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91E" w:rsidRPr="007E4010" w:rsidRDefault="007E4010" w:rsidP="00032CC1">
      <w:pPr>
        <w:pStyle w:val="Title"/>
        <w:spacing w:after="0"/>
        <w:rPr>
          <w:rStyle w:val="Emphasis"/>
          <w:sz w:val="80"/>
          <w:szCs w:val="80"/>
        </w:rPr>
      </w:pPr>
      <w:bookmarkStart w:id="0" w:name="_GoBack"/>
      <w:bookmarkEnd w:id="0"/>
      <w:r>
        <w:rPr>
          <w:rStyle w:val="Emphasis"/>
          <w:b w:val="0"/>
          <w:caps w:val="0"/>
          <w:sz w:val="80"/>
          <w:szCs w:val="80"/>
        </w:rPr>
        <w:t>Food Safety a</w:t>
      </w:r>
      <w:r w:rsidRPr="007E4010">
        <w:rPr>
          <w:rStyle w:val="Emphasis"/>
          <w:b w:val="0"/>
          <w:caps w:val="0"/>
          <w:sz w:val="80"/>
          <w:szCs w:val="80"/>
        </w:rPr>
        <w:t>nd Sanitation</w:t>
      </w:r>
    </w:p>
    <w:p w:rsidR="00821E7E" w:rsidRPr="007E4010" w:rsidRDefault="00821E7E" w:rsidP="00032CC1">
      <w:pPr>
        <w:pStyle w:val="Heading1"/>
        <w:spacing w:before="0" w:after="0" w:line="240" w:lineRule="auto"/>
        <w:rPr>
          <w:rStyle w:val="IntenseEmphasis"/>
          <w:i w:val="0"/>
          <w:sz w:val="44"/>
          <w:szCs w:val="44"/>
        </w:rPr>
      </w:pPr>
      <w:bookmarkStart w:id="1" w:name="_Toc412631722"/>
      <w:bookmarkStart w:id="2" w:name="_Toc412632228"/>
      <w:r w:rsidRPr="007E4010">
        <w:rPr>
          <w:rStyle w:val="IntenseEmphasis"/>
          <w:i w:val="0"/>
          <w:sz w:val="44"/>
          <w:szCs w:val="44"/>
        </w:rPr>
        <w:t>Culinary Arts 9-12</w:t>
      </w:r>
      <w:bookmarkEnd w:id="1"/>
      <w:bookmarkEnd w:id="2"/>
    </w:p>
    <w:p w:rsidR="00821E7E" w:rsidRDefault="00821E7E" w:rsidP="00821E7E">
      <w:pPr>
        <w:pStyle w:val="NoSpacing"/>
        <w:rPr>
          <w:rStyle w:val="Emphasis"/>
        </w:rPr>
      </w:pPr>
    </w:p>
    <w:p w:rsidR="00821E7E" w:rsidRPr="00900C13" w:rsidRDefault="00821E7E" w:rsidP="00032CC1">
      <w:pPr>
        <w:pStyle w:val="NoSpacing"/>
        <w:jc w:val="left"/>
        <w:rPr>
          <w:rStyle w:val="SubtleEmphasis"/>
          <w:i w:val="0"/>
          <w:sz w:val="22"/>
          <w:szCs w:val="22"/>
        </w:rPr>
      </w:pPr>
      <w:r w:rsidRPr="00900C13">
        <w:rPr>
          <w:rStyle w:val="SubtleEmphasis"/>
          <w:i w:val="0"/>
          <w:sz w:val="22"/>
          <w:szCs w:val="22"/>
        </w:rPr>
        <w:t xml:space="preserve">During this unit, students will learn about proper food safety, sanitation, and communication as well as chemical uses in food service kitchens that may impact safety and health. Students will have the opportunity to demonstrate their skills and knowledge through a variety of hands on and written activities including acting as a health inspector, developing guidelines and charts to support peers during operation hours, using the Safety Data Sheets binder and the principles of Hazard Analysis Critical Control Point to problem solve real world scenarios, and creating customized menus to keep specific/high risk populations safe. </w:t>
      </w:r>
    </w:p>
    <w:p w:rsidR="00821E7E" w:rsidRPr="00900C13" w:rsidRDefault="00821E7E" w:rsidP="00032CC1">
      <w:pPr>
        <w:spacing w:after="0" w:line="240" w:lineRule="auto"/>
        <w:rPr>
          <w:rStyle w:val="Emphasis"/>
          <w:sz w:val="22"/>
          <w:szCs w:val="22"/>
        </w:rPr>
      </w:pPr>
    </w:p>
    <w:p w:rsidR="00821E7E" w:rsidRPr="00900C13" w:rsidRDefault="00821E7E" w:rsidP="00032CC1">
      <w:pPr>
        <w:spacing w:after="0" w:line="240" w:lineRule="auto"/>
        <w:jc w:val="left"/>
        <w:rPr>
          <w:rStyle w:val="SubtleEmphasis"/>
          <w:rFonts w:asciiTheme="majorHAnsi" w:hAnsiTheme="majorHAnsi"/>
          <w:sz w:val="22"/>
          <w:szCs w:val="22"/>
        </w:rPr>
      </w:pPr>
      <w:r w:rsidRPr="00900C13">
        <w:rPr>
          <w:rStyle w:val="SubtleEmphasis"/>
          <w:rFonts w:asciiTheme="majorHAnsi" w:hAnsiTheme="majorHAnsi"/>
          <w:sz w:val="22"/>
          <w:szCs w:val="22"/>
        </w:rPr>
        <w:t xml:space="preserve">These Model Curriculum Units are designed to exemplify the expectations outlined in the </w:t>
      </w:r>
      <w:r w:rsidR="00F31924">
        <w:rPr>
          <w:rStyle w:val="SubtleEmphasis"/>
          <w:rFonts w:asciiTheme="majorHAnsi" w:hAnsiTheme="majorHAnsi"/>
          <w:sz w:val="22"/>
          <w:szCs w:val="22"/>
        </w:rPr>
        <w:t xml:space="preserve">Vocational Technical Education Frameworks </w:t>
      </w:r>
      <w:r w:rsidR="00F31924" w:rsidRPr="00900C13">
        <w:rPr>
          <w:rStyle w:val="SubtleEmphasis"/>
          <w:rFonts w:asciiTheme="majorHAnsi" w:hAnsiTheme="majorHAnsi"/>
          <w:sz w:val="22"/>
          <w:szCs w:val="22"/>
        </w:rPr>
        <w:t xml:space="preserve">as well as </w:t>
      </w:r>
      <w:r w:rsidR="00F31924">
        <w:rPr>
          <w:rStyle w:val="SubtleEmphasis"/>
          <w:rFonts w:asciiTheme="majorHAnsi" w:hAnsiTheme="majorHAnsi"/>
          <w:sz w:val="22"/>
          <w:szCs w:val="22"/>
        </w:rPr>
        <w:t xml:space="preserve">the </w:t>
      </w:r>
      <w:r w:rsidRPr="00900C13">
        <w:rPr>
          <w:rStyle w:val="SubtleEmphasis"/>
          <w:rFonts w:asciiTheme="majorHAnsi" w:hAnsiTheme="majorHAnsi"/>
          <w:sz w:val="22"/>
          <w:szCs w:val="22"/>
        </w:rPr>
        <w:t>MA Curriculum Frameworks for English Language Arts/Literacy and Mathematics incorporating the Common Core State Standards</w:t>
      </w:r>
      <w:r w:rsidR="00F31924">
        <w:rPr>
          <w:rStyle w:val="SubtleEmphasis"/>
          <w:rFonts w:asciiTheme="majorHAnsi" w:hAnsiTheme="majorHAnsi"/>
          <w:sz w:val="22"/>
          <w:szCs w:val="22"/>
        </w:rPr>
        <w:t>.</w:t>
      </w:r>
      <w:r w:rsidRPr="00900C13">
        <w:rPr>
          <w:rStyle w:val="SubtleEmphasis"/>
          <w:rFonts w:asciiTheme="majorHAnsi" w:hAnsiTheme="majorHAnsi"/>
          <w:sz w:val="22"/>
          <w:szCs w:val="22"/>
        </w:rPr>
        <w:t xml:space="preserve"> These units include lesson plans, Curriculum Embedded Performance Assessments, and resources. In using these units, it is important to consider the variability of learners in your class and make adaptations as necessary.</w:t>
      </w:r>
    </w:p>
    <w:p w:rsidR="00821E7E" w:rsidRDefault="00821E7E">
      <w:pPr>
        <w:rPr>
          <w:rStyle w:val="SubtleEmphasis"/>
          <w:rFonts w:asciiTheme="majorHAnsi" w:hAnsiTheme="majorHAnsi"/>
        </w:rPr>
      </w:pPr>
      <w:r>
        <w:rPr>
          <w:rStyle w:val="SubtleEmphasis"/>
          <w:rFonts w:asciiTheme="majorHAnsi" w:hAnsiTheme="majorHAnsi"/>
        </w:rPr>
        <w:br w:type="page"/>
      </w:r>
    </w:p>
    <w:p w:rsidR="00682A52" w:rsidRDefault="00682A52" w:rsidP="00032CC1">
      <w:pPr>
        <w:spacing w:after="0" w:line="240" w:lineRule="auto"/>
        <w:ind w:left="360" w:right="720"/>
        <w:rPr>
          <w:rFonts w:asciiTheme="majorHAnsi" w:hAnsiTheme="majorHAnsi"/>
        </w:rPr>
      </w:pPr>
    </w:p>
    <w:p w:rsidR="00682A52" w:rsidRPr="00AB2C33" w:rsidRDefault="00682A52" w:rsidP="00032CC1">
      <w:pPr>
        <w:spacing w:after="0" w:line="240" w:lineRule="auto"/>
        <w:ind w:left="360" w:right="720"/>
        <w:jc w:val="left"/>
        <w:rPr>
          <w:rFonts w:asciiTheme="majorHAnsi" w:hAnsiTheme="majorHAnsi"/>
        </w:rPr>
      </w:pPr>
      <w:r w:rsidRPr="00AB2C33">
        <w:rPr>
          <w:rFonts w:asciiTheme="majorHAnsi" w:hAnsiTheme="majorHAnsi"/>
        </w:rPr>
        <w:t>This document was prepared by the Massachusetts Department of Elementary and Secondary Education. Mitchell D. Chester, Ed.D., Commissioner</w:t>
      </w:r>
    </w:p>
    <w:p w:rsidR="00682A52" w:rsidRPr="00AB2C33" w:rsidRDefault="00682A52" w:rsidP="00032CC1">
      <w:pPr>
        <w:spacing w:after="0" w:line="240" w:lineRule="auto"/>
        <w:ind w:left="360" w:right="720"/>
        <w:jc w:val="left"/>
        <w:rPr>
          <w:rFonts w:asciiTheme="majorHAnsi" w:hAnsiTheme="majorHAnsi"/>
        </w:rPr>
      </w:pPr>
    </w:p>
    <w:p w:rsidR="00682A52" w:rsidRPr="00AB2C33" w:rsidRDefault="00682A52" w:rsidP="00032CC1">
      <w:pPr>
        <w:spacing w:after="0" w:line="240" w:lineRule="auto"/>
        <w:ind w:left="360" w:right="720"/>
        <w:jc w:val="left"/>
        <w:rPr>
          <w:rFonts w:asciiTheme="majorHAnsi" w:hAnsiTheme="majorHAnsi"/>
        </w:rPr>
      </w:pPr>
      <w:r w:rsidRPr="00AB2C33">
        <w:rPr>
          <w:rFonts w:asciiTheme="majorHAnsi" w:hAnsiTheme="majorHAnsi"/>
        </w:rPr>
        <w:t>The Massachusetts Department of Elementary and Secondary Education, an affirmative action employer, is committed to ensuring that all of its programs and facilities are accessible to all members of the public</w:t>
      </w:r>
      <w:r>
        <w:rPr>
          <w:rFonts w:asciiTheme="majorHAnsi" w:hAnsiTheme="majorHAnsi"/>
        </w:rPr>
        <w:t xml:space="preserve">. </w:t>
      </w:r>
      <w:r w:rsidRPr="00AB2C33">
        <w:rPr>
          <w:rFonts w:asciiTheme="majorHAnsi" w:hAnsiTheme="majorHAnsi"/>
        </w:rPr>
        <w:t>We do not discriminate on the basis of age color, disability, national origin, race, religion, sex, or sexual orientation.</w:t>
      </w:r>
    </w:p>
    <w:p w:rsidR="00682A52" w:rsidRPr="00AB2C33" w:rsidRDefault="00682A52" w:rsidP="00032CC1">
      <w:pPr>
        <w:pStyle w:val="ListParagraph"/>
        <w:spacing w:after="0" w:line="240" w:lineRule="auto"/>
        <w:ind w:left="360" w:right="720"/>
        <w:jc w:val="left"/>
        <w:rPr>
          <w:rFonts w:asciiTheme="majorHAnsi" w:hAnsiTheme="majorHAnsi"/>
        </w:rPr>
      </w:pPr>
    </w:p>
    <w:p w:rsidR="00682A52" w:rsidRPr="00AB2C33" w:rsidRDefault="00682A52" w:rsidP="00032CC1">
      <w:pPr>
        <w:pStyle w:val="ListParagraph"/>
        <w:spacing w:after="0" w:line="240" w:lineRule="auto"/>
        <w:ind w:left="360" w:right="720"/>
        <w:jc w:val="left"/>
        <w:rPr>
          <w:rFonts w:asciiTheme="majorHAnsi" w:hAnsiTheme="majorHAnsi"/>
        </w:rPr>
      </w:pPr>
      <w:r w:rsidRPr="00AB2C33">
        <w:rPr>
          <w:rFonts w:asciiTheme="majorHAnsi" w:hAnsiTheme="majorHAnsi"/>
        </w:rPr>
        <w:t>© 2015 Massachusetts Department of Elementary and Secondary Education (ESE).</w:t>
      </w:r>
      <w:r w:rsidRPr="00AB2C33">
        <w:rPr>
          <w:rFonts w:asciiTheme="majorHAnsi" w:hAnsiTheme="majorHAnsi"/>
          <w:i/>
          <w:iCs/>
        </w:rPr>
        <w:t xml:space="preserve"> </w:t>
      </w:r>
      <w:r w:rsidRPr="00AB2C33">
        <w:rPr>
          <w:rFonts w:asciiTheme="majorHAnsi" w:hAnsiTheme="majorHAnsi"/>
        </w:rPr>
        <w:t xml:space="preserve">ESE grants permission to use the material it has created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rsidR="00682A52" w:rsidRPr="00AB2C33" w:rsidRDefault="00682A52" w:rsidP="00032CC1">
      <w:pPr>
        <w:pStyle w:val="ListParagraph"/>
        <w:spacing w:after="0" w:line="240" w:lineRule="auto"/>
        <w:ind w:left="360" w:right="720"/>
        <w:jc w:val="left"/>
        <w:rPr>
          <w:rFonts w:asciiTheme="majorHAnsi" w:hAnsiTheme="majorHAnsi"/>
        </w:rPr>
      </w:pPr>
    </w:p>
    <w:p w:rsidR="00682A52" w:rsidRDefault="00682A52" w:rsidP="00032CC1">
      <w:pPr>
        <w:pStyle w:val="ListParagraph"/>
        <w:spacing w:after="0" w:line="240" w:lineRule="auto"/>
        <w:ind w:left="360" w:right="720"/>
        <w:jc w:val="left"/>
        <w:rPr>
          <w:rFonts w:asciiTheme="majorHAnsi" w:hAnsiTheme="majorHAnsi"/>
        </w:rPr>
      </w:pPr>
      <w:r w:rsidRPr="00AB2C33">
        <w:rPr>
          <w:rFonts w:asciiTheme="majorHAnsi" w:hAnsiTheme="majorHAnsi"/>
        </w:rPr>
        <w:t>Image and Text Credits:</w:t>
      </w:r>
    </w:p>
    <w:p w:rsidR="00682A52" w:rsidRDefault="00032CC1" w:rsidP="00032CC1">
      <w:pPr>
        <w:spacing w:after="0" w:line="240" w:lineRule="auto"/>
        <w:ind w:left="360" w:right="720"/>
        <w:jc w:val="left"/>
        <w:rPr>
          <w:rFonts w:asciiTheme="majorHAnsi" w:hAnsiTheme="majorHAnsi"/>
          <w:color w:val="000000"/>
        </w:rPr>
      </w:pPr>
      <w:r>
        <w:rPr>
          <w:rFonts w:asciiTheme="majorHAnsi" w:hAnsiTheme="majorHAnsi"/>
          <w:color w:val="000000"/>
        </w:rPr>
        <w:tab/>
      </w:r>
      <w:r w:rsidR="004E4BF2">
        <w:rPr>
          <w:rFonts w:asciiTheme="majorHAnsi" w:hAnsiTheme="majorHAnsi"/>
          <w:color w:val="000000"/>
        </w:rPr>
        <w:t>Page 52</w:t>
      </w:r>
      <w:r w:rsidR="00143663">
        <w:rPr>
          <w:rFonts w:asciiTheme="majorHAnsi" w:hAnsiTheme="majorHAnsi"/>
          <w:color w:val="000000"/>
        </w:rPr>
        <w:t xml:space="preserve">: </w:t>
      </w:r>
      <w:r>
        <w:rPr>
          <w:rFonts w:asciiTheme="majorHAnsi" w:hAnsiTheme="majorHAnsi"/>
          <w:color w:val="000000"/>
        </w:rPr>
        <w:t xml:space="preserve">Anaphylaxis poster: </w:t>
      </w:r>
      <w:r w:rsidRPr="00032CC1">
        <w:rPr>
          <w:rFonts w:asciiTheme="majorHAnsi" w:hAnsiTheme="majorHAnsi"/>
          <w:color w:val="000000"/>
        </w:rPr>
        <w:t>Courtesy Pfizer Canada, Inc.</w:t>
      </w:r>
    </w:p>
    <w:p w:rsidR="00682A52" w:rsidRDefault="004E4BF2" w:rsidP="00032CC1">
      <w:pPr>
        <w:spacing w:after="0" w:line="240" w:lineRule="auto"/>
        <w:ind w:left="360" w:right="720" w:firstLine="360"/>
        <w:jc w:val="left"/>
        <w:rPr>
          <w:rFonts w:asciiTheme="majorHAnsi" w:hAnsiTheme="majorHAnsi"/>
          <w:color w:val="000000"/>
        </w:rPr>
      </w:pPr>
      <w:r>
        <w:rPr>
          <w:rFonts w:asciiTheme="majorHAnsi" w:hAnsiTheme="majorHAnsi"/>
          <w:color w:val="000000"/>
        </w:rPr>
        <w:t>Page 53</w:t>
      </w:r>
      <w:r w:rsidR="00143663">
        <w:rPr>
          <w:rFonts w:asciiTheme="majorHAnsi" w:hAnsiTheme="majorHAnsi"/>
          <w:color w:val="000000"/>
        </w:rPr>
        <w:t xml:space="preserve">: </w:t>
      </w:r>
      <w:r w:rsidR="00032CC1">
        <w:rPr>
          <w:rFonts w:asciiTheme="majorHAnsi" w:hAnsiTheme="majorHAnsi"/>
          <w:color w:val="000000"/>
        </w:rPr>
        <w:t xml:space="preserve">Food allergies graphic: </w:t>
      </w:r>
      <w:r w:rsidR="00032CC1" w:rsidRPr="00032CC1">
        <w:rPr>
          <w:rFonts w:asciiTheme="majorHAnsi" w:hAnsiTheme="majorHAnsi"/>
          <w:color w:val="000000"/>
        </w:rPr>
        <w:t>© 2014 Food Allergy Research &amp; Education and MenuTrinfo. Reprinted by permission.</w:t>
      </w:r>
    </w:p>
    <w:p w:rsidR="00032CC1" w:rsidRDefault="00032CC1" w:rsidP="00032CC1">
      <w:pPr>
        <w:spacing w:after="0" w:line="240" w:lineRule="auto"/>
        <w:ind w:left="360" w:right="720"/>
        <w:jc w:val="left"/>
        <w:rPr>
          <w:rFonts w:asciiTheme="majorHAnsi" w:hAnsiTheme="majorHAnsi"/>
          <w:color w:val="000000"/>
        </w:rPr>
      </w:pPr>
    </w:p>
    <w:p w:rsidR="00682A52" w:rsidRDefault="00682A52" w:rsidP="00032CC1">
      <w:pPr>
        <w:spacing w:after="0" w:line="240" w:lineRule="auto"/>
        <w:ind w:left="360" w:right="720"/>
        <w:jc w:val="left"/>
        <w:rPr>
          <w:rFonts w:asciiTheme="majorHAnsi" w:hAnsiTheme="majorHAnsi"/>
          <w:color w:val="000000"/>
        </w:rPr>
      </w:pPr>
      <w:r w:rsidRPr="00AB2C33">
        <w:rPr>
          <w:rFonts w:asciiTheme="majorHAnsi" w:hAnsiTheme="majorHAnsi"/>
          <w:color w:val="000000"/>
        </w:rPr>
        <w:t>The contents of this Model Curriculum Unit were developed under a grant from the U.S. Department of Education. However, those contents do not necessarily represent the policy of the U.S. Department of Education, and you should not assume endorsement by the Federal Government.</w:t>
      </w:r>
    </w:p>
    <w:p w:rsidR="00682A52" w:rsidRPr="00AB2C33" w:rsidRDefault="00682A52" w:rsidP="00032CC1">
      <w:pPr>
        <w:spacing w:after="0" w:line="240" w:lineRule="auto"/>
        <w:ind w:left="360" w:right="720"/>
        <w:jc w:val="left"/>
        <w:rPr>
          <w:rFonts w:asciiTheme="majorHAnsi" w:hAnsiTheme="majorHAnsi"/>
          <w:color w:val="000000"/>
        </w:rPr>
      </w:pPr>
    </w:p>
    <w:p w:rsidR="00682A52" w:rsidRPr="00AB2C33" w:rsidRDefault="00682A52" w:rsidP="00032CC1">
      <w:pPr>
        <w:spacing w:after="0" w:line="240" w:lineRule="auto"/>
        <w:ind w:left="360" w:right="720"/>
        <w:jc w:val="left"/>
        <w:rPr>
          <w:rFonts w:asciiTheme="majorHAnsi" w:hAnsiTheme="majorHAnsi"/>
          <w:color w:val="000000"/>
        </w:rPr>
      </w:pPr>
      <w:r w:rsidRPr="00AB2C33">
        <w:rPr>
          <w:rFonts w:asciiTheme="majorHAnsi" w:hAnsiTheme="majorHAnsi"/>
        </w:rPr>
        <w:t>Massachusetts Department of Elementary and Secondary Education, 75 Pleasant St, Malden, MA 02148-4906. Phone 781-338-3300, TTY: N.E.T. Relay 800-439-2370,</w:t>
      </w:r>
      <w:r w:rsidRPr="00AB2C33">
        <w:rPr>
          <w:rFonts w:asciiTheme="majorHAnsi" w:hAnsiTheme="majorHAnsi"/>
          <w:color w:val="1F497D"/>
        </w:rPr>
        <w:t xml:space="preserve"> </w:t>
      </w:r>
      <w:hyperlink r:id="rId12" w:history="1">
        <w:r w:rsidRPr="00AB2C33">
          <w:rPr>
            <w:rStyle w:val="Hyperlink"/>
            <w:rFonts w:asciiTheme="majorHAnsi" w:hAnsiTheme="majorHAnsi"/>
          </w:rPr>
          <w:t>www.doe.mass.edu</w:t>
        </w:r>
      </w:hyperlink>
    </w:p>
    <w:p w:rsidR="00682A52" w:rsidRDefault="00682A52" w:rsidP="00032CC1">
      <w:pPr>
        <w:jc w:val="left"/>
        <w:rPr>
          <w:rStyle w:val="SubtleEmphasis"/>
          <w:rFonts w:asciiTheme="majorHAnsi" w:hAnsiTheme="majorHAnsi"/>
          <w:i w:val="0"/>
          <w:sz w:val="52"/>
          <w:szCs w:val="52"/>
        </w:rPr>
      </w:pPr>
      <w:r>
        <w:rPr>
          <w:rStyle w:val="SubtleEmphasis"/>
          <w:rFonts w:asciiTheme="majorHAnsi" w:hAnsiTheme="majorHAnsi"/>
          <w:i w:val="0"/>
          <w:caps/>
          <w:sz w:val="52"/>
          <w:szCs w:val="52"/>
        </w:rPr>
        <w:br w:type="page"/>
      </w:r>
    </w:p>
    <w:p w:rsidR="008245AC" w:rsidRPr="00900C13" w:rsidRDefault="00900C13" w:rsidP="008245AC">
      <w:pPr>
        <w:pStyle w:val="Title"/>
        <w:rPr>
          <w:rStyle w:val="SubtleEmphasis"/>
          <w:rFonts w:asciiTheme="majorHAnsi" w:hAnsiTheme="majorHAnsi"/>
          <w:i w:val="0"/>
          <w:sz w:val="52"/>
          <w:szCs w:val="52"/>
        </w:rPr>
      </w:pPr>
      <w:r w:rsidRPr="00C00DA3">
        <w:rPr>
          <w:rStyle w:val="SubtleEmphasis"/>
          <w:rFonts w:asciiTheme="majorHAnsi" w:hAnsiTheme="majorHAnsi"/>
          <w:i w:val="0"/>
          <w:caps w:val="0"/>
          <w:sz w:val="52"/>
          <w:szCs w:val="52"/>
        </w:rPr>
        <w:lastRenderedPageBreak/>
        <w:t>Table of Contents</w:t>
      </w:r>
    </w:p>
    <w:p w:rsidR="00B81CC9" w:rsidRPr="00B81CC9" w:rsidRDefault="009C24E9" w:rsidP="00B81CC9">
      <w:pPr>
        <w:pStyle w:val="TOC1"/>
        <w:rPr>
          <w:rStyle w:val="SubtleEmphasis"/>
          <w:rFonts w:asciiTheme="majorHAnsi" w:hAnsiTheme="majorHAnsi"/>
          <w:i w:val="0"/>
        </w:rPr>
      </w:pPr>
      <w:hyperlink w:anchor="UnitPlan" w:history="1">
        <w:r w:rsidR="00B81CC9" w:rsidRPr="00B81CC9">
          <w:rPr>
            <w:rStyle w:val="Hyperlink"/>
            <w:color w:val="auto"/>
            <w:sz w:val="28"/>
            <w:u w:val="none"/>
          </w:rPr>
          <w:t xml:space="preserve">Unit Plan </w:t>
        </w:r>
        <w:r w:rsidR="00B81CC9" w:rsidRPr="00B81CC9">
          <w:rPr>
            <w:rStyle w:val="Hyperlink"/>
            <w:color w:val="auto"/>
            <w:sz w:val="28"/>
            <w:u w:val="none"/>
          </w:rPr>
          <w:tab/>
          <w:t xml:space="preserve"> 4</w:t>
        </w:r>
      </w:hyperlink>
    </w:p>
    <w:p w:rsidR="00B81CC9" w:rsidRPr="00B81CC9" w:rsidRDefault="009C24E9" w:rsidP="00B81CC9">
      <w:pPr>
        <w:pStyle w:val="TOC1"/>
        <w:rPr>
          <w:rStyle w:val="SubtleEmphasis"/>
          <w:rFonts w:asciiTheme="majorHAnsi" w:hAnsiTheme="majorHAnsi"/>
          <w:i w:val="0"/>
        </w:rPr>
      </w:pPr>
      <w:hyperlink w:anchor="Lesson1" w:history="1">
        <w:r w:rsidR="00B81CC9" w:rsidRPr="00B81CC9">
          <w:rPr>
            <w:rStyle w:val="Hyperlink"/>
            <w:color w:val="auto"/>
            <w:sz w:val="28"/>
            <w:u w:val="none"/>
          </w:rPr>
          <w:t xml:space="preserve">Lesson 1: Food Safety and Sanitation – Not Your Grandma’s Kitchen </w:t>
        </w:r>
        <w:r w:rsidR="00B81CC9" w:rsidRPr="00B81CC9">
          <w:rPr>
            <w:rStyle w:val="Hyperlink"/>
            <w:color w:val="auto"/>
            <w:sz w:val="28"/>
            <w:u w:val="none"/>
          </w:rPr>
          <w:tab/>
          <w:t xml:space="preserve"> 7</w:t>
        </w:r>
      </w:hyperlink>
    </w:p>
    <w:p w:rsidR="00B81CC9" w:rsidRPr="00B81CC9" w:rsidRDefault="009C24E9" w:rsidP="00B81CC9">
      <w:pPr>
        <w:pStyle w:val="TOC1"/>
        <w:rPr>
          <w:rStyle w:val="SubtleEmphasis"/>
          <w:rFonts w:asciiTheme="majorHAnsi" w:hAnsiTheme="majorHAnsi"/>
          <w:i w:val="0"/>
        </w:rPr>
      </w:pPr>
      <w:hyperlink w:anchor="Lesson2" w:history="1">
        <w:r w:rsidR="00B81CC9" w:rsidRPr="00B81CC9">
          <w:rPr>
            <w:rStyle w:val="Hyperlink"/>
            <w:color w:val="auto"/>
            <w:sz w:val="28"/>
            <w:u w:val="none"/>
          </w:rPr>
          <w:t xml:space="preserve">Lesson 2: How Clean is Clean? </w:t>
        </w:r>
        <w:r w:rsidR="00B81CC9" w:rsidRPr="00B81CC9">
          <w:rPr>
            <w:rStyle w:val="Hyperlink"/>
            <w:color w:val="auto"/>
            <w:sz w:val="28"/>
            <w:u w:val="none"/>
          </w:rPr>
          <w:tab/>
          <w:t xml:space="preserve"> 23</w:t>
        </w:r>
      </w:hyperlink>
    </w:p>
    <w:p w:rsidR="00B81CC9" w:rsidRPr="00B81CC9" w:rsidRDefault="009C24E9" w:rsidP="00B81CC9">
      <w:pPr>
        <w:pStyle w:val="TOC1"/>
        <w:rPr>
          <w:rStyle w:val="SubtleEmphasis"/>
          <w:rFonts w:asciiTheme="majorHAnsi" w:hAnsiTheme="majorHAnsi"/>
          <w:i w:val="0"/>
        </w:rPr>
      </w:pPr>
      <w:hyperlink w:anchor="Lesson3" w:history="1">
        <w:r w:rsidR="00B81CC9" w:rsidRPr="00B81CC9">
          <w:rPr>
            <w:rStyle w:val="Hyperlink"/>
            <w:color w:val="auto"/>
            <w:sz w:val="28"/>
            <w:u w:val="none"/>
          </w:rPr>
          <w:t xml:space="preserve">Lesson 3: The Flow of Food </w:t>
        </w:r>
        <w:r w:rsidR="00B81CC9" w:rsidRPr="00B81CC9">
          <w:rPr>
            <w:rStyle w:val="Hyperlink"/>
            <w:color w:val="auto"/>
            <w:sz w:val="28"/>
            <w:u w:val="none"/>
          </w:rPr>
          <w:tab/>
          <w:t xml:space="preserve"> 33</w:t>
        </w:r>
      </w:hyperlink>
    </w:p>
    <w:p w:rsidR="00B81CC9" w:rsidRPr="00B81CC9" w:rsidRDefault="009C24E9" w:rsidP="00B81CC9">
      <w:pPr>
        <w:pStyle w:val="TOC1"/>
        <w:rPr>
          <w:rStyle w:val="SubtleEmphasis"/>
          <w:rFonts w:asciiTheme="majorHAnsi" w:hAnsiTheme="majorHAnsi"/>
          <w:i w:val="0"/>
        </w:rPr>
      </w:pPr>
      <w:hyperlink w:anchor="Lesson4" w:history="1">
        <w:r w:rsidR="00B81CC9" w:rsidRPr="00B81CC9">
          <w:rPr>
            <w:rStyle w:val="Hyperlink"/>
            <w:color w:val="auto"/>
            <w:sz w:val="28"/>
            <w:u w:val="none"/>
          </w:rPr>
          <w:t xml:space="preserve">Lesson 4: High Risk is not Low Stakes </w:t>
        </w:r>
        <w:r w:rsidR="00B81CC9" w:rsidRPr="00B81CC9">
          <w:rPr>
            <w:rStyle w:val="Hyperlink"/>
            <w:color w:val="auto"/>
            <w:sz w:val="28"/>
            <w:u w:val="none"/>
          </w:rPr>
          <w:tab/>
          <w:t xml:space="preserve"> 45</w:t>
        </w:r>
      </w:hyperlink>
    </w:p>
    <w:p w:rsidR="00B81CC9" w:rsidRPr="00B81CC9" w:rsidRDefault="009C24E9" w:rsidP="00B81CC9">
      <w:pPr>
        <w:pStyle w:val="TOC1"/>
        <w:rPr>
          <w:rStyle w:val="SubtleEmphasis"/>
          <w:rFonts w:asciiTheme="majorHAnsi" w:hAnsiTheme="majorHAnsi"/>
          <w:i w:val="0"/>
        </w:rPr>
      </w:pPr>
      <w:hyperlink w:anchor="Lesson5" w:history="1">
        <w:r w:rsidR="00B81CC9" w:rsidRPr="00B81CC9">
          <w:rPr>
            <w:rStyle w:val="Hyperlink"/>
            <w:color w:val="auto"/>
            <w:sz w:val="28"/>
            <w:u w:val="none"/>
          </w:rPr>
          <w:t xml:space="preserve">Lesson 5: The Inspection </w:t>
        </w:r>
        <w:r w:rsidR="00B81CC9" w:rsidRPr="00B81CC9">
          <w:rPr>
            <w:rStyle w:val="Hyperlink"/>
            <w:color w:val="auto"/>
            <w:sz w:val="28"/>
            <w:u w:val="none"/>
          </w:rPr>
          <w:tab/>
          <w:t xml:space="preserve"> 59</w:t>
        </w:r>
      </w:hyperlink>
    </w:p>
    <w:p w:rsidR="00B81CC9" w:rsidRPr="00B81CC9" w:rsidRDefault="009C24E9" w:rsidP="00B81CC9">
      <w:pPr>
        <w:pStyle w:val="TOC1"/>
        <w:rPr>
          <w:rStyle w:val="SubtleEmphasis"/>
          <w:rFonts w:asciiTheme="majorHAnsi" w:hAnsiTheme="majorHAnsi"/>
          <w:i w:val="0"/>
        </w:rPr>
      </w:pPr>
      <w:hyperlink w:anchor="Lesson6" w:history="1">
        <w:r w:rsidR="00B81CC9" w:rsidRPr="00B81CC9">
          <w:rPr>
            <w:rStyle w:val="Hyperlink"/>
            <w:color w:val="auto"/>
            <w:sz w:val="28"/>
            <w:u w:val="none"/>
          </w:rPr>
          <w:t xml:space="preserve">Lesson 6: CEPA </w:t>
        </w:r>
        <w:r w:rsidR="00B81CC9" w:rsidRPr="00B81CC9">
          <w:rPr>
            <w:rStyle w:val="Hyperlink"/>
            <w:color w:val="auto"/>
            <w:sz w:val="28"/>
            <w:u w:val="none"/>
          </w:rPr>
          <w:tab/>
          <w:t xml:space="preserve"> 62</w:t>
        </w:r>
      </w:hyperlink>
    </w:p>
    <w:p w:rsidR="00B81CC9" w:rsidRPr="00B81CC9" w:rsidRDefault="009C24E9" w:rsidP="00B81CC9">
      <w:pPr>
        <w:tabs>
          <w:tab w:val="right" w:leader="dot" w:pos="12240"/>
        </w:tabs>
        <w:ind w:left="720"/>
        <w:rPr>
          <w:rFonts w:asciiTheme="majorHAnsi" w:hAnsiTheme="majorHAnsi"/>
          <w:sz w:val="28"/>
          <w:szCs w:val="28"/>
        </w:rPr>
      </w:pPr>
      <w:hyperlink w:anchor="StudentInstructions" w:history="1">
        <w:r w:rsidR="00B81CC9" w:rsidRPr="00B81CC9">
          <w:rPr>
            <w:rStyle w:val="Hyperlink"/>
            <w:rFonts w:asciiTheme="majorHAnsi" w:hAnsiTheme="majorHAnsi"/>
            <w:color w:val="auto"/>
            <w:sz w:val="28"/>
            <w:szCs w:val="28"/>
            <w:u w:val="none"/>
          </w:rPr>
          <w:t xml:space="preserve">CEPA Student Instructions </w:t>
        </w:r>
        <w:r w:rsidR="00B81CC9" w:rsidRPr="00B81CC9">
          <w:rPr>
            <w:rStyle w:val="Hyperlink"/>
            <w:rFonts w:asciiTheme="majorHAnsi" w:hAnsiTheme="majorHAnsi"/>
            <w:color w:val="auto"/>
            <w:sz w:val="28"/>
            <w:szCs w:val="28"/>
            <w:u w:val="none"/>
          </w:rPr>
          <w:tab/>
          <w:t xml:space="preserve"> 64</w:t>
        </w:r>
      </w:hyperlink>
    </w:p>
    <w:p w:rsidR="00B81CC9" w:rsidRPr="00B81CC9" w:rsidRDefault="009C24E9" w:rsidP="00B81CC9">
      <w:pPr>
        <w:tabs>
          <w:tab w:val="right" w:leader="dot" w:pos="12240"/>
        </w:tabs>
        <w:ind w:left="720"/>
        <w:rPr>
          <w:rFonts w:asciiTheme="majorHAnsi" w:hAnsiTheme="majorHAnsi"/>
          <w:sz w:val="28"/>
          <w:szCs w:val="28"/>
        </w:rPr>
      </w:pPr>
      <w:hyperlink w:anchor="CEPARubric" w:history="1">
        <w:r w:rsidR="00B81CC9" w:rsidRPr="00B81CC9">
          <w:rPr>
            <w:rStyle w:val="Hyperlink"/>
            <w:rFonts w:asciiTheme="majorHAnsi" w:hAnsiTheme="majorHAnsi"/>
            <w:color w:val="auto"/>
            <w:sz w:val="28"/>
            <w:szCs w:val="28"/>
            <w:u w:val="none"/>
          </w:rPr>
          <w:t xml:space="preserve">CEPA Rubric </w:t>
        </w:r>
        <w:r w:rsidR="00B81CC9" w:rsidRPr="00B81CC9">
          <w:rPr>
            <w:rStyle w:val="Hyperlink"/>
            <w:rFonts w:asciiTheme="majorHAnsi" w:hAnsiTheme="majorHAnsi"/>
            <w:color w:val="auto"/>
            <w:sz w:val="28"/>
            <w:szCs w:val="28"/>
            <w:u w:val="none"/>
          </w:rPr>
          <w:tab/>
          <w:t xml:space="preserve"> 65</w:t>
        </w:r>
      </w:hyperlink>
    </w:p>
    <w:p w:rsidR="00B81CC9" w:rsidRPr="00B81CC9" w:rsidRDefault="009C24E9" w:rsidP="00B81CC9">
      <w:pPr>
        <w:pStyle w:val="TOC1"/>
        <w:rPr>
          <w:rStyle w:val="SubtleEmphasis"/>
          <w:rFonts w:asciiTheme="majorHAnsi" w:hAnsiTheme="majorHAnsi"/>
          <w:i w:val="0"/>
        </w:rPr>
      </w:pPr>
      <w:hyperlink w:anchor="UnitResources" w:history="1">
        <w:r w:rsidR="00B81CC9" w:rsidRPr="00B81CC9">
          <w:rPr>
            <w:rStyle w:val="Hyperlink"/>
            <w:color w:val="auto"/>
            <w:sz w:val="28"/>
            <w:u w:val="none"/>
          </w:rPr>
          <w:t xml:space="preserve">Unit Resources </w:t>
        </w:r>
        <w:r w:rsidR="00B81CC9" w:rsidRPr="00B81CC9">
          <w:rPr>
            <w:rStyle w:val="Hyperlink"/>
            <w:color w:val="auto"/>
            <w:sz w:val="28"/>
            <w:u w:val="none"/>
          </w:rPr>
          <w:tab/>
          <w:t xml:space="preserve"> 66</w:t>
        </w:r>
      </w:hyperlink>
    </w:p>
    <w:p w:rsidR="00B81CC9" w:rsidRDefault="00B81CC9" w:rsidP="00B81CC9">
      <w:pPr>
        <w:pStyle w:val="TOC1"/>
        <w:rPr>
          <w:rStyle w:val="SubtleEmphasis"/>
          <w:rFonts w:asciiTheme="majorHAnsi" w:hAnsiTheme="majorHAnsi"/>
          <w:sz w:val="2"/>
          <w:szCs w:val="2"/>
        </w:rPr>
      </w:pPr>
      <w:r w:rsidRPr="00B81CC9">
        <w:rPr>
          <w:rStyle w:val="SubtleEmphasis"/>
          <w:rFonts w:asciiTheme="majorHAnsi" w:hAnsiTheme="majorHAnsi"/>
          <w:i w:val="0"/>
        </w:rPr>
        <w:t> </w:t>
      </w:r>
      <w:r>
        <w:rPr>
          <w:rStyle w:val="SubtleEmphasis"/>
          <w:rFonts w:asciiTheme="majorHAnsi" w:hAnsiTheme="majorHAnsi"/>
          <w:sz w:val="2"/>
          <w:szCs w:val="2"/>
        </w:rPr>
        <w:br w:type="page"/>
      </w:r>
    </w:p>
    <w:p w:rsidR="008245AC" w:rsidRPr="0096479D" w:rsidRDefault="008245AC" w:rsidP="0096479D">
      <w:pPr>
        <w:tabs>
          <w:tab w:val="right" w:leader="dot" w:pos="12240"/>
        </w:tabs>
        <w:spacing w:after="0" w:line="240" w:lineRule="auto"/>
        <w:ind w:left="720" w:right="720"/>
        <w:rPr>
          <w:rStyle w:val="SubtleEmphasis"/>
          <w:rFonts w:asciiTheme="majorHAnsi" w:hAnsiTheme="majorHAnsi"/>
          <w:sz w:val="2"/>
          <w:szCs w:val="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82"/>
        <w:gridCol w:w="23"/>
        <w:gridCol w:w="4253"/>
        <w:gridCol w:w="56"/>
        <w:gridCol w:w="4236"/>
      </w:tblGrid>
      <w:tr w:rsidR="00821E7E" w:rsidRPr="00FD7097" w:rsidTr="002A0820">
        <w:trPr>
          <w:jc w:val="center"/>
        </w:trPr>
        <w:tc>
          <w:tcPr>
            <w:tcW w:w="13176" w:type="dxa"/>
            <w:gridSpan w:val="5"/>
            <w:shd w:val="clear" w:color="auto" w:fill="000000"/>
          </w:tcPr>
          <w:p w:rsidR="00821E7E" w:rsidRPr="00F11526" w:rsidRDefault="00821E7E" w:rsidP="00682A52">
            <w:pPr>
              <w:spacing w:after="0" w:line="240" w:lineRule="auto"/>
              <w:jc w:val="center"/>
              <w:rPr>
                <w:rFonts w:asciiTheme="majorHAnsi" w:hAnsiTheme="majorHAnsi"/>
                <w:b/>
                <w:color w:val="FFFFFF"/>
                <w:sz w:val="28"/>
                <w:szCs w:val="28"/>
              </w:rPr>
            </w:pPr>
            <w:r>
              <w:br w:type="page"/>
            </w:r>
            <w:bookmarkStart w:id="3" w:name="UnitPlan"/>
            <w:bookmarkEnd w:id="3"/>
            <w:r w:rsidRPr="00F11526">
              <w:rPr>
                <w:rFonts w:asciiTheme="majorHAnsi" w:hAnsiTheme="majorHAnsi"/>
                <w:b/>
                <w:color w:val="FFFFFF"/>
                <w:sz w:val="28"/>
                <w:szCs w:val="28"/>
              </w:rPr>
              <w:t>Stage 1 Desired Results</w:t>
            </w:r>
          </w:p>
        </w:tc>
      </w:tr>
      <w:tr w:rsidR="00821E7E" w:rsidRPr="00900C13" w:rsidTr="002A0820">
        <w:trPr>
          <w:jc w:val="center"/>
        </w:trPr>
        <w:tc>
          <w:tcPr>
            <w:tcW w:w="4495" w:type="dxa"/>
            <w:vMerge w:val="restart"/>
          </w:tcPr>
          <w:p w:rsidR="00821E7E" w:rsidRPr="00682A52" w:rsidRDefault="00821E7E" w:rsidP="00900C13">
            <w:pPr>
              <w:spacing w:after="0" w:line="240" w:lineRule="auto"/>
              <w:rPr>
                <w:rFonts w:asciiTheme="majorHAnsi" w:hAnsiTheme="majorHAnsi"/>
                <w:b/>
                <w:szCs w:val="22"/>
              </w:rPr>
            </w:pPr>
            <w:r w:rsidRPr="00682A52">
              <w:rPr>
                <w:rFonts w:asciiTheme="majorHAnsi" w:hAnsiTheme="majorHAnsi"/>
                <w:b/>
                <w:szCs w:val="22"/>
              </w:rPr>
              <w:t>ESTABLISHED GOALS</w:t>
            </w:r>
            <w:r w:rsidRPr="00682A52">
              <w:rPr>
                <w:rFonts w:asciiTheme="majorHAnsi" w:hAnsiTheme="majorHAnsi"/>
                <w:b/>
                <w:szCs w:val="22"/>
              </w:rPr>
              <w:tab/>
            </w:r>
            <w:r w:rsidR="00900C13" w:rsidRPr="00682A52">
              <w:rPr>
                <w:rFonts w:asciiTheme="majorHAnsi" w:hAnsiTheme="majorHAnsi"/>
                <w:b/>
                <w:szCs w:val="22"/>
              </w:rPr>
              <w:t xml:space="preserve">                                   </w:t>
            </w:r>
            <w:r w:rsidRPr="00682A52">
              <w:rPr>
                <w:rFonts w:asciiTheme="majorHAnsi" w:hAnsiTheme="majorHAnsi"/>
                <w:b/>
                <w:szCs w:val="22"/>
              </w:rPr>
              <w:t>G</w:t>
            </w:r>
          </w:p>
          <w:p w:rsidR="00C16FEF" w:rsidRDefault="00C16FEF" w:rsidP="00900C13">
            <w:pPr>
              <w:spacing w:after="0" w:line="240" w:lineRule="auto"/>
              <w:jc w:val="left"/>
              <w:rPr>
                <w:rFonts w:asciiTheme="majorHAnsi" w:hAnsiTheme="majorHAnsi"/>
                <w:i/>
                <w:color w:val="000000"/>
                <w:szCs w:val="22"/>
              </w:rPr>
            </w:pPr>
          </w:p>
          <w:p w:rsidR="00900C13" w:rsidRPr="00900C13" w:rsidRDefault="00900C13" w:rsidP="00900C13">
            <w:pPr>
              <w:spacing w:after="0" w:line="240" w:lineRule="auto"/>
              <w:jc w:val="left"/>
              <w:rPr>
                <w:rFonts w:asciiTheme="majorHAnsi" w:hAnsiTheme="majorHAnsi"/>
                <w:i/>
                <w:color w:val="000000"/>
                <w:szCs w:val="22"/>
              </w:rPr>
            </w:pPr>
            <w:r w:rsidRPr="00900C13">
              <w:rPr>
                <w:rFonts w:asciiTheme="majorHAnsi" w:hAnsiTheme="majorHAnsi"/>
                <w:i/>
                <w:color w:val="000000"/>
                <w:szCs w:val="22"/>
              </w:rPr>
              <w:t>English Language Arts and Literacy</w:t>
            </w:r>
          </w:p>
          <w:p w:rsidR="00821E7E" w:rsidRPr="00900C13" w:rsidRDefault="00821E7E" w:rsidP="00900C13">
            <w:pPr>
              <w:spacing w:after="0" w:line="240" w:lineRule="auto"/>
              <w:jc w:val="left"/>
              <w:rPr>
                <w:rFonts w:asciiTheme="majorHAnsi" w:hAnsiTheme="majorHAnsi"/>
                <w:color w:val="000000"/>
                <w:szCs w:val="22"/>
              </w:rPr>
            </w:pPr>
            <w:r w:rsidRPr="00900C13">
              <w:rPr>
                <w:rFonts w:asciiTheme="majorHAnsi" w:hAnsiTheme="majorHAnsi"/>
                <w:color w:val="000000"/>
                <w:szCs w:val="22"/>
              </w:rPr>
              <w:t>RST.3 Follow precisely a complex multistep procedure when taking measurements or performing technical tasks; analyze the specific results based on explanations in the text.</w:t>
            </w:r>
          </w:p>
          <w:p w:rsidR="00821E7E" w:rsidRPr="00900C13" w:rsidRDefault="00821E7E" w:rsidP="00900C13">
            <w:pPr>
              <w:spacing w:after="0" w:line="240" w:lineRule="auto"/>
              <w:jc w:val="left"/>
              <w:rPr>
                <w:rFonts w:asciiTheme="majorHAnsi" w:hAnsiTheme="majorHAnsi"/>
                <w:color w:val="000000"/>
                <w:szCs w:val="22"/>
              </w:rPr>
            </w:pPr>
            <w:r w:rsidRPr="00900C13">
              <w:rPr>
                <w:rFonts w:asciiTheme="majorHAnsi" w:hAnsiTheme="majorHAnsi"/>
                <w:color w:val="000000"/>
                <w:szCs w:val="22"/>
              </w:rPr>
              <w:t>RST.4 Determine the meaning of symbols, key terms, and other culinary arts specific words and phrases as they are used in specific technical context relevant to grade level texts.</w:t>
            </w:r>
          </w:p>
          <w:p w:rsidR="00821E7E" w:rsidRPr="00900C13" w:rsidRDefault="00821E7E" w:rsidP="00900C13">
            <w:pPr>
              <w:spacing w:after="0" w:line="240" w:lineRule="auto"/>
              <w:jc w:val="left"/>
              <w:rPr>
                <w:rFonts w:asciiTheme="majorHAnsi" w:hAnsiTheme="majorHAnsi"/>
                <w:color w:val="000000"/>
                <w:szCs w:val="22"/>
              </w:rPr>
            </w:pPr>
            <w:r w:rsidRPr="00900C13">
              <w:rPr>
                <w:rFonts w:asciiTheme="majorHAnsi" w:hAnsiTheme="majorHAnsi"/>
                <w:color w:val="000000"/>
                <w:szCs w:val="22"/>
              </w:rPr>
              <w:t>WHST.9 Draw evidence from informational texts to support analysis, reflections, and research.</w:t>
            </w:r>
          </w:p>
          <w:p w:rsidR="00821E7E" w:rsidRPr="00900C13" w:rsidRDefault="00821E7E" w:rsidP="00900C13">
            <w:pPr>
              <w:spacing w:after="0" w:line="240" w:lineRule="auto"/>
              <w:jc w:val="left"/>
              <w:rPr>
                <w:rFonts w:asciiTheme="majorHAnsi" w:hAnsiTheme="majorHAnsi"/>
                <w:color w:val="000000"/>
                <w:szCs w:val="22"/>
              </w:rPr>
            </w:pPr>
            <w:r w:rsidRPr="00900C13">
              <w:rPr>
                <w:rFonts w:asciiTheme="majorHAnsi" w:hAnsiTheme="majorHAnsi"/>
                <w:color w:val="000000"/>
                <w:szCs w:val="22"/>
              </w:rPr>
              <w:t>WHST.10 Write routinely over extended time frames (time for reflection and revision) and shorter time frames (a single sitting or a day or two) for a range of discipline specific tasks, purposes, and audiences.</w:t>
            </w:r>
          </w:p>
          <w:p w:rsidR="00900C13" w:rsidRDefault="00900C13" w:rsidP="00900C13">
            <w:pPr>
              <w:spacing w:after="0" w:line="240" w:lineRule="auto"/>
              <w:jc w:val="left"/>
              <w:rPr>
                <w:rFonts w:asciiTheme="majorHAnsi" w:hAnsiTheme="majorHAnsi"/>
                <w:color w:val="000000"/>
                <w:szCs w:val="22"/>
              </w:rPr>
            </w:pPr>
          </w:p>
          <w:p w:rsidR="00900C13" w:rsidRPr="00900C13" w:rsidRDefault="00900C13" w:rsidP="00900C13">
            <w:pPr>
              <w:spacing w:after="0" w:line="240" w:lineRule="auto"/>
              <w:jc w:val="left"/>
              <w:rPr>
                <w:rFonts w:asciiTheme="majorHAnsi" w:hAnsiTheme="majorHAnsi"/>
                <w:i/>
                <w:color w:val="000000"/>
                <w:szCs w:val="22"/>
              </w:rPr>
            </w:pPr>
            <w:r w:rsidRPr="00900C13">
              <w:rPr>
                <w:rFonts w:asciiTheme="majorHAnsi" w:hAnsiTheme="majorHAnsi"/>
                <w:i/>
                <w:color w:val="000000"/>
                <w:szCs w:val="22"/>
              </w:rPr>
              <w:t>CVTE</w:t>
            </w:r>
          </w:p>
          <w:p w:rsidR="00821E7E" w:rsidRPr="00900C13" w:rsidRDefault="00821E7E" w:rsidP="00900C13">
            <w:pPr>
              <w:spacing w:after="0" w:line="240" w:lineRule="auto"/>
              <w:jc w:val="left"/>
              <w:rPr>
                <w:rFonts w:asciiTheme="majorHAnsi" w:hAnsiTheme="majorHAnsi"/>
                <w:color w:val="000000"/>
                <w:szCs w:val="22"/>
              </w:rPr>
            </w:pPr>
            <w:r w:rsidRPr="00900C13">
              <w:rPr>
                <w:rFonts w:asciiTheme="majorHAnsi" w:hAnsiTheme="majorHAnsi"/>
                <w:color w:val="000000"/>
                <w:szCs w:val="22"/>
              </w:rPr>
              <w:t>2.A.01.01 – 2.A.01.16 Demonstrate proper food safety and sanitation.</w:t>
            </w:r>
          </w:p>
          <w:p w:rsidR="00900C13" w:rsidRDefault="00821E7E" w:rsidP="00682A52">
            <w:pPr>
              <w:spacing w:after="0" w:line="240" w:lineRule="auto"/>
              <w:jc w:val="left"/>
              <w:rPr>
                <w:rFonts w:asciiTheme="majorHAnsi" w:hAnsiTheme="majorHAnsi"/>
                <w:color w:val="000000"/>
                <w:szCs w:val="22"/>
              </w:rPr>
            </w:pPr>
            <w:r w:rsidRPr="00900C13">
              <w:rPr>
                <w:rFonts w:asciiTheme="majorHAnsi" w:hAnsiTheme="majorHAnsi"/>
                <w:color w:val="000000"/>
                <w:szCs w:val="22"/>
              </w:rPr>
              <w:t>2.A.02.01 – 2.A.02.03) Identify chemicals and uses in food services.</w:t>
            </w:r>
          </w:p>
          <w:p w:rsidR="00C16FEF" w:rsidRDefault="00C16FEF" w:rsidP="00682A52">
            <w:pPr>
              <w:spacing w:after="0" w:line="240" w:lineRule="auto"/>
              <w:jc w:val="left"/>
              <w:rPr>
                <w:rFonts w:asciiTheme="majorHAnsi" w:hAnsiTheme="majorHAnsi"/>
                <w:color w:val="000000"/>
                <w:szCs w:val="22"/>
              </w:rPr>
            </w:pPr>
          </w:p>
          <w:p w:rsidR="0096479D" w:rsidRDefault="0096479D" w:rsidP="00682A52">
            <w:pPr>
              <w:spacing w:after="0" w:line="240" w:lineRule="auto"/>
              <w:jc w:val="left"/>
              <w:rPr>
                <w:rFonts w:asciiTheme="majorHAnsi" w:hAnsiTheme="majorHAnsi"/>
                <w:color w:val="000000"/>
                <w:szCs w:val="22"/>
              </w:rPr>
            </w:pPr>
          </w:p>
          <w:p w:rsidR="0096479D" w:rsidRPr="00900C13" w:rsidRDefault="0096479D" w:rsidP="00682A52">
            <w:pPr>
              <w:spacing w:after="0" w:line="240" w:lineRule="auto"/>
              <w:jc w:val="left"/>
              <w:rPr>
                <w:rFonts w:asciiTheme="majorHAnsi" w:hAnsiTheme="majorHAnsi"/>
                <w:color w:val="000000"/>
                <w:szCs w:val="22"/>
              </w:rPr>
            </w:pPr>
          </w:p>
        </w:tc>
        <w:tc>
          <w:tcPr>
            <w:tcW w:w="8681" w:type="dxa"/>
            <w:gridSpan w:val="4"/>
            <w:shd w:val="clear" w:color="auto" w:fill="D9D9D9"/>
          </w:tcPr>
          <w:p w:rsidR="00821E7E" w:rsidRPr="00900C13" w:rsidRDefault="00821E7E" w:rsidP="00900C13">
            <w:pPr>
              <w:spacing w:after="0" w:line="240" w:lineRule="auto"/>
              <w:rPr>
                <w:rFonts w:asciiTheme="majorHAnsi" w:hAnsiTheme="majorHAnsi"/>
                <w:b/>
                <w:i/>
                <w:szCs w:val="22"/>
              </w:rPr>
            </w:pPr>
            <w:r w:rsidRPr="00900C13">
              <w:rPr>
                <w:rFonts w:asciiTheme="majorHAnsi" w:hAnsiTheme="majorHAnsi"/>
                <w:b/>
                <w:i/>
                <w:szCs w:val="22"/>
              </w:rPr>
              <w:lastRenderedPageBreak/>
              <w:t>Transfer</w:t>
            </w:r>
          </w:p>
        </w:tc>
      </w:tr>
      <w:tr w:rsidR="00821E7E" w:rsidRPr="00900C13" w:rsidTr="002A0820">
        <w:trPr>
          <w:jc w:val="center"/>
        </w:trPr>
        <w:tc>
          <w:tcPr>
            <w:tcW w:w="4495" w:type="dxa"/>
            <w:vMerge/>
          </w:tcPr>
          <w:p w:rsidR="00821E7E" w:rsidRPr="00900C13" w:rsidRDefault="00821E7E" w:rsidP="00900C13">
            <w:pPr>
              <w:spacing w:after="0" w:line="240" w:lineRule="auto"/>
              <w:rPr>
                <w:rFonts w:asciiTheme="majorHAnsi" w:hAnsiTheme="majorHAnsi"/>
                <w:szCs w:val="22"/>
              </w:rPr>
            </w:pPr>
          </w:p>
        </w:tc>
        <w:tc>
          <w:tcPr>
            <w:tcW w:w="8681" w:type="dxa"/>
            <w:gridSpan w:val="4"/>
          </w:tcPr>
          <w:p w:rsidR="00821E7E" w:rsidRPr="00900C13" w:rsidRDefault="00821E7E" w:rsidP="00900C13">
            <w:pPr>
              <w:spacing w:after="0" w:line="240" w:lineRule="auto"/>
              <w:rPr>
                <w:rFonts w:asciiTheme="majorHAnsi" w:hAnsiTheme="majorHAnsi"/>
                <w:szCs w:val="22"/>
              </w:rPr>
            </w:pPr>
            <w:r w:rsidRPr="00900C13">
              <w:rPr>
                <w:rFonts w:asciiTheme="majorHAnsi" w:hAnsiTheme="majorHAnsi"/>
                <w:i/>
                <w:szCs w:val="22"/>
              </w:rPr>
              <w:t>Students will be able to independently use their learning to…</w:t>
            </w:r>
            <w:r w:rsidRPr="00900C13">
              <w:rPr>
                <w:rFonts w:asciiTheme="majorHAnsi" w:hAnsiTheme="majorHAnsi"/>
                <w:i/>
                <w:szCs w:val="22"/>
              </w:rPr>
              <w:tab/>
            </w:r>
            <w:r w:rsidRPr="00900C13">
              <w:rPr>
                <w:rFonts w:asciiTheme="majorHAnsi" w:hAnsiTheme="majorHAnsi"/>
                <w:szCs w:val="22"/>
              </w:rPr>
              <w:t>T</w:t>
            </w:r>
          </w:p>
          <w:p w:rsidR="00821E7E" w:rsidRPr="00900C13" w:rsidRDefault="00821E7E" w:rsidP="00900C13">
            <w:pPr>
              <w:spacing w:after="0" w:line="240" w:lineRule="auto"/>
              <w:jc w:val="left"/>
              <w:rPr>
                <w:rFonts w:asciiTheme="majorHAnsi" w:hAnsiTheme="majorHAnsi"/>
                <w:szCs w:val="22"/>
              </w:rPr>
            </w:pPr>
            <w:r w:rsidRPr="00900C13">
              <w:rPr>
                <w:rFonts w:asciiTheme="majorHAnsi" w:hAnsiTheme="majorHAnsi"/>
                <w:szCs w:val="22"/>
              </w:rPr>
              <w:t xml:space="preserve">T1 </w:t>
            </w:r>
            <w:r w:rsidR="00900C13">
              <w:rPr>
                <w:rFonts w:asciiTheme="majorHAnsi" w:hAnsiTheme="majorHAnsi"/>
                <w:szCs w:val="22"/>
              </w:rPr>
              <w:t>(</w:t>
            </w:r>
            <w:r w:rsidRPr="00900C13">
              <w:rPr>
                <w:rFonts w:asciiTheme="majorHAnsi" w:hAnsiTheme="majorHAnsi"/>
                <w:szCs w:val="22"/>
              </w:rPr>
              <w:t xml:space="preserve">ELA) </w:t>
            </w:r>
            <w:r w:rsidR="00900C13">
              <w:rPr>
                <w:rFonts w:asciiTheme="majorHAnsi" w:hAnsiTheme="majorHAnsi"/>
                <w:szCs w:val="22"/>
              </w:rPr>
              <w:t>C</w:t>
            </w:r>
            <w:r w:rsidRPr="00900C13">
              <w:rPr>
                <w:rFonts w:asciiTheme="majorHAnsi" w:hAnsiTheme="majorHAnsi"/>
                <w:szCs w:val="22"/>
              </w:rPr>
              <w:t>ommunicate ideas effectively in discourse and oral presentations to suit various audiences and purposes.</w:t>
            </w:r>
          </w:p>
          <w:p w:rsidR="00821E7E" w:rsidRDefault="00821E7E" w:rsidP="00900C13">
            <w:pPr>
              <w:spacing w:after="0" w:line="240" w:lineRule="auto"/>
              <w:jc w:val="left"/>
              <w:rPr>
                <w:rFonts w:asciiTheme="majorHAnsi" w:hAnsiTheme="majorHAnsi"/>
                <w:szCs w:val="22"/>
              </w:rPr>
            </w:pPr>
            <w:r w:rsidRPr="00900C13">
              <w:rPr>
                <w:rFonts w:asciiTheme="majorHAnsi" w:hAnsiTheme="majorHAnsi"/>
                <w:szCs w:val="22"/>
              </w:rPr>
              <w:t xml:space="preserve">T2 </w:t>
            </w:r>
            <w:r w:rsidR="00900C13">
              <w:rPr>
                <w:rFonts w:asciiTheme="majorHAnsi" w:hAnsiTheme="majorHAnsi"/>
                <w:szCs w:val="22"/>
              </w:rPr>
              <w:t>(</w:t>
            </w:r>
            <w:r w:rsidRPr="00900C13">
              <w:rPr>
                <w:rFonts w:asciiTheme="majorHAnsi" w:hAnsiTheme="majorHAnsi"/>
                <w:szCs w:val="22"/>
              </w:rPr>
              <w:t xml:space="preserve">CVTE) </w:t>
            </w:r>
            <w:r w:rsidR="00900C13">
              <w:rPr>
                <w:rFonts w:asciiTheme="majorHAnsi" w:hAnsiTheme="majorHAnsi"/>
                <w:szCs w:val="22"/>
              </w:rPr>
              <w:t>I</w:t>
            </w:r>
            <w:r w:rsidRPr="00900C13">
              <w:rPr>
                <w:rFonts w:asciiTheme="majorHAnsi" w:hAnsiTheme="majorHAnsi"/>
                <w:szCs w:val="22"/>
              </w:rPr>
              <w:t>mplement safety principles into their personal and professional lives.</w:t>
            </w:r>
          </w:p>
          <w:p w:rsidR="00C16FEF" w:rsidRPr="00900C13" w:rsidRDefault="00C16FEF" w:rsidP="00900C13">
            <w:pPr>
              <w:spacing w:after="0" w:line="240" w:lineRule="auto"/>
              <w:jc w:val="left"/>
              <w:rPr>
                <w:rFonts w:asciiTheme="majorHAnsi" w:hAnsiTheme="majorHAnsi"/>
                <w:szCs w:val="22"/>
              </w:rPr>
            </w:pPr>
          </w:p>
        </w:tc>
      </w:tr>
      <w:tr w:rsidR="00821E7E" w:rsidRPr="00900C13" w:rsidTr="002A0820">
        <w:trPr>
          <w:jc w:val="center"/>
        </w:trPr>
        <w:tc>
          <w:tcPr>
            <w:tcW w:w="4495" w:type="dxa"/>
            <w:vMerge/>
          </w:tcPr>
          <w:p w:rsidR="00821E7E" w:rsidRPr="00900C13" w:rsidRDefault="00821E7E" w:rsidP="00900C13">
            <w:pPr>
              <w:spacing w:after="0" w:line="240" w:lineRule="auto"/>
              <w:rPr>
                <w:rFonts w:asciiTheme="majorHAnsi" w:hAnsiTheme="majorHAnsi"/>
                <w:szCs w:val="22"/>
              </w:rPr>
            </w:pPr>
          </w:p>
        </w:tc>
        <w:tc>
          <w:tcPr>
            <w:tcW w:w="8681" w:type="dxa"/>
            <w:gridSpan w:val="4"/>
            <w:shd w:val="clear" w:color="auto" w:fill="D9D9D9"/>
          </w:tcPr>
          <w:p w:rsidR="00821E7E" w:rsidRPr="00900C13" w:rsidRDefault="00821E7E" w:rsidP="00900C13">
            <w:pPr>
              <w:spacing w:after="0" w:line="240" w:lineRule="auto"/>
              <w:rPr>
                <w:rFonts w:asciiTheme="majorHAnsi" w:hAnsiTheme="majorHAnsi"/>
                <w:b/>
                <w:i/>
                <w:szCs w:val="22"/>
              </w:rPr>
            </w:pPr>
            <w:r w:rsidRPr="00900C13">
              <w:rPr>
                <w:rFonts w:asciiTheme="majorHAnsi" w:hAnsiTheme="majorHAnsi"/>
                <w:b/>
                <w:i/>
                <w:szCs w:val="22"/>
              </w:rPr>
              <w:t>Meaning</w:t>
            </w:r>
          </w:p>
        </w:tc>
      </w:tr>
      <w:tr w:rsidR="00821E7E" w:rsidRPr="00900C13" w:rsidTr="002A0820">
        <w:trPr>
          <w:jc w:val="center"/>
        </w:trPr>
        <w:tc>
          <w:tcPr>
            <w:tcW w:w="4495" w:type="dxa"/>
            <w:vMerge/>
          </w:tcPr>
          <w:p w:rsidR="00821E7E" w:rsidRPr="00900C13" w:rsidRDefault="00821E7E" w:rsidP="00900C13">
            <w:pPr>
              <w:spacing w:after="0" w:line="240" w:lineRule="auto"/>
              <w:rPr>
                <w:rFonts w:asciiTheme="majorHAnsi" w:hAnsiTheme="majorHAnsi"/>
                <w:szCs w:val="22"/>
              </w:rPr>
            </w:pPr>
          </w:p>
        </w:tc>
        <w:tc>
          <w:tcPr>
            <w:tcW w:w="4345" w:type="dxa"/>
            <w:gridSpan w:val="3"/>
          </w:tcPr>
          <w:p w:rsidR="00821E7E" w:rsidRPr="00682A52" w:rsidRDefault="00821E7E" w:rsidP="00900C13">
            <w:pPr>
              <w:spacing w:after="0" w:line="240" w:lineRule="auto"/>
              <w:rPr>
                <w:rFonts w:asciiTheme="majorHAnsi" w:hAnsiTheme="majorHAnsi"/>
                <w:b/>
                <w:szCs w:val="22"/>
              </w:rPr>
            </w:pPr>
            <w:r w:rsidRPr="00682A52">
              <w:rPr>
                <w:rFonts w:asciiTheme="majorHAnsi" w:hAnsiTheme="majorHAnsi"/>
                <w:b/>
                <w:szCs w:val="22"/>
              </w:rPr>
              <w:t>UNDERSTANDINGS</w:t>
            </w:r>
            <w:r w:rsidRPr="00682A52">
              <w:rPr>
                <w:rFonts w:asciiTheme="majorHAnsi" w:hAnsiTheme="majorHAnsi"/>
                <w:b/>
                <w:szCs w:val="22"/>
              </w:rPr>
              <w:tab/>
              <w:t>U</w:t>
            </w:r>
          </w:p>
          <w:p w:rsidR="00821E7E" w:rsidRPr="00900C13" w:rsidRDefault="00821E7E" w:rsidP="00900C13">
            <w:pPr>
              <w:spacing w:after="0" w:line="240" w:lineRule="auto"/>
              <w:rPr>
                <w:rFonts w:asciiTheme="majorHAnsi" w:hAnsiTheme="majorHAnsi"/>
                <w:szCs w:val="22"/>
              </w:rPr>
            </w:pPr>
            <w:r w:rsidRPr="00900C13">
              <w:rPr>
                <w:rFonts w:asciiTheme="majorHAnsi" w:hAnsiTheme="majorHAnsi"/>
                <w:i/>
                <w:szCs w:val="22"/>
              </w:rPr>
              <w:t>Students will understand that…</w:t>
            </w:r>
          </w:p>
          <w:p w:rsidR="00821E7E" w:rsidRPr="00900C13" w:rsidRDefault="00821E7E" w:rsidP="00900C13">
            <w:pPr>
              <w:spacing w:after="0" w:line="240" w:lineRule="auto"/>
              <w:jc w:val="left"/>
              <w:rPr>
                <w:rFonts w:asciiTheme="majorHAnsi" w:hAnsiTheme="majorHAnsi"/>
                <w:szCs w:val="22"/>
              </w:rPr>
            </w:pPr>
            <w:r w:rsidRPr="00900C13">
              <w:rPr>
                <w:rFonts w:asciiTheme="majorHAnsi" w:hAnsiTheme="majorHAnsi"/>
                <w:szCs w:val="22"/>
              </w:rPr>
              <w:t>(U1) food safety is dependent on minimizing contaminants and ensuring a safe flow of food.</w:t>
            </w:r>
          </w:p>
          <w:p w:rsidR="00821E7E" w:rsidRPr="00900C13" w:rsidRDefault="00821E7E" w:rsidP="00900C13">
            <w:pPr>
              <w:spacing w:after="0" w:line="240" w:lineRule="auto"/>
              <w:jc w:val="left"/>
              <w:rPr>
                <w:rFonts w:asciiTheme="majorHAnsi" w:hAnsiTheme="majorHAnsi"/>
                <w:szCs w:val="22"/>
              </w:rPr>
            </w:pPr>
            <w:r w:rsidRPr="00900C13">
              <w:rPr>
                <w:rFonts w:asciiTheme="majorHAnsi" w:hAnsiTheme="majorHAnsi"/>
                <w:szCs w:val="22"/>
              </w:rPr>
              <w:t>(U2) regular and clear communication among team members is essential to maintain the safety of all food service handlers and customers.</w:t>
            </w:r>
          </w:p>
          <w:p w:rsidR="00821E7E" w:rsidRPr="00900C13" w:rsidRDefault="00821E7E" w:rsidP="00900C13">
            <w:pPr>
              <w:spacing w:after="0" w:line="240" w:lineRule="auto"/>
              <w:jc w:val="left"/>
              <w:rPr>
                <w:rFonts w:asciiTheme="majorHAnsi" w:hAnsiTheme="majorHAnsi"/>
                <w:szCs w:val="22"/>
              </w:rPr>
            </w:pPr>
            <w:r w:rsidRPr="00900C13">
              <w:rPr>
                <w:rFonts w:asciiTheme="majorHAnsi" w:hAnsiTheme="majorHAnsi"/>
                <w:szCs w:val="22"/>
              </w:rPr>
              <w:t>(U3) regularly accessing federal, state, and local resources for information to stay up-to-date with current industry practices is essential for safe food handling.</w:t>
            </w:r>
          </w:p>
        </w:tc>
        <w:tc>
          <w:tcPr>
            <w:tcW w:w="4336" w:type="dxa"/>
          </w:tcPr>
          <w:p w:rsidR="00821E7E" w:rsidRPr="00682A52" w:rsidRDefault="00821E7E" w:rsidP="00900C13">
            <w:pPr>
              <w:spacing w:after="0" w:line="240" w:lineRule="auto"/>
              <w:rPr>
                <w:rFonts w:asciiTheme="majorHAnsi" w:hAnsiTheme="majorHAnsi"/>
                <w:b/>
                <w:szCs w:val="22"/>
              </w:rPr>
            </w:pPr>
            <w:r w:rsidRPr="00682A52">
              <w:rPr>
                <w:rFonts w:asciiTheme="majorHAnsi" w:hAnsiTheme="majorHAnsi"/>
                <w:b/>
                <w:szCs w:val="22"/>
              </w:rPr>
              <w:t>ESSENTIAL QUESTIONS</w:t>
            </w:r>
            <w:r w:rsidRPr="00682A52">
              <w:rPr>
                <w:rFonts w:asciiTheme="majorHAnsi" w:hAnsiTheme="majorHAnsi"/>
                <w:b/>
                <w:szCs w:val="22"/>
              </w:rPr>
              <w:tab/>
              <w:t>Q</w:t>
            </w:r>
          </w:p>
          <w:p w:rsidR="00821E7E" w:rsidRPr="00900C13" w:rsidRDefault="00821E7E" w:rsidP="00900C13">
            <w:pPr>
              <w:spacing w:after="0" w:line="240" w:lineRule="auto"/>
              <w:jc w:val="left"/>
              <w:rPr>
                <w:rFonts w:asciiTheme="majorHAnsi" w:hAnsiTheme="majorHAnsi"/>
                <w:color w:val="000000"/>
                <w:szCs w:val="22"/>
              </w:rPr>
            </w:pPr>
            <w:r w:rsidRPr="00900C13">
              <w:rPr>
                <w:rFonts w:asciiTheme="majorHAnsi" w:hAnsiTheme="majorHAnsi"/>
                <w:color w:val="000000"/>
                <w:szCs w:val="22"/>
              </w:rPr>
              <w:t xml:space="preserve">(Q1) How can you ensure safety and prevent serious illness or even death during the flow of food? </w:t>
            </w:r>
          </w:p>
          <w:p w:rsidR="00900C13" w:rsidRDefault="00900C13" w:rsidP="00900C13">
            <w:pPr>
              <w:spacing w:after="0" w:line="240" w:lineRule="auto"/>
              <w:jc w:val="left"/>
              <w:rPr>
                <w:rFonts w:asciiTheme="majorHAnsi" w:hAnsiTheme="majorHAnsi"/>
                <w:color w:val="000000"/>
                <w:szCs w:val="22"/>
              </w:rPr>
            </w:pPr>
          </w:p>
          <w:p w:rsidR="00821E7E" w:rsidRPr="00900C13" w:rsidRDefault="00821E7E" w:rsidP="00900C13">
            <w:pPr>
              <w:spacing w:after="0" w:line="240" w:lineRule="auto"/>
              <w:jc w:val="left"/>
              <w:rPr>
                <w:rFonts w:asciiTheme="majorHAnsi" w:hAnsiTheme="majorHAnsi"/>
                <w:color w:val="000000"/>
                <w:szCs w:val="22"/>
              </w:rPr>
            </w:pPr>
            <w:r w:rsidRPr="00900C13">
              <w:rPr>
                <w:rFonts w:asciiTheme="majorHAnsi" w:hAnsiTheme="majorHAnsi"/>
                <w:color w:val="000000"/>
                <w:szCs w:val="22"/>
              </w:rPr>
              <w:t>(Q2) Why is it important to communicate with your team throughout the flow of food?</w:t>
            </w:r>
          </w:p>
          <w:p w:rsidR="00900C13" w:rsidRDefault="00900C13" w:rsidP="00900C13">
            <w:pPr>
              <w:spacing w:after="0" w:line="240" w:lineRule="auto"/>
              <w:jc w:val="left"/>
              <w:rPr>
                <w:rFonts w:asciiTheme="majorHAnsi" w:hAnsiTheme="majorHAnsi"/>
                <w:color w:val="000000"/>
                <w:szCs w:val="22"/>
              </w:rPr>
            </w:pPr>
          </w:p>
          <w:p w:rsidR="00821E7E" w:rsidRPr="00900C13" w:rsidRDefault="00821E7E" w:rsidP="00900C13">
            <w:pPr>
              <w:spacing w:after="0" w:line="240" w:lineRule="auto"/>
              <w:jc w:val="left"/>
              <w:rPr>
                <w:rFonts w:asciiTheme="majorHAnsi" w:hAnsiTheme="majorHAnsi"/>
                <w:color w:val="000000"/>
                <w:szCs w:val="22"/>
              </w:rPr>
            </w:pPr>
            <w:r w:rsidRPr="00900C13">
              <w:rPr>
                <w:rFonts w:asciiTheme="majorHAnsi" w:hAnsiTheme="majorHAnsi"/>
                <w:color w:val="000000"/>
                <w:szCs w:val="22"/>
              </w:rPr>
              <w:t>(Q3) What is the difference between clean and sanitary?</w:t>
            </w:r>
          </w:p>
          <w:p w:rsidR="00821E7E" w:rsidRPr="00900C13" w:rsidRDefault="00821E7E" w:rsidP="00900C13">
            <w:pPr>
              <w:spacing w:after="0" w:line="240" w:lineRule="auto"/>
              <w:rPr>
                <w:rFonts w:asciiTheme="majorHAnsi" w:hAnsiTheme="majorHAnsi"/>
                <w:szCs w:val="22"/>
              </w:rPr>
            </w:pPr>
          </w:p>
        </w:tc>
      </w:tr>
      <w:tr w:rsidR="002A0820" w:rsidRPr="00900C13" w:rsidTr="00A21F11">
        <w:trPr>
          <w:jc w:val="center"/>
        </w:trPr>
        <w:tc>
          <w:tcPr>
            <w:tcW w:w="4495" w:type="dxa"/>
            <w:vMerge w:val="restart"/>
          </w:tcPr>
          <w:p w:rsidR="002A0820" w:rsidRPr="00900C13" w:rsidRDefault="002A0820" w:rsidP="00900C13">
            <w:pPr>
              <w:spacing w:after="0" w:line="240" w:lineRule="auto"/>
              <w:rPr>
                <w:rFonts w:asciiTheme="majorHAnsi" w:hAnsiTheme="majorHAnsi"/>
                <w:b/>
                <w:szCs w:val="22"/>
              </w:rPr>
            </w:pPr>
          </w:p>
        </w:tc>
        <w:tc>
          <w:tcPr>
            <w:tcW w:w="8681" w:type="dxa"/>
            <w:gridSpan w:val="4"/>
            <w:shd w:val="clear" w:color="auto" w:fill="D9D9D9"/>
          </w:tcPr>
          <w:p w:rsidR="002A0820" w:rsidRPr="00900C13" w:rsidRDefault="002A0820" w:rsidP="00900C13">
            <w:pPr>
              <w:spacing w:after="0" w:line="240" w:lineRule="auto"/>
              <w:jc w:val="center"/>
              <w:rPr>
                <w:rFonts w:asciiTheme="majorHAnsi" w:hAnsiTheme="majorHAnsi"/>
                <w:b/>
                <w:i/>
                <w:szCs w:val="22"/>
              </w:rPr>
            </w:pPr>
            <w:r w:rsidRPr="00900C13">
              <w:rPr>
                <w:rFonts w:asciiTheme="majorHAnsi" w:hAnsiTheme="majorHAnsi"/>
                <w:b/>
                <w:i/>
                <w:szCs w:val="22"/>
              </w:rPr>
              <w:t>Acquisition</w:t>
            </w:r>
          </w:p>
        </w:tc>
      </w:tr>
      <w:tr w:rsidR="002A0820" w:rsidRPr="00900C13" w:rsidTr="00A21F11">
        <w:trPr>
          <w:jc w:val="center"/>
        </w:trPr>
        <w:tc>
          <w:tcPr>
            <w:tcW w:w="4495" w:type="dxa"/>
            <w:vMerge/>
          </w:tcPr>
          <w:p w:rsidR="002A0820" w:rsidRPr="00900C13" w:rsidRDefault="002A0820" w:rsidP="00900C13">
            <w:pPr>
              <w:spacing w:after="0" w:line="240" w:lineRule="auto"/>
              <w:rPr>
                <w:rFonts w:asciiTheme="majorHAnsi" w:hAnsiTheme="majorHAnsi"/>
                <w:b/>
                <w:szCs w:val="22"/>
              </w:rPr>
            </w:pPr>
          </w:p>
        </w:tc>
        <w:tc>
          <w:tcPr>
            <w:tcW w:w="4289" w:type="dxa"/>
            <w:gridSpan w:val="2"/>
          </w:tcPr>
          <w:p w:rsidR="002A0820" w:rsidRPr="00900C13" w:rsidRDefault="002A0820" w:rsidP="00900C13">
            <w:pPr>
              <w:tabs>
                <w:tab w:val="right" w:pos="4075"/>
              </w:tabs>
              <w:spacing w:after="0" w:line="240" w:lineRule="auto"/>
              <w:jc w:val="left"/>
              <w:rPr>
                <w:rFonts w:asciiTheme="majorHAnsi" w:hAnsiTheme="majorHAnsi"/>
                <w:b/>
                <w:szCs w:val="22"/>
              </w:rPr>
            </w:pPr>
            <w:r w:rsidRPr="00900C13">
              <w:rPr>
                <w:rFonts w:asciiTheme="majorHAnsi" w:hAnsiTheme="majorHAnsi"/>
                <w:b/>
                <w:i/>
                <w:szCs w:val="22"/>
              </w:rPr>
              <w:t>Students will know…</w:t>
            </w:r>
            <w:r w:rsidRPr="00900C13">
              <w:rPr>
                <w:rFonts w:asciiTheme="majorHAnsi" w:hAnsiTheme="majorHAnsi"/>
                <w:b/>
                <w:i/>
                <w:szCs w:val="22"/>
              </w:rPr>
              <w:tab/>
            </w:r>
            <w:r w:rsidRPr="00900C13">
              <w:rPr>
                <w:rFonts w:asciiTheme="majorHAnsi" w:hAnsiTheme="majorHAnsi"/>
                <w:b/>
                <w:szCs w:val="22"/>
              </w:rPr>
              <w:t>K</w:t>
            </w:r>
          </w:p>
          <w:p w:rsidR="002A0820" w:rsidRPr="00900C13" w:rsidRDefault="002A0820" w:rsidP="00900C13">
            <w:pPr>
              <w:spacing w:after="0" w:line="240" w:lineRule="auto"/>
              <w:jc w:val="left"/>
              <w:rPr>
                <w:rFonts w:asciiTheme="majorHAnsi" w:hAnsiTheme="majorHAnsi"/>
                <w:szCs w:val="22"/>
              </w:rPr>
            </w:pPr>
            <w:r w:rsidRPr="00900C13">
              <w:rPr>
                <w:rFonts w:asciiTheme="majorHAnsi" w:hAnsiTheme="majorHAnsi"/>
                <w:color w:val="000000"/>
                <w:szCs w:val="22"/>
              </w:rPr>
              <w:t xml:space="preserve">(K1) </w:t>
            </w:r>
            <w:r w:rsidRPr="00900C13">
              <w:rPr>
                <w:rFonts w:asciiTheme="majorHAnsi" w:hAnsiTheme="majorHAnsi"/>
                <w:szCs w:val="22"/>
              </w:rPr>
              <w:t>Hazard Analysis Critical Control Point (HACCP) regulations.</w:t>
            </w:r>
          </w:p>
          <w:p w:rsidR="002A0820" w:rsidRPr="00900C13" w:rsidRDefault="002A0820" w:rsidP="00900C13">
            <w:pPr>
              <w:spacing w:after="0" w:line="240" w:lineRule="auto"/>
              <w:jc w:val="left"/>
              <w:rPr>
                <w:rFonts w:asciiTheme="majorHAnsi" w:hAnsiTheme="majorHAnsi"/>
                <w:szCs w:val="22"/>
              </w:rPr>
            </w:pPr>
            <w:r w:rsidRPr="00900C13">
              <w:rPr>
                <w:rFonts w:asciiTheme="majorHAnsi" w:hAnsiTheme="majorHAnsi"/>
                <w:szCs w:val="22"/>
              </w:rPr>
              <w:t>(K2) Symptoms and characteristics of food borne illness and allergies.</w:t>
            </w:r>
          </w:p>
          <w:p w:rsidR="002A0820" w:rsidRPr="00900C13" w:rsidRDefault="002A0820" w:rsidP="00900C13">
            <w:pPr>
              <w:spacing w:after="0" w:line="240" w:lineRule="auto"/>
              <w:jc w:val="left"/>
              <w:rPr>
                <w:rFonts w:asciiTheme="majorHAnsi" w:hAnsiTheme="majorHAnsi"/>
                <w:szCs w:val="22"/>
              </w:rPr>
            </w:pPr>
            <w:r w:rsidRPr="00900C13">
              <w:rPr>
                <w:rFonts w:asciiTheme="majorHAnsi" w:hAnsiTheme="majorHAnsi"/>
                <w:szCs w:val="22"/>
              </w:rPr>
              <w:t>(K3) Personal hygiene responsibilities.</w:t>
            </w:r>
          </w:p>
          <w:p w:rsidR="002A0820" w:rsidRPr="00900C13" w:rsidRDefault="002A0820" w:rsidP="00900C13">
            <w:pPr>
              <w:spacing w:after="0" w:line="240" w:lineRule="auto"/>
              <w:jc w:val="left"/>
              <w:rPr>
                <w:rFonts w:asciiTheme="majorHAnsi" w:hAnsiTheme="majorHAnsi"/>
                <w:szCs w:val="22"/>
              </w:rPr>
            </w:pPr>
            <w:r w:rsidRPr="00900C13">
              <w:rPr>
                <w:rFonts w:asciiTheme="majorHAnsi" w:hAnsiTheme="majorHAnsi"/>
                <w:szCs w:val="22"/>
              </w:rPr>
              <w:t xml:space="preserve">(K4) Safety Data Sheet (S.D.S.) binder location. </w:t>
            </w:r>
          </w:p>
        </w:tc>
        <w:tc>
          <w:tcPr>
            <w:tcW w:w="4392" w:type="dxa"/>
            <w:gridSpan w:val="2"/>
          </w:tcPr>
          <w:p w:rsidR="002A0820" w:rsidRPr="00900C13" w:rsidRDefault="002A0820" w:rsidP="00900C13">
            <w:pPr>
              <w:tabs>
                <w:tab w:val="right" w:pos="4003"/>
              </w:tabs>
              <w:spacing w:after="0" w:line="240" w:lineRule="auto"/>
              <w:jc w:val="left"/>
              <w:rPr>
                <w:rFonts w:asciiTheme="majorHAnsi" w:hAnsiTheme="majorHAnsi"/>
                <w:b/>
                <w:szCs w:val="22"/>
              </w:rPr>
            </w:pPr>
            <w:r w:rsidRPr="00900C13">
              <w:rPr>
                <w:rFonts w:asciiTheme="majorHAnsi" w:hAnsiTheme="majorHAnsi"/>
                <w:b/>
                <w:i/>
                <w:szCs w:val="22"/>
              </w:rPr>
              <w:t>Students will be skilled at…</w:t>
            </w:r>
            <w:r w:rsidRPr="00900C13">
              <w:rPr>
                <w:rFonts w:asciiTheme="majorHAnsi" w:hAnsiTheme="majorHAnsi"/>
                <w:b/>
                <w:i/>
                <w:szCs w:val="22"/>
              </w:rPr>
              <w:tab/>
            </w:r>
            <w:r w:rsidRPr="00900C13">
              <w:rPr>
                <w:rFonts w:asciiTheme="majorHAnsi" w:hAnsiTheme="majorHAnsi"/>
                <w:b/>
                <w:szCs w:val="22"/>
              </w:rPr>
              <w:t>S</w:t>
            </w:r>
          </w:p>
          <w:p w:rsidR="002A0820" w:rsidRPr="00900C13" w:rsidRDefault="002A0820" w:rsidP="00900C13">
            <w:pPr>
              <w:spacing w:after="0" w:line="240" w:lineRule="auto"/>
              <w:jc w:val="left"/>
              <w:rPr>
                <w:rFonts w:asciiTheme="majorHAnsi" w:hAnsiTheme="majorHAnsi"/>
                <w:color w:val="000000"/>
                <w:szCs w:val="22"/>
              </w:rPr>
            </w:pPr>
            <w:r w:rsidRPr="00900C13">
              <w:rPr>
                <w:rFonts w:asciiTheme="majorHAnsi" w:hAnsiTheme="majorHAnsi"/>
                <w:color w:val="000000"/>
                <w:szCs w:val="22"/>
              </w:rPr>
              <w:t>(S1) Conducting a sanitation inspection of self, food, work area, and equipment.</w:t>
            </w:r>
          </w:p>
          <w:p w:rsidR="002A0820" w:rsidRPr="00900C13" w:rsidRDefault="002A0820" w:rsidP="00900C13">
            <w:pPr>
              <w:spacing w:after="0" w:line="240" w:lineRule="auto"/>
              <w:jc w:val="left"/>
              <w:rPr>
                <w:rFonts w:asciiTheme="majorHAnsi" w:hAnsiTheme="majorHAnsi"/>
                <w:color w:val="000000"/>
                <w:szCs w:val="22"/>
              </w:rPr>
            </w:pPr>
            <w:r w:rsidRPr="00900C13">
              <w:rPr>
                <w:rFonts w:asciiTheme="majorHAnsi" w:hAnsiTheme="majorHAnsi"/>
                <w:color w:val="000000"/>
                <w:szCs w:val="22"/>
              </w:rPr>
              <w:t>(S2) Implementing appropriate modifications when necessary for compliance with HACCP standards throughout the flow of food.</w:t>
            </w:r>
          </w:p>
          <w:p w:rsidR="002A0820" w:rsidRPr="00900C13" w:rsidRDefault="002A0820" w:rsidP="00900C13">
            <w:pPr>
              <w:tabs>
                <w:tab w:val="right" w:pos="4003"/>
              </w:tabs>
              <w:spacing w:after="0" w:line="240" w:lineRule="auto"/>
              <w:jc w:val="left"/>
              <w:rPr>
                <w:rFonts w:asciiTheme="majorHAnsi" w:hAnsiTheme="majorHAnsi"/>
                <w:color w:val="000000"/>
                <w:szCs w:val="22"/>
              </w:rPr>
            </w:pPr>
            <w:r w:rsidRPr="00900C13">
              <w:rPr>
                <w:rFonts w:asciiTheme="majorHAnsi" w:hAnsiTheme="majorHAnsi"/>
                <w:color w:val="000000"/>
                <w:szCs w:val="22"/>
              </w:rPr>
              <w:t>(S3) Communicating with team members to monitor and keep records of how to prevent contamination.</w:t>
            </w:r>
          </w:p>
          <w:p w:rsidR="002A0820" w:rsidRDefault="002A0820" w:rsidP="00900C13">
            <w:pPr>
              <w:tabs>
                <w:tab w:val="right" w:pos="4003"/>
              </w:tabs>
              <w:spacing w:after="0" w:line="240" w:lineRule="auto"/>
              <w:jc w:val="left"/>
              <w:rPr>
                <w:rFonts w:asciiTheme="majorHAnsi" w:hAnsiTheme="majorHAnsi"/>
                <w:color w:val="000000"/>
                <w:szCs w:val="22"/>
              </w:rPr>
            </w:pPr>
            <w:r w:rsidRPr="00900C13">
              <w:rPr>
                <w:rFonts w:asciiTheme="majorHAnsi" w:hAnsiTheme="majorHAnsi"/>
                <w:color w:val="000000"/>
                <w:szCs w:val="22"/>
              </w:rPr>
              <w:t>(S4) Using the S.D.S. binder to identify all chemicals, potential hazards, and emergency procedures in case of mishandling.</w:t>
            </w:r>
          </w:p>
          <w:p w:rsidR="00900C13" w:rsidRPr="00900C13" w:rsidRDefault="00900C13" w:rsidP="00900C13">
            <w:pPr>
              <w:tabs>
                <w:tab w:val="right" w:pos="4003"/>
              </w:tabs>
              <w:spacing w:after="0" w:line="240" w:lineRule="auto"/>
              <w:jc w:val="left"/>
              <w:rPr>
                <w:rFonts w:asciiTheme="majorHAnsi" w:hAnsiTheme="majorHAnsi"/>
                <w:b/>
                <w:szCs w:val="22"/>
              </w:rPr>
            </w:pPr>
          </w:p>
        </w:tc>
      </w:tr>
      <w:tr w:rsidR="002A0820" w:rsidRPr="00900C13" w:rsidTr="00963F29">
        <w:trPr>
          <w:jc w:val="center"/>
        </w:trPr>
        <w:tc>
          <w:tcPr>
            <w:tcW w:w="13176" w:type="dxa"/>
            <w:gridSpan w:val="5"/>
            <w:shd w:val="clear" w:color="auto" w:fill="000000"/>
          </w:tcPr>
          <w:p w:rsidR="002A0820" w:rsidRPr="00900C13" w:rsidRDefault="002A0820" w:rsidP="00900C13">
            <w:pPr>
              <w:spacing w:after="0" w:line="240" w:lineRule="auto"/>
              <w:jc w:val="center"/>
              <w:rPr>
                <w:rFonts w:asciiTheme="majorHAnsi" w:hAnsiTheme="majorHAnsi"/>
                <w:b/>
                <w:color w:val="FFFFFF"/>
                <w:sz w:val="28"/>
                <w:szCs w:val="28"/>
              </w:rPr>
            </w:pPr>
            <w:r w:rsidRPr="00900C13">
              <w:rPr>
                <w:rFonts w:asciiTheme="majorHAnsi" w:hAnsiTheme="majorHAnsi"/>
                <w:szCs w:val="22"/>
              </w:rPr>
              <w:br w:type="page"/>
            </w:r>
            <w:r w:rsidRPr="00900C13">
              <w:rPr>
                <w:rFonts w:asciiTheme="majorHAnsi" w:hAnsiTheme="majorHAnsi"/>
                <w:b/>
                <w:color w:val="FFFFFF"/>
                <w:sz w:val="28"/>
                <w:szCs w:val="28"/>
              </w:rPr>
              <w:t>Stage 2 – Evidence</w:t>
            </w:r>
          </w:p>
        </w:tc>
      </w:tr>
      <w:tr w:rsidR="002A0820" w:rsidRPr="00900C13" w:rsidTr="00A21F11">
        <w:trPr>
          <w:jc w:val="center"/>
        </w:trPr>
        <w:tc>
          <w:tcPr>
            <w:tcW w:w="4518" w:type="dxa"/>
            <w:gridSpan w:val="2"/>
            <w:shd w:val="clear" w:color="auto" w:fill="D9D9D9"/>
          </w:tcPr>
          <w:p w:rsidR="002A0820" w:rsidRPr="00900C13" w:rsidRDefault="002A0820" w:rsidP="00900C13">
            <w:pPr>
              <w:spacing w:after="0" w:line="240" w:lineRule="auto"/>
              <w:rPr>
                <w:rFonts w:asciiTheme="majorHAnsi" w:hAnsiTheme="majorHAnsi"/>
                <w:b/>
                <w:szCs w:val="22"/>
              </w:rPr>
            </w:pPr>
            <w:r w:rsidRPr="00900C13">
              <w:rPr>
                <w:rFonts w:asciiTheme="majorHAnsi" w:hAnsiTheme="majorHAnsi"/>
                <w:b/>
                <w:szCs w:val="22"/>
              </w:rPr>
              <w:t>Evaluative Criteria</w:t>
            </w:r>
          </w:p>
        </w:tc>
        <w:tc>
          <w:tcPr>
            <w:tcW w:w="8658" w:type="dxa"/>
            <w:gridSpan w:val="3"/>
            <w:shd w:val="clear" w:color="auto" w:fill="D9D9D9"/>
          </w:tcPr>
          <w:p w:rsidR="002A0820" w:rsidRPr="00900C13" w:rsidRDefault="002A0820" w:rsidP="00900C13">
            <w:pPr>
              <w:spacing w:after="0" w:line="240" w:lineRule="auto"/>
              <w:rPr>
                <w:rFonts w:asciiTheme="majorHAnsi" w:hAnsiTheme="majorHAnsi"/>
                <w:b/>
                <w:szCs w:val="22"/>
              </w:rPr>
            </w:pPr>
            <w:r w:rsidRPr="00900C13">
              <w:rPr>
                <w:rFonts w:asciiTheme="majorHAnsi" w:hAnsiTheme="majorHAnsi"/>
                <w:b/>
                <w:szCs w:val="22"/>
              </w:rPr>
              <w:t>Assessment Evidence</w:t>
            </w:r>
          </w:p>
        </w:tc>
      </w:tr>
      <w:tr w:rsidR="002A0820" w:rsidRPr="00900C13" w:rsidTr="00A21F11">
        <w:trPr>
          <w:jc w:val="center"/>
        </w:trPr>
        <w:tc>
          <w:tcPr>
            <w:tcW w:w="4518" w:type="dxa"/>
            <w:gridSpan w:val="2"/>
          </w:tcPr>
          <w:p w:rsidR="002A0820" w:rsidRPr="00900C13" w:rsidRDefault="002A0820" w:rsidP="00900C13">
            <w:pPr>
              <w:numPr>
                <w:ilvl w:val="0"/>
                <w:numId w:val="1"/>
              </w:numPr>
              <w:spacing w:after="0" w:line="240" w:lineRule="auto"/>
              <w:jc w:val="left"/>
              <w:rPr>
                <w:rFonts w:asciiTheme="majorHAnsi" w:hAnsiTheme="majorHAnsi"/>
                <w:szCs w:val="22"/>
              </w:rPr>
            </w:pPr>
            <w:r w:rsidRPr="00900C13">
              <w:rPr>
                <w:rFonts w:asciiTheme="majorHAnsi" w:hAnsiTheme="majorHAnsi"/>
                <w:szCs w:val="22"/>
              </w:rPr>
              <w:t>Proper identification of usage/monitoring of temperatures.</w:t>
            </w:r>
          </w:p>
          <w:p w:rsidR="002A0820" w:rsidRPr="00900C13" w:rsidRDefault="002A0820" w:rsidP="00900C13">
            <w:pPr>
              <w:numPr>
                <w:ilvl w:val="0"/>
                <w:numId w:val="1"/>
              </w:numPr>
              <w:spacing w:after="0" w:line="240" w:lineRule="auto"/>
              <w:jc w:val="left"/>
              <w:rPr>
                <w:rFonts w:asciiTheme="majorHAnsi" w:hAnsiTheme="majorHAnsi"/>
                <w:szCs w:val="22"/>
              </w:rPr>
            </w:pPr>
            <w:r w:rsidRPr="00900C13">
              <w:rPr>
                <w:rFonts w:asciiTheme="majorHAnsi" w:hAnsiTheme="majorHAnsi"/>
                <w:szCs w:val="22"/>
              </w:rPr>
              <w:t xml:space="preserve">Prescribe appropriate remedies for violations that include but are not limited to:  pest control, sanitation schedule, cross contamination, and personal hygiene. </w:t>
            </w:r>
          </w:p>
          <w:p w:rsidR="002A0820" w:rsidRPr="00900C13" w:rsidRDefault="002A0820" w:rsidP="00900C13">
            <w:pPr>
              <w:numPr>
                <w:ilvl w:val="0"/>
                <w:numId w:val="1"/>
              </w:numPr>
              <w:spacing w:after="0" w:line="240" w:lineRule="auto"/>
              <w:jc w:val="left"/>
              <w:rPr>
                <w:rFonts w:asciiTheme="majorHAnsi" w:hAnsiTheme="majorHAnsi"/>
                <w:szCs w:val="22"/>
              </w:rPr>
            </w:pPr>
            <w:r w:rsidRPr="00900C13">
              <w:rPr>
                <w:rFonts w:asciiTheme="majorHAnsi" w:hAnsiTheme="majorHAnsi"/>
                <w:szCs w:val="22"/>
              </w:rPr>
              <w:t xml:space="preserve">Synthesis of all safety and sanitation procedures in compliance with regulations (as listed below in other evidence). </w:t>
            </w:r>
          </w:p>
        </w:tc>
        <w:tc>
          <w:tcPr>
            <w:tcW w:w="8658" w:type="dxa"/>
            <w:gridSpan w:val="3"/>
          </w:tcPr>
          <w:p w:rsidR="002A0820" w:rsidRPr="00900C13" w:rsidRDefault="002A0820" w:rsidP="00900C13">
            <w:pPr>
              <w:tabs>
                <w:tab w:val="right" w:pos="8408"/>
              </w:tabs>
              <w:spacing w:after="0" w:line="240" w:lineRule="auto"/>
              <w:jc w:val="left"/>
              <w:rPr>
                <w:rFonts w:asciiTheme="majorHAnsi" w:hAnsiTheme="majorHAnsi"/>
                <w:b/>
                <w:szCs w:val="22"/>
              </w:rPr>
            </w:pPr>
            <w:r w:rsidRPr="00900C13">
              <w:rPr>
                <w:rFonts w:asciiTheme="majorHAnsi" w:hAnsiTheme="majorHAnsi"/>
                <w:b/>
                <w:szCs w:val="22"/>
              </w:rPr>
              <w:t>CURRICULUM EMBEDDED PERFORMANCE ASSESSMENT (PERFORMANCE TASKS)</w:t>
            </w:r>
            <w:r w:rsidRPr="00900C13">
              <w:rPr>
                <w:rFonts w:asciiTheme="majorHAnsi" w:hAnsiTheme="majorHAnsi"/>
                <w:b/>
                <w:szCs w:val="22"/>
              </w:rPr>
              <w:tab/>
              <w:t>PT</w:t>
            </w:r>
          </w:p>
          <w:p w:rsidR="002A0820" w:rsidRPr="00900C13" w:rsidRDefault="002A0820" w:rsidP="00900C13">
            <w:pPr>
              <w:tabs>
                <w:tab w:val="right" w:pos="8408"/>
              </w:tabs>
              <w:spacing w:after="0" w:line="240" w:lineRule="auto"/>
              <w:jc w:val="left"/>
              <w:rPr>
                <w:rFonts w:asciiTheme="majorHAnsi" w:hAnsiTheme="majorHAnsi"/>
                <w:szCs w:val="22"/>
              </w:rPr>
            </w:pPr>
            <w:r w:rsidRPr="00900C13">
              <w:rPr>
                <w:rFonts w:asciiTheme="majorHAnsi" w:hAnsiTheme="majorHAnsi"/>
                <w:szCs w:val="22"/>
              </w:rPr>
              <w:t>The goal of this task is for students to analyze procedures during the flow of food including, but not limited to: their actions, choice/storage of chemicals, time-temperature, hygiene, kitchen sanitation, and general safety. Students rotating through the roles of kitchen staff and of inspectors will use clear and concise communication in writing, reading, and speaking/listening.  In the role of a fictitious town health inspector who has been assigned with his/her team to inspect a food service establishment, the students will provide the fictitious city with assurance and written documentation that there are no safety or sanitation violations</w:t>
            </w:r>
            <w:r w:rsidR="00E26222" w:rsidRPr="00900C13">
              <w:rPr>
                <w:rFonts w:asciiTheme="majorHAnsi" w:hAnsiTheme="majorHAnsi"/>
                <w:szCs w:val="22"/>
              </w:rPr>
              <w:t xml:space="preserve">. </w:t>
            </w:r>
            <w:r w:rsidRPr="00900C13">
              <w:rPr>
                <w:rFonts w:asciiTheme="majorHAnsi" w:hAnsiTheme="majorHAnsi"/>
                <w:szCs w:val="22"/>
              </w:rPr>
              <w:t xml:space="preserve">The inspectors will document all issues and resolutions for each problem.   </w:t>
            </w:r>
          </w:p>
        </w:tc>
      </w:tr>
      <w:tr w:rsidR="002A0820" w:rsidRPr="00900C13" w:rsidTr="00A21F11">
        <w:trPr>
          <w:jc w:val="center"/>
        </w:trPr>
        <w:tc>
          <w:tcPr>
            <w:tcW w:w="4518" w:type="dxa"/>
            <w:gridSpan w:val="2"/>
          </w:tcPr>
          <w:p w:rsidR="002A0820" w:rsidRPr="00900C13" w:rsidRDefault="002A0820" w:rsidP="00900C13">
            <w:pPr>
              <w:numPr>
                <w:ilvl w:val="0"/>
                <w:numId w:val="2"/>
              </w:numPr>
              <w:spacing w:after="0" w:line="240" w:lineRule="auto"/>
              <w:ind w:left="630"/>
              <w:jc w:val="left"/>
              <w:rPr>
                <w:rFonts w:asciiTheme="majorHAnsi" w:hAnsiTheme="majorHAnsi"/>
                <w:szCs w:val="22"/>
              </w:rPr>
            </w:pPr>
            <w:r w:rsidRPr="00900C13">
              <w:rPr>
                <w:rFonts w:asciiTheme="majorHAnsi" w:hAnsiTheme="majorHAnsi"/>
                <w:szCs w:val="22"/>
              </w:rPr>
              <w:lastRenderedPageBreak/>
              <w:t>Identify foods and allergens that are high risk for specific populations.</w:t>
            </w:r>
          </w:p>
          <w:p w:rsidR="002A0820" w:rsidRPr="00900C13" w:rsidRDefault="002A0820" w:rsidP="00900C13">
            <w:pPr>
              <w:numPr>
                <w:ilvl w:val="0"/>
                <w:numId w:val="2"/>
              </w:numPr>
              <w:spacing w:after="0" w:line="240" w:lineRule="auto"/>
              <w:ind w:left="630"/>
              <w:jc w:val="left"/>
              <w:rPr>
                <w:rFonts w:asciiTheme="majorHAnsi" w:hAnsiTheme="majorHAnsi"/>
                <w:szCs w:val="22"/>
              </w:rPr>
            </w:pPr>
            <w:r w:rsidRPr="00900C13">
              <w:rPr>
                <w:rFonts w:asciiTheme="majorHAnsi" w:hAnsiTheme="majorHAnsi"/>
                <w:szCs w:val="22"/>
              </w:rPr>
              <w:t xml:space="preserve">Recognize dangerous chemicals in an industrial kitchen. </w:t>
            </w:r>
          </w:p>
          <w:p w:rsidR="002A0820" w:rsidRPr="00900C13" w:rsidRDefault="002A0820" w:rsidP="00900C13">
            <w:pPr>
              <w:pStyle w:val="ListParagraph"/>
              <w:numPr>
                <w:ilvl w:val="0"/>
                <w:numId w:val="2"/>
              </w:numPr>
              <w:spacing w:after="0" w:line="240" w:lineRule="auto"/>
              <w:ind w:left="630"/>
              <w:contextualSpacing w:val="0"/>
              <w:jc w:val="left"/>
              <w:rPr>
                <w:rFonts w:asciiTheme="majorHAnsi" w:hAnsiTheme="majorHAnsi"/>
                <w:szCs w:val="22"/>
              </w:rPr>
            </w:pPr>
            <w:r w:rsidRPr="00900C13">
              <w:rPr>
                <w:rFonts w:asciiTheme="majorHAnsi" w:hAnsiTheme="majorHAnsi"/>
                <w:szCs w:val="22"/>
              </w:rPr>
              <w:t xml:space="preserve">Quickly research information using required resources during an emergency situation </w:t>
            </w:r>
          </w:p>
          <w:p w:rsidR="002A0820" w:rsidRPr="00900C13" w:rsidRDefault="002A0820" w:rsidP="00900C13">
            <w:pPr>
              <w:pStyle w:val="ListParagraph"/>
              <w:numPr>
                <w:ilvl w:val="0"/>
                <w:numId w:val="2"/>
              </w:numPr>
              <w:spacing w:after="0" w:line="240" w:lineRule="auto"/>
              <w:ind w:left="630"/>
              <w:contextualSpacing w:val="0"/>
              <w:jc w:val="left"/>
              <w:rPr>
                <w:rFonts w:asciiTheme="majorHAnsi" w:hAnsiTheme="majorHAnsi"/>
                <w:szCs w:val="22"/>
              </w:rPr>
            </w:pPr>
            <w:r w:rsidRPr="00900C13">
              <w:rPr>
                <w:rFonts w:asciiTheme="majorHAnsi" w:hAnsiTheme="majorHAnsi"/>
                <w:szCs w:val="22"/>
              </w:rPr>
              <w:tab/>
              <w:t>Follow and accurately document required safety procedures.</w:t>
            </w:r>
          </w:p>
          <w:p w:rsidR="002A0820" w:rsidRPr="00900C13" w:rsidRDefault="002A0820" w:rsidP="00900C13">
            <w:pPr>
              <w:numPr>
                <w:ilvl w:val="0"/>
                <w:numId w:val="2"/>
              </w:numPr>
              <w:spacing w:after="0" w:line="240" w:lineRule="auto"/>
              <w:ind w:left="630"/>
              <w:jc w:val="left"/>
              <w:rPr>
                <w:rFonts w:asciiTheme="majorHAnsi" w:hAnsiTheme="majorHAnsi"/>
                <w:szCs w:val="22"/>
              </w:rPr>
            </w:pPr>
            <w:r w:rsidRPr="00900C13">
              <w:rPr>
                <w:rFonts w:asciiTheme="majorHAnsi" w:hAnsiTheme="majorHAnsi"/>
                <w:szCs w:val="22"/>
              </w:rPr>
              <w:t xml:space="preserve">Demonstrate personal hygiene and reduce pathogens. </w:t>
            </w:r>
          </w:p>
          <w:p w:rsidR="00682A52" w:rsidRPr="00900C13" w:rsidRDefault="002A0820" w:rsidP="00C16FEF">
            <w:pPr>
              <w:numPr>
                <w:ilvl w:val="0"/>
                <w:numId w:val="2"/>
              </w:numPr>
              <w:spacing w:after="0" w:line="240" w:lineRule="auto"/>
              <w:ind w:left="630"/>
              <w:jc w:val="left"/>
              <w:rPr>
                <w:rFonts w:asciiTheme="majorHAnsi" w:hAnsiTheme="majorHAnsi"/>
                <w:szCs w:val="22"/>
              </w:rPr>
            </w:pPr>
            <w:r w:rsidRPr="00900C13">
              <w:rPr>
                <w:rFonts w:asciiTheme="majorHAnsi" w:hAnsiTheme="majorHAnsi"/>
                <w:szCs w:val="22"/>
              </w:rPr>
              <w:t>Outline requirements in keeping food safe during the flow of food.</w:t>
            </w:r>
          </w:p>
        </w:tc>
        <w:tc>
          <w:tcPr>
            <w:tcW w:w="8658" w:type="dxa"/>
            <w:gridSpan w:val="3"/>
          </w:tcPr>
          <w:p w:rsidR="002A0820" w:rsidRPr="00900C13" w:rsidRDefault="002A0820" w:rsidP="00900C13">
            <w:pPr>
              <w:tabs>
                <w:tab w:val="right" w:pos="8421"/>
              </w:tabs>
              <w:spacing w:after="0" w:line="240" w:lineRule="auto"/>
              <w:jc w:val="left"/>
              <w:rPr>
                <w:rFonts w:asciiTheme="majorHAnsi" w:hAnsiTheme="majorHAnsi"/>
                <w:b/>
                <w:szCs w:val="22"/>
              </w:rPr>
            </w:pPr>
            <w:r w:rsidRPr="00900C13">
              <w:rPr>
                <w:rFonts w:asciiTheme="majorHAnsi" w:hAnsiTheme="majorHAnsi"/>
                <w:b/>
                <w:szCs w:val="22"/>
              </w:rPr>
              <w:t>OTHER EVIDENCE:</w:t>
            </w:r>
            <w:r w:rsidRPr="00900C13">
              <w:rPr>
                <w:rFonts w:asciiTheme="majorHAnsi" w:hAnsiTheme="majorHAnsi"/>
                <w:b/>
                <w:szCs w:val="22"/>
              </w:rPr>
              <w:tab/>
              <w:t>OE</w:t>
            </w:r>
          </w:p>
          <w:p w:rsidR="002A0820" w:rsidRPr="00900C13" w:rsidRDefault="002A0820" w:rsidP="00900C13">
            <w:pPr>
              <w:numPr>
                <w:ilvl w:val="0"/>
                <w:numId w:val="3"/>
              </w:numPr>
              <w:spacing w:after="0" w:line="240" w:lineRule="auto"/>
              <w:jc w:val="left"/>
              <w:rPr>
                <w:rFonts w:asciiTheme="majorHAnsi" w:hAnsiTheme="majorHAnsi"/>
                <w:szCs w:val="22"/>
              </w:rPr>
            </w:pPr>
            <w:r w:rsidRPr="00900C13">
              <w:rPr>
                <w:rFonts w:asciiTheme="majorHAnsi" w:hAnsiTheme="majorHAnsi"/>
                <w:szCs w:val="22"/>
              </w:rPr>
              <w:t xml:space="preserve">Customized menu design activity for several high risk populations. </w:t>
            </w:r>
          </w:p>
          <w:p w:rsidR="002A0820" w:rsidRPr="00900C13" w:rsidRDefault="002A0820" w:rsidP="00900C13">
            <w:pPr>
              <w:numPr>
                <w:ilvl w:val="0"/>
                <w:numId w:val="3"/>
              </w:numPr>
              <w:spacing w:after="0" w:line="240" w:lineRule="auto"/>
              <w:jc w:val="left"/>
              <w:rPr>
                <w:rFonts w:asciiTheme="majorHAnsi" w:hAnsiTheme="majorHAnsi"/>
                <w:szCs w:val="22"/>
              </w:rPr>
            </w:pPr>
            <w:r w:rsidRPr="00900C13">
              <w:rPr>
                <w:rFonts w:asciiTheme="majorHAnsi" w:hAnsiTheme="majorHAnsi"/>
                <w:szCs w:val="22"/>
              </w:rPr>
              <w:t>Activator/Summarizer daily activity that features safety scenarios that require use of the S.D.S binder.</w:t>
            </w:r>
          </w:p>
          <w:p w:rsidR="002A0820" w:rsidRPr="00900C13" w:rsidRDefault="002A0820" w:rsidP="00900C13">
            <w:pPr>
              <w:numPr>
                <w:ilvl w:val="0"/>
                <w:numId w:val="3"/>
              </w:numPr>
              <w:spacing w:after="0" w:line="240" w:lineRule="auto"/>
              <w:jc w:val="left"/>
              <w:rPr>
                <w:rFonts w:asciiTheme="majorHAnsi" w:hAnsiTheme="majorHAnsi"/>
                <w:szCs w:val="22"/>
              </w:rPr>
            </w:pPr>
            <w:r w:rsidRPr="00900C13">
              <w:rPr>
                <w:rFonts w:asciiTheme="majorHAnsi" w:hAnsiTheme="majorHAnsi"/>
                <w:szCs w:val="22"/>
              </w:rPr>
              <w:t>CSI Sanitation Activity including self examination of personal hygiene, uniform, and hands using glow light demonstration to visually illustrate the need for proficiency in hand washing and sanitation.</w:t>
            </w:r>
          </w:p>
          <w:p w:rsidR="002A0820" w:rsidRPr="00900C13" w:rsidRDefault="002A0820" w:rsidP="00900C13">
            <w:pPr>
              <w:numPr>
                <w:ilvl w:val="0"/>
                <w:numId w:val="3"/>
              </w:numPr>
              <w:spacing w:after="0" w:line="240" w:lineRule="auto"/>
              <w:jc w:val="left"/>
              <w:rPr>
                <w:rFonts w:asciiTheme="majorHAnsi" w:hAnsiTheme="majorHAnsi"/>
                <w:szCs w:val="22"/>
              </w:rPr>
            </w:pPr>
            <w:r w:rsidRPr="00900C13">
              <w:rPr>
                <w:rFonts w:asciiTheme="majorHAnsi" w:hAnsiTheme="majorHAnsi"/>
                <w:szCs w:val="22"/>
              </w:rPr>
              <w:t xml:space="preserve">As a class, create a flow chart for the class to use as a quick reference during the flow of food that highlights the principles Hazard Analysis Critical Control Point (HACCP). </w:t>
            </w:r>
          </w:p>
        </w:tc>
      </w:tr>
      <w:tr w:rsidR="002A0820" w:rsidRPr="00900C13" w:rsidTr="00963F29">
        <w:trPr>
          <w:jc w:val="center"/>
        </w:trPr>
        <w:tc>
          <w:tcPr>
            <w:tcW w:w="13176" w:type="dxa"/>
            <w:gridSpan w:val="5"/>
            <w:shd w:val="clear" w:color="auto" w:fill="000000"/>
          </w:tcPr>
          <w:p w:rsidR="002A0820" w:rsidRPr="00900C13" w:rsidRDefault="002A0820" w:rsidP="00900C13">
            <w:pPr>
              <w:spacing w:after="0" w:line="240" w:lineRule="auto"/>
              <w:jc w:val="center"/>
              <w:rPr>
                <w:rFonts w:asciiTheme="majorHAnsi" w:hAnsiTheme="majorHAnsi"/>
                <w:b/>
                <w:color w:val="FFFFFF"/>
                <w:sz w:val="28"/>
                <w:szCs w:val="28"/>
              </w:rPr>
            </w:pPr>
            <w:r w:rsidRPr="00900C13">
              <w:rPr>
                <w:rFonts w:asciiTheme="majorHAnsi" w:hAnsiTheme="majorHAnsi"/>
                <w:b/>
                <w:color w:val="FFFFFF"/>
                <w:sz w:val="28"/>
                <w:szCs w:val="28"/>
              </w:rPr>
              <w:t>Stage 3 – Learning Plan</w:t>
            </w:r>
          </w:p>
        </w:tc>
      </w:tr>
      <w:tr w:rsidR="002A0820" w:rsidRPr="00900C13" w:rsidTr="00963F29">
        <w:trPr>
          <w:jc w:val="center"/>
        </w:trPr>
        <w:tc>
          <w:tcPr>
            <w:tcW w:w="13176" w:type="dxa"/>
            <w:gridSpan w:val="5"/>
          </w:tcPr>
          <w:p w:rsidR="002A0820" w:rsidRPr="00900C13" w:rsidRDefault="002A0820" w:rsidP="00900C13">
            <w:pPr>
              <w:spacing w:after="0" w:line="240" w:lineRule="auto"/>
              <w:jc w:val="center"/>
              <w:rPr>
                <w:rFonts w:asciiTheme="majorHAnsi" w:hAnsiTheme="majorHAnsi"/>
                <w:b/>
                <w:szCs w:val="22"/>
              </w:rPr>
            </w:pPr>
            <w:r w:rsidRPr="00900C13">
              <w:rPr>
                <w:rFonts w:asciiTheme="majorHAnsi" w:hAnsiTheme="majorHAnsi"/>
                <w:b/>
                <w:i/>
                <w:szCs w:val="22"/>
              </w:rPr>
              <w:t>Summary of Key Learning Events and Instruction</w:t>
            </w:r>
          </w:p>
          <w:p w:rsidR="002A0820" w:rsidRPr="00900C13" w:rsidRDefault="002A0820" w:rsidP="00900C13">
            <w:pPr>
              <w:numPr>
                <w:ilvl w:val="0"/>
                <w:numId w:val="4"/>
              </w:numPr>
              <w:spacing w:after="0" w:line="240" w:lineRule="auto"/>
              <w:jc w:val="left"/>
              <w:rPr>
                <w:rFonts w:asciiTheme="majorHAnsi" w:hAnsiTheme="majorHAnsi"/>
                <w:szCs w:val="22"/>
              </w:rPr>
            </w:pPr>
            <w:r w:rsidRPr="00900C13">
              <w:rPr>
                <w:rFonts w:asciiTheme="majorHAnsi" w:hAnsiTheme="majorHAnsi"/>
                <w:szCs w:val="22"/>
              </w:rPr>
              <w:t>Introduction to the unit and resources through group discussion and kitchen tour to demonstrate the difference between food/health safety (this unit) and hand tool/equipment operation safety (next unit).</w:t>
            </w:r>
          </w:p>
          <w:p w:rsidR="002A0820" w:rsidRPr="00900C13" w:rsidRDefault="002A0820" w:rsidP="00900C13">
            <w:pPr>
              <w:numPr>
                <w:ilvl w:val="0"/>
                <w:numId w:val="4"/>
              </w:numPr>
              <w:spacing w:after="0" w:line="240" w:lineRule="auto"/>
              <w:jc w:val="left"/>
              <w:rPr>
                <w:rFonts w:asciiTheme="majorHAnsi" w:hAnsiTheme="majorHAnsi"/>
                <w:szCs w:val="22"/>
              </w:rPr>
            </w:pPr>
            <w:r w:rsidRPr="00900C13">
              <w:rPr>
                <w:rFonts w:asciiTheme="majorHAnsi" w:hAnsiTheme="majorHAnsi"/>
                <w:szCs w:val="22"/>
              </w:rPr>
              <w:t>Sanitation activity that literally highlights the pathogens on students’ hands, uniforms, and work areas to ensure that students can conduct a proper self examination and maintain personal hygiene throughout the flow of food.</w:t>
            </w:r>
          </w:p>
          <w:p w:rsidR="002A0820" w:rsidRPr="00900C13" w:rsidRDefault="002A0820" w:rsidP="00900C13">
            <w:pPr>
              <w:numPr>
                <w:ilvl w:val="0"/>
                <w:numId w:val="4"/>
              </w:numPr>
              <w:spacing w:after="0" w:line="240" w:lineRule="auto"/>
              <w:jc w:val="left"/>
              <w:rPr>
                <w:rFonts w:asciiTheme="majorHAnsi" w:hAnsiTheme="majorHAnsi"/>
                <w:szCs w:val="22"/>
              </w:rPr>
            </w:pPr>
            <w:r w:rsidRPr="00900C13">
              <w:rPr>
                <w:rFonts w:asciiTheme="majorHAnsi" w:hAnsiTheme="majorHAnsi"/>
                <w:szCs w:val="22"/>
              </w:rPr>
              <w:t>As a class, students will develop a safety flow chart for display in the work area for quick reference.  Students will now begin using the daily activators and summarizers that feature scenarios that require critical thinking, decision making, and selection of appropriate informational resources.</w:t>
            </w:r>
          </w:p>
          <w:p w:rsidR="002A0820" w:rsidRPr="00900C13" w:rsidRDefault="002A0820" w:rsidP="00900C13">
            <w:pPr>
              <w:numPr>
                <w:ilvl w:val="0"/>
                <w:numId w:val="4"/>
              </w:numPr>
              <w:spacing w:after="0" w:line="240" w:lineRule="auto"/>
              <w:jc w:val="left"/>
              <w:rPr>
                <w:rFonts w:asciiTheme="majorHAnsi" w:hAnsiTheme="majorHAnsi"/>
                <w:szCs w:val="22"/>
              </w:rPr>
            </w:pPr>
            <w:r w:rsidRPr="00900C13">
              <w:rPr>
                <w:rFonts w:asciiTheme="majorHAnsi" w:hAnsiTheme="majorHAnsi"/>
                <w:szCs w:val="22"/>
              </w:rPr>
              <w:t>Customizing menus for several high risk populations including people who may have allergies.</w:t>
            </w:r>
          </w:p>
          <w:p w:rsidR="002A0820" w:rsidRPr="00900C13" w:rsidRDefault="002A0820" w:rsidP="00900C13">
            <w:pPr>
              <w:numPr>
                <w:ilvl w:val="0"/>
                <w:numId w:val="4"/>
              </w:numPr>
              <w:spacing w:after="0" w:line="240" w:lineRule="auto"/>
              <w:jc w:val="left"/>
              <w:rPr>
                <w:rFonts w:asciiTheme="majorHAnsi" w:hAnsiTheme="majorHAnsi"/>
                <w:szCs w:val="22"/>
              </w:rPr>
            </w:pPr>
            <w:r w:rsidRPr="00900C13">
              <w:rPr>
                <w:rFonts w:asciiTheme="majorHAnsi" w:hAnsiTheme="majorHAnsi"/>
                <w:szCs w:val="22"/>
              </w:rPr>
              <w:t>Q and A with town health inspector to highlight the most common infractions in industrial kitchens in order for students to develop real world scenarios for their performance task.</w:t>
            </w:r>
          </w:p>
          <w:p w:rsidR="002A0820" w:rsidRPr="00900C13" w:rsidRDefault="002A0820" w:rsidP="00C16FEF">
            <w:pPr>
              <w:numPr>
                <w:ilvl w:val="0"/>
                <w:numId w:val="4"/>
              </w:numPr>
              <w:spacing w:after="0" w:line="240" w:lineRule="auto"/>
              <w:jc w:val="left"/>
              <w:rPr>
                <w:rFonts w:asciiTheme="majorHAnsi" w:hAnsiTheme="majorHAnsi"/>
                <w:b/>
                <w:szCs w:val="22"/>
              </w:rPr>
            </w:pPr>
            <w:r w:rsidRPr="00900C13">
              <w:rPr>
                <w:rFonts w:asciiTheme="majorHAnsi" w:hAnsiTheme="majorHAnsi"/>
                <w:szCs w:val="22"/>
              </w:rPr>
              <w:t>Participate as a kitchen staff member highlighting a common violation, documenting both the violation and corrective action and conduct a mock Health inspection in the role of inspector, using appropriate documentation.</w:t>
            </w:r>
          </w:p>
        </w:tc>
      </w:tr>
      <w:tr w:rsidR="002A0820" w:rsidRPr="003803D8" w:rsidTr="00900C13">
        <w:trPr>
          <w:trHeight w:val="485"/>
          <w:jc w:val="center"/>
        </w:trPr>
        <w:tc>
          <w:tcPr>
            <w:tcW w:w="13176" w:type="dxa"/>
            <w:gridSpan w:val="5"/>
          </w:tcPr>
          <w:p w:rsidR="002A0820" w:rsidRPr="003803D8" w:rsidRDefault="00900C13" w:rsidP="00900C13">
            <w:pPr>
              <w:jc w:val="center"/>
              <w:rPr>
                <w:rFonts w:ascii="Arial Narrow" w:hAnsi="Arial Narrow"/>
              </w:rPr>
            </w:pPr>
            <w:r w:rsidRPr="00AB2C33">
              <w:rPr>
                <w:rFonts w:asciiTheme="majorHAnsi" w:hAnsiTheme="majorHAnsi"/>
                <w:i/>
                <w:iCs/>
              </w:rPr>
              <w:t>Understanding by Design</w:t>
            </w:r>
            <w:r w:rsidRPr="00AB2C33">
              <w:rPr>
                <w:rFonts w:asciiTheme="majorHAnsi" w:hAnsiTheme="majorHAnsi"/>
              </w:rPr>
              <w:t>®. © 2012 Grant Wiggins and Jay McTighe. Used with permission.</w:t>
            </w:r>
          </w:p>
        </w:tc>
      </w:tr>
    </w:tbl>
    <w:p w:rsidR="0096479D" w:rsidRPr="001E4941" w:rsidRDefault="0096479D" w:rsidP="001E4941">
      <w:pPr>
        <w:rPr>
          <w:rStyle w:val="SubtleEmphasis"/>
          <w:rFonts w:asciiTheme="majorHAnsi" w:hAnsiTheme="majorHAnsi"/>
          <w:b/>
          <w:i w:val="0"/>
          <w:sz w:val="16"/>
          <w:szCs w:val="16"/>
        </w:rPr>
      </w:pPr>
      <w:bookmarkStart w:id="4" w:name="_Toc412631723"/>
      <w:bookmarkStart w:id="5" w:name="_Toc412632229"/>
    </w:p>
    <w:p w:rsidR="0096479D" w:rsidRPr="001E4941" w:rsidRDefault="0096479D" w:rsidP="001E4941">
      <w:pPr>
        <w:rPr>
          <w:rStyle w:val="SubtleEmphasis"/>
          <w:rFonts w:asciiTheme="majorHAnsi" w:hAnsiTheme="majorHAnsi"/>
          <w:i w:val="0"/>
          <w:sz w:val="16"/>
          <w:szCs w:val="16"/>
        </w:rPr>
      </w:pPr>
      <w:r w:rsidRPr="001E4941">
        <w:rPr>
          <w:rStyle w:val="SubtleEmphasis"/>
          <w:rFonts w:asciiTheme="majorHAnsi" w:hAnsiTheme="majorHAnsi"/>
          <w:b/>
          <w:i w:val="0"/>
          <w:sz w:val="16"/>
          <w:szCs w:val="16"/>
        </w:rPr>
        <w:br w:type="page"/>
      </w:r>
    </w:p>
    <w:p w:rsidR="00900C13" w:rsidRDefault="00A21F11" w:rsidP="00900C13">
      <w:pPr>
        <w:pStyle w:val="Heading1"/>
        <w:spacing w:before="0" w:after="0" w:line="240" w:lineRule="auto"/>
        <w:rPr>
          <w:rStyle w:val="SubtleEmphasis"/>
          <w:rFonts w:asciiTheme="majorHAnsi" w:hAnsiTheme="majorHAnsi"/>
          <w:b w:val="0"/>
          <w:i w:val="0"/>
          <w:sz w:val="52"/>
          <w:szCs w:val="52"/>
        </w:rPr>
      </w:pPr>
      <w:bookmarkStart w:id="6" w:name="Lesson1"/>
      <w:bookmarkEnd w:id="6"/>
      <w:r w:rsidRPr="00900C13">
        <w:rPr>
          <w:rStyle w:val="SubtleEmphasis"/>
          <w:rFonts w:asciiTheme="majorHAnsi" w:hAnsiTheme="majorHAnsi"/>
          <w:b w:val="0"/>
          <w:i w:val="0"/>
          <w:sz w:val="52"/>
          <w:szCs w:val="52"/>
        </w:rPr>
        <w:lastRenderedPageBreak/>
        <w:t xml:space="preserve">Lesson </w:t>
      </w:r>
      <w:r w:rsidR="00900C13">
        <w:rPr>
          <w:rStyle w:val="SubtleEmphasis"/>
          <w:rFonts w:asciiTheme="majorHAnsi" w:hAnsiTheme="majorHAnsi"/>
          <w:b w:val="0"/>
          <w:i w:val="0"/>
          <w:sz w:val="52"/>
          <w:szCs w:val="52"/>
        </w:rPr>
        <w:t>1: Food Safety and Sanitation –</w:t>
      </w:r>
    </w:p>
    <w:p w:rsidR="00821E7E" w:rsidRPr="00900C13" w:rsidRDefault="00A21F11" w:rsidP="00900C13">
      <w:pPr>
        <w:pStyle w:val="Heading1"/>
        <w:spacing w:before="0" w:after="0" w:line="240" w:lineRule="auto"/>
        <w:rPr>
          <w:rStyle w:val="SubtleEmphasis"/>
          <w:rFonts w:asciiTheme="majorHAnsi" w:hAnsiTheme="majorHAnsi"/>
          <w:b w:val="0"/>
          <w:i w:val="0"/>
          <w:sz w:val="52"/>
          <w:szCs w:val="52"/>
        </w:rPr>
      </w:pPr>
      <w:r w:rsidRPr="00900C13">
        <w:rPr>
          <w:rStyle w:val="SubtleEmphasis"/>
          <w:rFonts w:asciiTheme="majorHAnsi" w:hAnsiTheme="majorHAnsi"/>
          <w:b w:val="0"/>
          <w:i w:val="0"/>
          <w:sz w:val="52"/>
          <w:szCs w:val="52"/>
        </w:rPr>
        <w:t>Not Your Grandma’s Kitchen</w:t>
      </w:r>
      <w:bookmarkEnd w:id="4"/>
      <w:bookmarkEnd w:id="5"/>
    </w:p>
    <w:p w:rsidR="00B0105D" w:rsidRDefault="00B0105D" w:rsidP="00682A52">
      <w:pPr>
        <w:spacing w:after="0" w:line="240" w:lineRule="auto"/>
        <w:jc w:val="left"/>
        <w:rPr>
          <w:rStyle w:val="Emphasis"/>
          <w:sz w:val="28"/>
          <w:szCs w:val="28"/>
        </w:rPr>
      </w:pPr>
    </w:p>
    <w:p w:rsidR="009C035C" w:rsidRPr="00682A52" w:rsidRDefault="00A21F11" w:rsidP="00682A52">
      <w:pPr>
        <w:spacing w:after="0" w:line="240" w:lineRule="auto"/>
        <w:jc w:val="left"/>
        <w:rPr>
          <w:rFonts w:asciiTheme="majorHAnsi" w:hAnsiTheme="majorHAnsi"/>
          <w:b/>
          <w:sz w:val="28"/>
          <w:szCs w:val="28"/>
        </w:rPr>
      </w:pPr>
      <w:r w:rsidRPr="00682A52">
        <w:rPr>
          <w:rStyle w:val="Emphasis"/>
          <w:sz w:val="28"/>
          <w:szCs w:val="28"/>
        </w:rPr>
        <w:t xml:space="preserve">Brief Overview: </w:t>
      </w:r>
      <w:r w:rsidR="009C035C" w:rsidRPr="00682A52">
        <w:rPr>
          <w:rFonts w:asciiTheme="majorHAnsi" w:hAnsiTheme="majorHAnsi"/>
          <w:sz w:val="28"/>
          <w:szCs w:val="28"/>
        </w:rPr>
        <w:t>This lesson is a basic introduction to personal and food safety and sanitation both for students new to the program and existing students. As you plan, consider the variability of learners in your class and make adaptations as necessary.</w:t>
      </w:r>
    </w:p>
    <w:p w:rsidR="00682A52" w:rsidRDefault="00682A52" w:rsidP="00682A52">
      <w:pPr>
        <w:spacing w:after="0" w:line="240" w:lineRule="auto"/>
        <w:rPr>
          <w:rFonts w:asciiTheme="majorHAnsi" w:hAnsiTheme="majorHAnsi"/>
          <w:b/>
          <w:sz w:val="28"/>
          <w:szCs w:val="28"/>
        </w:rPr>
      </w:pPr>
    </w:p>
    <w:p w:rsidR="009C035C" w:rsidRPr="00682A52" w:rsidRDefault="009C035C" w:rsidP="00682A52">
      <w:pPr>
        <w:spacing w:after="0" w:line="240" w:lineRule="auto"/>
        <w:rPr>
          <w:rFonts w:asciiTheme="majorHAnsi" w:hAnsiTheme="majorHAnsi"/>
          <w:sz w:val="28"/>
          <w:szCs w:val="28"/>
        </w:rPr>
      </w:pPr>
      <w:r w:rsidRPr="00682A52">
        <w:rPr>
          <w:rFonts w:asciiTheme="majorHAnsi" w:hAnsiTheme="majorHAnsi"/>
          <w:b/>
          <w:sz w:val="28"/>
          <w:szCs w:val="28"/>
        </w:rPr>
        <w:t>Prior Knowledge Required:</w:t>
      </w:r>
      <w:r w:rsidRPr="00682A52">
        <w:rPr>
          <w:rFonts w:asciiTheme="majorHAnsi" w:hAnsiTheme="majorHAnsi"/>
          <w:sz w:val="28"/>
          <w:szCs w:val="28"/>
        </w:rPr>
        <w:t xml:space="preserve"> None</w:t>
      </w:r>
    </w:p>
    <w:p w:rsidR="00682A52" w:rsidRDefault="00682A52" w:rsidP="00682A52">
      <w:pPr>
        <w:spacing w:after="0" w:line="240" w:lineRule="auto"/>
        <w:rPr>
          <w:rFonts w:asciiTheme="majorHAnsi" w:hAnsiTheme="majorHAnsi"/>
          <w:b/>
          <w:sz w:val="28"/>
          <w:szCs w:val="28"/>
        </w:rPr>
      </w:pPr>
    </w:p>
    <w:p w:rsidR="009C035C" w:rsidRPr="00682A52" w:rsidRDefault="009C035C" w:rsidP="00682A52">
      <w:pPr>
        <w:spacing w:after="0" w:line="240" w:lineRule="auto"/>
        <w:rPr>
          <w:rFonts w:asciiTheme="majorHAnsi" w:hAnsiTheme="majorHAnsi"/>
          <w:sz w:val="28"/>
          <w:szCs w:val="28"/>
        </w:rPr>
      </w:pPr>
      <w:r w:rsidRPr="00682A52">
        <w:rPr>
          <w:rFonts w:asciiTheme="majorHAnsi" w:hAnsiTheme="majorHAnsi"/>
          <w:b/>
          <w:sz w:val="28"/>
          <w:szCs w:val="28"/>
        </w:rPr>
        <w:t>Estimated Time:</w:t>
      </w:r>
      <w:r w:rsidRPr="00682A52">
        <w:rPr>
          <w:rFonts w:asciiTheme="majorHAnsi" w:hAnsiTheme="majorHAnsi"/>
          <w:sz w:val="28"/>
          <w:szCs w:val="28"/>
        </w:rPr>
        <w:t xml:space="preserve"> 90 minutes</w:t>
      </w:r>
    </w:p>
    <w:p w:rsidR="00682A52" w:rsidRDefault="00682A52" w:rsidP="00682A52">
      <w:pPr>
        <w:spacing w:after="0" w:line="240" w:lineRule="auto"/>
        <w:jc w:val="left"/>
        <w:rPr>
          <w:rFonts w:asciiTheme="majorHAnsi" w:hAnsiTheme="majorHAnsi"/>
          <w:b/>
          <w:sz w:val="28"/>
          <w:szCs w:val="28"/>
        </w:rPr>
      </w:pPr>
    </w:p>
    <w:p w:rsidR="00B0105D" w:rsidRPr="00B0105D" w:rsidRDefault="00B0105D" w:rsidP="00B0105D">
      <w:pPr>
        <w:spacing w:after="0" w:line="240" w:lineRule="auto"/>
        <w:rPr>
          <w:rFonts w:asciiTheme="majorHAnsi" w:hAnsiTheme="majorHAnsi" w:cs="Arial"/>
          <w:sz w:val="28"/>
          <w:szCs w:val="28"/>
        </w:rPr>
      </w:pPr>
      <w:r w:rsidRPr="00B0105D">
        <w:rPr>
          <w:rStyle w:val="Emphasis"/>
          <w:sz w:val="28"/>
          <w:szCs w:val="28"/>
        </w:rPr>
        <w:t>Instructional Model</w:t>
      </w:r>
      <w:r>
        <w:rPr>
          <w:rStyle w:val="Emphasis"/>
          <w:sz w:val="28"/>
          <w:szCs w:val="28"/>
        </w:rPr>
        <w:t xml:space="preserve">: </w:t>
      </w:r>
      <w:r w:rsidRPr="00B0105D">
        <w:rPr>
          <w:rFonts w:asciiTheme="majorHAnsi" w:hAnsiTheme="majorHAnsi" w:cs="Arial"/>
          <w:sz w:val="28"/>
          <w:szCs w:val="28"/>
        </w:rPr>
        <w:t>Jigsaw, Observation and Ticket to Leave</w:t>
      </w:r>
    </w:p>
    <w:p w:rsidR="00B0105D" w:rsidRDefault="00B0105D" w:rsidP="00682A52">
      <w:pPr>
        <w:spacing w:after="0" w:line="240" w:lineRule="auto"/>
        <w:jc w:val="left"/>
        <w:rPr>
          <w:rFonts w:asciiTheme="majorHAnsi" w:hAnsiTheme="majorHAnsi"/>
          <w:b/>
          <w:sz w:val="28"/>
          <w:szCs w:val="28"/>
        </w:rPr>
      </w:pPr>
    </w:p>
    <w:p w:rsidR="00073A32" w:rsidRDefault="009C035C" w:rsidP="00682A52">
      <w:pPr>
        <w:spacing w:after="0" w:line="240" w:lineRule="auto"/>
        <w:jc w:val="left"/>
        <w:rPr>
          <w:rFonts w:asciiTheme="majorHAnsi" w:hAnsiTheme="majorHAnsi"/>
          <w:sz w:val="28"/>
          <w:szCs w:val="28"/>
        </w:rPr>
      </w:pPr>
      <w:r w:rsidRPr="00682A52">
        <w:rPr>
          <w:rFonts w:asciiTheme="majorHAnsi" w:hAnsiTheme="majorHAnsi"/>
          <w:b/>
          <w:sz w:val="28"/>
          <w:szCs w:val="28"/>
        </w:rPr>
        <w:t>Resources for Lesson:</w:t>
      </w:r>
      <w:r w:rsidRPr="00682A52">
        <w:rPr>
          <w:rFonts w:asciiTheme="majorHAnsi" w:hAnsiTheme="majorHAnsi"/>
          <w:sz w:val="28"/>
          <w:szCs w:val="28"/>
        </w:rPr>
        <w:t xml:space="preserve"> </w:t>
      </w:r>
    </w:p>
    <w:p w:rsidR="00A21F11" w:rsidRPr="00073A32" w:rsidRDefault="009C035C" w:rsidP="00073A32">
      <w:pPr>
        <w:pStyle w:val="ListParagraph"/>
        <w:numPr>
          <w:ilvl w:val="0"/>
          <w:numId w:val="37"/>
        </w:numPr>
        <w:spacing w:after="0" w:line="240" w:lineRule="auto"/>
        <w:ind w:left="360"/>
        <w:jc w:val="left"/>
        <w:rPr>
          <w:rFonts w:asciiTheme="majorHAnsi" w:hAnsiTheme="majorHAnsi"/>
          <w:sz w:val="28"/>
          <w:szCs w:val="28"/>
        </w:rPr>
      </w:pPr>
      <w:r w:rsidRPr="00073A32">
        <w:rPr>
          <w:rFonts w:asciiTheme="majorHAnsi" w:hAnsiTheme="majorHAnsi"/>
          <w:sz w:val="28"/>
          <w:szCs w:val="28"/>
        </w:rPr>
        <w:t>Industrial kitchen</w:t>
      </w:r>
    </w:p>
    <w:p w:rsidR="00073A32" w:rsidRPr="00073A32" w:rsidRDefault="00073A32" w:rsidP="00073A32">
      <w:pPr>
        <w:pStyle w:val="ListParagraph"/>
        <w:numPr>
          <w:ilvl w:val="0"/>
          <w:numId w:val="36"/>
        </w:numPr>
        <w:spacing w:after="0" w:line="240" w:lineRule="auto"/>
        <w:ind w:left="360"/>
        <w:jc w:val="left"/>
        <w:rPr>
          <w:rFonts w:asciiTheme="majorHAnsi" w:hAnsiTheme="majorHAnsi"/>
          <w:sz w:val="28"/>
          <w:szCs w:val="28"/>
        </w:rPr>
      </w:pPr>
      <w:r w:rsidRPr="00073A32">
        <w:rPr>
          <w:rFonts w:asciiTheme="majorHAnsi" w:hAnsiTheme="majorHAnsi" w:cs="Arial"/>
          <w:sz w:val="28"/>
          <w:szCs w:val="28"/>
        </w:rPr>
        <w:t>Survey “This Isn’t Your Grandma’s Kitchen” (Lesson 1 Resource 1)</w:t>
      </w:r>
    </w:p>
    <w:p w:rsidR="00073A32" w:rsidRDefault="00073A32" w:rsidP="00073A32">
      <w:pPr>
        <w:pStyle w:val="ListParagraph"/>
        <w:numPr>
          <w:ilvl w:val="0"/>
          <w:numId w:val="36"/>
        </w:numPr>
        <w:spacing w:after="0" w:line="240" w:lineRule="auto"/>
        <w:ind w:left="360"/>
        <w:jc w:val="left"/>
        <w:rPr>
          <w:rFonts w:asciiTheme="majorHAnsi" w:hAnsiTheme="majorHAnsi"/>
          <w:sz w:val="28"/>
          <w:szCs w:val="28"/>
        </w:rPr>
      </w:pPr>
      <w:r w:rsidRPr="00073A32">
        <w:rPr>
          <w:rFonts w:asciiTheme="majorHAnsi" w:hAnsiTheme="majorHAnsi"/>
          <w:sz w:val="28"/>
          <w:szCs w:val="28"/>
        </w:rPr>
        <w:t>Kitchen Walkthrough Jigsaw (Lesson 1 Resource 2)</w:t>
      </w:r>
    </w:p>
    <w:p w:rsidR="00073A32" w:rsidRDefault="00073A32" w:rsidP="00073A32">
      <w:pPr>
        <w:pStyle w:val="ListParagraph"/>
        <w:numPr>
          <w:ilvl w:val="0"/>
          <w:numId w:val="36"/>
        </w:numPr>
        <w:spacing w:after="0" w:line="240" w:lineRule="auto"/>
        <w:ind w:left="360"/>
        <w:jc w:val="left"/>
        <w:rPr>
          <w:rFonts w:asciiTheme="majorHAnsi" w:hAnsiTheme="majorHAnsi"/>
          <w:sz w:val="28"/>
          <w:szCs w:val="28"/>
        </w:rPr>
      </w:pPr>
      <w:r w:rsidRPr="00073A32">
        <w:rPr>
          <w:rFonts w:asciiTheme="majorHAnsi" w:hAnsiTheme="majorHAnsi"/>
          <w:sz w:val="28"/>
          <w:szCs w:val="28"/>
        </w:rPr>
        <w:t>Kitchen/Food Service Observation (Lesson 1 Resource 3)</w:t>
      </w:r>
    </w:p>
    <w:p w:rsidR="00073A32" w:rsidRPr="00073A32" w:rsidRDefault="00073A32" w:rsidP="00073A32">
      <w:pPr>
        <w:pStyle w:val="ListParagraph"/>
        <w:numPr>
          <w:ilvl w:val="0"/>
          <w:numId w:val="36"/>
        </w:numPr>
        <w:spacing w:after="0" w:line="240" w:lineRule="auto"/>
        <w:ind w:left="360"/>
        <w:jc w:val="left"/>
        <w:rPr>
          <w:rFonts w:asciiTheme="majorHAnsi" w:hAnsiTheme="majorHAnsi"/>
          <w:sz w:val="28"/>
          <w:szCs w:val="28"/>
        </w:rPr>
      </w:pPr>
      <w:r w:rsidRPr="00073A32">
        <w:rPr>
          <w:rFonts w:asciiTheme="majorHAnsi" w:hAnsiTheme="majorHAnsi" w:cs="Arial"/>
          <w:sz w:val="28"/>
          <w:szCs w:val="28"/>
        </w:rPr>
        <w:t>This Isn’t Your Grandma’s Kitchen: Exit Ticket (Lesson 1, Resource 4)</w:t>
      </w:r>
    </w:p>
    <w:p w:rsidR="00073A32" w:rsidRPr="00682A52" w:rsidRDefault="00073A32" w:rsidP="00682A52">
      <w:pPr>
        <w:spacing w:after="0" w:line="240" w:lineRule="auto"/>
        <w:jc w:val="left"/>
        <w:rPr>
          <w:rFonts w:asciiTheme="majorHAnsi" w:hAnsiTheme="majorHAnsi"/>
          <w:szCs w:val="22"/>
        </w:rPr>
      </w:pPr>
    </w:p>
    <w:p w:rsidR="00682A52" w:rsidRDefault="00682A52" w:rsidP="00682A52">
      <w:pPr>
        <w:spacing w:after="0" w:line="240" w:lineRule="auto"/>
        <w:rPr>
          <w:rFonts w:asciiTheme="majorHAnsi" w:hAnsiTheme="majorHAnsi" w:cs="Arial"/>
          <w:b/>
          <w:szCs w:val="22"/>
        </w:rPr>
        <w:sectPr w:rsidR="00682A52" w:rsidSect="0096479D">
          <w:headerReference w:type="default" r:id="rId13"/>
          <w:footerReference w:type="default" r:id="rId14"/>
          <w:pgSz w:w="15840" w:h="12240" w:orient="landscape"/>
          <w:pgMar w:top="1440" w:right="1440" w:bottom="1440" w:left="1440" w:header="432" w:footer="576" w:gutter="0"/>
          <w:pgNumType w:start="1"/>
          <w:cols w:space="720"/>
          <w:docGrid w:linePitch="360"/>
        </w:sectPr>
      </w:pPr>
    </w:p>
    <w:p w:rsidR="00F11526" w:rsidRPr="00682A52" w:rsidRDefault="00F11526" w:rsidP="00682A52">
      <w:pPr>
        <w:spacing w:after="0" w:line="240" w:lineRule="auto"/>
        <w:rPr>
          <w:rFonts w:asciiTheme="majorHAnsi" w:hAnsiTheme="majorHAnsi" w:cs="Arial"/>
          <w:szCs w:val="22"/>
        </w:rPr>
      </w:pPr>
      <w:r w:rsidRPr="00682A52">
        <w:rPr>
          <w:rFonts w:asciiTheme="majorHAnsi" w:hAnsiTheme="majorHAnsi" w:cs="Arial"/>
          <w:b/>
          <w:szCs w:val="22"/>
        </w:rPr>
        <w:lastRenderedPageBreak/>
        <w:t xml:space="preserve">Content Area/Course: </w:t>
      </w:r>
      <w:r w:rsidRPr="00682A52">
        <w:rPr>
          <w:rFonts w:asciiTheme="majorHAnsi" w:hAnsiTheme="majorHAnsi" w:cs="Arial"/>
          <w:szCs w:val="22"/>
        </w:rPr>
        <w:t>CVTE/Culinary Arts</w:t>
      </w:r>
    </w:p>
    <w:p w:rsidR="00F11526" w:rsidRPr="00682A52" w:rsidRDefault="00F11526" w:rsidP="00682A52">
      <w:pPr>
        <w:spacing w:after="0" w:line="240" w:lineRule="auto"/>
        <w:rPr>
          <w:rFonts w:asciiTheme="majorHAnsi" w:hAnsiTheme="majorHAnsi" w:cs="Arial"/>
          <w:szCs w:val="22"/>
        </w:rPr>
      </w:pPr>
      <w:r w:rsidRPr="00682A52">
        <w:rPr>
          <w:rFonts w:asciiTheme="majorHAnsi" w:hAnsiTheme="majorHAnsi" w:cs="Arial"/>
          <w:b/>
          <w:szCs w:val="22"/>
        </w:rPr>
        <w:t>Time (minutes):</w:t>
      </w:r>
      <w:r w:rsidRPr="00682A52">
        <w:rPr>
          <w:rFonts w:asciiTheme="majorHAnsi" w:hAnsiTheme="majorHAnsi" w:cs="Arial"/>
          <w:szCs w:val="22"/>
        </w:rPr>
        <w:t xml:space="preserve"> 90 minutes</w:t>
      </w:r>
    </w:p>
    <w:p w:rsidR="00B0105D" w:rsidRDefault="00F11526" w:rsidP="00682A52">
      <w:pPr>
        <w:spacing w:after="0" w:line="240" w:lineRule="auto"/>
        <w:rPr>
          <w:rFonts w:asciiTheme="majorHAnsi" w:hAnsiTheme="majorHAnsi" w:cs="Arial"/>
          <w:b/>
          <w:szCs w:val="22"/>
        </w:rPr>
      </w:pPr>
      <w:r w:rsidRPr="00682A52">
        <w:rPr>
          <w:rFonts w:asciiTheme="majorHAnsi" w:hAnsiTheme="majorHAnsi" w:cs="Arial"/>
          <w:b/>
          <w:szCs w:val="22"/>
        </w:rPr>
        <w:t>Lesson 1</w:t>
      </w:r>
      <w:r w:rsidR="00B0105D">
        <w:rPr>
          <w:rFonts w:asciiTheme="majorHAnsi" w:hAnsiTheme="majorHAnsi" w:cs="Arial"/>
          <w:b/>
          <w:szCs w:val="22"/>
        </w:rPr>
        <w:t>:</w:t>
      </w:r>
      <w:r w:rsidRPr="00682A52">
        <w:rPr>
          <w:rFonts w:asciiTheme="majorHAnsi" w:hAnsiTheme="majorHAnsi" w:cs="Arial"/>
          <w:szCs w:val="22"/>
        </w:rPr>
        <w:t xml:space="preserve"> Food Safety and Sanitation – Not Your Grandma’s Kitchen</w:t>
      </w:r>
    </w:p>
    <w:p w:rsidR="00B0105D" w:rsidRDefault="00B0105D" w:rsidP="00682A52">
      <w:pPr>
        <w:spacing w:after="0" w:line="240" w:lineRule="auto"/>
        <w:rPr>
          <w:rFonts w:asciiTheme="majorHAnsi" w:hAnsiTheme="majorHAnsi" w:cs="Arial"/>
          <w:b/>
          <w:szCs w:val="22"/>
        </w:rPr>
      </w:pPr>
    </w:p>
    <w:p w:rsidR="00F11526" w:rsidRPr="00682A52" w:rsidRDefault="00F11526" w:rsidP="00682A52">
      <w:pPr>
        <w:spacing w:after="0" w:line="240" w:lineRule="auto"/>
        <w:rPr>
          <w:rFonts w:asciiTheme="majorHAnsi" w:hAnsiTheme="majorHAnsi" w:cs="Arial"/>
          <w:szCs w:val="22"/>
        </w:rPr>
      </w:pPr>
      <w:r w:rsidRPr="00682A52">
        <w:rPr>
          <w:rFonts w:asciiTheme="majorHAnsi" w:hAnsiTheme="majorHAnsi" w:cs="Arial"/>
          <w:b/>
          <w:szCs w:val="22"/>
        </w:rPr>
        <w:t xml:space="preserve">Overview: </w:t>
      </w:r>
      <w:r w:rsidRPr="00682A52">
        <w:rPr>
          <w:rFonts w:asciiTheme="majorHAnsi" w:hAnsiTheme="majorHAnsi" w:cs="Arial"/>
          <w:szCs w:val="22"/>
        </w:rPr>
        <w:t>This lesson is a basic introduction to personal and food safety and sanitation both for students new to the program and existing students.</w:t>
      </w:r>
    </w:p>
    <w:p w:rsidR="00B0105D" w:rsidRDefault="00B0105D" w:rsidP="00682A52">
      <w:pPr>
        <w:spacing w:after="0" w:line="240" w:lineRule="auto"/>
        <w:jc w:val="left"/>
        <w:rPr>
          <w:rStyle w:val="Emphasis"/>
          <w:sz w:val="22"/>
          <w:szCs w:val="22"/>
        </w:rPr>
      </w:pPr>
    </w:p>
    <w:p w:rsidR="00F11526" w:rsidRPr="00682A52" w:rsidRDefault="00F11526" w:rsidP="00682A52">
      <w:pPr>
        <w:spacing w:after="0" w:line="240" w:lineRule="auto"/>
        <w:jc w:val="left"/>
        <w:rPr>
          <w:rStyle w:val="Emphasis"/>
          <w:sz w:val="22"/>
          <w:szCs w:val="22"/>
        </w:rPr>
      </w:pPr>
      <w:r w:rsidRPr="00682A52">
        <w:rPr>
          <w:rStyle w:val="Emphasis"/>
          <w:sz w:val="22"/>
          <w:szCs w:val="22"/>
        </w:rPr>
        <w:t xml:space="preserve">Standard(s)/Unit Goal(s) to be addressed in this lesson (type each standard/goal exactly as written in the framework): </w:t>
      </w:r>
    </w:p>
    <w:p w:rsidR="00F11526" w:rsidRPr="00682A52" w:rsidRDefault="00F11526" w:rsidP="00682A52">
      <w:pPr>
        <w:spacing w:after="0" w:line="240" w:lineRule="auto"/>
        <w:rPr>
          <w:rFonts w:asciiTheme="majorHAnsi" w:hAnsiTheme="majorHAnsi" w:cs="Arial"/>
          <w:szCs w:val="22"/>
        </w:rPr>
      </w:pPr>
      <w:r w:rsidRPr="00682A52">
        <w:rPr>
          <w:rFonts w:asciiTheme="majorHAnsi" w:hAnsiTheme="majorHAnsi" w:cs="Arial"/>
          <w:szCs w:val="22"/>
        </w:rPr>
        <w:t xml:space="preserve">2.A.02.01 Describe types of cleaners and sanitizers and their proper use. </w:t>
      </w:r>
    </w:p>
    <w:p w:rsidR="00F11526" w:rsidRPr="00682A52" w:rsidRDefault="00F11526" w:rsidP="00682A52">
      <w:pPr>
        <w:spacing w:after="0" w:line="240" w:lineRule="auto"/>
        <w:rPr>
          <w:rFonts w:asciiTheme="majorHAnsi" w:hAnsiTheme="majorHAnsi" w:cs="Arial"/>
          <w:szCs w:val="22"/>
        </w:rPr>
      </w:pPr>
      <w:r w:rsidRPr="00682A52">
        <w:rPr>
          <w:rFonts w:asciiTheme="majorHAnsi" w:hAnsiTheme="majorHAnsi" w:cs="Arial"/>
          <w:szCs w:val="22"/>
        </w:rPr>
        <w:t>2.A.02.02. Develop cleaning and sanitizing schedule and procedures for equipment and facilities.</w:t>
      </w:r>
    </w:p>
    <w:p w:rsidR="00B0105D" w:rsidRDefault="00B0105D" w:rsidP="00682A52">
      <w:pPr>
        <w:spacing w:after="0" w:line="240" w:lineRule="auto"/>
        <w:rPr>
          <w:rFonts w:asciiTheme="majorHAnsi" w:hAnsiTheme="majorHAnsi" w:cs="Arial"/>
          <w:b/>
          <w:szCs w:val="22"/>
        </w:rPr>
      </w:pPr>
    </w:p>
    <w:p w:rsidR="00B0105D" w:rsidRPr="00682A52" w:rsidRDefault="00B0105D" w:rsidP="00B0105D">
      <w:pPr>
        <w:spacing w:after="0" w:line="240" w:lineRule="auto"/>
        <w:rPr>
          <w:rStyle w:val="Emphasis"/>
          <w:sz w:val="22"/>
          <w:szCs w:val="22"/>
        </w:rPr>
      </w:pPr>
      <w:r w:rsidRPr="00682A52">
        <w:rPr>
          <w:rStyle w:val="Emphasis"/>
          <w:sz w:val="22"/>
          <w:szCs w:val="22"/>
        </w:rPr>
        <w:t xml:space="preserve">Essential Question addressed in this lesson: </w:t>
      </w:r>
    </w:p>
    <w:p w:rsidR="00B0105D" w:rsidRPr="00682A52" w:rsidRDefault="006F3A09" w:rsidP="00B0105D">
      <w:pPr>
        <w:spacing w:after="0" w:line="240" w:lineRule="auto"/>
        <w:rPr>
          <w:rFonts w:asciiTheme="majorHAnsi" w:hAnsiTheme="majorHAnsi" w:cs="Arial"/>
          <w:szCs w:val="22"/>
        </w:rPr>
      </w:pPr>
      <w:r>
        <w:rPr>
          <w:rFonts w:asciiTheme="majorHAnsi" w:hAnsiTheme="majorHAnsi" w:cs="Arial"/>
          <w:szCs w:val="22"/>
        </w:rPr>
        <w:t xml:space="preserve">Q3 </w:t>
      </w:r>
      <w:r w:rsidR="00B0105D" w:rsidRPr="00682A52">
        <w:rPr>
          <w:rFonts w:asciiTheme="majorHAnsi" w:hAnsiTheme="majorHAnsi" w:cs="Arial"/>
          <w:szCs w:val="22"/>
        </w:rPr>
        <w:t>What is the difference between clean and sanitary?</w:t>
      </w:r>
    </w:p>
    <w:p w:rsidR="00B0105D" w:rsidRDefault="00B0105D" w:rsidP="00B0105D">
      <w:pPr>
        <w:spacing w:after="0" w:line="240" w:lineRule="auto"/>
        <w:jc w:val="left"/>
        <w:rPr>
          <w:rFonts w:asciiTheme="majorHAnsi" w:hAnsiTheme="majorHAnsi" w:cs="Arial"/>
          <w:b/>
          <w:szCs w:val="22"/>
        </w:rPr>
      </w:pPr>
    </w:p>
    <w:p w:rsidR="00B0105D" w:rsidRPr="00B0105D" w:rsidRDefault="00B0105D" w:rsidP="00B0105D">
      <w:pPr>
        <w:spacing w:after="0" w:line="240" w:lineRule="auto"/>
        <w:jc w:val="left"/>
        <w:rPr>
          <w:rFonts w:asciiTheme="majorHAnsi" w:hAnsiTheme="majorHAnsi" w:cs="Arial"/>
          <w:szCs w:val="22"/>
        </w:rPr>
      </w:pPr>
      <w:r>
        <w:rPr>
          <w:rFonts w:asciiTheme="majorHAnsi" w:hAnsiTheme="majorHAnsi" w:cs="Arial"/>
          <w:b/>
          <w:szCs w:val="22"/>
        </w:rPr>
        <w:t xml:space="preserve">Objectives: </w:t>
      </w:r>
      <w:r w:rsidRPr="00B0105D">
        <w:rPr>
          <w:rFonts w:asciiTheme="majorHAnsi" w:hAnsiTheme="majorHAnsi" w:cs="Arial"/>
          <w:szCs w:val="22"/>
        </w:rPr>
        <w:t xml:space="preserve">Students will know and be able to: </w:t>
      </w:r>
    </w:p>
    <w:p w:rsidR="00B0105D" w:rsidRPr="00682A52" w:rsidRDefault="00B0105D" w:rsidP="00B0105D">
      <w:pPr>
        <w:spacing w:after="0" w:line="240" w:lineRule="auto"/>
        <w:jc w:val="left"/>
        <w:rPr>
          <w:rFonts w:asciiTheme="majorHAnsi" w:hAnsiTheme="majorHAnsi" w:cs="Arial"/>
          <w:szCs w:val="22"/>
        </w:rPr>
      </w:pPr>
      <w:r w:rsidRPr="00682A52">
        <w:rPr>
          <w:rFonts w:asciiTheme="majorHAnsi" w:hAnsiTheme="majorHAnsi" w:cs="Arial"/>
          <w:szCs w:val="22"/>
        </w:rPr>
        <w:t xml:space="preserve">Identify key areas in the kitchen, know the general layout of operation including sanitation schedule, and identify the appropriate chemicals to use for specific areas/items. </w:t>
      </w:r>
    </w:p>
    <w:p w:rsidR="00F11526" w:rsidRPr="00682A52" w:rsidRDefault="00F11526" w:rsidP="00682A52">
      <w:pPr>
        <w:spacing w:after="0" w:line="240" w:lineRule="auto"/>
        <w:jc w:val="left"/>
        <w:rPr>
          <w:rStyle w:val="Emphasis"/>
          <w:sz w:val="22"/>
          <w:szCs w:val="22"/>
        </w:rPr>
      </w:pPr>
    </w:p>
    <w:p w:rsidR="00B0105D" w:rsidRPr="00682A52" w:rsidRDefault="00B0105D" w:rsidP="00B0105D">
      <w:pPr>
        <w:spacing w:after="0" w:line="240" w:lineRule="auto"/>
        <w:rPr>
          <w:rFonts w:asciiTheme="majorHAnsi" w:hAnsiTheme="majorHAnsi" w:cs="Arial"/>
          <w:b/>
          <w:szCs w:val="22"/>
        </w:rPr>
      </w:pPr>
      <w:r w:rsidRPr="00682A52">
        <w:rPr>
          <w:rFonts w:asciiTheme="majorHAnsi" w:hAnsiTheme="majorHAnsi" w:cs="Arial"/>
          <w:b/>
          <w:szCs w:val="22"/>
        </w:rPr>
        <w:t>Anticipated Student Preconceptions/Misconceptions</w:t>
      </w:r>
    </w:p>
    <w:p w:rsidR="00B0105D" w:rsidRPr="00682A52" w:rsidRDefault="00B0105D" w:rsidP="00B0105D">
      <w:pPr>
        <w:spacing w:after="0" w:line="240" w:lineRule="auto"/>
        <w:rPr>
          <w:rFonts w:asciiTheme="majorHAnsi" w:hAnsiTheme="majorHAnsi" w:cs="Arial"/>
          <w:szCs w:val="22"/>
        </w:rPr>
      </w:pPr>
      <w:r>
        <w:rPr>
          <w:rFonts w:asciiTheme="majorHAnsi" w:hAnsiTheme="majorHAnsi" w:cs="Arial"/>
          <w:szCs w:val="22"/>
        </w:rPr>
        <w:t>A</w:t>
      </w:r>
      <w:r w:rsidRPr="00682A52">
        <w:rPr>
          <w:rFonts w:asciiTheme="majorHAnsi" w:hAnsiTheme="majorHAnsi" w:cs="Arial"/>
          <w:szCs w:val="22"/>
        </w:rPr>
        <w:t>n industrial kitchen has much of the same equipment and sanitation schedule as their home kitchen.</w:t>
      </w:r>
    </w:p>
    <w:p w:rsidR="00B0105D" w:rsidRDefault="00B0105D" w:rsidP="00682A52">
      <w:pPr>
        <w:spacing w:after="0" w:line="240" w:lineRule="auto"/>
        <w:rPr>
          <w:rFonts w:asciiTheme="majorHAnsi" w:hAnsiTheme="majorHAnsi" w:cs="Arial"/>
          <w:b/>
          <w:szCs w:val="22"/>
        </w:rPr>
      </w:pPr>
    </w:p>
    <w:p w:rsidR="00B0105D" w:rsidRDefault="00B0105D" w:rsidP="00682A52">
      <w:pPr>
        <w:spacing w:after="0" w:line="240" w:lineRule="auto"/>
        <w:rPr>
          <w:rFonts w:asciiTheme="majorHAnsi" w:hAnsiTheme="majorHAnsi" w:cs="Arial"/>
          <w:b/>
          <w:szCs w:val="22"/>
        </w:rPr>
      </w:pPr>
      <w:r>
        <w:rPr>
          <w:rFonts w:asciiTheme="majorHAnsi" w:hAnsiTheme="majorHAnsi" w:cs="Arial"/>
          <w:b/>
          <w:szCs w:val="22"/>
        </w:rPr>
        <w:t>Lesson Sequence</w:t>
      </w:r>
    </w:p>
    <w:p w:rsidR="00B0105D" w:rsidRDefault="00B0105D" w:rsidP="00682A52">
      <w:pPr>
        <w:spacing w:after="0" w:line="240" w:lineRule="auto"/>
        <w:rPr>
          <w:rFonts w:asciiTheme="majorHAnsi" w:hAnsiTheme="majorHAnsi" w:cs="Arial"/>
          <w:b/>
          <w:szCs w:val="22"/>
        </w:rPr>
      </w:pPr>
    </w:p>
    <w:p w:rsidR="00B0105D" w:rsidRDefault="00B0105D" w:rsidP="00682A52">
      <w:pPr>
        <w:spacing w:after="0" w:line="240" w:lineRule="auto"/>
        <w:rPr>
          <w:rFonts w:asciiTheme="majorHAnsi" w:hAnsiTheme="majorHAnsi"/>
          <w:b/>
          <w:szCs w:val="22"/>
        </w:rPr>
      </w:pPr>
      <w:r>
        <w:rPr>
          <w:rFonts w:asciiTheme="majorHAnsi" w:hAnsiTheme="majorHAnsi"/>
          <w:b/>
          <w:szCs w:val="22"/>
        </w:rPr>
        <w:t>Lesson Opening</w:t>
      </w:r>
    </w:p>
    <w:p w:rsidR="00900C13" w:rsidRDefault="00900C13" w:rsidP="00B0105D">
      <w:pPr>
        <w:spacing w:after="0" w:line="240" w:lineRule="auto"/>
        <w:rPr>
          <w:rFonts w:asciiTheme="majorHAnsi" w:hAnsiTheme="majorHAnsi"/>
          <w:bCs/>
          <w:szCs w:val="22"/>
        </w:rPr>
      </w:pPr>
      <w:r w:rsidRPr="00B0105D">
        <w:rPr>
          <w:rFonts w:asciiTheme="majorHAnsi" w:hAnsiTheme="majorHAnsi"/>
          <w:szCs w:val="22"/>
        </w:rPr>
        <w:t xml:space="preserve">Introduction: </w:t>
      </w:r>
      <w:r w:rsidRPr="00682A52">
        <w:rPr>
          <w:rFonts w:asciiTheme="majorHAnsi" w:hAnsiTheme="majorHAnsi"/>
          <w:bCs/>
          <w:szCs w:val="22"/>
        </w:rPr>
        <w:t>“Welcome to Culinary Arts! During this unit, you will learn about proper food safety, sanitation, and communication as well as chemical uses in food service kitchens that may impact safety and health. You will have the opportunity to demonstrate your skills and knowledge through a variety of hands on and written activities including acting as a health inspector, developing guidelines and charts to support peers during operation hours, using the Safety Data Sheets binder and the principles of Hazard Analysis Critical Control Point to problem solve real world scenarios, and creating customized menus to keep specific/high risk populations safe.</w:t>
      </w:r>
    </w:p>
    <w:p w:rsidR="00B0105D" w:rsidRPr="00682A52" w:rsidRDefault="00B0105D" w:rsidP="00B0105D">
      <w:pPr>
        <w:spacing w:after="0" w:line="240" w:lineRule="auto"/>
        <w:rPr>
          <w:rFonts w:asciiTheme="majorHAnsi" w:hAnsiTheme="majorHAnsi"/>
          <w:bCs/>
          <w:szCs w:val="22"/>
        </w:rPr>
      </w:pPr>
    </w:p>
    <w:p w:rsidR="00900C13" w:rsidRPr="00682A52" w:rsidRDefault="00900C13" w:rsidP="00682A52">
      <w:pPr>
        <w:spacing w:after="0" w:line="240" w:lineRule="auto"/>
        <w:jc w:val="left"/>
        <w:rPr>
          <w:rFonts w:asciiTheme="majorHAnsi" w:hAnsiTheme="majorHAnsi"/>
          <w:szCs w:val="22"/>
        </w:rPr>
      </w:pPr>
      <w:r w:rsidRPr="00682A52">
        <w:rPr>
          <w:rFonts w:asciiTheme="majorHAnsi" w:hAnsiTheme="majorHAnsi"/>
          <w:bCs/>
          <w:szCs w:val="22"/>
        </w:rPr>
        <w:t xml:space="preserve">Today, we will be doing a lesson called ‘Not Your Grandma’s Kitchen’. During this lesson you, you will learn some key observations that need to regularly be made in an industrial kitchen. You will take tours of each area of our shop, and you will become a part of a team of </w:t>
      </w:r>
      <w:r w:rsidRPr="00682A52">
        <w:rPr>
          <w:rFonts w:asciiTheme="majorHAnsi" w:hAnsiTheme="majorHAnsi"/>
          <w:bCs/>
          <w:szCs w:val="22"/>
        </w:rPr>
        <w:lastRenderedPageBreak/>
        <w:t>‘safety experts’ on a specific area who will teach others our safety procedures and protocols. Before we take the pretest, raise your hands and tell me a few things you know that someone who cooks in your home does to keep food safe to eat (students give input).”</w:t>
      </w:r>
    </w:p>
    <w:p w:rsidR="00900C13" w:rsidRPr="00682A52" w:rsidRDefault="00900C13" w:rsidP="00682A52">
      <w:pPr>
        <w:spacing w:after="0" w:line="240" w:lineRule="auto"/>
        <w:rPr>
          <w:rFonts w:asciiTheme="majorHAnsi" w:hAnsiTheme="majorHAnsi" w:cs="Arial"/>
          <w:szCs w:val="22"/>
        </w:rPr>
      </w:pPr>
    </w:p>
    <w:p w:rsidR="00F11526" w:rsidRPr="00682A52" w:rsidRDefault="00F11526" w:rsidP="00682A52">
      <w:pPr>
        <w:spacing w:after="0" w:line="240" w:lineRule="auto"/>
        <w:rPr>
          <w:rFonts w:asciiTheme="majorHAnsi" w:hAnsiTheme="majorHAnsi" w:cs="Arial"/>
          <w:szCs w:val="22"/>
        </w:rPr>
      </w:pPr>
      <w:r w:rsidRPr="00682A52">
        <w:rPr>
          <w:rFonts w:asciiTheme="majorHAnsi" w:hAnsiTheme="majorHAnsi" w:cs="Arial"/>
          <w:szCs w:val="22"/>
        </w:rPr>
        <w:t>Activator/Pre-assessment (20 minutes)</w:t>
      </w:r>
    </w:p>
    <w:p w:rsidR="00F11526" w:rsidRPr="00682A52" w:rsidRDefault="00F11526" w:rsidP="00B0105D">
      <w:pPr>
        <w:numPr>
          <w:ilvl w:val="0"/>
          <w:numId w:val="5"/>
        </w:numPr>
        <w:spacing w:after="0" w:line="240" w:lineRule="auto"/>
        <w:ind w:left="360"/>
        <w:jc w:val="left"/>
        <w:rPr>
          <w:rFonts w:asciiTheme="majorHAnsi" w:hAnsiTheme="majorHAnsi" w:cs="Arial"/>
          <w:szCs w:val="22"/>
        </w:rPr>
      </w:pPr>
      <w:r w:rsidRPr="00682A52">
        <w:rPr>
          <w:rFonts w:asciiTheme="majorHAnsi" w:hAnsiTheme="majorHAnsi" w:cs="Arial"/>
          <w:szCs w:val="22"/>
        </w:rPr>
        <w:t>Ideally using an electronic survey device that gives students and teacher immediate feedback, students will participate in a survey that will determine if they have prior knowledge about an industrial kitchen or if their experience is based solely in a home kitchen. Guiding question is posted in the room for students: “What is our individual/group responsibility for creating a clean and safe kitchen environment?” (lesson 1 resource 1)</w:t>
      </w:r>
    </w:p>
    <w:p w:rsidR="00F11526" w:rsidRPr="00682A52" w:rsidRDefault="00F11526" w:rsidP="00B0105D">
      <w:pPr>
        <w:numPr>
          <w:ilvl w:val="0"/>
          <w:numId w:val="5"/>
        </w:numPr>
        <w:spacing w:after="0" w:line="240" w:lineRule="auto"/>
        <w:ind w:left="360"/>
        <w:jc w:val="left"/>
        <w:rPr>
          <w:rFonts w:asciiTheme="majorHAnsi" w:hAnsiTheme="majorHAnsi" w:cs="Arial"/>
          <w:szCs w:val="22"/>
        </w:rPr>
      </w:pPr>
      <w:r w:rsidRPr="00682A52">
        <w:rPr>
          <w:rFonts w:asciiTheme="majorHAnsi" w:hAnsiTheme="majorHAnsi" w:cs="Arial"/>
          <w:szCs w:val="22"/>
        </w:rPr>
        <w:t>Students who score very high in correct answers on the survey (maybe coming from a family who has a restaurant business) will be evenly divided among the groupings for the jigsaw teams.</w:t>
      </w:r>
    </w:p>
    <w:p w:rsidR="00F11526" w:rsidRPr="00682A52" w:rsidRDefault="00F11526" w:rsidP="00B0105D">
      <w:pPr>
        <w:numPr>
          <w:ilvl w:val="0"/>
          <w:numId w:val="5"/>
        </w:numPr>
        <w:spacing w:after="0" w:line="240" w:lineRule="auto"/>
        <w:ind w:left="360"/>
        <w:jc w:val="left"/>
        <w:rPr>
          <w:rFonts w:asciiTheme="majorHAnsi" w:hAnsiTheme="majorHAnsi" w:cs="Arial"/>
          <w:szCs w:val="22"/>
        </w:rPr>
      </w:pPr>
      <w:r w:rsidRPr="00682A52">
        <w:rPr>
          <w:rFonts w:asciiTheme="majorHAnsi" w:hAnsiTheme="majorHAnsi" w:cs="Arial"/>
          <w:szCs w:val="22"/>
        </w:rPr>
        <w:t>Students should put the results of their pretest into their vocational portfolio.</w:t>
      </w:r>
    </w:p>
    <w:p w:rsidR="00B0105D" w:rsidRDefault="00B0105D" w:rsidP="00682A52">
      <w:pPr>
        <w:spacing w:after="0" w:line="240" w:lineRule="auto"/>
        <w:rPr>
          <w:rFonts w:asciiTheme="majorHAnsi" w:hAnsiTheme="majorHAnsi" w:cs="Arial"/>
          <w:szCs w:val="22"/>
        </w:rPr>
      </w:pPr>
    </w:p>
    <w:p w:rsidR="00B0105D" w:rsidRDefault="00B0105D" w:rsidP="00682A52">
      <w:pPr>
        <w:spacing w:after="0" w:line="240" w:lineRule="auto"/>
        <w:rPr>
          <w:rFonts w:asciiTheme="majorHAnsi" w:hAnsiTheme="majorHAnsi" w:cs="Arial"/>
          <w:b/>
          <w:szCs w:val="22"/>
        </w:rPr>
      </w:pPr>
      <w:r>
        <w:rPr>
          <w:rFonts w:asciiTheme="majorHAnsi" w:hAnsiTheme="majorHAnsi" w:cs="Arial"/>
          <w:b/>
          <w:szCs w:val="22"/>
        </w:rPr>
        <w:t>During the Lesson</w:t>
      </w:r>
      <w:r w:rsidRPr="00B0105D">
        <w:rPr>
          <w:rFonts w:asciiTheme="majorHAnsi" w:hAnsiTheme="majorHAnsi" w:cs="Arial"/>
          <w:b/>
          <w:szCs w:val="22"/>
        </w:rPr>
        <w:t xml:space="preserve"> </w:t>
      </w:r>
    </w:p>
    <w:p w:rsidR="00F11526" w:rsidRPr="00B0105D" w:rsidRDefault="00F11526" w:rsidP="00682A52">
      <w:pPr>
        <w:spacing w:after="0" w:line="240" w:lineRule="auto"/>
        <w:rPr>
          <w:rFonts w:asciiTheme="majorHAnsi" w:hAnsiTheme="majorHAnsi" w:cs="Arial"/>
          <w:szCs w:val="22"/>
        </w:rPr>
      </w:pPr>
      <w:r w:rsidRPr="00B0105D">
        <w:rPr>
          <w:rFonts w:asciiTheme="majorHAnsi" w:hAnsiTheme="majorHAnsi" w:cs="Arial"/>
          <w:szCs w:val="22"/>
        </w:rPr>
        <w:t xml:space="preserve">Introduction to the </w:t>
      </w:r>
      <w:r w:rsidR="00F7520C">
        <w:rPr>
          <w:rFonts w:asciiTheme="majorHAnsi" w:hAnsiTheme="majorHAnsi" w:cs="Arial"/>
          <w:szCs w:val="22"/>
        </w:rPr>
        <w:t>i</w:t>
      </w:r>
      <w:r w:rsidRPr="00B0105D">
        <w:rPr>
          <w:rFonts w:asciiTheme="majorHAnsi" w:hAnsiTheme="majorHAnsi" w:cs="Arial"/>
          <w:szCs w:val="22"/>
        </w:rPr>
        <w:t xml:space="preserve">ndustrial </w:t>
      </w:r>
      <w:r w:rsidR="00F7520C">
        <w:rPr>
          <w:rFonts w:asciiTheme="majorHAnsi" w:hAnsiTheme="majorHAnsi" w:cs="Arial"/>
          <w:szCs w:val="22"/>
        </w:rPr>
        <w:t>k</w:t>
      </w:r>
      <w:r w:rsidRPr="00B0105D">
        <w:rPr>
          <w:rFonts w:asciiTheme="majorHAnsi" w:hAnsiTheme="majorHAnsi" w:cs="Arial"/>
          <w:szCs w:val="22"/>
        </w:rPr>
        <w:t>itchen (30 minutes)</w:t>
      </w:r>
    </w:p>
    <w:p w:rsidR="00F11526" w:rsidRPr="00B0105D" w:rsidRDefault="00B0105D" w:rsidP="00B0105D">
      <w:pPr>
        <w:pStyle w:val="ListParagraph"/>
        <w:numPr>
          <w:ilvl w:val="0"/>
          <w:numId w:val="29"/>
        </w:numPr>
        <w:spacing w:after="0" w:line="240" w:lineRule="auto"/>
        <w:ind w:left="360"/>
        <w:jc w:val="left"/>
        <w:rPr>
          <w:rFonts w:asciiTheme="majorHAnsi" w:hAnsiTheme="majorHAnsi" w:cs="Arial"/>
          <w:szCs w:val="22"/>
        </w:rPr>
      </w:pPr>
      <w:r>
        <w:rPr>
          <w:rFonts w:asciiTheme="majorHAnsi" w:hAnsiTheme="majorHAnsi" w:cs="Arial"/>
          <w:szCs w:val="22"/>
        </w:rPr>
        <w:t>Break students in</w:t>
      </w:r>
      <w:r w:rsidR="00F11526" w:rsidRPr="00B0105D">
        <w:rPr>
          <w:rFonts w:asciiTheme="majorHAnsi" w:hAnsiTheme="majorHAnsi" w:cs="Arial"/>
          <w:szCs w:val="22"/>
        </w:rPr>
        <w:t>to predetermined groups (and adapted based on survey information) and assigned to the following areas:</w:t>
      </w:r>
    </w:p>
    <w:p w:rsidR="00E26222" w:rsidRPr="00682A52" w:rsidRDefault="00E26222" w:rsidP="00B0105D">
      <w:pPr>
        <w:numPr>
          <w:ilvl w:val="1"/>
          <w:numId w:val="5"/>
        </w:numPr>
        <w:spacing w:after="0" w:line="240" w:lineRule="auto"/>
        <w:ind w:left="720"/>
        <w:jc w:val="left"/>
        <w:rPr>
          <w:rFonts w:asciiTheme="majorHAnsi" w:hAnsiTheme="majorHAnsi" w:cs="Arial"/>
          <w:szCs w:val="22"/>
        </w:rPr>
      </w:pPr>
      <w:r w:rsidRPr="00682A52">
        <w:rPr>
          <w:rFonts w:asciiTheme="majorHAnsi" w:hAnsiTheme="majorHAnsi" w:cs="Arial"/>
          <w:szCs w:val="22"/>
        </w:rPr>
        <w:t>Storage Temperature and Refuse/Pest Control</w:t>
      </w:r>
    </w:p>
    <w:p w:rsidR="00E26222" w:rsidRPr="00682A52" w:rsidRDefault="00E26222" w:rsidP="00B0105D">
      <w:pPr>
        <w:numPr>
          <w:ilvl w:val="1"/>
          <w:numId w:val="5"/>
        </w:numPr>
        <w:spacing w:after="0" w:line="240" w:lineRule="auto"/>
        <w:ind w:left="720"/>
        <w:jc w:val="left"/>
        <w:rPr>
          <w:rFonts w:asciiTheme="majorHAnsi" w:hAnsiTheme="majorHAnsi" w:cs="Arial"/>
          <w:szCs w:val="22"/>
        </w:rPr>
      </w:pPr>
      <w:r w:rsidRPr="00682A52">
        <w:rPr>
          <w:rFonts w:asciiTheme="majorHAnsi" w:hAnsiTheme="majorHAnsi" w:cs="Arial"/>
          <w:szCs w:val="22"/>
        </w:rPr>
        <w:t>Food Storage</w:t>
      </w:r>
    </w:p>
    <w:p w:rsidR="00E26222" w:rsidRPr="00682A52" w:rsidRDefault="00E26222" w:rsidP="00B0105D">
      <w:pPr>
        <w:numPr>
          <w:ilvl w:val="1"/>
          <w:numId w:val="5"/>
        </w:numPr>
        <w:spacing w:after="0" w:line="240" w:lineRule="auto"/>
        <w:ind w:left="720"/>
        <w:jc w:val="left"/>
        <w:rPr>
          <w:rFonts w:asciiTheme="majorHAnsi" w:hAnsiTheme="majorHAnsi"/>
          <w:b/>
          <w:szCs w:val="22"/>
        </w:rPr>
      </w:pPr>
      <w:r w:rsidRPr="00682A52">
        <w:rPr>
          <w:rFonts w:asciiTheme="majorHAnsi" w:hAnsiTheme="majorHAnsi" w:cs="Arial"/>
          <w:szCs w:val="22"/>
        </w:rPr>
        <w:t>Food Preparation and Service</w:t>
      </w:r>
    </w:p>
    <w:p w:rsidR="00E26222" w:rsidRPr="00682A52" w:rsidRDefault="00E26222" w:rsidP="00B0105D">
      <w:pPr>
        <w:numPr>
          <w:ilvl w:val="1"/>
          <w:numId w:val="5"/>
        </w:numPr>
        <w:spacing w:after="0" w:line="240" w:lineRule="auto"/>
        <w:ind w:left="720"/>
        <w:jc w:val="left"/>
        <w:rPr>
          <w:rFonts w:asciiTheme="majorHAnsi" w:hAnsiTheme="majorHAnsi"/>
          <w:b/>
          <w:szCs w:val="22"/>
        </w:rPr>
      </w:pPr>
      <w:r w:rsidRPr="00682A52">
        <w:rPr>
          <w:rFonts w:asciiTheme="majorHAnsi" w:hAnsiTheme="majorHAnsi" w:cs="Arial"/>
          <w:szCs w:val="22"/>
        </w:rPr>
        <w:t>Dinnerware Sanitation and Storage and Equipment</w:t>
      </w:r>
    </w:p>
    <w:p w:rsidR="00E26222" w:rsidRPr="00682A52" w:rsidRDefault="00E26222" w:rsidP="00B0105D">
      <w:pPr>
        <w:numPr>
          <w:ilvl w:val="0"/>
          <w:numId w:val="5"/>
        </w:numPr>
        <w:spacing w:after="0" w:line="240" w:lineRule="auto"/>
        <w:ind w:left="360"/>
        <w:jc w:val="left"/>
        <w:rPr>
          <w:rFonts w:asciiTheme="majorHAnsi" w:hAnsiTheme="majorHAnsi"/>
          <w:b/>
          <w:szCs w:val="22"/>
        </w:rPr>
      </w:pPr>
      <w:r w:rsidRPr="00682A52">
        <w:rPr>
          <w:rFonts w:asciiTheme="majorHAnsi" w:hAnsiTheme="majorHAnsi" w:cs="Arial"/>
          <w:szCs w:val="22"/>
        </w:rPr>
        <w:t xml:space="preserve">Guide each kitchen team </w:t>
      </w:r>
      <w:r w:rsidR="00B0105D">
        <w:rPr>
          <w:rFonts w:asciiTheme="majorHAnsi" w:hAnsiTheme="majorHAnsi" w:cs="Arial"/>
          <w:szCs w:val="22"/>
        </w:rPr>
        <w:t>to</w:t>
      </w:r>
      <w:r w:rsidRPr="00682A52">
        <w:rPr>
          <w:rFonts w:asciiTheme="majorHAnsi" w:hAnsiTheme="majorHAnsi" w:cs="Arial"/>
          <w:szCs w:val="22"/>
        </w:rPr>
        <w:t xml:space="preserve"> use the appropriate training sheet to document its specific area and prepare to give a tour of their area to the other kitchen teams as part of the jigsaw. (lesson 1 resources 2 and 3)</w:t>
      </w:r>
    </w:p>
    <w:p w:rsidR="00DE66DC" w:rsidRPr="00682A52" w:rsidRDefault="00DE66DC" w:rsidP="00B0105D">
      <w:pPr>
        <w:numPr>
          <w:ilvl w:val="1"/>
          <w:numId w:val="5"/>
        </w:numPr>
        <w:spacing w:after="0" w:line="240" w:lineRule="auto"/>
        <w:ind w:left="720"/>
        <w:jc w:val="left"/>
        <w:rPr>
          <w:rFonts w:asciiTheme="majorHAnsi" w:hAnsiTheme="majorHAnsi" w:cs="Arial"/>
          <w:szCs w:val="22"/>
          <w:u w:val="single"/>
        </w:rPr>
      </w:pPr>
      <w:r w:rsidRPr="00682A52">
        <w:rPr>
          <w:rFonts w:asciiTheme="majorHAnsi" w:hAnsiTheme="majorHAnsi" w:cs="Arial"/>
          <w:szCs w:val="22"/>
        </w:rPr>
        <w:t>Each student will independently use the appropriate guide sheet to review the area and submit for their vocational portfolio.</w:t>
      </w:r>
    </w:p>
    <w:p w:rsidR="00DE66DC" w:rsidRPr="00682A52" w:rsidRDefault="00B0105D" w:rsidP="00B0105D">
      <w:pPr>
        <w:numPr>
          <w:ilvl w:val="1"/>
          <w:numId w:val="5"/>
        </w:numPr>
        <w:spacing w:after="0" w:line="240" w:lineRule="auto"/>
        <w:ind w:left="720"/>
        <w:jc w:val="left"/>
        <w:rPr>
          <w:rFonts w:asciiTheme="majorHAnsi" w:hAnsiTheme="majorHAnsi" w:cs="Arial"/>
          <w:szCs w:val="22"/>
          <w:u w:val="single"/>
        </w:rPr>
      </w:pPr>
      <w:r>
        <w:rPr>
          <w:rFonts w:asciiTheme="majorHAnsi" w:hAnsiTheme="majorHAnsi" w:cs="Arial"/>
          <w:szCs w:val="22"/>
        </w:rPr>
        <w:t>M</w:t>
      </w:r>
      <w:r w:rsidR="00DE66DC" w:rsidRPr="00682A52">
        <w:rPr>
          <w:rFonts w:asciiTheme="majorHAnsi" w:hAnsiTheme="majorHAnsi" w:cs="Arial"/>
          <w:szCs w:val="22"/>
        </w:rPr>
        <w:t>ove from group to group to do demonstrations and explain procedures spending no more than 6 minutes with each group because the guide sheets are explicit enough for students to follow with general oversight.</w:t>
      </w:r>
    </w:p>
    <w:p w:rsidR="00DE66DC" w:rsidRPr="00682A52" w:rsidRDefault="00DE66DC" w:rsidP="00B0105D">
      <w:pPr>
        <w:numPr>
          <w:ilvl w:val="1"/>
          <w:numId w:val="5"/>
        </w:numPr>
        <w:spacing w:after="0" w:line="240" w:lineRule="auto"/>
        <w:ind w:left="720"/>
        <w:jc w:val="left"/>
        <w:rPr>
          <w:rFonts w:asciiTheme="majorHAnsi" w:hAnsiTheme="majorHAnsi" w:cs="Arial"/>
          <w:szCs w:val="22"/>
          <w:u w:val="single"/>
        </w:rPr>
      </w:pPr>
      <w:r w:rsidRPr="00682A52">
        <w:rPr>
          <w:rFonts w:asciiTheme="majorHAnsi" w:hAnsiTheme="majorHAnsi" w:cs="Arial"/>
          <w:szCs w:val="22"/>
        </w:rPr>
        <w:t>Upon completion of the guide sheet, students will prepare a 5 minute presentation for classmates to teach them about their assigned area and provide information for the other students to make the rest of the guide sheets for their vocational portfolio.</w:t>
      </w:r>
    </w:p>
    <w:p w:rsidR="000744C0" w:rsidRPr="00682A52" w:rsidRDefault="000744C0" w:rsidP="00682A52">
      <w:pPr>
        <w:spacing w:after="0" w:line="240" w:lineRule="auto"/>
        <w:rPr>
          <w:rFonts w:asciiTheme="majorHAnsi" w:hAnsiTheme="majorHAnsi" w:cs="Arial"/>
          <w:szCs w:val="22"/>
        </w:rPr>
      </w:pPr>
    </w:p>
    <w:p w:rsidR="00DE66DC" w:rsidRPr="00682A52" w:rsidRDefault="00DE66DC" w:rsidP="00682A52">
      <w:pPr>
        <w:spacing w:after="0" w:line="240" w:lineRule="auto"/>
        <w:rPr>
          <w:rFonts w:asciiTheme="majorHAnsi" w:hAnsiTheme="majorHAnsi" w:cs="Arial"/>
          <w:szCs w:val="22"/>
        </w:rPr>
      </w:pPr>
      <w:r w:rsidRPr="00682A52">
        <w:rPr>
          <w:rFonts w:asciiTheme="majorHAnsi" w:hAnsiTheme="majorHAnsi" w:cs="Arial"/>
          <w:szCs w:val="22"/>
        </w:rPr>
        <w:t xml:space="preserve">Student </w:t>
      </w:r>
      <w:r w:rsidR="00F7520C">
        <w:rPr>
          <w:rFonts w:asciiTheme="majorHAnsi" w:hAnsiTheme="majorHAnsi" w:cs="Arial"/>
          <w:szCs w:val="22"/>
        </w:rPr>
        <w:t>p</w:t>
      </w:r>
      <w:r w:rsidRPr="00682A52">
        <w:rPr>
          <w:rFonts w:asciiTheme="majorHAnsi" w:hAnsiTheme="majorHAnsi" w:cs="Arial"/>
          <w:szCs w:val="22"/>
        </w:rPr>
        <w:t>resentations to complete jigsaw (30 minutes)</w:t>
      </w:r>
    </w:p>
    <w:p w:rsidR="00DE66DC" w:rsidRPr="00682A52" w:rsidRDefault="00B0105D" w:rsidP="00B0105D">
      <w:pPr>
        <w:numPr>
          <w:ilvl w:val="0"/>
          <w:numId w:val="5"/>
        </w:numPr>
        <w:spacing w:after="0" w:line="240" w:lineRule="auto"/>
        <w:ind w:left="360"/>
        <w:jc w:val="left"/>
        <w:rPr>
          <w:rFonts w:asciiTheme="majorHAnsi" w:hAnsiTheme="majorHAnsi" w:cs="Arial"/>
          <w:szCs w:val="22"/>
          <w:u w:val="single"/>
        </w:rPr>
      </w:pPr>
      <w:r>
        <w:rPr>
          <w:rFonts w:asciiTheme="majorHAnsi" w:hAnsiTheme="majorHAnsi" w:cs="Arial"/>
          <w:szCs w:val="22"/>
        </w:rPr>
        <w:t>C</w:t>
      </w:r>
      <w:r w:rsidR="00DE66DC" w:rsidRPr="00682A52">
        <w:rPr>
          <w:rFonts w:asciiTheme="majorHAnsi" w:hAnsiTheme="majorHAnsi" w:cs="Arial"/>
          <w:szCs w:val="22"/>
        </w:rPr>
        <w:t>oach students through the presentations to ensure that all students have reference guides for each area of the Culinary Arts areas.</w:t>
      </w:r>
    </w:p>
    <w:p w:rsidR="00DE66DC" w:rsidRPr="00682A52" w:rsidRDefault="00DE66DC" w:rsidP="00B0105D">
      <w:pPr>
        <w:numPr>
          <w:ilvl w:val="0"/>
          <w:numId w:val="5"/>
        </w:numPr>
        <w:spacing w:after="0" w:line="240" w:lineRule="auto"/>
        <w:ind w:left="360"/>
        <w:jc w:val="left"/>
        <w:rPr>
          <w:rFonts w:asciiTheme="majorHAnsi" w:hAnsiTheme="majorHAnsi" w:cs="Arial"/>
          <w:szCs w:val="22"/>
          <w:u w:val="single"/>
        </w:rPr>
      </w:pPr>
      <w:r w:rsidRPr="00682A52">
        <w:rPr>
          <w:rFonts w:asciiTheme="majorHAnsi" w:hAnsiTheme="majorHAnsi" w:cs="Arial"/>
          <w:szCs w:val="22"/>
        </w:rPr>
        <w:t>Students will either be the presenters or be the active audience filling in their guide sheets at each area.</w:t>
      </w:r>
    </w:p>
    <w:p w:rsidR="0096479D" w:rsidRDefault="0096479D">
      <w:pPr>
        <w:rPr>
          <w:rFonts w:asciiTheme="majorHAnsi" w:hAnsiTheme="majorHAnsi" w:cs="Arial"/>
          <w:szCs w:val="22"/>
        </w:rPr>
      </w:pPr>
      <w:r>
        <w:rPr>
          <w:rFonts w:asciiTheme="majorHAnsi" w:hAnsiTheme="majorHAnsi" w:cs="Arial"/>
          <w:szCs w:val="22"/>
        </w:rPr>
        <w:br w:type="page"/>
      </w:r>
    </w:p>
    <w:p w:rsidR="002F172E" w:rsidRPr="002F172E" w:rsidRDefault="002F172E" w:rsidP="00682A52">
      <w:pPr>
        <w:spacing w:after="0" w:line="240" w:lineRule="auto"/>
        <w:rPr>
          <w:rFonts w:asciiTheme="majorHAnsi" w:hAnsiTheme="majorHAnsi" w:cs="Arial"/>
          <w:b/>
          <w:szCs w:val="22"/>
        </w:rPr>
      </w:pPr>
      <w:r w:rsidRPr="002F172E">
        <w:rPr>
          <w:rFonts w:asciiTheme="majorHAnsi" w:hAnsiTheme="majorHAnsi" w:cs="Arial"/>
          <w:b/>
          <w:szCs w:val="22"/>
        </w:rPr>
        <w:lastRenderedPageBreak/>
        <w:t>Lesson Closing</w:t>
      </w:r>
      <w:r>
        <w:rPr>
          <w:rFonts w:asciiTheme="majorHAnsi" w:hAnsiTheme="majorHAnsi" w:cs="Arial"/>
          <w:b/>
          <w:szCs w:val="22"/>
        </w:rPr>
        <w:t xml:space="preserve"> </w:t>
      </w:r>
      <w:r w:rsidRPr="00682A52">
        <w:rPr>
          <w:rFonts w:asciiTheme="majorHAnsi" w:hAnsiTheme="majorHAnsi" w:cs="Arial"/>
          <w:szCs w:val="22"/>
        </w:rPr>
        <w:t>(10 minutes)</w:t>
      </w:r>
    </w:p>
    <w:p w:rsidR="00DE66DC" w:rsidRPr="002F172E" w:rsidRDefault="00DE66DC" w:rsidP="002F172E">
      <w:pPr>
        <w:spacing w:after="0" w:line="240" w:lineRule="auto"/>
        <w:jc w:val="left"/>
        <w:rPr>
          <w:rFonts w:asciiTheme="majorHAnsi" w:hAnsiTheme="majorHAnsi" w:cs="Arial"/>
          <w:szCs w:val="22"/>
        </w:rPr>
      </w:pPr>
      <w:r w:rsidRPr="00682A52">
        <w:rPr>
          <w:rFonts w:asciiTheme="majorHAnsi" w:hAnsiTheme="majorHAnsi" w:cs="Arial"/>
          <w:szCs w:val="22"/>
        </w:rPr>
        <w:t>Summarizer</w:t>
      </w:r>
      <w:r w:rsidR="002F172E">
        <w:rPr>
          <w:rFonts w:asciiTheme="majorHAnsi" w:hAnsiTheme="majorHAnsi" w:cs="Arial"/>
          <w:szCs w:val="22"/>
        </w:rPr>
        <w:t xml:space="preserve">: </w:t>
      </w:r>
      <w:r w:rsidRPr="00682A52">
        <w:rPr>
          <w:rFonts w:asciiTheme="majorHAnsi" w:hAnsiTheme="majorHAnsi" w:cs="Arial"/>
          <w:szCs w:val="22"/>
        </w:rPr>
        <w:t>Ticket to Leave: Each student will individually list at least one item/area that s/he did not expect to be so different from “his/her grandma’s kitchen” and will write a clear and concise paragraph to explain why s/he chose that item. (lesson 1 resource 4)</w:t>
      </w:r>
    </w:p>
    <w:p w:rsidR="00DE66DC" w:rsidRPr="00682A52" w:rsidRDefault="00DE66DC" w:rsidP="00682A52">
      <w:pPr>
        <w:spacing w:after="0" w:line="240" w:lineRule="auto"/>
        <w:rPr>
          <w:rFonts w:asciiTheme="majorHAnsi" w:hAnsiTheme="majorHAnsi" w:cs="Arial"/>
          <w:b/>
          <w:szCs w:val="22"/>
        </w:rPr>
      </w:pPr>
    </w:p>
    <w:p w:rsidR="00DE66DC" w:rsidRPr="00682A52" w:rsidRDefault="00DE66DC" w:rsidP="00682A52">
      <w:pPr>
        <w:spacing w:after="0" w:line="240" w:lineRule="auto"/>
        <w:rPr>
          <w:rFonts w:asciiTheme="majorHAnsi" w:hAnsiTheme="majorHAnsi" w:cs="Arial"/>
          <w:b/>
          <w:szCs w:val="22"/>
        </w:rPr>
      </w:pPr>
      <w:r w:rsidRPr="00682A52">
        <w:rPr>
          <w:rFonts w:asciiTheme="majorHAnsi" w:hAnsiTheme="majorHAnsi" w:cs="Arial"/>
          <w:b/>
          <w:szCs w:val="22"/>
        </w:rPr>
        <w:t>Pre-Assessment</w:t>
      </w:r>
    </w:p>
    <w:p w:rsidR="00DE66DC" w:rsidRPr="00682A52" w:rsidRDefault="00DE66DC" w:rsidP="00682A52">
      <w:pPr>
        <w:spacing w:after="0" w:line="240" w:lineRule="auto"/>
        <w:rPr>
          <w:rFonts w:asciiTheme="majorHAnsi" w:hAnsiTheme="majorHAnsi" w:cs="Arial"/>
          <w:color w:val="000000"/>
          <w:szCs w:val="22"/>
        </w:rPr>
      </w:pPr>
      <w:r w:rsidRPr="00682A52">
        <w:rPr>
          <w:rFonts w:asciiTheme="majorHAnsi" w:hAnsiTheme="majorHAnsi" w:cs="Arial"/>
          <w:szCs w:val="22"/>
        </w:rPr>
        <w:t>Survey “This Isn’t Your Grandma’s Kitchen” (Lesson 1 Resource 1)</w:t>
      </w:r>
    </w:p>
    <w:p w:rsidR="00DE66DC" w:rsidRPr="00682A52" w:rsidRDefault="00DE66DC" w:rsidP="00682A52">
      <w:pPr>
        <w:spacing w:after="0" w:line="240" w:lineRule="auto"/>
        <w:rPr>
          <w:rFonts w:asciiTheme="majorHAnsi" w:hAnsiTheme="majorHAnsi" w:cs="Arial"/>
          <w:b/>
          <w:szCs w:val="22"/>
        </w:rPr>
      </w:pPr>
    </w:p>
    <w:p w:rsidR="00DE66DC" w:rsidRDefault="00DE66DC">
      <w:pPr>
        <w:rPr>
          <w:rStyle w:val="Emphasis"/>
          <w:rFonts w:asciiTheme="minorHAnsi" w:hAnsiTheme="minorHAnsi"/>
          <w:b w:val="0"/>
          <w:sz w:val="22"/>
          <w:szCs w:val="22"/>
        </w:rPr>
      </w:pPr>
      <w:r>
        <w:rPr>
          <w:rStyle w:val="Emphasis"/>
          <w:rFonts w:asciiTheme="minorHAnsi" w:hAnsiTheme="minorHAnsi"/>
          <w:b w:val="0"/>
          <w:sz w:val="22"/>
          <w:szCs w:val="22"/>
        </w:rPr>
        <w:br w:type="page"/>
      </w:r>
    </w:p>
    <w:p w:rsidR="00DE66DC" w:rsidRPr="002F172E" w:rsidRDefault="00DE66DC" w:rsidP="002F172E">
      <w:pPr>
        <w:pStyle w:val="Footer"/>
        <w:spacing w:after="0" w:line="240" w:lineRule="auto"/>
        <w:jc w:val="center"/>
        <w:rPr>
          <w:rFonts w:asciiTheme="majorHAnsi" w:hAnsiTheme="majorHAnsi"/>
          <w:color w:val="000000"/>
          <w:sz w:val="44"/>
          <w:szCs w:val="44"/>
        </w:rPr>
      </w:pPr>
      <w:r w:rsidRPr="002F172E">
        <w:rPr>
          <w:rFonts w:asciiTheme="majorHAnsi" w:hAnsiTheme="majorHAnsi"/>
          <w:sz w:val="44"/>
          <w:szCs w:val="44"/>
        </w:rPr>
        <w:lastRenderedPageBreak/>
        <w:t>Resource</w:t>
      </w:r>
      <w:r w:rsidR="00942962">
        <w:rPr>
          <w:rFonts w:asciiTheme="majorHAnsi" w:hAnsiTheme="majorHAnsi"/>
          <w:sz w:val="44"/>
          <w:szCs w:val="44"/>
        </w:rPr>
        <w:t xml:space="preserve"> 1</w:t>
      </w:r>
      <w:r w:rsidRPr="002F172E">
        <w:rPr>
          <w:rFonts w:asciiTheme="majorHAnsi" w:hAnsiTheme="majorHAnsi"/>
          <w:sz w:val="44"/>
          <w:szCs w:val="44"/>
        </w:rPr>
        <w:t xml:space="preserve"> </w:t>
      </w:r>
      <w:r w:rsidR="00942962">
        <w:rPr>
          <w:rFonts w:asciiTheme="majorHAnsi" w:hAnsiTheme="majorHAnsi"/>
          <w:sz w:val="44"/>
          <w:szCs w:val="44"/>
        </w:rPr>
        <w:t>(</w:t>
      </w:r>
      <w:r w:rsidRPr="002F172E">
        <w:rPr>
          <w:rFonts w:asciiTheme="majorHAnsi" w:hAnsiTheme="majorHAnsi"/>
          <w:sz w:val="44"/>
          <w:szCs w:val="44"/>
        </w:rPr>
        <w:t>Lesson 1</w:t>
      </w:r>
      <w:r w:rsidR="00942962">
        <w:rPr>
          <w:rFonts w:asciiTheme="majorHAnsi" w:hAnsiTheme="majorHAnsi"/>
          <w:sz w:val="44"/>
          <w:szCs w:val="44"/>
        </w:rPr>
        <w:t>)</w:t>
      </w:r>
    </w:p>
    <w:p w:rsidR="00DE66DC" w:rsidRPr="002F172E" w:rsidRDefault="00DE66DC" w:rsidP="002F172E">
      <w:pPr>
        <w:spacing w:after="0" w:line="240" w:lineRule="auto"/>
        <w:jc w:val="center"/>
        <w:rPr>
          <w:rFonts w:asciiTheme="majorHAnsi" w:hAnsiTheme="majorHAnsi"/>
          <w:i/>
          <w:sz w:val="44"/>
          <w:szCs w:val="44"/>
        </w:rPr>
      </w:pPr>
    </w:p>
    <w:p w:rsidR="00DE66DC" w:rsidRPr="00BA64E5" w:rsidRDefault="00DE66DC" w:rsidP="002F172E">
      <w:pPr>
        <w:spacing w:after="0" w:line="240" w:lineRule="auto"/>
        <w:jc w:val="center"/>
        <w:rPr>
          <w:rFonts w:asciiTheme="majorHAnsi" w:hAnsiTheme="majorHAnsi"/>
          <w:sz w:val="44"/>
          <w:szCs w:val="44"/>
        </w:rPr>
      </w:pPr>
      <w:r w:rsidRPr="00BA64E5">
        <w:rPr>
          <w:rFonts w:asciiTheme="majorHAnsi" w:hAnsiTheme="majorHAnsi"/>
          <w:sz w:val="44"/>
          <w:szCs w:val="44"/>
        </w:rPr>
        <w:t>This Isn’t Your Grandma’s Kitchen</w:t>
      </w:r>
    </w:p>
    <w:p w:rsidR="00DE66DC" w:rsidRPr="00BA64E5" w:rsidRDefault="00DE66DC" w:rsidP="002F172E">
      <w:pPr>
        <w:spacing w:after="0" w:line="240" w:lineRule="auto"/>
        <w:jc w:val="center"/>
        <w:rPr>
          <w:rFonts w:asciiTheme="majorHAnsi" w:hAnsiTheme="majorHAnsi"/>
          <w:sz w:val="44"/>
          <w:szCs w:val="44"/>
        </w:rPr>
      </w:pPr>
      <w:r w:rsidRPr="00BA64E5">
        <w:rPr>
          <w:rFonts w:asciiTheme="majorHAnsi" w:hAnsiTheme="majorHAnsi"/>
          <w:sz w:val="44"/>
          <w:szCs w:val="44"/>
        </w:rPr>
        <w:t>Safety Awareness Culinary Pretest</w:t>
      </w:r>
    </w:p>
    <w:p w:rsidR="007D638A" w:rsidRPr="002F172E" w:rsidRDefault="007D638A" w:rsidP="002F172E">
      <w:pPr>
        <w:spacing w:after="0" w:line="240" w:lineRule="auto"/>
        <w:jc w:val="center"/>
        <w:rPr>
          <w:rFonts w:asciiTheme="majorHAnsi" w:hAnsiTheme="majorHAnsi"/>
          <w:b/>
          <w:i/>
          <w:szCs w:val="22"/>
        </w:rPr>
      </w:pPr>
    </w:p>
    <w:tbl>
      <w:tblPr>
        <w:tblStyle w:val="TableGrid"/>
        <w:tblW w:w="7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hef: "/>
      </w:tblPr>
      <w:tblGrid>
        <w:gridCol w:w="913"/>
        <w:gridCol w:w="6206"/>
      </w:tblGrid>
      <w:tr w:rsidR="007D638A" w:rsidRPr="002F172E" w:rsidTr="0066219A">
        <w:trPr>
          <w:tblHeader/>
          <w:jc w:val="center"/>
        </w:trPr>
        <w:tc>
          <w:tcPr>
            <w:tcW w:w="913" w:type="dxa"/>
            <w:vAlign w:val="bottom"/>
          </w:tcPr>
          <w:p w:rsidR="007D638A" w:rsidRPr="002F172E" w:rsidRDefault="007D638A" w:rsidP="002F172E">
            <w:pPr>
              <w:rPr>
                <w:rFonts w:asciiTheme="majorHAnsi" w:hAnsiTheme="majorHAnsi"/>
                <w:szCs w:val="22"/>
              </w:rPr>
            </w:pPr>
            <w:r w:rsidRPr="002F172E">
              <w:rPr>
                <w:rFonts w:asciiTheme="majorHAnsi" w:hAnsiTheme="majorHAnsi"/>
                <w:szCs w:val="22"/>
              </w:rPr>
              <w:t>Chef:</w:t>
            </w:r>
          </w:p>
        </w:tc>
        <w:tc>
          <w:tcPr>
            <w:tcW w:w="6206" w:type="dxa"/>
            <w:tcBorders>
              <w:bottom w:val="single" w:sz="2" w:space="0" w:color="auto"/>
            </w:tcBorders>
            <w:vAlign w:val="bottom"/>
          </w:tcPr>
          <w:p w:rsidR="007D638A" w:rsidRPr="002F172E" w:rsidRDefault="007D638A" w:rsidP="002F172E">
            <w:pPr>
              <w:rPr>
                <w:rFonts w:asciiTheme="majorHAnsi" w:hAnsiTheme="majorHAnsi"/>
                <w:szCs w:val="22"/>
              </w:rPr>
            </w:pPr>
          </w:p>
        </w:tc>
      </w:tr>
    </w:tbl>
    <w:p w:rsidR="00DE66DC" w:rsidRPr="002F172E" w:rsidRDefault="00DE66DC" w:rsidP="002F172E">
      <w:pPr>
        <w:spacing w:after="0" w:line="240" w:lineRule="auto"/>
        <w:jc w:val="left"/>
        <w:rPr>
          <w:rStyle w:val="Emphasis"/>
          <w:b w:val="0"/>
          <w:sz w:val="22"/>
          <w:szCs w:val="22"/>
        </w:rPr>
      </w:pPr>
    </w:p>
    <w:p w:rsidR="007D638A" w:rsidRPr="002F172E" w:rsidRDefault="007D638A" w:rsidP="002F172E">
      <w:pPr>
        <w:spacing w:after="0" w:line="240" w:lineRule="auto"/>
        <w:jc w:val="left"/>
        <w:rPr>
          <w:rStyle w:val="Emphasis"/>
          <w:b w:val="0"/>
          <w:i/>
          <w:sz w:val="22"/>
          <w:szCs w:val="22"/>
        </w:rPr>
      </w:pPr>
      <w:r w:rsidRPr="002F172E">
        <w:rPr>
          <w:rStyle w:val="Emphasis"/>
          <w:b w:val="0"/>
          <w:i/>
          <w:sz w:val="22"/>
          <w:szCs w:val="22"/>
        </w:rPr>
        <w:t>Please circle the correct response for each item – True or False</w:t>
      </w:r>
    </w:p>
    <w:p w:rsidR="007D638A" w:rsidRPr="002F172E" w:rsidRDefault="007D638A" w:rsidP="002F172E">
      <w:pPr>
        <w:spacing w:after="0" w:line="240" w:lineRule="auto"/>
        <w:jc w:val="left"/>
        <w:rPr>
          <w:rStyle w:val="Emphasis"/>
          <w:b w:val="0"/>
          <w: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1. Bacteria and microorganisms are present on almost everything. True False&#10;2. Bacteria and microorganisms are very harmful if they are digested by humans. True False&#10;3. Bacteria will remain on food in cold temperatures, but its growth will be slowed or stopped. True False&#10;4. High temperatures will kill bacteria, but proper cleaning and sanitation are still necessary. True False&#10;5. Sanitizing is the process of killing microorganisms. True False&#10;6. Food products should be used with the “first-in, first-out” principle. True False&#10;7. Flies carry as many as 6,000,000 germs. True False&#10;8. If you see evidence of pests or rodents, you should notify your supervisor immediately. True False&#10;9. Temperatures inside refrigerators and freezers should be monitored. True False&#10;10. Personal grooming and hygiene are important in keeping a sanitary work environment. True False&#10;11. Safety will always slow you down, but it is better for you in the long run.  True False&#10;12. Most slips and falls can be prevented by good housekeeping and awareness of work areas. True False&#10;13. Knives should be kept sharp. True False&#10;14. All guards for equipment should be in place before equipment is turned on. True False&#10;15. Slicers and grinders should be turned off before cleaning, but unplugging is not necessary. True False&#10;"/>
      </w:tblPr>
      <w:tblGrid>
        <w:gridCol w:w="9468"/>
        <w:gridCol w:w="990"/>
        <w:gridCol w:w="1008"/>
      </w:tblGrid>
      <w:tr w:rsidR="007D638A" w:rsidRPr="002F172E" w:rsidTr="005067E3">
        <w:trPr>
          <w:tblHeader/>
          <w:jc w:val="center"/>
        </w:trPr>
        <w:tc>
          <w:tcPr>
            <w:tcW w:w="9468" w:type="dxa"/>
          </w:tcPr>
          <w:p w:rsidR="007D638A" w:rsidRPr="002F172E" w:rsidRDefault="007D638A" w:rsidP="002F172E">
            <w:pPr>
              <w:pStyle w:val="ListParagraph"/>
              <w:numPr>
                <w:ilvl w:val="0"/>
                <w:numId w:val="6"/>
              </w:numPr>
              <w:spacing w:line="276" w:lineRule="auto"/>
              <w:rPr>
                <w:rStyle w:val="Emphasis"/>
                <w:b w:val="0"/>
                <w:sz w:val="22"/>
                <w:szCs w:val="22"/>
              </w:rPr>
            </w:pPr>
            <w:r w:rsidRPr="002F172E">
              <w:rPr>
                <w:rFonts w:asciiTheme="majorHAnsi" w:hAnsiTheme="majorHAnsi"/>
                <w:szCs w:val="22"/>
              </w:rPr>
              <w:t>Bacteria and microorganisms are present on almost everything.</w:t>
            </w:r>
          </w:p>
        </w:tc>
        <w:tc>
          <w:tcPr>
            <w:tcW w:w="990"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True</w:t>
            </w:r>
          </w:p>
        </w:tc>
        <w:tc>
          <w:tcPr>
            <w:tcW w:w="1008"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False</w:t>
            </w:r>
          </w:p>
        </w:tc>
      </w:tr>
      <w:tr w:rsidR="007D638A" w:rsidRPr="002F172E" w:rsidTr="005067E3">
        <w:trPr>
          <w:tblHeader/>
          <w:jc w:val="center"/>
        </w:trPr>
        <w:tc>
          <w:tcPr>
            <w:tcW w:w="9468" w:type="dxa"/>
          </w:tcPr>
          <w:p w:rsidR="007D638A" w:rsidRPr="002F172E" w:rsidRDefault="007D638A" w:rsidP="002F172E">
            <w:pPr>
              <w:pStyle w:val="ListParagraph"/>
              <w:numPr>
                <w:ilvl w:val="0"/>
                <w:numId w:val="6"/>
              </w:numPr>
              <w:spacing w:line="276" w:lineRule="auto"/>
              <w:rPr>
                <w:rStyle w:val="Emphasis"/>
                <w:b w:val="0"/>
                <w:sz w:val="22"/>
                <w:szCs w:val="22"/>
              </w:rPr>
            </w:pPr>
            <w:r w:rsidRPr="002F172E">
              <w:rPr>
                <w:rFonts w:asciiTheme="majorHAnsi" w:hAnsiTheme="majorHAnsi"/>
                <w:szCs w:val="22"/>
              </w:rPr>
              <w:t>Bacteria and microorganisms are very harmful if they are digested by humans.</w:t>
            </w:r>
          </w:p>
        </w:tc>
        <w:tc>
          <w:tcPr>
            <w:tcW w:w="990"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True</w:t>
            </w:r>
          </w:p>
        </w:tc>
        <w:tc>
          <w:tcPr>
            <w:tcW w:w="1008"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False</w:t>
            </w:r>
          </w:p>
        </w:tc>
      </w:tr>
      <w:tr w:rsidR="007D638A" w:rsidRPr="002F172E" w:rsidTr="005067E3">
        <w:trPr>
          <w:tblHeader/>
          <w:jc w:val="center"/>
        </w:trPr>
        <w:tc>
          <w:tcPr>
            <w:tcW w:w="9468" w:type="dxa"/>
          </w:tcPr>
          <w:p w:rsidR="007D638A" w:rsidRPr="002F172E" w:rsidRDefault="007D638A" w:rsidP="002F172E">
            <w:pPr>
              <w:pStyle w:val="ListParagraph"/>
              <w:numPr>
                <w:ilvl w:val="0"/>
                <w:numId w:val="6"/>
              </w:numPr>
              <w:spacing w:line="276" w:lineRule="auto"/>
              <w:rPr>
                <w:rStyle w:val="Emphasis"/>
                <w:b w:val="0"/>
                <w:sz w:val="22"/>
                <w:szCs w:val="22"/>
              </w:rPr>
            </w:pPr>
            <w:r w:rsidRPr="002F172E">
              <w:rPr>
                <w:rFonts w:asciiTheme="majorHAnsi" w:hAnsiTheme="majorHAnsi"/>
                <w:szCs w:val="22"/>
              </w:rPr>
              <w:t>Bacteria will remain on food in cold temperatures, but its growth will be slowed or stopped.</w:t>
            </w:r>
          </w:p>
        </w:tc>
        <w:tc>
          <w:tcPr>
            <w:tcW w:w="990"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True</w:t>
            </w:r>
          </w:p>
        </w:tc>
        <w:tc>
          <w:tcPr>
            <w:tcW w:w="1008"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False</w:t>
            </w:r>
          </w:p>
        </w:tc>
      </w:tr>
      <w:tr w:rsidR="007D638A" w:rsidRPr="002F172E" w:rsidTr="005067E3">
        <w:trPr>
          <w:tblHeader/>
          <w:jc w:val="center"/>
        </w:trPr>
        <w:tc>
          <w:tcPr>
            <w:tcW w:w="9468" w:type="dxa"/>
          </w:tcPr>
          <w:p w:rsidR="007D638A" w:rsidRPr="002F172E" w:rsidRDefault="007D638A" w:rsidP="002F172E">
            <w:pPr>
              <w:pStyle w:val="ListParagraph"/>
              <w:numPr>
                <w:ilvl w:val="0"/>
                <w:numId w:val="6"/>
              </w:numPr>
              <w:spacing w:line="276" w:lineRule="auto"/>
              <w:rPr>
                <w:rStyle w:val="Emphasis"/>
                <w:b w:val="0"/>
                <w:sz w:val="22"/>
                <w:szCs w:val="22"/>
              </w:rPr>
            </w:pPr>
            <w:r w:rsidRPr="002F172E">
              <w:rPr>
                <w:rFonts w:asciiTheme="majorHAnsi" w:hAnsiTheme="majorHAnsi"/>
                <w:szCs w:val="22"/>
              </w:rPr>
              <w:t>High temperatures will kill bacteria, but proper cleaning and sanitation are still necessary.</w:t>
            </w:r>
          </w:p>
        </w:tc>
        <w:tc>
          <w:tcPr>
            <w:tcW w:w="990"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True</w:t>
            </w:r>
          </w:p>
        </w:tc>
        <w:tc>
          <w:tcPr>
            <w:tcW w:w="1008"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False</w:t>
            </w:r>
          </w:p>
        </w:tc>
      </w:tr>
      <w:tr w:rsidR="007D638A" w:rsidRPr="002F172E" w:rsidTr="005067E3">
        <w:trPr>
          <w:tblHeader/>
          <w:jc w:val="center"/>
        </w:trPr>
        <w:tc>
          <w:tcPr>
            <w:tcW w:w="9468" w:type="dxa"/>
          </w:tcPr>
          <w:p w:rsidR="007D638A" w:rsidRPr="002F172E" w:rsidRDefault="007D638A" w:rsidP="002F172E">
            <w:pPr>
              <w:pStyle w:val="ListParagraph"/>
              <w:numPr>
                <w:ilvl w:val="0"/>
                <w:numId w:val="6"/>
              </w:numPr>
              <w:spacing w:line="276" w:lineRule="auto"/>
              <w:rPr>
                <w:rStyle w:val="Emphasis"/>
                <w:b w:val="0"/>
                <w:sz w:val="22"/>
                <w:szCs w:val="22"/>
              </w:rPr>
            </w:pPr>
            <w:r w:rsidRPr="002F172E">
              <w:rPr>
                <w:rFonts w:asciiTheme="majorHAnsi" w:hAnsiTheme="majorHAnsi"/>
                <w:szCs w:val="22"/>
              </w:rPr>
              <w:t>Sanitizing is the process of killing microorganisms.</w:t>
            </w:r>
          </w:p>
        </w:tc>
        <w:tc>
          <w:tcPr>
            <w:tcW w:w="990"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True</w:t>
            </w:r>
          </w:p>
        </w:tc>
        <w:tc>
          <w:tcPr>
            <w:tcW w:w="1008"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False</w:t>
            </w:r>
          </w:p>
        </w:tc>
      </w:tr>
      <w:tr w:rsidR="007D638A" w:rsidRPr="002F172E" w:rsidTr="005067E3">
        <w:trPr>
          <w:tblHeader/>
          <w:jc w:val="center"/>
        </w:trPr>
        <w:tc>
          <w:tcPr>
            <w:tcW w:w="9468" w:type="dxa"/>
          </w:tcPr>
          <w:p w:rsidR="007D638A" w:rsidRPr="002F172E" w:rsidRDefault="007D638A" w:rsidP="002F172E">
            <w:pPr>
              <w:pStyle w:val="ListParagraph"/>
              <w:numPr>
                <w:ilvl w:val="0"/>
                <w:numId w:val="6"/>
              </w:numPr>
              <w:spacing w:line="276" w:lineRule="auto"/>
              <w:rPr>
                <w:rStyle w:val="Emphasis"/>
                <w:b w:val="0"/>
                <w:sz w:val="22"/>
                <w:szCs w:val="22"/>
              </w:rPr>
            </w:pPr>
            <w:r w:rsidRPr="002F172E">
              <w:rPr>
                <w:rFonts w:asciiTheme="majorHAnsi" w:hAnsiTheme="majorHAnsi"/>
                <w:szCs w:val="22"/>
              </w:rPr>
              <w:t>Food products should be used with the “first-in, first-out” principle.</w:t>
            </w:r>
          </w:p>
        </w:tc>
        <w:tc>
          <w:tcPr>
            <w:tcW w:w="990"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True</w:t>
            </w:r>
          </w:p>
        </w:tc>
        <w:tc>
          <w:tcPr>
            <w:tcW w:w="1008"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False</w:t>
            </w:r>
          </w:p>
        </w:tc>
      </w:tr>
      <w:tr w:rsidR="007D638A" w:rsidRPr="002F172E" w:rsidTr="005067E3">
        <w:trPr>
          <w:tblHeader/>
          <w:jc w:val="center"/>
        </w:trPr>
        <w:tc>
          <w:tcPr>
            <w:tcW w:w="9468" w:type="dxa"/>
          </w:tcPr>
          <w:p w:rsidR="007D638A" w:rsidRPr="002F172E" w:rsidRDefault="007D638A" w:rsidP="002F172E">
            <w:pPr>
              <w:pStyle w:val="ListParagraph"/>
              <w:numPr>
                <w:ilvl w:val="0"/>
                <w:numId w:val="6"/>
              </w:numPr>
              <w:spacing w:line="276" w:lineRule="auto"/>
              <w:rPr>
                <w:rStyle w:val="Emphasis"/>
                <w:b w:val="0"/>
                <w:sz w:val="22"/>
                <w:szCs w:val="22"/>
              </w:rPr>
            </w:pPr>
            <w:r w:rsidRPr="002F172E">
              <w:rPr>
                <w:rFonts w:asciiTheme="majorHAnsi" w:hAnsiTheme="majorHAnsi"/>
                <w:szCs w:val="22"/>
              </w:rPr>
              <w:t>Flies carry as many as 6,000,000 germs.</w:t>
            </w:r>
          </w:p>
        </w:tc>
        <w:tc>
          <w:tcPr>
            <w:tcW w:w="990"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True</w:t>
            </w:r>
          </w:p>
        </w:tc>
        <w:tc>
          <w:tcPr>
            <w:tcW w:w="1008" w:type="dxa"/>
          </w:tcPr>
          <w:p w:rsidR="007D638A" w:rsidRPr="002F172E" w:rsidRDefault="007D638A" w:rsidP="002F172E">
            <w:pPr>
              <w:spacing w:line="276" w:lineRule="auto"/>
              <w:rPr>
                <w:rStyle w:val="Emphasis"/>
                <w:b w:val="0"/>
                <w:sz w:val="22"/>
                <w:szCs w:val="22"/>
              </w:rPr>
            </w:pPr>
            <w:r w:rsidRPr="002F172E">
              <w:rPr>
                <w:rStyle w:val="Emphasis"/>
                <w:b w:val="0"/>
                <w:sz w:val="22"/>
                <w:szCs w:val="22"/>
              </w:rPr>
              <w:t>False</w:t>
            </w:r>
          </w:p>
        </w:tc>
      </w:tr>
      <w:tr w:rsidR="00106AE7" w:rsidRPr="002F172E" w:rsidTr="005067E3">
        <w:trPr>
          <w:tblHeader/>
          <w:jc w:val="center"/>
        </w:trPr>
        <w:tc>
          <w:tcPr>
            <w:tcW w:w="9468" w:type="dxa"/>
          </w:tcPr>
          <w:p w:rsidR="00106AE7" w:rsidRPr="002F172E" w:rsidRDefault="00106AE7" w:rsidP="002F172E">
            <w:pPr>
              <w:pStyle w:val="ListParagraph"/>
              <w:numPr>
                <w:ilvl w:val="0"/>
                <w:numId w:val="6"/>
              </w:numPr>
              <w:spacing w:line="276" w:lineRule="auto"/>
              <w:rPr>
                <w:rFonts w:asciiTheme="majorHAnsi" w:hAnsiTheme="majorHAnsi"/>
                <w:szCs w:val="22"/>
              </w:rPr>
            </w:pPr>
            <w:r w:rsidRPr="002F172E">
              <w:rPr>
                <w:rFonts w:asciiTheme="majorHAnsi" w:hAnsiTheme="majorHAnsi"/>
                <w:szCs w:val="22"/>
              </w:rPr>
              <w:t>If you see evidence of pests or rodents, you should notify your supervisor immediately.</w:t>
            </w:r>
          </w:p>
        </w:tc>
        <w:tc>
          <w:tcPr>
            <w:tcW w:w="990"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True</w:t>
            </w:r>
          </w:p>
        </w:tc>
        <w:tc>
          <w:tcPr>
            <w:tcW w:w="1008"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False</w:t>
            </w:r>
          </w:p>
        </w:tc>
      </w:tr>
      <w:tr w:rsidR="00106AE7" w:rsidRPr="002F172E" w:rsidTr="005067E3">
        <w:trPr>
          <w:tblHeader/>
          <w:jc w:val="center"/>
        </w:trPr>
        <w:tc>
          <w:tcPr>
            <w:tcW w:w="9468" w:type="dxa"/>
          </w:tcPr>
          <w:p w:rsidR="00106AE7" w:rsidRPr="002F172E" w:rsidRDefault="00106AE7" w:rsidP="002F172E">
            <w:pPr>
              <w:pStyle w:val="ListParagraph"/>
              <w:numPr>
                <w:ilvl w:val="0"/>
                <w:numId w:val="6"/>
              </w:numPr>
              <w:spacing w:line="276" w:lineRule="auto"/>
              <w:rPr>
                <w:rFonts w:asciiTheme="majorHAnsi" w:hAnsiTheme="majorHAnsi"/>
                <w:szCs w:val="22"/>
              </w:rPr>
            </w:pPr>
            <w:r w:rsidRPr="002F172E">
              <w:rPr>
                <w:rFonts w:asciiTheme="majorHAnsi" w:hAnsiTheme="majorHAnsi"/>
                <w:szCs w:val="22"/>
              </w:rPr>
              <w:t>Temperatures inside refrigerators and freezers should be monitored.</w:t>
            </w:r>
          </w:p>
        </w:tc>
        <w:tc>
          <w:tcPr>
            <w:tcW w:w="990"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True</w:t>
            </w:r>
          </w:p>
        </w:tc>
        <w:tc>
          <w:tcPr>
            <w:tcW w:w="1008"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False</w:t>
            </w:r>
          </w:p>
        </w:tc>
      </w:tr>
      <w:tr w:rsidR="00106AE7" w:rsidRPr="002F172E" w:rsidTr="005067E3">
        <w:trPr>
          <w:tblHeader/>
          <w:jc w:val="center"/>
        </w:trPr>
        <w:tc>
          <w:tcPr>
            <w:tcW w:w="9468" w:type="dxa"/>
          </w:tcPr>
          <w:p w:rsidR="00106AE7" w:rsidRPr="002F172E" w:rsidRDefault="00106AE7" w:rsidP="002F172E">
            <w:pPr>
              <w:pStyle w:val="ListParagraph"/>
              <w:numPr>
                <w:ilvl w:val="0"/>
                <w:numId w:val="6"/>
              </w:numPr>
              <w:spacing w:line="276" w:lineRule="auto"/>
              <w:rPr>
                <w:rFonts w:asciiTheme="majorHAnsi" w:hAnsiTheme="majorHAnsi"/>
                <w:szCs w:val="22"/>
              </w:rPr>
            </w:pPr>
            <w:r w:rsidRPr="002F172E">
              <w:rPr>
                <w:rFonts w:asciiTheme="majorHAnsi" w:hAnsiTheme="majorHAnsi"/>
                <w:szCs w:val="22"/>
              </w:rPr>
              <w:t>Personal grooming and hygiene are important in keeping a sanitary work environment.</w:t>
            </w:r>
          </w:p>
        </w:tc>
        <w:tc>
          <w:tcPr>
            <w:tcW w:w="990"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True</w:t>
            </w:r>
          </w:p>
        </w:tc>
        <w:tc>
          <w:tcPr>
            <w:tcW w:w="1008"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False</w:t>
            </w:r>
          </w:p>
        </w:tc>
      </w:tr>
      <w:tr w:rsidR="00106AE7" w:rsidRPr="002F172E" w:rsidTr="005067E3">
        <w:trPr>
          <w:tblHeader/>
          <w:jc w:val="center"/>
        </w:trPr>
        <w:tc>
          <w:tcPr>
            <w:tcW w:w="9468" w:type="dxa"/>
          </w:tcPr>
          <w:p w:rsidR="00106AE7" w:rsidRPr="002F172E" w:rsidRDefault="00106AE7" w:rsidP="002F172E">
            <w:pPr>
              <w:pStyle w:val="ListParagraph"/>
              <w:numPr>
                <w:ilvl w:val="0"/>
                <w:numId w:val="6"/>
              </w:numPr>
              <w:spacing w:line="276" w:lineRule="auto"/>
              <w:rPr>
                <w:rFonts w:asciiTheme="majorHAnsi" w:hAnsiTheme="majorHAnsi"/>
                <w:szCs w:val="22"/>
              </w:rPr>
            </w:pPr>
            <w:r w:rsidRPr="002F172E">
              <w:rPr>
                <w:rFonts w:asciiTheme="majorHAnsi" w:hAnsiTheme="majorHAnsi"/>
                <w:szCs w:val="22"/>
              </w:rPr>
              <w:t>Safety will always slow you down, but it is better for you in the long run.</w:t>
            </w:r>
            <w:r w:rsidRPr="002F172E">
              <w:rPr>
                <w:rFonts w:asciiTheme="majorHAnsi" w:hAnsiTheme="majorHAnsi"/>
                <w:szCs w:val="22"/>
              </w:rPr>
              <w:tab/>
            </w:r>
          </w:p>
        </w:tc>
        <w:tc>
          <w:tcPr>
            <w:tcW w:w="990"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True</w:t>
            </w:r>
          </w:p>
        </w:tc>
        <w:tc>
          <w:tcPr>
            <w:tcW w:w="1008"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False</w:t>
            </w:r>
          </w:p>
        </w:tc>
      </w:tr>
      <w:tr w:rsidR="00106AE7" w:rsidRPr="002F172E" w:rsidTr="005067E3">
        <w:trPr>
          <w:tblHeader/>
          <w:jc w:val="center"/>
        </w:trPr>
        <w:tc>
          <w:tcPr>
            <w:tcW w:w="9468" w:type="dxa"/>
          </w:tcPr>
          <w:p w:rsidR="00106AE7" w:rsidRPr="002F172E" w:rsidRDefault="00106AE7" w:rsidP="002F172E">
            <w:pPr>
              <w:pStyle w:val="ListParagraph"/>
              <w:numPr>
                <w:ilvl w:val="0"/>
                <w:numId w:val="6"/>
              </w:numPr>
              <w:spacing w:line="276" w:lineRule="auto"/>
              <w:rPr>
                <w:rFonts w:asciiTheme="majorHAnsi" w:hAnsiTheme="majorHAnsi"/>
                <w:szCs w:val="22"/>
              </w:rPr>
            </w:pPr>
            <w:r w:rsidRPr="002F172E">
              <w:rPr>
                <w:rFonts w:asciiTheme="majorHAnsi" w:hAnsiTheme="majorHAnsi"/>
                <w:szCs w:val="22"/>
              </w:rPr>
              <w:t>Most slips and falls can be prevented by good housekeeping and awareness of work areas.</w:t>
            </w:r>
          </w:p>
        </w:tc>
        <w:tc>
          <w:tcPr>
            <w:tcW w:w="990"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True</w:t>
            </w:r>
          </w:p>
        </w:tc>
        <w:tc>
          <w:tcPr>
            <w:tcW w:w="1008"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False</w:t>
            </w:r>
          </w:p>
        </w:tc>
      </w:tr>
      <w:tr w:rsidR="00106AE7" w:rsidRPr="002F172E" w:rsidTr="005067E3">
        <w:trPr>
          <w:tblHeader/>
          <w:jc w:val="center"/>
        </w:trPr>
        <w:tc>
          <w:tcPr>
            <w:tcW w:w="9468" w:type="dxa"/>
          </w:tcPr>
          <w:p w:rsidR="00106AE7" w:rsidRPr="002F172E" w:rsidRDefault="00106AE7" w:rsidP="002F172E">
            <w:pPr>
              <w:pStyle w:val="ListParagraph"/>
              <w:numPr>
                <w:ilvl w:val="0"/>
                <w:numId w:val="6"/>
              </w:numPr>
              <w:spacing w:line="276" w:lineRule="auto"/>
              <w:rPr>
                <w:rFonts w:asciiTheme="majorHAnsi" w:hAnsiTheme="majorHAnsi"/>
                <w:szCs w:val="22"/>
              </w:rPr>
            </w:pPr>
            <w:r w:rsidRPr="002F172E">
              <w:rPr>
                <w:rFonts w:asciiTheme="majorHAnsi" w:hAnsiTheme="majorHAnsi"/>
                <w:szCs w:val="22"/>
              </w:rPr>
              <w:t>Knives should be kept sharp.</w:t>
            </w:r>
          </w:p>
        </w:tc>
        <w:tc>
          <w:tcPr>
            <w:tcW w:w="990"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True</w:t>
            </w:r>
          </w:p>
        </w:tc>
        <w:tc>
          <w:tcPr>
            <w:tcW w:w="1008"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False</w:t>
            </w:r>
          </w:p>
        </w:tc>
      </w:tr>
      <w:tr w:rsidR="00106AE7" w:rsidRPr="002F172E" w:rsidTr="005067E3">
        <w:trPr>
          <w:tblHeader/>
          <w:jc w:val="center"/>
        </w:trPr>
        <w:tc>
          <w:tcPr>
            <w:tcW w:w="9468" w:type="dxa"/>
          </w:tcPr>
          <w:p w:rsidR="00106AE7" w:rsidRPr="002F172E" w:rsidRDefault="00106AE7" w:rsidP="002F172E">
            <w:pPr>
              <w:pStyle w:val="ListParagraph"/>
              <w:numPr>
                <w:ilvl w:val="0"/>
                <w:numId w:val="6"/>
              </w:numPr>
              <w:spacing w:line="276" w:lineRule="auto"/>
              <w:rPr>
                <w:rFonts w:asciiTheme="majorHAnsi" w:hAnsiTheme="majorHAnsi"/>
                <w:szCs w:val="22"/>
              </w:rPr>
            </w:pPr>
            <w:r w:rsidRPr="002F172E">
              <w:rPr>
                <w:rFonts w:asciiTheme="majorHAnsi" w:hAnsiTheme="majorHAnsi"/>
                <w:szCs w:val="22"/>
              </w:rPr>
              <w:t>All guards for equipment should be in place before equipment is turned on.</w:t>
            </w:r>
          </w:p>
        </w:tc>
        <w:tc>
          <w:tcPr>
            <w:tcW w:w="990"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True</w:t>
            </w:r>
          </w:p>
        </w:tc>
        <w:tc>
          <w:tcPr>
            <w:tcW w:w="1008"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False</w:t>
            </w:r>
          </w:p>
        </w:tc>
      </w:tr>
      <w:tr w:rsidR="00106AE7" w:rsidRPr="002F172E" w:rsidTr="005067E3">
        <w:trPr>
          <w:tblHeader/>
          <w:jc w:val="center"/>
        </w:trPr>
        <w:tc>
          <w:tcPr>
            <w:tcW w:w="9468" w:type="dxa"/>
          </w:tcPr>
          <w:p w:rsidR="00106AE7" w:rsidRPr="002F172E" w:rsidRDefault="00106AE7" w:rsidP="002F172E">
            <w:pPr>
              <w:pStyle w:val="ListParagraph"/>
              <w:numPr>
                <w:ilvl w:val="0"/>
                <w:numId w:val="6"/>
              </w:numPr>
              <w:spacing w:line="276" w:lineRule="auto"/>
              <w:rPr>
                <w:rFonts w:asciiTheme="majorHAnsi" w:hAnsiTheme="majorHAnsi"/>
                <w:szCs w:val="22"/>
              </w:rPr>
            </w:pPr>
            <w:r w:rsidRPr="002F172E">
              <w:rPr>
                <w:rFonts w:asciiTheme="majorHAnsi" w:hAnsiTheme="majorHAnsi"/>
                <w:szCs w:val="22"/>
              </w:rPr>
              <w:t>Slicers and grinders should be turned off before cleaning, but unplugging is not necessary.</w:t>
            </w:r>
          </w:p>
        </w:tc>
        <w:tc>
          <w:tcPr>
            <w:tcW w:w="990"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True</w:t>
            </w:r>
          </w:p>
        </w:tc>
        <w:tc>
          <w:tcPr>
            <w:tcW w:w="1008"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False</w:t>
            </w:r>
          </w:p>
        </w:tc>
      </w:tr>
    </w:tbl>
    <w:p w:rsidR="0066219A" w:rsidRDefault="005067E3">
      <w:r>
        <w:lastRenderedPageBreak/>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16. Glasses or cups should only be filled with ice using a glass or plastic scoop. True False&#10;17. Grease spills should immediately be cleaned-up with a mop and water. True False&#10;18. Keeping a clean and organized work area is an important part of safety. True False&#10;19. Fire exits should never be blocked. True False&#10;20. It is important to correct or report all unsafe conditions to your supervisor. True False&#10;"/>
      </w:tblPr>
      <w:tblGrid>
        <w:gridCol w:w="9468"/>
        <w:gridCol w:w="990"/>
        <w:gridCol w:w="1008"/>
      </w:tblGrid>
      <w:tr w:rsidR="00106AE7" w:rsidRPr="002F172E" w:rsidTr="005067E3">
        <w:trPr>
          <w:tblHeader/>
          <w:jc w:val="center"/>
        </w:trPr>
        <w:tc>
          <w:tcPr>
            <w:tcW w:w="9468" w:type="dxa"/>
          </w:tcPr>
          <w:p w:rsidR="00106AE7" w:rsidRPr="002F172E" w:rsidRDefault="00106AE7" w:rsidP="002F172E">
            <w:pPr>
              <w:pStyle w:val="ListParagraph"/>
              <w:numPr>
                <w:ilvl w:val="0"/>
                <w:numId w:val="6"/>
              </w:numPr>
              <w:spacing w:line="276" w:lineRule="auto"/>
              <w:rPr>
                <w:rFonts w:asciiTheme="majorHAnsi" w:hAnsiTheme="majorHAnsi"/>
                <w:szCs w:val="22"/>
              </w:rPr>
            </w:pPr>
            <w:r w:rsidRPr="002F172E">
              <w:rPr>
                <w:rFonts w:asciiTheme="majorHAnsi" w:hAnsiTheme="majorHAnsi"/>
                <w:szCs w:val="22"/>
              </w:rPr>
              <w:t>Glasses or cups should only be filled with ice using a glass or plastic scoop.</w:t>
            </w:r>
          </w:p>
        </w:tc>
        <w:tc>
          <w:tcPr>
            <w:tcW w:w="990"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True</w:t>
            </w:r>
          </w:p>
        </w:tc>
        <w:tc>
          <w:tcPr>
            <w:tcW w:w="1008"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False</w:t>
            </w:r>
          </w:p>
        </w:tc>
      </w:tr>
      <w:tr w:rsidR="00106AE7" w:rsidRPr="002F172E" w:rsidTr="005067E3">
        <w:trPr>
          <w:tblHeader/>
          <w:jc w:val="center"/>
        </w:trPr>
        <w:tc>
          <w:tcPr>
            <w:tcW w:w="9468" w:type="dxa"/>
          </w:tcPr>
          <w:p w:rsidR="00106AE7" w:rsidRPr="002F172E" w:rsidRDefault="00106AE7" w:rsidP="002F172E">
            <w:pPr>
              <w:pStyle w:val="ListParagraph"/>
              <w:numPr>
                <w:ilvl w:val="0"/>
                <w:numId w:val="6"/>
              </w:numPr>
              <w:spacing w:line="276" w:lineRule="auto"/>
              <w:rPr>
                <w:rFonts w:asciiTheme="majorHAnsi" w:hAnsiTheme="majorHAnsi"/>
                <w:szCs w:val="22"/>
              </w:rPr>
            </w:pPr>
            <w:r w:rsidRPr="002F172E">
              <w:rPr>
                <w:rFonts w:asciiTheme="majorHAnsi" w:hAnsiTheme="majorHAnsi"/>
                <w:szCs w:val="22"/>
              </w:rPr>
              <w:t>Grease spills should immediately be cleaned-up with a mop and water.</w:t>
            </w:r>
          </w:p>
        </w:tc>
        <w:tc>
          <w:tcPr>
            <w:tcW w:w="990"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True</w:t>
            </w:r>
          </w:p>
        </w:tc>
        <w:tc>
          <w:tcPr>
            <w:tcW w:w="1008"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False</w:t>
            </w:r>
          </w:p>
        </w:tc>
      </w:tr>
      <w:tr w:rsidR="00106AE7" w:rsidRPr="002F172E" w:rsidTr="005067E3">
        <w:trPr>
          <w:tblHeader/>
          <w:jc w:val="center"/>
        </w:trPr>
        <w:tc>
          <w:tcPr>
            <w:tcW w:w="9468" w:type="dxa"/>
          </w:tcPr>
          <w:p w:rsidR="00106AE7" w:rsidRPr="002F172E" w:rsidRDefault="00106AE7" w:rsidP="002F172E">
            <w:pPr>
              <w:pStyle w:val="ListParagraph"/>
              <w:numPr>
                <w:ilvl w:val="0"/>
                <w:numId w:val="6"/>
              </w:numPr>
              <w:spacing w:line="276" w:lineRule="auto"/>
              <w:rPr>
                <w:rFonts w:asciiTheme="majorHAnsi" w:hAnsiTheme="majorHAnsi"/>
                <w:szCs w:val="22"/>
              </w:rPr>
            </w:pPr>
            <w:r w:rsidRPr="002F172E">
              <w:rPr>
                <w:rFonts w:asciiTheme="majorHAnsi" w:hAnsiTheme="majorHAnsi"/>
                <w:szCs w:val="22"/>
              </w:rPr>
              <w:t>Keeping a clean and organized work area is an important part of safety.</w:t>
            </w:r>
          </w:p>
        </w:tc>
        <w:tc>
          <w:tcPr>
            <w:tcW w:w="990"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True</w:t>
            </w:r>
          </w:p>
        </w:tc>
        <w:tc>
          <w:tcPr>
            <w:tcW w:w="1008"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False</w:t>
            </w:r>
          </w:p>
        </w:tc>
      </w:tr>
      <w:tr w:rsidR="00106AE7" w:rsidRPr="002F172E" w:rsidTr="005067E3">
        <w:trPr>
          <w:tblHeader/>
          <w:jc w:val="center"/>
        </w:trPr>
        <w:tc>
          <w:tcPr>
            <w:tcW w:w="9468" w:type="dxa"/>
          </w:tcPr>
          <w:p w:rsidR="00106AE7" w:rsidRPr="002F172E" w:rsidRDefault="00106AE7" w:rsidP="002F172E">
            <w:pPr>
              <w:pStyle w:val="ListParagraph"/>
              <w:numPr>
                <w:ilvl w:val="0"/>
                <w:numId w:val="6"/>
              </w:numPr>
              <w:spacing w:line="276" w:lineRule="auto"/>
              <w:rPr>
                <w:rFonts w:asciiTheme="majorHAnsi" w:hAnsiTheme="majorHAnsi"/>
                <w:szCs w:val="22"/>
              </w:rPr>
            </w:pPr>
            <w:r w:rsidRPr="002F172E">
              <w:rPr>
                <w:rFonts w:asciiTheme="majorHAnsi" w:hAnsiTheme="majorHAnsi"/>
                <w:szCs w:val="22"/>
              </w:rPr>
              <w:t>Fire exits should never be blocked.</w:t>
            </w:r>
          </w:p>
        </w:tc>
        <w:tc>
          <w:tcPr>
            <w:tcW w:w="990"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True</w:t>
            </w:r>
          </w:p>
        </w:tc>
        <w:tc>
          <w:tcPr>
            <w:tcW w:w="1008"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False</w:t>
            </w:r>
          </w:p>
        </w:tc>
      </w:tr>
      <w:tr w:rsidR="00106AE7" w:rsidRPr="002F172E" w:rsidTr="005067E3">
        <w:trPr>
          <w:tblHeader/>
          <w:jc w:val="center"/>
        </w:trPr>
        <w:tc>
          <w:tcPr>
            <w:tcW w:w="9468" w:type="dxa"/>
          </w:tcPr>
          <w:p w:rsidR="00106AE7" w:rsidRPr="002F172E" w:rsidRDefault="00106AE7" w:rsidP="002F172E">
            <w:pPr>
              <w:pStyle w:val="ListParagraph"/>
              <w:numPr>
                <w:ilvl w:val="0"/>
                <w:numId w:val="6"/>
              </w:numPr>
              <w:spacing w:line="276" w:lineRule="auto"/>
              <w:rPr>
                <w:rFonts w:asciiTheme="majorHAnsi" w:hAnsiTheme="majorHAnsi"/>
                <w:szCs w:val="22"/>
              </w:rPr>
            </w:pPr>
            <w:r w:rsidRPr="002F172E">
              <w:rPr>
                <w:rFonts w:asciiTheme="majorHAnsi" w:hAnsiTheme="majorHAnsi"/>
                <w:szCs w:val="22"/>
              </w:rPr>
              <w:t>It is important to correct or report all unsafe conditions to your supervisor.</w:t>
            </w:r>
          </w:p>
        </w:tc>
        <w:tc>
          <w:tcPr>
            <w:tcW w:w="990"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True</w:t>
            </w:r>
          </w:p>
        </w:tc>
        <w:tc>
          <w:tcPr>
            <w:tcW w:w="1008" w:type="dxa"/>
          </w:tcPr>
          <w:p w:rsidR="00106AE7" w:rsidRPr="002F172E" w:rsidRDefault="00106AE7" w:rsidP="002F172E">
            <w:pPr>
              <w:spacing w:line="276" w:lineRule="auto"/>
              <w:rPr>
                <w:rStyle w:val="Emphasis"/>
                <w:b w:val="0"/>
                <w:sz w:val="22"/>
                <w:szCs w:val="22"/>
              </w:rPr>
            </w:pPr>
            <w:r w:rsidRPr="002F172E">
              <w:rPr>
                <w:rStyle w:val="Emphasis"/>
                <w:b w:val="0"/>
                <w:sz w:val="22"/>
                <w:szCs w:val="22"/>
              </w:rPr>
              <w:t>False</w:t>
            </w:r>
          </w:p>
        </w:tc>
      </w:tr>
    </w:tbl>
    <w:p w:rsidR="00106AE7" w:rsidRPr="002F172E" w:rsidRDefault="00106AE7" w:rsidP="002F172E">
      <w:pPr>
        <w:spacing w:after="0" w:line="240" w:lineRule="auto"/>
        <w:jc w:val="left"/>
        <w:rPr>
          <w:rStyle w:val="Emphasis"/>
          <w:b w:val="0"/>
          <w:i/>
          <w:sz w:val="22"/>
          <w:szCs w:val="22"/>
        </w:rPr>
      </w:pPr>
    </w:p>
    <w:p w:rsidR="00106AE7" w:rsidRPr="002F172E" w:rsidRDefault="00106AE7" w:rsidP="002F172E">
      <w:pPr>
        <w:spacing w:after="0" w:line="240" w:lineRule="auto"/>
        <w:rPr>
          <w:rStyle w:val="Emphasis"/>
          <w:b w:val="0"/>
          <w:i/>
          <w:sz w:val="22"/>
          <w:szCs w:val="22"/>
        </w:rPr>
      </w:pPr>
      <w:r w:rsidRPr="002F172E">
        <w:rPr>
          <w:rStyle w:val="Emphasis"/>
          <w:b w:val="0"/>
          <w:i/>
          <w:sz w:val="22"/>
          <w:szCs w:val="22"/>
        </w:rPr>
        <w:br w:type="page"/>
      </w:r>
    </w:p>
    <w:p w:rsidR="007D638A" w:rsidRPr="00E30E70" w:rsidRDefault="00106AE7" w:rsidP="002F172E">
      <w:pPr>
        <w:spacing w:after="0" w:line="240" w:lineRule="auto"/>
        <w:jc w:val="center"/>
        <w:rPr>
          <w:rStyle w:val="Emphasis"/>
          <w:i/>
          <w:sz w:val="36"/>
          <w:szCs w:val="36"/>
        </w:rPr>
      </w:pPr>
      <w:r w:rsidRPr="00E30E70">
        <w:rPr>
          <w:rStyle w:val="Emphasis"/>
          <w:i/>
          <w:sz w:val="36"/>
          <w:szCs w:val="36"/>
        </w:rPr>
        <w:lastRenderedPageBreak/>
        <w:t>ANSWER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10;1. Bacteria and microorganisms are present on almost everything. True False&#10;2. Bacteria and microorganisms are very harmful if they are digested by humans. True False&#10;3. Bacteria will remain on food in cold temperatures, but its growth will be slowed or stopped. True False&#10;4. High temperatures will kill bacteria, but proper cleaning and sanitation are still necessary. True False&#10;5. Sanitizing is the process of killing microorganisms. True False&#10;6. Food products should be used with the “first-in, first-out” principle. True False&#10;7. Flies carry as many as 6,000,000 germs. True False&#10;8. If you see evidence of pests or rodents, you should notify your supervisor immediately. True False&#10;9. Temperatures inside refrigerators and freezers should be monitored. True False&#10;10. Personal grooming and hygiene are important in keeping a sanitary work environment. True False&#10;11. Safety will always slow you down, but it is better for you in the long run.  True False&#10;12. Most slips and falls can be prevented by good housekeeping and awareness of work areas. True False&#10;13. Knives should be kept sharp. True False&#10;14. All guards for equipment should be in place before equipment is turned on. True False&#10;15. Slicers and grinders should be turned off before cleaning, but unplugging is not necessary. True False&#10;16. Glasses or cups should only be filled with ice using a glass or plastic scoop. True False&#10;17. Grease spills should immediately be cleaned-up with a mop and water. True False&#10;18. Keeping a clean and organized work area is an important part of safety. True False&#10;19. Fire exits should never be blocked. True False&#10;20. It is important to correct or report all unsafe conditions to your supervisor. True False&#10;"/>
      </w:tblPr>
      <w:tblGrid>
        <w:gridCol w:w="9468"/>
        <w:gridCol w:w="990"/>
        <w:gridCol w:w="1008"/>
      </w:tblGrid>
      <w:tr w:rsidR="00106AE7" w:rsidRPr="00E30E70" w:rsidTr="005067E3">
        <w:trPr>
          <w:tblHeader/>
          <w:jc w:val="center"/>
        </w:trPr>
        <w:tc>
          <w:tcPr>
            <w:tcW w:w="9468" w:type="dxa"/>
          </w:tcPr>
          <w:p w:rsidR="002F172E" w:rsidRPr="00E30E70" w:rsidRDefault="002F172E" w:rsidP="002F172E">
            <w:pPr>
              <w:rPr>
                <w:rFonts w:asciiTheme="majorHAnsi" w:hAnsiTheme="majorHAnsi"/>
                <w:i/>
                <w:szCs w:val="22"/>
              </w:rPr>
            </w:pPr>
          </w:p>
          <w:p w:rsidR="00106AE7" w:rsidRPr="00E30E70" w:rsidRDefault="00106AE7" w:rsidP="002F172E">
            <w:pPr>
              <w:pStyle w:val="ListParagraph"/>
              <w:numPr>
                <w:ilvl w:val="0"/>
                <w:numId w:val="8"/>
              </w:numPr>
              <w:rPr>
                <w:rStyle w:val="Emphasis"/>
                <w:b w:val="0"/>
                <w:i/>
                <w:sz w:val="22"/>
                <w:szCs w:val="22"/>
              </w:rPr>
            </w:pPr>
            <w:r w:rsidRPr="00E30E70">
              <w:rPr>
                <w:rFonts w:asciiTheme="majorHAnsi" w:hAnsiTheme="majorHAnsi"/>
                <w:szCs w:val="22"/>
              </w:rPr>
              <w:t>Bacteria and microorganisms are present on almost everything.</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Style w:val="Emphasis"/>
                <w:b w:val="0"/>
                <w:i/>
                <w:sz w:val="22"/>
                <w:szCs w:val="22"/>
              </w:rPr>
            </w:pPr>
            <w:r w:rsidRPr="00E30E70">
              <w:rPr>
                <w:rFonts w:asciiTheme="majorHAnsi" w:hAnsiTheme="majorHAnsi"/>
                <w:szCs w:val="22"/>
              </w:rPr>
              <w:t>Bacteria and microorganisms are very harmful if they are digested by humans.</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Style w:val="Emphasis"/>
                <w:b w:val="0"/>
                <w:i/>
                <w:sz w:val="22"/>
                <w:szCs w:val="22"/>
              </w:rPr>
            </w:pPr>
            <w:r w:rsidRPr="00E30E70">
              <w:rPr>
                <w:rFonts w:asciiTheme="majorHAnsi" w:hAnsiTheme="majorHAnsi"/>
                <w:szCs w:val="22"/>
              </w:rPr>
              <w:t>Bacteria will remain on food in cold temperatures, but its growth will be slowed or stopped.</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Style w:val="Emphasis"/>
                <w:b w:val="0"/>
                <w:i/>
                <w:sz w:val="22"/>
                <w:szCs w:val="22"/>
              </w:rPr>
            </w:pPr>
            <w:r w:rsidRPr="00E30E70">
              <w:rPr>
                <w:rFonts w:asciiTheme="majorHAnsi" w:hAnsiTheme="majorHAnsi"/>
                <w:szCs w:val="22"/>
              </w:rPr>
              <w:t>High temperatures will kill bacteria, but proper cleaning and sanitation are still necessary.</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Style w:val="Emphasis"/>
                <w:b w:val="0"/>
                <w:i/>
                <w:sz w:val="22"/>
                <w:szCs w:val="22"/>
              </w:rPr>
            </w:pPr>
            <w:r w:rsidRPr="00E30E70">
              <w:rPr>
                <w:rFonts w:asciiTheme="majorHAnsi" w:hAnsiTheme="majorHAnsi"/>
                <w:szCs w:val="22"/>
              </w:rPr>
              <w:t>Sanitizing is the process of killing microorganisms.</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Style w:val="Emphasis"/>
                <w:b w:val="0"/>
                <w:i/>
                <w:sz w:val="22"/>
                <w:szCs w:val="22"/>
              </w:rPr>
            </w:pPr>
            <w:r w:rsidRPr="00E30E70">
              <w:rPr>
                <w:rFonts w:asciiTheme="majorHAnsi" w:hAnsiTheme="majorHAnsi"/>
                <w:szCs w:val="22"/>
              </w:rPr>
              <w:t>Food products should be used with the “first-in, first-out” principle.</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Style w:val="Emphasis"/>
                <w:b w:val="0"/>
                <w:i/>
                <w:sz w:val="22"/>
                <w:szCs w:val="22"/>
              </w:rPr>
            </w:pPr>
            <w:r w:rsidRPr="00E30E70">
              <w:rPr>
                <w:rFonts w:asciiTheme="majorHAnsi" w:hAnsiTheme="majorHAnsi"/>
                <w:szCs w:val="22"/>
              </w:rPr>
              <w:t>Flies carry as many as 6,000,000 germs.</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Fonts w:asciiTheme="majorHAnsi" w:hAnsiTheme="majorHAnsi"/>
                <w:szCs w:val="22"/>
              </w:rPr>
            </w:pPr>
            <w:r w:rsidRPr="00E30E70">
              <w:rPr>
                <w:rFonts w:asciiTheme="majorHAnsi" w:hAnsiTheme="majorHAnsi"/>
                <w:szCs w:val="22"/>
              </w:rPr>
              <w:t>If you see evidence of pests or rodents, you should notify your supervisor immediately.</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Fonts w:asciiTheme="majorHAnsi" w:hAnsiTheme="majorHAnsi"/>
                <w:szCs w:val="22"/>
              </w:rPr>
            </w:pPr>
            <w:r w:rsidRPr="00E30E70">
              <w:rPr>
                <w:rFonts w:asciiTheme="majorHAnsi" w:hAnsiTheme="majorHAnsi"/>
                <w:szCs w:val="22"/>
              </w:rPr>
              <w:t>Temperatures inside refrigerators and freezers should be monitored.</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Fonts w:asciiTheme="majorHAnsi" w:hAnsiTheme="majorHAnsi"/>
                <w:szCs w:val="22"/>
              </w:rPr>
            </w:pPr>
            <w:r w:rsidRPr="00E30E70">
              <w:rPr>
                <w:rFonts w:asciiTheme="majorHAnsi" w:hAnsiTheme="majorHAnsi"/>
                <w:szCs w:val="22"/>
              </w:rPr>
              <w:t>Personal grooming and hygiene are important in keeping a sanitary work environment.</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Fonts w:asciiTheme="majorHAnsi" w:hAnsiTheme="majorHAnsi"/>
                <w:szCs w:val="22"/>
              </w:rPr>
            </w:pPr>
            <w:r w:rsidRPr="00E30E70">
              <w:rPr>
                <w:rFonts w:asciiTheme="majorHAnsi" w:hAnsiTheme="majorHAnsi"/>
                <w:szCs w:val="22"/>
              </w:rPr>
              <w:t>Safety will always slow you down, but it is better for you in the long run.</w:t>
            </w:r>
            <w:r w:rsidRPr="00E30E70">
              <w:rPr>
                <w:rFonts w:asciiTheme="majorHAnsi" w:hAnsiTheme="majorHAnsi"/>
                <w:szCs w:val="22"/>
              </w:rPr>
              <w:tab/>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Fonts w:asciiTheme="majorHAnsi" w:hAnsiTheme="majorHAnsi"/>
                <w:szCs w:val="22"/>
              </w:rPr>
            </w:pPr>
            <w:r w:rsidRPr="00E30E70">
              <w:rPr>
                <w:rFonts w:asciiTheme="majorHAnsi" w:hAnsiTheme="majorHAnsi"/>
                <w:szCs w:val="22"/>
              </w:rPr>
              <w:t>Most slips and falls can be prevented by good housekeeping and awareness of work areas.</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Fonts w:asciiTheme="majorHAnsi" w:hAnsiTheme="majorHAnsi"/>
                <w:szCs w:val="22"/>
              </w:rPr>
            </w:pPr>
            <w:r w:rsidRPr="00E30E70">
              <w:rPr>
                <w:rFonts w:asciiTheme="majorHAnsi" w:hAnsiTheme="majorHAnsi"/>
                <w:szCs w:val="22"/>
              </w:rPr>
              <w:t>Knives should be kept sharp.</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Fonts w:asciiTheme="majorHAnsi" w:hAnsiTheme="majorHAnsi"/>
                <w:szCs w:val="22"/>
              </w:rPr>
            </w:pPr>
            <w:r w:rsidRPr="00E30E70">
              <w:rPr>
                <w:rFonts w:asciiTheme="majorHAnsi" w:hAnsiTheme="majorHAnsi"/>
                <w:szCs w:val="22"/>
              </w:rPr>
              <w:t>All guards for equipment should be in place before equipment is turned on.</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Fonts w:asciiTheme="majorHAnsi" w:hAnsiTheme="majorHAnsi"/>
                <w:szCs w:val="22"/>
              </w:rPr>
            </w:pPr>
            <w:r w:rsidRPr="00E30E70">
              <w:rPr>
                <w:rFonts w:asciiTheme="majorHAnsi" w:hAnsiTheme="majorHAnsi"/>
                <w:szCs w:val="22"/>
              </w:rPr>
              <w:t>Slicers and grinders should be turned off before cleaning, but unplugging is not necessary.</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Fonts w:asciiTheme="majorHAnsi" w:hAnsiTheme="majorHAnsi"/>
                <w:szCs w:val="22"/>
              </w:rPr>
            </w:pPr>
            <w:r w:rsidRPr="00E30E70">
              <w:rPr>
                <w:rFonts w:asciiTheme="majorHAnsi" w:hAnsiTheme="majorHAnsi"/>
                <w:szCs w:val="22"/>
              </w:rPr>
              <w:t>Glasses or cups should only be filled with ice using a glass or plastic scoop.</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Fonts w:asciiTheme="majorHAnsi" w:hAnsiTheme="majorHAnsi"/>
                <w:szCs w:val="22"/>
              </w:rPr>
            </w:pPr>
            <w:r w:rsidRPr="00E30E70">
              <w:rPr>
                <w:rFonts w:asciiTheme="majorHAnsi" w:hAnsiTheme="majorHAnsi"/>
                <w:szCs w:val="22"/>
              </w:rPr>
              <w:t>Grease spills should immediately be cleaned-up with a mop and water.</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Fonts w:asciiTheme="majorHAnsi" w:hAnsiTheme="majorHAnsi"/>
                <w:szCs w:val="22"/>
              </w:rPr>
            </w:pPr>
            <w:r w:rsidRPr="00E30E70">
              <w:rPr>
                <w:rFonts w:asciiTheme="majorHAnsi" w:hAnsiTheme="majorHAnsi"/>
                <w:szCs w:val="22"/>
              </w:rPr>
              <w:t>Keeping a clean and organized work area is an important part of safety.</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Fonts w:asciiTheme="majorHAnsi" w:hAnsiTheme="majorHAnsi"/>
                <w:szCs w:val="22"/>
              </w:rPr>
            </w:pPr>
            <w:r w:rsidRPr="00E30E70">
              <w:rPr>
                <w:rFonts w:asciiTheme="majorHAnsi" w:hAnsiTheme="majorHAnsi"/>
                <w:szCs w:val="22"/>
              </w:rPr>
              <w:t>Fire exits should never be blocked.</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r w:rsidR="00106AE7" w:rsidRPr="00E30E70" w:rsidTr="005067E3">
        <w:trPr>
          <w:tblHeader/>
          <w:jc w:val="center"/>
        </w:trPr>
        <w:tc>
          <w:tcPr>
            <w:tcW w:w="9468" w:type="dxa"/>
          </w:tcPr>
          <w:p w:rsidR="00106AE7" w:rsidRPr="00E30E70" w:rsidRDefault="00106AE7" w:rsidP="002F172E">
            <w:pPr>
              <w:pStyle w:val="ListParagraph"/>
              <w:numPr>
                <w:ilvl w:val="0"/>
                <w:numId w:val="8"/>
              </w:numPr>
              <w:rPr>
                <w:rFonts w:asciiTheme="majorHAnsi" w:hAnsiTheme="majorHAnsi"/>
                <w:szCs w:val="22"/>
              </w:rPr>
            </w:pPr>
            <w:r w:rsidRPr="00E30E70">
              <w:rPr>
                <w:rFonts w:asciiTheme="majorHAnsi" w:hAnsiTheme="majorHAnsi"/>
                <w:szCs w:val="22"/>
              </w:rPr>
              <w:t>It is important to correct or report all unsafe conditions to your supervisor.</w:t>
            </w:r>
          </w:p>
        </w:tc>
        <w:tc>
          <w:tcPr>
            <w:tcW w:w="990" w:type="dxa"/>
          </w:tcPr>
          <w:p w:rsidR="00106AE7" w:rsidRPr="00E30E70" w:rsidRDefault="00106AE7" w:rsidP="002F172E">
            <w:pPr>
              <w:rPr>
                <w:rStyle w:val="Emphasis"/>
                <w:b w:val="0"/>
                <w:sz w:val="22"/>
                <w:szCs w:val="22"/>
              </w:rPr>
            </w:pPr>
            <w:r w:rsidRPr="00E30E70">
              <w:rPr>
                <w:rStyle w:val="Emphasis"/>
                <w:b w:val="0"/>
                <w:sz w:val="22"/>
                <w:szCs w:val="22"/>
              </w:rPr>
              <w:t>True</w:t>
            </w:r>
          </w:p>
        </w:tc>
        <w:tc>
          <w:tcPr>
            <w:tcW w:w="1008" w:type="dxa"/>
          </w:tcPr>
          <w:p w:rsidR="00106AE7" w:rsidRPr="00E30E70" w:rsidRDefault="00106AE7" w:rsidP="002F172E">
            <w:pPr>
              <w:rPr>
                <w:rStyle w:val="Emphasis"/>
                <w:b w:val="0"/>
                <w:sz w:val="22"/>
                <w:szCs w:val="22"/>
              </w:rPr>
            </w:pPr>
            <w:r w:rsidRPr="00E30E70">
              <w:rPr>
                <w:rStyle w:val="Emphasis"/>
                <w:b w:val="0"/>
                <w:sz w:val="22"/>
                <w:szCs w:val="22"/>
              </w:rPr>
              <w:t>False</w:t>
            </w:r>
          </w:p>
        </w:tc>
      </w:tr>
    </w:tbl>
    <w:p w:rsidR="00106AE7" w:rsidRPr="002F172E" w:rsidRDefault="00106AE7" w:rsidP="002F172E">
      <w:pPr>
        <w:spacing w:after="0" w:line="240" w:lineRule="auto"/>
        <w:jc w:val="left"/>
        <w:rPr>
          <w:rStyle w:val="Emphasis"/>
          <w:b w:val="0"/>
          <w:i/>
          <w:sz w:val="22"/>
          <w:szCs w:val="22"/>
        </w:rPr>
      </w:pPr>
    </w:p>
    <w:p w:rsidR="000030A3" w:rsidRPr="002F172E" w:rsidRDefault="000030A3" w:rsidP="002F172E">
      <w:pPr>
        <w:spacing w:after="0" w:line="240" w:lineRule="auto"/>
        <w:rPr>
          <w:rStyle w:val="Emphasis"/>
          <w:b w:val="0"/>
          <w:i/>
          <w:sz w:val="22"/>
          <w:szCs w:val="22"/>
        </w:rPr>
      </w:pPr>
      <w:r w:rsidRPr="002F172E">
        <w:rPr>
          <w:rStyle w:val="Emphasis"/>
          <w:b w:val="0"/>
          <w:i/>
          <w:sz w:val="22"/>
          <w:szCs w:val="22"/>
        </w:rPr>
        <w:br w:type="page"/>
      </w:r>
    </w:p>
    <w:p w:rsidR="000030A3" w:rsidRPr="002F172E" w:rsidRDefault="000030A3" w:rsidP="002F172E">
      <w:pPr>
        <w:pStyle w:val="Footer"/>
        <w:spacing w:after="0" w:line="240" w:lineRule="auto"/>
        <w:jc w:val="center"/>
        <w:rPr>
          <w:rFonts w:asciiTheme="majorHAnsi" w:hAnsiTheme="majorHAnsi"/>
          <w:color w:val="000000"/>
          <w:sz w:val="44"/>
          <w:szCs w:val="44"/>
        </w:rPr>
      </w:pPr>
      <w:r w:rsidRPr="002F172E">
        <w:rPr>
          <w:rFonts w:asciiTheme="majorHAnsi" w:hAnsiTheme="majorHAnsi"/>
          <w:sz w:val="44"/>
          <w:szCs w:val="44"/>
        </w:rPr>
        <w:lastRenderedPageBreak/>
        <w:t>Resource 2</w:t>
      </w:r>
      <w:r w:rsidR="00942962">
        <w:rPr>
          <w:rFonts w:asciiTheme="majorHAnsi" w:hAnsiTheme="majorHAnsi"/>
          <w:sz w:val="44"/>
          <w:szCs w:val="44"/>
        </w:rPr>
        <w:t xml:space="preserve"> (Lesson 1)</w:t>
      </w:r>
    </w:p>
    <w:p w:rsidR="000030A3" w:rsidRPr="002F172E" w:rsidRDefault="000030A3" w:rsidP="002F172E">
      <w:pPr>
        <w:spacing w:after="0" w:line="240" w:lineRule="auto"/>
        <w:jc w:val="center"/>
        <w:rPr>
          <w:rFonts w:asciiTheme="majorHAnsi" w:hAnsiTheme="majorHAnsi"/>
          <w:i/>
          <w:sz w:val="44"/>
          <w:szCs w:val="44"/>
        </w:rPr>
      </w:pPr>
    </w:p>
    <w:p w:rsidR="000030A3" w:rsidRPr="00BA64E5" w:rsidRDefault="000030A3" w:rsidP="002F172E">
      <w:pPr>
        <w:spacing w:after="0" w:line="240" w:lineRule="auto"/>
        <w:jc w:val="center"/>
        <w:rPr>
          <w:rFonts w:asciiTheme="majorHAnsi" w:hAnsiTheme="majorHAnsi"/>
          <w:sz w:val="44"/>
          <w:szCs w:val="44"/>
        </w:rPr>
      </w:pPr>
      <w:r w:rsidRPr="00BA64E5">
        <w:rPr>
          <w:rFonts w:asciiTheme="majorHAnsi" w:hAnsiTheme="majorHAnsi"/>
          <w:sz w:val="44"/>
          <w:szCs w:val="44"/>
        </w:rPr>
        <w:t>Kitchen Walkthrough Jigsaw</w:t>
      </w:r>
    </w:p>
    <w:p w:rsidR="000030A3" w:rsidRPr="002F172E" w:rsidRDefault="000030A3" w:rsidP="002F172E">
      <w:pPr>
        <w:spacing w:after="0" w:line="240" w:lineRule="auto"/>
        <w:jc w:val="center"/>
        <w:rPr>
          <w:rFonts w:asciiTheme="majorHAnsi" w:hAnsiTheme="majorHAnsi"/>
          <w:i/>
          <w:sz w:val="44"/>
          <w:szCs w:val="44"/>
        </w:rPr>
      </w:pPr>
    </w:p>
    <w:p w:rsidR="000030A3" w:rsidRPr="002F172E" w:rsidRDefault="000030A3" w:rsidP="00BA64E5">
      <w:pPr>
        <w:spacing w:after="0" w:line="240" w:lineRule="auto"/>
        <w:jc w:val="left"/>
        <w:rPr>
          <w:rFonts w:asciiTheme="majorHAnsi" w:hAnsiTheme="majorHAnsi"/>
          <w:szCs w:val="22"/>
        </w:rPr>
      </w:pPr>
      <w:r w:rsidRPr="002F172E">
        <w:rPr>
          <w:rFonts w:asciiTheme="majorHAnsi" w:hAnsiTheme="majorHAnsi"/>
          <w:i/>
          <w:szCs w:val="22"/>
        </w:rPr>
        <w:t xml:space="preserve">After an initial tour, each team of students is responsible for being a safety expert on one of the area of the kitchen. Please use the checklist as a guide and as a record of your observations and findings. Prepare to present them to your classmates so our team will be prepared for public service. </w:t>
      </w:r>
    </w:p>
    <w:p w:rsidR="002F172E" w:rsidRPr="002F172E" w:rsidRDefault="002F172E" w:rsidP="002F172E">
      <w:pPr>
        <w:spacing w:after="0" w:line="240" w:lineRule="auto"/>
        <w:rPr>
          <w:rFonts w:asciiTheme="majorHAnsi" w:hAnsiTheme="majorHAnsi"/>
          <w:b/>
          <w:szCs w:val="22"/>
        </w:rPr>
      </w:pPr>
    </w:p>
    <w:p w:rsidR="000030A3" w:rsidRPr="002F172E" w:rsidRDefault="000030A3" w:rsidP="002F172E">
      <w:pPr>
        <w:spacing w:after="0" w:line="240" w:lineRule="auto"/>
        <w:rPr>
          <w:rFonts w:asciiTheme="majorHAnsi" w:hAnsiTheme="majorHAnsi"/>
          <w:b/>
          <w:szCs w:val="22"/>
        </w:rPr>
      </w:pPr>
      <w:r w:rsidRPr="002F172E">
        <w:rPr>
          <w:rFonts w:asciiTheme="majorHAnsi" w:hAnsiTheme="majorHAnsi"/>
          <w:b/>
          <w:szCs w:val="22"/>
        </w:rPr>
        <w:t>All teams are responsible for the “Initial Brief Tour of the Kitchen</w:t>
      </w:r>
      <w:r w:rsidR="00740F8A" w:rsidRPr="002F172E">
        <w:rPr>
          <w:rFonts w:asciiTheme="majorHAnsi" w:hAnsiTheme="majorHAnsi"/>
          <w:b/>
          <w:szCs w:val="22"/>
        </w:rPr>
        <w:t>.</w:t>
      </w:r>
      <w:r w:rsidRPr="002F172E">
        <w:rPr>
          <w:rFonts w:asciiTheme="majorHAnsi" w:hAnsiTheme="majorHAnsi"/>
          <w:b/>
          <w:szCs w:val="22"/>
        </w:rPr>
        <w:t>”</w:t>
      </w:r>
    </w:p>
    <w:p w:rsidR="002F172E" w:rsidRPr="002F172E" w:rsidRDefault="002F172E" w:rsidP="002F172E">
      <w:pPr>
        <w:spacing w:after="0" w:line="240" w:lineRule="auto"/>
        <w:jc w:val="left"/>
        <w:rPr>
          <w:rFonts w:asciiTheme="majorHAnsi" w:hAnsiTheme="majorHAnsi"/>
          <w:szCs w:val="22"/>
        </w:rPr>
      </w:pPr>
    </w:p>
    <w:p w:rsidR="000030A3" w:rsidRDefault="000030A3" w:rsidP="002F172E">
      <w:pPr>
        <w:spacing w:after="0" w:line="240" w:lineRule="auto"/>
        <w:jc w:val="left"/>
        <w:rPr>
          <w:rFonts w:asciiTheme="majorHAnsi" w:hAnsiTheme="majorHAnsi"/>
          <w:szCs w:val="22"/>
        </w:rPr>
      </w:pPr>
      <w:r w:rsidRPr="002F172E">
        <w:rPr>
          <w:rFonts w:asciiTheme="majorHAnsi" w:hAnsiTheme="majorHAnsi"/>
          <w:szCs w:val="22"/>
        </w:rPr>
        <w:t>Your team’s assignment is the circled area below.  Please use the checklist to complete BOTH the Initial Brief Tour of the Kitchen” and your specific area(s) assigned below:</w:t>
      </w:r>
    </w:p>
    <w:p w:rsidR="002F172E" w:rsidRPr="002F172E" w:rsidRDefault="002F172E" w:rsidP="002F172E">
      <w:pPr>
        <w:spacing w:after="0" w:line="240" w:lineRule="auto"/>
        <w:jc w:val="left"/>
        <w:rPr>
          <w:rFonts w:asciiTheme="majorHAnsi" w:hAnsiTheme="majorHAnsi"/>
          <w:szCs w:val="22"/>
        </w:rPr>
      </w:pPr>
    </w:p>
    <w:p w:rsidR="000030A3" w:rsidRPr="002F172E" w:rsidRDefault="000030A3" w:rsidP="002F172E">
      <w:pPr>
        <w:numPr>
          <w:ilvl w:val="0"/>
          <w:numId w:val="5"/>
        </w:numPr>
        <w:spacing w:after="0" w:line="240" w:lineRule="auto"/>
        <w:jc w:val="left"/>
        <w:rPr>
          <w:rFonts w:asciiTheme="majorHAnsi" w:hAnsiTheme="majorHAnsi"/>
          <w:szCs w:val="22"/>
        </w:rPr>
      </w:pPr>
      <w:r w:rsidRPr="002F172E">
        <w:rPr>
          <w:rFonts w:asciiTheme="majorHAnsi" w:hAnsiTheme="majorHAnsi"/>
          <w:szCs w:val="22"/>
        </w:rPr>
        <w:t>Storage Temperature and Refuse/Pest Control</w:t>
      </w:r>
    </w:p>
    <w:p w:rsidR="000030A3" w:rsidRPr="002F172E" w:rsidRDefault="000030A3" w:rsidP="002F172E">
      <w:pPr>
        <w:numPr>
          <w:ilvl w:val="0"/>
          <w:numId w:val="5"/>
        </w:numPr>
        <w:spacing w:after="0" w:line="240" w:lineRule="auto"/>
        <w:jc w:val="left"/>
        <w:rPr>
          <w:rFonts w:asciiTheme="majorHAnsi" w:hAnsiTheme="majorHAnsi"/>
          <w:szCs w:val="22"/>
        </w:rPr>
      </w:pPr>
      <w:r w:rsidRPr="002F172E">
        <w:rPr>
          <w:rFonts w:asciiTheme="majorHAnsi" w:hAnsiTheme="majorHAnsi"/>
          <w:szCs w:val="22"/>
        </w:rPr>
        <w:t xml:space="preserve">Food Storage </w:t>
      </w:r>
    </w:p>
    <w:p w:rsidR="000030A3" w:rsidRPr="002F172E" w:rsidRDefault="000030A3" w:rsidP="002F172E">
      <w:pPr>
        <w:numPr>
          <w:ilvl w:val="0"/>
          <w:numId w:val="5"/>
        </w:numPr>
        <w:spacing w:after="0" w:line="240" w:lineRule="auto"/>
        <w:jc w:val="left"/>
        <w:rPr>
          <w:rFonts w:asciiTheme="majorHAnsi" w:hAnsiTheme="majorHAnsi"/>
          <w:szCs w:val="22"/>
        </w:rPr>
      </w:pPr>
      <w:r w:rsidRPr="002F172E">
        <w:rPr>
          <w:rFonts w:asciiTheme="majorHAnsi" w:hAnsiTheme="majorHAnsi"/>
          <w:szCs w:val="22"/>
        </w:rPr>
        <w:t>Food Preparation and Service</w:t>
      </w:r>
    </w:p>
    <w:p w:rsidR="000030A3" w:rsidRPr="002F172E" w:rsidRDefault="000030A3" w:rsidP="002F172E">
      <w:pPr>
        <w:pStyle w:val="ListParagraph"/>
        <w:numPr>
          <w:ilvl w:val="0"/>
          <w:numId w:val="5"/>
        </w:numPr>
        <w:spacing w:after="0" w:line="240" w:lineRule="auto"/>
        <w:jc w:val="left"/>
        <w:rPr>
          <w:rFonts w:asciiTheme="majorHAnsi" w:hAnsiTheme="majorHAnsi"/>
          <w:i/>
          <w:szCs w:val="22"/>
        </w:rPr>
      </w:pPr>
      <w:r w:rsidRPr="002F172E">
        <w:rPr>
          <w:rFonts w:asciiTheme="majorHAnsi" w:hAnsiTheme="majorHAnsi"/>
          <w:szCs w:val="22"/>
        </w:rPr>
        <w:t>Dinnerware Sanitation and Storage and Equipment</w:t>
      </w:r>
    </w:p>
    <w:p w:rsidR="000030A3" w:rsidRPr="002F172E" w:rsidRDefault="000030A3" w:rsidP="002F172E">
      <w:pPr>
        <w:spacing w:after="0" w:line="240" w:lineRule="auto"/>
        <w:rPr>
          <w:rFonts w:asciiTheme="majorHAnsi" w:hAnsiTheme="majorHAnsi"/>
          <w:szCs w:val="22"/>
        </w:rPr>
      </w:pPr>
      <w:r w:rsidRPr="002F172E">
        <w:rPr>
          <w:rFonts w:asciiTheme="majorHAnsi" w:hAnsiTheme="majorHAnsi"/>
          <w:szCs w:val="22"/>
        </w:rPr>
        <w:br w:type="page"/>
      </w:r>
    </w:p>
    <w:p w:rsidR="000030A3" w:rsidRPr="002F172E" w:rsidRDefault="000030A3" w:rsidP="002F172E">
      <w:pPr>
        <w:pStyle w:val="Footer"/>
        <w:spacing w:after="0" w:line="240" w:lineRule="auto"/>
        <w:jc w:val="center"/>
        <w:rPr>
          <w:rFonts w:asciiTheme="majorHAnsi" w:hAnsiTheme="majorHAnsi"/>
          <w:color w:val="000000"/>
          <w:sz w:val="44"/>
          <w:szCs w:val="44"/>
        </w:rPr>
      </w:pPr>
      <w:r w:rsidRPr="002F172E">
        <w:rPr>
          <w:rFonts w:asciiTheme="majorHAnsi" w:hAnsiTheme="majorHAnsi"/>
          <w:sz w:val="44"/>
          <w:szCs w:val="44"/>
        </w:rPr>
        <w:lastRenderedPageBreak/>
        <w:t>Resource 3</w:t>
      </w:r>
      <w:r w:rsidR="00942962">
        <w:rPr>
          <w:rFonts w:asciiTheme="majorHAnsi" w:hAnsiTheme="majorHAnsi"/>
          <w:sz w:val="44"/>
          <w:szCs w:val="44"/>
        </w:rPr>
        <w:t xml:space="preserve"> (Lesson 1</w:t>
      </w:r>
      <w:r w:rsidRPr="002F172E">
        <w:rPr>
          <w:rFonts w:asciiTheme="majorHAnsi" w:hAnsiTheme="majorHAnsi"/>
          <w:sz w:val="44"/>
          <w:szCs w:val="44"/>
        </w:rPr>
        <w:t>)</w:t>
      </w:r>
    </w:p>
    <w:p w:rsidR="000030A3" w:rsidRPr="002F172E" w:rsidRDefault="000030A3" w:rsidP="002F172E">
      <w:pPr>
        <w:spacing w:after="0" w:line="240" w:lineRule="auto"/>
        <w:jc w:val="center"/>
        <w:rPr>
          <w:rFonts w:asciiTheme="majorHAnsi" w:hAnsiTheme="majorHAnsi"/>
          <w:i/>
          <w:sz w:val="44"/>
          <w:szCs w:val="44"/>
        </w:rPr>
      </w:pPr>
      <w:r w:rsidRPr="002F172E">
        <w:rPr>
          <w:rFonts w:asciiTheme="majorHAnsi" w:hAnsiTheme="majorHAnsi"/>
          <w:i/>
          <w:sz w:val="44"/>
          <w:szCs w:val="44"/>
        </w:rPr>
        <w:t>Kitchen/Food Service Observation</w:t>
      </w:r>
    </w:p>
    <w:p w:rsidR="002F172E" w:rsidRPr="00E675F5" w:rsidRDefault="002F172E" w:rsidP="002F172E">
      <w:pPr>
        <w:spacing w:after="0" w:line="240" w:lineRule="auto"/>
        <w:jc w:val="left"/>
        <w:rPr>
          <w:rFonts w:asciiTheme="majorHAnsi" w:hAnsiTheme="majorHAnsi"/>
          <w:sz w:val="16"/>
          <w:szCs w:val="16"/>
        </w:rPr>
      </w:pPr>
    </w:p>
    <w:p w:rsidR="00C90E93" w:rsidRDefault="00942962" w:rsidP="002F172E">
      <w:pPr>
        <w:spacing w:after="0" w:line="240" w:lineRule="auto"/>
        <w:jc w:val="left"/>
        <w:rPr>
          <w:rFonts w:asciiTheme="majorHAnsi" w:hAnsiTheme="majorHAnsi"/>
          <w:szCs w:val="22"/>
        </w:rPr>
      </w:pPr>
      <w:r w:rsidRPr="002F172E">
        <w:rPr>
          <w:rFonts w:asciiTheme="majorHAnsi" w:hAnsiTheme="majorHAnsi"/>
          <w:szCs w:val="22"/>
        </w:rPr>
        <w:t>Department Of Health And Human Services</w:t>
      </w:r>
      <w:r>
        <w:rPr>
          <w:rFonts w:asciiTheme="majorHAnsi" w:hAnsiTheme="majorHAnsi"/>
          <w:szCs w:val="22"/>
        </w:rPr>
        <w:t xml:space="preserve">, </w:t>
      </w:r>
      <w:r w:rsidRPr="002F172E">
        <w:rPr>
          <w:rFonts w:asciiTheme="majorHAnsi" w:hAnsiTheme="majorHAnsi"/>
          <w:szCs w:val="22"/>
        </w:rPr>
        <w:t>Centers For Medicare &amp; Medicaid Services</w:t>
      </w:r>
      <w:r w:rsidRPr="002F172E">
        <w:rPr>
          <w:rFonts w:asciiTheme="majorHAnsi" w:hAnsiTheme="majorHAnsi"/>
          <w:szCs w:val="22"/>
        </w:rPr>
        <w:tab/>
      </w:r>
      <w:r w:rsidR="001B5D60" w:rsidRPr="002F172E">
        <w:rPr>
          <w:rFonts w:asciiTheme="majorHAnsi" w:hAnsiTheme="majorHAnsi"/>
          <w:szCs w:val="22"/>
        </w:rPr>
        <w:tab/>
      </w:r>
      <w:r w:rsidR="001B5D60" w:rsidRPr="002F172E">
        <w:rPr>
          <w:rFonts w:asciiTheme="majorHAnsi" w:hAnsiTheme="majorHAnsi"/>
          <w:szCs w:val="22"/>
        </w:rPr>
        <w:tab/>
        <w:t>Form CM3-20055 (09/07)</w:t>
      </w:r>
    </w:p>
    <w:p w:rsidR="00942962" w:rsidRPr="002F172E" w:rsidRDefault="00942962" w:rsidP="002F172E">
      <w:pPr>
        <w:spacing w:after="0" w:line="240" w:lineRule="auto"/>
        <w:jc w:val="left"/>
        <w:rPr>
          <w:rFonts w:asciiTheme="majorHAnsi" w:hAnsiTheme="majorHAnsi"/>
          <w:szCs w:val="22"/>
        </w:rPr>
      </w:pPr>
    </w:p>
    <w:tbl>
      <w:tblPr>
        <w:tblStyle w:val="TableGrid"/>
        <w:tblW w:w="10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acility Name:  Facility ID:  Date: "/>
      </w:tblPr>
      <w:tblGrid>
        <w:gridCol w:w="1708"/>
        <w:gridCol w:w="3820"/>
        <w:gridCol w:w="1259"/>
        <w:gridCol w:w="1742"/>
        <w:gridCol w:w="709"/>
        <w:gridCol w:w="1117"/>
      </w:tblGrid>
      <w:tr w:rsidR="000030A3" w:rsidRPr="002F172E" w:rsidTr="005067E3">
        <w:trPr>
          <w:tblHeader/>
          <w:jc w:val="center"/>
        </w:trPr>
        <w:tc>
          <w:tcPr>
            <w:tcW w:w="1710" w:type="dxa"/>
            <w:vAlign w:val="bottom"/>
          </w:tcPr>
          <w:p w:rsidR="000030A3" w:rsidRPr="002F172E" w:rsidRDefault="000030A3" w:rsidP="002F172E">
            <w:pPr>
              <w:rPr>
                <w:rFonts w:asciiTheme="majorHAnsi" w:hAnsiTheme="majorHAnsi"/>
                <w:szCs w:val="22"/>
              </w:rPr>
            </w:pPr>
            <w:r w:rsidRPr="002F172E">
              <w:rPr>
                <w:rFonts w:asciiTheme="majorHAnsi" w:hAnsiTheme="majorHAnsi"/>
                <w:szCs w:val="22"/>
              </w:rPr>
              <w:t>Facility Name:</w:t>
            </w:r>
          </w:p>
        </w:tc>
        <w:tc>
          <w:tcPr>
            <w:tcW w:w="3828" w:type="dxa"/>
            <w:tcBorders>
              <w:bottom w:val="single" w:sz="2" w:space="0" w:color="auto"/>
            </w:tcBorders>
            <w:vAlign w:val="bottom"/>
          </w:tcPr>
          <w:p w:rsidR="000030A3" w:rsidRPr="002F172E" w:rsidRDefault="000030A3" w:rsidP="002F172E">
            <w:pPr>
              <w:rPr>
                <w:rFonts w:asciiTheme="majorHAnsi" w:hAnsiTheme="majorHAnsi"/>
                <w:szCs w:val="22"/>
              </w:rPr>
            </w:pPr>
          </w:p>
        </w:tc>
        <w:tc>
          <w:tcPr>
            <w:tcW w:w="1260" w:type="dxa"/>
            <w:tcBorders>
              <w:bottom w:val="single" w:sz="4" w:space="0" w:color="FFFFFF" w:themeColor="background1"/>
            </w:tcBorders>
            <w:vAlign w:val="bottom"/>
          </w:tcPr>
          <w:p w:rsidR="000030A3" w:rsidRPr="002F172E" w:rsidRDefault="000030A3" w:rsidP="002F172E">
            <w:pPr>
              <w:rPr>
                <w:rFonts w:asciiTheme="majorHAnsi" w:hAnsiTheme="majorHAnsi"/>
                <w:szCs w:val="22"/>
              </w:rPr>
            </w:pPr>
            <w:r w:rsidRPr="002F172E">
              <w:rPr>
                <w:rFonts w:asciiTheme="majorHAnsi" w:hAnsiTheme="majorHAnsi"/>
                <w:szCs w:val="22"/>
              </w:rPr>
              <w:t>Facility ID:</w:t>
            </w:r>
          </w:p>
        </w:tc>
        <w:tc>
          <w:tcPr>
            <w:tcW w:w="1745" w:type="dxa"/>
            <w:tcBorders>
              <w:bottom w:val="single" w:sz="2" w:space="0" w:color="auto"/>
            </w:tcBorders>
            <w:vAlign w:val="bottom"/>
          </w:tcPr>
          <w:p w:rsidR="000030A3" w:rsidRPr="002F172E" w:rsidRDefault="000030A3" w:rsidP="002F172E">
            <w:pPr>
              <w:rPr>
                <w:rFonts w:asciiTheme="majorHAnsi" w:hAnsiTheme="majorHAnsi"/>
                <w:szCs w:val="22"/>
              </w:rPr>
            </w:pPr>
          </w:p>
        </w:tc>
        <w:tc>
          <w:tcPr>
            <w:tcW w:w="693" w:type="dxa"/>
            <w:vAlign w:val="bottom"/>
          </w:tcPr>
          <w:p w:rsidR="000030A3" w:rsidRPr="002F172E" w:rsidRDefault="000030A3" w:rsidP="002F172E">
            <w:pPr>
              <w:rPr>
                <w:rFonts w:asciiTheme="majorHAnsi" w:hAnsiTheme="majorHAnsi"/>
                <w:szCs w:val="22"/>
              </w:rPr>
            </w:pPr>
            <w:r w:rsidRPr="002F172E">
              <w:rPr>
                <w:rFonts w:asciiTheme="majorHAnsi" w:hAnsiTheme="majorHAnsi"/>
                <w:szCs w:val="22"/>
              </w:rPr>
              <w:t>Date:</w:t>
            </w:r>
          </w:p>
        </w:tc>
        <w:tc>
          <w:tcPr>
            <w:tcW w:w="1119" w:type="dxa"/>
            <w:tcBorders>
              <w:bottom w:val="single" w:sz="2" w:space="0" w:color="auto"/>
            </w:tcBorders>
            <w:vAlign w:val="bottom"/>
          </w:tcPr>
          <w:p w:rsidR="000030A3" w:rsidRPr="002F172E" w:rsidRDefault="000030A3" w:rsidP="002F172E">
            <w:pPr>
              <w:rPr>
                <w:rFonts w:asciiTheme="majorHAnsi" w:hAnsiTheme="majorHAnsi"/>
                <w:szCs w:val="22"/>
              </w:rPr>
            </w:pPr>
          </w:p>
        </w:tc>
      </w:tr>
    </w:tbl>
    <w:p w:rsidR="000030A3" w:rsidRPr="002F172E" w:rsidRDefault="000030A3" w:rsidP="002F172E">
      <w:pPr>
        <w:pStyle w:val="ListParagraph"/>
        <w:spacing w:after="0" w:line="240" w:lineRule="auto"/>
        <w:jc w:val="left"/>
        <w:rPr>
          <w:rStyle w:val="Emphasis"/>
          <w:b w:val="0"/>
          <w:i/>
          <w:sz w:val="22"/>
          <w:szCs w:val="22"/>
        </w:rPr>
      </w:pPr>
    </w:p>
    <w:tbl>
      <w:tblPr>
        <w:tblStyle w:val="TableGrid"/>
        <w:tblW w:w="79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urveyor Name: "/>
      </w:tblPr>
      <w:tblGrid>
        <w:gridCol w:w="1735"/>
        <w:gridCol w:w="6235"/>
      </w:tblGrid>
      <w:tr w:rsidR="000030A3" w:rsidRPr="002F172E" w:rsidTr="005067E3">
        <w:trPr>
          <w:tblHeader/>
          <w:jc w:val="center"/>
        </w:trPr>
        <w:tc>
          <w:tcPr>
            <w:tcW w:w="1735" w:type="dxa"/>
            <w:vAlign w:val="bottom"/>
          </w:tcPr>
          <w:p w:rsidR="000030A3" w:rsidRPr="002F172E" w:rsidRDefault="000030A3" w:rsidP="002F172E">
            <w:pPr>
              <w:rPr>
                <w:rFonts w:asciiTheme="majorHAnsi" w:hAnsiTheme="majorHAnsi"/>
                <w:szCs w:val="22"/>
              </w:rPr>
            </w:pPr>
            <w:r w:rsidRPr="002F172E">
              <w:rPr>
                <w:rFonts w:asciiTheme="majorHAnsi" w:hAnsiTheme="majorHAnsi"/>
                <w:szCs w:val="22"/>
              </w:rPr>
              <w:t>Surveyor Name:</w:t>
            </w:r>
          </w:p>
        </w:tc>
        <w:tc>
          <w:tcPr>
            <w:tcW w:w="6235" w:type="dxa"/>
            <w:tcBorders>
              <w:bottom w:val="single" w:sz="2" w:space="0" w:color="auto"/>
            </w:tcBorders>
            <w:vAlign w:val="bottom"/>
          </w:tcPr>
          <w:p w:rsidR="000030A3" w:rsidRPr="002F172E" w:rsidRDefault="000030A3" w:rsidP="002F172E">
            <w:pPr>
              <w:rPr>
                <w:rFonts w:asciiTheme="majorHAnsi" w:hAnsiTheme="majorHAnsi"/>
                <w:szCs w:val="22"/>
              </w:rPr>
            </w:pPr>
          </w:p>
        </w:tc>
      </w:tr>
    </w:tbl>
    <w:p w:rsidR="00A81CC8" w:rsidRPr="00E675F5" w:rsidRDefault="00A81CC8" w:rsidP="002F172E">
      <w:pPr>
        <w:pStyle w:val="ListParagraph"/>
        <w:spacing w:after="0" w:line="240" w:lineRule="auto"/>
        <w:jc w:val="left"/>
        <w:rPr>
          <w:rStyle w:val="Emphasis"/>
          <w:b w:val="0"/>
          <w:i/>
          <w:sz w:val="16"/>
          <w:szCs w:val="16"/>
        </w:rPr>
      </w:pPr>
    </w:p>
    <w:p w:rsidR="000030A3" w:rsidRPr="002F172E" w:rsidRDefault="00A81CC8" w:rsidP="002F172E">
      <w:pPr>
        <w:pStyle w:val="ListParagraph"/>
        <w:spacing w:after="0" w:line="240" w:lineRule="auto"/>
        <w:jc w:val="left"/>
        <w:rPr>
          <w:rStyle w:val="Emphasis"/>
          <w:b w:val="0"/>
          <w:i/>
          <w:sz w:val="22"/>
          <w:szCs w:val="22"/>
        </w:rPr>
      </w:pPr>
      <w:r w:rsidRPr="002F172E">
        <w:rPr>
          <w:rStyle w:val="Emphasis"/>
          <w:b w:val="0"/>
          <w:i/>
          <w:sz w:val="22"/>
          <w:szCs w:val="22"/>
        </w:rPr>
        <w:t>Complete the initial kitchen tour upon arrival at the facility, with observations focused on practices that might indicate potential for food borne illness. Make additional observations throughout the survey process in order to gather all information needed. Mark any areas of concern identified under each General Category (e.g., storage temperatures, food storage, etc.). Enter additional documentation in the “Notes” section for all areas of concern. Enter finding from this review in the QIS DCT’s Stage II—Critical Element screen.</w:t>
      </w:r>
    </w:p>
    <w:p w:rsidR="00A81CC8" w:rsidRPr="00E675F5" w:rsidRDefault="00A81CC8" w:rsidP="002F172E">
      <w:pPr>
        <w:pStyle w:val="ListParagraph"/>
        <w:spacing w:after="0" w:line="240" w:lineRule="auto"/>
        <w:jc w:val="left"/>
        <w:rPr>
          <w:rStyle w:val="Emphasis"/>
          <w:b w:val="0"/>
          <w:i/>
          <w:sz w:val="4"/>
          <w:szCs w:val="4"/>
        </w:rPr>
      </w:pPr>
    </w:p>
    <w:tbl>
      <w:tblPr>
        <w:tblStyle w:val="TableGrid"/>
        <w:tblW w:w="1279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Observations Notes&#10;Initial Brief Tour of the Kitchen&#10;The intent of this initial brief tour is to identify any practices that might indicate potential for food borne illness. Observations during this tour may also help identify additional areas of concern listed on this worksheet.&#10;&#10;Observe for: &#10; Potential hazardous foods, such as beef, chicken, pork, etc. thawing at room temperature; &#10; Food items in the refrigerator(s) that are unlabeled or undated and not scheduled to be served at the next meal; &#10; Potentially hazardous foods like uncooked meat, poultry, fish and eggs that are not stored separately from other foods (e.g., meat is thawing so that juices are dripping on other foods); and &#10; Appropriate hand washing facilities, with soap and water that are not convenient for dietary staff use. &#10;1. Are foods stored under sanitary conditions?           Yes  No F371 &#10;Observe for: &#10; Staff not practicing for hand washing when necessary during food preparation activities; &#10; Cracked eggs that are used in foods that are not fully cooked (per observation and interview); &#10; Food that is not prepared, cooked or stored under appropriate temperatures and with safe food handling techniques; &#10; Staff not washing hands to prevent cross contamination (e.g., between handling raw meat and other foods); and &#10; Staff not utilizing hygienic practices (e.g., touches hair, face, nose, etc., and then handles food). &#10;2. Does the facility prohibit staff with open areas on their skin, signs of infection or other indications of illness, from handling food products?  &#10; Yes  No F443 &#10;3. Are foods prepared under sanitary conditions?           Yes  No F371 &#10;&#10;If staff is preparing food: proceed with observations. If not, answer the remaining items in future trips to the kitchen (see related sections below).&#10; &#10;Follow-up Visit(s) to the Kitchen&#10;Storage Temperatures&#10;Observe for: &#10; Refrigerator temperatures that are not between 32° - 41° Fahrenheit (check temperatures between meal service activities to allow for stable temperatures).* &#10; Freezer temperatures that are not at 0° Fahrenheit or lower (check temperatures between meal service activities to allow for stable temperatures).* &#10;"/>
      </w:tblPr>
      <w:tblGrid>
        <w:gridCol w:w="648"/>
        <w:gridCol w:w="7830"/>
        <w:gridCol w:w="4320"/>
      </w:tblGrid>
      <w:tr w:rsidR="00A81CC8" w:rsidRPr="002F172E" w:rsidTr="00B52796">
        <w:trPr>
          <w:tblHeader/>
        </w:trPr>
        <w:tc>
          <w:tcPr>
            <w:tcW w:w="847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vAlign w:val="center"/>
          </w:tcPr>
          <w:p w:rsidR="00A81CC8" w:rsidRPr="002F172E" w:rsidRDefault="00A81CC8" w:rsidP="002F172E">
            <w:pPr>
              <w:pStyle w:val="ListParagraph"/>
              <w:ind w:left="0"/>
              <w:jc w:val="center"/>
              <w:rPr>
                <w:rStyle w:val="Emphasis"/>
                <w:i/>
                <w:color w:val="FFFFFF" w:themeColor="background1"/>
                <w:sz w:val="22"/>
                <w:szCs w:val="22"/>
              </w:rPr>
            </w:pPr>
            <w:r w:rsidRPr="002F172E">
              <w:rPr>
                <w:rStyle w:val="Emphasis"/>
                <w:i/>
                <w:color w:val="FFFFFF" w:themeColor="background1"/>
                <w:sz w:val="22"/>
                <w:szCs w:val="22"/>
              </w:rPr>
              <w:t>Observations</w:t>
            </w:r>
          </w:p>
        </w:tc>
        <w:tc>
          <w:tcPr>
            <w:tcW w:w="43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vAlign w:val="center"/>
          </w:tcPr>
          <w:p w:rsidR="00A81CC8" w:rsidRPr="002F172E" w:rsidRDefault="00A81CC8" w:rsidP="002F172E">
            <w:pPr>
              <w:pStyle w:val="ListParagraph"/>
              <w:ind w:left="0"/>
              <w:jc w:val="center"/>
              <w:rPr>
                <w:rStyle w:val="Emphasis"/>
                <w:i/>
                <w:color w:val="FFFFFF" w:themeColor="background1"/>
                <w:sz w:val="22"/>
                <w:szCs w:val="22"/>
              </w:rPr>
            </w:pPr>
            <w:r w:rsidRPr="002F172E">
              <w:rPr>
                <w:rStyle w:val="Emphasis"/>
                <w:i/>
                <w:color w:val="FFFFFF" w:themeColor="background1"/>
                <w:sz w:val="22"/>
                <w:szCs w:val="22"/>
              </w:rPr>
              <w:t>Notes</w:t>
            </w:r>
          </w:p>
        </w:tc>
      </w:tr>
      <w:tr w:rsidR="00A81CC8" w:rsidRPr="002F172E" w:rsidTr="00B52796">
        <w:trPr>
          <w:tblHeader/>
        </w:trPr>
        <w:tc>
          <w:tcPr>
            <w:tcW w:w="12798"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rsidR="00A81CC8" w:rsidRPr="002F172E" w:rsidRDefault="00A81CC8" w:rsidP="002F172E">
            <w:pPr>
              <w:pStyle w:val="ListParagraph"/>
              <w:ind w:left="0"/>
              <w:rPr>
                <w:rStyle w:val="Emphasis"/>
                <w:i/>
                <w:color w:val="000000" w:themeColor="text1"/>
                <w:sz w:val="22"/>
                <w:szCs w:val="22"/>
              </w:rPr>
            </w:pPr>
            <w:r w:rsidRPr="002F172E">
              <w:rPr>
                <w:rStyle w:val="Emphasis"/>
                <w:i/>
                <w:color w:val="000000" w:themeColor="text1"/>
                <w:sz w:val="22"/>
                <w:szCs w:val="22"/>
              </w:rPr>
              <w:t>Initial Brief Tour of the Kitchen</w:t>
            </w:r>
          </w:p>
        </w:tc>
      </w:tr>
      <w:tr w:rsidR="00FC0BBF" w:rsidRPr="002F172E" w:rsidTr="00B52796">
        <w:tc>
          <w:tcPr>
            <w:tcW w:w="8478" w:type="dxa"/>
            <w:gridSpan w:val="2"/>
            <w:tcBorders>
              <w:top w:val="single" w:sz="4" w:space="0" w:color="365F91" w:themeColor="accent1" w:themeShade="BF"/>
              <w:left w:val="single" w:sz="4" w:space="0" w:color="365F91" w:themeColor="accent1" w:themeShade="BF"/>
              <w:right w:val="single" w:sz="4" w:space="0" w:color="365F91" w:themeColor="accent1" w:themeShade="BF"/>
            </w:tcBorders>
          </w:tcPr>
          <w:p w:rsidR="00FC0BBF" w:rsidRPr="002F172E" w:rsidRDefault="00FC0BBF" w:rsidP="002F172E">
            <w:pPr>
              <w:pStyle w:val="ListParagraph"/>
              <w:ind w:left="0"/>
              <w:rPr>
                <w:rStyle w:val="Emphasis"/>
                <w:b w:val="0"/>
                <w:sz w:val="22"/>
                <w:szCs w:val="22"/>
              </w:rPr>
            </w:pPr>
            <w:r w:rsidRPr="002F172E">
              <w:rPr>
                <w:rStyle w:val="Emphasis"/>
                <w:b w:val="0"/>
                <w:sz w:val="22"/>
                <w:szCs w:val="22"/>
              </w:rPr>
              <w:t xml:space="preserve">The intent of this </w:t>
            </w:r>
            <w:r w:rsidRPr="002F172E">
              <w:rPr>
                <w:rStyle w:val="Emphasis"/>
                <w:sz w:val="22"/>
                <w:szCs w:val="22"/>
              </w:rPr>
              <w:t>initial brief tour</w:t>
            </w:r>
            <w:r w:rsidRPr="002F172E">
              <w:rPr>
                <w:rStyle w:val="Emphasis"/>
                <w:b w:val="0"/>
                <w:sz w:val="22"/>
                <w:szCs w:val="22"/>
              </w:rPr>
              <w:t xml:space="preserve"> is to identify any practices that might indicate potential for food borne illness. Observations during this tour may also help identify additional areas of concern listed on this worksheet.</w:t>
            </w:r>
          </w:p>
          <w:p w:rsidR="00FC0BBF" w:rsidRPr="002F172E" w:rsidRDefault="00FC0BBF" w:rsidP="002F172E">
            <w:pPr>
              <w:pStyle w:val="ListParagraph"/>
              <w:ind w:left="0"/>
              <w:rPr>
                <w:rStyle w:val="Emphasis"/>
                <w:b w:val="0"/>
                <w:sz w:val="22"/>
                <w:szCs w:val="22"/>
              </w:rPr>
            </w:pPr>
          </w:p>
          <w:p w:rsidR="00FC0BBF" w:rsidRPr="002F172E" w:rsidRDefault="00FC0BBF" w:rsidP="002F172E">
            <w:pPr>
              <w:pStyle w:val="ListParagraph"/>
              <w:ind w:left="0"/>
              <w:rPr>
                <w:rStyle w:val="Emphasis"/>
                <w:b w:val="0"/>
                <w:sz w:val="22"/>
                <w:szCs w:val="22"/>
              </w:rPr>
            </w:pPr>
            <w:r w:rsidRPr="002F172E">
              <w:rPr>
                <w:rStyle w:val="Emphasis"/>
                <w:b w:val="0"/>
                <w:sz w:val="22"/>
                <w:szCs w:val="22"/>
              </w:rPr>
              <w:t>Observe for:</w:t>
            </w:r>
          </w:p>
        </w:tc>
        <w:tc>
          <w:tcPr>
            <w:tcW w:w="4320" w:type="dxa"/>
            <w:tcBorders>
              <w:top w:val="single" w:sz="4" w:space="0" w:color="365F91" w:themeColor="accent1" w:themeShade="BF"/>
              <w:left w:val="single" w:sz="4" w:space="0" w:color="365F91" w:themeColor="accent1" w:themeShade="BF"/>
              <w:right w:val="single" w:sz="4" w:space="0" w:color="365F91" w:themeColor="accent1" w:themeShade="BF"/>
            </w:tcBorders>
          </w:tcPr>
          <w:p w:rsidR="00FC0BBF" w:rsidRPr="002F172E" w:rsidRDefault="00FC0BBF" w:rsidP="002F172E">
            <w:pPr>
              <w:pStyle w:val="ListParagraph"/>
              <w:ind w:left="0"/>
              <w:rPr>
                <w:rStyle w:val="Emphasis"/>
                <w:b w:val="0"/>
                <w:sz w:val="22"/>
                <w:szCs w:val="22"/>
              </w:rPr>
            </w:pPr>
          </w:p>
        </w:tc>
      </w:tr>
      <w:tr w:rsidR="000030A3" w:rsidRPr="002F172E" w:rsidTr="00C90E93">
        <w:trPr>
          <w:trHeight w:val="405"/>
        </w:trPr>
        <w:tc>
          <w:tcPr>
            <w:tcW w:w="648" w:type="dxa"/>
            <w:tcBorders>
              <w:left w:val="single" w:sz="4" w:space="0" w:color="365F91" w:themeColor="accent1" w:themeShade="BF"/>
            </w:tcBorders>
          </w:tcPr>
          <w:p w:rsidR="000030A3" w:rsidRPr="002F172E" w:rsidRDefault="00FC0BBF"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0030A3" w:rsidRPr="002F172E" w:rsidRDefault="00FC0BBF" w:rsidP="002F172E">
            <w:pPr>
              <w:pStyle w:val="ListParagraph"/>
              <w:ind w:left="0"/>
              <w:rPr>
                <w:rStyle w:val="Emphasis"/>
                <w:b w:val="0"/>
                <w:sz w:val="22"/>
                <w:szCs w:val="22"/>
              </w:rPr>
            </w:pPr>
            <w:r w:rsidRPr="002F172E">
              <w:rPr>
                <w:rStyle w:val="Emphasis"/>
                <w:b w:val="0"/>
                <w:sz w:val="22"/>
                <w:szCs w:val="22"/>
              </w:rPr>
              <w:t>Potential hazardous foods, such as beef, chicken, pork, etc. thawing at room temperature;</w:t>
            </w:r>
          </w:p>
        </w:tc>
        <w:tc>
          <w:tcPr>
            <w:tcW w:w="4320" w:type="dxa"/>
            <w:tcBorders>
              <w:left w:val="single" w:sz="4" w:space="0" w:color="365F91" w:themeColor="accent1" w:themeShade="BF"/>
              <w:right w:val="single" w:sz="4" w:space="0" w:color="365F91" w:themeColor="accent1" w:themeShade="BF"/>
            </w:tcBorders>
          </w:tcPr>
          <w:p w:rsidR="000030A3" w:rsidRPr="002F172E" w:rsidRDefault="000030A3" w:rsidP="002F172E">
            <w:pPr>
              <w:pStyle w:val="ListParagraph"/>
              <w:ind w:left="0"/>
              <w:rPr>
                <w:rStyle w:val="Emphasis"/>
                <w:b w:val="0"/>
                <w:i/>
                <w:sz w:val="22"/>
                <w:szCs w:val="22"/>
              </w:rPr>
            </w:pPr>
          </w:p>
        </w:tc>
      </w:tr>
      <w:tr w:rsidR="000030A3" w:rsidRPr="002F172E" w:rsidTr="00C90E93">
        <w:trPr>
          <w:trHeight w:val="630"/>
        </w:trPr>
        <w:tc>
          <w:tcPr>
            <w:tcW w:w="648" w:type="dxa"/>
            <w:tcBorders>
              <w:left w:val="single" w:sz="4" w:space="0" w:color="365F91" w:themeColor="accent1" w:themeShade="BF"/>
            </w:tcBorders>
          </w:tcPr>
          <w:p w:rsidR="000030A3" w:rsidRPr="002F172E" w:rsidRDefault="00FC0BBF"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0030A3" w:rsidRPr="002F172E" w:rsidRDefault="00FC0BBF" w:rsidP="002F172E">
            <w:pPr>
              <w:pStyle w:val="ListParagraph"/>
              <w:ind w:left="0"/>
              <w:rPr>
                <w:rStyle w:val="Emphasis"/>
                <w:b w:val="0"/>
                <w:sz w:val="22"/>
                <w:szCs w:val="22"/>
              </w:rPr>
            </w:pPr>
            <w:r w:rsidRPr="002F172E">
              <w:rPr>
                <w:rStyle w:val="Emphasis"/>
                <w:b w:val="0"/>
                <w:sz w:val="22"/>
                <w:szCs w:val="22"/>
              </w:rPr>
              <w:t>Food items in the refrigerator(s) that are unlabeled or undated and not scheduled to be served at the next meal;</w:t>
            </w:r>
          </w:p>
        </w:tc>
        <w:tc>
          <w:tcPr>
            <w:tcW w:w="4320" w:type="dxa"/>
            <w:tcBorders>
              <w:left w:val="single" w:sz="4" w:space="0" w:color="365F91" w:themeColor="accent1" w:themeShade="BF"/>
              <w:right w:val="single" w:sz="4" w:space="0" w:color="365F91" w:themeColor="accent1" w:themeShade="BF"/>
            </w:tcBorders>
          </w:tcPr>
          <w:p w:rsidR="000030A3" w:rsidRPr="002F172E" w:rsidRDefault="000030A3" w:rsidP="002F172E">
            <w:pPr>
              <w:pStyle w:val="ListParagraph"/>
              <w:ind w:left="0"/>
              <w:rPr>
                <w:rStyle w:val="Emphasis"/>
                <w:b w:val="0"/>
                <w:i/>
                <w:sz w:val="22"/>
                <w:szCs w:val="22"/>
              </w:rPr>
            </w:pPr>
          </w:p>
        </w:tc>
      </w:tr>
      <w:tr w:rsidR="000030A3" w:rsidRPr="002F172E" w:rsidTr="00C90E93">
        <w:trPr>
          <w:trHeight w:val="603"/>
        </w:trPr>
        <w:tc>
          <w:tcPr>
            <w:tcW w:w="648" w:type="dxa"/>
            <w:tcBorders>
              <w:left w:val="single" w:sz="4" w:space="0" w:color="365F91" w:themeColor="accent1" w:themeShade="BF"/>
            </w:tcBorders>
          </w:tcPr>
          <w:p w:rsidR="000030A3" w:rsidRPr="002F172E" w:rsidRDefault="00FC0BBF"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0030A3" w:rsidRPr="002F172E" w:rsidRDefault="00C90E93" w:rsidP="002F172E">
            <w:pPr>
              <w:pStyle w:val="ListParagraph"/>
              <w:ind w:left="0"/>
              <w:rPr>
                <w:rStyle w:val="Emphasis"/>
                <w:b w:val="0"/>
                <w:sz w:val="22"/>
                <w:szCs w:val="22"/>
              </w:rPr>
            </w:pPr>
            <w:r w:rsidRPr="002F172E">
              <w:rPr>
                <w:rStyle w:val="Emphasis"/>
                <w:b w:val="0"/>
                <w:sz w:val="22"/>
                <w:szCs w:val="22"/>
              </w:rPr>
              <w:t>Potentially hazardous foods like uncooked meat, poultry, fish and eggs that are not stored separately from other foods (e.g., meat is thawing so that juices are dripping on other foods); and</w:t>
            </w:r>
          </w:p>
        </w:tc>
        <w:tc>
          <w:tcPr>
            <w:tcW w:w="4320" w:type="dxa"/>
            <w:tcBorders>
              <w:left w:val="single" w:sz="4" w:space="0" w:color="365F91" w:themeColor="accent1" w:themeShade="BF"/>
              <w:right w:val="single" w:sz="4" w:space="0" w:color="365F91" w:themeColor="accent1" w:themeShade="BF"/>
            </w:tcBorders>
          </w:tcPr>
          <w:p w:rsidR="000030A3" w:rsidRPr="002F172E" w:rsidRDefault="000030A3" w:rsidP="002F172E">
            <w:pPr>
              <w:pStyle w:val="ListParagraph"/>
              <w:ind w:left="0"/>
              <w:rPr>
                <w:rStyle w:val="Emphasis"/>
                <w:b w:val="0"/>
                <w:i/>
                <w:sz w:val="22"/>
                <w:szCs w:val="22"/>
              </w:rPr>
            </w:pPr>
          </w:p>
        </w:tc>
      </w:tr>
      <w:tr w:rsidR="000030A3" w:rsidRPr="002F172E" w:rsidTr="00C90E93">
        <w:trPr>
          <w:trHeight w:val="360"/>
        </w:trPr>
        <w:tc>
          <w:tcPr>
            <w:tcW w:w="648" w:type="dxa"/>
            <w:tcBorders>
              <w:left w:val="single" w:sz="4" w:space="0" w:color="365F91" w:themeColor="accent1" w:themeShade="BF"/>
              <w:bottom w:val="single" w:sz="4" w:space="0" w:color="365F91" w:themeColor="accent1" w:themeShade="BF"/>
            </w:tcBorders>
          </w:tcPr>
          <w:p w:rsidR="000030A3" w:rsidRPr="002F172E" w:rsidRDefault="00FC0BBF"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bottom w:val="single" w:sz="4" w:space="0" w:color="365F91" w:themeColor="accent1" w:themeShade="BF"/>
              <w:right w:val="single" w:sz="4" w:space="0" w:color="365F91" w:themeColor="accent1" w:themeShade="BF"/>
            </w:tcBorders>
          </w:tcPr>
          <w:p w:rsidR="000030A3" w:rsidRPr="002F172E" w:rsidRDefault="00C90E93" w:rsidP="002F172E">
            <w:pPr>
              <w:pStyle w:val="ListParagraph"/>
              <w:ind w:left="0"/>
              <w:rPr>
                <w:rStyle w:val="Emphasis"/>
                <w:b w:val="0"/>
                <w:sz w:val="22"/>
                <w:szCs w:val="22"/>
              </w:rPr>
            </w:pPr>
            <w:r w:rsidRPr="002F172E">
              <w:rPr>
                <w:rStyle w:val="Emphasis"/>
                <w:b w:val="0"/>
                <w:sz w:val="22"/>
                <w:szCs w:val="22"/>
              </w:rPr>
              <w:t>Appropriate hand washing facilities, with soap and water that are not convenient for dietary staff use.</w:t>
            </w:r>
          </w:p>
        </w:tc>
        <w:tc>
          <w:tcPr>
            <w:tcW w:w="4320" w:type="dxa"/>
            <w:tcBorders>
              <w:left w:val="single" w:sz="4" w:space="0" w:color="365F91" w:themeColor="accent1" w:themeShade="BF"/>
              <w:bottom w:val="single" w:sz="4" w:space="0" w:color="365F91" w:themeColor="accent1" w:themeShade="BF"/>
              <w:right w:val="single" w:sz="4" w:space="0" w:color="365F91" w:themeColor="accent1" w:themeShade="BF"/>
            </w:tcBorders>
          </w:tcPr>
          <w:p w:rsidR="000030A3" w:rsidRPr="002F172E" w:rsidRDefault="000030A3" w:rsidP="002F172E">
            <w:pPr>
              <w:pStyle w:val="ListParagraph"/>
              <w:ind w:left="0"/>
              <w:rPr>
                <w:rStyle w:val="Emphasis"/>
                <w:b w:val="0"/>
                <w:i/>
                <w:sz w:val="22"/>
                <w:szCs w:val="22"/>
              </w:rPr>
            </w:pPr>
          </w:p>
        </w:tc>
      </w:tr>
      <w:tr w:rsidR="000030A3" w:rsidRPr="002F172E" w:rsidTr="00C90E93">
        <w:tc>
          <w:tcPr>
            <w:tcW w:w="648" w:type="dxa"/>
            <w:tcBorders>
              <w:top w:val="single" w:sz="4" w:space="0" w:color="365F91" w:themeColor="accent1" w:themeShade="BF"/>
              <w:left w:val="single" w:sz="4" w:space="0" w:color="365F91" w:themeColor="accent1" w:themeShade="BF"/>
            </w:tcBorders>
          </w:tcPr>
          <w:p w:rsidR="000030A3" w:rsidRPr="002F172E" w:rsidRDefault="00C90E93" w:rsidP="002F172E">
            <w:pPr>
              <w:pStyle w:val="ListParagraph"/>
              <w:ind w:left="0"/>
              <w:rPr>
                <w:rStyle w:val="Emphasis"/>
                <w:sz w:val="22"/>
                <w:szCs w:val="22"/>
              </w:rPr>
            </w:pPr>
            <w:r w:rsidRPr="002F172E">
              <w:rPr>
                <w:rStyle w:val="Emphasis"/>
                <w:sz w:val="22"/>
                <w:szCs w:val="22"/>
              </w:rPr>
              <w:lastRenderedPageBreak/>
              <w:t>1.</w:t>
            </w:r>
          </w:p>
        </w:tc>
        <w:tc>
          <w:tcPr>
            <w:tcW w:w="7830" w:type="dxa"/>
            <w:tcBorders>
              <w:top w:val="single" w:sz="4" w:space="0" w:color="365F91" w:themeColor="accent1" w:themeShade="BF"/>
              <w:right w:val="single" w:sz="4" w:space="0" w:color="365F91" w:themeColor="accent1" w:themeShade="BF"/>
            </w:tcBorders>
          </w:tcPr>
          <w:p w:rsidR="000030A3" w:rsidRPr="002F172E" w:rsidRDefault="00C90E93" w:rsidP="002F172E">
            <w:pPr>
              <w:pStyle w:val="ListParagraph"/>
              <w:ind w:left="0"/>
              <w:rPr>
                <w:rStyle w:val="Emphasis"/>
                <w:sz w:val="22"/>
                <w:szCs w:val="22"/>
              </w:rPr>
            </w:pPr>
            <w:r w:rsidRPr="002F172E">
              <w:rPr>
                <w:rStyle w:val="Emphasis"/>
                <w:sz w:val="22"/>
                <w:szCs w:val="22"/>
              </w:rPr>
              <w:t>Are foods stored under sanitary conditions?</w:t>
            </w:r>
            <w:r w:rsidRPr="002F172E">
              <w:rPr>
                <w:rStyle w:val="Emphasis"/>
                <w:sz w:val="22"/>
                <w:szCs w:val="22"/>
              </w:rPr>
              <w:tab/>
            </w:r>
            <w:r w:rsidR="0095367D" w:rsidRPr="002F172E">
              <w:rPr>
                <w:rStyle w:val="Emphasis"/>
                <w:sz w:val="22"/>
                <w:szCs w:val="22"/>
              </w:rPr>
              <w:tab/>
            </w:r>
            <w:r w:rsidRPr="002F172E">
              <w:rPr>
                <w:rStyle w:val="Emphasis"/>
                <w:sz w:val="22"/>
                <w:szCs w:val="22"/>
              </w:rPr>
              <w:tab/>
            </w:r>
            <w:r w:rsidR="0095367D" w:rsidRPr="002F172E">
              <w:rPr>
                <w:rStyle w:val="Emphasis"/>
                <w:sz w:val="22"/>
                <w:szCs w:val="22"/>
              </w:rPr>
              <w:tab/>
            </w:r>
            <w:r w:rsidR="00D55F9B">
              <w:rPr>
                <w:rStyle w:val="Emphasis"/>
                <w:sz w:val="22"/>
                <w:szCs w:val="22"/>
              </w:rPr>
              <w:t xml:space="preserve">      </w:t>
            </w:r>
            <w:r w:rsidRPr="002F172E">
              <w:rPr>
                <w:rStyle w:val="Emphasis"/>
                <w:sz w:val="22"/>
                <w:szCs w:val="22"/>
              </w:rPr>
              <w:sym w:font="Wingdings 2" w:char="F02A"/>
            </w:r>
            <w:r w:rsidRPr="002F172E">
              <w:rPr>
                <w:rStyle w:val="Emphasis"/>
                <w:sz w:val="22"/>
                <w:szCs w:val="22"/>
              </w:rPr>
              <w:t xml:space="preserve"> </w:t>
            </w:r>
            <w:r w:rsidR="0095367D" w:rsidRPr="002F172E">
              <w:rPr>
                <w:rStyle w:val="Emphasis"/>
                <w:sz w:val="22"/>
                <w:szCs w:val="22"/>
              </w:rPr>
              <w:t>Y</w:t>
            </w:r>
            <w:r w:rsidRPr="002F172E">
              <w:rPr>
                <w:rStyle w:val="Emphasis"/>
                <w:sz w:val="22"/>
                <w:szCs w:val="22"/>
              </w:rPr>
              <w:t>es</w:t>
            </w:r>
            <w:r w:rsidRPr="002F172E">
              <w:rPr>
                <w:rStyle w:val="Emphasis"/>
                <w:sz w:val="22"/>
                <w:szCs w:val="22"/>
              </w:rPr>
              <w:tab/>
            </w:r>
            <w:r w:rsidRPr="002F172E">
              <w:rPr>
                <w:rStyle w:val="Emphasis"/>
                <w:sz w:val="22"/>
                <w:szCs w:val="22"/>
              </w:rPr>
              <w:sym w:font="Wingdings 2" w:char="F02A"/>
            </w:r>
            <w:r w:rsidRPr="002F172E">
              <w:rPr>
                <w:rStyle w:val="Emphasis"/>
                <w:sz w:val="22"/>
                <w:szCs w:val="22"/>
              </w:rPr>
              <w:t xml:space="preserve"> </w:t>
            </w:r>
            <w:r w:rsidR="0095367D" w:rsidRPr="002F172E">
              <w:rPr>
                <w:rStyle w:val="Emphasis"/>
                <w:sz w:val="22"/>
                <w:szCs w:val="22"/>
              </w:rPr>
              <w:t>N</w:t>
            </w:r>
            <w:r w:rsidRPr="002F172E">
              <w:rPr>
                <w:rStyle w:val="Emphasis"/>
                <w:sz w:val="22"/>
                <w:szCs w:val="22"/>
              </w:rPr>
              <w:t>o</w:t>
            </w:r>
            <w:r w:rsidR="0095367D" w:rsidRPr="002F172E">
              <w:rPr>
                <w:rStyle w:val="Emphasis"/>
                <w:sz w:val="22"/>
                <w:szCs w:val="22"/>
              </w:rPr>
              <w:tab/>
              <w:t>F371</w:t>
            </w:r>
          </w:p>
        </w:tc>
        <w:tc>
          <w:tcPr>
            <w:tcW w:w="4320" w:type="dxa"/>
            <w:tcBorders>
              <w:top w:val="single" w:sz="4" w:space="0" w:color="365F91" w:themeColor="accent1" w:themeShade="BF"/>
              <w:left w:val="single" w:sz="4" w:space="0" w:color="365F91" w:themeColor="accent1" w:themeShade="BF"/>
              <w:right w:val="single" w:sz="4" w:space="0" w:color="365F91" w:themeColor="accent1" w:themeShade="BF"/>
            </w:tcBorders>
          </w:tcPr>
          <w:p w:rsidR="000030A3" w:rsidRPr="002F172E" w:rsidRDefault="000030A3" w:rsidP="002F172E">
            <w:pPr>
              <w:pStyle w:val="ListParagraph"/>
              <w:ind w:left="0"/>
              <w:rPr>
                <w:rStyle w:val="Emphasis"/>
                <w:b w:val="0"/>
                <w:i/>
                <w:sz w:val="22"/>
                <w:szCs w:val="22"/>
              </w:rPr>
            </w:pPr>
          </w:p>
        </w:tc>
      </w:tr>
      <w:tr w:rsidR="0095367D" w:rsidRPr="002F172E" w:rsidTr="00963F29">
        <w:tc>
          <w:tcPr>
            <w:tcW w:w="8478" w:type="dxa"/>
            <w:gridSpan w:val="2"/>
            <w:tcBorders>
              <w:left w:val="single" w:sz="4" w:space="0" w:color="365F91" w:themeColor="accent1" w:themeShade="BF"/>
              <w:right w:val="single" w:sz="4" w:space="0" w:color="365F91" w:themeColor="accent1" w:themeShade="BF"/>
            </w:tcBorders>
          </w:tcPr>
          <w:p w:rsidR="0095367D" w:rsidRPr="002F172E" w:rsidRDefault="0095367D" w:rsidP="002F172E">
            <w:pPr>
              <w:pStyle w:val="ListParagraph"/>
              <w:ind w:left="0"/>
              <w:rPr>
                <w:rStyle w:val="Emphasis"/>
                <w:b w:val="0"/>
                <w:sz w:val="22"/>
                <w:szCs w:val="22"/>
              </w:rPr>
            </w:pPr>
            <w:r w:rsidRPr="002F172E">
              <w:rPr>
                <w:rStyle w:val="Emphasis"/>
                <w:b w:val="0"/>
                <w:sz w:val="22"/>
                <w:szCs w:val="22"/>
              </w:rPr>
              <w:t>Observe for:</w:t>
            </w:r>
          </w:p>
        </w:tc>
        <w:tc>
          <w:tcPr>
            <w:tcW w:w="4320" w:type="dxa"/>
            <w:tcBorders>
              <w:left w:val="single" w:sz="4" w:space="0" w:color="365F91" w:themeColor="accent1" w:themeShade="BF"/>
              <w:right w:val="single" w:sz="4" w:space="0" w:color="365F91" w:themeColor="accent1" w:themeShade="BF"/>
            </w:tcBorders>
          </w:tcPr>
          <w:p w:rsidR="0095367D" w:rsidRPr="002F172E" w:rsidRDefault="0095367D" w:rsidP="002F172E">
            <w:pPr>
              <w:pStyle w:val="ListParagraph"/>
              <w:ind w:left="0"/>
              <w:rPr>
                <w:rStyle w:val="Emphasis"/>
                <w:b w:val="0"/>
                <w:i/>
                <w:sz w:val="22"/>
                <w:szCs w:val="22"/>
              </w:rPr>
            </w:pPr>
          </w:p>
        </w:tc>
      </w:tr>
      <w:tr w:rsidR="0095367D" w:rsidRPr="002F172E" w:rsidTr="00C90E93">
        <w:tc>
          <w:tcPr>
            <w:tcW w:w="648" w:type="dxa"/>
            <w:tcBorders>
              <w:left w:val="single" w:sz="4" w:space="0" w:color="365F91" w:themeColor="accent1" w:themeShade="BF"/>
            </w:tcBorders>
          </w:tcPr>
          <w:p w:rsidR="0095367D" w:rsidRPr="002F172E" w:rsidRDefault="0095367D"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95367D" w:rsidRPr="002F172E" w:rsidRDefault="0095367D" w:rsidP="002F172E">
            <w:pPr>
              <w:pStyle w:val="ListParagraph"/>
              <w:ind w:left="0"/>
              <w:rPr>
                <w:rStyle w:val="Emphasis"/>
                <w:b w:val="0"/>
                <w:sz w:val="22"/>
                <w:szCs w:val="22"/>
              </w:rPr>
            </w:pPr>
            <w:r w:rsidRPr="002F172E">
              <w:rPr>
                <w:rStyle w:val="Emphasis"/>
                <w:b w:val="0"/>
                <w:sz w:val="22"/>
                <w:szCs w:val="22"/>
              </w:rPr>
              <w:t>Staff not practicing for hand washing when necessary during food preparation activities;</w:t>
            </w:r>
          </w:p>
        </w:tc>
        <w:tc>
          <w:tcPr>
            <w:tcW w:w="4320" w:type="dxa"/>
            <w:tcBorders>
              <w:left w:val="single" w:sz="4" w:space="0" w:color="365F91" w:themeColor="accent1" w:themeShade="BF"/>
              <w:right w:val="single" w:sz="4" w:space="0" w:color="365F91" w:themeColor="accent1" w:themeShade="BF"/>
            </w:tcBorders>
          </w:tcPr>
          <w:p w:rsidR="0095367D" w:rsidRPr="002F172E" w:rsidRDefault="0095367D" w:rsidP="002F172E">
            <w:pPr>
              <w:pStyle w:val="ListParagraph"/>
              <w:ind w:left="0"/>
              <w:rPr>
                <w:rStyle w:val="Emphasis"/>
                <w:b w:val="0"/>
                <w:i/>
                <w:sz w:val="22"/>
                <w:szCs w:val="22"/>
              </w:rPr>
            </w:pPr>
          </w:p>
        </w:tc>
      </w:tr>
      <w:tr w:rsidR="0095367D" w:rsidRPr="002F172E" w:rsidTr="00C90E93">
        <w:tc>
          <w:tcPr>
            <w:tcW w:w="648" w:type="dxa"/>
            <w:tcBorders>
              <w:left w:val="single" w:sz="4" w:space="0" w:color="365F91" w:themeColor="accent1" w:themeShade="BF"/>
            </w:tcBorders>
          </w:tcPr>
          <w:p w:rsidR="0095367D" w:rsidRPr="002F172E" w:rsidRDefault="0095367D"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95367D" w:rsidRPr="002F172E" w:rsidRDefault="0095367D" w:rsidP="002F172E">
            <w:pPr>
              <w:pStyle w:val="ListParagraph"/>
              <w:ind w:left="0"/>
              <w:rPr>
                <w:rStyle w:val="Emphasis"/>
                <w:b w:val="0"/>
                <w:sz w:val="22"/>
                <w:szCs w:val="22"/>
              </w:rPr>
            </w:pPr>
            <w:r w:rsidRPr="002F172E">
              <w:rPr>
                <w:rStyle w:val="Emphasis"/>
                <w:b w:val="0"/>
                <w:sz w:val="22"/>
                <w:szCs w:val="22"/>
              </w:rPr>
              <w:t>Cracked eggs that are used in foods that are not fully cooked (per observation and interview);</w:t>
            </w:r>
          </w:p>
        </w:tc>
        <w:tc>
          <w:tcPr>
            <w:tcW w:w="4320" w:type="dxa"/>
            <w:tcBorders>
              <w:left w:val="single" w:sz="4" w:space="0" w:color="365F91" w:themeColor="accent1" w:themeShade="BF"/>
              <w:right w:val="single" w:sz="4" w:space="0" w:color="365F91" w:themeColor="accent1" w:themeShade="BF"/>
            </w:tcBorders>
          </w:tcPr>
          <w:p w:rsidR="0095367D" w:rsidRPr="002F172E" w:rsidRDefault="0095367D" w:rsidP="002F172E">
            <w:pPr>
              <w:pStyle w:val="ListParagraph"/>
              <w:ind w:left="0"/>
              <w:rPr>
                <w:rStyle w:val="Emphasis"/>
                <w:b w:val="0"/>
                <w:i/>
                <w:sz w:val="22"/>
                <w:szCs w:val="22"/>
              </w:rPr>
            </w:pPr>
          </w:p>
        </w:tc>
      </w:tr>
      <w:tr w:rsidR="0095367D" w:rsidRPr="002F172E" w:rsidTr="0095367D">
        <w:trPr>
          <w:trHeight w:val="612"/>
        </w:trPr>
        <w:tc>
          <w:tcPr>
            <w:tcW w:w="648" w:type="dxa"/>
            <w:tcBorders>
              <w:left w:val="single" w:sz="4" w:space="0" w:color="365F91" w:themeColor="accent1" w:themeShade="BF"/>
            </w:tcBorders>
          </w:tcPr>
          <w:p w:rsidR="0095367D" w:rsidRPr="002F172E" w:rsidRDefault="0095367D"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95367D" w:rsidRPr="002F172E" w:rsidRDefault="0095367D" w:rsidP="002F172E">
            <w:pPr>
              <w:pStyle w:val="ListParagraph"/>
              <w:ind w:left="0"/>
              <w:rPr>
                <w:rStyle w:val="Emphasis"/>
                <w:b w:val="0"/>
                <w:sz w:val="22"/>
                <w:szCs w:val="22"/>
              </w:rPr>
            </w:pPr>
            <w:r w:rsidRPr="002F172E">
              <w:rPr>
                <w:rStyle w:val="Emphasis"/>
                <w:b w:val="0"/>
                <w:sz w:val="22"/>
                <w:szCs w:val="22"/>
              </w:rPr>
              <w:t>Food that is not prepared, cooked or stored under appropriate temperatures and with safe food handling techniques;</w:t>
            </w:r>
          </w:p>
        </w:tc>
        <w:tc>
          <w:tcPr>
            <w:tcW w:w="4320" w:type="dxa"/>
            <w:tcBorders>
              <w:left w:val="single" w:sz="4" w:space="0" w:color="365F91" w:themeColor="accent1" w:themeShade="BF"/>
              <w:right w:val="single" w:sz="4" w:space="0" w:color="365F91" w:themeColor="accent1" w:themeShade="BF"/>
            </w:tcBorders>
          </w:tcPr>
          <w:p w:rsidR="0095367D" w:rsidRPr="002F172E" w:rsidRDefault="0095367D" w:rsidP="002F172E">
            <w:pPr>
              <w:pStyle w:val="ListParagraph"/>
              <w:ind w:left="0"/>
              <w:rPr>
                <w:rStyle w:val="Emphasis"/>
                <w:b w:val="0"/>
                <w:i/>
                <w:sz w:val="22"/>
                <w:szCs w:val="22"/>
              </w:rPr>
            </w:pPr>
          </w:p>
        </w:tc>
      </w:tr>
      <w:tr w:rsidR="0095367D" w:rsidRPr="002F172E" w:rsidTr="0095367D">
        <w:trPr>
          <w:trHeight w:val="558"/>
        </w:trPr>
        <w:tc>
          <w:tcPr>
            <w:tcW w:w="648" w:type="dxa"/>
            <w:tcBorders>
              <w:left w:val="single" w:sz="4" w:space="0" w:color="365F91" w:themeColor="accent1" w:themeShade="BF"/>
            </w:tcBorders>
          </w:tcPr>
          <w:p w:rsidR="0095367D" w:rsidRPr="002F172E" w:rsidRDefault="0095367D"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95367D" w:rsidRPr="002F172E" w:rsidRDefault="0095367D" w:rsidP="002F172E">
            <w:pPr>
              <w:pStyle w:val="ListParagraph"/>
              <w:ind w:left="0"/>
              <w:rPr>
                <w:rStyle w:val="Emphasis"/>
                <w:b w:val="0"/>
                <w:sz w:val="22"/>
                <w:szCs w:val="22"/>
              </w:rPr>
            </w:pPr>
            <w:r w:rsidRPr="002F172E">
              <w:rPr>
                <w:rStyle w:val="Emphasis"/>
                <w:b w:val="0"/>
                <w:sz w:val="22"/>
                <w:szCs w:val="22"/>
              </w:rPr>
              <w:t>Staff not washing hands to prevent cross contamination (e.g., between handling raw meat and other foods); and</w:t>
            </w:r>
          </w:p>
        </w:tc>
        <w:tc>
          <w:tcPr>
            <w:tcW w:w="4320" w:type="dxa"/>
            <w:tcBorders>
              <w:left w:val="single" w:sz="4" w:space="0" w:color="365F91" w:themeColor="accent1" w:themeShade="BF"/>
              <w:right w:val="single" w:sz="4" w:space="0" w:color="365F91" w:themeColor="accent1" w:themeShade="BF"/>
            </w:tcBorders>
          </w:tcPr>
          <w:p w:rsidR="0095367D" w:rsidRPr="002F172E" w:rsidRDefault="0095367D" w:rsidP="002F172E">
            <w:pPr>
              <w:pStyle w:val="ListParagraph"/>
              <w:ind w:left="0"/>
              <w:rPr>
                <w:rStyle w:val="Emphasis"/>
                <w:b w:val="0"/>
                <w:i/>
                <w:sz w:val="22"/>
                <w:szCs w:val="22"/>
              </w:rPr>
            </w:pPr>
          </w:p>
        </w:tc>
      </w:tr>
      <w:tr w:rsidR="0095367D" w:rsidRPr="002F172E" w:rsidTr="00C90E93">
        <w:tc>
          <w:tcPr>
            <w:tcW w:w="648" w:type="dxa"/>
            <w:tcBorders>
              <w:left w:val="single" w:sz="4" w:space="0" w:color="365F91" w:themeColor="accent1" w:themeShade="BF"/>
            </w:tcBorders>
          </w:tcPr>
          <w:p w:rsidR="0095367D" w:rsidRPr="002F172E" w:rsidRDefault="0095367D"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95367D" w:rsidRPr="002F172E" w:rsidRDefault="0095367D" w:rsidP="002F172E">
            <w:pPr>
              <w:pStyle w:val="ListParagraph"/>
              <w:ind w:left="0"/>
              <w:rPr>
                <w:rStyle w:val="Emphasis"/>
                <w:b w:val="0"/>
                <w:sz w:val="22"/>
                <w:szCs w:val="22"/>
              </w:rPr>
            </w:pPr>
            <w:r w:rsidRPr="002F172E">
              <w:rPr>
                <w:rStyle w:val="Emphasis"/>
                <w:b w:val="0"/>
                <w:sz w:val="22"/>
                <w:szCs w:val="22"/>
              </w:rPr>
              <w:t>Staff not utilizing hygienic practices (e.g., touches hair, face, nose, etc., and then handles food).</w:t>
            </w:r>
          </w:p>
        </w:tc>
        <w:tc>
          <w:tcPr>
            <w:tcW w:w="4320" w:type="dxa"/>
            <w:tcBorders>
              <w:left w:val="single" w:sz="4" w:space="0" w:color="365F91" w:themeColor="accent1" w:themeShade="BF"/>
              <w:right w:val="single" w:sz="4" w:space="0" w:color="365F91" w:themeColor="accent1" w:themeShade="BF"/>
            </w:tcBorders>
          </w:tcPr>
          <w:p w:rsidR="0095367D" w:rsidRPr="002F172E" w:rsidRDefault="0095367D" w:rsidP="002F172E">
            <w:pPr>
              <w:pStyle w:val="ListParagraph"/>
              <w:ind w:left="0"/>
              <w:rPr>
                <w:rStyle w:val="Emphasis"/>
                <w:b w:val="0"/>
                <w:i/>
                <w:sz w:val="22"/>
                <w:szCs w:val="22"/>
              </w:rPr>
            </w:pPr>
          </w:p>
        </w:tc>
      </w:tr>
      <w:tr w:rsidR="0095367D" w:rsidRPr="002F172E" w:rsidTr="005E2C9A">
        <w:trPr>
          <w:trHeight w:val="558"/>
        </w:trPr>
        <w:tc>
          <w:tcPr>
            <w:tcW w:w="648" w:type="dxa"/>
            <w:tcBorders>
              <w:left w:val="single" w:sz="4" w:space="0" w:color="365F91" w:themeColor="accent1" w:themeShade="BF"/>
            </w:tcBorders>
          </w:tcPr>
          <w:p w:rsidR="0095367D" w:rsidRPr="002F172E" w:rsidRDefault="0095367D" w:rsidP="002F172E">
            <w:pPr>
              <w:pStyle w:val="ListParagraph"/>
              <w:ind w:left="0"/>
              <w:rPr>
                <w:rStyle w:val="Emphasis"/>
                <w:sz w:val="22"/>
                <w:szCs w:val="22"/>
              </w:rPr>
            </w:pPr>
            <w:r w:rsidRPr="002F172E">
              <w:rPr>
                <w:rStyle w:val="Emphasis"/>
                <w:sz w:val="22"/>
                <w:szCs w:val="22"/>
              </w:rPr>
              <w:t>2.</w:t>
            </w:r>
          </w:p>
        </w:tc>
        <w:tc>
          <w:tcPr>
            <w:tcW w:w="7830" w:type="dxa"/>
            <w:tcBorders>
              <w:right w:val="single" w:sz="4" w:space="0" w:color="365F91" w:themeColor="accent1" w:themeShade="BF"/>
            </w:tcBorders>
          </w:tcPr>
          <w:p w:rsidR="00E30E70" w:rsidRDefault="0095367D" w:rsidP="002F172E">
            <w:pPr>
              <w:pStyle w:val="ListParagraph"/>
              <w:ind w:left="0"/>
              <w:rPr>
                <w:rStyle w:val="Emphasis"/>
                <w:sz w:val="22"/>
                <w:szCs w:val="22"/>
              </w:rPr>
            </w:pPr>
            <w:r w:rsidRPr="002F172E">
              <w:rPr>
                <w:rStyle w:val="Emphasis"/>
                <w:sz w:val="22"/>
                <w:szCs w:val="22"/>
              </w:rPr>
              <w:t>Does the facility prohibit staff with open areas on their skin, signs of infection or other indications of illness, fr</w:t>
            </w:r>
            <w:r w:rsidR="00E30E70">
              <w:rPr>
                <w:rStyle w:val="Emphasis"/>
                <w:sz w:val="22"/>
                <w:szCs w:val="22"/>
              </w:rPr>
              <w:t xml:space="preserve">om handling food products? </w:t>
            </w:r>
            <w:r w:rsidR="00E30E70">
              <w:rPr>
                <w:rStyle w:val="Emphasis"/>
                <w:sz w:val="22"/>
                <w:szCs w:val="22"/>
              </w:rPr>
              <w:tab/>
            </w:r>
          </w:p>
          <w:p w:rsidR="0095367D" w:rsidRPr="002F172E" w:rsidRDefault="0095367D" w:rsidP="002F172E">
            <w:pPr>
              <w:pStyle w:val="ListParagraph"/>
              <w:ind w:left="0"/>
              <w:rPr>
                <w:rStyle w:val="Emphasis"/>
                <w:sz w:val="22"/>
                <w:szCs w:val="22"/>
              </w:rPr>
            </w:pPr>
            <w:r w:rsidRPr="002F172E">
              <w:rPr>
                <w:rStyle w:val="Emphasis"/>
                <w:sz w:val="22"/>
                <w:szCs w:val="22"/>
              </w:rPr>
              <w:sym w:font="Wingdings 2" w:char="F02A"/>
            </w:r>
            <w:r w:rsidRPr="002F172E">
              <w:rPr>
                <w:rStyle w:val="Emphasis"/>
                <w:sz w:val="22"/>
                <w:szCs w:val="22"/>
              </w:rPr>
              <w:t xml:space="preserve"> Yes</w:t>
            </w:r>
            <w:r w:rsidRPr="002F172E">
              <w:rPr>
                <w:rStyle w:val="Emphasis"/>
                <w:sz w:val="22"/>
                <w:szCs w:val="22"/>
              </w:rPr>
              <w:tab/>
            </w:r>
            <w:r w:rsidRPr="002F172E">
              <w:rPr>
                <w:rStyle w:val="Emphasis"/>
                <w:sz w:val="22"/>
                <w:szCs w:val="22"/>
              </w:rPr>
              <w:sym w:font="Wingdings 2" w:char="F02A"/>
            </w:r>
            <w:r w:rsidRPr="002F172E">
              <w:rPr>
                <w:rStyle w:val="Emphasis"/>
                <w:sz w:val="22"/>
                <w:szCs w:val="22"/>
              </w:rPr>
              <w:t xml:space="preserve"> No</w:t>
            </w:r>
            <w:r w:rsidRPr="002F172E">
              <w:rPr>
                <w:rStyle w:val="Emphasis"/>
                <w:sz w:val="22"/>
                <w:szCs w:val="22"/>
              </w:rPr>
              <w:tab/>
              <w:t>F443</w:t>
            </w:r>
          </w:p>
        </w:tc>
        <w:tc>
          <w:tcPr>
            <w:tcW w:w="4320" w:type="dxa"/>
            <w:tcBorders>
              <w:left w:val="single" w:sz="4" w:space="0" w:color="365F91" w:themeColor="accent1" w:themeShade="BF"/>
              <w:right w:val="single" w:sz="4" w:space="0" w:color="365F91" w:themeColor="accent1" w:themeShade="BF"/>
            </w:tcBorders>
          </w:tcPr>
          <w:p w:rsidR="0095367D" w:rsidRPr="002F172E" w:rsidRDefault="0095367D" w:rsidP="002F172E">
            <w:pPr>
              <w:pStyle w:val="ListParagraph"/>
              <w:ind w:left="0"/>
              <w:rPr>
                <w:rStyle w:val="Emphasis"/>
                <w:b w:val="0"/>
                <w:i/>
                <w:sz w:val="22"/>
                <w:szCs w:val="22"/>
              </w:rPr>
            </w:pPr>
          </w:p>
        </w:tc>
      </w:tr>
      <w:tr w:rsidR="0095367D" w:rsidRPr="002F172E" w:rsidTr="00C90E93">
        <w:tc>
          <w:tcPr>
            <w:tcW w:w="648" w:type="dxa"/>
            <w:tcBorders>
              <w:left w:val="single" w:sz="4" w:space="0" w:color="365F91" w:themeColor="accent1" w:themeShade="BF"/>
            </w:tcBorders>
          </w:tcPr>
          <w:p w:rsidR="0095367D" w:rsidRPr="002F172E" w:rsidRDefault="005E2C9A" w:rsidP="002F172E">
            <w:pPr>
              <w:pStyle w:val="ListParagraph"/>
              <w:ind w:left="0"/>
              <w:rPr>
                <w:rStyle w:val="Emphasis"/>
                <w:sz w:val="22"/>
                <w:szCs w:val="22"/>
              </w:rPr>
            </w:pPr>
            <w:r w:rsidRPr="002F172E">
              <w:rPr>
                <w:rStyle w:val="Emphasis"/>
                <w:sz w:val="22"/>
                <w:szCs w:val="22"/>
              </w:rPr>
              <w:t>3.</w:t>
            </w:r>
          </w:p>
        </w:tc>
        <w:tc>
          <w:tcPr>
            <w:tcW w:w="7830" w:type="dxa"/>
            <w:tcBorders>
              <w:right w:val="single" w:sz="4" w:space="0" w:color="365F91" w:themeColor="accent1" w:themeShade="BF"/>
            </w:tcBorders>
          </w:tcPr>
          <w:p w:rsidR="0095367D" w:rsidRPr="002F172E" w:rsidRDefault="005E2C9A" w:rsidP="002F172E">
            <w:pPr>
              <w:pStyle w:val="ListParagraph"/>
              <w:ind w:left="0"/>
              <w:rPr>
                <w:rStyle w:val="Emphasis"/>
                <w:sz w:val="22"/>
                <w:szCs w:val="22"/>
              </w:rPr>
            </w:pPr>
            <w:r w:rsidRPr="002F172E">
              <w:rPr>
                <w:rStyle w:val="Emphasis"/>
                <w:sz w:val="22"/>
                <w:szCs w:val="22"/>
              </w:rPr>
              <w:t>Are foods prepared under sanitary conditions?</w:t>
            </w:r>
            <w:r w:rsidRPr="002F172E">
              <w:rPr>
                <w:rStyle w:val="Emphasis"/>
                <w:sz w:val="22"/>
                <w:szCs w:val="22"/>
              </w:rPr>
              <w:tab/>
            </w:r>
            <w:r w:rsidRPr="002F172E">
              <w:rPr>
                <w:rStyle w:val="Emphasis"/>
                <w:sz w:val="22"/>
                <w:szCs w:val="22"/>
              </w:rPr>
              <w:tab/>
            </w:r>
            <w:r w:rsidRPr="002F172E">
              <w:rPr>
                <w:rStyle w:val="Emphasis"/>
                <w:sz w:val="22"/>
                <w:szCs w:val="22"/>
              </w:rPr>
              <w:tab/>
            </w:r>
            <w:r w:rsidRPr="002F172E">
              <w:rPr>
                <w:rStyle w:val="Emphasis"/>
                <w:sz w:val="22"/>
                <w:szCs w:val="22"/>
              </w:rPr>
              <w:tab/>
            </w:r>
            <w:r w:rsidR="00D55F9B">
              <w:rPr>
                <w:rStyle w:val="Emphasis"/>
                <w:sz w:val="22"/>
                <w:szCs w:val="22"/>
              </w:rPr>
              <w:t xml:space="preserve">      </w:t>
            </w:r>
            <w:r w:rsidRPr="002F172E">
              <w:rPr>
                <w:rStyle w:val="Emphasis"/>
                <w:sz w:val="22"/>
                <w:szCs w:val="22"/>
              </w:rPr>
              <w:sym w:font="Wingdings 2" w:char="F02A"/>
            </w:r>
            <w:r w:rsidRPr="002F172E">
              <w:rPr>
                <w:rStyle w:val="Emphasis"/>
                <w:sz w:val="22"/>
                <w:szCs w:val="22"/>
              </w:rPr>
              <w:t xml:space="preserve"> Yes</w:t>
            </w:r>
            <w:r w:rsidRPr="002F172E">
              <w:rPr>
                <w:rStyle w:val="Emphasis"/>
                <w:sz w:val="22"/>
                <w:szCs w:val="22"/>
              </w:rPr>
              <w:tab/>
            </w:r>
            <w:r w:rsidRPr="002F172E">
              <w:rPr>
                <w:rStyle w:val="Emphasis"/>
                <w:sz w:val="22"/>
                <w:szCs w:val="22"/>
              </w:rPr>
              <w:sym w:font="Wingdings 2" w:char="F02A"/>
            </w:r>
            <w:r w:rsidRPr="002F172E">
              <w:rPr>
                <w:rStyle w:val="Emphasis"/>
                <w:sz w:val="22"/>
                <w:szCs w:val="22"/>
              </w:rPr>
              <w:t xml:space="preserve"> No</w:t>
            </w:r>
            <w:r w:rsidRPr="002F172E">
              <w:rPr>
                <w:rStyle w:val="Emphasis"/>
                <w:sz w:val="22"/>
                <w:szCs w:val="22"/>
              </w:rPr>
              <w:tab/>
              <w:t>F371</w:t>
            </w:r>
          </w:p>
        </w:tc>
        <w:tc>
          <w:tcPr>
            <w:tcW w:w="4320" w:type="dxa"/>
            <w:tcBorders>
              <w:left w:val="single" w:sz="4" w:space="0" w:color="365F91" w:themeColor="accent1" w:themeShade="BF"/>
              <w:right w:val="single" w:sz="4" w:space="0" w:color="365F91" w:themeColor="accent1" w:themeShade="BF"/>
            </w:tcBorders>
          </w:tcPr>
          <w:p w:rsidR="0095367D" w:rsidRPr="002F172E" w:rsidRDefault="0095367D" w:rsidP="002F172E">
            <w:pPr>
              <w:pStyle w:val="ListParagraph"/>
              <w:ind w:left="0"/>
              <w:rPr>
                <w:rStyle w:val="Emphasis"/>
                <w:b w:val="0"/>
                <w:i/>
                <w:sz w:val="22"/>
                <w:szCs w:val="22"/>
              </w:rPr>
            </w:pPr>
          </w:p>
        </w:tc>
      </w:tr>
      <w:tr w:rsidR="005E2C9A" w:rsidRPr="002F172E" w:rsidTr="00B52796">
        <w:trPr>
          <w:trHeight w:val="558"/>
        </w:trPr>
        <w:tc>
          <w:tcPr>
            <w:tcW w:w="8478" w:type="dxa"/>
            <w:gridSpan w:val="2"/>
            <w:tcBorders>
              <w:left w:val="single" w:sz="4" w:space="0" w:color="365F91" w:themeColor="accent1" w:themeShade="BF"/>
              <w:bottom w:val="single" w:sz="4" w:space="0" w:color="365F91" w:themeColor="accent1" w:themeShade="BF"/>
              <w:right w:val="single" w:sz="4" w:space="0" w:color="365F91" w:themeColor="accent1" w:themeShade="BF"/>
            </w:tcBorders>
          </w:tcPr>
          <w:p w:rsidR="00A2491A" w:rsidRDefault="00A2491A" w:rsidP="002F172E">
            <w:pPr>
              <w:pStyle w:val="ListParagraph"/>
              <w:ind w:left="0"/>
              <w:rPr>
                <w:rStyle w:val="Emphasis"/>
                <w:i/>
                <w:sz w:val="22"/>
                <w:szCs w:val="22"/>
              </w:rPr>
            </w:pPr>
          </w:p>
          <w:p w:rsidR="005E2C9A" w:rsidRDefault="005E2C9A" w:rsidP="002F172E">
            <w:pPr>
              <w:pStyle w:val="ListParagraph"/>
              <w:ind w:left="0"/>
              <w:rPr>
                <w:rStyle w:val="Emphasis"/>
                <w:b w:val="0"/>
                <w:i/>
                <w:sz w:val="22"/>
                <w:szCs w:val="22"/>
              </w:rPr>
            </w:pPr>
            <w:r w:rsidRPr="00A2491A">
              <w:rPr>
                <w:rStyle w:val="Emphasis"/>
                <w:b w:val="0"/>
                <w:sz w:val="22"/>
                <w:szCs w:val="22"/>
              </w:rPr>
              <w:t xml:space="preserve">If </w:t>
            </w:r>
            <w:r w:rsidR="0006504D" w:rsidRPr="00A2491A">
              <w:rPr>
                <w:rStyle w:val="Emphasis"/>
                <w:b w:val="0"/>
                <w:sz w:val="22"/>
                <w:szCs w:val="22"/>
              </w:rPr>
              <w:t>staff is</w:t>
            </w:r>
            <w:r w:rsidRPr="00A2491A">
              <w:rPr>
                <w:rStyle w:val="Emphasis"/>
                <w:b w:val="0"/>
                <w:sz w:val="22"/>
                <w:szCs w:val="22"/>
              </w:rPr>
              <w:t xml:space="preserve"> preparing food</w:t>
            </w:r>
            <w:r w:rsidRPr="00A2491A">
              <w:rPr>
                <w:rStyle w:val="Emphasis"/>
                <w:i/>
                <w:sz w:val="22"/>
                <w:szCs w:val="22"/>
              </w:rPr>
              <w:t>:</w:t>
            </w:r>
            <w:r w:rsidRPr="002F172E">
              <w:rPr>
                <w:rStyle w:val="Emphasis"/>
                <w:b w:val="0"/>
                <w:i/>
                <w:sz w:val="22"/>
                <w:szCs w:val="22"/>
              </w:rPr>
              <w:t xml:space="preserve"> proceed with observations. If not, answer the remaining items in </w:t>
            </w:r>
            <w:r w:rsidRPr="00A2491A">
              <w:rPr>
                <w:rStyle w:val="Emphasis"/>
                <w:b w:val="0"/>
                <w:sz w:val="22"/>
                <w:szCs w:val="22"/>
              </w:rPr>
              <w:t>future trips</w:t>
            </w:r>
            <w:r w:rsidRPr="002F172E">
              <w:rPr>
                <w:rStyle w:val="Emphasis"/>
                <w:b w:val="0"/>
                <w:i/>
                <w:sz w:val="22"/>
                <w:szCs w:val="22"/>
              </w:rPr>
              <w:t xml:space="preserve"> to the kitchen (see related sections below).</w:t>
            </w:r>
          </w:p>
          <w:p w:rsidR="00942962" w:rsidRPr="002F172E" w:rsidRDefault="00942962" w:rsidP="002F172E">
            <w:pPr>
              <w:pStyle w:val="ListParagraph"/>
              <w:ind w:left="0"/>
              <w:rPr>
                <w:rStyle w:val="Emphasis"/>
                <w:b w:val="0"/>
                <w:i/>
                <w:sz w:val="22"/>
                <w:szCs w:val="22"/>
              </w:rPr>
            </w:pPr>
          </w:p>
        </w:tc>
        <w:tc>
          <w:tcPr>
            <w:tcW w:w="4320" w:type="dxa"/>
            <w:tcBorders>
              <w:left w:val="single" w:sz="4" w:space="0" w:color="365F91" w:themeColor="accent1" w:themeShade="BF"/>
              <w:bottom w:val="single" w:sz="4" w:space="0" w:color="365F91" w:themeColor="accent1" w:themeShade="BF"/>
              <w:right w:val="single" w:sz="4" w:space="0" w:color="365F91" w:themeColor="accent1" w:themeShade="BF"/>
            </w:tcBorders>
          </w:tcPr>
          <w:p w:rsidR="005E2C9A" w:rsidRPr="002F172E" w:rsidRDefault="005E2C9A" w:rsidP="002F172E">
            <w:pPr>
              <w:pStyle w:val="ListParagraph"/>
              <w:ind w:left="0"/>
              <w:rPr>
                <w:rStyle w:val="Emphasis"/>
                <w:b w:val="0"/>
                <w:i/>
                <w:sz w:val="22"/>
                <w:szCs w:val="22"/>
              </w:rPr>
            </w:pPr>
          </w:p>
        </w:tc>
      </w:tr>
      <w:tr w:rsidR="005E2C9A" w:rsidRPr="002F172E" w:rsidTr="00B52796">
        <w:tc>
          <w:tcPr>
            <w:tcW w:w="12798"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rsidR="005E2C9A" w:rsidRPr="002F172E" w:rsidRDefault="005E2C9A" w:rsidP="002F172E">
            <w:pPr>
              <w:pStyle w:val="ListParagraph"/>
              <w:ind w:left="0"/>
              <w:rPr>
                <w:rStyle w:val="Emphasis"/>
                <w:i/>
                <w:color w:val="000000" w:themeColor="text1"/>
                <w:sz w:val="22"/>
                <w:szCs w:val="22"/>
              </w:rPr>
            </w:pPr>
            <w:r w:rsidRPr="002F172E">
              <w:rPr>
                <w:rStyle w:val="Emphasis"/>
                <w:i/>
                <w:color w:val="000000" w:themeColor="text1"/>
                <w:sz w:val="22"/>
                <w:szCs w:val="22"/>
              </w:rPr>
              <w:t>Follow-up Visit(s) to the Kitchen</w:t>
            </w:r>
          </w:p>
          <w:p w:rsidR="005E2C9A" w:rsidRPr="002F172E" w:rsidRDefault="005E2C9A" w:rsidP="002F172E">
            <w:pPr>
              <w:pStyle w:val="ListParagraph"/>
              <w:ind w:left="0"/>
              <w:rPr>
                <w:rStyle w:val="Emphasis"/>
                <w:i/>
                <w:color w:val="000000" w:themeColor="text1"/>
                <w:sz w:val="22"/>
                <w:szCs w:val="22"/>
              </w:rPr>
            </w:pPr>
            <w:r w:rsidRPr="002F172E">
              <w:rPr>
                <w:rStyle w:val="Emphasis"/>
                <w:i/>
                <w:color w:val="000000" w:themeColor="text1"/>
                <w:sz w:val="22"/>
                <w:szCs w:val="22"/>
              </w:rPr>
              <w:t>Storage Temperatures</w:t>
            </w:r>
          </w:p>
        </w:tc>
      </w:tr>
      <w:tr w:rsidR="005E2C9A" w:rsidRPr="002F172E" w:rsidTr="00B52796">
        <w:tc>
          <w:tcPr>
            <w:tcW w:w="8478" w:type="dxa"/>
            <w:gridSpan w:val="2"/>
            <w:tcBorders>
              <w:top w:val="single" w:sz="4" w:space="0" w:color="365F91" w:themeColor="accent1" w:themeShade="BF"/>
              <w:left w:val="single" w:sz="4" w:space="0" w:color="365F91" w:themeColor="accent1" w:themeShade="BF"/>
              <w:right w:val="single" w:sz="4" w:space="0" w:color="365F91" w:themeColor="accent1" w:themeShade="BF"/>
            </w:tcBorders>
          </w:tcPr>
          <w:p w:rsidR="005E2C9A" w:rsidRPr="002F172E" w:rsidRDefault="005E2C9A" w:rsidP="002F172E">
            <w:pPr>
              <w:pStyle w:val="ListParagraph"/>
              <w:ind w:left="0"/>
              <w:rPr>
                <w:rStyle w:val="Emphasis"/>
                <w:b w:val="0"/>
                <w:sz w:val="22"/>
                <w:szCs w:val="22"/>
              </w:rPr>
            </w:pPr>
            <w:r w:rsidRPr="002F172E">
              <w:rPr>
                <w:rStyle w:val="Emphasis"/>
                <w:b w:val="0"/>
                <w:sz w:val="22"/>
                <w:szCs w:val="22"/>
              </w:rPr>
              <w:t>Observe for:</w:t>
            </w:r>
          </w:p>
        </w:tc>
        <w:tc>
          <w:tcPr>
            <w:tcW w:w="4320" w:type="dxa"/>
            <w:tcBorders>
              <w:top w:val="single" w:sz="4" w:space="0" w:color="365F91" w:themeColor="accent1" w:themeShade="BF"/>
              <w:left w:val="single" w:sz="4" w:space="0" w:color="365F91" w:themeColor="accent1" w:themeShade="BF"/>
              <w:right w:val="single" w:sz="4" w:space="0" w:color="365F91" w:themeColor="accent1" w:themeShade="BF"/>
            </w:tcBorders>
          </w:tcPr>
          <w:p w:rsidR="005E2C9A" w:rsidRPr="002F172E" w:rsidRDefault="005E2C9A" w:rsidP="002F172E">
            <w:pPr>
              <w:pStyle w:val="ListParagraph"/>
              <w:ind w:left="0"/>
              <w:rPr>
                <w:rStyle w:val="Emphasis"/>
                <w:b w:val="0"/>
                <w:i/>
                <w:sz w:val="22"/>
                <w:szCs w:val="22"/>
              </w:rPr>
            </w:pPr>
          </w:p>
        </w:tc>
      </w:tr>
      <w:tr w:rsidR="005E2C9A" w:rsidRPr="002F172E" w:rsidTr="001B5D60">
        <w:trPr>
          <w:trHeight w:val="603"/>
        </w:trPr>
        <w:tc>
          <w:tcPr>
            <w:tcW w:w="648" w:type="dxa"/>
            <w:tcBorders>
              <w:left w:val="single" w:sz="4" w:space="0" w:color="365F91" w:themeColor="accent1" w:themeShade="BF"/>
            </w:tcBorders>
          </w:tcPr>
          <w:p w:rsidR="005E2C9A" w:rsidRPr="002F172E" w:rsidRDefault="005E2C9A"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5E2C9A" w:rsidRPr="002F172E" w:rsidRDefault="001B5D60" w:rsidP="002F172E">
            <w:pPr>
              <w:pStyle w:val="ListParagraph"/>
              <w:ind w:left="0"/>
              <w:rPr>
                <w:rStyle w:val="Emphasis"/>
                <w:b w:val="0"/>
                <w:sz w:val="22"/>
                <w:szCs w:val="22"/>
              </w:rPr>
            </w:pPr>
            <w:r w:rsidRPr="002F172E">
              <w:rPr>
                <w:rStyle w:val="Emphasis"/>
                <w:b w:val="0"/>
                <w:sz w:val="22"/>
                <w:szCs w:val="22"/>
              </w:rPr>
              <w:t>Refrigerator temperatures that are not between 32° - 41° Fahrenheit (check temperatures between meal service activities to allow for stable temperatures).*</w:t>
            </w:r>
          </w:p>
        </w:tc>
        <w:tc>
          <w:tcPr>
            <w:tcW w:w="4320" w:type="dxa"/>
            <w:tcBorders>
              <w:left w:val="single" w:sz="4" w:space="0" w:color="365F91" w:themeColor="accent1" w:themeShade="BF"/>
              <w:right w:val="single" w:sz="4" w:space="0" w:color="365F91" w:themeColor="accent1" w:themeShade="BF"/>
            </w:tcBorders>
          </w:tcPr>
          <w:p w:rsidR="005E2C9A" w:rsidRPr="002F172E" w:rsidRDefault="005E2C9A" w:rsidP="002F172E">
            <w:pPr>
              <w:pStyle w:val="ListParagraph"/>
              <w:ind w:left="0"/>
              <w:rPr>
                <w:rStyle w:val="Emphasis"/>
                <w:b w:val="0"/>
                <w:i/>
                <w:sz w:val="22"/>
                <w:szCs w:val="22"/>
              </w:rPr>
            </w:pPr>
          </w:p>
        </w:tc>
      </w:tr>
      <w:tr w:rsidR="005E2C9A" w:rsidRPr="002F172E" w:rsidTr="00701627">
        <w:tc>
          <w:tcPr>
            <w:tcW w:w="648" w:type="dxa"/>
            <w:tcBorders>
              <w:left w:val="single" w:sz="4" w:space="0" w:color="365F91" w:themeColor="accent1" w:themeShade="BF"/>
              <w:bottom w:val="single" w:sz="4" w:space="0" w:color="365F91" w:themeColor="accent1" w:themeShade="BF"/>
            </w:tcBorders>
          </w:tcPr>
          <w:p w:rsidR="005E2C9A" w:rsidRPr="002F172E" w:rsidRDefault="005E2C9A"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bottom w:val="single" w:sz="4" w:space="0" w:color="365F91" w:themeColor="accent1" w:themeShade="BF"/>
              <w:right w:val="single" w:sz="4" w:space="0" w:color="365F91" w:themeColor="accent1" w:themeShade="BF"/>
            </w:tcBorders>
          </w:tcPr>
          <w:p w:rsidR="005E2C9A" w:rsidRPr="002F172E" w:rsidRDefault="001B5D60" w:rsidP="002F172E">
            <w:pPr>
              <w:pStyle w:val="ListParagraph"/>
              <w:ind w:left="0"/>
              <w:rPr>
                <w:rStyle w:val="Emphasis"/>
                <w:b w:val="0"/>
                <w:sz w:val="22"/>
                <w:szCs w:val="22"/>
              </w:rPr>
            </w:pPr>
            <w:r w:rsidRPr="002F172E">
              <w:rPr>
                <w:rStyle w:val="Emphasis"/>
                <w:b w:val="0"/>
                <w:sz w:val="22"/>
                <w:szCs w:val="22"/>
              </w:rPr>
              <w:t>Freezer temperatures that are not at 0°</w:t>
            </w:r>
            <w:r w:rsidR="00701627" w:rsidRPr="002F172E">
              <w:rPr>
                <w:rStyle w:val="Emphasis"/>
                <w:b w:val="0"/>
                <w:sz w:val="22"/>
                <w:szCs w:val="22"/>
              </w:rPr>
              <w:t xml:space="preserve"> Fahrenheit or lower (check temperatures between meal service activities to allow for stable temperatures).*</w:t>
            </w:r>
          </w:p>
        </w:tc>
        <w:tc>
          <w:tcPr>
            <w:tcW w:w="4320" w:type="dxa"/>
            <w:tcBorders>
              <w:left w:val="single" w:sz="4" w:space="0" w:color="365F91" w:themeColor="accent1" w:themeShade="BF"/>
              <w:bottom w:val="single" w:sz="4" w:space="0" w:color="365F91" w:themeColor="accent1" w:themeShade="BF"/>
              <w:right w:val="single" w:sz="4" w:space="0" w:color="365F91" w:themeColor="accent1" w:themeShade="BF"/>
            </w:tcBorders>
          </w:tcPr>
          <w:p w:rsidR="005E2C9A" w:rsidRPr="002F172E" w:rsidRDefault="005E2C9A" w:rsidP="002F172E">
            <w:pPr>
              <w:pStyle w:val="ListParagraph"/>
              <w:ind w:left="0"/>
              <w:rPr>
                <w:rStyle w:val="Emphasis"/>
                <w:b w:val="0"/>
                <w:i/>
                <w:sz w:val="22"/>
                <w:szCs w:val="22"/>
              </w:rPr>
            </w:pPr>
          </w:p>
        </w:tc>
      </w:tr>
    </w:tbl>
    <w:p w:rsidR="001B5D60" w:rsidRPr="00E675F5" w:rsidRDefault="001B5D60" w:rsidP="002F172E">
      <w:pPr>
        <w:pStyle w:val="ListParagraph"/>
        <w:spacing w:after="0" w:line="240" w:lineRule="auto"/>
        <w:jc w:val="left"/>
        <w:rPr>
          <w:rStyle w:val="Emphasis"/>
          <w:b w:val="0"/>
          <w:i/>
          <w:sz w:val="2"/>
          <w:szCs w:val="2"/>
        </w:rPr>
      </w:pPr>
    </w:p>
    <w:tbl>
      <w:tblPr>
        <w:tblStyle w:val="TableGrid"/>
        <w:tblW w:w="1279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Observations Notes&#10;Follow-up Visit(s) to the Kitchen&#10;Storage Temperatures&#10; Internal temperatures of potentially hazardous, refrigerated foods (e.g., meat, fish, milk, egg, poultry dishes) that are not within acceptable ranges of 41° Fahrenheit or lower.&#10; What are the temperatures&#10; What foods are involved &#10;*Cited food temperatures are target temperatures from the FDA Food Code. &#10;4. Is the food stored at the appropriate temperatures?                                       Yes  No F371, F456 &#10;Food Storage&#10;Observe for: &#10; Frozen foods thawing at room temperature; &#10; Foods in the refrigerator/freezer that are not covered, dated and shelved to allow circulation; &#10; Foods stored in direct contact with soiled surfaces or rust; &#10; Containers of food stored on the floor or on surfaces that are not clean; &#10; Signs of water damage from sewer lines and/or pipelines; &#10; Signs of negative outcome (i.e., freezer burn, foods dried out, foods with a change in color); &#10; Raw meat stored so that juices are dripping onto other foods; and &#10; The facility’s policy for food storage, including leftovers. Does staff follow the policy? &#10;5. Are foods stored under sanitary conditions?           Yes  No F371 &#10;"/>
      </w:tblPr>
      <w:tblGrid>
        <w:gridCol w:w="648"/>
        <w:gridCol w:w="7830"/>
        <w:gridCol w:w="4320"/>
      </w:tblGrid>
      <w:tr w:rsidR="001B5D60" w:rsidRPr="002F172E" w:rsidTr="005067E3">
        <w:trPr>
          <w:tblHeader/>
        </w:trPr>
        <w:tc>
          <w:tcPr>
            <w:tcW w:w="847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vAlign w:val="center"/>
          </w:tcPr>
          <w:p w:rsidR="001B5D60" w:rsidRPr="002F172E" w:rsidRDefault="001B5D60" w:rsidP="002F172E">
            <w:pPr>
              <w:pStyle w:val="ListParagraph"/>
              <w:ind w:left="0"/>
              <w:jc w:val="center"/>
              <w:rPr>
                <w:rStyle w:val="Emphasis"/>
                <w:i/>
                <w:color w:val="FFFFFF" w:themeColor="background1"/>
                <w:sz w:val="22"/>
                <w:szCs w:val="22"/>
              </w:rPr>
            </w:pPr>
            <w:r w:rsidRPr="002F172E">
              <w:rPr>
                <w:rStyle w:val="Emphasis"/>
                <w:i/>
                <w:color w:val="FFFFFF" w:themeColor="background1"/>
                <w:sz w:val="22"/>
                <w:szCs w:val="22"/>
              </w:rPr>
              <w:lastRenderedPageBreak/>
              <w:t>Observations</w:t>
            </w:r>
          </w:p>
        </w:tc>
        <w:tc>
          <w:tcPr>
            <w:tcW w:w="43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vAlign w:val="center"/>
          </w:tcPr>
          <w:p w:rsidR="001B5D60" w:rsidRPr="002F172E" w:rsidRDefault="001B5D60" w:rsidP="002F172E">
            <w:pPr>
              <w:pStyle w:val="ListParagraph"/>
              <w:ind w:left="0"/>
              <w:jc w:val="center"/>
              <w:rPr>
                <w:rStyle w:val="Emphasis"/>
                <w:i/>
                <w:color w:val="FFFFFF" w:themeColor="background1"/>
                <w:sz w:val="22"/>
                <w:szCs w:val="22"/>
              </w:rPr>
            </w:pPr>
            <w:r w:rsidRPr="002F172E">
              <w:rPr>
                <w:rStyle w:val="Emphasis"/>
                <w:i/>
                <w:color w:val="FFFFFF" w:themeColor="background1"/>
                <w:sz w:val="22"/>
                <w:szCs w:val="22"/>
              </w:rPr>
              <w:t>Notes</w:t>
            </w:r>
          </w:p>
        </w:tc>
      </w:tr>
      <w:tr w:rsidR="00701627" w:rsidRPr="002F172E" w:rsidTr="00E675F5">
        <w:trPr>
          <w:trHeight w:val="638"/>
        </w:trPr>
        <w:tc>
          <w:tcPr>
            <w:tcW w:w="12798"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rsidR="00701627" w:rsidRPr="002F172E" w:rsidRDefault="00701627" w:rsidP="002F172E">
            <w:pPr>
              <w:pStyle w:val="ListParagraph"/>
              <w:ind w:left="0"/>
              <w:rPr>
                <w:rStyle w:val="Emphasis"/>
                <w:i/>
                <w:color w:val="000000" w:themeColor="text1"/>
                <w:sz w:val="22"/>
                <w:szCs w:val="22"/>
              </w:rPr>
            </w:pPr>
            <w:r w:rsidRPr="002F172E">
              <w:rPr>
                <w:rStyle w:val="Emphasis"/>
                <w:i/>
                <w:color w:val="000000" w:themeColor="text1"/>
                <w:sz w:val="22"/>
                <w:szCs w:val="22"/>
              </w:rPr>
              <w:t>Follow-up Visit(s) to the Kitchen</w:t>
            </w:r>
          </w:p>
          <w:p w:rsidR="00701627" w:rsidRPr="002F172E" w:rsidRDefault="00701627" w:rsidP="002F172E">
            <w:pPr>
              <w:pStyle w:val="ListParagraph"/>
              <w:ind w:left="0"/>
              <w:jc w:val="both"/>
              <w:rPr>
                <w:rStyle w:val="Emphasis"/>
                <w:i/>
                <w:color w:val="FFFFFF" w:themeColor="background1"/>
                <w:sz w:val="22"/>
                <w:szCs w:val="22"/>
              </w:rPr>
            </w:pPr>
            <w:r w:rsidRPr="002F172E">
              <w:rPr>
                <w:rStyle w:val="Emphasis"/>
                <w:i/>
                <w:color w:val="000000" w:themeColor="text1"/>
                <w:sz w:val="22"/>
                <w:szCs w:val="22"/>
              </w:rPr>
              <w:t>Storage Temperatures</w:t>
            </w:r>
          </w:p>
        </w:tc>
      </w:tr>
      <w:tr w:rsidR="00701627" w:rsidRPr="002F172E" w:rsidTr="00E675F5">
        <w:trPr>
          <w:trHeight w:val="998"/>
        </w:trPr>
        <w:tc>
          <w:tcPr>
            <w:tcW w:w="648" w:type="dxa"/>
            <w:tcBorders>
              <w:left w:val="single" w:sz="4" w:space="0" w:color="365F91" w:themeColor="accent1" w:themeShade="BF"/>
            </w:tcBorders>
          </w:tcPr>
          <w:p w:rsidR="00701627" w:rsidRPr="002F172E" w:rsidRDefault="00701627"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701627" w:rsidRPr="002F172E" w:rsidRDefault="00701627" w:rsidP="002F172E">
            <w:pPr>
              <w:pStyle w:val="ListParagraph"/>
              <w:ind w:left="0"/>
              <w:rPr>
                <w:rStyle w:val="Emphasis"/>
                <w:b w:val="0"/>
                <w:sz w:val="22"/>
                <w:szCs w:val="22"/>
              </w:rPr>
            </w:pPr>
            <w:r w:rsidRPr="002F172E">
              <w:rPr>
                <w:rStyle w:val="Emphasis"/>
                <w:b w:val="0"/>
                <w:sz w:val="22"/>
                <w:szCs w:val="22"/>
              </w:rPr>
              <w:t>Internal temperatures of potentially hazardous, refrigerated foods (e.g., meat, fish, milk, egg, poultry dishes) that are not within acceptable ranges of 41°</w:t>
            </w:r>
            <w:r w:rsidR="004B5792" w:rsidRPr="002F172E">
              <w:rPr>
                <w:rStyle w:val="Emphasis"/>
                <w:b w:val="0"/>
                <w:sz w:val="22"/>
                <w:szCs w:val="22"/>
              </w:rPr>
              <w:t xml:space="preserve"> Fahrenheit or lower.</w:t>
            </w:r>
          </w:p>
          <w:p w:rsidR="004B5792" w:rsidRPr="002F172E" w:rsidRDefault="004B5792" w:rsidP="002F172E">
            <w:pPr>
              <w:pStyle w:val="ListParagraph"/>
              <w:numPr>
                <w:ilvl w:val="0"/>
                <w:numId w:val="10"/>
              </w:numPr>
              <w:rPr>
                <w:rStyle w:val="Emphasis"/>
                <w:b w:val="0"/>
                <w:sz w:val="22"/>
                <w:szCs w:val="22"/>
              </w:rPr>
            </w:pPr>
            <w:r w:rsidRPr="002F172E">
              <w:rPr>
                <w:rStyle w:val="Emphasis"/>
                <w:b w:val="0"/>
                <w:sz w:val="22"/>
                <w:szCs w:val="22"/>
              </w:rPr>
              <w:t>What are the temperatures</w:t>
            </w:r>
          </w:p>
          <w:p w:rsidR="004B5792" w:rsidRPr="002F172E" w:rsidRDefault="004B5792" w:rsidP="002F172E">
            <w:pPr>
              <w:pStyle w:val="ListParagraph"/>
              <w:numPr>
                <w:ilvl w:val="0"/>
                <w:numId w:val="10"/>
              </w:numPr>
              <w:rPr>
                <w:rStyle w:val="Emphasis"/>
                <w:b w:val="0"/>
                <w:sz w:val="22"/>
                <w:szCs w:val="22"/>
              </w:rPr>
            </w:pPr>
            <w:r w:rsidRPr="002F172E">
              <w:rPr>
                <w:rStyle w:val="Emphasis"/>
                <w:b w:val="0"/>
                <w:sz w:val="22"/>
                <w:szCs w:val="22"/>
              </w:rPr>
              <w:t>What foods are involved</w:t>
            </w:r>
          </w:p>
        </w:tc>
        <w:tc>
          <w:tcPr>
            <w:tcW w:w="4320" w:type="dxa"/>
            <w:tcBorders>
              <w:left w:val="single" w:sz="4" w:space="0" w:color="365F91" w:themeColor="accent1" w:themeShade="BF"/>
              <w:right w:val="single" w:sz="4" w:space="0" w:color="365F91" w:themeColor="accent1" w:themeShade="BF"/>
            </w:tcBorders>
          </w:tcPr>
          <w:p w:rsidR="00701627" w:rsidRPr="002F172E" w:rsidRDefault="00701627" w:rsidP="002F172E">
            <w:pPr>
              <w:pStyle w:val="ListParagraph"/>
              <w:ind w:left="0"/>
              <w:rPr>
                <w:rStyle w:val="Emphasis"/>
                <w:b w:val="0"/>
                <w:i/>
                <w:sz w:val="22"/>
                <w:szCs w:val="22"/>
              </w:rPr>
            </w:pPr>
          </w:p>
        </w:tc>
      </w:tr>
      <w:tr w:rsidR="004B5792" w:rsidRPr="002F172E" w:rsidTr="00E675F5">
        <w:trPr>
          <w:trHeight w:val="360"/>
        </w:trPr>
        <w:tc>
          <w:tcPr>
            <w:tcW w:w="8478" w:type="dxa"/>
            <w:gridSpan w:val="2"/>
            <w:tcBorders>
              <w:left w:val="single" w:sz="4" w:space="0" w:color="365F91" w:themeColor="accent1" w:themeShade="BF"/>
              <w:right w:val="single" w:sz="4" w:space="0" w:color="365F91" w:themeColor="accent1" w:themeShade="BF"/>
            </w:tcBorders>
          </w:tcPr>
          <w:p w:rsidR="004B5792" w:rsidRPr="002F172E" w:rsidRDefault="004B5792" w:rsidP="002F172E">
            <w:pPr>
              <w:pStyle w:val="ListParagraph"/>
              <w:ind w:left="0"/>
              <w:rPr>
                <w:rStyle w:val="Emphasis"/>
                <w:b w:val="0"/>
                <w:i/>
                <w:sz w:val="22"/>
                <w:szCs w:val="22"/>
              </w:rPr>
            </w:pPr>
            <w:r w:rsidRPr="002F172E">
              <w:rPr>
                <w:rStyle w:val="Emphasis"/>
                <w:b w:val="0"/>
                <w:i/>
                <w:sz w:val="22"/>
                <w:szCs w:val="22"/>
              </w:rPr>
              <w:t>*Cited food temperatures are target temperatures from the FDA Food Code.</w:t>
            </w:r>
          </w:p>
        </w:tc>
        <w:tc>
          <w:tcPr>
            <w:tcW w:w="4320" w:type="dxa"/>
            <w:tcBorders>
              <w:left w:val="single" w:sz="4" w:space="0" w:color="365F91" w:themeColor="accent1" w:themeShade="BF"/>
              <w:right w:val="single" w:sz="4" w:space="0" w:color="365F91" w:themeColor="accent1" w:themeShade="BF"/>
            </w:tcBorders>
          </w:tcPr>
          <w:p w:rsidR="004B5792" w:rsidRPr="002F172E" w:rsidRDefault="004B5792" w:rsidP="002F172E">
            <w:pPr>
              <w:pStyle w:val="ListParagraph"/>
              <w:ind w:left="0"/>
              <w:rPr>
                <w:rStyle w:val="Emphasis"/>
                <w:b w:val="0"/>
                <w:i/>
                <w:sz w:val="22"/>
                <w:szCs w:val="22"/>
              </w:rPr>
            </w:pPr>
          </w:p>
        </w:tc>
      </w:tr>
      <w:tr w:rsidR="00701627" w:rsidRPr="002F172E" w:rsidTr="00E675F5">
        <w:trPr>
          <w:trHeight w:val="360"/>
        </w:trPr>
        <w:tc>
          <w:tcPr>
            <w:tcW w:w="648" w:type="dxa"/>
            <w:tcBorders>
              <w:left w:val="single" w:sz="4" w:space="0" w:color="365F91" w:themeColor="accent1" w:themeShade="BF"/>
              <w:bottom w:val="single" w:sz="4" w:space="0" w:color="365F91" w:themeColor="accent1" w:themeShade="BF"/>
            </w:tcBorders>
          </w:tcPr>
          <w:p w:rsidR="00701627" w:rsidRPr="002F172E" w:rsidRDefault="004B5792" w:rsidP="002F172E">
            <w:pPr>
              <w:pStyle w:val="ListParagraph"/>
              <w:ind w:left="0"/>
              <w:jc w:val="both"/>
              <w:rPr>
                <w:rStyle w:val="Emphasis"/>
                <w:sz w:val="22"/>
                <w:szCs w:val="22"/>
              </w:rPr>
            </w:pPr>
            <w:r w:rsidRPr="002F172E">
              <w:rPr>
                <w:rStyle w:val="Emphasis"/>
                <w:sz w:val="22"/>
                <w:szCs w:val="22"/>
              </w:rPr>
              <w:t>4.</w:t>
            </w:r>
          </w:p>
        </w:tc>
        <w:tc>
          <w:tcPr>
            <w:tcW w:w="7830" w:type="dxa"/>
            <w:tcBorders>
              <w:bottom w:val="single" w:sz="4" w:space="0" w:color="365F91" w:themeColor="accent1" w:themeShade="BF"/>
              <w:right w:val="single" w:sz="4" w:space="0" w:color="365F91" w:themeColor="accent1" w:themeShade="BF"/>
            </w:tcBorders>
          </w:tcPr>
          <w:p w:rsidR="00701627" w:rsidRPr="002F172E" w:rsidRDefault="004B5792" w:rsidP="002F172E">
            <w:pPr>
              <w:pStyle w:val="ListParagraph"/>
              <w:ind w:left="0"/>
              <w:rPr>
                <w:rStyle w:val="Emphasis"/>
                <w:sz w:val="22"/>
                <w:szCs w:val="22"/>
              </w:rPr>
            </w:pPr>
            <w:r w:rsidRPr="002F172E">
              <w:rPr>
                <w:rStyle w:val="Emphasis"/>
                <w:sz w:val="22"/>
                <w:szCs w:val="22"/>
              </w:rPr>
              <w:t xml:space="preserve">Is the food stored at </w:t>
            </w:r>
            <w:r w:rsidR="00D55F9B">
              <w:rPr>
                <w:rStyle w:val="Emphasis"/>
                <w:sz w:val="22"/>
                <w:szCs w:val="22"/>
              </w:rPr>
              <w:t xml:space="preserve">the appropriate temperatures? </w:t>
            </w:r>
            <w:r w:rsidR="00D55F9B">
              <w:rPr>
                <w:rStyle w:val="Emphasis"/>
                <w:sz w:val="22"/>
                <w:szCs w:val="22"/>
              </w:rPr>
              <w:tab/>
              <w:t xml:space="preserve">                                    </w:t>
            </w:r>
            <w:r w:rsidRPr="002F172E">
              <w:rPr>
                <w:rStyle w:val="Emphasis"/>
                <w:sz w:val="22"/>
                <w:szCs w:val="22"/>
              </w:rPr>
              <w:sym w:font="Wingdings 2" w:char="F02A"/>
            </w:r>
            <w:r w:rsidRPr="002F172E">
              <w:rPr>
                <w:rStyle w:val="Emphasis"/>
                <w:sz w:val="22"/>
                <w:szCs w:val="22"/>
              </w:rPr>
              <w:t xml:space="preserve"> Yes</w:t>
            </w:r>
            <w:r w:rsidRPr="002F172E">
              <w:rPr>
                <w:rStyle w:val="Emphasis"/>
                <w:sz w:val="22"/>
                <w:szCs w:val="22"/>
              </w:rPr>
              <w:tab/>
            </w:r>
            <w:r w:rsidRPr="002F172E">
              <w:rPr>
                <w:rStyle w:val="Emphasis"/>
                <w:sz w:val="22"/>
                <w:szCs w:val="22"/>
              </w:rPr>
              <w:sym w:font="Wingdings 2" w:char="F02A"/>
            </w:r>
            <w:r w:rsidRPr="002F172E">
              <w:rPr>
                <w:rStyle w:val="Emphasis"/>
                <w:sz w:val="22"/>
                <w:szCs w:val="22"/>
              </w:rPr>
              <w:t xml:space="preserve"> No</w:t>
            </w:r>
            <w:r w:rsidRPr="002F172E">
              <w:rPr>
                <w:rStyle w:val="Emphasis"/>
                <w:sz w:val="22"/>
                <w:szCs w:val="22"/>
              </w:rPr>
              <w:tab/>
              <w:t>F371, F456</w:t>
            </w:r>
          </w:p>
        </w:tc>
        <w:tc>
          <w:tcPr>
            <w:tcW w:w="4320" w:type="dxa"/>
            <w:tcBorders>
              <w:left w:val="single" w:sz="4" w:space="0" w:color="365F91" w:themeColor="accent1" w:themeShade="BF"/>
              <w:bottom w:val="single" w:sz="4" w:space="0" w:color="365F91" w:themeColor="accent1" w:themeShade="BF"/>
              <w:right w:val="single" w:sz="4" w:space="0" w:color="365F91" w:themeColor="accent1" w:themeShade="BF"/>
            </w:tcBorders>
          </w:tcPr>
          <w:p w:rsidR="00701627" w:rsidRPr="002F172E" w:rsidRDefault="00701627" w:rsidP="002F172E">
            <w:pPr>
              <w:pStyle w:val="ListParagraph"/>
              <w:ind w:left="0"/>
              <w:rPr>
                <w:rStyle w:val="Emphasis"/>
                <w:b w:val="0"/>
                <w:i/>
                <w:sz w:val="22"/>
                <w:szCs w:val="22"/>
              </w:rPr>
            </w:pPr>
          </w:p>
        </w:tc>
      </w:tr>
      <w:tr w:rsidR="004B5792" w:rsidRPr="002F172E" w:rsidTr="00E675F5">
        <w:trPr>
          <w:trHeight w:val="360"/>
        </w:trPr>
        <w:tc>
          <w:tcPr>
            <w:tcW w:w="12798" w:type="dxa"/>
            <w:gridSpan w:val="3"/>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rsidR="004B5792" w:rsidRPr="002F172E" w:rsidRDefault="004B5792" w:rsidP="002F172E">
            <w:pPr>
              <w:pStyle w:val="ListParagraph"/>
              <w:ind w:left="0"/>
              <w:rPr>
                <w:rStyle w:val="Emphasis"/>
                <w:i/>
                <w:color w:val="000000" w:themeColor="text1"/>
                <w:sz w:val="22"/>
                <w:szCs w:val="22"/>
              </w:rPr>
            </w:pPr>
            <w:r w:rsidRPr="002F172E">
              <w:rPr>
                <w:rStyle w:val="Emphasis"/>
                <w:i/>
                <w:color w:val="000000" w:themeColor="text1"/>
                <w:sz w:val="22"/>
                <w:szCs w:val="22"/>
              </w:rPr>
              <w:t>Food Storage</w:t>
            </w:r>
          </w:p>
        </w:tc>
      </w:tr>
      <w:tr w:rsidR="004B5792" w:rsidRPr="002F172E" w:rsidTr="00E675F5">
        <w:trPr>
          <w:trHeight w:val="360"/>
        </w:trPr>
        <w:tc>
          <w:tcPr>
            <w:tcW w:w="8478" w:type="dxa"/>
            <w:gridSpan w:val="2"/>
            <w:tcBorders>
              <w:top w:val="single" w:sz="4" w:space="0" w:color="365F91" w:themeColor="accent1" w:themeShade="BF"/>
              <w:left w:val="single" w:sz="4" w:space="0" w:color="365F91" w:themeColor="accent1" w:themeShade="BF"/>
              <w:right w:val="single" w:sz="4" w:space="0" w:color="365F91" w:themeColor="accent1" w:themeShade="BF"/>
            </w:tcBorders>
          </w:tcPr>
          <w:p w:rsidR="004B5792" w:rsidRPr="002F172E" w:rsidRDefault="004B5792" w:rsidP="002F172E">
            <w:pPr>
              <w:pStyle w:val="ListParagraph"/>
              <w:ind w:left="0"/>
              <w:rPr>
                <w:rStyle w:val="Emphasis"/>
                <w:b w:val="0"/>
                <w:sz w:val="22"/>
                <w:szCs w:val="22"/>
              </w:rPr>
            </w:pPr>
            <w:r w:rsidRPr="002F172E">
              <w:rPr>
                <w:rStyle w:val="Emphasis"/>
                <w:b w:val="0"/>
                <w:sz w:val="22"/>
                <w:szCs w:val="22"/>
              </w:rPr>
              <w:t>Observe for:</w:t>
            </w:r>
          </w:p>
        </w:tc>
        <w:tc>
          <w:tcPr>
            <w:tcW w:w="4320" w:type="dxa"/>
            <w:tcBorders>
              <w:top w:val="single" w:sz="4" w:space="0" w:color="365F91" w:themeColor="accent1" w:themeShade="BF"/>
              <w:left w:val="single" w:sz="4" w:space="0" w:color="365F91" w:themeColor="accent1" w:themeShade="BF"/>
              <w:right w:val="single" w:sz="4" w:space="0" w:color="365F91" w:themeColor="accent1" w:themeShade="BF"/>
            </w:tcBorders>
          </w:tcPr>
          <w:p w:rsidR="004B5792" w:rsidRPr="002F172E" w:rsidRDefault="004B5792" w:rsidP="002F172E">
            <w:pPr>
              <w:pStyle w:val="ListParagraph"/>
              <w:ind w:left="0"/>
              <w:rPr>
                <w:rStyle w:val="Emphasis"/>
                <w:b w:val="0"/>
                <w:i/>
                <w:sz w:val="22"/>
                <w:szCs w:val="22"/>
              </w:rPr>
            </w:pPr>
          </w:p>
        </w:tc>
      </w:tr>
      <w:tr w:rsidR="004B5792" w:rsidRPr="002F172E" w:rsidTr="00E675F5">
        <w:trPr>
          <w:trHeight w:val="360"/>
        </w:trPr>
        <w:tc>
          <w:tcPr>
            <w:tcW w:w="648" w:type="dxa"/>
            <w:tcBorders>
              <w:left w:val="single" w:sz="4" w:space="0" w:color="365F91" w:themeColor="accent1" w:themeShade="BF"/>
            </w:tcBorders>
          </w:tcPr>
          <w:p w:rsidR="004B5792" w:rsidRPr="002F172E" w:rsidRDefault="004B5792"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4B5792" w:rsidRPr="002F172E" w:rsidRDefault="004B5792" w:rsidP="002F172E">
            <w:pPr>
              <w:pStyle w:val="ListParagraph"/>
              <w:ind w:left="0"/>
              <w:rPr>
                <w:rStyle w:val="Emphasis"/>
                <w:b w:val="0"/>
                <w:sz w:val="22"/>
                <w:szCs w:val="22"/>
              </w:rPr>
            </w:pPr>
            <w:r w:rsidRPr="002F172E">
              <w:rPr>
                <w:rStyle w:val="Emphasis"/>
                <w:b w:val="0"/>
                <w:sz w:val="22"/>
                <w:szCs w:val="22"/>
              </w:rPr>
              <w:t>Frozen foods thawing at room temperature;</w:t>
            </w:r>
          </w:p>
        </w:tc>
        <w:tc>
          <w:tcPr>
            <w:tcW w:w="4320" w:type="dxa"/>
            <w:tcBorders>
              <w:left w:val="single" w:sz="4" w:space="0" w:color="365F91" w:themeColor="accent1" w:themeShade="BF"/>
              <w:right w:val="single" w:sz="4" w:space="0" w:color="365F91" w:themeColor="accent1" w:themeShade="BF"/>
            </w:tcBorders>
          </w:tcPr>
          <w:p w:rsidR="004B5792" w:rsidRPr="002F172E" w:rsidRDefault="004B5792" w:rsidP="002F172E">
            <w:pPr>
              <w:pStyle w:val="ListParagraph"/>
              <w:ind w:left="0"/>
              <w:rPr>
                <w:rStyle w:val="Emphasis"/>
                <w:b w:val="0"/>
                <w:i/>
                <w:sz w:val="22"/>
                <w:szCs w:val="22"/>
              </w:rPr>
            </w:pPr>
          </w:p>
        </w:tc>
      </w:tr>
      <w:tr w:rsidR="004B5792" w:rsidRPr="002F172E" w:rsidTr="00E675F5">
        <w:trPr>
          <w:trHeight w:val="342"/>
        </w:trPr>
        <w:tc>
          <w:tcPr>
            <w:tcW w:w="648" w:type="dxa"/>
            <w:tcBorders>
              <w:left w:val="single" w:sz="4" w:space="0" w:color="365F91" w:themeColor="accent1" w:themeShade="BF"/>
            </w:tcBorders>
          </w:tcPr>
          <w:p w:rsidR="004B5792" w:rsidRPr="002F172E" w:rsidRDefault="004B5792"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4B5792" w:rsidRPr="002F172E" w:rsidRDefault="004B5792" w:rsidP="002F172E">
            <w:pPr>
              <w:pStyle w:val="ListParagraph"/>
              <w:ind w:left="0"/>
              <w:rPr>
                <w:rStyle w:val="Emphasis"/>
                <w:b w:val="0"/>
                <w:sz w:val="22"/>
                <w:szCs w:val="22"/>
              </w:rPr>
            </w:pPr>
            <w:r w:rsidRPr="002F172E">
              <w:rPr>
                <w:rStyle w:val="Emphasis"/>
                <w:b w:val="0"/>
                <w:sz w:val="22"/>
                <w:szCs w:val="22"/>
              </w:rPr>
              <w:t>Foods in the refrigerator/freezer that are not covered, dated and shelved to allow circulation;</w:t>
            </w:r>
          </w:p>
        </w:tc>
        <w:tc>
          <w:tcPr>
            <w:tcW w:w="4320" w:type="dxa"/>
            <w:tcBorders>
              <w:left w:val="single" w:sz="4" w:space="0" w:color="365F91" w:themeColor="accent1" w:themeShade="BF"/>
              <w:right w:val="single" w:sz="4" w:space="0" w:color="365F91" w:themeColor="accent1" w:themeShade="BF"/>
            </w:tcBorders>
          </w:tcPr>
          <w:p w:rsidR="004B5792" w:rsidRPr="002F172E" w:rsidRDefault="004B5792" w:rsidP="002F172E">
            <w:pPr>
              <w:pStyle w:val="ListParagraph"/>
              <w:ind w:left="0"/>
              <w:rPr>
                <w:rStyle w:val="Emphasis"/>
                <w:b w:val="0"/>
                <w:i/>
                <w:sz w:val="22"/>
                <w:szCs w:val="22"/>
              </w:rPr>
            </w:pPr>
          </w:p>
        </w:tc>
      </w:tr>
      <w:tr w:rsidR="004B5792" w:rsidRPr="002F172E" w:rsidTr="00E675F5">
        <w:trPr>
          <w:trHeight w:val="378"/>
        </w:trPr>
        <w:tc>
          <w:tcPr>
            <w:tcW w:w="648" w:type="dxa"/>
            <w:tcBorders>
              <w:left w:val="single" w:sz="4" w:space="0" w:color="365F91" w:themeColor="accent1" w:themeShade="BF"/>
            </w:tcBorders>
          </w:tcPr>
          <w:p w:rsidR="004B5792" w:rsidRPr="002F172E" w:rsidRDefault="004B5792"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4B5792" w:rsidRPr="002F172E" w:rsidRDefault="004B5792" w:rsidP="002F172E">
            <w:pPr>
              <w:pStyle w:val="ListParagraph"/>
              <w:ind w:left="0"/>
              <w:rPr>
                <w:rStyle w:val="Emphasis"/>
                <w:b w:val="0"/>
                <w:sz w:val="22"/>
                <w:szCs w:val="22"/>
              </w:rPr>
            </w:pPr>
            <w:r w:rsidRPr="002F172E">
              <w:rPr>
                <w:rStyle w:val="Emphasis"/>
                <w:b w:val="0"/>
                <w:sz w:val="22"/>
                <w:szCs w:val="22"/>
              </w:rPr>
              <w:t>Foods stored in direct contact with soiled surfaces or rust;</w:t>
            </w:r>
          </w:p>
        </w:tc>
        <w:tc>
          <w:tcPr>
            <w:tcW w:w="4320" w:type="dxa"/>
            <w:tcBorders>
              <w:left w:val="single" w:sz="4" w:space="0" w:color="365F91" w:themeColor="accent1" w:themeShade="BF"/>
              <w:right w:val="single" w:sz="4" w:space="0" w:color="365F91" w:themeColor="accent1" w:themeShade="BF"/>
            </w:tcBorders>
          </w:tcPr>
          <w:p w:rsidR="004B5792" w:rsidRPr="002F172E" w:rsidRDefault="004B5792" w:rsidP="002F172E">
            <w:pPr>
              <w:pStyle w:val="ListParagraph"/>
              <w:ind w:left="0"/>
              <w:rPr>
                <w:rStyle w:val="Emphasis"/>
                <w:b w:val="0"/>
                <w:i/>
                <w:sz w:val="22"/>
                <w:szCs w:val="22"/>
              </w:rPr>
            </w:pPr>
          </w:p>
        </w:tc>
      </w:tr>
      <w:tr w:rsidR="004B5792" w:rsidRPr="002F172E" w:rsidTr="00E675F5">
        <w:trPr>
          <w:trHeight w:val="360"/>
        </w:trPr>
        <w:tc>
          <w:tcPr>
            <w:tcW w:w="648" w:type="dxa"/>
            <w:tcBorders>
              <w:left w:val="single" w:sz="4" w:space="0" w:color="365F91" w:themeColor="accent1" w:themeShade="BF"/>
            </w:tcBorders>
          </w:tcPr>
          <w:p w:rsidR="004B5792" w:rsidRPr="002F172E" w:rsidRDefault="004B5792"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4B5792" w:rsidRPr="002F172E" w:rsidRDefault="004B5792" w:rsidP="002F172E">
            <w:pPr>
              <w:pStyle w:val="ListParagraph"/>
              <w:ind w:left="0"/>
              <w:rPr>
                <w:rStyle w:val="Emphasis"/>
                <w:b w:val="0"/>
                <w:sz w:val="22"/>
                <w:szCs w:val="22"/>
              </w:rPr>
            </w:pPr>
            <w:r w:rsidRPr="002F172E">
              <w:rPr>
                <w:rStyle w:val="Emphasis"/>
                <w:b w:val="0"/>
                <w:sz w:val="22"/>
                <w:szCs w:val="22"/>
              </w:rPr>
              <w:t>Containers of food stored on the floor or on surfaces that are not clean;</w:t>
            </w:r>
          </w:p>
        </w:tc>
        <w:tc>
          <w:tcPr>
            <w:tcW w:w="4320" w:type="dxa"/>
            <w:tcBorders>
              <w:left w:val="single" w:sz="4" w:space="0" w:color="365F91" w:themeColor="accent1" w:themeShade="BF"/>
              <w:right w:val="single" w:sz="4" w:space="0" w:color="365F91" w:themeColor="accent1" w:themeShade="BF"/>
            </w:tcBorders>
          </w:tcPr>
          <w:p w:rsidR="004B5792" w:rsidRPr="002F172E" w:rsidRDefault="004B5792" w:rsidP="002F172E">
            <w:pPr>
              <w:pStyle w:val="ListParagraph"/>
              <w:ind w:left="0"/>
              <w:rPr>
                <w:rStyle w:val="Emphasis"/>
                <w:b w:val="0"/>
                <w:i/>
                <w:sz w:val="22"/>
                <w:szCs w:val="22"/>
              </w:rPr>
            </w:pPr>
          </w:p>
        </w:tc>
      </w:tr>
      <w:tr w:rsidR="004B5792" w:rsidRPr="002F172E" w:rsidTr="00E675F5">
        <w:trPr>
          <w:trHeight w:val="360"/>
        </w:trPr>
        <w:tc>
          <w:tcPr>
            <w:tcW w:w="648" w:type="dxa"/>
            <w:tcBorders>
              <w:left w:val="single" w:sz="4" w:space="0" w:color="365F91" w:themeColor="accent1" w:themeShade="BF"/>
            </w:tcBorders>
          </w:tcPr>
          <w:p w:rsidR="004B5792" w:rsidRPr="002F172E" w:rsidRDefault="004B5792"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4B5792" w:rsidRPr="002F172E" w:rsidRDefault="004B5792" w:rsidP="002F172E">
            <w:pPr>
              <w:pStyle w:val="ListParagraph"/>
              <w:ind w:left="0"/>
              <w:rPr>
                <w:rStyle w:val="Emphasis"/>
                <w:b w:val="0"/>
                <w:sz w:val="22"/>
                <w:szCs w:val="22"/>
              </w:rPr>
            </w:pPr>
            <w:r w:rsidRPr="002F172E">
              <w:rPr>
                <w:rStyle w:val="Emphasis"/>
                <w:b w:val="0"/>
                <w:sz w:val="22"/>
                <w:szCs w:val="22"/>
              </w:rPr>
              <w:t>Signs of water damage from sewer lines and/or pipelines;</w:t>
            </w:r>
          </w:p>
        </w:tc>
        <w:tc>
          <w:tcPr>
            <w:tcW w:w="4320" w:type="dxa"/>
            <w:tcBorders>
              <w:left w:val="single" w:sz="4" w:space="0" w:color="365F91" w:themeColor="accent1" w:themeShade="BF"/>
              <w:right w:val="single" w:sz="4" w:space="0" w:color="365F91" w:themeColor="accent1" w:themeShade="BF"/>
            </w:tcBorders>
          </w:tcPr>
          <w:p w:rsidR="004B5792" w:rsidRPr="002F172E" w:rsidRDefault="004B5792" w:rsidP="002F172E">
            <w:pPr>
              <w:pStyle w:val="ListParagraph"/>
              <w:ind w:left="0"/>
              <w:rPr>
                <w:rStyle w:val="Emphasis"/>
                <w:b w:val="0"/>
                <w:i/>
                <w:sz w:val="22"/>
                <w:szCs w:val="22"/>
              </w:rPr>
            </w:pPr>
          </w:p>
        </w:tc>
      </w:tr>
      <w:tr w:rsidR="004B5792" w:rsidRPr="002F172E" w:rsidTr="00E675F5">
        <w:trPr>
          <w:trHeight w:val="360"/>
        </w:trPr>
        <w:tc>
          <w:tcPr>
            <w:tcW w:w="648" w:type="dxa"/>
            <w:tcBorders>
              <w:left w:val="single" w:sz="4" w:space="0" w:color="365F91" w:themeColor="accent1" w:themeShade="BF"/>
            </w:tcBorders>
          </w:tcPr>
          <w:p w:rsidR="004B5792" w:rsidRPr="002F172E" w:rsidRDefault="004B5792"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4B5792" w:rsidRPr="002F172E" w:rsidRDefault="004B5792" w:rsidP="002F172E">
            <w:pPr>
              <w:pStyle w:val="ListParagraph"/>
              <w:ind w:left="0"/>
              <w:rPr>
                <w:rStyle w:val="Emphasis"/>
                <w:b w:val="0"/>
                <w:sz w:val="22"/>
                <w:szCs w:val="22"/>
              </w:rPr>
            </w:pPr>
            <w:r w:rsidRPr="002F172E">
              <w:rPr>
                <w:rStyle w:val="Emphasis"/>
                <w:b w:val="0"/>
                <w:sz w:val="22"/>
                <w:szCs w:val="22"/>
              </w:rPr>
              <w:t>Signs of negative outcome (i.e., freezer burn, foods dried out, foods with a change in color);</w:t>
            </w:r>
          </w:p>
        </w:tc>
        <w:tc>
          <w:tcPr>
            <w:tcW w:w="4320" w:type="dxa"/>
            <w:tcBorders>
              <w:left w:val="single" w:sz="4" w:space="0" w:color="365F91" w:themeColor="accent1" w:themeShade="BF"/>
              <w:right w:val="single" w:sz="4" w:space="0" w:color="365F91" w:themeColor="accent1" w:themeShade="BF"/>
            </w:tcBorders>
          </w:tcPr>
          <w:p w:rsidR="004B5792" w:rsidRPr="002F172E" w:rsidRDefault="004B5792" w:rsidP="002F172E">
            <w:pPr>
              <w:pStyle w:val="ListParagraph"/>
              <w:ind w:left="0"/>
              <w:rPr>
                <w:rStyle w:val="Emphasis"/>
                <w:b w:val="0"/>
                <w:i/>
                <w:sz w:val="22"/>
                <w:szCs w:val="22"/>
              </w:rPr>
            </w:pPr>
          </w:p>
        </w:tc>
      </w:tr>
      <w:tr w:rsidR="00963F29" w:rsidRPr="002F172E" w:rsidTr="00E675F5">
        <w:trPr>
          <w:trHeight w:val="360"/>
        </w:trPr>
        <w:tc>
          <w:tcPr>
            <w:tcW w:w="648" w:type="dxa"/>
            <w:tcBorders>
              <w:left w:val="single" w:sz="4" w:space="0" w:color="365F91" w:themeColor="accent1" w:themeShade="BF"/>
            </w:tcBorders>
          </w:tcPr>
          <w:p w:rsidR="00963F29" w:rsidRPr="002F172E" w:rsidRDefault="00963F29"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963F29" w:rsidRPr="002F172E" w:rsidRDefault="00963F29" w:rsidP="002F172E">
            <w:pPr>
              <w:pStyle w:val="ListParagraph"/>
              <w:ind w:left="0"/>
              <w:rPr>
                <w:rStyle w:val="Emphasis"/>
                <w:b w:val="0"/>
                <w:sz w:val="22"/>
                <w:szCs w:val="22"/>
              </w:rPr>
            </w:pPr>
            <w:r w:rsidRPr="002F172E">
              <w:rPr>
                <w:rStyle w:val="Emphasis"/>
                <w:b w:val="0"/>
                <w:sz w:val="22"/>
                <w:szCs w:val="22"/>
              </w:rPr>
              <w:t>Raw meat stored so that juices are dripping onto other foods; and</w:t>
            </w:r>
          </w:p>
        </w:tc>
        <w:tc>
          <w:tcPr>
            <w:tcW w:w="4320" w:type="dxa"/>
            <w:tcBorders>
              <w:left w:val="single" w:sz="4" w:space="0" w:color="365F91" w:themeColor="accent1" w:themeShade="BF"/>
              <w:right w:val="single" w:sz="4" w:space="0" w:color="365F91" w:themeColor="accent1" w:themeShade="BF"/>
            </w:tcBorders>
          </w:tcPr>
          <w:p w:rsidR="00963F29" w:rsidRPr="002F172E" w:rsidRDefault="00963F29" w:rsidP="002F172E">
            <w:pPr>
              <w:pStyle w:val="ListParagraph"/>
              <w:ind w:left="0"/>
              <w:rPr>
                <w:rStyle w:val="Emphasis"/>
                <w:b w:val="0"/>
                <w:i/>
                <w:sz w:val="22"/>
                <w:szCs w:val="22"/>
              </w:rPr>
            </w:pPr>
          </w:p>
        </w:tc>
      </w:tr>
      <w:tr w:rsidR="00963F29" w:rsidRPr="002F172E" w:rsidTr="00E675F5">
        <w:trPr>
          <w:trHeight w:val="360"/>
        </w:trPr>
        <w:tc>
          <w:tcPr>
            <w:tcW w:w="648" w:type="dxa"/>
            <w:tcBorders>
              <w:left w:val="single" w:sz="4" w:space="0" w:color="365F91" w:themeColor="accent1" w:themeShade="BF"/>
            </w:tcBorders>
          </w:tcPr>
          <w:p w:rsidR="00963F29" w:rsidRPr="002F172E" w:rsidRDefault="00963F29"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963F29" w:rsidRPr="002F172E" w:rsidRDefault="00963F29" w:rsidP="002F172E">
            <w:pPr>
              <w:pStyle w:val="ListParagraph"/>
              <w:ind w:left="0"/>
              <w:rPr>
                <w:rStyle w:val="Emphasis"/>
                <w:b w:val="0"/>
                <w:sz w:val="22"/>
                <w:szCs w:val="22"/>
              </w:rPr>
            </w:pPr>
            <w:r w:rsidRPr="002F172E">
              <w:rPr>
                <w:rStyle w:val="Emphasis"/>
                <w:b w:val="0"/>
                <w:sz w:val="22"/>
                <w:szCs w:val="22"/>
              </w:rPr>
              <w:t>The facility’s policy for food storage, including leftovers. Does staff follow the policy?</w:t>
            </w:r>
          </w:p>
        </w:tc>
        <w:tc>
          <w:tcPr>
            <w:tcW w:w="4320" w:type="dxa"/>
            <w:tcBorders>
              <w:left w:val="single" w:sz="4" w:space="0" w:color="365F91" w:themeColor="accent1" w:themeShade="BF"/>
              <w:right w:val="single" w:sz="4" w:space="0" w:color="365F91" w:themeColor="accent1" w:themeShade="BF"/>
            </w:tcBorders>
          </w:tcPr>
          <w:p w:rsidR="00963F29" w:rsidRPr="002F172E" w:rsidRDefault="00963F29" w:rsidP="002F172E">
            <w:pPr>
              <w:pStyle w:val="ListParagraph"/>
              <w:ind w:left="0"/>
              <w:rPr>
                <w:rStyle w:val="Emphasis"/>
                <w:b w:val="0"/>
                <w:i/>
                <w:sz w:val="22"/>
                <w:szCs w:val="22"/>
              </w:rPr>
            </w:pPr>
          </w:p>
        </w:tc>
      </w:tr>
      <w:tr w:rsidR="00963F29" w:rsidRPr="002F172E" w:rsidTr="00E675F5">
        <w:trPr>
          <w:trHeight w:val="360"/>
        </w:trPr>
        <w:tc>
          <w:tcPr>
            <w:tcW w:w="648" w:type="dxa"/>
            <w:tcBorders>
              <w:left w:val="single" w:sz="4" w:space="0" w:color="365F91" w:themeColor="accent1" w:themeShade="BF"/>
              <w:bottom w:val="single" w:sz="4" w:space="0" w:color="365F91" w:themeColor="accent1" w:themeShade="BF"/>
            </w:tcBorders>
          </w:tcPr>
          <w:p w:rsidR="00963F29" w:rsidRPr="002F172E" w:rsidRDefault="00963F29" w:rsidP="002F172E">
            <w:pPr>
              <w:pStyle w:val="ListParagraph"/>
              <w:ind w:left="0"/>
              <w:jc w:val="both"/>
              <w:rPr>
                <w:rStyle w:val="Emphasis"/>
                <w:sz w:val="22"/>
                <w:szCs w:val="22"/>
              </w:rPr>
            </w:pPr>
            <w:r w:rsidRPr="002F172E">
              <w:rPr>
                <w:rStyle w:val="Emphasis"/>
                <w:sz w:val="22"/>
                <w:szCs w:val="22"/>
              </w:rPr>
              <w:t>5.</w:t>
            </w:r>
          </w:p>
        </w:tc>
        <w:tc>
          <w:tcPr>
            <w:tcW w:w="7830" w:type="dxa"/>
            <w:tcBorders>
              <w:bottom w:val="single" w:sz="4" w:space="0" w:color="365F91" w:themeColor="accent1" w:themeShade="BF"/>
              <w:right w:val="single" w:sz="4" w:space="0" w:color="365F91" w:themeColor="accent1" w:themeShade="BF"/>
            </w:tcBorders>
          </w:tcPr>
          <w:p w:rsidR="00963F29" w:rsidRPr="002F172E" w:rsidRDefault="00963F29" w:rsidP="002F172E">
            <w:pPr>
              <w:pStyle w:val="ListParagraph"/>
              <w:ind w:left="0"/>
              <w:rPr>
                <w:rStyle w:val="Emphasis"/>
                <w:sz w:val="22"/>
                <w:szCs w:val="22"/>
              </w:rPr>
            </w:pPr>
            <w:r w:rsidRPr="002F172E">
              <w:rPr>
                <w:rStyle w:val="Emphasis"/>
                <w:sz w:val="22"/>
                <w:szCs w:val="22"/>
              </w:rPr>
              <w:t>Are foods stored under sanitary conditions?</w:t>
            </w:r>
            <w:r w:rsidRPr="002F172E">
              <w:rPr>
                <w:rStyle w:val="Emphasis"/>
                <w:sz w:val="22"/>
                <w:szCs w:val="22"/>
              </w:rPr>
              <w:tab/>
            </w:r>
            <w:r w:rsidRPr="002F172E">
              <w:rPr>
                <w:rStyle w:val="Emphasis"/>
                <w:sz w:val="22"/>
                <w:szCs w:val="22"/>
              </w:rPr>
              <w:tab/>
            </w:r>
            <w:r w:rsidRPr="002F172E">
              <w:rPr>
                <w:rStyle w:val="Emphasis"/>
                <w:sz w:val="22"/>
                <w:szCs w:val="22"/>
              </w:rPr>
              <w:tab/>
            </w:r>
            <w:r w:rsidRPr="002F172E">
              <w:rPr>
                <w:rStyle w:val="Emphasis"/>
                <w:sz w:val="22"/>
                <w:szCs w:val="22"/>
              </w:rPr>
              <w:tab/>
            </w:r>
            <w:r w:rsidR="00D55F9B">
              <w:rPr>
                <w:rStyle w:val="Emphasis"/>
                <w:sz w:val="22"/>
                <w:szCs w:val="22"/>
              </w:rPr>
              <w:t xml:space="preserve">      </w:t>
            </w:r>
            <w:r w:rsidRPr="002F172E">
              <w:rPr>
                <w:rStyle w:val="Emphasis"/>
                <w:sz w:val="22"/>
                <w:szCs w:val="22"/>
              </w:rPr>
              <w:sym w:font="Wingdings 2" w:char="F02A"/>
            </w:r>
            <w:r w:rsidRPr="002F172E">
              <w:rPr>
                <w:rStyle w:val="Emphasis"/>
                <w:sz w:val="22"/>
                <w:szCs w:val="22"/>
              </w:rPr>
              <w:t xml:space="preserve"> Yes</w:t>
            </w:r>
            <w:r w:rsidRPr="002F172E">
              <w:rPr>
                <w:rStyle w:val="Emphasis"/>
                <w:sz w:val="22"/>
                <w:szCs w:val="22"/>
              </w:rPr>
              <w:tab/>
            </w:r>
            <w:r w:rsidRPr="002F172E">
              <w:rPr>
                <w:rStyle w:val="Emphasis"/>
                <w:sz w:val="22"/>
                <w:szCs w:val="22"/>
              </w:rPr>
              <w:sym w:font="Wingdings 2" w:char="F02A"/>
            </w:r>
            <w:r w:rsidRPr="002F172E">
              <w:rPr>
                <w:rStyle w:val="Emphasis"/>
                <w:sz w:val="22"/>
                <w:szCs w:val="22"/>
              </w:rPr>
              <w:t xml:space="preserve"> No</w:t>
            </w:r>
            <w:r w:rsidRPr="002F172E">
              <w:rPr>
                <w:rStyle w:val="Emphasis"/>
                <w:sz w:val="22"/>
                <w:szCs w:val="22"/>
              </w:rPr>
              <w:tab/>
              <w:t>F371</w:t>
            </w:r>
          </w:p>
        </w:tc>
        <w:tc>
          <w:tcPr>
            <w:tcW w:w="4320" w:type="dxa"/>
            <w:tcBorders>
              <w:left w:val="single" w:sz="4" w:space="0" w:color="365F91" w:themeColor="accent1" w:themeShade="BF"/>
              <w:bottom w:val="single" w:sz="4" w:space="0" w:color="365F91" w:themeColor="accent1" w:themeShade="BF"/>
              <w:right w:val="single" w:sz="4" w:space="0" w:color="365F91" w:themeColor="accent1" w:themeShade="BF"/>
            </w:tcBorders>
          </w:tcPr>
          <w:p w:rsidR="00963F29" w:rsidRPr="002F172E" w:rsidRDefault="00963F29" w:rsidP="002F172E">
            <w:pPr>
              <w:pStyle w:val="ListParagraph"/>
              <w:ind w:left="0"/>
              <w:rPr>
                <w:rStyle w:val="Emphasis"/>
                <w:b w:val="0"/>
                <w:i/>
                <w:sz w:val="22"/>
                <w:szCs w:val="22"/>
              </w:rPr>
            </w:pPr>
          </w:p>
        </w:tc>
      </w:tr>
    </w:tbl>
    <w:p w:rsidR="00E675F5" w:rsidRDefault="00E675F5"/>
    <w:tbl>
      <w:tblPr>
        <w:tblStyle w:val="TableGrid"/>
        <w:tblW w:w="1279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Observations Notes&#10;Food Preparation and Service&#10;Observe for: &#10; Hot foods not held at 140° Fahrenheit or higher on the steam table;* &#10; Food service that is not started within 30 minutes after  food is placed on the steam table; &#10; Cold foods that are not held at 41° Fahrenheit or lower; and* &#10; Food surfaces that are not thoroughly cleaned after preparation of fish, meat or fowl. &#10; Cutting surfaces that are not sanitized between uses; &#10; Meats that are not cooked to correct internal temperatures:*&#10; Ground meat 155° Fahrenheit for 15 seconds;&#10; Meats 145° Fahrenheit; and&#10; Poultry 165° Fahrenheit. &#10; Food items that are not heated to the proper temperatures; &#10; Food that is not covered during transportation and distribution to residents; &#10; Food that is not cooked in a manner to conserve nutritive value, flavor, appearance and texture; &#10; Nourishments and snacks held at room temperature and not served within 4 hours of delivery. Potentially hazardous foods (e.g., milk, milk products, eggs) must be held at appropriate temperatures. &#10; Staff that do not wash hands to prevent cross contamination (i.e., between handling raw meat and other foods); &#10; Staff who does not utilize hygienic practices (e.g., not touch hair, face, nose, etc and then handle food); &#10; Leftovers that are not cooled quickly and promptly in shallow pans in the refrigerator or freezer; &#10; Potentially hazardous foods that are not cooled from 140° Fahrenheit to 70° Fahrenheit within 2 hours; from 70° Fahrenheit to 41° Fahrenheit within 4 hours* &#10; Food that is not procured from vendors that meet federal, state or local approval; &#10; The time food is put on the steam table and when meal service starts. If unable to observe, determine per interview with the cook; &#10; How staff routinely monitors food temperatures on the steam table (review temperature logs); &#10; When staff starts cooking the food. If unable to observe, determine per interview with the cook; and &#10; What cooking methods are available and used (e.g., steamer, batch-style cooking)? &#10;*Cited food temperatures are target temperatures from the FDA Food Code. &#10;6. Does the facility prohibit staff with open areas on their skin, signs of infection or other indications of illness, from handling food products? &#10; Yes  No F443 &#10;7. Was food prepared and served under sanitary conditions and in a manner that conserves nutritive value, flavor and appearance?          Yes  No F364, F370, F371&#10; &#10;"/>
      </w:tblPr>
      <w:tblGrid>
        <w:gridCol w:w="648"/>
        <w:gridCol w:w="7830"/>
        <w:gridCol w:w="4320"/>
      </w:tblGrid>
      <w:tr w:rsidR="00963F29" w:rsidRPr="002F172E" w:rsidTr="003E79A6">
        <w:trPr>
          <w:trHeight w:val="360"/>
          <w:tblHeader/>
        </w:trPr>
        <w:tc>
          <w:tcPr>
            <w:tcW w:w="847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vAlign w:val="center"/>
          </w:tcPr>
          <w:p w:rsidR="00963F29" w:rsidRPr="002F172E" w:rsidRDefault="00963F29" w:rsidP="002F172E">
            <w:pPr>
              <w:pStyle w:val="ListParagraph"/>
              <w:ind w:left="0"/>
              <w:jc w:val="center"/>
              <w:rPr>
                <w:rStyle w:val="Emphasis"/>
                <w:i/>
                <w:color w:val="FFFFFF" w:themeColor="background1"/>
                <w:sz w:val="22"/>
                <w:szCs w:val="22"/>
              </w:rPr>
            </w:pPr>
            <w:r w:rsidRPr="002F172E">
              <w:rPr>
                <w:rStyle w:val="Emphasis"/>
                <w:i/>
                <w:color w:val="FFFFFF" w:themeColor="background1"/>
                <w:sz w:val="22"/>
                <w:szCs w:val="22"/>
              </w:rPr>
              <w:lastRenderedPageBreak/>
              <w:t>Observations</w:t>
            </w:r>
          </w:p>
        </w:tc>
        <w:tc>
          <w:tcPr>
            <w:tcW w:w="43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vAlign w:val="center"/>
          </w:tcPr>
          <w:p w:rsidR="00963F29" w:rsidRPr="002F172E" w:rsidRDefault="00963F29" w:rsidP="002F172E">
            <w:pPr>
              <w:pStyle w:val="ListParagraph"/>
              <w:ind w:left="0"/>
              <w:jc w:val="center"/>
              <w:rPr>
                <w:rStyle w:val="Emphasis"/>
                <w:i/>
                <w:color w:val="FFFFFF" w:themeColor="background1"/>
                <w:sz w:val="22"/>
                <w:szCs w:val="22"/>
              </w:rPr>
            </w:pPr>
            <w:r w:rsidRPr="002F172E">
              <w:rPr>
                <w:rStyle w:val="Emphasis"/>
                <w:i/>
                <w:color w:val="FFFFFF" w:themeColor="background1"/>
                <w:sz w:val="22"/>
                <w:szCs w:val="22"/>
              </w:rPr>
              <w:t>Notes</w:t>
            </w:r>
          </w:p>
        </w:tc>
      </w:tr>
      <w:tr w:rsidR="00963F29" w:rsidRPr="002F172E" w:rsidTr="003E79A6">
        <w:trPr>
          <w:trHeight w:val="360"/>
          <w:tblHeader/>
        </w:trPr>
        <w:tc>
          <w:tcPr>
            <w:tcW w:w="12798"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rsidR="00963F29" w:rsidRPr="002F172E" w:rsidRDefault="00963F29" w:rsidP="002F172E">
            <w:pPr>
              <w:pStyle w:val="ListParagraph"/>
              <w:ind w:left="0"/>
              <w:rPr>
                <w:rStyle w:val="Emphasis"/>
                <w:i/>
                <w:sz w:val="22"/>
                <w:szCs w:val="22"/>
              </w:rPr>
            </w:pPr>
            <w:r w:rsidRPr="002F172E">
              <w:rPr>
                <w:rStyle w:val="Emphasis"/>
                <w:i/>
                <w:sz w:val="22"/>
                <w:szCs w:val="22"/>
              </w:rPr>
              <w:t>Food Preparation and Service</w:t>
            </w:r>
          </w:p>
        </w:tc>
      </w:tr>
      <w:tr w:rsidR="00963F29" w:rsidRPr="002F172E" w:rsidTr="00E675F5">
        <w:trPr>
          <w:trHeight w:val="360"/>
        </w:trPr>
        <w:tc>
          <w:tcPr>
            <w:tcW w:w="8478" w:type="dxa"/>
            <w:gridSpan w:val="2"/>
            <w:tcBorders>
              <w:top w:val="single" w:sz="4" w:space="0" w:color="365F91" w:themeColor="accent1" w:themeShade="BF"/>
              <w:left w:val="single" w:sz="4" w:space="0" w:color="365F91" w:themeColor="accent1" w:themeShade="BF"/>
              <w:right w:val="single" w:sz="4" w:space="0" w:color="365F91" w:themeColor="accent1" w:themeShade="BF"/>
            </w:tcBorders>
          </w:tcPr>
          <w:p w:rsidR="00963F29" w:rsidRPr="002F172E" w:rsidRDefault="00963F29" w:rsidP="002F172E">
            <w:pPr>
              <w:pStyle w:val="ListParagraph"/>
              <w:ind w:left="0"/>
              <w:rPr>
                <w:rStyle w:val="Emphasis"/>
                <w:b w:val="0"/>
                <w:sz w:val="22"/>
                <w:szCs w:val="22"/>
              </w:rPr>
            </w:pPr>
            <w:r w:rsidRPr="002F172E">
              <w:rPr>
                <w:rStyle w:val="Emphasis"/>
                <w:b w:val="0"/>
                <w:sz w:val="22"/>
                <w:szCs w:val="22"/>
              </w:rPr>
              <w:t>Observe for:</w:t>
            </w:r>
          </w:p>
        </w:tc>
        <w:tc>
          <w:tcPr>
            <w:tcW w:w="4320" w:type="dxa"/>
            <w:tcBorders>
              <w:top w:val="single" w:sz="4" w:space="0" w:color="365F91" w:themeColor="accent1" w:themeShade="BF"/>
              <w:left w:val="single" w:sz="4" w:space="0" w:color="365F91" w:themeColor="accent1" w:themeShade="BF"/>
              <w:right w:val="single" w:sz="4" w:space="0" w:color="365F91" w:themeColor="accent1" w:themeShade="BF"/>
            </w:tcBorders>
          </w:tcPr>
          <w:p w:rsidR="00963F29" w:rsidRPr="002F172E" w:rsidRDefault="00963F29" w:rsidP="002F172E">
            <w:pPr>
              <w:pStyle w:val="ListParagraph"/>
              <w:ind w:left="0"/>
              <w:rPr>
                <w:rStyle w:val="Emphasis"/>
                <w:b w:val="0"/>
                <w:i/>
                <w:sz w:val="22"/>
                <w:szCs w:val="22"/>
              </w:rPr>
            </w:pPr>
          </w:p>
        </w:tc>
      </w:tr>
      <w:tr w:rsidR="00963F29" w:rsidRPr="002F172E" w:rsidTr="00E675F5">
        <w:trPr>
          <w:trHeight w:val="360"/>
        </w:trPr>
        <w:tc>
          <w:tcPr>
            <w:tcW w:w="648" w:type="dxa"/>
            <w:tcBorders>
              <w:left w:val="single" w:sz="4" w:space="0" w:color="365F91" w:themeColor="accent1" w:themeShade="BF"/>
            </w:tcBorders>
          </w:tcPr>
          <w:p w:rsidR="00963F29" w:rsidRPr="002F172E" w:rsidRDefault="00963F29"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963F29" w:rsidRPr="002F172E" w:rsidRDefault="00963F29" w:rsidP="002F172E">
            <w:pPr>
              <w:pStyle w:val="ListParagraph"/>
              <w:ind w:left="0"/>
              <w:rPr>
                <w:rStyle w:val="Emphasis"/>
                <w:b w:val="0"/>
                <w:sz w:val="22"/>
                <w:szCs w:val="22"/>
              </w:rPr>
            </w:pPr>
            <w:r w:rsidRPr="002F172E">
              <w:rPr>
                <w:rStyle w:val="Emphasis"/>
                <w:b w:val="0"/>
                <w:sz w:val="22"/>
                <w:szCs w:val="22"/>
              </w:rPr>
              <w:t>Hot foods not held at 140° Fahrenheit or higher on the steam table;*</w:t>
            </w:r>
          </w:p>
        </w:tc>
        <w:tc>
          <w:tcPr>
            <w:tcW w:w="4320" w:type="dxa"/>
            <w:tcBorders>
              <w:left w:val="single" w:sz="4" w:space="0" w:color="365F91" w:themeColor="accent1" w:themeShade="BF"/>
              <w:right w:val="single" w:sz="4" w:space="0" w:color="365F91" w:themeColor="accent1" w:themeShade="BF"/>
            </w:tcBorders>
          </w:tcPr>
          <w:p w:rsidR="00963F29" w:rsidRPr="002F172E" w:rsidRDefault="00963F29" w:rsidP="002F172E">
            <w:pPr>
              <w:pStyle w:val="ListParagraph"/>
              <w:ind w:left="0"/>
              <w:rPr>
                <w:rStyle w:val="Emphasis"/>
                <w:b w:val="0"/>
                <w:i/>
                <w:sz w:val="22"/>
                <w:szCs w:val="22"/>
              </w:rPr>
            </w:pPr>
          </w:p>
        </w:tc>
      </w:tr>
      <w:tr w:rsidR="00963F29" w:rsidRPr="002F172E" w:rsidTr="00E675F5">
        <w:trPr>
          <w:trHeight w:val="342"/>
        </w:trPr>
        <w:tc>
          <w:tcPr>
            <w:tcW w:w="648" w:type="dxa"/>
            <w:tcBorders>
              <w:left w:val="single" w:sz="4" w:space="0" w:color="365F91" w:themeColor="accent1" w:themeShade="BF"/>
            </w:tcBorders>
          </w:tcPr>
          <w:p w:rsidR="00963F29" w:rsidRPr="002F172E" w:rsidRDefault="00963F29"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963F29" w:rsidRPr="002F172E" w:rsidRDefault="00963F29" w:rsidP="002F172E">
            <w:pPr>
              <w:pStyle w:val="ListParagraph"/>
              <w:ind w:left="0"/>
              <w:rPr>
                <w:rStyle w:val="Emphasis"/>
                <w:b w:val="0"/>
                <w:sz w:val="22"/>
                <w:szCs w:val="22"/>
              </w:rPr>
            </w:pPr>
            <w:r w:rsidRPr="002F172E">
              <w:rPr>
                <w:rStyle w:val="Emphasis"/>
                <w:b w:val="0"/>
                <w:sz w:val="22"/>
                <w:szCs w:val="22"/>
              </w:rPr>
              <w:t>Food service that is not started within 30 minutes after  food is placed on the steam table;</w:t>
            </w:r>
          </w:p>
        </w:tc>
        <w:tc>
          <w:tcPr>
            <w:tcW w:w="4320" w:type="dxa"/>
            <w:tcBorders>
              <w:left w:val="single" w:sz="4" w:space="0" w:color="365F91" w:themeColor="accent1" w:themeShade="BF"/>
              <w:right w:val="single" w:sz="4" w:space="0" w:color="365F91" w:themeColor="accent1" w:themeShade="BF"/>
            </w:tcBorders>
          </w:tcPr>
          <w:p w:rsidR="00963F29" w:rsidRPr="002F172E" w:rsidRDefault="00963F29" w:rsidP="002F172E">
            <w:pPr>
              <w:pStyle w:val="ListParagraph"/>
              <w:ind w:left="0"/>
              <w:rPr>
                <w:rStyle w:val="Emphasis"/>
                <w:b w:val="0"/>
                <w:i/>
                <w:sz w:val="22"/>
                <w:szCs w:val="22"/>
              </w:rPr>
            </w:pPr>
          </w:p>
        </w:tc>
      </w:tr>
      <w:tr w:rsidR="00963F29" w:rsidRPr="002F172E" w:rsidTr="00E675F5">
        <w:trPr>
          <w:trHeight w:val="378"/>
        </w:trPr>
        <w:tc>
          <w:tcPr>
            <w:tcW w:w="648" w:type="dxa"/>
            <w:tcBorders>
              <w:left w:val="single" w:sz="4" w:space="0" w:color="365F91" w:themeColor="accent1" w:themeShade="BF"/>
            </w:tcBorders>
          </w:tcPr>
          <w:p w:rsidR="00963F29" w:rsidRPr="002F172E" w:rsidRDefault="00963F29"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963F29" w:rsidRPr="002F172E" w:rsidRDefault="00544B6D" w:rsidP="002F172E">
            <w:pPr>
              <w:pStyle w:val="ListParagraph"/>
              <w:ind w:left="0"/>
              <w:rPr>
                <w:rStyle w:val="Emphasis"/>
                <w:b w:val="0"/>
                <w:sz w:val="22"/>
                <w:szCs w:val="22"/>
              </w:rPr>
            </w:pPr>
            <w:r w:rsidRPr="002F172E">
              <w:rPr>
                <w:rStyle w:val="Emphasis"/>
                <w:b w:val="0"/>
                <w:sz w:val="22"/>
                <w:szCs w:val="22"/>
              </w:rPr>
              <w:t>Cold foods that are not held at 41° Fahrenheit or lower; and*</w:t>
            </w:r>
          </w:p>
        </w:tc>
        <w:tc>
          <w:tcPr>
            <w:tcW w:w="4320" w:type="dxa"/>
            <w:tcBorders>
              <w:left w:val="single" w:sz="4" w:space="0" w:color="365F91" w:themeColor="accent1" w:themeShade="BF"/>
              <w:right w:val="single" w:sz="4" w:space="0" w:color="365F91" w:themeColor="accent1" w:themeShade="BF"/>
            </w:tcBorders>
          </w:tcPr>
          <w:p w:rsidR="00963F29" w:rsidRPr="002F172E" w:rsidRDefault="00963F29" w:rsidP="002F172E">
            <w:pPr>
              <w:pStyle w:val="ListParagraph"/>
              <w:ind w:left="0"/>
              <w:rPr>
                <w:rStyle w:val="Emphasis"/>
                <w:b w:val="0"/>
                <w:i/>
                <w:sz w:val="22"/>
                <w:szCs w:val="22"/>
              </w:rPr>
            </w:pPr>
          </w:p>
        </w:tc>
      </w:tr>
      <w:tr w:rsidR="00963F29" w:rsidRPr="002F172E" w:rsidTr="00E675F5">
        <w:trPr>
          <w:trHeight w:val="360"/>
        </w:trPr>
        <w:tc>
          <w:tcPr>
            <w:tcW w:w="648" w:type="dxa"/>
            <w:tcBorders>
              <w:left w:val="single" w:sz="4" w:space="0" w:color="365F91" w:themeColor="accent1" w:themeShade="BF"/>
            </w:tcBorders>
          </w:tcPr>
          <w:p w:rsidR="00963F29" w:rsidRPr="002F172E" w:rsidRDefault="00963F29"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963F29" w:rsidRPr="002F172E" w:rsidRDefault="00544B6D" w:rsidP="002F172E">
            <w:pPr>
              <w:pStyle w:val="ListParagraph"/>
              <w:ind w:left="0"/>
              <w:rPr>
                <w:rStyle w:val="Emphasis"/>
                <w:b w:val="0"/>
                <w:sz w:val="22"/>
                <w:szCs w:val="22"/>
              </w:rPr>
            </w:pPr>
            <w:r w:rsidRPr="002F172E">
              <w:rPr>
                <w:rStyle w:val="Emphasis"/>
                <w:b w:val="0"/>
                <w:sz w:val="22"/>
                <w:szCs w:val="22"/>
              </w:rPr>
              <w:t>Food surfaces that are not thoroughly cleaned after preparation of fish, meat or fowl.</w:t>
            </w:r>
          </w:p>
        </w:tc>
        <w:tc>
          <w:tcPr>
            <w:tcW w:w="4320" w:type="dxa"/>
            <w:tcBorders>
              <w:left w:val="single" w:sz="4" w:space="0" w:color="365F91" w:themeColor="accent1" w:themeShade="BF"/>
              <w:right w:val="single" w:sz="4" w:space="0" w:color="365F91" w:themeColor="accent1" w:themeShade="BF"/>
            </w:tcBorders>
          </w:tcPr>
          <w:p w:rsidR="00963F29" w:rsidRPr="002F172E" w:rsidRDefault="00963F29" w:rsidP="002F172E">
            <w:pPr>
              <w:pStyle w:val="ListParagraph"/>
              <w:ind w:left="0"/>
              <w:rPr>
                <w:rStyle w:val="Emphasis"/>
                <w:b w:val="0"/>
                <w:i/>
                <w:sz w:val="22"/>
                <w:szCs w:val="22"/>
              </w:rPr>
            </w:pPr>
          </w:p>
        </w:tc>
      </w:tr>
      <w:tr w:rsidR="00963F29" w:rsidRPr="002F172E" w:rsidTr="00E675F5">
        <w:trPr>
          <w:trHeight w:val="360"/>
        </w:trPr>
        <w:tc>
          <w:tcPr>
            <w:tcW w:w="648" w:type="dxa"/>
            <w:tcBorders>
              <w:left w:val="single" w:sz="4" w:space="0" w:color="365F91" w:themeColor="accent1" w:themeShade="BF"/>
            </w:tcBorders>
          </w:tcPr>
          <w:p w:rsidR="00963F29" w:rsidRPr="002F172E" w:rsidRDefault="00963F29"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963F29" w:rsidRPr="002F172E" w:rsidRDefault="00544B6D" w:rsidP="002F172E">
            <w:pPr>
              <w:pStyle w:val="ListParagraph"/>
              <w:ind w:left="0"/>
              <w:rPr>
                <w:rStyle w:val="Emphasis"/>
                <w:b w:val="0"/>
                <w:sz w:val="22"/>
                <w:szCs w:val="22"/>
              </w:rPr>
            </w:pPr>
            <w:r w:rsidRPr="002F172E">
              <w:rPr>
                <w:rStyle w:val="Emphasis"/>
                <w:b w:val="0"/>
                <w:sz w:val="22"/>
                <w:szCs w:val="22"/>
              </w:rPr>
              <w:t>Cutting surfaces that are not sanitized between uses;</w:t>
            </w:r>
          </w:p>
        </w:tc>
        <w:tc>
          <w:tcPr>
            <w:tcW w:w="4320" w:type="dxa"/>
            <w:tcBorders>
              <w:left w:val="single" w:sz="4" w:space="0" w:color="365F91" w:themeColor="accent1" w:themeShade="BF"/>
              <w:right w:val="single" w:sz="4" w:space="0" w:color="365F91" w:themeColor="accent1" w:themeShade="BF"/>
            </w:tcBorders>
          </w:tcPr>
          <w:p w:rsidR="00963F29" w:rsidRPr="002F172E" w:rsidRDefault="00963F29" w:rsidP="002F172E">
            <w:pPr>
              <w:pStyle w:val="ListParagraph"/>
              <w:ind w:left="0"/>
              <w:rPr>
                <w:rStyle w:val="Emphasis"/>
                <w:b w:val="0"/>
                <w:i/>
                <w:sz w:val="22"/>
                <w:szCs w:val="22"/>
              </w:rPr>
            </w:pPr>
          </w:p>
        </w:tc>
      </w:tr>
      <w:tr w:rsidR="00963F29" w:rsidRPr="002F172E" w:rsidTr="00E675F5">
        <w:trPr>
          <w:trHeight w:val="1062"/>
        </w:trPr>
        <w:tc>
          <w:tcPr>
            <w:tcW w:w="648" w:type="dxa"/>
            <w:tcBorders>
              <w:left w:val="single" w:sz="4" w:space="0" w:color="365F91" w:themeColor="accent1" w:themeShade="BF"/>
            </w:tcBorders>
          </w:tcPr>
          <w:p w:rsidR="00963F29" w:rsidRPr="002F172E" w:rsidRDefault="00963F29"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963F29" w:rsidRPr="002F172E" w:rsidRDefault="00544B6D" w:rsidP="002F172E">
            <w:pPr>
              <w:pStyle w:val="ListParagraph"/>
              <w:ind w:left="0"/>
              <w:rPr>
                <w:rStyle w:val="Emphasis"/>
                <w:b w:val="0"/>
                <w:sz w:val="22"/>
                <w:szCs w:val="22"/>
              </w:rPr>
            </w:pPr>
            <w:r w:rsidRPr="002F172E">
              <w:rPr>
                <w:rStyle w:val="Emphasis"/>
                <w:b w:val="0"/>
                <w:sz w:val="22"/>
                <w:szCs w:val="22"/>
              </w:rPr>
              <w:t>Meats that are not cooked to correct internal temperatures:*</w:t>
            </w:r>
          </w:p>
          <w:p w:rsidR="00544B6D" w:rsidRPr="002F172E" w:rsidRDefault="00544B6D" w:rsidP="002F172E">
            <w:pPr>
              <w:pStyle w:val="ListParagraph"/>
              <w:numPr>
                <w:ilvl w:val="0"/>
                <w:numId w:val="11"/>
              </w:numPr>
              <w:rPr>
                <w:rStyle w:val="Emphasis"/>
                <w:b w:val="0"/>
                <w:sz w:val="22"/>
                <w:szCs w:val="22"/>
              </w:rPr>
            </w:pPr>
            <w:r w:rsidRPr="002F172E">
              <w:rPr>
                <w:rStyle w:val="Emphasis"/>
                <w:b w:val="0"/>
                <w:sz w:val="22"/>
                <w:szCs w:val="22"/>
              </w:rPr>
              <w:t>Ground meat 155° Fahrenheit for 15 seconds;</w:t>
            </w:r>
          </w:p>
          <w:p w:rsidR="00544B6D" w:rsidRPr="002F172E" w:rsidRDefault="00544B6D" w:rsidP="002F172E">
            <w:pPr>
              <w:pStyle w:val="ListParagraph"/>
              <w:numPr>
                <w:ilvl w:val="0"/>
                <w:numId w:val="11"/>
              </w:numPr>
              <w:rPr>
                <w:rStyle w:val="Emphasis"/>
                <w:b w:val="0"/>
                <w:sz w:val="22"/>
                <w:szCs w:val="22"/>
              </w:rPr>
            </w:pPr>
            <w:r w:rsidRPr="002F172E">
              <w:rPr>
                <w:rStyle w:val="Emphasis"/>
                <w:b w:val="0"/>
                <w:sz w:val="22"/>
                <w:szCs w:val="22"/>
              </w:rPr>
              <w:t>Meats 145° Fahrenheit; and</w:t>
            </w:r>
          </w:p>
          <w:p w:rsidR="00544B6D" w:rsidRPr="002F172E" w:rsidRDefault="00544B6D" w:rsidP="002F172E">
            <w:pPr>
              <w:pStyle w:val="ListParagraph"/>
              <w:numPr>
                <w:ilvl w:val="0"/>
                <w:numId w:val="11"/>
              </w:numPr>
              <w:rPr>
                <w:rStyle w:val="Emphasis"/>
                <w:b w:val="0"/>
                <w:sz w:val="22"/>
                <w:szCs w:val="22"/>
              </w:rPr>
            </w:pPr>
            <w:r w:rsidRPr="002F172E">
              <w:rPr>
                <w:rStyle w:val="Emphasis"/>
                <w:b w:val="0"/>
                <w:sz w:val="22"/>
                <w:szCs w:val="22"/>
              </w:rPr>
              <w:t>Poultry 165° Fahrenheit.</w:t>
            </w:r>
          </w:p>
        </w:tc>
        <w:tc>
          <w:tcPr>
            <w:tcW w:w="4320" w:type="dxa"/>
            <w:tcBorders>
              <w:left w:val="single" w:sz="4" w:space="0" w:color="365F91" w:themeColor="accent1" w:themeShade="BF"/>
              <w:right w:val="single" w:sz="4" w:space="0" w:color="365F91" w:themeColor="accent1" w:themeShade="BF"/>
            </w:tcBorders>
          </w:tcPr>
          <w:p w:rsidR="00963F29" w:rsidRPr="002F172E" w:rsidRDefault="00963F29" w:rsidP="002F172E">
            <w:pPr>
              <w:pStyle w:val="ListParagraph"/>
              <w:ind w:left="0"/>
              <w:rPr>
                <w:rStyle w:val="Emphasis"/>
                <w:b w:val="0"/>
                <w:i/>
                <w:sz w:val="22"/>
                <w:szCs w:val="22"/>
              </w:rPr>
            </w:pPr>
          </w:p>
        </w:tc>
      </w:tr>
      <w:tr w:rsidR="00544B6D" w:rsidRPr="002F172E" w:rsidTr="00E675F5">
        <w:trPr>
          <w:trHeight w:val="360"/>
        </w:trPr>
        <w:tc>
          <w:tcPr>
            <w:tcW w:w="648" w:type="dxa"/>
            <w:tcBorders>
              <w:left w:val="single" w:sz="4" w:space="0" w:color="365F91" w:themeColor="accent1" w:themeShade="BF"/>
            </w:tcBorders>
          </w:tcPr>
          <w:p w:rsidR="00544B6D" w:rsidRPr="002F172E" w:rsidRDefault="00544B6D"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544B6D" w:rsidRPr="002F172E" w:rsidRDefault="00544B6D" w:rsidP="002F172E">
            <w:pPr>
              <w:pStyle w:val="ListParagraph"/>
              <w:ind w:left="0"/>
              <w:rPr>
                <w:rStyle w:val="Emphasis"/>
                <w:b w:val="0"/>
                <w:sz w:val="22"/>
                <w:szCs w:val="22"/>
              </w:rPr>
            </w:pPr>
            <w:r w:rsidRPr="002F172E">
              <w:rPr>
                <w:rStyle w:val="Emphasis"/>
                <w:b w:val="0"/>
                <w:sz w:val="22"/>
                <w:szCs w:val="22"/>
              </w:rPr>
              <w:t>Food items that are not heated to the proper temperatures;</w:t>
            </w:r>
          </w:p>
        </w:tc>
        <w:tc>
          <w:tcPr>
            <w:tcW w:w="4320" w:type="dxa"/>
            <w:tcBorders>
              <w:left w:val="single" w:sz="4" w:space="0" w:color="365F91" w:themeColor="accent1" w:themeShade="BF"/>
              <w:right w:val="single" w:sz="4" w:space="0" w:color="365F91" w:themeColor="accent1" w:themeShade="BF"/>
            </w:tcBorders>
          </w:tcPr>
          <w:p w:rsidR="00544B6D" w:rsidRPr="002F172E" w:rsidRDefault="00544B6D" w:rsidP="002F172E">
            <w:pPr>
              <w:pStyle w:val="ListParagraph"/>
              <w:ind w:left="0"/>
              <w:rPr>
                <w:rStyle w:val="Emphasis"/>
                <w:b w:val="0"/>
                <w:i/>
                <w:sz w:val="22"/>
                <w:szCs w:val="22"/>
              </w:rPr>
            </w:pPr>
          </w:p>
        </w:tc>
      </w:tr>
      <w:tr w:rsidR="00544B6D" w:rsidRPr="002F172E" w:rsidTr="00E675F5">
        <w:trPr>
          <w:trHeight w:val="360"/>
        </w:trPr>
        <w:tc>
          <w:tcPr>
            <w:tcW w:w="648" w:type="dxa"/>
            <w:tcBorders>
              <w:left w:val="single" w:sz="4" w:space="0" w:color="365F91" w:themeColor="accent1" w:themeShade="BF"/>
            </w:tcBorders>
          </w:tcPr>
          <w:p w:rsidR="00544B6D" w:rsidRPr="002F172E" w:rsidRDefault="00544B6D"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544B6D" w:rsidRPr="002F172E" w:rsidRDefault="004C6B08" w:rsidP="002F172E">
            <w:pPr>
              <w:pStyle w:val="ListParagraph"/>
              <w:ind w:left="0"/>
              <w:rPr>
                <w:rStyle w:val="Emphasis"/>
                <w:b w:val="0"/>
                <w:sz w:val="22"/>
                <w:szCs w:val="22"/>
              </w:rPr>
            </w:pPr>
            <w:r w:rsidRPr="002F172E">
              <w:rPr>
                <w:rStyle w:val="Emphasis"/>
                <w:b w:val="0"/>
                <w:sz w:val="22"/>
                <w:szCs w:val="22"/>
              </w:rPr>
              <w:t>Food that is not covered during transportation and distribution to residents;</w:t>
            </w:r>
          </w:p>
        </w:tc>
        <w:tc>
          <w:tcPr>
            <w:tcW w:w="4320" w:type="dxa"/>
            <w:tcBorders>
              <w:left w:val="single" w:sz="4" w:space="0" w:color="365F91" w:themeColor="accent1" w:themeShade="BF"/>
              <w:right w:val="single" w:sz="4" w:space="0" w:color="365F91" w:themeColor="accent1" w:themeShade="BF"/>
            </w:tcBorders>
          </w:tcPr>
          <w:p w:rsidR="00544B6D" w:rsidRPr="002F172E" w:rsidRDefault="00544B6D" w:rsidP="002F172E">
            <w:pPr>
              <w:pStyle w:val="ListParagraph"/>
              <w:ind w:left="0"/>
              <w:rPr>
                <w:rStyle w:val="Emphasis"/>
                <w:b w:val="0"/>
                <w:i/>
                <w:sz w:val="22"/>
                <w:szCs w:val="22"/>
              </w:rPr>
            </w:pPr>
          </w:p>
        </w:tc>
      </w:tr>
      <w:tr w:rsidR="00544B6D" w:rsidRPr="002F172E" w:rsidTr="00E675F5">
        <w:trPr>
          <w:trHeight w:val="360"/>
        </w:trPr>
        <w:tc>
          <w:tcPr>
            <w:tcW w:w="648" w:type="dxa"/>
            <w:tcBorders>
              <w:left w:val="single" w:sz="4" w:space="0" w:color="365F91" w:themeColor="accent1" w:themeShade="BF"/>
            </w:tcBorders>
          </w:tcPr>
          <w:p w:rsidR="00544B6D" w:rsidRPr="002F172E" w:rsidRDefault="00544B6D"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544B6D" w:rsidRPr="002F172E" w:rsidRDefault="004C6B08" w:rsidP="002F172E">
            <w:pPr>
              <w:pStyle w:val="ListParagraph"/>
              <w:ind w:left="0"/>
              <w:rPr>
                <w:rStyle w:val="Emphasis"/>
                <w:b w:val="0"/>
                <w:sz w:val="22"/>
                <w:szCs w:val="22"/>
              </w:rPr>
            </w:pPr>
            <w:r w:rsidRPr="002F172E">
              <w:rPr>
                <w:rStyle w:val="Emphasis"/>
                <w:b w:val="0"/>
                <w:sz w:val="22"/>
                <w:szCs w:val="22"/>
              </w:rPr>
              <w:t>Food that is not cooked in a manner to conserve nutritive value, flavor, appearance and texture;</w:t>
            </w:r>
          </w:p>
        </w:tc>
        <w:tc>
          <w:tcPr>
            <w:tcW w:w="4320" w:type="dxa"/>
            <w:tcBorders>
              <w:left w:val="single" w:sz="4" w:space="0" w:color="365F91" w:themeColor="accent1" w:themeShade="BF"/>
              <w:right w:val="single" w:sz="4" w:space="0" w:color="365F91" w:themeColor="accent1" w:themeShade="BF"/>
            </w:tcBorders>
          </w:tcPr>
          <w:p w:rsidR="00544B6D" w:rsidRPr="002F172E" w:rsidRDefault="00544B6D" w:rsidP="002F172E">
            <w:pPr>
              <w:pStyle w:val="ListParagraph"/>
              <w:ind w:left="0"/>
              <w:rPr>
                <w:rStyle w:val="Emphasis"/>
                <w:b w:val="0"/>
                <w:i/>
                <w:sz w:val="22"/>
                <w:szCs w:val="22"/>
              </w:rPr>
            </w:pPr>
          </w:p>
        </w:tc>
      </w:tr>
      <w:tr w:rsidR="00544B6D" w:rsidRPr="002F172E" w:rsidTr="00E675F5">
        <w:trPr>
          <w:trHeight w:val="540"/>
        </w:trPr>
        <w:tc>
          <w:tcPr>
            <w:tcW w:w="648" w:type="dxa"/>
            <w:tcBorders>
              <w:left w:val="single" w:sz="4" w:space="0" w:color="365F91" w:themeColor="accent1" w:themeShade="BF"/>
            </w:tcBorders>
          </w:tcPr>
          <w:p w:rsidR="00544B6D" w:rsidRPr="002F172E" w:rsidRDefault="00544B6D"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544B6D" w:rsidRPr="002F172E" w:rsidRDefault="004C6B08" w:rsidP="002F172E">
            <w:pPr>
              <w:pStyle w:val="ListParagraph"/>
              <w:ind w:left="0"/>
              <w:rPr>
                <w:rStyle w:val="Emphasis"/>
                <w:b w:val="0"/>
                <w:sz w:val="22"/>
                <w:szCs w:val="22"/>
              </w:rPr>
            </w:pPr>
            <w:r w:rsidRPr="002F172E">
              <w:rPr>
                <w:rStyle w:val="Emphasis"/>
                <w:b w:val="0"/>
                <w:sz w:val="22"/>
                <w:szCs w:val="22"/>
              </w:rPr>
              <w:t>Nourishments and snacks held at room temperature and not served within 4 hours of delivery. Potentially hazardous foods (e.g., milk, milk products, eggs) must be held at appropriate temperatures.</w:t>
            </w:r>
          </w:p>
        </w:tc>
        <w:tc>
          <w:tcPr>
            <w:tcW w:w="4320" w:type="dxa"/>
            <w:tcBorders>
              <w:left w:val="single" w:sz="4" w:space="0" w:color="365F91" w:themeColor="accent1" w:themeShade="BF"/>
              <w:right w:val="single" w:sz="4" w:space="0" w:color="365F91" w:themeColor="accent1" w:themeShade="BF"/>
            </w:tcBorders>
          </w:tcPr>
          <w:p w:rsidR="00544B6D" w:rsidRPr="002F172E" w:rsidRDefault="00544B6D" w:rsidP="002F172E">
            <w:pPr>
              <w:pStyle w:val="ListParagraph"/>
              <w:ind w:left="0"/>
              <w:rPr>
                <w:rStyle w:val="Emphasis"/>
                <w:b w:val="0"/>
                <w:i/>
                <w:sz w:val="22"/>
                <w:szCs w:val="22"/>
              </w:rPr>
            </w:pPr>
          </w:p>
        </w:tc>
      </w:tr>
      <w:tr w:rsidR="00544B6D" w:rsidRPr="002F172E" w:rsidTr="00E675F5">
        <w:trPr>
          <w:trHeight w:val="540"/>
        </w:trPr>
        <w:tc>
          <w:tcPr>
            <w:tcW w:w="648" w:type="dxa"/>
            <w:tcBorders>
              <w:left w:val="single" w:sz="4" w:space="0" w:color="365F91" w:themeColor="accent1" w:themeShade="BF"/>
            </w:tcBorders>
          </w:tcPr>
          <w:p w:rsidR="00544B6D" w:rsidRPr="002F172E" w:rsidRDefault="00544B6D"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544B6D" w:rsidRPr="002F172E" w:rsidRDefault="004C6B08" w:rsidP="002F172E">
            <w:pPr>
              <w:pStyle w:val="ListParagraph"/>
              <w:ind w:left="0"/>
              <w:rPr>
                <w:rStyle w:val="Emphasis"/>
                <w:b w:val="0"/>
                <w:sz w:val="22"/>
                <w:szCs w:val="22"/>
              </w:rPr>
            </w:pPr>
            <w:r w:rsidRPr="002F172E">
              <w:rPr>
                <w:rStyle w:val="Emphasis"/>
                <w:b w:val="0"/>
                <w:sz w:val="22"/>
                <w:szCs w:val="22"/>
              </w:rPr>
              <w:t>Staff that do not wash hands to prevent cross contamination (i.e., between handling raw meat and other foods);</w:t>
            </w:r>
          </w:p>
        </w:tc>
        <w:tc>
          <w:tcPr>
            <w:tcW w:w="4320" w:type="dxa"/>
            <w:tcBorders>
              <w:left w:val="single" w:sz="4" w:space="0" w:color="365F91" w:themeColor="accent1" w:themeShade="BF"/>
              <w:right w:val="single" w:sz="4" w:space="0" w:color="365F91" w:themeColor="accent1" w:themeShade="BF"/>
            </w:tcBorders>
          </w:tcPr>
          <w:p w:rsidR="00544B6D" w:rsidRPr="002F172E" w:rsidRDefault="00544B6D" w:rsidP="002F172E">
            <w:pPr>
              <w:pStyle w:val="ListParagraph"/>
              <w:ind w:left="0"/>
              <w:rPr>
                <w:rStyle w:val="Emphasis"/>
                <w:b w:val="0"/>
                <w:i/>
                <w:sz w:val="22"/>
                <w:szCs w:val="22"/>
              </w:rPr>
            </w:pPr>
          </w:p>
        </w:tc>
      </w:tr>
      <w:tr w:rsidR="00544B6D" w:rsidRPr="002F172E" w:rsidTr="00E675F5">
        <w:trPr>
          <w:trHeight w:val="360"/>
        </w:trPr>
        <w:tc>
          <w:tcPr>
            <w:tcW w:w="648" w:type="dxa"/>
            <w:tcBorders>
              <w:left w:val="single" w:sz="4" w:space="0" w:color="365F91" w:themeColor="accent1" w:themeShade="BF"/>
            </w:tcBorders>
          </w:tcPr>
          <w:p w:rsidR="00544B6D" w:rsidRPr="002F172E" w:rsidRDefault="00544B6D"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544B6D" w:rsidRPr="002F172E" w:rsidRDefault="004C6B08" w:rsidP="002F172E">
            <w:pPr>
              <w:pStyle w:val="ListParagraph"/>
              <w:ind w:left="0"/>
              <w:rPr>
                <w:rStyle w:val="Emphasis"/>
                <w:b w:val="0"/>
                <w:sz w:val="22"/>
                <w:szCs w:val="22"/>
              </w:rPr>
            </w:pPr>
            <w:r w:rsidRPr="002F172E">
              <w:rPr>
                <w:rStyle w:val="Emphasis"/>
                <w:b w:val="0"/>
                <w:sz w:val="22"/>
                <w:szCs w:val="22"/>
              </w:rPr>
              <w:t>Staff who does not utilize hygienic practices (e.g., not touch hair, face, nose, etc and then handle food);</w:t>
            </w:r>
          </w:p>
        </w:tc>
        <w:tc>
          <w:tcPr>
            <w:tcW w:w="4320" w:type="dxa"/>
            <w:tcBorders>
              <w:left w:val="single" w:sz="4" w:space="0" w:color="365F91" w:themeColor="accent1" w:themeShade="BF"/>
              <w:right w:val="single" w:sz="4" w:space="0" w:color="365F91" w:themeColor="accent1" w:themeShade="BF"/>
            </w:tcBorders>
          </w:tcPr>
          <w:p w:rsidR="00544B6D" w:rsidRPr="002F172E" w:rsidRDefault="00544B6D" w:rsidP="002F172E">
            <w:pPr>
              <w:pStyle w:val="ListParagraph"/>
              <w:ind w:left="0"/>
              <w:rPr>
                <w:rStyle w:val="Emphasis"/>
                <w:b w:val="0"/>
                <w:i/>
                <w:sz w:val="22"/>
                <w:szCs w:val="22"/>
              </w:rPr>
            </w:pPr>
          </w:p>
        </w:tc>
      </w:tr>
      <w:tr w:rsidR="004C6B08" w:rsidRPr="002F172E" w:rsidTr="003E79A6">
        <w:trPr>
          <w:trHeight w:val="360"/>
        </w:trPr>
        <w:tc>
          <w:tcPr>
            <w:tcW w:w="648" w:type="dxa"/>
            <w:tcBorders>
              <w:left w:val="single" w:sz="4" w:space="0" w:color="365F91" w:themeColor="accent1" w:themeShade="BF"/>
            </w:tcBorders>
          </w:tcPr>
          <w:p w:rsidR="004C6B08" w:rsidRPr="002F172E" w:rsidRDefault="004C6B08"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right w:val="single" w:sz="4" w:space="0" w:color="365F91" w:themeColor="accent1" w:themeShade="BF"/>
            </w:tcBorders>
          </w:tcPr>
          <w:p w:rsidR="004C6B08" w:rsidRPr="002F172E" w:rsidRDefault="004C6B08" w:rsidP="002F172E">
            <w:pPr>
              <w:pStyle w:val="ListParagraph"/>
              <w:ind w:left="0"/>
              <w:rPr>
                <w:rStyle w:val="Emphasis"/>
                <w:b w:val="0"/>
                <w:sz w:val="22"/>
                <w:szCs w:val="22"/>
              </w:rPr>
            </w:pPr>
            <w:r w:rsidRPr="002F172E">
              <w:rPr>
                <w:rStyle w:val="Emphasis"/>
                <w:b w:val="0"/>
                <w:sz w:val="22"/>
                <w:szCs w:val="22"/>
              </w:rPr>
              <w:t>Leftovers that are not cooled quickly and promptly in shallow pans in the refrigerator or freezer;</w:t>
            </w:r>
          </w:p>
        </w:tc>
        <w:tc>
          <w:tcPr>
            <w:tcW w:w="4320" w:type="dxa"/>
            <w:tcBorders>
              <w:left w:val="single" w:sz="4" w:space="0" w:color="365F91" w:themeColor="accent1" w:themeShade="BF"/>
              <w:right w:val="single" w:sz="4" w:space="0" w:color="365F91" w:themeColor="accent1" w:themeShade="BF"/>
            </w:tcBorders>
          </w:tcPr>
          <w:p w:rsidR="004C6B08" w:rsidRPr="002F172E" w:rsidRDefault="004C6B08" w:rsidP="002F172E">
            <w:pPr>
              <w:pStyle w:val="ListParagraph"/>
              <w:ind w:left="0"/>
              <w:rPr>
                <w:rStyle w:val="Emphasis"/>
                <w:b w:val="0"/>
                <w:i/>
                <w:sz w:val="22"/>
                <w:szCs w:val="22"/>
              </w:rPr>
            </w:pPr>
          </w:p>
        </w:tc>
      </w:tr>
      <w:tr w:rsidR="004C6B08" w:rsidRPr="002F172E" w:rsidTr="003E79A6">
        <w:trPr>
          <w:trHeight w:val="630"/>
        </w:trPr>
        <w:tc>
          <w:tcPr>
            <w:tcW w:w="648" w:type="dxa"/>
            <w:tcBorders>
              <w:left w:val="single" w:sz="4" w:space="0" w:color="365F91" w:themeColor="accent1" w:themeShade="BF"/>
            </w:tcBorders>
          </w:tcPr>
          <w:p w:rsidR="004C6B08" w:rsidRPr="002F172E" w:rsidRDefault="004C6B08" w:rsidP="002F172E">
            <w:pPr>
              <w:pStyle w:val="ListParagraph"/>
              <w:ind w:left="0"/>
              <w:jc w:val="center"/>
              <w:rPr>
                <w:rStyle w:val="Emphasis"/>
                <w:b w:val="0"/>
                <w:sz w:val="22"/>
                <w:szCs w:val="22"/>
              </w:rPr>
            </w:pPr>
            <w:r w:rsidRPr="002F172E">
              <w:rPr>
                <w:rStyle w:val="Emphasis"/>
                <w:b w:val="0"/>
                <w:sz w:val="22"/>
                <w:szCs w:val="22"/>
              </w:rPr>
              <w:lastRenderedPageBreak/>
              <w:sym w:font="Wingdings 2" w:char="F02A"/>
            </w:r>
          </w:p>
        </w:tc>
        <w:tc>
          <w:tcPr>
            <w:tcW w:w="7830" w:type="dxa"/>
            <w:tcBorders>
              <w:right w:val="single" w:sz="4" w:space="0" w:color="365F91" w:themeColor="accent1" w:themeShade="BF"/>
            </w:tcBorders>
          </w:tcPr>
          <w:p w:rsidR="00942962" w:rsidRPr="002F172E" w:rsidRDefault="004C6B08" w:rsidP="002F172E">
            <w:pPr>
              <w:pStyle w:val="ListParagraph"/>
              <w:ind w:left="0"/>
              <w:rPr>
                <w:rStyle w:val="Emphasis"/>
                <w:b w:val="0"/>
                <w:sz w:val="22"/>
                <w:szCs w:val="22"/>
              </w:rPr>
            </w:pPr>
            <w:r w:rsidRPr="002F172E">
              <w:rPr>
                <w:rStyle w:val="Emphasis"/>
                <w:b w:val="0"/>
                <w:sz w:val="22"/>
                <w:szCs w:val="22"/>
              </w:rPr>
              <w:t>Potentially hazardous foods that are not cooled from 140° Fahrenheit to 70° Fahrenheit within 2 hours; from 70° Fahrenheit to 41° Fahrenheit within 4 hours*</w:t>
            </w:r>
          </w:p>
        </w:tc>
        <w:tc>
          <w:tcPr>
            <w:tcW w:w="4320" w:type="dxa"/>
            <w:tcBorders>
              <w:left w:val="single" w:sz="4" w:space="0" w:color="365F91" w:themeColor="accent1" w:themeShade="BF"/>
              <w:right w:val="single" w:sz="4" w:space="0" w:color="365F91" w:themeColor="accent1" w:themeShade="BF"/>
            </w:tcBorders>
          </w:tcPr>
          <w:p w:rsidR="004C6B08" w:rsidRPr="002F172E" w:rsidRDefault="004C6B08" w:rsidP="002F172E">
            <w:pPr>
              <w:pStyle w:val="ListParagraph"/>
              <w:ind w:left="0"/>
              <w:rPr>
                <w:rStyle w:val="Emphasis"/>
                <w:b w:val="0"/>
                <w:i/>
                <w:sz w:val="22"/>
                <w:szCs w:val="22"/>
              </w:rPr>
            </w:pPr>
          </w:p>
        </w:tc>
      </w:tr>
      <w:tr w:rsidR="00C01F07" w:rsidRPr="002F172E" w:rsidTr="003E79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648" w:type="dxa"/>
            <w:tcBorders>
              <w:top w:val="nil"/>
              <w:left w:val="single" w:sz="4" w:space="0" w:color="365F91" w:themeColor="accent1" w:themeShade="BF"/>
              <w:bottom w:val="nil"/>
              <w:right w:val="nil"/>
            </w:tcBorders>
          </w:tcPr>
          <w:p w:rsidR="00C01F07" w:rsidRPr="002F172E" w:rsidRDefault="00C01F07"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top w:val="nil"/>
              <w:left w:val="nil"/>
              <w:bottom w:val="nil"/>
              <w:right w:val="single" w:sz="4" w:space="0" w:color="365F91" w:themeColor="accent1" w:themeShade="BF"/>
            </w:tcBorders>
          </w:tcPr>
          <w:p w:rsidR="00C01F07" w:rsidRPr="002F172E" w:rsidRDefault="00C01F07" w:rsidP="002F172E">
            <w:pPr>
              <w:pStyle w:val="ListParagraph"/>
              <w:ind w:left="0"/>
              <w:rPr>
                <w:rStyle w:val="Emphasis"/>
                <w:b w:val="0"/>
                <w:sz w:val="22"/>
                <w:szCs w:val="22"/>
              </w:rPr>
            </w:pPr>
            <w:r w:rsidRPr="002F172E">
              <w:rPr>
                <w:rStyle w:val="Emphasis"/>
                <w:b w:val="0"/>
                <w:sz w:val="22"/>
                <w:szCs w:val="22"/>
              </w:rPr>
              <w:t>Food that is not procured from vendors that meet federal, state or local approval;</w:t>
            </w:r>
          </w:p>
        </w:tc>
        <w:tc>
          <w:tcPr>
            <w:tcW w:w="4320" w:type="dxa"/>
            <w:tcBorders>
              <w:top w:val="nil"/>
              <w:left w:val="single" w:sz="4" w:space="0" w:color="365F91" w:themeColor="accent1" w:themeShade="BF"/>
              <w:bottom w:val="nil"/>
              <w:right w:val="single" w:sz="4" w:space="0" w:color="365F91" w:themeColor="accent1" w:themeShade="BF"/>
            </w:tcBorders>
          </w:tcPr>
          <w:p w:rsidR="00C01F07" w:rsidRPr="002F172E" w:rsidRDefault="00C01F07" w:rsidP="002F172E">
            <w:pPr>
              <w:pStyle w:val="ListParagraph"/>
              <w:ind w:left="0"/>
              <w:rPr>
                <w:rStyle w:val="Emphasis"/>
                <w:b w:val="0"/>
                <w:i/>
                <w:sz w:val="22"/>
                <w:szCs w:val="22"/>
              </w:rPr>
            </w:pPr>
          </w:p>
        </w:tc>
      </w:tr>
      <w:tr w:rsidR="00C01F07" w:rsidRPr="002F172E" w:rsidTr="00E675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8"/>
        </w:trPr>
        <w:tc>
          <w:tcPr>
            <w:tcW w:w="648" w:type="dxa"/>
            <w:tcBorders>
              <w:top w:val="nil"/>
              <w:left w:val="single" w:sz="4" w:space="0" w:color="365F91" w:themeColor="accent1" w:themeShade="BF"/>
              <w:bottom w:val="nil"/>
              <w:right w:val="nil"/>
            </w:tcBorders>
          </w:tcPr>
          <w:p w:rsidR="00C01F07" w:rsidRPr="002F172E" w:rsidRDefault="00C01F07"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top w:val="nil"/>
              <w:left w:val="nil"/>
              <w:bottom w:val="nil"/>
              <w:right w:val="single" w:sz="4" w:space="0" w:color="365F91" w:themeColor="accent1" w:themeShade="BF"/>
            </w:tcBorders>
          </w:tcPr>
          <w:p w:rsidR="00C01F07" w:rsidRPr="002F172E" w:rsidRDefault="00C01F07" w:rsidP="002F172E">
            <w:pPr>
              <w:pStyle w:val="ListParagraph"/>
              <w:ind w:left="0"/>
              <w:rPr>
                <w:rStyle w:val="Emphasis"/>
                <w:b w:val="0"/>
                <w:sz w:val="22"/>
                <w:szCs w:val="22"/>
              </w:rPr>
            </w:pPr>
            <w:r w:rsidRPr="002F172E">
              <w:rPr>
                <w:rStyle w:val="Emphasis"/>
                <w:b w:val="0"/>
                <w:sz w:val="22"/>
                <w:szCs w:val="22"/>
              </w:rPr>
              <w:t>The time food is put on the steam table and when meal service starts. If unable to observe, determine per interview with the cook;</w:t>
            </w:r>
          </w:p>
        </w:tc>
        <w:tc>
          <w:tcPr>
            <w:tcW w:w="4320" w:type="dxa"/>
            <w:tcBorders>
              <w:top w:val="nil"/>
              <w:left w:val="single" w:sz="4" w:space="0" w:color="365F91" w:themeColor="accent1" w:themeShade="BF"/>
              <w:bottom w:val="nil"/>
              <w:right w:val="single" w:sz="4" w:space="0" w:color="365F91" w:themeColor="accent1" w:themeShade="BF"/>
            </w:tcBorders>
          </w:tcPr>
          <w:p w:rsidR="00C01F07" w:rsidRPr="002F172E" w:rsidRDefault="00C01F07" w:rsidP="002F172E">
            <w:pPr>
              <w:pStyle w:val="ListParagraph"/>
              <w:ind w:left="0"/>
              <w:rPr>
                <w:rStyle w:val="Emphasis"/>
                <w:b w:val="0"/>
                <w:i/>
                <w:sz w:val="22"/>
                <w:szCs w:val="22"/>
              </w:rPr>
            </w:pPr>
          </w:p>
        </w:tc>
      </w:tr>
      <w:tr w:rsidR="00C01F07" w:rsidRPr="002F172E" w:rsidTr="00E675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648" w:type="dxa"/>
            <w:tcBorders>
              <w:top w:val="nil"/>
              <w:left w:val="single" w:sz="4" w:space="0" w:color="365F91" w:themeColor="accent1" w:themeShade="BF"/>
              <w:bottom w:val="nil"/>
              <w:right w:val="nil"/>
            </w:tcBorders>
          </w:tcPr>
          <w:p w:rsidR="00C01F07" w:rsidRPr="002F172E" w:rsidRDefault="00C01F07"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top w:val="nil"/>
              <w:left w:val="nil"/>
              <w:bottom w:val="nil"/>
              <w:right w:val="single" w:sz="4" w:space="0" w:color="365F91" w:themeColor="accent1" w:themeShade="BF"/>
            </w:tcBorders>
          </w:tcPr>
          <w:p w:rsidR="00C01F07" w:rsidRPr="002F172E" w:rsidRDefault="00C01F07" w:rsidP="002F172E">
            <w:pPr>
              <w:pStyle w:val="ListParagraph"/>
              <w:ind w:left="0"/>
              <w:rPr>
                <w:rStyle w:val="Emphasis"/>
                <w:b w:val="0"/>
                <w:sz w:val="22"/>
                <w:szCs w:val="22"/>
              </w:rPr>
            </w:pPr>
            <w:r w:rsidRPr="002F172E">
              <w:rPr>
                <w:rStyle w:val="Emphasis"/>
                <w:b w:val="0"/>
                <w:sz w:val="22"/>
                <w:szCs w:val="22"/>
              </w:rPr>
              <w:t>How staff routinely monitors food temperatures on the steam table (review temperature logs);</w:t>
            </w:r>
          </w:p>
        </w:tc>
        <w:tc>
          <w:tcPr>
            <w:tcW w:w="4320" w:type="dxa"/>
            <w:tcBorders>
              <w:top w:val="nil"/>
              <w:left w:val="single" w:sz="4" w:space="0" w:color="365F91" w:themeColor="accent1" w:themeShade="BF"/>
              <w:bottom w:val="nil"/>
              <w:right w:val="single" w:sz="4" w:space="0" w:color="365F91" w:themeColor="accent1" w:themeShade="BF"/>
            </w:tcBorders>
          </w:tcPr>
          <w:p w:rsidR="00C01F07" w:rsidRPr="002F172E" w:rsidRDefault="00C01F07" w:rsidP="002F172E">
            <w:pPr>
              <w:pStyle w:val="ListParagraph"/>
              <w:ind w:left="0"/>
              <w:rPr>
                <w:rStyle w:val="Emphasis"/>
                <w:b w:val="0"/>
                <w:i/>
                <w:sz w:val="22"/>
                <w:szCs w:val="22"/>
              </w:rPr>
            </w:pPr>
          </w:p>
        </w:tc>
      </w:tr>
      <w:tr w:rsidR="00C01F07" w:rsidRPr="002F172E" w:rsidTr="00E675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648" w:type="dxa"/>
            <w:tcBorders>
              <w:top w:val="nil"/>
              <w:left w:val="single" w:sz="4" w:space="0" w:color="365F91" w:themeColor="accent1" w:themeShade="BF"/>
              <w:bottom w:val="nil"/>
              <w:right w:val="nil"/>
            </w:tcBorders>
          </w:tcPr>
          <w:p w:rsidR="00C01F07" w:rsidRPr="002F172E" w:rsidRDefault="00C01F07"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top w:val="nil"/>
              <w:left w:val="nil"/>
              <w:bottom w:val="nil"/>
              <w:right w:val="single" w:sz="4" w:space="0" w:color="365F91" w:themeColor="accent1" w:themeShade="BF"/>
            </w:tcBorders>
          </w:tcPr>
          <w:p w:rsidR="00C01F07" w:rsidRPr="002F172E" w:rsidRDefault="00C01F07" w:rsidP="002F172E">
            <w:pPr>
              <w:pStyle w:val="ListParagraph"/>
              <w:ind w:left="0"/>
              <w:rPr>
                <w:rStyle w:val="Emphasis"/>
                <w:b w:val="0"/>
                <w:sz w:val="22"/>
                <w:szCs w:val="22"/>
              </w:rPr>
            </w:pPr>
            <w:r w:rsidRPr="002F172E">
              <w:rPr>
                <w:rStyle w:val="Emphasis"/>
                <w:b w:val="0"/>
                <w:sz w:val="22"/>
                <w:szCs w:val="22"/>
              </w:rPr>
              <w:t>When staff starts cooking the food. If unable to observe, determine per interview with the cook; and</w:t>
            </w:r>
          </w:p>
        </w:tc>
        <w:tc>
          <w:tcPr>
            <w:tcW w:w="4320" w:type="dxa"/>
            <w:tcBorders>
              <w:top w:val="nil"/>
              <w:left w:val="single" w:sz="4" w:space="0" w:color="365F91" w:themeColor="accent1" w:themeShade="BF"/>
              <w:bottom w:val="nil"/>
              <w:right w:val="single" w:sz="4" w:space="0" w:color="365F91" w:themeColor="accent1" w:themeShade="BF"/>
            </w:tcBorders>
          </w:tcPr>
          <w:p w:rsidR="00C01F07" w:rsidRPr="002F172E" w:rsidRDefault="00C01F07" w:rsidP="002F172E">
            <w:pPr>
              <w:pStyle w:val="ListParagraph"/>
              <w:ind w:left="0"/>
              <w:rPr>
                <w:rStyle w:val="Emphasis"/>
                <w:b w:val="0"/>
                <w:i/>
                <w:sz w:val="22"/>
                <w:szCs w:val="22"/>
              </w:rPr>
            </w:pPr>
          </w:p>
        </w:tc>
      </w:tr>
      <w:tr w:rsidR="00C01F07" w:rsidRPr="002F172E" w:rsidTr="00E675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648" w:type="dxa"/>
            <w:tcBorders>
              <w:top w:val="nil"/>
              <w:left w:val="single" w:sz="4" w:space="0" w:color="365F91" w:themeColor="accent1" w:themeShade="BF"/>
              <w:bottom w:val="nil"/>
              <w:right w:val="nil"/>
            </w:tcBorders>
          </w:tcPr>
          <w:p w:rsidR="00C01F07" w:rsidRPr="002F172E" w:rsidRDefault="00C01F07"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7830" w:type="dxa"/>
            <w:tcBorders>
              <w:top w:val="nil"/>
              <w:left w:val="nil"/>
              <w:bottom w:val="nil"/>
              <w:right w:val="single" w:sz="4" w:space="0" w:color="365F91" w:themeColor="accent1" w:themeShade="BF"/>
            </w:tcBorders>
          </w:tcPr>
          <w:p w:rsidR="00C01F07" w:rsidRPr="002F172E" w:rsidRDefault="003970B0" w:rsidP="002F172E">
            <w:pPr>
              <w:pStyle w:val="ListParagraph"/>
              <w:ind w:left="0"/>
              <w:rPr>
                <w:rStyle w:val="Emphasis"/>
                <w:b w:val="0"/>
                <w:sz w:val="22"/>
                <w:szCs w:val="22"/>
              </w:rPr>
            </w:pPr>
            <w:r w:rsidRPr="002F172E">
              <w:rPr>
                <w:rStyle w:val="Emphasis"/>
                <w:b w:val="0"/>
                <w:sz w:val="22"/>
                <w:szCs w:val="22"/>
              </w:rPr>
              <w:t>What cooking methods are available and used (e.g., steamer, batch-style cooking)?</w:t>
            </w:r>
          </w:p>
        </w:tc>
        <w:tc>
          <w:tcPr>
            <w:tcW w:w="4320" w:type="dxa"/>
            <w:tcBorders>
              <w:top w:val="nil"/>
              <w:left w:val="single" w:sz="4" w:space="0" w:color="365F91" w:themeColor="accent1" w:themeShade="BF"/>
              <w:bottom w:val="nil"/>
              <w:right w:val="single" w:sz="4" w:space="0" w:color="365F91" w:themeColor="accent1" w:themeShade="BF"/>
            </w:tcBorders>
          </w:tcPr>
          <w:p w:rsidR="00C01F07" w:rsidRPr="002F172E" w:rsidRDefault="00C01F07" w:rsidP="002F172E">
            <w:pPr>
              <w:pStyle w:val="ListParagraph"/>
              <w:ind w:left="0"/>
              <w:rPr>
                <w:rStyle w:val="Emphasis"/>
                <w:b w:val="0"/>
                <w:i/>
                <w:sz w:val="22"/>
                <w:szCs w:val="22"/>
              </w:rPr>
            </w:pPr>
          </w:p>
        </w:tc>
      </w:tr>
      <w:tr w:rsidR="003970B0" w:rsidRPr="002F172E" w:rsidTr="00E675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8478" w:type="dxa"/>
            <w:gridSpan w:val="2"/>
            <w:tcBorders>
              <w:top w:val="nil"/>
              <w:left w:val="single" w:sz="4" w:space="0" w:color="365F91" w:themeColor="accent1" w:themeShade="BF"/>
              <w:bottom w:val="nil"/>
              <w:right w:val="single" w:sz="4" w:space="0" w:color="365F91" w:themeColor="accent1" w:themeShade="BF"/>
            </w:tcBorders>
          </w:tcPr>
          <w:p w:rsidR="003970B0" w:rsidRPr="002F172E" w:rsidRDefault="003970B0" w:rsidP="002F172E">
            <w:pPr>
              <w:pStyle w:val="ListParagraph"/>
              <w:ind w:left="0"/>
              <w:rPr>
                <w:rStyle w:val="Emphasis"/>
                <w:b w:val="0"/>
                <w:i/>
                <w:sz w:val="22"/>
                <w:szCs w:val="22"/>
              </w:rPr>
            </w:pPr>
            <w:r w:rsidRPr="002F172E">
              <w:rPr>
                <w:rStyle w:val="Emphasis"/>
                <w:b w:val="0"/>
                <w:i/>
                <w:sz w:val="22"/>
                <w:szCs w:val="22"/>
              </w:rPr>
              <w:t>*Cited food temperatures are target temperatures from the FDA Food Code.</w:t>
            </w:r>
          </w:p>
        </w:tc>
        <w:tc>
          <w:tcPr>
            <w:tcW w:w="4320" w:type="dxa"/>
            <w:tcBorders>
              <w:top w:val="nil"/>
              <w:left w:val="single" w:sz="4" w:space="0" w:color="365F91" w:themeColor="accent1" w:themeShade="BF"/>
              <w:bottom w:val="nil"/>
              <w:right w:val="single" w:sz="4" w:space="0" w:color="365F91" w:themeColor="accent1" w:themeShade="BF"/>
            </w:tcBorders>
          </w:tcPr>
          <w:p w:rsidR="003970B0" w:rsidRPr="002F172E" w:rsidRDefault="003970B0" w:rsidP="002F172E">
            <w:pPr>
              <w:pStyle w:val="ListParagraph"/>
              <w:ind w:left="0"/>
              <w:rPr>
                <w:rStyle w:val="Emphasis"/>
                <w:b w:val="0"/>
                <w:i/>
                <w:sz w:val="22"/>
                <w:szCs w:val="22"/>
              </w:rPr>
            </w:pPr>
          </w:p>
        </w:tc>
      </w:tr>
      <w:tr w:rsidR="00C01F07" w:rsidRPr="002F172E" w:rsidTr="00E675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648" w:type="dxa"/>
            <w:tcBorders>
              <w:top w:val="nil"/>
              <w:left w:val="single" w:sz="4" w:space="0" w:color="365F91" w:themeColor="accent1" w:themeShade="BF"/>
              <w:bottom w:val="nil"/>
              <w:right w:val="nil"/>
            </w:tcBorders>
          </w:tcPr>
          <w:p w:rsidR="00C01F07" w:rsidRPr="002F172E" w:rsidRDefault="003970B0" w:rsidP="002F172E">
            <w:pPr>
              <w:pStyle w:val="ListParagraph"/>
              <w:ind w:left="0"/>
              <w:jc w:val="both"/>
              <w:rPr>
                <w:rStyle w:val="Emphasis"/>
                <w:sz w:val="22"/>
                <w:szCs w:val="22"/>
              </w:rPr>
            </w:pPr>
            <w:r w:rsidRPr="002F172E">
              <w:rPr>
                <w:rStyle w:val="Emphasis"/>
                <w:sz w:val="22"/>
                <w:szCs w:val="22"/>
              </w:rPr>
              <w:t>6.</w:t>
            </w:r>
          </w:p>
        </w:tc>
        <w:tc>
          <w:tcPr>
            <w:tcW w:w="7830" w:type="dxa"/>
            <w:tcBorders>
              <w:top w:val="nil"/>
              <w:left w:val="nil"/>
              <w:bottom w:val="nil"/>
              <w:right w:val="single" w:sz="4" w:space="0" w:color="365F91" w:themeColor="accent1" w:themeShade="BF"/>
            </w:tcBorders>
          </w:tcPr>
          <w:p w:rsidR="00E30E70" w:rsidRDefault="003970B0" w:rsidP="002F172E">
            <w:pPr>
              <w:pStyle w:val="ListParagraph"/>
              <w:ind w:left="0"/>
              <w:rPr>
                <w:rStyle w:val="Emphasis"/>
                <w:sz w:val="22"/>
                <w:szCs w:val="22"/>
              </w:rPr>
            </w:pPr>
            <w:r w:rsidRPr="002F172E">
              <w:rPr>
                <w:rStyle w:val="Emphasis"/>
                <w:sz w:val="22"/>
                <w:szCs w:val="22"/>
              </w:rPr>
              <w:t>Does the facility prohibit staff with open areas on their skin, signs of infection or other indications of illness, f</w:t>
            </w:r>
            <w:r w:rsidR="00E30E70">
              <w:rPr>
                <w:rStyle w:val="Emphasis"/>
                <w:sz w:val="22"/>
                <w:szCs w:val="22"/>
              </w:rPr>
              <w:t>rom handling food products?</w:t>
            </w:r>
            <w:r w:rsidR="00E30E70">
              <w:rPr>
                <w:rStyle w:val="Emphasis"/>
                <w:sz w:val="22"/>
                <w:szCs w:val="22"/>
              </w:rPr>
              <w:tab/>
            </w:r>
          </w:p>
          <w:p w:rsidR="00C01F07" w:rsidRPr="002F172E" w:rsidRDefault="003970B0" w:rsidP="002F172E">
            <w:pPr>
              <w:pStyle w:val="ListParagraph"/>
              <w:ind w:left="0"/>
              <w:rPr>
                <w:rStyle w:val="Emphasis"/>
                <w:sz w:val="22"/>
                <w:szCs w:val="22"/>
              </w:rPr>
            </w:pPr>
            <w:r w:rsidRPr="002F172E">
              <w:rPr>
                <w:rStyle w:val="Emphasis"/>
                <w:sz w:val="22"/>
                <w:szCs w:val="22"/>
              </w:rPr>
              <w:sym w:font="Wingdings 2" w:char="F02A"/>
            </w:r>
            <w:r w:rsidRPr="002F172E">
              <w:rPr>
                <w:rStyle w:val="Emphasis"/>
                <w:sz w:val="22"/>
                <w:szCs w:val="22"/>
              </w:rPr>
              <w:t xml:space="preserve"> Yes</w:t>
            </w:r>
            <w:r w:rsidRPr="002F172E">
              <w:rPr>
                <w:rStyle w:val="Emphasis"/>
                <w:sz w:val="22"/>
                <w:szCs w:val="22"/>
              </w:rPr>
              <w:tab/>
            </w:r>
            <w:r w:rsidRPr="002F172E">
              <w:rPr>
                <w:rStyle w:val="Emphasis"/>
                <w:sz w:val="22"/>
                <w:szCs w:val="22"/>
              </w:rPr>
              <w:sym w:font="Wingdings 2" w:char="F02A"/>
            </w:r>
            <w:r w:rsidRPr="002F172E">
              <w:rPr>
                <w:rStyle w:val="Emphasis"/>
                <w:sz w:val="22"/>
                <w:szCs w:val="22"/>
              </w:rPr>
              <w:t xml:space="preserve"> No</w:t>
            </w:r>
            <w:r w:rsidRPr="002F172E">
              <w:rPr>
                <w:rStyle w:val="Emphasis"/>
                <w:sz w:val="22"/>
                <w:szCs w:val="22"/>
              </w:rPr>
              <w:tab/>
              <w:t>F443</w:t>
            </w:r>
          </w:p>
        </w:tc>
        <w:tc>
          <w:tcPr>
            <w:tcW w:w="4320" w:type="dxa"/>
            <w:tcBorders>
              <w:top w:val="nil"/>
              <w:left w:val="single" w:sz="4" w:space="0" w:color="365F91" w:themeColor="accent1" w:themeShade="BF"/>
              <w:bottom w:val="nil"/>
              <w:right w:val="single" w:sz="4" w:space="0" w:color="365F91" w:themeColor="accent1" w:themeShade="BF"/>
            </w:tcBorders>
          </w:tcPr>
          <w:p w:rsidR="00C01F07" w:rsidRPr="002F172E" w:rsidRDefault="00C01F07" w:rsidP="002F172E">
            <w:pPr>
              <w:pStyle w:val="ListParagraph"/>
              <w:ind w:left="0"/>
              <w:rPr>
                <w:rStyle w:val="Emphasis"/>
                <w:b w:val="0"/>
                <w:i/>
                <w:sz w:val="22"/>
                <w:szCs w:val="22"/>
              </w:rPr>
            </w:pPr>
          </w:p>
        </w:tc>
      </w:tr>
      <w:tr w:rsidR="00C01F07" w:rsidRPr="002F172E" w:rsidTr="00E675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648" w:type="dxa"/>
            <w:tcBorders>
              <w:top w:val="nil"/>
              <w:left w:val="single" w:sz="4" w:space="0" w:color="365F91" w:themeColor="accent1" w:themeShade="BF"/>
              <w:bottom w:val="single" w:sz="4" w:space="0" w:color="365F91" w:themeColor="accent1" w:themeShade="BF"/>
              <w:right w:val="nil"/>
            </w:tcBorders>
          </w:tcPr>
          <w:p w:rsidR="00C01F07" w:rsidRPr="002F172E" w:rsidRDefault="003970B0" w:rsidP="002F172E">
            <w:pPr>
              <w:pStyle w:val="ListParagraph"/>
              <w:ind w:left="0"/>
              <w:jc w:val="both"/>
              <w:rPr>
                <w:rStyle w:val="Emphasis"/>
                <w:sz w:val="22"/>
                <w:szCs w:val="22"/>
              </w:rPr>
            </w:pPr>
            <w:r w:rsidRPr="002F172E">
              <w:rPr>
                <w:rStyle w:val="Emphasis"/>
                <w:sz w:val="22"/>
                <w:szCs w:val="22"/>
              </w:rPr>
              <w:t>7.</w:t>
            </w:r>
          </w:p>
        </w:tc>
        <w:tc>
          <w:tcPr>
            <w:tcW w:w="7830" w:type="dxa"/>
            <w:tcBorders>
              <w:top w:val="nil"/>
              <w:left w:val="nil"/>
              <w:bottom w:val="single" w:sz="4" w:space="0" w:color="365F91" w:themeColor="accent1" w:themeShade="BF"/>
              <w:right w:val="single" w:sz="4" w:space="0" w:color="365F91" w:themeColor="accent1" w:themeShade="BF"/>
            </w:tcBorders>
          </w:tcPr>
          <w:p w:rsidR="00C01F07" w:rsidRDefault="003970B0" w:rsidP="002F172E">
            <w:pPr>
              <w:pStyle w:val="ListParagraph"/>
              <w:ind w:left="0"/>
              <w:rPr>
                <w:rStyle w:val="Emphasis"/>
                <w:sz w:val="22"/>
                <w:szCs w:val="22"/>
              </w:rPr>
            </w:pPr>
            <w:r w:rsidRPr="002F172E">
              <w:rPr>
                <w:rStyle w:val="Emphasis"/>
                <w:sz w:val="22"/>
                <w:szCs w:val="22"/>
              </w:rPr>
              <w:t>Was food prepared and served under sanitary conditions and in a manner that conserves nutritive value, flavor and appearance?</w:t>
            </w:r>
            <w:r w:rsidRPr="002F172E">
              <w:rPr>
                <w:rStyle w:val="Emphasis"/>
                <w:sz w:val="22"/>
                <w:szCs w:val="22"/>
              </w:rPr>
              <w:tab/>
            </w:r>
            <w:r w:rsidRPr="002F172E">
              <w:rPr>
                <w:rStyle w:val="Emphasis"/>
                <w:sz w:val="22"/>
                <w:szCs w:val="22"/>
              </w:rPr>
              <w:tab/>
            </w:r>
            <w:r w:rsidRPr="002F172E">
              <w:rPr>
                <w:rStyle w:val="Emphasis"/>
                <w:sz w:val="22"/>
                <w:szCs w:val="22"/>
              </w:rPr>
              <w:tab/>
            </w:r>
            <w:r w:rsidR="00D55F9B">
              <w:rPr>
                <w:rStyle w:val="Emphasis"/>
                <w:sz w:val="22"/>
                <w:szCs w:val="22"/>
              </w:rPr>
              <w:t xml:space="preserve">      </w:t>
            </w:r>
            <w:r w:rsidRPr="002F172E">
              <w:rPr>
                <w:rStyle w:val="Emphasis"/>
                <w:sz w:val="22"/>
                <w:szCs w:val="22"/>
              </w:rPr>
              <w:sym w:font="Wingdings 2" w:char="F02A"/>
            </w:r>
            <w:r w:rsidRPr="002F172E">
              <w:rPr>
                <w:rStyle w:val="Emphasis"/>
                <w:sz w:val="22"/>
                <w:szCs w:val="22"/>
              </w:rPr>
              <w:t xml:space="preserve"> Yes</w:t>
            </w:r>
            <w:r w:rsidRPr="002F172E">
              <w:rPr>
                <w:rStyle w:val="Emphasis"/>
                <w:sz w:val="22"/>
                <w:szCs w:val="22"/>
              </w:rPr>
              <w:tab/>
            </w:r>
            <w:r w:rsidRPr="002F172E">
              <w:rPr>
                <w:rStyle w:val="Emphasis"/>
                <w:sz w:val="22"/>
                <w:szCs w:val="22"/>
              </w:rPr>
              <w:sym w:font="Wingdings 2" w:char="F02A"/>
            </w:r>
            <w:r w:rsidRPr="002F172E">
              <w:rPr>
                <w:rStyle w:val="Emphasis"/>
                <w:sz w:val="22"/>
                <w:szCs w:val="22"/>
              </w:rPr>
              <w:t xml:space="preserve"> No</w:t>
            </w:r>
            <w:r w:rsidRPr="002F172E">
              <w:rPr>
                <w:rStyle w:val="Emphasis"/>
                <w:sz w:val="22"/>
                <w:szCs w:val="22"/>
              </w:rPr>
              <w:tab/>
              <w:t>F364, F370, F371</w:t>
            </w:r>
          </w:p>
          <w:p w:rsidR="008413AC" w:rsidRPr="002F172E" w:rsidRDefault="008413AC" w:rsidP="002F172E">
            <w:pPr>
              <w:pStyle w:val="ListParagraph"/>
              <w:ind w:left="0"/>
              <w:rPr>
                <w:rStyle w:val="Emphasis"/>
                <w:sz w:val="22"/>
                <w:szCs w:val="22"/>
              </w:rPr>
            </w:pPr>
          </w:p>
        </w:tc>
        <w:tc>
          <w:tcPr>
            <w:tcW w:w="4320" w:type="dxa"/>
            <w:tcBorders>
              <w:top w:val="nil"/>
              <w:left w:val="single" w:sz="4" w:space="0" w:color="365F91" w:themeColor="accent1" w:themeShade="BF"/>
              <w:bottom w:val="single" w:sz="4" w:space="0" w:color="365F91" w:themeColor="accent1" w:themeShade="BF"/>
              <w:right w:val="single" w:sz="4" w:space="0" w:color="365F91" w:themeColor="accent1" w:themeShade="BF"/>
            </w:tcBorders>
          </w:tcPr>
          <w:p w:rsidR="00C01F07" w:rsidRPr="002F172E" w:rsidRDefault="00C01F07" w:rsidP="002F172E">
            <w:pPr>
              <w:pStyle w:val="ListParagraph"/>
              <w:ind w:left="0"/>
              <w:rPr>
                <w:rStyle w:val="Emphasis"/>
                <w:b w:val="0"/>
                <w:i/>
                <w:sz w:val="22"/>
                <w:szCs w:val="22"/>
              </w:rPr>
            </w:pPr>
          </w:p>
        </w:tc>
      </w:tr>
    </w:tbl>
    <w:p w:rsidR="003E79A6" w:rsidRDefault="003E79A6">
      <w:r>
        <w:br w:type="page"/>
      </w:r>
    </w:p>
    <w:tbl>
      <w:tblPr>
        <w:tblStyle w:val="TableGrid"/>
        <w:tblW w:w="12798" w:type="dxa"/>
        <w:tblInd w:w="720" w:type="dxa"/>
        <w:tblLook w:val="04A0" w:firstRow="1" w:lastRow="0" w:firstColumn="1" w:lastColumn="0" w:noHBand="0" w:noVBand="1"/>
        <w:tblDescription w:val="Observations Notes&#10;Dinnerware Sanitization and Storage&#10;Observe for: &#10; Dishwasher temperatures that are not at 140° Fahrenheit wash, 180° Fahrenheit rinse OR 120° Fahrenheit wash + 25 ppm (parts per million) Hypochlorite; &#10; The manual met5hod that is not at 75° Fahrenheit + 50 ppm Hypochlorite OR 12.5 ppm iodine with hot water immersion at 170° Fahrenheit for at least 30 seconds. &#10; Dishes that are not allowed to air dry; &#10; Clean and soiled work areas that are not separated; and &#10; Dishware that is not stored to prevent contamination. (In a clean, dry location, not exposed to splash, dust o other contamination and covered or inverted.)&#10; &#10;Dinnerware Sanitization and Storage&#10;Ask staff: &#10; How do they test for proper chemical sanitization (observe them performing the test)? &#10; How do they monitor equipment to ensure that it is functioning properly? (Review temperature/chemical logs.) &#10;8. Were the dishes and utensils cleaned and stored under sanitary conditions?   Yes  No F371 &#10;Equipment Safe/Clean&#10;Observe for: &#10; Refrigerators and freezers that are not clean and in safe operating condition; &#10; Fans in food prep areas that are not clean; &#10;Equipment Safe/Clean&#10; Utensils/equipment that are not cleaned and maintained to prevent food borne illness; and &#10; Food trays, dinnerware and utensils that are not clean and in good condition (e.g., not cracked or chipped, etc.). &#10;Ask staff: &#10; When did routine cleaning of equipment last occur? &#10; Is there a cleaning schedule in place and is it followed? &#10; When was the equipment last checked? &#10;9. Is food preparation equipment clean and in safe operating condition?         Yes  No F456 &#10;Refuse/Pest Control&#10;10. Was garbage and refuse disposed of properly?           Yes  No F372 &#10;11. Food storage, preparation and service areas are free of visible signs of insects and/or rodents?&#10;  Yes  No F469 &#10;If Questions 10 or 11 are marked ‘No’: &#10; Is there documentation of pest control services that have been provided? &#10; Is the facility aware of the current problem? &#10; If the facility is aware of the current problem, what steps have been taken to eradicate the problem? &#10; Notify team of observations and review other areas of the environment for post concerns. &#10;"/>
      </w:tblPr>
      <w:tblGrid>
        <w:gridCol w:w="648"/>
        <w:gridCol w:w="6806"/>
        <w:gridCol w:w="5344"/>
      </w:tblGrid>
      <w:tr w:rsidR="003E79A6" w:rsidRPr="002F172E" w:rsidTr="009F3989">
        <w:trPr>
          <w:trHeight w:val="360"/>
          <w:tblHeader/>
        </w:trPr>
        <w:tc>
          <w:tcPr>
            <w:tcW w:w="7454" w:type="dxa"/>
            <w:gridSpan w:val="2"/>
            <w:tcBorders>
              <w:top w:val="single" w:sz="4" w:space="0" w:color="auto"/>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vAlign w:val="center"/>
          </w:tcPr>
          <w:p w:rsidR="003E79A6" w:rsidRPr="002F172E" w:rsidRDefault="003E79A6" w:rsidP="00A8383C">
            <w:pPr>
              <w:pStyle w:val="ListParagraph"/>
              <w:ind w:left="0"/>
              <w:jc w:val="center"/>
              <w:rPr>
                <w:rStyle w:val="Emphasis"/>
                <w:i/>
                <w:color w:val="FFFFFF" w:themeColor="background1"/>
                <w:sz w:val="22"/>
                <w:szCs w:val="22"/>
              </w:rPr>
            </w:pPr>
            <w:r w:rsidRPr="002F172E">
              <w:rPr>
                <w:rStyle w:val="Emphasis"/>
                <w:i/>
                <w:color w:val="FFFFFF" w:themeColor="background1"/>
                <w:sz w:val="22"/>
                <w:szCs w:val="22"/>
              </w:rPr>
              <w:lastRenderedPageBreak/>
              <w:t>Observations</w:t>
            </w:r>
          </w:p>
        </w:tc>
        <w:tc>
          <w:tcPr>
            <w:tcW w:w="5344" w:type="dxa"/>
            <w:tcBorders>
              <w:top w:val="single" w:sz="4" w:space="0" w:color="auto"/>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vAlign w:val="center"/>
          </w:tcPr>
          <w:p w:rsidR="003E79A6" w:rsidRPr="002F172E" w:rsidRDefault="003E79A6" w:rsidP="00A8383C">
            <w:pPr>
              <w:pStyle w:val="ListParagraph"/>
              <w:ind w:left="0"/>
              <w:jc w:val="center"/>
              <w:rPr>
                <w:rStyle w:val="Emphasis"/>
                <w:i/>
                <w:color w:val="FFFFFF" w:themeColor="background1"/>
                <w:sz w:val="22"/>
                <w:szCs w:val="22"/>
              </w:rPr>
            </w:pPr>
            <w:r w:rsidRPr="002F172E">
              <w:rPr>
                <w:rStyle w:val="Emphasis"/>
                <w:i/>
                <w:color w:val="FFFFFF" w:themeColor="background1"/>
                <w:sz w:val="22"/>
                <w:szCs w:val="22"/>
              </w:rPr>
              <w:t>Notes</w:t>
            </w:r>
          </w:p>
        </w:tc>
      </w:tr>
      <w:tr w:rsidR="003970B0" w:rsidRPr="002F172E" w:rsidTr="00E675F5">
        <w:trPr>
          <w:trHeight w:val="360"/>
        </w:trPr>
        <w:tc>
          <w:tcPr>
            <w:tcW w:w="12798" w:type="dxa"/>
            <w:gridSpan w:val="3"/>
            <w:tcBorders>
              <w:top w:val="nil"/>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rsidR="003970B0" w:rsidRPr="002F172E" w:rsidRDefault="003970B0" w:rsidP="002F172E">
            <w:pPr>
              <w:pStyle w:val="ListParagraph"/>
              <w:ind w:left="0"/>
              <w:rPr>
                <w:rStyle w:val="Emphasis"/>
                <w:b w:val="0"/>
                <w:i/>
                <w:sz w:val="22"/>
                <w:szCs w:val="22"/>
              </w:rPr>
            </w:pPr>
            <w:r w:rsidRPr="002F172E">
              <w:rPr>
                <w:rStyle w:val="Emphasis"/>
                <w:i/>
                <w:sz w:val="22"/>
                <w:szCs w:val="22"/>
              </w:rPr>
              <w:t>Dinnerware Sanitization and Storage</w:t>
            </w:r>
          </w:p>
        </w:tc>
      </w:tr>
      <w:tr w:rsidR="00B52796" w:rsidRPr="002F172E" w:rsidTr="003E79A6">
        <w:trPr>
          <w:trHeight w:val="270"/>
        </w:trPr>
        <w:tc>
          <w:tcPr>
            <w:tcW w:w="7454" w:type="dxa"/>
            <w:gridSpan w:val="2"/>
            <w:tcBorders>
              <w:top w:val="single" w:sz="4" w:space="0" w:color="365F91" w:themeColor="accent1" w:themeShade="BF"/>
              <w:left w:val="single" w:sz="4" w:space="0" w:color="365F91" w:themeColor="accent1" w:themeShade="BF"/>
              <w:bottom w:val="nil"/>
              <w:right w:val="single" w:sz="4" w:space="0" w:color="365F91" w:themeColor="accent1" w:themeShade="BF"/>
            </w:tcBorders>
          </w:tcPr>
          <w:p w:rsidR="00B52796" w:rsidRPr="002F172E" w:rsidRDefault="00B52796" w:rsidP="002F172E">
            <w:pPr>
              <w:pStyle w:val="ListParagraph"/>
              <w:ind w:left="0"/>
              <w:rPr>
                <w:rStyle w:val="Emphasis"/>
                <w:b w:val="0"/>
                <w:sz w:val="22"/>
                <w:szCs w:val="22"/>
              </w:rPr>
            </w:pPr>
            <w:r w:rsidRPr="002F172E">
              <w:rPr>
                <w:rStyle w:val="Emphasis"/>
                <w:b w:val="0"/>
                <w:sz w:val="22"/>
                <w:szCs w:val="22"/>
              </w:rPr>
              <w:t>Observe for:</w:t>
            </w:r>
          </w:p>
        </w:tc>
        <w:tc>
          <w:tcPr>
            <w:tcW w:w="5344" w:type="dxa"/>
            <w:tcBorders>
              <w:top w:val="single" w:sz="4" w:space="0" w:color="365F91" w:themeColor="accent1" w:themeShade="BF"/>
              <w:left w:val="single" w:sz="4" w:space="0" w:color="365F91" w:themeColor="accent1" w:themeShade="BF"/>
              <w:bottom w:val="nil"/>
              <w:right w:val="single" w:sz="4" w:space="0" w:color="365F91" w:themeColor="accent1" w:themeShade="BF"/>
            </w:tcBorders>
          </w:tcPr>
          <w:p w:rsidR="00B52796" w:rsidRPr="002F172E" w:rsidRDefault="00B52796" w:rsidP="002F172E">
            <w:pPr>
              <w:pStyle w:val="ListParagraph"/>
              <w:ind w:left="0"/>
              <w:rPr>
                <w:rStyle w:val="Emphasis"/>
                <w:b w:val="0"/>
                <w:i/>
                <w:sz w:val="22"/>
                <w:szCs w:val="22"/>
              </w:rPr>
            </w:pPr>
          </w:p>
        </w:tc>
      </w:tr>
      <w:tr w:rsidR="00B52796" w:rsidRPr="002F172E" w:rsidTr="003E79A6">
        <w:trPr>
          <w:trHeight w:val="540"/>
        </w:trPr>
        <w:tc>
          <w:tcPr>
            <w:tcW w:w="648" w:type="dxa"/>
            <w:tcBorders>
              <w:top w:val="nil"/>
              <w:left w:val="single" w:sz="4" w:space="0" w:color="365F91" w:themeColor="accent1" w:themeShade="BF"/>
              <w:bottom w:val="nil"/>
              <w:right w:val="nil"/>
            </w:tcBorders>
          </w:tcPr>
          <w:p w:rsidR="00B52796" w:rsidRPr="002F172E" w:rsidRDefault="00B52796"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B52796" w:rsidRPr="002F172E" w:rsidRDefault="00B52796" w:rsidP="002F172E">
            <w:pPr>
              <w:pStyle w:val="ListParagraph"/>
              <w:ind w:left="0"/>
              <w:rPr>
                <w:rStyle w:val="Emphasis"/>
                <w:b w:val="0"/>
                <w:sz w:val="22"/>
                <w:szCs w:val="22"/>
              </w:rPr>
            </w:pPr>
            <w:r w:rsidRPr="002F172E">
              <w:rPr>
                <w:rStyle w:val="Emphasis"/>
                <w:b w:val="0"/>
                <w:sz w:val="22"/>
                <w:szCs w:val="22"/>
              </w:rPr>
              <w:t>Dishwasher temperatures that are not at 140° Fahrenheit wash, 180° Fahrenheit rinse OR 120° Fahrenheit wash + 25 ppm (parts per million) Hypochlorite;</w:t>
            </w:r>
          </w:p>
        </w:tc>
        <w:tc>
          <w:tcPr>
            <w:tcW w:w="5344" w:type="dxa"/>
            <w:tcBorders>
              <w:top w:val="nil"/>
              <w:left w:val="single" w:sz="4" w:space="0" w:color="365F91" w:themeColor="accent1" w:themeShade="BF"/>
              <w:bottom w:val="nil"/>
              <w:right w:val="single" w:sz="4" w:space="0" w:color="365F91" w:themeColor="accent1" w:themeShade="BF"/>
            </w:tcBorders>
          </w:tcPr>
          <w:p w:rsidR="00B52796" w:rsidRPr="002F172E" w:rsidRDefault="00B52796" w:rsidP="002F172E">
            <w:pPr>
              <w:pStyle w:val="ListParagraph"/>
              <w:ind w:left="0"/>
              <w:rPr>
                <w:rStyle w:val="Emphasis"/>
                <w:b w:val="0"/>
                <w:i/>
                <w:sz w:val="22"/>
                <w:szCs w:val="22"/>
              </w:rPr>
            </w:pPr>
          </w:p>
        </w:tc>
      </w:tr>
      <w:tr w:rsidR="00B52796" w:rsidRPr="002F172E" w:rsidTr="003E79A6">
        <w:trPr>
          <w:trHeight w:val="540"/>
        </w:trPr>
        <w:tc>
          <w:tcPr>
            <w:tcW w:w="648" w:type="dxa"/>
            <w:tcBorders>
              <w:top w:val="nil"/>
              <w:left w:val="single" w:sz="4" w:space="0" w:color="365F91" w:themeColor="accent1" w:themeShade="BF"/>
              <w:bottom w:val="nil"/>
              <w:right w:val="nil"/>
            </w:tcBorders>
          </w:tcPr>
          <w:p w:rsidR="00B52796" w:rsidRPr="002F172E" w:rsidRDefault="00B52796"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B52796" w:rsidRPr="002F172E" w:rsidRDefault="00B52796" w:rsidP="002F172E">
            <w:pPr>
              <w:pStyle w:val="ListParagraph"/>
              <w:ind w:left="0"/>
              <w:rPr>
                <w:rStyle w:val="Emphasis"/>
                <w:b w:val="0"/>
                <w:sz w:val="22"/>
                <w:szCs w:val="22"/>
              </w:rPr>
            </w:pPr>
            <w:r w:rsidRPr="002F172E">
              <w:rPr>
                <w:rStyle w:val="Emphasis"/>
                <w:b w:val="0"/>
                <w:sz w:val="22"/>
                <w:szCs w:val="22"/>
              </w:rPr>
              <w:t>The manual met5hod that is not at 75° Fahrenheit + 50 ppm Hypochlorite OR 12.5 ppm iodine with hot water immersion at 170° Fahrenheit for at least 30 seconds.</w:t>
            </w:r>
          </w:p>
        </w:tc>
        <w:tc>
          <w:tcPr>
            <w:tcW w:w="5344" w:type="dxa"/>
            <w:tcBorders>
              <w:top w:val="nil"/>
              <w:left w:val="single" w:sz="4" w:space="0" w:color="365F91" w:themeColor="accent1" w:themeShade="BF"/>
              <w:bottom w:val="nil"/>
              <w:right w:val="single" w:sz="4" w:space="0" w:color="365F91" w:themeColor="accent1" w:themeShade="BF"/>
            </w:tcBorders>
          </w:tcPr>
          <w:p w:rsidR="00B52796" w:rsidRPr="002F172E" w:rsidRDefault="00B52796" w:rsidP="002F172E">
            <w:pPr>
              <w:pStyle w:val="ListParagraph"/>
              <w:ind w:left="0"/>
              <w:rPr>
                <w:rStyle w:val="Emphasis"/>
                <w:b w:val="0"/>
                <w:i/>
                <w:sz w:val="22"/>
                <w:szCs w:val="22"/>
              </w:rPr>
            </w:pPr>
          </w:p>
        </w:tc>
      </w:tr>
      <w:tr w:rsidR="00B52796" w:rsidRPr="002F172E" w:rsidTr="003E79A6">
        <w:trPr>
          <w:trHeight w:val="360"/>
        </w:trPr>
        <w:tc>
          <w:tcPr>
            <w:tcW w:w="648" w:type="dxa"/>
            <w:tcBorders>
              <w:top w:val="nil"/>
              <w:left w:val="single" w:sz="4" w:space="0" w:color="365F91" w:themeColor="accent1" w:themeShade="BF"/>
              <w:bottom w:val="nil"/>
              <w:right w:val="nil"/>
            </w:tcBorders>
          </w:tcPr>
          <w:p w:rsidR="00B52796" w:rsidRPr="002F172E" w:rsidRDefault="00B52796"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B52796" w:rsidRPr="002F172E" w:rsidRDefault="00B52796" w:rsidP="002F172E">
            <w:pPr>
              <w:pStyle w:val="ListParagraph"/>
              <w:ind w:left="0"/>
              <w:rPr>
                <w:rStyle w:val="Emphasis"/>
                <w:b w:val="0"/>
                <w:sz w:val="22"/>
                <w:szCs w:val="22"/>
              </w:rPr>
            </w:pPr>
            <w:r w:rsidRPr="002F172E">
              <w:rPr>
                <w:rStyle w:val="Emphasis"/>
                <w:b w:val="0"/>
                <w:sz w:val="22"/>
                <w:szCs w:val="22"/>
              </w:rPr>
              <w:t>Dishes that are not allowed to air dry;</w:t>
            </w:r>
          </w:p>
        </w:tc>
        <w:tc>
          <w:tcPr>
            <w:tcW w:w="5344" w:type="dxa"/>
            <w:tcBorders>
              <w:top w:val="nil"/>
              <w:left w:val="single" w:sz="4" w:space="0" w:color="365F91" w:themeColor="accent1" w:themeShade="BF"/>
              <w:bottom w:val="nil"/>
              <w:right w:val="single" w:sz="4" w:space="0" w:color="365F91" w:themeColor="accent1" w:themeShade="BF"/>
            </w:tcBorders>
          </w:tcPr>
          <w:p w:rsidR="00B52796" w:rsidRPr="002F172E" w:rsidRDefault="00B52796" w:rsidP="002F172E">
            <w:pPr>
              <w:pStyle w:val="ListParagraph"/>
              <w:ind w:left="0"/>
              <w:rPr>
                <w:rStyle w:val="Emphasis"/>
                <w:b w:val="0"/>
                <w:i/>
                <w:sz w:val="22"/>
                <w:szCs w:val="22"/>
              </w:rPr>
            </w:pPr>
          </w:p>
        </w:tc>
      </w:tr>
      <w:tr w:rsidR="00B52796" w:rsidRPr="002F172E" w:rsidTr="003E79A6">
        <w:trPr>
          <w:trHeight w:val="360"/>
        </w:trPr>
        <w:tc>
          <w:tcPr>
            <w:tcW w:w="648" w:type="dxa"/>
            <w:tcBorders>
              <w:top w:val="nil"/>
              <w:left w:val="single" w:sz="4" w:space="0" w:color="365F91" w:themeColor="accent1" w:themeShade="BF"/>
              <w:bottom w:val="nil"/>
              <w:right w:val="nil"/>
            </w:tcBorders>
          </w:tcPr>
          <w:p w:rsidR="00B52796" w:rsidRPr="002F172E" w:rsidRDefault="00B52796"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B52796" w:rsidRPr="002F172E" w:rsidRDefault="00B52796" w:rsidP="002F172E">
            <w:pPr>
              <w:pStyle w:val="ListParagraph"/>
              <w:ind w:left="0"/>
              <w:rPr>
                <w:rStyle w:val="Emphasis"/>
                <w:b w:val="0"/>
                <w:sz w:val="22"/>
                <w:szCs w:val="22"/>
              </w:rPr>
            </w:pPr>
            <w:r w:rsidRPr="002F172E">
              <w:rPr>
                <w:rStyle w:val="Emphasis"/>
                <w:b w:val="0"/>
                <w:sz w:val="22"/>
                <w:szCs w:val="22"/>
              </w:rPr>
              <w:t>Clean and soiled work areas that are not separated; and</w:t>
            </w:r>
          </w:p>
        </w:tc>
        <w:tc>
          <w:tcPr>
            <w:tcW w:w="5344" w:type="dxa"/>
            <w:tcBorders>
              <w:top w:val="nil"/>
              <w:left w:val="single" w:sz="4" w:space="0" w:color="365F91" w:themeColor="accent1" w:themeShade="BF"/>
              <w:bottom w:val="nil"/>
              <w:right w:val="single" w:sz="4" w:space="0" w:color="365F91" w:themeColor="accent1" w:themeShade="BF"/>
            </w:tcBorders>
          </w:tcPr>
          <w:p w:rsidR="00B52796" w:rsidRPr="002F172E" w:rsidRDefault="00B52796" w:rsidP="002F172E">
            <w:pPr>
              <w:pStyle w:val="ListParagraph"/>
              <w:ind w:left="0"/>
              <w:rPr>
                <w:rStyle w:val="Emphasis"/>
                <w:b w:val="0"/>
                <w:i/>
                <w:sz w:val="22"/>
                <w:szCs w:val="22"/>
              </w:rPr>
            </w:pPr>
          </w:p>
        </w:tc>
      </w:tr>
      <w:tr w:rsidR="00B52796" w:rsidRPr="002F172E" w:rsidTr="003E79A6">
        <w:trPr>
          <w:trHeight w:val="495"/>
        </w:trPr>
        <w:tc>
          <w:tcPr>
            <w:tcW w:w="648" w:type="dxa"/>
            <w:tcBorders>
              <w:top w:val="nil"/>
              <w:left w:val="single" w:sz="4" w:space="0" w:color="365F91" w:themeColor="accent1" w:themeShade="BF"/>
              <w:bottom w:val="single" w:sz="4" w:space="0" w:color="365F91" w:themeColor="accent1" w:themeShade="BF"/>
              <w:right w:val="nil"/>
            </w:tcBorders>
          </w:tcPr>
          <w:p w:rsidR="00B52796" w:rsidRPr="002F172E" w:rsidRDefault="00B52796"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single" w:sz="4" w:space="0" w:color="365F91" w:themeColor="accent1" w:themeShade="BF"/>
              <w:right w:val="single" w:sz="4" w:space="0" w:color="365F91" w:themeColor="accent1" w:themeShade="BF"/>
            </w:tcBorders>
          </w:tcPr>
          <w:p w:rsidR="00B52796" w:rsidRDefault="00B52796" w:rsidP="002F172E">
            <w:pPr>
              <w:pStyle w:val="ListParagraph"/>
              <w:ind w:left="0"/>
              <w:rPr>
                <w:rStyle w:val="Emphasis"/>
                <w:b w:val="0"/>
                <w:sz w:val="22"/>
                <w:szCs w:val="22"/>
              </w:rPr>
            </w:pPr>
            <w:r w:rsidRPr="002F172E">
              <w:rPr>
                <w:rStyle w:val="Emphasis"/>
                <w:b w:val="0"/>
                <w:sz w:val="22"/>
                <w:szCs w:val="22"/>
              </w:rPr>
              <w:t>Dishware that is not stored to prevent contamination. (In a clean, dry location, not exposed to splash, dust o other contamination and covered or inverted.)</w:t>
            </w:r>
          </w:p>
          <w:p w:rsidR="008413AC" w:rsidRPr="002F172E" w:rsidRDefault="008413AC" w:rsidP="002F172E">
            <w:pPr>
              <w:pStyle w:val="ListParagraph"/>
              <w:ind w:left="0"/>
              <w:rPr>
                <w:rStyle w:val="Emphasis"/>
                <w:b w:val="0"/>
                <w:sz w:val="22"/>
                <w:szCs w:val="22"/>
              </w:rPr>
            </w:pPr>
          </w:p>
        </w:tc>
        <w:tc>
          <w:tcPr>
            <w:tcW w:w="5344" w:type="dxa"/>
            <w:tcBorders>
              <w:top w:val="nil"/>
              <w:left w:val="single" w:sz="4" w:space="0" w:color="365F91" w:themeColor="accent1" w:themeShade="BF"/>
              <w:bottom w:val="single" w:sz="4" w:space="0" w:color="365F91" w:themeColor="accent1" w:themeShade="BF"/>
              <w:right w:val="single" w:sz="4" w:space="0" w:color="365F91" w:themeColor="accent1" w:themeShade="BF"/>
            </w:tcBorders>
          </w:tcPr>
          <w:p w:rsidR="00B52796" w:rsidRPr="002F172E" w:rsidRDefault="00B52796" w:rsidP="002F172E">
            <w:pPr>
              <w:pStyle w:val="ListParagraph"/>
              <w:ind w:left="0"/>
              <w:rPr>
                <w:rStyle w:val="Emphasis"/>
                <w:b w:val="0"/>
                <w:i/>
                <w:sz w:val="22"/>
                <w:szCs w:val="22"/>
              </w:rPr>
            </w:pPr>
          </w:p>
        </w:tc>
      </w:tr>
      <w:tr w:rsidR="006B0047" w:rsidRPr="002F172E" w:rsidTr="00E675F5">
        <w:trPr>
          <w:trHeight w:val="360"/>
        </w:trPr>
        <w:tc>
          <w:tcPr>
            <w:tcW w:w="12798"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rsidR="006B0047" w:rsidRPr="002F172E" w:rsidRDefault="006B0047" w:rsidP="002F172E">
            <w:pPr>
              <w:pStyle w:val="ListParagraph"/>
              <w:ind w:left="0"/>
              <w:rPr>
                <w:rStyle w:val="Emphasis"/>
                <w:b w:val="0"/>
                <w:i/>
                <w:sz w:val="22"/>
                <w:szCs w:val="22"/>
              </w:rPr>
            </w:pPr>
            <w:r w:rsidRPr="002F172E">
              <w:rPr>
                <w:rStyle w:val="Emphasis"/>
                <w:i/>
                <w:sz w:val="22"/>
                <w:szCs w:val="22"/>
              </w:rPr>
              <w:t>Dinnerware Sanitization and Storage</w:t>
            </w:r>
          </w:p>
        </w:tc>
      </w:tr>
      <w:tr w:rsidR="006B0047" w:rsidRPr="002F172E" w:rsidTr="003E79A6">
        <w:trPr>
          <w:trHeight w:val="360"/>
        </w:trPr>
        <w:tc>
          <w:tcPr>
            <w:tcW w:w="7454" w:type="dxa"/>
            <w:gridSpan w:val="2"/>
            <w:tcBorders>
              <w:top w:val="single" w:sz="4" w:space="0" w:color="365F91" w:themeColor="accent1" w:themeShade="BF"/>
              <w:left w:val="single" w:sz="4" w:space="0" w:color="365F91" w:themeColor="accent1" w:themeShade="BF"/>
              <w:bottom w:val="nil"/>
              <w:right w:val="single" w:sz="4" w:space="0" w:color="365F91" w:themeColor="accent1" w:themeShade="BF"/>
            </w:tcBorders>
          </w:tcPr>
          <w:p w:rsidR="006B0047" w:rsidRPr="002F172E" w:rsidRDefault="006B0047" w:rsidP="002F172E">
            <w:pPr>
              <w:pStyle w:val="ListParagraph"/>
              <w:ind w:left="0"/>
              <w:rPr>
                <w:rStyle w:val="Emphasis"/>
                <w:b w:val="0"/>
                <w:sz w:val="22"/>
                <w:szCs w:val="22"/>
              </w:rPr>
            </w:pPr>
            <w:r w:rsidRPr="002F172E">
              <w:rPr>
                <w:rStyle w:val="Emphasis"/>
                <w:b w:val="0"/>
                <w:sz w:val="22"/>
                <w:szCs w:val="22"/>
              </w:rPr>
              <w:t>Ask staff:</w:t>
            </w:r>
          </w:p>
        </w:tc>
        <w:tc>
          <w:tcPr>
            <w:tcW w:w="5344" w:type="dxa"/>
            <w:tcBorders>
              <w:top w:val="single" w:sz="4" w:space="0" w:color="365F91" w:themeColor="accent1" w:themeShade="BF"/>
              <w:left w:val="single" w:sz="4" w:space="0" w:color="365F91" w:themeColor="accent1" w:themeShade="BF"/>
              <w:bottom w:val="nil"/>
              <w:right w:val="single" w:sz="4" w:space="0" w:color="365F91" w:themeColor="accent1" w:themeShade="BF"/>
            </w:tcBorders>
          </w:tcPr>
          <w:p w:rsidR="006B0047" w:rsidRPr="002F172E" w:rsidRDefault="006B0047" w:rsidP="002F172E">
            <w:pPr>
              <w:pStyle w:val="ListParagraph"/>
              <w:ind w:left="0"/>
              <w:rPr>
                <w:rStyle w:val="Emphasis"/>
                <w:b w:val="0"/>
                <w:i/>
                <w:sz w:val="22"/>
                <w:szCs w:val="22"/>
              </w:rPr>
            </w:pPr>
          </w:p>
        </w:tc>
      </w:tr>
      <w:tr w:rsidR="006B0047" w:rsidRPr="002F172E" w:rsidTr="003E79A6">
        <w:trPr>
          <w:trHeight w:val="360"/>
        </w:trPr>
        <w:tc>
          <w:tcPr>
            <w:tcW w:w="648" w:type="dxa"/>
            <w:tcBorders>
              <w:top w:val="nil"/>
              <w:left w:val="single" w:sz="4" w:space="0" w:color="365F91" w:themeColor="accent1" w:themeShade="BF"/>
              <w:bottom w:val="nil"/>
              <w:right w:val="nil"/>
            </w:tcBorders>
          </w:tcPr>
          <w:p w:rsidR="006B0047" w:rsidRPr="002F172E" w:rsidRDefault="006B0047"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6B0047" w:rsidRPr="002F172E" w:rsidRDefault="006B0047" w:rsidP="002F172E">
            <w:pPr>
              <w:pStyle w:val="ListParagraph"/>
              <w:ind w:left="0"/>
              <w:rPr>
                <w:rStyle w:val="Emphasis"/>
                <w:b w:val="0"/>
                <w:sz w:val="22"/>
                <w:szCs w:val="22"/>
              </w:rPr>
            </w:pPr>
            <w:r w:rsidRPr="002F172E">
              <w:rPr>
                <w:rStyle w:val="Emphasis"/>
                <w:b w:val="0"/>
                <w:sz w:val="22"/>
                <w:szCs w:val="22"/>
              </w:rPr>
              <w:t>How do they test for proper chemical sanitization (observe them performing the test)?</w:t>
            </w:r>
          </w:p>
        </w:tc>
        <w:tc>
          <w:tcPr>
            <w:tcW w:w="5344" w:type="dxa"/>
            <w:tcBorders>
              <w:top w:val="nil"/>
              <w:left w:val="single" w:sz="4" w:space="0" w:color="365F91" w:themeColor="accent1" w:themeShade="BF"/>
              <w:bottom w:val="nil"/>
              <w:right w:val="single" w:sz="4" w:space="0" w:color="365F91" w:themeColor="accent1" w:themeShade="BF"/>
            </w:tcBorders>
          </w:tcPr>
          <w:p w:rsidR="006B0047" w:rsidRPr="002F172E" w:rsidRDefault="006B0047" w:rsidP="002F172E">
            <w:pPr>
              <w:pStyle w:val="ListParagraph"/>
              <w:ind w:left="0"/>
              <w:rPr>
                <w:rStyle w:val="Emphasis"/>
                <w:b w:val="0"/>
                <w:i/>
                <w:sz w:val="22"/>
                <w:szCs w:val="22"/>
              </w:rPr>
            </w:pPr>
          </w:p>
        </w:tc>
      </w:tr>
      <w:tr w:rsidR="006B0047" w:rsidRPr="002F172E" w:rsidTr="003E79A6">
        <w:trPr>
          <w:trHeight w:val="612"/>
        </w:trPr>
        <w:tc>
          <w:tcPr>
            <w:tcW w:w="648" w:type="dxa"/>
            <w:tcBorders>
              <w:top w:val="nil"/>
              <w:left w:val="single" w:sz="4" w:space="0" w:color="365F91" w:themeColor="accent1" w:themeShade="BF"/>
              <w:bottom w:val="nil"/>
              <w:right w:val="nil"/>
            </w:tcBorders>
          </w:tcPr>
          <w:p w:rsidR="006B0047" w:rsidRPr="002F172E" w:rsidRDefault="006B0047"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6B0047" w:rsidRPr="002F172E" w:rsidRDefault="006B0047" w:rsidP="002F172E">
            <w:pPr>
              <w:pStyle w:val="ListParagraph"/>
              <w:ind w:left="0"/>
              <w:rPr>
                <w:rStyle w:val="Emphasis"/>
                <w:b w:val="0"/>
                <w:sz w:val="22"/>
                <w:szCs w:val="22"/>
              </w:rPr>
            </w:pPr>
            <w:r w:rsidRPr="002F172E">
              <w:rPr>
                <w:rStyle w:val="Emphasis"/>
                <w:b w:val="0"/>
                <w:sz w:val="22"/>
                <w:szCs w:val="22"/>
              </w:rPr>
              <w:t>How do they monitor equipment to ensure that it is functioning properly? (Review temperature/chemical logs.)</w:t>
            </w:r>
          </w:p>
        </w:tc>
        <w:tc>
          <w:tcPr>
            <w:tcW w:w="5344" w:type="dxa"/>
            <w:tcBorders>
              <w:top w:val="nil"/>
              <w:left w:val="single" w:sz="4" w:space="0" w:color="365F91" w:themeColor="accent1" w:themeShade="BF"/>
              <w:bottom w:val="nil"/>
              <w:right w:val="single" w:sz="4" w:space="0" w:color="365F91" w:themeColor="accent1" w:themeShade="BF"/>
            </w:tcBorders>
          </w:tcPr>
          <w:p w:rsidR="006B0047" w:rsidRPr="002F172E" w:rsidRDefault="006B0047" w:rsidP="002F172E">
            <w:pPr>
              <w:pStyle w:val="ListParagraph"/>
              <w:ind w:left="0"/>
              <w:rPr>
                <w:rStyle w:val="Emphasis"/>
                <w:b w:val="0"/>
                <w:i/>
                <w:sz w:val="22"/>
                <w:szCs w:val="22"/>
              </w:rPr>
            </w:pPr>
          </w:p>
        </w:tc>
      </w:tr>
      <w:tr w:rsidR="006B0047" w:rsidRPr="002F172E" w:rsidTr="003E79A6">
        <w:trPr>
          <w:trHeight w:val="360"/>
        </w:trPr>
        <w:tc>
          <w:tcPr>
            <w:tcW w:w="648" w:type="dxa"/>
            <w:tcBorders>
              <w:top w:val="nil"/>
              <w:left w:val="single" w:sz="4" w:space="0" w:color="365F91" w:themeColor="accent1" w:themeShade="BF"/>
              <w:bottom w:val="single" w:sz="4" w:space="0" w:color="365F91" w:themeColor="accent1" w:themeShade="BF"/>
              <w:right w:val="nil"/>
            </w:tcBorders>
          </w:tcPr>
          <w:p w:rsidR="006B0047" w:rsidRPr="002F172E" w:rsidRDefault="006B0047" w:rsidP="002F172E">
            <w:pPr>
              <w:pStyle w:val="ListParagraph"/>
              <w:ind w:left="0"/>
              <w:jc w:val="both"/>
              <w:rPr>
                <w:rStyle w:val="Emphasis"/>
                <w:sz w:val="22"/>
                <w:szCs w:val="22"/>
              </w:rPr>
            </w:pPr>
            <w:r w:rsidRPr="002F172E">
              <w:rPr>
                <w:rStyle w:val="Emphasis"/>
                <w:sz w:val="22"/>
                <w:szCs w:val="22"/>
              </w:rPr>
              <w:t>8.</w:t>
            </w:r>
          </w:p>
        </w:tc>
        <w:tc>
          <w:tcPr>
            <w:tcW w:w="6806" w:type="dxa"/>
            <w:tcBorders>
              <w:top w:val="nil"/>
              <w:left w:val="nil"/>
              <w:bottom w:val="single" w:sz="4" w:space="0" w:color="365F91" w:themeColor="accent1" w:themeShade="BF"/>
              <w:right w:val="single" w:sz="4" w:space="0" w:color="365F91" w:themeColor="accent1" w:themeShade="BF"/>
            </w:tcBorders>
          </w:tcPr>
          <w:p w:rsidR="006B0047" w:rsidRPr="002F172E" w:rsidRDefault="006B0047" w:rsidP="002F172E">
            <w:pPr>
              <w:pStyle w:val="ListParagraph"/>
              <w:ind w:left="0"/>
              <w:rPr>
                <w:rStyle w:val="Emphasis"/>
                <w:sz w:val="22"/>
                <w:szCs w:val="22"/>
              </w:rPr>
            </w:pPr>
            <w:r w:rsidRPr="002F172E">
              <w:rPr>
                <w:rStyle w:val="Emphasis"/>
                <w:sz w:val="22"/>
                <w:szCs w:val="22"/>
              </w:rPr>
              <w:t xml:space="preserve">Were the dishes and utensils cleaned and stored under sanitary conditions?  </w:t>
            </w:r>
            <w:r w:rsidRPr="002F172E">
              <w:rPr>
                <w:rStyle w:val="Emphasis"/>
                <w:sz w:val="22"/>
                <w:szCs w:val="22"/>
              </w:rPr>
              <w:sym w:font="Wingdings 2" w:char="F02A"/>
            </w:r>
            <w:r w:rsidRPr="002F172E">
              <w:rPr>
                <w:rStyle w:val="Emphasis"/>
                <w:sz w:val="22"/>
                <w:szCs w:val="22"/>
              </w:rPr>
              <w:t xml:space="preserve"> Yes</w:t>
            </w:r>
            <w:r w:rsidRPr="002F172E">
              <w:rPr>
                <w:rStyle w:val="Emphasis"/>
                <w:sz w:val="22"/>
                <w:szCs w:val="22"/>
              </w:rPr>
              <w:tab/>
            </w:r>
            <w:r w:rsidRPr="002F172E">
              <w:rPr>
                <w:rStyle w:val="Emphasis"/>
                <w:sz w:val="22"/>
                <w:szCs w:val="22"/>
              </w:rPr>
              <w:sym w:font="Wingdings 2" w:char="F02A"/>
            </w:r>
            <w:r w:rsidRPr="002F172E">
              <w:rPr>
                <w:rStyle w:val="Emphasis"/>
                <w:sz w:val="22"/>
                <w:szCs w:val="22"/>
              </w:rPr>
              <w:t xml:space="preserve"> No</w:t>
            </w:r>
            <w:r w:rsidRPr="002F172E">
              <w:rPr>
                <w:rStyle w:val="Emphasis"/>
                <w:sz w:val="22"/>
                <w:szCs w:val="22"/>
              </w:rPr>
              <w:tab/>
              <w:t>F371</w:t>
            </w:r>
          </w:p>
        </w:tc>
        <w:tc>
          <w:tcPr>
            <w:tcW w:w="5344" w:type="dxa"/>
            <w:tcBorders>
              <w:top w:val="nil"/>
              <w:left w:val="single" w:sz="4" w:space="0" w:color="365F91" w:themeColor="accent1" w:themeShade="BF"/>
              <w:bottom w:val="single" w:sz="4" w:space="0" w:color="365F91" w:themeColor="accent1" w:themeShade="BF"/>
              <w:right w:val="single" w:sz="4" w:space="0" w:color="365F91" w:themeColor="accent1" w:themeShade="BF"/>
            </w:tcBorders>
          </w:tcPr>
          <w:p w:rsidR="006B0047" w:rsidRPr="002F172E" w:rsidRDefault="006B0047" w:rsidP="002F172E">
            <w:pPr>
              <w:pStyle w:val="ListParagraph"/>
              <w:ind w:left="0"/>
              <w:rPr>
                <w:rStyle w:val="Emphasis"/>
                <w:b w:val="0"/>
                <w:i/>
                <w:sz w:val="22"/>
                <w:szCs w:val="22"/>
              </w:rPr>
            </w:pPr>
          </w:p>
        </w:tc>
      </w:tr>
      <w:tr w:rsidR="006B0047" w:rsidRPr="002F172E" w:rsidTr="00E675F5">
        <w:trPr>
          <w:trHeight w:val="360"/>
        </w:trPr>
        <w:tc>
          <w:tcPr>
            <w:tcW w:w="12798" w:type="dxa"/>
            <w:gridSpan w:val="3"/>
            <w:tcBorders>
              <w:top w:val="nil"/>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rsidR="006B0047" w:rsidRPr="002F172E" w:rsidRDefault="006B0047" w:rsidP="002F172E">
            <w:pPr>
              <w:pStyle w:val="ListParagraph"/>
              <w:ind w:left="0"/>
              <w:rPr>
                <w:rStyle w:val="Emphasis"/>
                <w:i/>
                <w:sz w:val="22"/>
                <w:szCs w:val="22"/>
              </w:rPr>
            </w:pPr>
            <w:r w:rsidRPr="002F172E">
              <w:rPr>
                <w:rStyle w:val="Emphasis"/>
                <w:i/>
                <w:sz w:val="22"/>
                <w:szCs w:val="22"/>
              </w:rPr>
              <w:t>Equipment Safe/Clean</w:t>
            </w:r>
          </w:p>
        </w:tc>
      </w:tr>
      <w:tr w:rsidR="006B0047" w:rsidRPr="002F172E" w:rsidTr="003E79A6">
        <w:trPr>
          <w:trHeight w:val="360"/>
        </w:trPr>
        <w:tc>
          <w:tcPr>
            <w:tcW w:w="7454" w:type="dxa"/>
            <w:gridSpan w:val="2"/>
            <w:tcBorders>
              <w:top w:val="single" w:sz="4" w:space="0" w:color="365F91" w:themeColor="accent1" w:themeShade="BF"/>
              <w:left w:val="single" w:sz="4" w:space="0" w:color="365F91" w:themeColor="accent1" w:themeShade="BF"/>
              <w:bottom w:val="nil"/>
              <w:right w:val="single" w:sz="4" w:space="0" w:color="365F91" w:themeColor="accent1" w:themeShade="BF"/>
            </w:tcBorders>
          </w:tcPr>
          <w:p w:rsidR="006B0047" w:rsidRPr="002F172E" w:rsidRDefault="006B0047" w:rsidP="002F172E">
            <w:pPr>
              <w:pStyle w:val="ListParagraph"/>
              <w:ind w:left="0"/>
              <w:rPr>
                <w:rStyle w:val="Emphasis"/>
                <w:b w:val="0"/>
                <w:sz w:val="22"/>
                <w:szCs w:val="22"/>
              </w:rPr>
            </w:pPr>
            <w:r w:rsidRPr="002F172E">
              <w:rPr>
                <w:rStyle w:val="Emphasis"/>
                <w:b w:val="0"/>
                <w:sz w:val="22"/>
                <w:szCs w:val="22"/>
              </w:rPr>
              <w:t>Observe for:</w:t>
            </w:r>
          </w:p>
        </w:tc>
        <w:tc>
          <w:tcPr>
            <w:tcW w:w="5344" w:type="dxa"/>
            <w:tcBorders>
              <w:top w:val="single" w:sz="4" w:space="0" w:color="365F91" w:themeColor="accent1" w:themeShade="BF"/>
              <w:left w:val="single" w:sz="4" w:space="0" w:color="365F91" w:themeColor="accent1" w:themeShade="BF"/>
              <w:bottom w:val="nil"/>
              <w:right w:val="single" w:sz="4" w:space="0" w:color="365F91" w:themeColor="accent1" w:themeShade="BF"/>
            </w:tcBorders>
          </w:tcPr>
          <w:p w:rsidR="006B0047" w:rsidRPr="002F172E" w:rsidRDefault="006B0047" w:rsidP="002F172E">
            <w:pPr>
              <w:pStyle w:val="ListParagraph"/>
              <w:ind w:left="0"/>
              <w:rPr>
                <w:rStyle w:val="Emphasis"/>
                <w:b w:val="0"/>
                <w:i/>
                <w:sz w:val="22"/>
                <w:szCs w:val="22"/>
              </w:rPr>
            </w:pPr>
          </w:p>
        </w:tc>
      </w:tr>
      <w:tr w:rsidR="006B0047" w:rsidRPr="002F172E" w:rsidTr="003E79A6">
        <w:trPr>
          <w:trHeight w:val="360"/>
        </w:trPr>
        <w:tc>
          <w:tcPr>
            <w:tcW w:w="648" w:type="dxa"/>
            <w:tcBorders>
              <w:top w:val="nil"/>
              <w:left w:val="single" w:sz="4" w:space="0" w:color="365F91" w:themeColor="accent1" w:themeShade="BF"/>
              <w:bottom w:val="nil"/>
              <w:right w:val="nil"/>
            </w:tcBorders>
          </w:tcPr>
          <w:p w:rsidR="006B0047" w:rsidRPr="002F172E" w:rsidRDefault="006B0047"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6B0047" w:rsidRPr="002F172E" w:rsidRDefault="006B0047" w:rsidP="002F172E">
            <w:pPr>
              <w:pStyle w:val="ListParagraph"/>
              <w:ind w:left="0"/>
              <w:rPr>
                <w:rStyle w:val="Emphasis"/>
                <w:b w:val="0"/>
                <w:sz w:val="22"/>
                <w:szCs w:val="22"/>
              </w:rPr>
            </w:pPr>
            <w:r w:rsidRPr="002F172E">
              <w:rPr>
                <w:rStyle w:val="Emphasis"/>
                <w:b w:val="0"/>
                <w:sz w:val="22"/>
                <w:szCs w:val="22"/>
              </w:rPr>
              <w:t>Refrigerators and freezers that are not clean and in safe operating condition;</w:t>
            </w:r>
          </w:p>
        </w:tc>
        <w:tc>
          <w:tcPr>
            <w:tcW w:w="5344" w:type="dxa"/>
            <w:tcBorders>
              <w:top w:val="nil"/>
              <w:left w:val="single" w:sz="4" w:space="0" w:color="365F91" w:themeColor="accent1" w:themeShade="BF"/>
              <w:bottom w:val="nil"/>
              <w:right w:val="single" w:sz="4" w:space="0" w:color="365F91" w:themeColor="accent1" w:themeShade="BF"/>
            </w:tcBorders>
          </w:tcPr>
          <w:p w:rsidR="006B0047" w:rsidRPr="002F172E" w:rsidRDefault="006B0047" w:rsidP="002F172E">
            <w:pPr>
              <w:pStyle w:val="ListParagraph"/>
              <w:ind w:left="0"/>
              <w:rPr>
                <w:rStyle w:val="Emphasis"/>
                <w:b w:val="0"/>
                <w:i/>
                <w:sz w:val="22"/>
                <w:szCs w:val="22"/>
              </w:rPr>
            </w:pPr>
          </w:p>
        </w:tc>
      </w:tr>
      <w:tr w:rsidR="006B0047" w:rsidRPr="002F172E" w:rsidTr="003E79A6">
        <w:trPr>
          <w:trHeight w:val="360"/>
        </w:trPr>
        <w:tc>
          <w:tcPr>
            <w:tcW w:w="648" w:type="dxa"/>
            <w:tcBorders>
              <w:top w:val="nil"/>
              <w:left w:val="single" w:sz="4" w:space="0" w:color="365F91" w:themeColor="accent1" w:themeShade="BF"/>
              <w:bottom w:val="single" w:sz="4" w:space="0" w:color="auto"/>
              <w:right w:val="nil"/>
            </w:tcBorders>
          </w:tcPr>
          <w:p w:rsidR="006B0047" w:rsidRPr="002F172E" w:rsidRDefault="006B0047"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single" w:sz="4" w:space="0" w:color="auto"/>
              <w:right w:val="single" w:sz="4" w:space="0" w:color="365F91" w:themeColor="accent1" w:themeShade="BF"/>
            </w:tcBorders>
          </w:tcPr>
          <w:p w:rsidR="006B0047" w:rsidRPr="002F172E" w:rsidRDefault="006B0047" w:rsidP="002F172E">
            <w:pPr>
              <w:pStyle w:val="ListParagraph"/>
              <w:ind w:left="0"/>
              <w:rPr>
                <w:rStyle w:val="Emphasis"/>
                <w:b w:val="0"/>
                <w:sz w:val="22"/>
                <w:szCs w:val="22"/>
              </w:rPr>
            </w:pPr>
            <w:r w:rsidRPr="002F172E">
              <w:rPr>
                <w:rStyle w:val="Emphasis"/>
                <w:b w:val="0"/>
                <w:sz w:val="22"/>
                <w:szCs w:val="22"/>
              </w:rPr>
              <w:t>Fans in food prep areas that are not clean;</w:t>
            </w:r>
          </w:p>
        </w:tc>
        <w:tc>
          <w:tcPr>
            <w:tcW w:w="5344" w:type="dxa"/>
            <w:tcBorders>
              <w:top w:val="nil"/>
              <w:left w:val="single" w:sz="4" w:space="0" w:color="365F91" w:themeColor="accent1" w:themeShade="BF"/>
              <w:bottom w:val="single" w:sz="4" w:space="0" w:color="auto"/>
              <w:right w:val="single" w:sz="4" w:space="0" w:color="365F91" w:themeColor="accent1" w:themeShade="BF"/>
            </w:tcBorders>
          </w:tcPr>
          <w:p w:rsidR="006B0047" w:rsidRPr="002F172E" w:rsidRDefault="006B0047" w:rsidP="002F172E">
            <w:pPr>
              <w:pStyle w:val="ListParagraph"/>
              <w:ind w:left="0"/>
              <w:rPr>
                <w:rStyle w:val="Emphasis"/>
                <w:b w:val="0"/>
                <w:i/>
                <w:sz w:val="22"/>
                <w:szCs w:val="22"/>
              </w:rPr>
            </w:pPr>
          </w:p>
        </w:tc>
      </w:tr>
      <w:tr w:rsidR="003E79A6" w:rsidRPr="002F172E" w:rsidTr="009F3989">
        <w:trPr>
          <w:trHeight w:val="360"/>
        </w:trPr>
        <w:tc>
          <w:tcPr>
            <w:tcW w:w="12798" w:type="dxa"/>
            <w:gridSpan w:val="3"/>
            <w:tcBorders>
              <w:top w:val="single" w:sz="4" w:space="0" w:color="365F91" w:themeColor="accent1" w:themeShade="BF"/>
              <w:left w:val="single" w:sz="4" w:space="0" w:color="365F91" w:themeColor="accent1" w:themeShade="BF"/>
              <w:bottom w:val="single" w:sz="4" w:space="0" w:color="auto"/>
              <w:right w:val="single" w:sz="4" w:space="0" w:color="365F91" w:themeColor="accent1" w:themeShade="BF"/>
            </w:tcBorders>
            <w:shd w:val="clear" w:color="auto" w:fill="B8CCE4" w:themeFill="accent1" w:themeFillTint="66"/>
          </w:tcPr>
          <w:p w:rsidR="003E79A6" w:rsidRPr="002F172E" w:rsidRDefault="003E79A6" w:rsidP="00A8383C">
            <w:pPr>
              <w:pStyle w:val="ListParagraph"/>
              <w:ind w:left="0"/>
              <w:rPr>
                <w:rStyle w:val="Emphasis"/>
                <w:i/>
                <w:sz w:val="22"/>
                <w:szCs w:val="22"/>
              </w:rPr>
            </w:pPr>
            <w:r w:rsidRPr="002F172E">
              <w:rPr>
                <w:rStyle w:val="Emphasis"/>
                <w:i/>
                <w:sz w:val="22"/>
                <w:szCs w:val="22"/>
              </w:rPr>
              <w:lastRenderedPageBreak/>
              <w:t>Equipment Safe/Clean</w:t>
            </w:r>
          </w:p>
        </w:tc>
      </w:tr>
      <w:tr w:rsidR="006B0047" w:rsidRPr="002F172E" w:rsidTr="009F3989">
        <w:trPr>
          <w:trHeight w:val="360"/>
        </w:trPr>
        <w:tc>
          <w:tcPr>
            <w:tcW w:w="648" w:type="dxa"/>
            <w:tcBorders>
              <w:top w:val="single" w:sz="4" w:space="0" w:color="365F91" w:themeColor="accent1" w:themeShade="BF"/>
              <w:left w:val="single" w:sz="4" w:space="0" w:color="365F91" w:themeColor="accent1" w:themeShade="BF"/>
              <w:bottom w:val="nil"/>
              <w:right w:val="nil"/>
            </w:tcBorders>
          </w:tcPr>
          <w:p w:rsidR="006B0047" w:rsidRPr="002F172E" w:rsidRDefault="006B0047"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single" w:sz="4" w:space="0" w:color="365F91" w:themeColor="accent1" w:themeShade="BF"/>
              <w:left w:val="nil"/>
              <w:bottom w:val="nil"/>
              <w:right w:val="single" w:sz="4" w:space="0" w:color="365F91" w:themeColor="accent1" w:themeShade="BF"/>
            </w:tcBorders>
          </w:tcPr>
          <w:p w:rsidR="006B0047" w:rsidRPr="002F172E" w:rsidRDefault="006B0047" w:rsidP="002F172E">
            <w:pPr>
              <w:pStyle w:val="ListParagraph"/>
              <w:ind w:left="0"/>
              <w:rPr>
                <w:rStyle w:val="Emphasis"/>
                <w:b w:val="0"/>
                <w:sz w:val="22"/>
                <w:szCs w:val="22"/>
              </w:rPr>
            </w:pPr>
            <w:r w:rsidRPr="002F172E">
              <w:rPr>
                <w:rStyle w:val="Emphasis"/>
                <w:b w:val="0"/>
                <w:sz w:val="22"/>
                <w:szCs w:val="22"/>
              </w:rPr>
              <w:t>Utensils/equipment that are not cleaned</w:t>
            </w:r>
            <w:r w:rsidR="00311381" w:rsidRPr="002F172E">
              <w:rPr>
                <w:rStyle w:val="Emphasis"/>
                <w:b w:val="0"/>
                <w:sz w:val="22"/>
                <w:szCs w:val="22"/>
              </w:rPr>
              <w:t xml:space="preserve"> and maintained to prevent food borne illness; and</w:t>
            </w:r>
          </w:p>
        </w:tc>
        <w:tc>
          <w:tcPr>
            <w:tcW w:w="5344" w:type="dxa"/>
            <w:tcBorders>
              <w:top w:val="single" w:sz="4" w:space="0" w:color="365F91" w:themeColor="accent1" w:themeShade="BF"/>
              <w:left w:val="single" w:sz="4" w:space="0" w:color="365F91" w:themeColor="accent1" w:themeShade="BF"/>
              <w:bottom w:val="nil"/>
              <w:right w:val="single" w:sz="4" w:space="0" w:color="365F91" w:themeColor="accent1" w:themeShade="BF"/>
            </w:tcBorders>
          </w:tcPr>
          <w:p w:rsidR="006B0047" w:rsidRPr="002F172E" w:rsidRDefault="006B0047" w:rsidP="002F172E">
            <w:pPr>
              <w:pStyle w:val="ListParagraph"/>
              <w:ind w:left="0"/>
              <w:rPr>
                <w:rStyle w:val="Emphasis"/>
                <w:b w:val="0"/>
                <w:i/>
                <w:sz w:val="22"/>
                <w:szCs w:val="22"/>
              </w:rPr>
            </w:pPr>
          </w:p>
        </w:tc>
      </w:tr>
      <w:tr w:rsidR="006B0047" w:rsidRPr="002F172E" w:rsidTr="003E79A6">
        <w:trPr>
          <w:trHeight w:val="612"/>
        </w:trPr>
        <w:tc>
          <w:tcPr>
            <w:tcW w:w="648" w:type="dxa"/>
            <w:tcBorders>
              <w:top w:val="nil"/>
              <w:left w:val="single" w:sz="4" w:space="0" w:color="365F91" w:themeColor="accent1" w:themeShade="BF"/>
              <w:bottom w:val="nil"/>
              <w:right w:val="nil"/>
            </w:tcBorders>
          </w:tcPr>
          <w:p w:rsidR="006B0047" w:rsidRPr="002F172E" w:rsidRDefault="006B0047"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6B0047" w:rsidRPr="002F172E" w:rsidRDefault="00311381" w:rsidP="002F172E">
            <w:pPr>
              <w:pStyle w:val="ListParagraph"/>
              <w:ind w:left="0"/>
              <w:rPr>
                <w:rStyle w:val="Emphasis"/>
                <w:b w:val="0"/>
                <w:sz w:val="22"/>
                <w:szCs w:val="22"/>
              </w:rPr>
            </w:pPr>
            <w:r w:rsidRPr="002F172E">
              <w:rPr>
                <w:rStyle w:val="Emphasis"/>
                <w:b w:val="0"/>
                <w:sz w:val="22"/>
                <w:szCs w:val="22"/>
              </w:rPr>
              <w:t>Food trays, dinnerware and utensils that are not clean and in good condition (e.g., not cracked or chipped, etc.).</w:t>
            </w:r>
          </w:p>
        </w:tc>
        <w:tc>
          <w:tcPr>
            <w:tcW w:w="5344" w:type="dxa"/>
            <w:tcBorders>
              <w:top w:val="nil"/>
              <w:left w:val="single" w:sz="4" w:space="0" w:color="365F91" w:themeColor="accent1" w:themeShade="BF"/>
              <w:bottom w:val="nil"/>
              <w:right w:val="single" w:sz="4" w:space="0" w:color="365F91" w:themeColor="accent1" w:themeShade="BF"/>
            </w:tcBorders>
          </w:tcPr>
          <w:p w:rsidR="006B0047" w:rsidRPr="002F172E" w:rsidRDefault="006B0047" w:rsidP="002F172E">
            <w:pPr>
              <w:pStyle w:val="ListParagraph"/>
              <w:ind w:left="0"/>
              <w:rPr>
                <w:rStyle w:val="Emphasis"/>
                <w:b w:val="0"/>
                <w:i/>
                <w:sz w:val="22"/>
                <w:szCs w:val="22"/>
              </w:rPr>
            </w:pPr>
          </w:p>
        </w:tc>
      </w:tr>
      <w:tr w:rsidR="00311381" w:rsidRPr="002F172E" w:rsidTr="003E79A6">
        <w:trPr>
          <w:trHeight w:val="360"/>
        </w:trPr>
        <w:tc>
          <w:tcPr>
            <w:tcW w:w="7454" w:type="dxa"/>
            <w:gridSpan w:val="2"/>
            <w:tcBorders>
              <w:top w:val="nil"/>
              <w:left w:val="single" w:sz="4" w:space="0" w:color="365F91" w:themeColor="accent1" w:themeShade="BF"/>
              <w:bottom w:val="nil"/>
              <w:right w:val="single" w:sz="4" w:space="0" w:color="365F91" w:themeColor="accent1" w:themeShade="BF"/>
            </w:tcBorders>
          </w:tcPr>
          <w:p w:rsidR="00311381" w:rsidRPr="002F172E" w:rsidRDefault="00311381" w:rsidP="002F172E">
            <w:pPr>
              <w:pStyle w:val="ListParagraph"/>
              <w:ind w:left="0"/>
              <w:rPr>
                <w:rStyle w:val="Emphasis"/>
                <w:b w:val="0"/>
                <w:sz w:val="22"/>
                <w:szCs w:val="22"/>
              </w:rPr>
            </w:pPr>
            <w:r w:rsidRPr="002F172E">
              <w:rPr>
                <w:rStyle w:val="Emphasis"/>
                <w:b w:val="0"/>
                <w:sz w:val="22"/>
                <w:szCs w:val="22"/>
              </w:rPr>
              <w:t>Ask staff:</w:t>
            </w:r>
          </w:p>
        </w:tc>
        <w:tc>
          <w:tcPr>
            <w:tcW w:w="5344" w:type="dxa"/>
            <w:tcBorders>
              <w:top w:val="nil"/>
              <w:left w:val="single" w:sz="4" w:space="0" w:color="365F91" w:themeColor="accent1" w:themeShade="BF"/>
              <w:bottom w:val="nil"/>
              <w:right w:val="single" w:sz="4" w:space="0" w:color="365F91" w:themeColor="accent1" w:themeShade="BF"/>
            </w:tcBorders>
          </w:tcPr>
          <w:p w:rsidR="00311381" w:rsidRPr="002F172E" w:rsidRDefault="00311381" w:rsidP="002F172E">
            <w:pPr>
              <w:pStyle w:val="ListParagraph"/>
              <w:ind w:left="0"/>
              <w:rPr>
                <w:rStyle w:val="Emphasis"/>
                <w:b w:val="0"/>
                <w:i/>
                <w:sz w:val="22"/>
                <w:szCs w:val="22"/>
              </w:rPr>
            </w:pPr>
          </w:p>
        </w:tc>
      </w:tr>
      <w:tr w:rsidR="00311381" w:rsidRPr="002F172E" w:rsidTr="003E79A6">
        <w:trPr>
          <w:trHeight w:val="360"/>
        </w:trPr>
        <w:tc>
          <w:tcPr>
            <w:tcW w:w="648" w:type="dxa"/>
            <w:tcBorders>
              <w:top w:val="nil"/>
              <w:left w:val="single" w:sz="4" w:space="0" w:color="365F91" w:themeColor="accent1" w:themeShade="BF"/>
              <w:bottom w:val="nil"/>
              <w:right w:val="nil"/>
            </w:tcBorders>
          </w:tcPr>
          <w:p w:rsidR="00311381" w:rsidRPr="002F172E" w:rsidRDefault="00311381"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311381" w:rsidRPr="002F172E" w:rsidRDefault="00311381" w:rsidP="002F172E">
            <w:pPr>
              <w:pStyle w:val="ListParagraph"/>
              <w:ind w:left="0"/>
              <w:rPr>
                <w:rStyle w:val="Emphasis"/>
                <w:b w:val="0"/>
                <w:sz w:val="22"/>
                <w:szCs w:val="22"/>
              </w:rPr>
            </w:pPr>
            <w:r w:rsidRPr="002F172E">
              <w:rPr>
                <w:rStyle w:val="Emphasis"/>
                <w:b w:val="0"/>
                <w:sz w:val="22"/>
                <w:szCs w:val="22"/>
              </w:rPr>
              <w:t>When did routine cleaning of equipment last occur?</w:t>
            </w:r>
          </w:p>
        </w:tc>
        <w:tc>
          <w:tcPr>
            <w:tcW w:w="5344" w:type="dxa"/>
            <w:tcBorders>
              <w:top w:val="nil"/>
              <w:left w:val="single" w:sz="4" w:space="0" w:color="365F91" w:themeColor="accent1" w:themeShade="BF"/>
              <w:bottom w:val="nil"/>
              <w:right w:val="single" w:sz="4" w:space="0" w:color="365F91" w:themeColor="accent1" w:themeShade="BF"/>
            </w:tcBorders>
          </w:tcPr>
          <w:p w:rsidR="00311381" w:rsidRPr="002F172E" w:rsidRDefault="00311381" w:rsidP="002F172E">
            <w:pPr>
              <w:pStyle w:val="ListParagraph"/>
              <w:ind w:left="0"/>
              <w:rPr>
                <w:rStyle w:val="Emphasis"/>
                <w:b w:val="0"/>
                <w:i/>
                <w:sz w:val="22"/>
                <w:szCs w:val="22"/>
              </w:rPr>
            </w:pPr>
          </w:p>
        </w:tc>
      </w:tr>
      <w:tr w:rsidR="00311381" w:rsidRPr="002F172E" w:rsidTr="003E79A6">
        <w:trPr>
          <w:trHeight w:val="360"/>
        </w:trPr>
        <w:tc>
          <w:tcPr>
            <w:tcW w:w="648" w:type="dxa"/>
            <w:tcBorders>
              <w:top w:val="nil"/>
              <w:left w:val="single" w:sz="4" w:space="0" w:color="365F91" w:themeColor="accent1" w:themeShade="BF"/>
              <w:bottom w:val="nil"/>
              <w:right w:val="nil"/>
            </w:tcBorders>
          </w:tcPr>
          <w:p w:rsidR="00311381" w:rsidRPr="002F172E" w:rsidRDefault="00311381"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311381" w:rsidRPr="002F172E" w:rsidRDefault="00311381" w:rsidP="002F172E">
            <w:pPr>
              <w:pStyle w:val="ListParagraph"/>
              <w:ind w:left="0"/>
              <w:rPr>
                <w:rStyle w:val="Emphasis"/>
                <w:b w:val="0"/>
                <w:sz w:val="22"/>
                <w:szCs w:val="22"/>
              </w:rPr>
            </w:pPr>
            <w:r w:rsidRPr="002F172E">
              <w:rPr>
                <w:rStyle w:val="Emphasis"/>
                <w:b w:val="0"/>
                <w:sz w:val="22"/>
                <w:szCs w:val="22"/>
              </w:rPr>
              <w:t>Is there a cleaning schedule in place and is it followed?</w:t>
            </w:r>
          </w:p>
        </w:tc>
        <w:tc>
          <w:tcPr>
            <w:tcW w:w="5344" w:type="dxa"/>
            <w:tcBorders>
              <w:top w:val="nil"/>
              <w:left w:val="single" w:sz="4" w:space="0" w:color="365F91" w:themeColor="accent1" w:themeShade="BF"/>
              <w:bottom w:val="nil"/>
              <w:right w:val="single" w:sz="4" w:space="0" w:color="365F91" w:themeColor="accent1" w:themeShade="BF"/>
            </w:tcBorders>
          </w:tcPr>
          <w:p w:rsidR="00311381" w:rsidRPr="002F172E" w:rsidRDefault="00311381" w:rsidP="002F172E">
            <w:pPr>
              <w:pStyle w:val="ListParagraph"/>
              <w:ind w:left="0"/>
              <w:rPr>
                <w:rStyle w:val="Emphasis"/>
                <w:b w:val="0"/>
                <w:i/>
                <w:sz w:val="22"/>
                <w:szCs w:val="22"/>
              </w:rPr>
            </w:pPr>
          </w:p>
        </w:tc>
      </w:tr>
      <w:tr w:rsidR="00311381" w:rsidRPr="002F172E" w:rsidTr="003E79A6">
        <w:trPr>
          <w:trHeight w:val="360"/>
        </w:trPr>
        <w:tc>
          <w:tcPr>
            <w:tcW w:w="648" w:type="dxa"/>
            <w:tcBorders>
              <w:top w:val="nil"/>
              <w:left w:val="single" w:sz="4" w:space="0" w:color="365F91" w:themeColor="accent1" w:themeShade="BF"/>
              <w:bottom w:val="nil"/>
              <w:right w:val="nil"/>
            </w:tcBorders>
          </w:tcPr>
          <w:p w:rsidR="00311381" w:rsidRPr="002F172E" w:rsidRDefault="00311381"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311381" w:rsidRPr="002F172E" w:rsidRDefault="00311381" w:rsidP="002F172E">
            <w:pPr>
              <w:pStyle w:val="ListParagraph"/>
              <w:ind w:left="0"/>
              <w:rPr>
                <w:rStyle w:val="Emphasis"/>
                <w:b w:val="0"/>
                <w:sz w:val="22"/>
                <w:szCs w:val="22"/>
              </w:rPr>
            </w:pPr>
            <w:r w:rsidRPr="002F172E">
              <w:rPr>
                <w:rStyle w:val="Emphasis"/>
                <w:b w:val="0"/>
                <w:sz w:val="22"/>
                <w:szCs w:val="22"/>
              </w:rPr>
              <w:t>When was the equipment last checked?</w:t>
            </w:r>
          </w:p>
        </w:tc>
        <w:tc>
          <w:tcPr>
            <w:tcW w:w="5344" w:type="dxa"/>
            <w:tcBorders>
              <w:top w:val="nil"/>
              <w:left w:val="single" w:sz="4" w:space="0" w:color="365F91" w:themeColor="accent1" w:themeShade="BF"/>
              <w:bottom w:val="nil"/>
              <w:right w:val="single" w:sz="4" w:space="0" w:color="365F91" w:themeColor="accent1" w:themeShade="BF"/>
            </w:tcBorders>
          </w:tcPr>
          <w:p w:rsidR="00311381" w:rsidRPr="002F172E" w:rsidRDefault="00311381" w:rsidP="002F172E">
            <w:pPr>
              <w:pStyle w:val="ListParagraph"/>
              <w:ind w:left="0"/>
              <w:rPr>
                <w:rStyle w:val="Emphasis"/>
                <w:b w:val="0"/>
                <w:i/>
                <w:sz w:val="22"/>
                <w:szCs w:val="22"/>
              </w:rPr>
            </w:pPr>
          </w:p>
        </w:tc>
      </w:tr>
      <w:tr w:rsidR="00311381" w:rsidRPr="002F172E" w:rsidTr="003E79A6">
        <w:trPr>
          <w:trHeight w:val="360"/>
        </w:trPr>
        <w:tc>
          <w:tcPr>
            <w:tcW w:w="648" w:type="dxa"/>
            <w:tcBorders>
              <w:top w:val="nil"/>
              <w:left w:val="single" w:sz="4" w:space="0" w:color="365F91" w:themeColor="accent1" w:themeShade="BF"/>
              <w:bottom w:val="single" w:sz="4" w:space="0" w:color="365F91" w:themeColor="accent1" w:themeShade="BF"/>
              <w:right w:val="nil"/>
            </w:tcBorders>
          </w:tcPr>
          <w:p w:rsidR="00311381" w:rsidRPr="002F172E" w:rsidRDefault="00311381" w:rsidP="002F172E">
            <w:pPr>
              <w:pStyle w:val="ListParagraph"/>
              <w:ind w:left="0"/>
              <w:jc w:val="both"/>
              <w:rPr>
                <w:rStyle w:val="Emphasis"/>
                <w:sz w:val="22"/>
                <w:szCs w:val="22"/>
              </w:rPr>
            </w:pPr>
            <w:r w:rsidRPr="002F172E">
              <w:rPr>
                <w:rStyle w:val="Emphasis"/>
                <w:sz w:val="22"/>
                <w:szCs w:val="22"/>
              </w:rPr>
              <w:t>9.</w:t>
            </w:r>
          </w:p>
        </w:tc>
        <w:tc>
          <w:tcPr>
            <w:tcW w:w="6806" w:type="dxa"/>
            <w:tcBorders>
              <w:top w:val="nil"/>
              <w:left w:val="nil"/>
              <w:bottom w:val="single" w:sz="4" w:space="0" w:color="365F91" w:themeColor="accent1" w:themeShade="BF"/>
              <w:right w:val="single" w:sz="4" w:space="0" w:color="365F91" w:themeColor="accent1" w:themeShade="BF"/>
            </w:tcBorders>
          </w:tcPr>
          <w:p w:rsidR="00311381" w:rsidRPr="002F172E" w:rsidRDefault="00311381" w:rsidP="002F172E">
            <w:pPr>
              <w:pStyle w:val="ListParagraph"/>
              <w:ind w:left="0"/>
              <w:rPr>
                <w:rStyle w:val="Emphasis"/>
                <w:sz w:val="22"/>
                <w:szCs w:val="22"/>
              </w:rPr>
            </w:pPr>
            <w:r w:rsidRPr="002F172E">
              <w:rPr>
                <w:rStyle w:val="Emphasis"/>
                <w:sz w:val="22"/>
                <w:szCs w:val="22"/>
              </w:rPr>
              <w:t xml:space="preserve">Is food preparation equipment clean and in safe operating condition? </w:t>
            </w:r>
            <w:r w:rsidRPr="002F172E">
              <w:rPr>
                <w:rStyle w:val="Emphasis"/>
                <w:sz w:val="22"/>
                <w:szCs w:val="22"/>
              </w:rPr>
              <w:tab/>
              <w:t xml:space="preserve"> </w:t>
            </w:r>
            <w:r w:rsidR="00D55F9B">
              <w:rPr>
                <w:rStyle w:val="Emphasis"/>
                <w:sz w:val="22"/>
                <w:szCs w:val="22"/>
              </w:rPr>
              <w:t xml:space="preserve">     </w:t>
            </w:r>
            <w:r w:rsidRPr="002F172E">
              <w:rPr>
                <w:rStyle w:val="Emphasis"/>
                <w:sz w:val="22"/>
                <w:szCs w:val="22"/>
              </w:rPr>
              <w:sym w:font="Wingdings 2" w:char="F02A"/>
            </w:r>
            <w:r w:rsidRPr="002F172E">
              <w:rPr>
                <w:rStyle w:val="Emphasis"/>
                <w:sz w:val="22"/>
                <w:szCs w:val="22"/>
              </w:rPr>
              <w:t xml:space="preserve"> Yes</w:t>
            </w:r>
            <w:r w:rsidRPr="002F172E">
              <w:rPr>
                <w:rStyle w:val="Emphasis"/>
                <w:sz w:val="22"/>
                <w:szCs w:val="22"/>
              </w:rPr>
              <w:tab/>
            </w:r>
            <w:r w:rsidRPr="002F172E">
              <w:rPr>
                <w:rStyle w:val="Emphasis"/>
                <w:sz w:val="22"/>
                <w:szCs w:val="22"/>
              </w:rPr>
              <w:sym w:font="Wingdings 2" w:char="F02A"/>
            </w:r>
            <w:r w:rsidRPr="002F172E">
              <w:rPr>
                <w:rStyle w:val="Emphasis"/>
                <w:sz w:val="22"/>
                <w:szCs w:val="22"/>
              </w:rPr>
              <w:t xml:space="preserve"> No</w:t>
            </w:r>
            <w:r w:rsidRPr="002F172E">
              <w:rPr>
                <w:rStyle w:val="Emphasis"/>
                <w:sz w:val="22"/>
                <w:szCs w:val="22"/>
              </w:rPr>
              <w:tab/>
              <w:t>F456</w:t>
            </w:r>
          </w:p>
        </w:tc>
        <w:tc>
          <w:tcPr>
            <w:tcW w:w="5344" w:type="dxa"/>
            <w:tcBorders>
              <w:top w:val="nil"/>
              <w:left w:val="single" w:sz="4" w:space="0" w:color="365F91" w:themeColor="accent1" w:themeShade="BF"/>
              <w:bottom w:val="single" w:sz="4" w:space="0" w:color="365F91" w:themeColor="accent1" w:themeShade="BF"/>
              <w:right w:val="single" w:sz="4" w:space="0" w:color="365F91" w:themeColor="accent1" w:themeShade="BF"/>
            </w:tcBorders>
          </w:tcPr>
          <w:p w:rsidR="00311381" w:rsidRPr="002F172E" w:rsidRDefault="00311381" w:rsidP="002F172E">
            <w:pPr>
              <w:pStyle w:val="ListParagraph"/>
              <w:ind w:left="0"/>
              <w:rPr>
                <w:rStyle w:val="Emphasis"/>
                <w:b w:val="0"/>
                <w:i/>
                <w:sz w:val="22"/>
                <w:szCs w:val="22"/>
              </w:rPr>
            </w:pPr>
          </w:p>
        </w:tc>
      </w:tr>
      <w:tr w:rsidR="00311381" w:rsidRPr="002F172E" w:rsidTr="00E675F5">
        <w:trPr>
          <w:trHeight w:val="360"/>
        </w:trPr>
        <w:tc>
          <w:tcPr>
            <w:tcW w:w="12798"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rsidR="00311381" w:rsidRPr="002F172E" w:rsidRDefault="00311381" w:rsidP="002F172E">
            <w:pPr>
              <w:pStyle w:val="ListParagraph"/>
              <w:ind w:left="0"/>
              <w:rPr>
                <w:rStyle w:val="Emphasis"/>
                <w:b w:val="0"/>
                <w:i/>
                <w:sz w:val="22"/>
                <w:szCs w:val="22"/>
              </w:rPr>
            </w:pPr>
            <w:r w:rsidRPr="002F172E">
              <w:rPr>
                <w:rStyle w:val="Emphasis"/>
                <w:i/>
                <w:sz w:val="22"/>
                <w:szCs w:val="22"/>
              </w:rPr>
              <w:t>Refuse/Pest Control</w:t>
            </w:r>
          </w:p>
        </w:tc>
      </w:tr>
      <w:tr w:rsidR="00311381" w:rsidRPr="002F172E" w:rsidTr="003E79A6">
        <w:trPr>
          <w:trHeight w:val="360"/>
        </w:trPr>
        <w:tc>
          <w:tcPr>
            <w:tcW w:w="648" w:type="dxa"/>
            <w:tcBorders>
              <w:top w:val="single" w:sz="4" w:space="0" w:color="365F91" w:themeColor="accent1" w:themeShade="BF"/>
              <w:left w:val="single" w:sz="4" w:space="0" w:color="365F91" w:themeColor="accent1" w:themeShade="BF"/>
              <w:bottom w:val="nil"/>
              <w:right w:val="nil"/>
            </w:tcBorders>
          </w:tcPr>
          <w:p w:rsidR="00311381" w:rsidRPr="002F172E" w:rsidRDefault="00311381" w:rsidP="002F172E">
            <w:pPr>
              <w:pStyle w:val="ListParagraph"/>
              <w:ind w:left="0"/>
              <w:jc w:val="both"/>
              <w:rPr>
                <w:rStyle w:val="Emphasis"/>
                <w:sz w:val="22"/>
                <w:szCs w:val="22"/>
              </w:rPr>
            </w:pPr>
            <w:r w:rsidRPr="002F172E">
              <w:rPr>
                <w:rStyle w:val="Emphasis"/>
                <w:sz w:val="22"/>
                <w:szCs w:val="22"/>
              </w:rPr>
              <w:t>10.</w:t>
            </w:r>
          </w:p>
        </w:tc>
        <w:tc>
          <w:tcPr>
            <w:tcW w:w="6806" w:type="dxa"/>
            <w:tcBorders>
              <w:top w:val="single" w:sz="4" w:space="0" w:color="365F91" w:themeColor="accent1" w:themeShade="BF"/>
              <w:left w:val="nil"/>
              <w:bottom w:val="nil"/>
              <w:right w:val="single" w:sz="4" w:space="0" w:color="365F91" w:themeColor="accent1" w:themeShade="BF"/>
            </w:tcBorders>
          </w:tcPr>
          <w:p w:rsidR="00311381" w:rsidRPr="002F172E" w:rsidRDefault="00311381" w:rsidP="002F172E">
            <w:pPr>
              <w:pStyle w:val="ListParagraph"/>
              <w:ind w:left="0"/>
              <w:rPr>
                <w:rStyle w:val="Emphasis"/>
                <w:sz w:val="22"/>
                <w:szCs w:val="22"/>
              </w:rPr>
            </w:pPr>
            <w:r w:rsidRPr="002F172E">
              <w:rPr>
                <w:rStyle w:val="Emphasis"/>
                <w:sz w:val="22"/>
                <w:szCs w:val="22"/>
              </w:rPr>
              <w:t>Was garbage and refuse disposed of properly?</w:t>
            </w:r>
            <w:r w:rsidRPr="002F172E">
              <w:rPr>
                <w:rStyle w:val="Emphasis"/>
                <w:sz w:val="22"/>
                <w:szCs w:val="22"/>
              </w:rPr>
              <w:tab/>
            </w:r>
            <w:r w:rsidRPr="002F172E">
              <w:rPr>
                <w:rStyle w:val="Emphasis"/>
                <w:sz w:val="22"/>
                <w:szCs w:val="22"/>
              </w:rPr>
              <w:tab/>
            </w:r>
            <w:r w:rsidRPr="002F172E">
              <w:rPr>
                <w:rStyle w:val="Emphasis"/>
                <w:sz w:val="22"/>
                <w:szCs w:val="22"/>
              </w:rPr>
              <w:tab/>
            </w:r>
            <w:r w:rsidRPr="002F172E">
              <w:rPr>
                <w:rStyle w:val="Emphasis"/>
                <w:sz w:val="22"/>
                <w:szCs w:val="22"/>
              </w:rPr>
              <w:tab/>
              <w:t xml:space="preserve"> </w:t>
            </w:r>
            <w:r w:rsidR="00D55F9B">
              <w:rPr>
                <w:rStyle w:val="Emphasis"/>
                <w:sz w:val="22"/>
                <w:szCs w:val="22"/>
              </w:rPr>
              <w:t xml:space="preserve">     </w:t>
            </w:r>
            <w:r w:rsidRPr="002F172E">
              <w:rPr>
                <w:rStyle w:val="Emphasis"/>
                <w:sz w:val="22"/>
                <w:szCs w:val="22"/>
              </w:rPr>
              <w:sym w:font="Wingdings 2" w:char="F02A"/>
            </w:r>
            <w:r w:rsidRPr="002F172E">
              <w:rPr>
                <w:rStyle w:val="Emphasis"/>
                <w:sz w:val="22"/>
                <w:szCs w:val="22"/>
              </w:rPr>
              <w:t xml:space="preserve"> Yes</w:t>
            </w:r>
            <w:r w:rsidRPr="002F172E">
              <w:rPr>
                <w:rStyle w:val="Emphasis"/>
                <w:sz w:val="22"/>
                <w:szCs w:val="22"/>
              </w:rPr>
              <w:tab/>
            </w:r>
            <w:r w:rsidRPr="002F172E">
              <w:rPr>
                <w:rStyle w:val="Emphasis"/>
                <w:sz w:val="22"/>
                <w:szCs w:val="22"/>
              </w:rPr>
              <w:sym w:font="Wingdings 2" w:char="F02A"/>
            </w:r>
            <w:r w:rsidRPr="002F172E">
              <w:rPr>
                <w:rStyle w:val="Emphasis"/>
                <w:sz w:val="22"/>
                <w:szCs w:val="22"/>
              </w:rPr>
              <w:t xml:space="preserve"> No</w:t>
            </w:r>
            <w:r w:rsidRPr="002F172E">
              <w:rPr>
                <w:rStyle w:val="Emphasis"/>
                <w:sz w:val="22"/>
                <w:szCs w:val="22"/>
              </w:rPr>
              <w:tab/>
              <w:t>F372</w:t>
            </w:r>
          </w:p>
        </w:tc>
        <w:tc>
          <w:tcPr>
            <w:tcW w:w="5344" w:type="dxa"/>
            <w:tcBorders>
              <w:top w:val="single" w:sz="4" w:space="0" w:color="365F91" w:themeColor="accent1" w:themeShade="BF"/>
              <w:left w:val="single" w:sz="4" w:space="0" w:color="365F91" w:themeColor="accent1" w:themeShade="BF"/>
              <w:bottom w:val="nil"/>
              <w:right w:val="single" w:sz="4" w:space="0" w:color="365F91" w:themeColor="accent1" w:themeShade="BF"/>
            </w:tcBorders>
          </w:tcPr>
          <w:p w:rsidR="00311381" w:rsidRPr="002F172E" w:rsidRDefault="00311381" w:rsidP="002F172E">
            <w:pPr>
              <w:pStyle w:val="ListParagraph"/>
              <w:ind w:left="0"/>
              <w:rPr>
                <w:rStyle w:val="Emphasis"/>
                <w:b w:val="0"/>
                <w:i/>
                <w:sz w:val="22"/>
                <w:szCs w:val="22"/>
              </w:rPr>
            </w:pPr>
          </w:p>
        </w:tc>
      </w:tr>
      <w:tr w:rsidR="00311381" w:rsidRPr="002F172E" w:rsidTr="003E79A6">
        <w:trPr>
          <w:trHeight w:val="360"/>
        </w:trPr>
        <w:tc>
          <w:tcPr>
            <w:tcW w:w="648" w:type="dxa"/>
            <w:tcBorders>
              <w:top w:val="nil"/>
              <w:left w:val="single" w:sz="4" w:space="0" w:color="365F91" w:themeColor="accent1" w:themeShade="BF"/>
              <w:bottom w:val="nil"/>
              <w:right w:val="nil"/>
            </w:tcBorders>
          </w:tcPr>
          <w:p w:rsidR="00311381" w:rsidRPr="002F172E" w:rsidRDefault="00311381" w:rsidP="002F172E">
            <w:pPr>
              <w:pStyle w:val="ListParagraph"/>
              <w:ind w:left="0"/>
              <w:jc w:val="both"/>
              <w:rPr>
                <w:rStyle w:val="Emphasis"/>
                <w:sz w:val="22"/>
                <w:szCs w:val="22"/>
              </w:rPr>
            </w:pPr>
            <w:r w:rsidRPr="002F172E">
              <w:rPr>
                <w:rStyle w:val="Emphasis"/>
                <w:sz w:val="22"/>
                <w:szCs w:val="22"/>
              </w:rPr>
              <w:t>11.</w:t>
            </w:r>
          </w:p>
        </w:tc>
        <w:tc>
          <w:tcPr>
            <w:tcW w:w="6806" w:type="dxa"/>
            <w:tcBorders>
              <w:top w:val="nil"/>
              <w:left w:val="nil"/>
              <w:bottom w:val="nil"/>
              <w:right w:val="single" w:sz="4" w:space="0" w:color="365F91" w:themeColor="accent1" w:themeShade="BF"/>
            </w:tcBorders>
          </w:tcPr>
          <w:p w:rsidR="00311381" w:rsidRPr="002F172E" w:rsidRDefault="00311381" w:rsidP="002F172E">
            <w:pPr>
              <w:pStyle w:val="ListParagraph"/>
              <w:ind w:left="0"/>
              <w:rPr>
                <w:rStyle w:val="Emphasis"/>
                <w:sz w:val="22"/>
                <w:szCs w:val="22"/>
              </w:rPr>
            </w:pPr>
            <w:r w:rsidRPr="002F172E">
              <w:rPr>
                <w:rStyle w:val="Emphasis"/>
                <w:sz w:val="22"/>
                <w:szCs w:val="22"/>
              </w:rPr>
              <w:t>Food storage</w:t>
            </w:r>
            <w:r w:rsidR="002F6FF2" w:rsidRPr="002F172E">
              <w:rPr>
                <w:rStyle w:val="Emphasis"/>
                <w:sz w:val="22"/>
                <w:szCs w:val="22"/>
              </w:rPr>
              <w:t>, preparation and service areas are free of visible signs of insects and/or rodents?</w:t>
            </w:r>
          </w:p>
          <w:p w:rsidR="002F6FF2" w:rsidRPr="002F172E" w:rsidRDefault="002F6FF2" w:rsidP="002F172E">
            <w:pPr>
              <w:pStyle w:val="ListParagraph"/>
              <w:ind w:left="0"/>
              <w:rPr>
                <w:rStyle w:val="Emphasis"/>
                <w:sz w:val="22"/>
                <w:szCs w:val="22"/>
              </w:rPr>
            </w:pPr>
            <w:r w:rsidRPr="002F172E">
              <w:rPr>
                <w:rStyle w:val="Emphasis"/>
                <w:sz w:val="22"/>
                <w:szCs w:val="22"/>
              </w:rPr>
              <w:t xml:space="preserve"> </w:t>
            </w:r>
            <w:r w:rsidRPr="002F172E">
              <w:rPr>
                <w:rStyle w:val="Emphasis"/>
                <w:sz w:val="22"/>
                <w:szCs w:val="22"/>
              </w:rPr>
              <w:sym w:font="Wingdings 2" w:char="F02A"/>
            </w:r>
            <w:r w:rsidRPr="002F172E">
              <w:rPr>
                <w:rStyle w:val="Emphasis"/>
                <w:sz w:val="22"/>
                <w:szCs w:val="22"/>
              </w:rPr>
              <w:t xml:space="preserve"> Yes</w:t>
            </w:r>
            <w:r w:rsidRPr="002F172E">
              <w:rPr>
                <w:rStyle w:val="Emphasis"/>
                <w:sz w:val="22"/>
                <w:szCs w:val="22"/>
              </w:rPr>
              <w:tab/>
            </w:r>
            <w:r w:rsidRPr="002F172E">
              <w:rPr>
                <w:rStyle w:val="Emphasis"/>
                <w:sz w:val="22"/>
                <w:szCs w:val="22"/>
              </w:rPr>
              <w:sym w:font="Wingdings 2" w:char="F02A"/>
            </w:r>
            <w:r w:rsidRPr="002F172E">
              <w:rPr>
                <w:rStyle w:val="Emphasis"/>
                <w:sz w:val="22"/>
                <w:szCs w:val="22"/>
              </w:rPr>
              <w:t xml:space="preserve"> No</w:t>
            </w:r>
            <w:r w:rsidRPr="002F172E">
              <w:rPr>
                <w:rStyle w:val="Emphasis"/>
                <w:sz w:val="22"/>
                <w:szCs w:val="22"/>
              </w:rPr>
              <w:tab/>
              <w:t>F469</w:t>
            </w:r>
          </w:p>
        </w:tc>
        <w:tc>
          <w:tcPr>
            <w:tcW w:w="5344" w:type="dxa"/>
            <w:tcBorders>
              <w:top w:val="nil"/>
              <w:left w:val="single" w:sz="4" w:space="0" w:color="365F91" w:themeColor="accent1" w:themeShade="BF"/>
              <w:bottom w:val="nil"/>
              <w:right w:val="single" w:sz="4" w:space="0" w:color="365F91" w:themeColor="accent1" w:themeShade="BF"/>
            </w:tcBorders>
          </w:tcPr>
          <w:p w:rsidR="00311381" w:rsidRPr="002F172E" w:rsidRDefault="00311381" w:rsidP="002F172E">
            <w:pPr>
              <w:pStyle w:val="ListParagraph"/>
              <w:ind w:left="0"/>
              <w:rPr>
                <w:rStyle w:val="Emphasis"/>
                <w:b w:val="0"/>
                <w:i/>
                <w:sz w:val="22"/>
                <w:szCs w:val="22"/>
              </w:rPr>
            </w:pPr>
          </w:p>
        </w:tc>
      </w:tr>
      <w:tr w:rsidR="002F6FF2" w:rsidRPr="002F172E" w:rsidTr="003E79A6">
        <w:trPr>
          <w:trHeight w:val="360"/>
        </w:trPr>
        <w:tc>
          <w:tcPr>
            <w:tcW w:w="7454" w:type="dxa"/>
            <w:gridSpan w:val="2"/>
            <w:tcBorders>
              <w:top w:val="nil"/>
              <w:left w:val="single" w:sz="4" w:space="0" w:color="365F91" w:themeColor="accent1" w:themeShade="BF"/>
              <w:bottom w:val="nil"/>
              <w:right w:val="single" w:sz="4" w:space="0" w:color="365F91" w:themeColor="accent1" w:themeShade="BF"/>
            </w:tcBorders>
          </w:tcPr>
          <w:p w:rsidR="002F6FF2" w:rsidRPr="002F172E" w:rsidRDefault="002F6FF2" w:rsidP="002F172E">
            <w:pPr>
              <w:pStyle w:val="ListParagraph"/>
              <w:ind w:left="0"/>
              <w:rPr>
                <w:rStyle w:val="Emphasis"/>
                <w:b w:val="0"/>
                <w:sz w:val="22"/>
                <w:szCs w:val="22"/>
              </w:rPr>
            </w:pPr>
            <w:r w:rsidRPr="002F172E">
              <w:rPr>
                <w:rStyle w:val="Emphasis"/>
                <w:b w:val="0"/>
                <w:sz w:val="22"/>
                <w:szCs w:val="22"/>
              </w:rPr>
              <w:t>If Questions 10 or 11 are marked ‘No’:</w:t>
            </w:r>
          </w:p>
        </w:tc>
        <w:tc>
          <w:tcPr>
            <w:tcW w:w="5344" w:type="dxa"/>
            <w:tcBorders>
              <w:top w:val="nil"/>
              <w:left w:val="single" w:sz="4" w:space="0" w:color="365F91" w:themeColor="accent1" w:themeShade="BF"/>
              <w:bottom w:val="nil"/>
              <w:right w:val="single" w:sz="4" w:space="0" w:color="365F91" w:themeColor="accent1" w:themeShade="BF"/>
            </w:tcBorders>
          </w:tcPr>
          <w:p w:rsidR="002F6FF2" w:rsidRPr="002F172E" w:rsidRDefault="002F6FF2" w:rsidP="002F172E">
            <w:pPr>
              <w:pStyle w:val="ListParagraph"/>
              <w:ind w:left="0"/>
              <w:rPr>
                <w:rStyle w:val="Emphasis"/>
                <w:b w:val="0"/>
                <w:i/>
                <w:sz w:val="22"/>
                <w:szCs w:val="22"/>
              </w:rPr>
            </w:pPr>
          </w:p>
        </w:tc>
      </w:tr>
      <w:tr w:rsidR="002F6FF2" w:rsidRPr="002F172E" w:rsidTr="003E79A6">
        <w:trPr>
          <w:trHeight w:val="360"/>
        </w:trPr>
        <w:tc>
          <w:tcPr>
            <w:tcW w:w="648" w:type="dxa"/>
            <w:tcBorders>
              <w:top w:val="nil"/>
              <w:left w:val="single" w:sz="4" w:space="0" w:color="365F91" w:themeColor="accent1" w:themeShade="BF"/>
              <w:bottom w:val="nil"/>
              <w:right w:val="nil"/>
            </w:tcBorders>
          </w:tcPr>
          <w:p w:rsidR="002F6FF2" w:rsidRPr="002F172E" w:rsidRDefault="002F6FF2"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2F6FF2" w:rsidRPr="002F172E" w:rsidRDefault="002F6FF2" w:rsidP="002F172E">
            <w:pPr>
              <w:pStyle w:val="ListParagraph"/>
              <w:ind w:left="0"/>
              <w:rPr>
                <w:rStyle w:val="Emphasis"/>
                <w:b w:val="0"/>
                <w:sz w:val="22"/>
                <w:szCs w:val="22"/>
              </w:rPr>
            </w:pPr>
            <w:r w:rsidRPr="002F172E">
              <w:rPr>
                <w:rStyle w:val="Emphasis"/>
                <w:b w:val="0"/>
                <w:sz w:val="22"/>
                <w:szCs w:val="22"/>
              </w:rPr>
              <w:t>Is there documentation of pest control services that have been provided?</w:t>
            </w:r>
          </w:p>
        </w:tc>
        <w:tc>
          <w:tcPr>
            <w:tcW w:w="5344" w:type="dxa"/>
            <w:tcBorders>
              <w:top w:val="nil"/>
              <w:left w:val="single" w:sz="4" w:space="0" w:color="365F91" w:themeColor="accent1" w:themeShade="BF"/>
              <w:bottom w:val="nil"/>
              <w:right w:val="single" w:sz="4" w:space="0" w:color="365F91" w:themeColor="accent1" w:themeShade="BF"/>
            </w:tcBorders>
          </w:tcPr>
          <w:p w:rsidR="002F6FF2" w:rsidRPr="002F172E" w:rsidRDefault="002F6FF2" w:rsidP="002F172E">
            <w:pPr>
              <w:pStyle w:val="ListParagraph"/>
              <w:ind w:left="0"/>
              <w:rPr>
                <w:rStyle w:val="Emphasis"/>
                <w:b w:val="0"/>
                <w:i/>
                <w:sz w:val="22"/>
                <w:szCs w:val="22"/>
              </w:rPr>
            </w:pPr>
          </w:p>
        </w:tc>
      </w:tr>
      <w:tr w:rsidR="002F6FF2" w:rsidRPr="002F172E" w:rsidTr="003E79A6">
        <w:trPr>
          <w:trHeight w:val="360"/>
        </w:trPr>
        <w:tc>
          <w:tcPr>
            <w:tcW w:w="648" w:type="dxa"/>
            <w:tcBorders>
              <w:top w:val="nil"/>
              <w:left w:val="single" w:sz="4" w:space="0" w:color="365F91" w:themeColor="accent1" w:themeShade="BF"/>
              <w:bottom w:val="nil"/>
              <w:right w:val="nil"/>
            </w:tcBorders>
          </w:tcPr>
          <w:p w:rsidR="002F6FF2" w:rsidRPr="002F172E" w:rsidRDefault="002F6FF2"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2F6FF2" w:rsidRPr="002F172E" w:rsidRDefault="002F6FF2" w:rsidP="002F172E">
            <w:pPr>
              <w:pStyle w:val="ListParagraph"/>
              <w:ind w:left="0"/>
              <w:rPr>
                <w:rStyle w:val="Emphasis"/>
                <w:b w:val="0"/>
                <w:sz w:val="22"/>
                <w:szCs w:val="22"/>
              </w:rPr>
            </w:pPr>
            <w:r w:rsidRPr="002F172E">
              <w:rPr>
                <w:rStyle w:val="Emphasis"/>
                <w:b w:val="0"/>
                <w:sz w:val="22"/>
                <w:szCs w:val="22"/>
              </w:rPr>
              <w:t>Is the facility aware of the current problem?</w:t>
            </w:r>
          </w:p>
        </w:tc>
        <w:tc>
          <w:tcPr>
            <w:tcW w:w="5344" w:type="dxa"/>
            <w:tcBorders>
              <w:top w:val="nil"/>
              <w:left w:val="single" w:sz="4" w:space="0" w:color="365F91" w:themeColor="accent1" w:themeShade="BF"/>
              <w:bottom w:val="nil"/>
              <w:right w:val="single" w:sz="4" w:space="0" w:color="365F91" w:themeColor="accent1" w:themeShade="BF"/>
            </w:tcBorders>
          </w:tcPr>
          <w:p w:rsidR="002F6FF2" w:rsidRPr="002F172E" w:rsidRDefault="002F6FF2" w:rsidP="002F172E">
            <w:pPr>
              <w:pStyle w:val="ListParagraph"/>
              <w:ind w:left="0"/>
              <w:rPr>
                <w:rStyle w:val="Emphasis"/>
                <w:b w:val="0"/>
                <w:i/>
                <w:sz w:val="22"/>
                <w:szCs w:val="22"/>
              </w:rPr>
            </w:pPr>
          </w:p>
        </w:tc>
      </w:tr>
      <w:tr w:rsidR="002F6FF2" w:rsidRPr="002F172E" w:rsidTr="003E79A6">
        <w:trPr>
          <w:trHeight w:val="360"/>
        </w:trPr>
        <w:tc>
          <w:tcPr>
            <w:tcW w:w="648" w:type="dxa"/>
            <w:tcBorders>
              <w:top w:val="nil"/>
              <w:left w:val="single" w:sz="4" w:space="0" w:color="365F91" w:themeColor="accent1" w:themeShade="BF"/>
              <w:bottom w:val="nil"/>
              <w:right w:val="nil"/>
            </w:tcBorders>
          </w:tcPr>
          <w:p w:rsidR="002F6FF2" w:rsidRPr="002F172E" w:rsidRDefault="002F6FF2"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nil"/>
              <w:right w:val="single" w:sz="4" w:space="0" w:color="365F91" w:themeColor="accent1" w:themeShade="BF"/>
            </w:tcBorders>
          </w:tcPr>
          <w:p w:rsidR="002F6FF2" w:rsidRPr="002F172E" w:rsidRDefault="002F6FF2" w:rsidP="002F172E">
            <w:pPr>
              <w:pStyle w:val="ListParagraph"/>
              <w:ind w:left="0"/>
              <w:rPr>
                <w:rStyle w:val="Emphasis"/>
                <w:b w:val="0"/>
                <w:sz w:val="22"/>
                <w:szCs w:val="22"/>
              </w:rPr>
            </w:pPr>
            <w:r w:rsidRPr="002F172E">
              <w:rPr>
                <w:rStyle w:val="Emphasis"/>
                <w:b w:val="0"/>
                <w:sz w:val="22"/>
                <w:szCs w:val="22"/>
              </w:rPr>
              <w:t>If the facility is aware of the curr</w:t>
            </w:r>
            <w:r w:rsidR="0006504D" w:rsidRPr="002F172E">
              <w:rPr>
                <w:rStyle w:val="Emphasis"/>
                <w:b w:val="0"/>
                <w:sz w:val="22"/>
                <w:szCs w:val="22"/>
              </w:rPr>
              <w:t>ent problem, what steps have been taken to eradicate the problem?</w:t>
            </w:r>
          </w:p>
        </w:tc>
        <w:tc>
          <w:tcPr>
            <w:tcW w:w="5344" w:type="dxa"/>
            <w:tcBorders>
              <w:top w:val="nil"/>
              <w:left w:val="single" w:sz="4" w:space="0" w:color="365F91" w:themeColor="accent1" w:themeShade="BF"/>
              <w:bottom w:val="nil"/>
              <w:right w:val="single" w:sz="4" w:space="0" w:color="365F91" w:themeColor="accent1" w:themeShade="BF"/>
            </w:tcBorders>
          </w:tcPr>
          <w:p w:rsidR="002F6FF2" w:rsidRPr="002F172E" w:rsidRDefault="002F6FF2" w:rsidP="002F172E">
            <w:pPr>
              <w:pStyle w:val="ListParagraph"/>
              <w:ind w:left="0"/>
              <w:rPr>
                <w:rStyle w:val="Emphasis"/>
                <w:b w:val="0"/>
                <w:i/>
                <w:sz w:val="22"/>
                <w:szCs w:val="22"/>
              </w:rPr>
            </w:pPr>
          </w:p>
        </w:tc>
      </w:tr>
      <w:tr w:rsidR="002F6FF2" w:rsidRPr="002F172E" w:rsidTr="003E79A6">
        <w:trPr>
          <w:trHeight w:val="360"/>
        </w:trPr>
        <w:tc>
          <w:tcPr>
            <w:tcW w:w="648" w:type="dxa"/>
            <w:tcBorders>
              <w:top w:val="nil"/>
              <w:left w:val="single" w:sz="4" w:space="0" w:color="365F91" w:themeColor="accent1" w:themeShade="BF"/>
              <w:bottom w:val="single" w:sz="4" w:space="0" w:color="365F91" w:themeColor="accent1" w:themeShade="BF"/>
              <w:right w:val="nil"/>
            </w:tcBorders>
          </w:tcPr>
          <w:p w:rsidR="002F6FF2" w:rsidRPr="002F172E" w:rsidRDefault="002F6FF2" w:rsidP="002F172E">
            <w:pPr>
              <w:pStyle w:val="ListParagraph"/>
              <w:ind w:left="0"/>
              <w:jc w:val="center"/>
              <w:rPr>
                <w:rStyle w:val="Emphasis"/>
                <w:b w:val="0"/>
                <w:sz w:val="22"/>
                <w:szCs w:val="22"/>
              </w:rPr>
            </w:pPr>
            <w:r w:rsidRPr="002F172E">
              <w:rPr>
                <w:rStyle w:val="Emphasis"/>
                <w:b w:val="0"/>
                <w:sz w:val="22"/>
                <w:szCs w:val="22"/>
              </w:rPr>
              <w:sym w:font="Wingdings 2" w:char="F02A"/>
            </w:r>
          </w:p>
        </w:tc>
        <w:tc>
          <w:tcPr>
            <w:tcW w:w="6806" w:type="dxa"/>
            <w:tcBorders>
              <w:top w:val="nil"/>
              <w:left w:val="nil"/>
              <w:bottom w:val="single" w:sz="4" w:space="0" w:color="365F91" w:themeColor="accent1" w:themeShade="BF"/>
              <w:right w:val="single" w:sz="4" w:space="0" w:color="365F91" w:themeColor="accent1" w:themeShade="BF"/>
            </w:tcBorders>
          </w:tcPr>
          <w:p w:rsidR="002F6FF2" w:rsidRPr="002F172E" w:rsidRDefault="0006504D" w:rsidP="002F172E">
            <w:pPr>
              <w:pStyle w:val="ListParagraph"/>
              <w:ind w:left="0"/>
              <w:rPr>
                <w:rStyle w:val="Emphasis"/>
                <w:b w:val="0"/>
                <w:sz w:val="22"/>
                <w:szCs w:val="22"/>
              </w:rPr>
            </w:pPr>
            <w:r w:rsidRPr="002F172E">
              <w:rPr>
                <w:rStyle w:val="Emphasis"/>
                <w:b w:val="0"/>
                <w:sz w:val="22"/>
                <w:szCs w:val="22"/>
              </w:rPr>
              <w:t>Notify team of observations and review other areas of the environment for post concerns.</w:t>
            </w:r>
          </w:p>
        </w:tc>
        <w:tc>
          <w:tcPr>
            <w:tcW w:w="5344" w:type="dxa"/>
            <w:tcBorders>
              <w:top w:val="nil"/>
              <w:left w:val="single" w:sz="4" w:space="0" w:color="365F91" w:themeColor="accent1" w:themeShade="BF"/>
              <w:bottom w:val="single" w:sz="4" w:space="0" w:color="365F91" w:themeColor="accent1" w:themeShade="BF"/>
              <w:right w:val="single" w:sz="4" w:space="0" w:color="365F91" w:themeColor="accent1" w:themeShade="BF"/>
            </w:tcBorders>
          </w:tcPr>
          <w:p w:rsidR="002F6FF2" w:rsidRPr="002F172E" w:rsidRDefault="002F6FF2" w:rsidP="002F172E">
            <w:pPr>
              <w:pStyle w:val="ListParagraph"/>
              <w:ind w:left="0"/>
              <w:rPr>
                <w:rStyle w:val="Emphasis"/>
                <w:b w:val="0"/>
                <w:i/>
                <w:sz w:val="22"/>
                <w:szCs w:val="22"/>
              </w:rPr>
            </w:pPr>
          </w:p>
        </w:tc>
      </w:tr>
    </w:tbl>
    <w:p w:rsidR="009F3989" w:rsidRDefault="009F3989">
      <w:pPr>
        <w:rPr>
          <w:rStyle w:val="Emphasis"/>
          <w:b w:val="0"/>
          <w:i/>
          <w:sz w:val="22"/>
          <w:szCs w:val="22"/>
        </w:rPr>
      </w:pPr>
      <w:r>
        <w:rPr>
          <w:rStyle w:val="Emphasis"/>
          <w:b w:val="0"/>
          <w:i/>
          <w:sz w:val="22"/>
          <w:szCs w:val="22"/>
        </w:rPr>
        <w:br w:type="page"/>
      </w:r>
    </w:p>
    <w:p w:rsidR="0006504D" w:rsidRPr="002F172E" w:rsidRDefault="0006504D" w:rsidP="002F172E">
      <w:pPr>
        <w:pStyle w:val="ListParagraph"/>
        <w:spacing w:after="0" w:line="240" w:lineRule="auto"/>
        <w:jc w:val="left"/>
        <w:rPr>
          <w:rStyle w:val="Emphasis"/>
          <w:b w:val="0"/>
          <w:i/>
          <w:sz w:val="22"/>
          <w:szCs w:val="22"/>
        </w:rPr>
      </w:pPr>
    </w:p>
    <w:p w:rsidR="0006504D" w:rsidRPr="002F172E" w:rsidRDefault="0006504D" w:rsidP="002F172E">
      <w:pPr>
        <w:pStyle w:val="Footer"/>
        <w:spacing w:after="0" w:line="240" w:lineRule="auto"/>
        <w:jc w:val="center"/>
        <w:rPr>
          <w:rFonts w:asciiTheme="majorHAnsi" w:hAnsiTheme="majorHAnsi"/>
          <w:color w:val="000000"/>
          <w:sz w:val="44"/>
          <w:szCs w:val="44"/>
        </w:rPr>
      </w:pPr>
      <w:r w:rsidRPr="002F172E">
        <w:rPr>
          <w:rFonts w:asciiTheme="majorHAnsi" w:hAnsiTheme="majorHAnsi"/>
          <w:sz w:val="44"/>
          <w:szCs w:val="44"/>
        </w:rPr>
        <w:t>Resource</w:t>
      </w:r>
      <w:r w:rsidR="00942962">
        <w:rPr>
          <w:rFonts w:asciiTheme="majorHAnsi" w:hAnsiTheme="majorHAnsi"/>
          <w:sz w:val="44"/>
          <w:szCs w:val="44"/>
        </w:rPr>
        <w:t xml:space="preserve"> 4 (L</w:t>
      </w:r>
      <w:r w:rsidRPr="002F172E">
        <w:rPr>
          <w:rFonts w:asciiTheme="majorHAnsi" w:hAnsiTheme="majorHAnsi"/>
          <w:sz w:val="44"/>
          <w:szCs w:val="44"/>
        </w:rPr>
        <w:t>esson 1)</w:t>
      </w:r>
    </w:p>
    <w:p w:rsidR="0006504D" w:rsidRPr="002F172E" w:rsidRDefault="0006504D" w:rsidP="002F172E">
      <w:pPr>
        <w:spacing w:after="0" w:line="240" w:lineRule="auto"/>
        <w:jc w:val="center"/>
        <w:rPr>
          <w:rFonts w:asciiTheme="majorHAnsi" w:hAnsiTheme="majorHAnsi"/>
          <w:i/>
          <w:sz w:val="44"/>
          <w:szCs w:val="44"/>
        </w:rPr>
      </w:pPr>
    </w:p>
    <w:p w:rsidR="0006504D" w:rsidRPr="002F172E" w:rsidRDefault="0006504D" w:rsidP="002F172E">
      <w:pPr>
        <w:spacing w:after="0" w:line="240" w:lineRule="auto"/>
        <w:jc w:val="center"/>
        <w:rPr>
          <w:rFonts w:asciiTheme="majorHAnsi" w:hAnsiTheme="majorHAnsi"/>
          <w:i/>
          <w:sz w:val="44"/>
          <w:szCs w:val="44"/>
        </w:rPr>
      </w:pPr>
      <w:r w:rsidRPr="002F172E">
        <w:rPr>
          <w:rFonts w:asciiTheme="majorHAnsi" w:hAnsiTheme="majorHAnsi"/>
          <w:i/>
          <w:sz w:val="44"/>
          <w:szCs w:val="44"/>
        </w:rPr>
        <w:t>This Isn’t Your Grandma’s Kitchen</w:t>
      </w:r>
    </w:p>
    <w:p w:rsidR="0006504D" w:rsidRPr="00942962" w:rsidRDefault="0006504D" w:rsidP="002F172E">
      <w:pPr>
        <w:spacing w:after="0" w:line="240" w:lineRule="auto"/>
        <w:jc w:val="center"/>
        <w:rPr>
          <w:rFonts w:asciiTheme="majorHAnsi" w:hAnsiTheme="majorHAnsi"/>
          <w:sz w:val="44"/>
          <w:szCs w:val="44"/>
        </w:rPr>
      </w:pPr>
      <w:r w:rsidRPr="00942962">
        <w:rPr>
          <w:rFonts w:asciiTheme="majorHAnsi" w:hAnsiTheme="majorHAnsi"/>
          <w:sz w:val="44"/>
          <w:szCs w:val="44"/>
        </w:rPr>
        <w:t>Ticket to Leave</w:t>
      </w:r>
    </w:p>
    <w:p w:rsidR="0006504D" w:rsidRPr="002F172E" w:rsidRDefault="0006504D" w:rsidP="002F172E">
      <w:pPr>
        <w:spacing w:after="0" w:line="240" w:lineRule="auto"/>
        <w:jc w:val="center"/>
        <w:rPr>
          <w:rFonts w:asciiTheme="majorHAnsi" w:hAnsiTheme="majorHAnsi"/>
          <w:i/>
          <w:sz w:val="44"/>
          <w:szCs w:val="44"/>
        </w:rPr>
      </w:pPr>
    </w:p>
    <w:tbl>
      <w:tblPr>
        <w:tblStyle w:val="TableGrid"/>
        <w:tblW w:w="7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hef: "/>
      </w:tblPr>
      <w:tblGrid>
        <w:gridCol w:w="913"/>
        <w:gridCol w:w="6206"/>
      </w:tblGrid>
      <w:tr w:rsidR="0006504D" w:rsidRPr="002F172E" w:rsidTr="005067E3">
        <w:trPr>
          <w:tblHeader/>
          <w:jc w:val="center"/>
        </w:trPr>
        <w:tc>
          <w:tcPr>
            <w:tcW w:w="913" w:type="dxa"/>
            <w:vAlign w:val="bottom"/>
          </w:tcPr>
          <w:p w:rsidR="0006504D" w:rsidRPr="002F172E" w:rsidRDefault="0006504D" w:rsidP="002F172E">
            <w:pPr>
              <w:rPr>
                <w:rFonts w:asciiTheme="majorHAnsi" w:hAnsiTheme="majorHAnsi"/>
                <w:szCs w:val="22"/>
              </w:rPr>
            </w:pPr>
            <w:r w:rsidRPr="002F172E">
              <w:rPr>
                <w:rFonts w:asciiTheme="majorHAnsi" w:hAnsiTheme="majorHAnsi"/>
                <w:szCs w:val="22"/>
              </w:rPr>
              <w:t>Chef:</w:t>
            </w:r>
          </w:p>
        </w:tc>
        <w:tc>
          <w:tcPr>
            <w:tcW w:w="6206" w:type="dxa"/>
            <w:tcBorders>
              <w:bottom w:val="single" w:sz="2" w:space="0" w:color="auto"/>
            </w:tcBorders>
            <w:vAlign w:val="bottom"/>
          </w:tcPr>
          <w:p w:rsidR="0006504D" w:rsidRPr="002F172E" w:rsidRDefault="0006504D" w:rsidP="002F172E">
            <w:pPr>
              <w:rPr>
                <w:rFonts w:asciiTheme="majorHAnsi" w:hAnsiTheme="majorHAnsi"/>
                <w:szCs w:val="22"/>
              </w:rPr>
            </w:pPr>
          </w:p>
        </w:tc>
      </w:tr>
    </w:tbl>
    <w:p w:rsidR="0006504D" w:rsidRPr="002F172E" w:rsidRDefault="0006504D" w:rsidP="002F172E">
      <w:pPr>
        <w:spacing w:after="0" w:line="240" w:lineRule="auto"/>
        <w:jc w:val="left"/>
        <w:rPr>
          <w:rStyle w:val="Emphasis"/>
          <w:b w:val="0"/>
          <w:sz w:val="22"/>
          <w:szCs w:val="22"/>
        </w:rPr>
      </w:pPr>
    </w:p>
    <w:p w:rsidR="0006504D" w:rsidRPr="002F172E" w:rsidRDefault="0006504D" w:rsidP="002F172E">
      <w:pPr>
        <w:spacing w:after="0" w:line="240" w:lineRule="auto"/>
        <w:jc w:val="left"/>
        <w:rPr>
          <w:rStyle w:val="Emphasis"/>
          <w:b w:val="0"/>
          <w:sz w:val="22"/>
          <w:szCs w:val="22"/>
        </w:rPr>
      </w:pPr>
    </w:p>
    <w:p w:rsidR="0006504D" w:rsidRPr="002F172E" w:rsidRDefault="0006504D" w:rsidP="002F172E">
      <w:pPr>
        <w:spacing w:after="0" w:line="240" w:lineRule="auto"/>
        <w:jc w:val="left"/>
        <w:rPr>
          <w:rFonts w:asciiTheme="majorHAnsi" w:hAnsiTheme="majorHAnsi"/>
          <w:i/>
          <w:szCs w:val="22"/>
        </w:rPr>
      </w:pPr>
      <w:r w:rsidRPr="002F172E">
        <w:rPr>
          <w:rFonts w:asciiTheme="majorHAnsi" w:hAnsiTheme="majorHAnsi"/>
          <w:i/>
          <w:szCs w:val="22"/>
        </w:rPr>
        <w:t xml:space="preserve">Today, you learned that an industrial kitchen is not, in fact, the same as a household kitchen because of the increased danger and our intensive responsibility as food service specialists to keep our customers safe. Identify one area or item that surprised you most as being VERY different from your “grandma’s kitchen”.  </w:t>
      </w:r>
    </w:p>
    <w:p w:rsidR="0006504D" w:rsidRPr="002F172E" w:rsidRDefault="0006504D" w:rsidP="002F172E">
      <w:pPr>
        <w:spacing w:after="0" w:line="240" w:lineRule="auto"/>
        <w:jc w:val="left"/>
        <w:rPr>
          <w:rFonts w:asciiTheme="majorHAnsi" w:hAnsiTheme="majorHAnsi"/>
          <w:i/>
          <w:szCs w:val="22"/>
        </w:rPr>
      </w:pPr>
    </w:p>
    <w:p w:rsidR="0006504D" w:rsidRPr="002F172E" w:rsidRDefault="0006504D" w:rsidP="002F172E">
      <w:pPr>
        <w:spacing w:after="0" w:line="240" w:lineRule="auto"/>
        <w:jc w:val="left"/>
        <w:rPr>
          <w:rFonts w:asciiTheme="majorHAnsi" w:hAnsiTheme="majorHAnsi"/>
          <w:i/>
          <w:szCs w:val="22"/>
        </w:rPr>
      </w:pPr>
      <w:r w:rsidRPr="002F172E">
        <w:rPr>
          <w:rFonts w:asciiTheme="majorHAnsi" w:hAnsiTheme="majorHAnsi"/>
          <w:i/>
          <w:szCs w:val="22"/>
        </w:rPr>
        <w:t xml:space="preserve">In a clear and concise paragraph, identify this item/area and explain what you </w:t>
      </w:r>
      <w:r w:rsidR="002F172E" w:rsidRPr="002F172E">
        <w:rPr>
          <w:rFonts w:asciiTheme="majorHAnsi" w:hAnsiTheme="majorHAnsi"/>
          <w:i/>
          <w:szCs w:val="22"/>
        </w:rPr>
        <w:t xml:space="preserve">had anticipated and what you now know </w:t>
      </w:r>
      <w:r w:rsidRPr="002F172E">
        <w:rPr>
          <w:rFonts w:asciiTheme="majorHAnsi" w:hAnsiTheme="majorHAnsi"/>
          <w:i/>
          <w:szCs w:val="22"/>
        </w:rPr>
        <w:t xml:space="preserve">is different. Use observations from your own tour and from your classmate’s presentations as evidence to support your claim. </w:t>
      </w:r>
    </w:p>
    <w:p w:rsidR="0006504D" w:rsidRDefault="0006504D">
      <w:pPr>
        <w:rPr>
          <w:rStyle w:val="Emphasis"/>
          <w:b w:val="0"/>
          <w:i/>
          <w:sz w:val="22"/>
          <w:szCs w:val="22"/>
        </w:rPr>
      </w:pPr>
      <w:r>
        <w:rPr>
          <w:rStyle w:val="Emphasis"/>
          <w:b w:val="0"/>
          <w:i/>
          <w:sz w:val="22"/>
          <w:szCs w:val="22"/>
        </w:rPr>
        <w:br w:type="page"/>
      </w:r>
    </w:p>
    <w:p w:rsidR="000030A3" w:rsidRPr="002F172E" w:rsidRDefault="0006504D" w:rsidP="002F172E">
      <w:pPr>
        <w:pStyle w:val="Heading1"/>
        <w:spacing w:before="0" w:after="0" w:line="240" w:lineRule="auto"/>
        <w:rPr>
          <w:rStyle w:val="Emphasis"/>
          <w:sz w:val="52"/>
          <w:szCs w:val="52"/>
        </w:rPr>
      </w:pPr>
      <w:bookmarkStart w:id="7" w:name="Lesson2"/>
      <w:bookmarkStart w:id="8" w:name="_Toc412631724"/>
      <w:bookmarkStart w:id="9" w:name="_Toc412632230"/>
      <w:bookmarkEnd w:id="7"/>
      <w:r w:rsidRPr="002F172E">
        <w:rPr>
          <w:rStyle w:val="Emphasis"/>
          <w:sz w:val="52"/>
          <w:szCs w:val="52"/>
        </w:rPr>
        <w:lastRenderedPageBreak/>
        <w:t>Lesson 2: How Clean is Clean?</w:t>
      </w:r>
      <w:bookmarkEnd w:id="8"/>
      <w:bookmarkEnd w:id="9"/>
    </w:p>
    <w:p w:rsidR="002F172E" w:rsidRDefault="002F172E" w:rsidP="002F172E">
      <w:pPr>
        <w:spacing w:after="0" w:line="240" w:lineRule="auto"/>
        <w:jc w:val="left"/>
        <w:rPr>
          <w:rStyle w:val="Emphasis"/>
          <w:sz w:val="22"/>
          <w:szCs w:val="22"/>
        </w:rPr>
      </w:pPr>
    </w:p>
    <w:p w:rsidR="0014780A" w:rsidRPr="002F172E" w:rsidRDefault="0014780A" w:rsidP="002F172E">
      <w:pPr>
        <w:spacing w:after="0" w:line="240" w:lineRule="auto"/>
        <w:jc w:val="left"/>
        <w:rPr>
          <w:rFonts w:asciiTheme="majorHAnsi" w:hAnsiTheme="majorHAnsi"/>
          <w:sz w:val="28"/>
          <w:szCs w:val="28"/>
        </w:rPr>
      </w:pPr>
      <w:r w:rsidRPr="002F172E">
        <w:rPr>
          <w:rStyle w:val="Emphasis"/>
          <w:sz w:val="28"/>
          <w:szCs w:val="28"/>
        </w:rPr>
        <w:t>Brief Overview:</w:t>
      </w:r>
      <w:r w:rsidRPr="002F172E">
        <w:rPr>
          <w:rFonts w:asciiTheme="majorHAnsi" w:hAnsiTheme="majorHAnsi"/>
          <w:sz w:val="28"/>
          <w:szCs w:val="28"/>
        </w:rPr>
        <w:t xml:space="preserve"> This lesson introduces how pathogens are easily transferred onto hands, food, uniforms, and work areas and introduces to students why they need to be thorough during regular self-examinations. As you plan, consider the variability of learners in your class and make adaptations as necessary.</w:t>
      </w:r>
    </w:p>
    <w:p w:rsidR="002F172E" w:rsidRDefault="002F172E" w:rsidP="002F172E">
      <w:pPr>
        <w:spacing w:after="0" w:line="240" w:lineRule="auto"/>
        <w:jc w:val="left"/>
        <w:rPr>
          <w:rStyle w:val="Emphasis"/>
          <w:sz w:val="28"/>
          <w:szCs w:val="28"/>
        </w:rPr>
      </w:pPr>
    </w:p>
    <w:p w:rsidR="0014780A" w:rsidRPr="002F172E" w:rsidRDefault="0014780A" w:rsidP="002F172E">
      <w:pPr>
        <w:spacing w:after="0" w:line="240" w:lineRule="auto"/>
        <w:jc w:val="left"/>
        <w:rPr>
          <w:rFonts w:asciiTheme="majorHAnsi" w:hAnsiTheme="majorHAnsi"/>
          <w:sz w:val="28"/>
          <w:szCs w:val="28"/>
        </w:rPr>
      </w:pPr>
      <w:r w:rsidRPr="002F172E">
        <w:rPr>
          <w:rStyle w:val="Emphasis"/>
          <w:sz w:val="28"/>
          <w:szCs w:val="28"/>
        </w:rPr>
        <w:t>Prior Knowledge Required:</w:t>
      </w:r>
      <w:r w:rsidRPr="002F172E">
        <w:rPr>
          <w:rFonts w:asciiTheme="majorHAnsi" w:hAnsiTheme="majorHAnsi"/>
          <w:sz w:val="28"/>
          <w:szCs w:val="28"/>
        </w:rPr>
        <w:t xml:space="preserve"> </w:t>
      </w:r>
      <w:r w:rsidR="002F172E">
        <w:rPr>
          <w:rFonts w:asciiTheme="majorHAnsi" w:hAnsiTheme="majorHAnsi"/>
          <w:sz w:val="28"/>
          <w:szCs w:val="28"/>
        </w:rPr>
        <w:t>F</w:t>
      </w:r>
      <w:r w:rsidRPr="002F172E">
        <w:rPr>
          <w:rFonts w:asciiTheme="majorHAnsi" w:hAnsiTheme="majorHAnsi"/>
          <w:sz w:val="28"/>
          <w:szCs w:val="28"/>
        </w:rPr>
        <w:t>amiliar</w:t>
      </w:r>
      <w:r w:rsidR="002F172E">
        <w:rPr>
          <w:rFonts w:asciiTheme="majorHAnsi" w:hAnsiTheme="majorHAnsi"/>
          <w:sz w:val="28"/>
          <w:szCs w:val="28"/>
        </w:rPr>
        <w:t>ity</w:t>
      </w:r>
      <w:r w:rsidRPr="002F172E">
        <w:rPr>
          <w:rFonts w:asciiTheme="majorHAnsi" w:hAnsiTheme="majorHAnsi"/>
          <w:sz w:val="28"/>
          <w:szCs w:val="28"/>
        </w:rPr>
        <w:t xml:space="preserve"> with food safety in each culinary arts area</w:t>
      </w:r>
      <w:r w:rsidR="002F172E">
        <w:rPr>
          <w:rFonts w:asciiTheme="majorHAnsi" w:hAnsiTheme="majorHAnsi"/>
          <w:sz w:val="28"/>
          <w:szCs w:val="28"/>
        </w:rPr>
        <w:t xml:space="preserve">; </w:t>
      </w:r>
      <w:r w:rsidRPr="002F172E">
        <w:rPr>
          <w:rFonts w:asciiTheme="majorHAnsi" w:hAnsiTheme="majorHAnsi"/>
          <w:sz w:val="28"/>
          <w:szCs w:val="28"/>
        </w:rPr>
        <w:t>the location of the Safety Data Sheet yellow and red binders</w:t>
      </w:r>
      <w:r w:rsidR="002F172E">
        <w:rPr>
          <w:rFonts w:asciiTheme="majorHAnsi" w:hAnsiTheme="majorHAnsi"/>
          <w:sz w:val="28"/>
          <w:szCs w:val="28"/>
        </w:rPr>
        <w:t>;</w:t>
      </w:r>
      <w:r w:rsidRPr="002F172E">
        <w:rPr>
          <w:rFonts w:asciiTheme="majorHAnsi" w:hAnsiTheme="majorHAnsi"/>
          <w:sz w:val="28"/>
          <w:szCs w:val="28"/>
        </w:rPr>
        <w:t xml:space="preserve"> the difference between food/health safety (this unit) and hand tool/equipment operation safety (next unit). </w:t>
      </w:r>
    </w:p>
    <w:p w:rsidR="002F172E" w:rsidRDefault="002F172E" w:rsidP="002F172E">
      <w:pPr>
        <w:spacing w:after="0" w:line="240" w:lineRule="auto"/>
        <w:jc w:val="left"/>
        <w:rPr>
          <w:rStyle w:val="Emphasis"/>
          <w:sz w:val="28"/>
          <w:szCs w:val="28"/>
        </w:rPr>
      </w:pPr>
    </w:p>
    <w:p w:rsidR="0014780A" w:rsidRPr="002F172E" w:rsidRDefault="0014780A" w:rsidP="002F172E">
      <w:pPr>
        <w:spacing w:after="0" w:line="240" w:lineRule="auto"/>
        <w:jc w:val="left"/>
        <w:rPr>
          <w:rFonts w:asciiTheme="majorHAnsi" w:hAnsiTheme="majorHAnsi"/>
          <w:sz w:val="28"/>
          <w:szCs w:val="28"/>
        </w:rPr>
      </w:pPr>
      <w:r w:rsidRPr="002F172E">
        <w:rPr>
          <w:rStyle w:val="Emphasis"/>
          <w:sz w:val="28"/>
          <w:szCs w:val="28"/>
        </w:rPr>
        <w:t>Estimated Time:</w:t>
      </w:r>
      <w:r w:rsidRPr="002F172E">
        <w:rPr>
          <w:rFonts w:asciiTheme="majorHAnsi" w:hAnsiTheme="majorHAnsi"/>
          <w:b/>
          <w:sz w:val="28"/>
          <w:szCs w:val="28"/>
        </w:rPr>
        <w:t xml:space="preserve"> </w:t>
      </w:r>
      <w:r w:rsidRPr="002F172E">
        <w:rPr>
          <w:rFonts w:asciiTheme="majorHAnsi" w:hAnsiTheme="majorHAnsi"/>
          <w:sz w:val="28"/>
          <w:szCs w:val="28"/>
        </w:rPr>
        <w:t xml:space="preserve">90 minutes (approximately one block) </w:t>
      </w:r>
    </w:p>
    <w:p w:rsidR="002F172E" w:rsidRDefault="002F172E" w:rsidP="002F172E">
      <w:pPr>
        <w:spacing w:after="0" w:line="240" w:lineRule="auto"/>
        <w:jc w:val="left"/>
        <w:rPr>
          <w:rStyle w:val="Emphasis"/>
          <w:sz w:val="28"/>
          <w:szCs w:val="28"/>
        </w:rPr>
      </w:pPr>
    </w:p>
    <w:p w:rsidR="00F7520C" w:rsidRPr="00F7520C" w:rsidRDefault="00F7520C" w:rsidP="00F7520C">
      <w:pPr>
        <w:spacing w:after="0" w:line="240" w:lineRule="auto"/>
        <w:rPr>
          <w:rFonts w:asciiTheme="majorHAnsi" w:hAnsiTheme="majorHAnsi"/>
          <w:b/>
          <w:sz w:val="28"/>
          <w:szCs w:val="28"/>
        </w:rPr>
      </w:pPr>
      <w:r w:rsidRPr="00F7520C">
        <w:rPr>
          <w:rStyle w:val="Emphasis"/>
          <w:sz w:val="28"/>
          <w:szCs w:val="28"/>
        </w:rPr>
        <w:t>Instructional Model</w:t>
      </w:r>
      <w:r>
        <w:rPr>
          <w:rStyle w:val="Emphasis"/>
          <w:sz w:val="28"/>
          <w:szCs w:val="28"/>
        </w:rPr>
        <w:t xml:space="preserve">: </w:t>
      </w:r>
      <w:r w:rsidRPr="00F7520C">
        <w:rPr>
          <w:rFonts w:asciiTheme="majorHAnsi" w:hAnsiTheme="majorHAnsi" w:cs="Arial"/>
          <w:sz w:val="28"/>
          <w:szCs w:val="28"/>
        </w:rPr>
        <w:t>Direct inquiry and group investigation approach</w:t>
      </w:r>
    </w:p>
    <w:p w:rsidR="00F7520C" w:rsidRDefault="00F7520C" w:rsidP="002F172E">
      <w:pPr>
        <w:spacing w:after="0" w:line="240" w:lineRule="auto"/>
        <w:jc w:val="left"/>
        <w:rPr>
          <w:rStyle w:val="Emphasis"/>
          <w:sz w:val="28"/>
          <w:szCs w:val="28"/>
        </w:rPr>
      </w:pPr>
    </w:p>
    <w:p w:rsidR="00BA64E5" w:rsidRDefault="0014780A" w:rsidP="002F172E">
      <w:pPr>
        <w:spacing w:after="0" w:line="240" w:lineRule="auto"/>
        <w:jc w:val="left"/>
        <w:rPr>
          <w:rFonts w:asciiTheme="majorHAnsi" w:hAnsiTheme="majorHAnsi"/>
          <w:sz w:val="28"/>
          <w:szCs w:val="28"/>
        </w:rPr>
      </w:pPr>
      <w:r w:rsidRPr="002F172E">
        <w:rPr>
          <w:rStyle w:val="Emphasis"/>
          <w:sz w:val="28"/>
          <w:szCs w:val="28"/>
        </w:rPr>
        <w:t>Resources for Lesson:</w:t>
      </w:r>
      <w:r w:rsidRPr="002F172E">
        <w:rPr>
          <w:rFonts w:asciiTheme="majorHAnsi" w:hAnsiTheme="majorHAnsi"/>
          <w:sz w:val="28"/>
          <w:szCs w:val="28"/>
        </w:rPr>
        <w:t xml:space="preserve"> </w:t>
      </w:r>
    </w:p>
    <w:p w:rsidR="00BA64E5" w:rsidRPr="00BA64E5" w:rsidRDefault="00BA64E5" w:rsidP="00BA64E5">
      <w:pPr>
        <w:pStyle w:val="ListParagraph"/>
        <w:numPr>
          <w:ilvl w:val="0"/>
          <w:numId w:val="38"/>
        </w:numPr>
        <w:spacing w:after="0" w:line="240" w:lineRule="auto"/>
        <w:ind w:left="360"/>
        <w:jc w:val="left"/>
        <w:rPr>
          <w:rFonts w:asciiTheme="majorHAnsi" w:hAnsiTheme="majorHAnsi"/>
          <w:sz w:val="28"/>
          <w:szCs w:val="28"/>
        </w:rPr>
      </w:pPr>
      <w:r w:rsidRPr="00BA64E5">
        <w:rPr>
          <w:rFonts w:asciiTheme="majorHAnsi" w:hAnsiTheme="majorHAnsi"/>
          <w:sz w:val="28"/>
          <w:szCs w:val="28"/>
        </w:rPr>
        <w:t>Uniform</w:t>
      </w:r>
      <w:r w:rsidR="0014780A" w:rsidRPr="00BA64E5">
        <w:rPr>
          <w:rFonts w:asciiTheme="majorHAnsi" w:hAnsiTheme="majorHAnsi"/>
          <w:sz w:val="28"/>
          <w:szCs w:val="28"/>
        </w:rPr>
        <w:t xml:space="preserve"> </w:t>
      </w:r>
    </w:p>
    <w:p w:rsidR="00BA64E5" w:rsidRPr="00BA64E5" w:rsidRDefault="00BA64E5" w:rsidP="00BA64E5">
      <w:pPr>
        <w:pStyle w:val="ListParagraph"/>
        <w:numPr>
          <w:ilvl w:val="0"/>
          <w:numId w:val="38"/>
        </w:numPr>
        <w:spacing w:after="0" w:line="240" w:lineRule="auto"/>
        <w:ind w:left="360"/>
        <w:jc w:val="left"/>
        <w:rPr>
          <w:rFonts w:asciiTheme="majorHAnsi" w:hAnsiTheme="majorHAnsi"/>
          <w:sz w:val="28"/>
          <w:szCs w:val="28"/>
        </w:rPr>
      </w:pPr>
      <w:r>
        <w:rPr>
          <w:rFonts w:asciiTheme="majorHAnsi" w:hAnsiTheme="majorHAnsi"/>
          <w:sz w:val="28"/>
          <w:szCs w:val="28"/>
        </w:rPr>
        <w:t>H</w:t>
      </w:r>
      <w:r w:rsidR="0014780A" w:rsidRPr="00BA64E5">
        <w:rPr>
          <w:rFonts w:asciiTheme="majorHAnsi" w:hAnsiTheme="majorHAnsi"/>
          <w:sz w:val="28"/>
          <w:szCs w:val="28"/>
        </w:rPr>
        <w:t>and-washing kit with ultraviolet light, soap, hand towe</w:t>
      </w:r>
      <w:r>
        <w:rPr>
          <w:rFonts w:asciiTheme="majorHAnsi" w:hAnsiTheme="majorHAnsi"/>
          <w:sz w:val="28"/>
          <w:szCs w:val="28"/>
        </w:rPr>
        <w:t>ls</w:t>
      </w:r>
    </w:p>
    <w:p w:rsidR="00BA64E5" w:rsidRPr="00BA64E5" w:rsidRDefault="00BA64E5" w:rsidP="00BA64E5">
      <w:pPr>
        <w:pStyle w:val="ListParagraph"/>
        <w:numPr>
          <w:ilvl w:val="0"/>
          <w:numId w:val="38"/>
        </w:numPr>
        <w:spacing w:after="0" w:line="240" w:lineRule="auto"/>
        <w:ind w:left="360"/>
        <w:jc w:val="left"/>
        <w:rPr>
          <w:rFonts w:asciiTheme="majorHAnsi" w:hAnsiTheme="majorHAnsi"/>
          <w:sz w:val="28"/>
          <w:szCs w:val="28"/>
        </w:rPr>
      </w:pPr>
      <w:r>
        <w:rPr>
          <w:rFonts w:asciiTheme="majorHAnsi" w:hAnsiTheme="majorHAnsi"/>
          <w:sz w:val="28"/>
          <w:szCs w:val="28"/>
        </w:rPr>
        <w:t>H</w:t>
      </w:r>
      <w:r w:rsidR="0014780A" w:rsidRPr="00BA64E5">
        <w:rPr>
          <w:rFonts w:asciiTheme="majorHAnsi" w:hAnsiTheme="majorHAnsi"/>
          <w:sz w:val="28"/>
          <w:szCs w:val="28"/>
        </w:rPr>
        <w:t xml:space="preserve">and-washing sink (ideally with pedals) </w:t>
      </w:r>
    </w:p>
    <w:p w:rsidR="00BA64E5" w:rsidRPr="00BA64E5" w:rsidRDefault="0014780A" w:rsidP="00BA64E5">
      <w:pPr>
        <w:pStyle w:val="ListParagraph"/>
        <w:numPr>
          <w:ilvl w:val="0"/>
          <w:numId w:val="38"/>
        </w:numPr>
        <w:spacing w:after="0" w:line="240" w:lineRule="auto"/>
        <w:ind w:left="360"/>
        <w:jc w:val="left"/>
        <w:rPr>
          <w:rFonts w:asciiTheme="majorHAnsi" w:hAnsiTheme="majorHAnsi"/>
          <w:sz w:val="28"/>
          <w:szCs w:val="28"/>
        </w:rPr>
      </w:pPr>
      <w:r w:rsidRPr="00BA64E5">
        <w:rPr>
          <w:rFonts w:asciiTheme="majorHAnsi" w:hAnsiTheme="majorHAnsi"/>
          <w:sz w:val="28"/>
          <w:szCs w:val="28"/>
        </w:rPr>
        <w:t>Safety</w:t>
      </w:r>
      <w:r w:rsidR="00BA64E5" w:rsidRPr="00BA64E5">
        <w:rPr>
          <w:rFonts w:asciiTheme="majorHAnsi" w:hAnsiTheme="majorHAnsi"/>
          <w:sz w:val="28"/>
          <w:szCs w:val="28"/>
        </w:rPr>
        <w:t xml:space="preserve"> Data Sheet binder with holder</w:t>
      </w:r>
    </w:p>
    <w:p w:rsidR="0014780A" w:rsidRDefault="00BA64E5" w:rsidP="00BA64E5">
      <w:pPr>
        <w:pStyle w:val="ListParagraph"/>
        <w:numPr>
          <w:ilvl w:val="0"/>
          <w:numId w:val="38"/>
        </w:numPr>
        <w:spacing w:after="0" w:line="240" w:lineRule="auto"/>
        <w:ind w:left="360"/>
        <w:jc w:val="left"/>
        <w:rPr>
          <w:rFonts w:asciiTheme="majorHAnsi" w:hAnsiTheme="majorHAnsi"/>
          <w:sz w:val="28"/>
          <w:szCs w:val="28"/>
        </w:rPr>
      </w:pPr>
      <w:r w:rsidRPr="00BA64E5">
        <w:rPr>
          <w:rFonts w:asciiTheme="majorHAnsi" w:hAnsiTheme="majorHAnsi"/>
          <w:sz w:val="28"/>
          <w:szCs w:val="28"/>
        </w:rPr>
        <w:t>S</w:t>
      </w:r>
      <w:r w:rsidR="0014780A" w:rsidRPr="00BA64E5">
        <w:rPr>
          <w:rFonts w:asciiTheme="majorHAnsi" w:hAnsiTheme="majorHAnsi"/>
          <w:sz w:val="28"/>
          <w:szCs w:val="28"/>
        </w:rPr>
        <w:t xml:space="preserve">anitizing bucket, sanitizing tablets, and side towels. </w:t>
      </w:r>
    </w:p>
    <w:p w:rsidR="00BA64E5" w:rsidRPr="00BA64E5" w:rsidRDefault="00BA64E5" w:rsidP="00BA64E5">
      <w:pPr>
        <w:pStyle w:val="ListParagraph"/>
        <w:numPr>
          <w:ilvl w:val="0"/>
          <w:numId w:val="38"/>
        </w:numPr>
        <w:spacing w:after="0" w:line="240" w:lineRule="auto"/>
        <w:ind w:left="360"/>
        <w:jc w:val="left"/>
        <w:rPr>
          <w:rFonts w:asciiTheme="majorHAnsi" w:hAnsiTheme="majorHAnsi"/>
          <w:sz w:val="28"/>
          <w:szCs w:val="28"/>
        </w:rPr>
      </w:pPr>
      <w:r w:rsidRPr="00BA64E5">
        <w:rPr>
          <w:rFonts w:asciiTheme="majorHAnsi" w:hAnsiTheme="majorHAnsi"/>
          <w:sz w:val="28"/>
          <w:szCs w:val="28"/>
        </w:rPr>
        <w:t>Hygiene Score Card (Resources for Lesson 2</w:t>
      </w:r>
      <w:r>
        <w:rPr>
          <w:rFonts w:asciiTheme="majorHAnsi" w:hAnsiTheme="majorHAnsi"/>
          <w:sz w:val="28"/>
          <w:szCs w:val="28"/>
        </w:rPr>
        <w:t xml:space="preserve">, </w:t>
      </w:r>
      <w:r w:rsidRPr="00BA64E5">
        <w:rPr>
          <w:rFonts w:asciiTheme="majorHAnsi" w:hAnsiTheme="majorHAnsi"/>
          <w:sz w:val="28"/>
          <w:szCs w:val="28"/>
        </w:rPr>
        <w:t>Resource 1)</w:t>
      </w:r>
    </w:p>
    <w:p w:rsidR="00BA64E5" w:rsidRPr="00BA64E5" w:rsidRDefault="00BA64E5" w:rsidP="00BA64E5">
      <w:pPr>
        <w:pStyle w:val="ListParagraph"/>
        <w:numPr>
          <w:ilvl w:val="0"/>
          <w:numId w:val="38"/>
        </w:numPr>
        <w:spacing w:after="0" w:line="240" w:lineRule="auto"/>
        <w:ind w:left="360"/>
        <w:jc w:val="left"/>
        <w:rPr>
          <w:rFonts w:asciiTheme="majorHAnsi" w:hAnsiTheme="majorHAnsi"/>
          <w:sz w:val="28"/>
          <w:szCs w:val="28"/>
        </w:rPr>
      </w:pPr>
      <w:r>
        <w:rPr>
          <w:rFonts w:asciiTheme="majorHAnsi" w:hAnsiTheme="majorHAnsi"/>
          <w:sz w:val="28"/>
          <w:szCs w:val="28"/>
        </w:rPr>
        <w:t>When do I need to wash my hands again?, etc (</w:t>
      </w:r>
      <w:r w:rsidRPr="00BA64E5">
        <w:rPr>
          <w:rFonts w:asciiTheme="majorHAnsi" w:hAnsiTheme="majorHAnsi"/>
          <w:sz w:val="28"/>
          <w:szCs w:val="28"/>
        </w:rPr>
        <w:t>Resources for Lesson 2</w:t>
      </w:r>
      <w:r>
        <w:rPr>
          <w:rFonts w:asciiTheme="majorHAnsi" w:hAnsiTheme="majorHAnsi"/>
          <w:sz w:val="28"/>
          <w:szCs w:val="28"/>
        </w:rPr>
        <w:t>,</w:t>
      </w:r>
      <w:r w:rsidRPr="00BA64E5">
        <w:rPr>
          <w:rFonts w:asciiTheme="majorHAnsi" w:hAnsiTheme="majorHAnsi"/>
          <w:sz w:val="28"/>
          <w:szCs w:val="28"/>
        </w:rPr>
        <w:t xml:space="preserve"> Resource 2)</w:t>
      </w:r>
    </w:p>
    <w:p w:rsidR="002F172E" w:rsidRDefault="002F172E" w:rsidP="002F172E">
      <w:pPr>
        <w:spacing w:after="0" w:line="240" w:lineRule="auto"/>
        <w:jc w:val="left"/>
        <w:rPr>
          <w:rFonts w:asciiTheme="majorHAnsi" w:hAnsiTheme="majorHAnsi"/>
          <w:szCs w:val="22"/>
        </w:rPr>
        <w:sectPr w:rsidR="002F172E" w:rsidSect="0096479D">
          <w:pgSz w:w="15840" w:h="12240" w:orient="landscape"/>
          <w:pgMar w:top="1440" w:right="1440" w:bottom="1440" w:left="1440" w:header="432" w:footer="576" w:gutter="0"/>
          <w:cols w:space="720"/>
          <w:docGrid w:linePitch="360"/>
        </w:sectPr>
      </w:pPr>
    </w:p>
    <w:p w:rsidR="0014780A" w:rsidRPr="002F172E" w:rsidRDefault="0014780A" w:rsidP="002F172E">
      <w:pPr>
        <w:spacing w:after="0" w:line="240" w:lineRule="auto"/>
        <w:jc w:val="left"/>
        <w:rPr>
          <w:rFonts w:asciiTheme="majorHAnsi" w:hAnsiTheme="majorHAnsi" w:cs="Arial"/>
          <w:szCs w:val="22"/>
        </w:rPr>
      </w:pPr>
      <w:r w:rsidRPr="002F172E">
        <w:rPr>
          <w:rStyle w:val="Emphasis"/>
          <w:sz w:val="22"/>
          <w:szCs w:val="22"/>
        </w:rPr>
        <w:lastRenderedPageBreak/>
        <w:t xml:space="preserve">Content Area/Course: </w:t>
      </w:r>
      <w:r w:rsidRPr="002F172E">
        <w:rPr>
          <w:rFonts w:asciiTheme="majorHAnsi" w:hAnsiTheme="majorHAnsi" w:cs="Arial"/>
          <w:szCs w:val="22"/>
        </w:rPr>
        <w:t>CVTE/Culinary Arts</w:t>
      </w:r>
    </w:p>
    <w:p w:rsidR="0014780A" w:rsidRPr="002F172E" w:rsidRDefault="0014780A" w:rsidP="002F172E">
      <w:pPr>
        <w:spacing w:after="0" w:line="240" w:lineRule="auto"/>
        <w:jc w:val="left"/>
        <w:rPr>
          <w:rFonts w:asciiTheme="majorHAnsi" w:hAnsiTheme="majorHAnsi" w:cs="Arial"/>
          <w:szCs w:val="22"/>
        </w:rPr>
      </w:pPr>
      <w:r w:rsidRPr="002F172E">
        <w:rPr>
          <w:rStyle w:val="Emphasis"/>
          <w:sz w:val="22"/>
          <w:szCs w:val="22"/>
        </w:rPr>
        <w:t>Unit:</w:t>
      </w:r>
      <w:r w:rsidRPr="002F172E">
        <w:rPr>
          <w:rFonts w:asciiTheme="majorHAnsi" w:hAnsiTheme="majorHAnsi" w:cs="Arial"/>
          <w:b/>
          <w:szCs w:val="22"/>
        </w:rPr>
        <w:t xml:space="preserve"> </w:t>
      </w:r>
      <w:r w:rsidRPr="002F172E">
        <w:rPr>
          <w:rFonts w:asciiTheme="majorHAnsi" w:hAnsiTheme="majorHAnsi" w:cs="Arial"/>
          <w:szCs w:val="22"/>
        </w:rPr>
        <w:t>Food Safety and Sanitation</w:t>
      </w:r>
      <w:r w:rsidRPr="002F172E">
        <w:rPr>
          <w:rFonts w:asciiTheme="majorHAnsi" w:hAnsiTheme="majorHAnsi" w:cs="Arial"/>
          <w:szCs w:val="22"/>
        </w:rPr>
        <w:tab/>
      </w:r>
    </w:p>
    <w:p w:rsidR="0014780A" w:rsidRPr="002F172E" w:rsidRDefault="0014780A" w:rsidP="002F172E">
      <w:pPr>
        <w:spacing w:after="0" w:line="240" w:lineRule="auto"/>
        <w:jc w:val="left"/>
        <w:rPr>
          <w:rFonts w:asciiTheme="majorHAnsi" w:hAnsiTheme="majorHAnsi" w:cs="Arial"/>
          <w:szCs w:val="22"/>
        </w:rPr>
      </w:pPr>
      <w:r w:rsidRPr="002F172E">
        <w:rPr>
          <w:rStyle w:val="Emphasis"/>
          <w:sz w:val="22"/>
          <w:szCs w:val="22"/>
        </w:rPr>
        <w:t xml:space="preserve">Time: </w:t>
      </w:r>
      <w:r w:rsidRPr="002F172E">
        <w:rPr>
          <w:rFonts w:asciiTheme="majorHAnsi" w:hAnsiTheme="majorHAnsi" w:cs="Arial"/>
          <w:szCs w:val="22"/>
        </w:rPr>
        <w:t>approximately 90 minutes</w:t>
      </w:r>
    </w:p>
    <w:p w:rsidR="0014780A" w:rsidRPr="002F172E" w:rsidRDefault="0014780A" w:rsidP="002F172E">
      <w:pPr>
        <w:spacing w:after="0" w:line="240" w:lineRule="auto"/>
        <w:rPr>
          <w:rFonts w:asciiTheme="majorHAnsi" w:hAnsiTheme="majorHAnsi" w:cs="Arial"/>
          <w:b/>
          <w:szCs w:val="22"/>
        </w:rPr>
      </w:pPr>
      <w:r w:rsidRPr="002F172E">
        <w:rPr>
          <w:rFonts w:asciiTheme="majorHAnsi" w:hAnsiTheme="majorHAnsi" w:cs="Arial"/>
          <w:b/>
          <w:szCs w:val="22"/>
        </w:rPr>
        <w:t>Lesson 2</w:t>
      </w:r>
    </w:p>
    <w:p w:rsidR="002F172E" w:rsidRDefault="002F172E" w:rsidP="002F172E">
      <w:pPr>
        <w:spacing w:after="0" w:line="240" w:lineRule="auto"/>
        <w:jc w:val="left"/>
        <w:rPr>
          <w:rStyle w:val="Emphasis"/>
          <w:sz w:val="22"/>
          <w:szCs w:val="22"/>
        </w:rPr>
      </w:pPr>
    </w:p>
    <w:p w:rsidR="0014780A" w:rsidRPr="002F172E" w:rsidRDefault="0014780A" w:rsidP="002F172E">
      <w:pPr>
        <w:spacing w:after="0" w:line="240" w:lineRule="auto"/>
        <w:jc w:val="left"/>
        <w:rPr>
          <w:rFonts w:asciiTheme="majorHAnsi" w:hAnsiTheme="majorHAnsi" w:cs="Arial"/>
          <w:szCs w:val="22"/>
        </w:rPr>
      </w:pPr>
      <w:r w:rsidRPr="002F172E">
        <w:rPr>
          <w:rStyle w:val="Emphasis"/>
          <w:sz w:val="22"/>
          <w:szCs w:val="22"/>
        </w:rPr>
        <w:t xml:space="preserve">Overview: </w:t>
      </w:r>
      <w:r w:rsidRPr="002F172E">
        <w:rPr>
          <w:rFonts w:asciiTheme="majorHAnsi" w:hAnsiTheme="majorHAnsi" w:cs="Arial"/>
          <w:szCs w:val="22"/>
        </w:rPr>
        <w:t>This lesson introduces how pathogens are easily transferred onto hands, food, uniforms, and work areas and why students need to be thorough during regular self examinations. Students will actively do a self examination and see the pathogens that may affect health/safety through ultraviolet light.</w:t>
      </w:r>
      <w:r w:rsidR="002F172E">
        <w:rPr>
          <w:rFonts w:asciiTheme="majorHAnsi" w:hAnsiTheme="majorHAnsi" w:cs="Arial"/>
          <w:szCs w:val="22"/>
        </w:rPr>
        <w:t xml:space="preserve"> </w:t>
      </w:r>
      <w:r w:rsidR="002F172E" w:rsidRPr="002F172E">
        <w:rPr>
          <w:rFonts w:asciiTheme="majorHAnsi" w:hAnsiTheme="majorHAnsi"/>
          <w:szCs w:val="22"/>
        </w:rPr>
        <w:t>As you plan, consider the variability of learners in your class and make adaptations as necessary.</w:t>
      </w:r>
    </w:p>
    <w:p w:rsidR="002F172E" w:rsidRDefault="002F172E" w:rsidP="002F172E">
      <w:pPr>
        <w:spacing w:after="0" w:line="240" w:lineRule="auto"/>
        <w:jc w:val="left"/>
        <w:rPr>
          <w:rStyle w:val="Emphasis"/>
          <w:sz w:val="22"/>
          <w:szCs w:val="22"/>
        </w:rPr>
      </w:pPr>
    </w:p>
    <w:p w:rsidR="0014780A" w:rsidRPr="002F172E" w:rsidRDefault="0014780A" w:rsidP="002F172E">
      <w:pPr>
        <w:spacing w:after="0" w:line="240" w:lineRule="auto"/>
        <w:jc w:val="left"/>
        <w:rPr>
          <w:rStyle w:val="Emphasis"/>
          <w:sz w:val="22"/>
          <w:szCs w:val="22"/>
        </w:rPr>
      </w:pPr>
      <w:r w:rsidRPr="002F172E">
        <w:rPr>
          <w:rStyle w:val="Emphasis"/>
          <w:sz w:val="22"/>
          <w:szCs w:val="22"/>
        </w:rPr>
        <w:t xml:space="preserve">Standard(s)/Unit Goal(s) to be addressed in this lesson (type each standard/goal exactly as written in the framework): </w:t>
      </w:r>
    </w:p>
    <w:p w:rsidR="0014780A" w:rsidRPr="002F172E" w:rsidRDefault="0014780A" w:rsidP="002F172E">
      <w:pPr>
        <w:tabs>
          <w:tab w:val="right" w:pos="3960"/>
        </w:tabs>
        <w:spacing w:after="0" w:line="240" w:lineRule="auto"/>
        <w:jc w:val="left"/>
        <w:rPr>
          <w:rFonts w:asciiTheme="majorHAnsi" w:hAnsiTheme="majorHAnsi" w:cs="Arial"/>
          <w:szCs w:val="22"/>
        </w:rPr>
      </w:pPr>
      <w:r w:rsidRPr="002F172E">
        <w:rPr>
          <w:rFonts w:asciiTheme="majorHAnsi" w:hAnsiTheme="majorHAnsi" w:cs="Arial"/>
          <w:szCs w:val="22"/>
        </w:rPr>
        <w:t>2.A.01.04 Conduct a sanitation self inspection and identify modifications for compliance with standards.</w:t>
      </w:r>
    </w:p>
    <w:p w:rsidR="0014780A" w:rsidRPr="002F172E" w:rsidRDefault="0014780A" w:rsidP="002F172E">
      <w:pPr>
        <w:tabs>
          <w:tab w:val="right" w:pos="720"/>
        </w:tabs>
        <w:spacing w:after="0" w:line="240" w:lineRule="auto"/>
        <w:jc w:val="left"/>
        <w:rPr>
          <w:rFonts w:asciiTheme="majorHAnsi" w:hAnsiTheme="majorHAnsi" w:cs="Arial"/>
          <w:szCs w:val="22"/>
        </w:rPr>
      </w:pPr>
      <w:r w:rsidRPr="002F172E">
        <w:rPr>
          <w:rFonts w:asciiTheme="majorHAnsi" w:hAnsiTheme="majorHAnsi" w:cs="Arial"/>
          <w:szCs w:val="22"/>
        </w:rPr>
        <w:t>2.A.01.05 Outline compliance requirements of sanitation and health inspections.</w:t>
      </w:r>
    </w:p>
    <w:p w:rsidR="0014780A" w:rsidRPr="002F172E" w:rsidRDefault="0014780A" w:rsidP="002F172E">
      <w:pPr>
        <w:tabs>
          <w:tab w:val="right" w:pos="720"/>
        </w:tabs>
        <w:spacing w:after="0" w:line="240" w:lineRule="auto"/>
        <w:jc w:val="left"/>
        <w:rPr>
          <w:rFonts w:asciiTheme="majorHAnsi" w:hAnsiTheme="majorHAnsi" w:cs="Arial"/>
          <w:szCs w:val="22"/>
        </w:rPr>
      </w:pPr>
      <w:r w:rsidRPr="002F172E">
        <w:rPr>
          <w:rFonts w:asciiTheme="majorHAnsi" w:hAnsiTheme="majorHAnsi" w:cs="Arial"/>
          <w:szCs w:val="22"/>
        </w:rPr>
        <w:t>2.A.01.06 Show exemplary appearance and hygiene.</w:t>
      </w:r>
    </w:p>
    <w:p w:rsidR="0014780A" w:rsidRPr="002F172E" w:rsidRDefault="0014780A" w:rsidP="002F172E">
      <w:pPr>
        <w:tabs>
          <w:tab w:val="right" w:pos="720"/>
        </w:tabs>
        <w:spacing w:after="0" w:line="240" w:lineRule="auto"/>
        <w:jc w:val="left"/>
        <w:rPr>
          <w:rFonts w:asciiTheme="majorHAnsi" w:hAnsiTheme="majorHAnsi" w:cs="Arial"/>
          <w:szCs w:val="22"/>
        </w:rPr>
      </w:pPr>
      <w:r w:rsidRPr="002F172E">
        <w:rPr>
          <w:rFonts w:asciiTheme="majorHAnsi" w:hAnsiTheme="majorHAnsi" w:cs="Arial"/>
          <w:szCs w:val="22"/>
        </w:rPr>
        <w:t>2.A.02.03 Identify the location of the S.D.S binder. Identify all chemicals used in the facility, located in the S.D.S binder, their potential hazards and emergency procedures in case of mishandling.</w:t>
      </w:r>
    </w:p>
    <w:p w:rsidR="0014780A" w:rsidRPr="002F172E" w:rsidRDefault="0014780A" w:rsidP="002F172E">
      <w:pPr>
        <w:tabs>
          <w:tab w:val="right" w:pos="3960"/>
        </w:tabs>
        <w:spacing w:after="0" w:line="240" w:lineRule="auto"/>
        <w:jc w:val="left"/>
        <w:rPr>
          <w:rFonts w:asciiTheme="majorHAnsi" w:hAnsiTheme="majorHAnsi" w:cs="Arial"/>
          <w:szCs w:val="22"/>
        </w:rPr>
      </w:pPr>
      <w:r w:rsidRPr="002F172E">
        <w:rPr>
          <w:rFonts w:asciiTheme="majorHAnsi" w:hAnsiTheme="majorHAnsi" w:cs="Arial"/>
          <w:szCs w:val="22"/>
        </w:rPr>
        <w:t>RST.3 Follow precisely a complex multistep procedure when taking measurements or performing technical tasks; analyze the specific results based on explanations in the text.</w:t>
      </w:r>
    </w:p>
    <w:p w:rsidR="002F172E" w:rsidRDefault="002F172E" w:rsidP="002F172E">
      <w:pPr>
        <w:spacing w:after="0" w:line="240" w:lineRule="auto"/>
        <w:jc w:val="left"/>
        <w:rPr>
          <w:rStyle w:val="Emphasis"/>
          <w:sz w:val="22"/>
          <w:szCs w:val="22"/>
        </w:rPr>
      </w:pPr>
    </w:p>
    <w:p w:rsidR="002F172E" w:rsidRPr="002F172E" w:rsidRDefault="002F172E" w:rsidP="002F172E">
      <w:pPr>
        <w:spacing w:after="0" w:line="240" w:lineRule="auto"/>
        <w:jc w:val="left"/>
        <w:rPr>
          <w:rStyle w:val="Emphasis"/>
          <w:sz w:val="22"/>
          <w:szCs w:val="22"/>
        </w:rPr>
      </w:pPr>
      <w:r w:rsidRPr="002F172E">
        <w:rPr>
          <w:rStyle w:val="Emphasis"/>
          <w:sz w:val="22"/>
          <w:szCs w:val="22"/>
        </w:rPr>
        <w:t xml:space="preserve">Essential Question addressed in this lesson: </w:t>
      </w:r>
    </w:p>
    <w:p w:rsidR="006F3A09" w:rsidRPr="00682A52" w:rsidRDefault="006F3A09" w:rsidP="006F3A09">
      <w:pPr>
        <w:spacing w:after="0" w:line="240" w:lineRule="auto"/>
        <w:rPr>
          <w:rFonts w:asciiTheme="majorHAnsi" w:hAnsiTheme="majorHAnsi" w:cs="Arial"/>
          <w:szCs w:val="22"/>
        </w:rPr>
      </w:pPr>
      <w:r>
        <w:rPr>
          <w:rFonts w:asciiTheme="majorHAnsi" w:hAnsiTheme="majorHAnsi" w:cs="Arial"/>
          <w:szCs w:val="22"/>
        </w:rPr>
        <w:t xml:space="preserve">Q3 </w:t>
      </w:r>
      <w:r w:rsidRPr="00682A52">
        <w:rPr>
          <w:rFonts w:asciiTheme="majorHAnsi" w:hAnsiTheme="majorHAnsi" w:cs="Arial"/>
          <w:szCs w:val="22"/>
        </w:rPr>
        <w:t>What is the difference between clean and sanitary?</w:t>
      </w:r>
    </w:p>
    <w:p w:rsidR="0014780A" w:rsidRPr="002F172E" w:rsidRDefault="0014780A" w:rsidP="002F172E">
      <w:pPr>
        <w:tabs>
          <w:tab w:val="right" w:pos="3960"/>
        </w:tabs>
        <w:spacing w:after="0" w:line="240" w:lineRule="auto"/>
        <w:jc w:val="left"/>
        <w:rPr>
          <w:rFonts w:asciiTheme="majorHAnsi" w:hAnsiTheme="majorHAnsi"/>
          <w:color w:val="000000"/>
          <w:szCs w:val="22"/>
        </w:rPr>
      </w:pPr>
    </w:p>
    <w:p w:rsidR="002F172E" w:rsidRPr="00F7520C" w:rsidRDefault="00F7520C" w:rsidP="002F172E">
      <w:pPr>
        <w:spacing w:after="0" w:line="240" w:lineRule="auto"/>
        <w:jc w:val="left"/>
        <w:rPr>
          <w:rStyle w:val="Emphasis"/>
          <w:b w:val="0"/>
          <w:sz w:val="22"/>
          <w:szCs w:val="22"/>
        </w:rPr>
      </w:pPr>
      <w:r>
        <w:rPr>
          <w:rStyle w:val="Emphasis"/>
          <w:sz w:val="22"/>
          <w:szCs w:val="22"/>
        </w:rPr>
        <w:t xml:space="preserve">Objective: </w:t>
      </w:r>
      <w:r w:rsidRPr="00F7520C">
        <w:rPr>
          <w:rStyle w:val="Emphasis"/>
          <w:b w:val="0"/>
          <w:sz w:val="22"/>
          <w:szCs w:val="22"/>
        </w:rPr>
        <w:t>S</w:t>
      </w:r>
      <w:r w:rsidR="002F172E" w:rsidRPr="00F7520C">
        <w:rPr>
          <w:rStyle w:val="Emphasis"/>
          <w:b w:val="0"/>
          <w:sz w:val="22"/>
          <w:szCs w:val="22"/>
        </w:rPr>
        <w:t xml:space="preserve">tudents will know and be able to: </w:t>
      </w:r>
    </w:p>
    <w:p w:rsidR="002F172E" w:rsidRPr="002F172E" w:rsidRDefault="002F172E" w:rsidP="002F172E">
      <w:pPr>
        <w:spacing w:after="0" w:line="240" w:lineRule="auto"/>
        <w:jc w:val="left"/>
        <w:rPr>
          <w:rFonts w:asciiTheme="majorHAnsi" w:hAnsiTheme="majorHAnsi" w:cs="Arial"/>
          <w:szCs w:val="22"/>
        </w:rPr>
      </w:pPr>
      <w:r w:rsidRPr="002F172E">
        <w:rPr>
          <w:rFonts w:asciiTheme="majorHAnsi" w:hAnsiTheme="majorHAnsi" w:cs="Arial"/>
          <w:szCs w:val="22"/>
        </w:rPr>
        <w:t>Conduct a sanitation inspection of self, food, work area, and equipment.</w:t>
      </w:r>
    </w:p>
    <w:p w:rsidR="00F7520C" w:rsidRDefault="00F7520C" w:rsidP="002F172E">
      <w:pPr>
        <w:spacing w:after="0" w:line="240" w:lineRule="auto"/>
        <w:rPr>
          <w:rFonts w:asciiTheme="majorHAnsi" w:hAnsiTheme="majorHAnsi" w:cs="Arial"/>
          <w:b/>
          <w:szCs w:val="22"/>
        </w:rPr>
      </w:pPr>
    </w:p>
    <w:p w:rsidR="0014780A" w:rsidRPr="002F172E" w:rsidRDefault="0014780A" w:rsidP="002F172E">
      <w:pPr>
        <w:spacing w:after="0" w:line="240" w:lineRule="auto"/>
        <w:rPr>
          <w:rFonts w:asciiTheme="majorHAnsi" w:hAnsiTheme="majorHAnsi" w:cs="Arial"/>
          <w:b/>
          <w:szCs w:val="22"/>
        </w:rPr>
      </w:pPr>
      <w:r w:rsidRPr="002F172E">
        <w:rPr>
          <w:rFonts w:asciiTheme="majorHAnsi" w:hAnsiTheme="majorHAnsi" w:cs="Arial"/>
          <w:b/>
          <w:szCs w:val="22"/>
        </w:rPr>
        <w:t>Anticipated Student Preconceptions/Misconceptions</w:t>
      </w:r>
    </w:p>
    <w:p w:rsidR="0014780A" w:rsidRPr="002F172E" w:rsidRDefault="0014780A" w:rsidP="00F7520C">
      <w:pPr>
        <w:numPr>
          <w:ilvl w:val="0"/>
          <w:numId w:val="12"/>
        </w:numPr>
        <w:spacing w:after="0" w:line="240" w:lineRule="auto"/>
        <w:ind w:left="360"/>
        <w:jc w:val="left"/>
        <w:rPr>
          <w:rFonts w:asciiTheme="majorHAnsi" w:hAnsiTheme="majorHAnsi" w:cs="Arial"/>
          <w:szCs w:val="22"/>
        </w:rPr>
      </w:pPr>
      <w:r w:rsidRPr="002F172E">
        <w:rPr>
          <w:rFonts w:asciiTheme="majorHAnsi" w:hAnsiTheme="majorHAnsi" w:cs="Arial"/>
          <w:szCs w:val="22"/>
        </w:rPr>
        <w:t xml:space="preserve">Students may think that because they cannot see dirt that their </w:t>
      </w:r>
      <w:r w:rsidR="00F7520C">
        <w:rPr>
          <w:rFonts w:asciiTheme="majorHAnsi" w:hAnsiTheme="majorHAnsi" w:cs="Arial"/>
          <w:szCs w:val="22"/>
        </w:rPr>
        <w:t>body</w:t>
      </w:r>
      <w:r w:rsidRPr="002F172E">
        <w:rPr>
          <w:rFonts w:asciiTheme="majorHAnsi" w:hAnsiTheme="majorHAnsi" w:cs="Arial"/>
          <w:szCs w:val="22"/>
        </w:rPr>
        <w:t>/work area/tool is sanitary and not consider that the pathogens that are not visible to the naked eye are present and dangerous.</w:t>
      </w:r>
    </w:p>
    <w:p w:rsidR="0014780A" w:rsidRPr="002F172E" w:rsidRDefault="0014780A" w:rsidP="00F7520C">
      <w:pPr>
        <w:numPr>
          <w:ilvl w:val="0"/>
          <w:numId w:val="12"/>
        </w:numPr>
        <w:spacing w:after="0" w:line="240" w:lineRule="auto"/>
        <w:ind w:left="360"/>
        <w:jc w:val="left"/>
        <w:rPr>
          <w:rFonts w:asciiTheme="majorHAnsi" w:hAnsiTheme="majorHAnsi" w:cs="Arial"/>
          <w:szCs w:val="22"/>
        </w:rPr>
      </w:pPr>
      <w:r w:rsidRPr="002F172E">
        <w:rPr>
          <w:rFonts w:asciiTheme="majorHAnsi" w:hAnsiTheme="majorHAnsi" w:cs="Arial"/>
          <w:szCs w:val="22"/>
        </w:rPr>
        <w:t>Students may think that a thorough shower once per day is sanitary for food service and not consider the frequency with which hand washing and self examinations are necessary throughout the day.</w:t>
      </w:r>
    </w:p>
    <w:p w:rsidR="0014780A" w:rsidRPr="002F172E" w:rsidRDefault="0014780A" w:rsidP="002F172E">
      <w:pPr>
        <w:spacing w:after="0" w:line="240" w:lineRule="auto"/>
        <w:jc w:val="left"/>
        <w:rPr>
          <w:rFonts w:asciiTheme="majorHAnsi" w:hAnsiTheme="majorHAnsi" w:cs="Arial"/>
          <w:szCs w:val="22"/>
          <w:u w:val="single"/>
        </w:rPr>
      </w:pPr>
    </w:p>
    <w:p w:rsidR="00714028" w:rsidRPr="002F172E" w:rsidRDefault="00714028" w:rsidP="00714028">
      <w:pPr>
        <w:spacing w:after="0" w:line="240" w:lineRule="auto"/>
        <w:rPr>
          <w:rFonts w:asciiTheme="majorHAnsi" w:hAnsiTheme="majorHAnsi" w:cs="Arial"/>
          <w:szCs w:val="22"/>
        </w:rPr>
      </w:pPr>
      <w:r w:rsidRPr="00714028">
        <w:rPr>
          <w:rFonts w:asciiTheme="majorHAnsi" w:hAnsiTheme="majorHAnsi" w:cs="Arial"/>
          <w:b/>
          <w:szCs w:val="22"/>
        </w:rPr>
        <w:t>Pre-Assessment:</w:t>
      </w:r>
      <w:r w:rsidRPr="002F172E">
        <w:rPr>
          <w:rFonts w:asciiTheme="majorHAnsi" w:hAnsiTheme="majorHAnsi" w:cs="Arial"/>
          <w:szCs w:val="22"/>
        </w:rPr>
        <w:t xml:space="preserve"> Initial hand washing activity upon arrival and hygiene self assessment score.</w:t>
      </w:r>
    </w:p>
    <w:p w:rsidR="00942962" w:rsidRDefault="00942962" w:rsidP="002F172E">
      <w:pPr>
        <w:spacing w:after="0" w:line="240" w:lineRule="auto"/>
        <w:jc w:val="left"/>
        <w:rPr>
          <w:rStyle w:val="Emphasis"/>
          <w:sz w:val="22"/>
          <w:szCs w:val="22"/>
        </w:rPr>
      </w:pPr>
    </w:p>
    <w:p w:rsidR="00F7520C" w:rsidRDefault="00F7520C" w:rsidP="002F172E">
      <w:pPr>
        <w:spacing w:after="0" w:line="240" w:lineRule="auto"/>
        <w:jc w:val="left"/>
        <w:rPr>
          <w:rStyle w:val="Emphasis"/>
          <w:sz w:val="22"/>
          <w:szCs w:val="22"/>
        </w:rPr>
      </w:pPr>
      <w:r>
        <w:rPr>
          <w:rStyle w:val="Emphasis"/>
          <w:sz w:val="22"/>
          <w:szCs w:val="22"/>
        </w:rPr>
        <w:lastRenderedPageBreak/>
        <w:t>Lesson Sequence</w:t>
      </w:r>
    </w:p>
    <w:p w:rsidR="00F7520C" w:rsidRDefault="00F7520C" w:rsidP="002F172E">
      <w:pPr>
        <w:spacing w:after="0" w:line="240" w:lineRule="auto"/>
        <w:jc w:val="left"/>
        <w:rPr>
          <w:rStyle w:val="Emphasis"/>
          <w:sz w:val="22"/>
          <w:szCs w:val="22"/>
        </w:rPr>
      </w:pPr>
    </w:p>
    <w:p w:rsidR="00F7520C" w:rsidRDefault="00F7520C" w:rsidP="002F172E">
      <w:pPr>
        <w:spacing w:after="0" w:line="240" w:lineRule="auto"/>
        <w:jc w:val="left"/>
        <w:rPr>
          <w:rStyle w:val="Emphasis"/>
          <w:sz w:val="22"/>
          <w:szCs w:val="22"/>
        </w:rPr>
      </w:pPr>
      <w:r>
        <w:rPr>
          <w:rStyle w:val="Emphasis"/>
          <w:sz w:val="22"/>
          <w:szCs w:val="22"/>
        </w:rPr>
        <w:t>Lesson Opening</w:t>
      </w:r>
    </w:p>
    <w:p w:rsidR="002F172E" w:rsidRPr="002F172E" w:rsidRDefault="002F172E" w:rsidP="002F172E">
      <w:pPr>
        <w:spacing w:after="0" w:line="240" w:lineRule="auto"/>
        <w:jc w:val="left"/>
        <w:rPr>
          <w:rFonts w:asciiTheme="majorHAnsi" w:hAnsiTheme="majorHAnsi"/>
          <w:szCs w:val="22"/>
        </w:rPr>
      </w:pPr>
      <w:r w:rsidRPr="00F7520C">
        <w:rPr>
          <w:rStyle w:val="Emphasis"/>
          <w:b w:val="0"/>
          <w:sz w:val="22"/>
          <w:szCs w:val="22"/>
        </w:rPr>
        <w:t>Introduction</w:t>
      </w:r>
      <w:r w:rsidRPr="00F7520C">
        <w:rPr>
          <w:rStyle w:val="Emphasis"/>
          <w:sz w:val="22"/>
          <w:szCs w:val="22"/>
        </w:rPr>
        <w:t>:</w:t>
      </w:r>
      <w:r w:rsidRPr="00F7520C">
        <w:rPr>
          <w:rFonts w:asciiTheme="majorHAnsi" w:hAnsiTheme="majorHAnsi"/>
          <w:szCs w:val="22"/>
        </w:rPr>
        <w:t xml:space="preserve"> “Yesterday</w:t>
      </w:r>
      <w:r w:rsidRPr="002F172E">
        <w:rPr>
          <w:rFonts w:asciiTheme="majorHAnsi" w:hAnsiTheme="majorHAnsi"/>
          <w:szCs w:val="22"/>
        </w:rPr>
        <w:t>, during our first lesson in our safety unit, many of you asked ‘When can I cook?!’ and today, I would like you to decide who can and who is prepared to cook. By the time we are done with today’s lesson, you will know how to self evaluate and support co-workers in personal hygiene practices. How many of you are qualified according to industry sanitation and safety standards to cook now? Please use this scorecard to do a self-evaluation, so we can make today’s staffing decisions.”</w:t>
      </w:r>
    </w:p>
    <w:p w:rsidR="0014780A" w:rsidRPr="002F172E" w:rsidRDefault="0014780A" w:rsidP="002F172E">
      <w:pPr>
        <w:spacing w:after="0" w:line="240" w:lineRule="auto"/>
        <w:rPr>
          <w:rFonts w:asciiTheme="majorHAnsi" w:hAnsiTheme="majorHAnsi" w:cs="Arial"/>
          <w:szCs w:val="22"/>
          <w:u w:val="single"/>
        </w:rPr>
      </w:pPr>
    </w:p>
    <w:p w:rsidR="0014780A" w:rsidRPr="002F172E" w:rsidRDefault="0014780A" w:rsidP="002F172E">
      <w:pPr>
        <w:spacing w:after="0" w:line="240" w:lineRule="auto"/>
        <w:rPr>
          <w:rFonts w:asciiTheme="majorHAnsi" w:hAnsiTheme="majorHAnsi" w:cs="Arial"/>
          <w:szCs w:val="22"/>
        </w:rPr>
      </w:pPr>
      <w:r w:rsidRPr="002F172E">
        <w:rPr>
          <w:rFonts w:asciiTheme="majorHAnsi" w:hAnsiTheme="majorHAnsi" w:cs="Arial"/>
          <w:szCs w:val="22"/>
        </w:rPr>
        <w:t>Activator/Pre-Assessment (20 minutes)</w:t>
      </w:r>
    </w:p>
    <w:p w:rsidR="0014780A" w:rsidRPr="002F172E" w:rsidRDefault="0014780A" w:rsidP="00F7520C">
      <w:pPr>
        <w:numPr>
          <w:ilvl w:val="0"/>
          <w:numId w:val="13"/>
        </w:numPr>
        <w:spacing w:after="0" w:line="240" w:lineRule="auto"/>
        <w:ind w:left="360"/>
        <w:jc w:val="left"/>
        <w:rPr>
          <w:rFonts w:asciiTheme="majorHAnsi" w:hAnsiTheme="majorHAnsi" w:cs="Arial"/>
          <w:szCs w:val="22"/>
        </w:rPr>
      </w:pPr>
      <w:r w:rsidRPr="002F172E">
        <w:rPr>
          <w:rFonts w:asciiTheme="majorHAnsi" w:hAnsiTheme="majorHAnsi" w:cs="Arial"/>
          <w:szCs w:val="22"/>
        </w:rPr>
        <w:t>After the teacher reads the lesson introduction, all students should fill out the hygiene scorecard #1 upon entering (lesson 2 resource 1)</w:t>
      </w:r>
    </w:p>
    <w:p w:rsidR="0014780A" w:rsidRPr="002F172E" w:rsidRDefault="00F7520C" w:rsidP="00F7520C">
      <w:pPr>
        <w:pStyle w:val="ListParagraph"/>
        <w:numPr>
          <w:ilvl w:val="0"/>
          <w:numId w:val="13"/>
        </w:numPr>
        <w:spacing w:after="0" w:line="240" w:lineRule="auto"/>
        <w:ind w:left="360"/>
        <w:jc w:val="left"/>
        <w:rPr>
          <w:rFonts w:asciiTheme="majorHAnsi" w:hAnsiTheme="majorHAnsi"/>
          <w:szCs w:val="22"/>
        </w:rPr>
      </w:pPr>
      <w:r>
        <w:rPr>
          <w:rFonts w:asciiTheme="majorHAnsi" w:hAnsiTheme="majorHAnsi" w:cs="Arial"/>
          <w:szCs w:val="22"/>
        </w:rPr>
        <w:t>T</w:t>
      </w:r>
      <w:r w:rsidR="0014780A" w:rsidRPr="002F172E">
        <w:rPr>
          <w:rFonts w:asciiTheme="majorHAnsi" w:hAnsiTheme="majorHAnsi" w:cs="Arial"/>
          <w:szCs w:val="22"/>
        </w:rPr>
        <w:t>ake the students who rated themselves with the highest hygiene rating</w:t>
      </w:r>
      <w:r>
        <w:rPr>
          <w:rFonts w:asciiTheme="majorHAnsi" w:hAnsiTheme="majorHAnsi" w:cs="Arial"/>
          <w:szCs w:val="22"/>
        </w:rPr>
        <w:t>,</w:t>
      </w:r>
      <w:r w:rsidR="0014780A" w:rsidRPr="002F172E">
        <w:rPr>
          <w:rFonts w:asciiTheme="majorHAnsi" w:hAnsiTheme="majorHAnsi" w:cs="Arial"/>
          <w:szCs w:val="22"/>
        </w:rPr>
        <w:t xml:space="preserve"> powder their hands with powder from the kit and puts them under ultraviolet light illustrating the </w:t>
      </w:r>
      <w:r>
        <w:rPr>
          <w:rFonts w:asciiTheme="majorHAnsi" w:hAnsiTheme="majorHAnsi" w:cs="Arial"/>
          <w:szCs w:val="22"/>
        </w:rPr>
        <w:t>pa</w:t>
      </w:r>
      <w:r w:rsidR="0014780A" w:rsidRPr="002F172E">
        <w:rPr>
          <w:rFonts w:asciiTheme="majorHAnsi" w:hAnsiTheme="majorHAnsi" w:cs="Arial"/>
          <w:szCs w:val="22"/>
        </w:rPr>
        <w:t xml:space="preserve">thogens </w:t>
      </w:r>
      <w:r>
        <w:rPr>
          <w:rFonts w:asciiTheme="majorHAnsi" w:hAnsiTheme="majorHAnsi" w:cs="Arial"/>
          <w:szCs w:val="22"/>
        </w:rPr>
        <w:t xml:space="preserve">that </w:t>
      </w:r>
      <w:r w:rsidR="0014780A" w:rsidRPr="002F172E">
        <w:rPr>
          <w:rFonts w:asciiTheme="majorHAnsi" w:hAnsiTheme="majorHAnsi" w:cs="Arial"/>
          <w:szCs w:val="22"/>
        </w:rPr>
        <w:t>mak</w:t>
      </w:r>
      <w:r>
        <w:rPr>
          <w:rFonts w:asciiTheme="majorHAnsi" w:hAnsiTheme="majorHAnsi" w:cs="Arial"/>
          <w:szCs w:val="22"/>
        </w:rPr>
        <w:t>e</w:t>
      </w:r>
      <w:r w:rsidR="0014780A" w:rsidRPr="002F172E">
        <w:rPr>
          <w:rFonts w:asciiTheme="majorHAnsi" w:hAnsiTheme="majorHAnsi" w:cs="Arial"/>
          <w:szCs w:val="22"/>
        </w:rPr>
        <w:t xml:space="preserve"> their hands unsanitary for food service</w:t>
      </w:r>
      <w:r>
        <w:rPr>
          <w:rFonts w:asciiTheme="majorHAnsi" w:hAnsiTheme="majorHAnsi" w:cs="Arial"/>
          <w:szCs w:val="22"/>
        </w:rPr>
        <w:t>,</w:t>
      </w:r>
      <w:r w:rsidR="0014780A" w:rsidRPr="002F172E">
        <w:rPr>
          <w:rFonts w:asciiTheme="majorHAnsi" w:hAnsiTheme="majorHAnsi" w:cs="Arial"/>
          <w:szCs w:val="22"/>
        </w:rPr>
        <w:t xml:space="preserve"> focusing on the following high risk areas:</w:t>
      </w:r>
    </w:p>
    <w:p w:rsidR="0014780A" w:rsidRPr="002F172E" w:rsidRDefault="0014780A" w:rsidP="00F7520C">
      <w:pPr>
        <w:numPr>
          <w:ilvl w:val="1"/>
          <w:numId w:val="12"/>
        </w:numPr>
        <w:spacing w:after="0" w:line="240" w:lineRule="auto"/>
        <w:ind w:left="720"/>
        <w:jc w:val="left"/>
        <w:rPr>
          <w:rFonts w:asciiTheme="majorHAnsi" w:hAnsiTheme="majorHAnsi" w:cs="Arial"/>
          <w:szCs w:val="22"/>
        </w:rPr>
      </w:pPr>
      <w:r w:rsidRPr="002F172E">
        <w:rPr>
          <w:rFonts w:asciiTheme="majorHAnsi" w:hAnsiTheme="majorHAnsi" w:cs="Arial"/>
          <w:szCs w:val="22"/>
        </w:rPr>
        <w:t>Jewelry, specifically rings and watches</w:t>
      </w:r>
    </w:p>
    <w:p w:rsidR="0014780A" w:rsidRPr="002F172E" w:rsidRDefault="0014780A" w:rsidP="00F7520C">
      <w:pPr>
        <w:numPr>
          <w:ilvl w:val="1"/>
          <w:numId w:val="12"/>
        </w:numPr>
        <w:spacing w:after="0" w:line="240" w:lineRule="auto"/>
        <w:ind w:left="720"/>
        <w:jc w:val="left"/>
        <w:rPr>
          <w:rFonts w:asciiTheme="majorHAnsi" w:hAnsiTheme="majorHAnsi" w:cs="Arial"/>
          <w:szCs w:val="22"/>
        </w:rPr>
      </w:pPr>
      <w:r w:rsidRPr="002F172E">
        <w:rPr>
          <w:rFonts w:asciiTheme="majorHAnsi" w:hAnsiTheme="majorHAnsi" w:cs="Arial"/>
          <w:szCs w:val="22"/>
        </w:rPr>
        <w:t>Fingernail beds</w:t>
      </w:r>
    </w:p>
    <w:p w:rsidR="0014780A" w:rsidRPr="002F172E" w:rsidRDefault="0014780A" w:rsidP="00F7520C">
      <w:pPr>
        <w:numPr>
          <w:ilvl w:val="1"/>
          <w:numId w:val="12"/>
        </w:numPr>
        <w:spacing w:after="0" w:line="240" w:lineRule="auto"/>
        <w:ind w:left="720"/>
        <w:jc w:val="left"/>
        <w:rPr>
          <w:rFonts w:asciiTheme="majorHAnsi" w:hAnsiTheme="majorHAnsi" w:cs="Arial"/>
          <w:szCs w:val="22"/>
        </w:rPr>
      </w:pPr>
      <w:r w:rsidRPr="002F172E">
        <w:rPr>
          <w:rFonts w:asciiTheme="majorHAnsi" w:hAnsiTheme="majorHAnsi" w:cs="Arial"/>
          <w:szCs w:val="22"/>
        </w:rPr>
        <w:t>Scratches/Wounds</w:t>
      </w:r>
    </w:p>
    <w:p w:rsidR="0014780A" w:rsidRPr="002F172E" w:rsidRDefault="0014780A" w:rsidP="00F7520C">
      <w:pPr>
        <w:numPr>
          <w:ilvl w:val="1"/>
          <w:numId w:val="12"/>
        </w:numPr>
        <w:spacing w:after="0" w:line="240" w:lineRule="auto"/>
        <w:ind w:left="720"/>
        <w:jc w:val="left"/>
        <w:rPr>
          <w:rFonts w:asciiTheme="majorHAnsi" w:hAnsiTheme="majorHAnsi" w:cs="Arial"/>
          <w:szCs w:val="22"/>
        </w:rPr>
      </w:pPr>
      <w:r w:rsidRPr="002F172E">
        <w:rPr>
          <w:rFonts w:asciiTheme="majorHAnsi" w:hAnsiTheme="majorHAnsi" w:cs="Arial"/>
          <w:szCs w:val="22"/>
        </w:rPr>
        <w:t>Loose hair</w:t>
      </w:r>
    </w:p>
    <w:p w:rsidR="0014780A" w:rsidRPr="002F172E" w:rsidRDefault="0014780A" w:rsidP="00F7520C">
      <w:pPr>
        <w:numPr>
          <w:ilvl w:val="0"/>
          <w:numId w:val="15"/>
        </w:numPr>
        <w:spacing w:after="0" w:line="240" w:lineRule="auto"/>
        <w:ind w:left="720"/>
        <w:jc w:val="left"/>
        <w:rPr>
          <w:rFonts w:asciiTheme="majorHAnsi" w:hAnsiTheme="majorHAnsi"/>
          <w:szCs w:val="22"/>
        </w:rPr>
      </w:pPr>
      <w:r w:rsidRPr="002F172E">
        <w:rPr>
          <w:rFonts w:asciiTheme="majorHAnsi" w:hAnsiTheme="majorHAnsi" w:cs="Arial"/>
          <w:szCs w:val="22"/>
        </w:rPr>
        <w:t>Footwear, specifically no open toed shoes and always nonslip shoes</w:t>
      </w:r>
    </w:p>
    <w:p w:rsidR="0014780A" w:rsidRPr="002F172E" w:rsidRDefault="0014780A" w:rsidP="00F7520C">
      <w:pPr>
        <w:numPr>
          <w:ilvl w:val="0"/>
          <w:numId w:val="15"/>
        </w:numPr>
        <w:spacing w:after="0" w:line="240" w:lineRule="auto"/>
        <w:ind w:left="720"/>
        <w:jc w:val="left"/>
        <w:rPr>
          <w:rFonts w:asciiTheme="majorHAnsi" w:hAnsiTheme="majorHAnsi"/>
          <w:szCs w:val="22"/>
        </w:rPr>
      </w:pPr>
      <w:r w:rsidRPr="002F172E">
        <w:rPr>
          <w:rFonts w:asciiTheme="majorHAnsi" w:hAnsiTheme="majorHAnsi" w:cs="Arial"/>
          <w:szCs w:val="22"/>
        </w:rPr>
        <w:t>Loose clothing and exposed skin</w:t>
      </w:r>
    </w:p>
    <w:p w:rsidR="0014780A" w:rsidRPr="002F172E" w:rsidRDefault="0014780A" w:rsidP="00F7520C">
      <w:pPr>
        <w:pStyle w:val="ListParagraph"/>
        <w:numPr>
          <w:ilvl w:val="0"/>
          <w:numId w:val="16"/>
        </w:numPr>
        <w:spacing w:after="0" w:line="240" w:lineRule="auto"/>
        <w:ind w:left="360"/>
        <w:jc w:val="left"/>
        <w:rPr>
          <w:rFonts w:asciiTheme="majorHAnsi" w:hAnsiTheme="majorHAnsi"/>
          <w:szCs w:val="22"/>
        </w:rPr>
      </w:pPr>
      <w:r w:rsidRPr="002F172E">
        <w:rPr>
          <w:rFonts w:asciiTheme="majorHAnsi" w:hAnsiTheme="majorHAnsi" w:cs="Arial"/>
          <w:szCs w:val="22"/>
        </w:rPr>
        <w:t>After this review and demonstration, all students should fill out hygiene scorecard #2</w:t>
      </w:r>
      <w:r w:rsidR="00714028">
        <w:rPr>
          <w:rFonts w:asciiTheme="majorHAnsi" w:hAnsiTheme="majorHAnsi" w:cs="Arial"/>
          <w:szCs w:val="22"/>
        </w:rPr>
        <w:t>.</w:t>
      </w:r>
    </w:p>
    <w:p w:rsidR="0014780A" w:rsidRDefault="0014780A" w:rsidP="00714028">
      <w:pPr>
        <w:spacing w:after="0" w:line="240" w:lineRule="auto"/>
        <w:jc w:val="left"/>
        <w:rPr>
          <w:rFonts w:asciiTheme="majorHAnsi" w:hAnsiTheme="majorHAnsi" w:cs="Arial"/>
          <w:szCs w:val="22"/>
        </w:rPr>
      </w:pPr>
    </w:p>
    <w:p w:rsidR="00714028" w:rsidRPr="00714028" w:rsidRDefault="00714028" w:rsidP="00714028">
      <w:pPr>
        <w:spacing w:after="0" w:line="240" w:lineRule="auto"/>
        <w:jc w:val="left"/>
        <w:rPr>
          <w:rFonts w:asciiTheme="majorHAnsi" w:hAnsiTheme="majorHAnsi" w:cs="Arial"/>
          <w:b/>
          <w:szCs w:val="22"/>
        </w:rPr>
      </w:pPr>
      <w:r w:rsidRPr="00714028">
        <w:rPr>
          <w:rFonts w:asciiTheme="majorHAnsi" w:hAnsiTheme="majorHAnsi" w:cs="Arial"/>
          <w:b/>
          <w:szCs w:val="22"/>
        </w:rPr>
        <w:t>During the Lesson</w:t>
      </w:r>
    </w:p>
    <w:p w:rsidR="0014780A" w:rsidRPr="002F172E" w:rsidRDefault="0014780A" w:rsidP="002F172E">
      <w:pPr>
        <w:spacing w:after="0" w:line="240" w:lineRule="auto"/>
        <w:rPr>
          <w:rFonts w:asciiTheme="majorHAnsi" w:hAnsiTheme="majorHAnsi" w:cs="Arial"/>
          <w:szCs w:val="22"/>
        </w:rPr>
      </w:pPr>
      <w:r w:rsidRPr="002F172E">
        <w:rPr>
          <w:rFonts w:asciiTheme="majorHAnsi" w:hAnsiTheme="majorHAnsi" w:cs="Arial"/>
          <w:szCs w:val="22"/>
        </w:rPr>
        <w:t>Proper hand-washing procedures (50 minutes)</w:t>
      </w:r>
    </w:p>
    <w:p w:rsidR="0014780A" w:rsidRPr="002F172E" w:rsidRDefault="00F7520C" w:rsidP="00F7520C">
      <w:pPr>
        <w:pStyle w:val="ListParagraph"/>
        <w:numPr>
          <w:ilvl w:val="0"/>
          <w:numId w:val="16"/>
        </w:numPr>
        <w:spacing w:after="0" w:line="240" w:lineRule="auto"/>
        <w:ind w:left="360"/>
        <w:jc w:val="left"/>
        <w:rPr>
          <w:rFonts w:asciiTheme="majorHAnsi" w:hAnsiTheme="majorHAnsi"/>
          <w:szCs w:val="22"/>
        </w:rPr>
      </w:pPr>
      <w:r>
        <w:rPr>
          <w:rFonts w:asciiTheme="majorHAnsi" w:hAnsiTheme="majorHAnsi" w:cs="Arial"/>
          <w:szCs w:val="22"/>
        </w:rPr>
        <w:t>D</w:t>
      </w:r>
      <w:r w:rsidR="0014780A" w:rsidRPr="002F172E">
        <w:rPr>
          <w:rFonts w:asciiTheme="majorHAnsi" w:hAnsiTheme="majorHAnsi" w:cs="Arial"/>
          <w:szCs w:val="22"/>
        </w:rPr>
        <w:t>emonstrate proper hand-washing including</w:t>
      </w:r>
      <w:r>
        <w:rPr>
          <w:rFonts w:asciiTheme="majorHAnsi" w:hAnsiTheme="majorHAnsi" w:cs="Arial"/>
          <w:szCs w:val="22"/>
        </w:rPr>
        <w:t>:</w:t>
      </w:r>
    </w:p>
    <w:p w:rsidR="0014780A" w:rsidRPr="002F172E" w:rsidRDefault="0014780A" w:rsidP="00F7520C">
      <w:pPr>
        <w:numPr>
          <w:ilvl w:val="1"/>
          <w:numId w:val="16"/>
        </w:numPr>
        <w:spacing w:after="0" w:line="240" w:lineRule="auto"/>
        <w:ind w:left="720"/>
        <w:jc w:val="left"/>
        <w:rPr>
          <w:rFonts w:asciiTheme="majorHAnsi" w:hAnsiTheme="majorHAnsi" w:cs="Arial"/>
          <w:szCs w:val="22"/>
        </w:rPr>
      </w:pPr>
      <w:r w:rsidRPr="002F172E">
        <w:rPr>
          <w:rFonts w:asciiTheme="majorHAnsi" w:hAnsiTheme="majorHAnsi" w:cs="Arial"/>
          <w:szCs w:val="22"/>
        </w:rPr>
        <w:t>Appropriate soap</w:t>
      </w:r>
    </w:p>
    <w:p w:rsidR="0014780A" w:rsidRPr="002F172E" w:rsidRDefault="0014780A" w:rsidP="00F7520C">
      <w:pPr>
        <w:numPr>
          <w:ilvl w:val="1"/>
          <w:numId w:val="16"/>
        </w:numPr>
        <w:spacing w:after="0" w:line="240" w:lineRule="auto"/>
        <w:ind w:left="720"/>
        <w:jc w:val="left"/>
        <w:rPr>
          <w:rFonts w:asciiTheme="majorHAnsi" w:hAnsiTheme="majorHAnsi" w:cs="Arial"/>
          <w:szCs w:val="22"/>
        </w:rPr>
      </w:pPr>
      <w:r w:rsidRPr="002F172E">
        <w:rPr>
          <w:rFonts w:asciiTheme="majorHAnsi" w:hAnsiTheme="majorHAnsi" w:cs="Arial"/>
          <w:szCs w:val="22"/>
        </w:rPr>
        <w:t xml:space="preserve">Water temperature </w:t>
      </w:r>
    </w:p>
    <w:p w:rsidR="0014780A" w:rsidRPr="002F172E" w:rsidRDefault="0014780A" w:rsidP="00F7520C">
      <w:pPr>
        <w:numPr>
          <w:ilvl w:val="1"/>
          <w:numId w:val="16"/>
        </w:numPr>
        <w:spacing w:after="0" w:line="240" w:lineRule="auto"/>
        <w:ind w:left="720"/>
        <w:jc w:val="left"/>
        <w:rPr>
          <w:rFonts w:asciiTheme="majorHAnsi" w:hAnsiTheme="majorHAnsi" w:cs="Arial"/>
          <w:szCs w:val="22"/>
        </w:rPr>
      </w:pPr>
      <w:r w:rsidRPr="002F172E">
        <w:rPr>
          <w:rFonts w:asciiTheme="majorHAnsi" w:hAnsiTheme="majorHAnsi" w:cs="Arial"/>
          <w:szCs w:val="22"/>
        </w:rPr>
        <w:t>Vigorousness of washing</w:t>
      </w:r>
    </w:p>
    <w:p w:rsidR="0014780A" w:rsidRPr="002F172E" w:rsidRDefault="0014780A" w:rsidP="00F7520C">
      <w:pPr>
        <w:numPr>
          <w:ilvl w:val="1"/>
          <w:numId w:val="16"/>
        </w:numPr>
        <w:spacing w:after="0" w:line="240" w:lineRule="auto"/>
        <w:ind w:left="720"/>
        <w:jc w:val="left"/>
        <w:rPr>
          <w:rFonts w:asciiTheme="majorHAnsi" w:hAnsiTheme="majorHAnsi" w:cs="Arial"/>
          <w:szCs w:val="22"/>
        </w:rPr>
      </w:pPr>
      <w:r w:rsidRPr="002F172E">
        <w:rPr>
          <w:rFonts w:asciiTheme="majorHAnsi" w:hAnsiTheme="majorHAnsi" w:cs="Arial"/>
          <w:szCs w:val="22"/>
        </w:rPr>
        <w:t>Area to be washed (up to elbows)</w:t>
      </w:r>
    </w:p>
    <w:p w:rsidR="0014780A" w:rsidRPr="002F172E" w:rsidRDefault="0014780A" w:rsidP="00F7520C">
      <w:pPr>
        <w:numPr>
          <w:ilvl w:val="1"/>
          <w:numId w:val="16"/>
        </w:numPr>
        <w:spacing w:after="0" w:line="240" w:lineRule="auto"/>
        <w:ind w:left="720"/>
        <w:jc w:val="left"/>
        <w:rPr>
          <w:rFonts w:asciiTheme="majorHAnsi" w:hAnsiTheme="majorHAnsi" w:cs="Arial"/>
          <w:szCs w:val="22"/>
        </w:rPr>
      </w:pPr>
      <w:r w:rsidRPr="002F172E">
        <w:rPr>
          <w:rFonts w:asciiTheme="majorHAnsi" w:hAnsiTheme="majorHAnsi" w:cs="Arial"/>
          <w:szCs w:val="22"/>
        </w:rPr>
        <w:t>Length of time</w:t>
      </w:r>
    </w:p>
    <w:p w:rsidR="0014780A" w:rsidRPr="002F172E" w:rsidRDefault="0014780A" w:rsidP="00F7520C">
      <w:pPr>
        <w:numPr>
          <w:ilvl w:val="1"/>
          <w:numId w:val="16"/>
        </w:numPr>
        <w:spacing w:after="0" w:line="240" w:lineRule="auto"/>
        <w:ind w:left="720"/>
        <w:jc w:val="left"/>
        <w:rPr>
          <w:rFonts w:asciiTheme="majorHAnsi" w:hAnsiTheme="majorHAnsi" w:cs="Arial"/>
          <w:szCs w:val="22"/>
        </w:rPr>
      </w:pPr>
      <w:r w:rsidRPr="002F172E">
        <w:rPr>
          <w:rFonts w:asciiTheme="majorHAnsi" w:hAnsiTheme="majorHAnsi" w:cs="Arial"/>
          <w:szCs w:val="22"/>
        </w:rPr>
        <w:t xml:space="preserve">Single use towel for drying  </w:t>
      </w:r>
    </w:p>
    <w:p w:rsidR="0014780A" w:rsidRPr="002F172E" w:rsidRDefault="0014780A" w:rsidP="002F172E">
      <w:pPr>
        <w:numPr>
          <w:ilvl w:val="0"/>
          <w:numId w:val="12"/>
        </w:numPr>
        <w:spacing w:after="0" w:line="240" w:lineRule="auto"/>
        <w:jc w:val="left"/>
        <w:rPr>
          <w:rFonts w:asciiTheme="majorHAnsi" w:hAnsiTheme="majorHAnsi" w:cs="Arial"/>
          <w:szCs w:val="22"/>
          <w:u w:val="single"/>
        </w:rPr>
      </w:pPr>
      <w:r w:rsidRPr="002F172E">
        <w:rPr>
          <w:rFonts w:asciiTheme="majorHAnsi" w:hAnsiTheme="majorHAnsi" w:cs="Arial"/>
          <w:szCs w:val="22"/>
        </w:rPr>
        <w:t>All students follow procedures and wash their hands and review the CDC hand washing resources. (lesson 2 resource 3)</w:t>
      </w:r>
    </w:p>
    <w:p w:rsidR="0014780A" w:rsidRPr="002F172E" w:rsidRDefault="0014780A" w:rsidP="002F172E">
      <w:pPr>
        <w:numPr>
          <w:ilvl w:val="0"/>
          <w:numId w:val="12"/>
        </w:numPr>
        <w:spacing w:after="0" w:line="240" w:lineRule="auto"/>
        <w:jc w:val="left"/>
        <w:rPr>
          <w:rFonts w:asciiTheme="majorHAnsi" w:hAnsiTheme="majorHAnsi" w:cs="Arial"/>
          <w:szCs w:val="22"/>
        </w:rPr>
      </w:pPr>
      <w:r w:rsidRPr="002F172E">
        <w:rPr>
          <w:rFonts w:asciiTheme="majorHAnsi" w:hAnsiTheme="majorHAnsi" w:cs="Arial"/>
          <w:szCs w:val="22"/>
        </w:rPr>
        <w:lastRenderedPageBreak/>
        <w:t>All students should fill out hygiene scorecard #3 upon completion</w:t>
      </w:r>
      <w:r w:rsidR="00F7520C">
        <w:rPr>
          <w:rFonts w:asciiTheme="majorHAnsi" w:hAnsiTheme="majorHAnsi" w:cs="Arial"/>
          <w:szCs w:val="22"/>
        </w:rPr>
        <w:t>.</w:t>
      </w:r>
    </w:p>
    <w:p w:rsidR="0014780A" w:rsidRPr="002F172E" w:rsidRDefault="00F7520C" w:rsidP="002F172E">
      <w:pPr>
        <w:numPr>
          <w:ilvl w:val="0"/>
          <w:numId w:val="12"/>
        </w:numPr>
        <w:spacing w:after="0" w:line="240" w:lineRule="auto"/>
        <w:jc w:val="left"/>
        <w:rPr>
          <w:rFonts w:asciiTheme="majorHAnsi" w:hAnsiTheme="majorHAnsi" w:cs="Arial"/>
          <w:szCs w:val="22"/>
        </w:rPr>
      </w:pPr>
      <w:r>
        <w:rPr>
          <w:rFonts w:asciiTheme="majorHAnsi" w:hAnsiTheme="majorHAnsi" w:cs="Arial"/>
          <w:szCs w:val="22"/>
        </w:rPr>
        <w:t>T</w:t>
      </w:r>
      <w:r w:rsidR="0014780A" w:rsidRPr="002F172E">
        <w:rPr>
          <w:rFonts w:asciiTheme="majorHAnsi" w:hAnsiTheme="majorHAnsi" w:cs="Arial"/>
          <w:szCs w:val="22"/>
        </w:rPr>
        <w:t xml:space="preserve">ake the same students who rated themselves with the highest hygiene rating </w:t>
      </w:r>
      <w:r>
        <w:rPr>
          <w:rFonts w:asciiTheme="majorHAnsi" w:hAnsiTheme="majorHAnsi" w:cs="Arial"/>
          <w:szCs w:val="22"/>
        </w:rPr>
        <w:t>in</w:t>
      </w:r>
      <w:r w:rsidR="0014780A" w:rsidRPr="002F172E">
        <w:rPr>
          <w:rFonts w:asciiTheme="majorHAnsi" w:hAnsiTheme="majorHAnsi" w:cs="Arial"/>
          <w:szCs w:val="22"/>
        </w:rPr>
        <w:t xml:space="preserve"> the pre-assessment and at least one student who did not remove jewelry on hands</w:t>
      </w:r>
      <w:r>
        <w:rPr>
          <w:rFonts w:asciiTheme="majorHAnsi" w:hAnsiTheme="majorHAnsi" w:cs="Arial"/>
          <w:szCs w:val="22"/>
        </w:rPr>
        <w:t>, cover</w:t>
      </w:r>
      <w:r w:rsidR="0014780A" w:rsidRPr="002F172E">
        <w:rPr>
          <w:rFonts w:asciiTheme="majorHAnsi" w:hAnsiTheme="majorHAnsi" w:cs="Arial"/>
          <w:szCs w:val="22"/>
        </w:rPr>
        <w:t xml:space="preserve"> their hands with powder from the kit</w:t>
      </w:r>
      <w:r>
        <w:rPr>
          <w:rFonts w:asciiTheme="majorHAnsi" w:hAnsiTheme="majorHAnsi" w:cs="Arial"/>
          <w:szCs w:val="22"/>
        </w:rPr>
        <w:t>,</w:t>
      </w:r>
      <w:r w:rsidR="0014780A" w:rsidRPr="002F172E">
        <w:rPr>
          <w:rFonts w:asciiTheme="majorHAnsi" w:hAnsiTheme="majorHAnsi" w:cs="Arial"/>
          <w:szCs w:val="22"/>
        </w:rPr>
        <w:t xml:space="preserve"> and put them under ultraviolet light illustrating the pathogens that still remain, making them unsanitary for food service.</w:t>
      </w:r>
    </w:p>
    <w:p w:rsidR="00F7520C" w:rsidRPr="00714028" w:rsidRDefault="00F7520C" w:rsidP="002F172E">
      <w:pPr>
        <w:spacing w:after="0" w:line="240" w:lineRule="auto"/>
        <w:jc w:val="left"/>
        <w:rPr>
          <w:rFonts w:asciiTheme="majorHAnsi" w:hAnsiTheme="majorHAnsi" w:cs="Arial"/>
          <w:b/>
          <w:szCs w:val="22"/>
        </w:rPr>
      </w:pPr>
    </w:p>
    <w:p w:rsidR="00714028" w:rsidRPr="00714028" w:rsidRDefault="00714028" w:rsidP="002F172E">
      <w:pPr>
        <w:spacing w:after="0" w:line="240" w:lineRule="auto"/>
        <w:jc w:val="left"/>
        <w:rPr>
          <w:rFonts w:asciiTheme="majorHAnsi" w:hAnsiTheme="majorHAnsi" w:cs="Arial"/>
          <w:b/>
          <w:szCs w:val="22"/>
        </w:rPr>
      </w:pPr>
      <w:r w:rsidRPr="00714028">
        <w:rPr>
          <w:rFonts w:asciiTheme="majorHAnsi" w:hAnsiTheme="majorHAnsi" w:cs="Arial"/>
          <w:b/>
          <w:szCs w:val="22"/>
        </w:rPr>
        <w:t>Lesson Closing</w:t>
      </w:r>
    </w:p>
    <w:p w:rsidR="0014780A" w:rsidRPr="002F172E" w:rsidRDefault="0014780A" w:rsidP="002F172E">
      <w:pPr>
        <w:spacing w:after="0" w:line="240" w:lineRule="auto"/>
        <w:jc w:val="left"/>
        <w:rPr>
          <w:rFonts w:asciiTheme="majorHAnsi" w:hAnsiTheme="majorHAnsi" w:cs="Arial"/>
          <w:szCs w:val="22"/>
        </w:rPr>
      </w:pPr>
      <w:r w:rsidRPr="002F172E">
        <w:rPr>
          <w:rFonts w:asciiTheme="majorHAnsi" w:hAnsiTheme="majorHAnsi" w:cs="Arial"/>
          <w:szCs w:val="22"/>
        </w:rPr>
        <w:t>Frequency Summarizer with Student Brainstorming (20 minutes)</w:t>
      </w:r>
    </w:p>
    <w:p w:rsidR="0014780A" w:rsidRPr="002F172E" w:rsidRDefault="0014780A" w:rsidP="00F7520C">
      <w:pPr>
        <w:numPr>
          <w:ilvl w:val="0"/>
          <w:numId w:val="12"/>
        </w:numPr>
        <w:spacing w:after="0" w:line="240" w:lineRule="auto"/>
        <w:ind w:left="360"/>
        <w:jc w:val="left"/>
        <w:rPr>
          <w:rFonts w:asciiTheme="majorHAnsi" w:hAnsiTheme="majorHAnsi" w:cs="Arial"/>
          <w:szCs w:val="22"/>
          <w:u w:val="single"/>
        </w:rPr>
      </w:pPr>
      <w:r w:rsidRPr="002F172E">
        <w:rPr>
          <w:rFonts w:asciiTheme="majorHAnsi" w:hAnsiTheme="majorHAnsi" w:cs="Arial"/>
          <w:szCs w:val="22"/>
        </w:rPr>
        <w:t>“What actions does a chef need to take throughout the day to stay sanitary and hygienic?”</w:t>
      </w:r>
    </w:p>
    <w:p w:rsidR="0014780A" w:rsidRPr="002F172E" w:rsidRDefault="00F7520C" w:rsidP="00F7520C">
      <w:pPr>
        <w:numPr>
          <w:ilvl w:val="1"/>
          <w:numId w:val="12"/>
        </w:numPr>
        <w:spacing w:after="0" w:line="240" w:lineRule="auto"/>
        <w:ind w:left="720"/>
        <w:jc w:val="left"/>
        <w:rPr>
          <w:rFonts w:asciiTheme="majorHAnsi" w:hAnsiTheme="majorHAnsi" w:cs="Arial"/>
          <w:szCs w:val="22"/>
          <w:u w:val="single"/>
        </w:rPr>
      </w:pPr>
      <w:r>
        <w:rPr>
          <w:rFonts w:asciiTheme="majorHAnsi" w:hAnsiTheme="majorHAnsi" w:cs="Arial"/>
          <w:szCs w:val="22"/>
        </w:rPr>
        <w:t>L</w:t>
      </w:r>
      <w:r w:rsidR="0014780A" w:rsidRPr="002F172E">
        <w:rPr>
          <w:rFonts w:asciiTheme="majorHAnsi" w:hAnsiTheme="majorHAnsi" w:cs="Arial"/>
          <w:szCs w:val="22"/>
        </w:rPr>
        <w:t>e</w:t>
      </w:r>
      <w:r>
        <w:rPr>
          <w:rFonts w:asciiTheme="majorHAnsi" w:hAnsiTheme="majorHAnsi" w:cs="Arial"/>
          <w:szCs w:val="22"/>
        </w:rPr>
        <w:t>a</w:t>
      </w:r>
      <w:r w:rsidR="0014780A" w:rsidRPr="002F172E">
        <w:rPr>
          <w:rFonts w:asciiTheme="majorHAnsi" w:hAnsiTheme="majorHAnsi" w:cs="Arial"/>
          <w:szCs w:val="22"/>
        </w:rPr>
        <w:t>d student</w:t>
      </w:r>
      <w:r>
        <w:rPr>
          <w:rFonts w:asciiTheme="majorHAnsi" w:hAnsiTheme="majorHAnsi" w:cs="Arial"/>
          <w:szCs w:val="22"/>
        </w:rPr>
        <w:t>s in</w:t>
      </w:r>
      <w:r w:rsidR="0014780A" w:rsidRPr="002F172E">
        <w:rPr>
          <w:rFonts w:asciiTheme="majorHAnsi" w:hAnsiTheme="majorHAnsi" w:cs="Arial"/>
          <w:szCs w:val="22"/>
        </w:rPr>
        <w:t xml:space="preserve"> brainstorming</w:t>
      </w:r>
      <w:r>
        <w:rPr>
          <w:rFonts w:asciiTheme="majorHAnsi" w:hAnsiTheme="majorHAnsi" w:cs="Arial"/>
          <w:szCs w:val="22"/>
        </w:rPr>
        <w:t xml:space="preserve">, </w:t>
      </w:r>
      <w:r w:rsidR="0014780A" w:rsidRPr="002F172E">
        <w:rPr>
          <w:rFonts w:asciiTheme="majorHAnsi" w:hAnsiTheme="majorHAnsi" w:cs="Arial"/>
          <w:szCs w:val="22"/>
        </w:rPr>
        <w:t>with one student making an idea web on the board</w:t>
      </w:r>
      <w:r>
        <w:rPr>
          <w:rFonts w:asciiTheme="majorHAnsi" w:hAnsiTheme="majorHAnsi" w:cs="Arial"/>
          <w:szCs w:val="22"/>
        </w:rPr>
        <w:t>.</w:t>
      </w:r>
    </w:p>
    <w:p w:rsidR="0014780A" w:rsidRPr="002F172E" w:rsidRDefault="00F7520C" w:rsidP="00F7520C">
      <w:pPr>
        <w:numPr>
          <w:ilvl w:val="1"/>
          <w:numId w:val="12"/>
        </w:numPr>
        <w:spacing w:after="0" w:line="240" w:lineRule="auto"/>
        <w:ind w:left="720"/>
        <w:jc w:val="left"/>
        <w:rPr>
          <w:rFonts w:asciiTheme="majorHAnsi" w:hAnsiTheme="majorHAnsi" w:cs="Arial"/>
          <w:szCs w:val="22"/>
        </w:rPr>
      </w:pPr>
      <w:r>
        <w:rPr>
          <w:rFonts w:asciiTheme="majorHAnsi" w:hAnsiTheme="majorHAnsi" w:cs="Arial"/>
          <w:szCs w:val="22"/>
        </w:rPr>
        <w:t xml:space="preserve">Show the Power Point </w:t>
      </w:r>
      <w:r w:rsidR="0014780A" w:rsidRPr="002F172E">
        <w:rPr>
          <w:rFonts w:asciiTheme="majorHAnsi" w:hAnsiTheme="majorHAnsi" w:cs="Arial"/>
          <w:szCs w:val="22"/>
        </w:rPr>
        <w:t>of possible scenarios (lesson 2 resource 2</w:t>
      </w:r>
      <w:r w:rsidR="0014780A" w:rsidRPr="002F172E">
        <w:rPr>
          <w:rFonts w:asciiTheme="majorHAnsi" w:hAnsiTheme="majorHAnsi"/>
          <w:szCs w:val="22"/>
        </w:rPr>
        <w:t xml:space="preserve"> includes sample photos, including one with an intentional spelling error)</w:t>
      </w:r>
      <w:r>
        <w:rPr>
          <w:rFonts w:asciiTheme="majorHAnsi" w:hAnsiTheme="majorHAnsi"/>
          <w:szCs w:val="22"/>
        </w:rPr>
        <w:t>.</w:t>
      </w:r>
    </w:p>
    <w:p w:rsidR="00F7520C" w:rsidRDefault="0014780A" w:rsidP="00F7520C">
      <w:pPr>
        <w:numPr>
          <w:ilvl w:val="1"/>
          <w:numId w:val="12"/>
        </w:numPr>
        <w:spacing w:after="0" w:line="240" w:lineRule="auto"/>
        <w:ind w:left="720"/>
        <w:jc w:val="left"/>
        <w:rPr>
          <w:rFonts w:asciiTheme="majorHAnsi" w:hAnsiTheme="majorHAnsi" w:cs="Arial"/>
          <w:szCs w:val="22"/>
        </w:rPr>
      </w:pPr>
      <w:r w:rsidRPr="002F172E">
        <w:rPr>
          <w:rFonts w:asciiTheme="majorHAnsi" w:hAnsiTheme="majorHAnsi" w:cs="Arial"/>
          <w:szCs w:val="22"/>
        </w:rPr>
        <w:t>During the PPT review</w:t>
      </w:r>
      <w:r w:rsidR="00F7520C">
        <w:rPr>
          <w:rFonts w:asciiTheme="majorHAnsi" w:hAnsiTheme="majorHAnsi" w:cs="Arial"/>
          <w:szCs w:val="22"/>
        </w:rPr>
        <w:t xml:space="preserve">, </w:t>
      </w:r>
      <w:r w:rsidRPr="002F172E">
        <w:rPr>
          <w:rFonts w:asciiTheme="majorHAnsi" w:hAnsiTheme="majorHAnsi" w:cs="Arial"/>
          <w:szCs w:val="22"/>
        </w:rPr>
        <w:t xml:space="preserve">to keep engagement, run a students vs teacher competition: </w:t>
      </w:r>
      <w:r w:rsidR="00F7520C">
        <w:rPr>
          <w:rFonts w:asciiTheme="majorHAnsi" w:hAnsiTheme="majorHAnsi" w:cs="Arial"/>
          <w:szCs w:val="22"/>
        </w:rPr>
        <w:t>S</w:t>
      </w:r>
      <w:r w:rsidRPr="002F172E">
        <w:rPr>
          <w:rFonts w:asciiTheme="majorHAnsi" w:hAnsiTheme="majorHAnsi" w:cs="Arial"/>
          <w:szCs w:val="22"/>
        </w:rPr>
        <w:t xml:space="preserve">tudents earn a point for all items </w:t>
      </w:r>
      <w:r w:rsidR="00F7520C">
        <w:rPr>
          <w:rFonts w:asciiTheme="majorHAnsi" w:hAnsiTheme="majorHAnsi" w:cs="Arial"/>
          <w:szCs w:val="22"/>
        </w:rPr>
        <w:t>you</w:t>
      </w:r>
      <w:r w:rsidRPr="002F172E">
        <w:rPr>
          <w:rFonts w:asciiTheme="majorHAnsi" w:hAnsiTheme="majorHAnsi" w:cs="Arial"/>
          <w:szCs w:val="22"/>
        </w:rPr>
        <w:t xml:space="preserve"> do not have</w:t>
      </w:r>
      <w:r w:rsidR="00F7520C">
        <w:rPr>
          <w:rFonts w:asciiTheme="majorHAnsi" w:hAnsiTheme="majorHAnsi" w:cs="Arial"/>
          <w:szCs w:val="22"/>
        </w:rPr>
        <w:t>; you</w:t>
      </w:r>
      <w:r w:rsidRPr="002F172E">
        <w:rPr>
          <w:rFonts w:asciiTheme="majorHAnsi" w:hAnsiTheme="majorHAnsi" w:cs="Arial"/>
          <w:szCs w:val="22"/>
        </w:rPr>
        <w:t xml:space="preserve"> earn a point for all items students do not have.</w:t>
      </w:r>
      <w:r w:rsidR="009B42D5" w:rsidRPr="002F172E">
        <w:rPr>
          <w:rFonts w:asciiTheme="majorHAnsi" w:hAnsiTheme="majorHAnsi" w:cs="Arial"/>
          <w:szCs w:val="22"/>
        </w:rPr>
        <w:t xml:space="preserve"> </w:t>
      </w:r>
      <w:r w:rsidR="00F7520C">
        <w:rPr>
          <w:rFonts w:asciiTheme="majorHAnsi" w:hAnsiTheme="majorHAnsi" w:cs="Arial"/>
          <w:szCs w:val="22"/>
        </w:rPr>
        <w:t>(R</w:t>
      </w:r>
      <w:r w:rsidRPr="002F172E">
        <w:rPr>
          <w:rFonts w:asciiTheme="majorHAnsi" w:hAnsiTheme="majorHAnsi" w:cs="Arial"/>
          <w:szCs w:val="22"/>
        </w:rPr>
        <w:t>ecommendation for seniors</w:t>
      </w:r>
      <w:r w:rsidR="00F7520C">
        <w:rPr>
          <w:rFonts w:asciiTheme="majorHAnsi" w:hAnsiTheme="majorHAnsi" w:cs="Arial"/>
          <w:szCs w:val="22"/>
        </w:rPr>
        <w:t>:</w:t>
      </w:r>
      <w:r w:rsidRPr="002F172E">
        <w:rPr>
          <w:rFonts w:asciiTheme="majorHAnsi" w:hAnsiTheme="majorHAnsi" w:cs="Arial"/>
          <w:szCs w:val="22"/>
        </w:rPr>
        <w:t xml:space="preserve"> produce the PPT and insert their own photos in action for the following year’s sanitation PPT and also identify literacy/communication/language issues on the slides for points in the competition.</w:t>
      </w:r>
      <w:r w:rsidR="00F7520C">
        <w:rPr>
          <w:rFonts w:asciiTheme="majorHAnsi" w:hAnsiTheme="majorHAnsi" w:cs="Arial"/>
          <w:szCs w:val="22"/>
        </w:rPr>
        <w:t>)</w:t>
      </w:r>
      <w:r w:rsidRPr="002F172E">
        <w:rPr>
          <w:rFonts w:asciiTheme="majorHAnsi" w:hAnsiTheme="majorHAnsi" w:cs="Arial"/>
          <w:szCs w:val="22"/>
        </w:rPr>
        <w:t xml:space="preserve"> </w:t>
      </w:r>
    </w:p>
    <w:p w:rsidR="0014780A" w:rsidRDefault="0014780A" w:rsidP="00F7520C">
      <w:pPr>
        <w:numPr>
          <w:ilvl w:val="1"/>
          <w:numId w:val="12"/>
        </w:numPr>
        <w:spacing w:after="0" w:line="240" w:lineRule="auto"/>
        <w:ind w:left="720"/>
        <w:jc w:val="left"/>
        <w:rPr>
          <w:rFonts w:asciiTheme="majorHAnsi" w:hAnsiTheme="majorHAnsi" w:cs="Arial"/>
          <w:szCs w:val="22"/>
        </w:rPr>
      </w:pPr>
      <w:r w:rsidRPr="002F172E">
        <w:rPr>
          <w:rFonts w:asciiTheme="majorHAnsi" w:hAnsiTheme="majorHAnsi" w:cs="Arial"/>
          <w:szCs w:val="22"/>
        </w:rPr>
        <w:t>Students should think about both language accuracy and content accuracy.</w:t>
      </w:r>
    </w:p>
    <w:p w:rsidR="00F7520C" w:rsidRPr="002F172E" w:rsidRDefault="00F7520C" w:rsidP="00F7520C">
      <w:pPr>
        <w:spacing w:after="0" w:line="240" w:lineRule="auto"/>
        <w:ind w:left="360"/>
        <w:jc w:val="left"/>
        <w:rPr>
          <w:rFonts w:asciiTheme="majorHAnsi" w:hAnsiTheme="majorHAnsi" w:cs="Arial"/>
          <w:szCs w:val="22"/>
        </w:rPr>
      </w:pPr>
    </w:p>
    <w:p w:rsidR="009B42D5" w:rsidRPr="002F172E" w:rsidRDefault="009B42D5" w:rsidP="002F172E">
      <w:pPr>
        <w:spacing w:after="0" w:line="240" w:lineRule="auto"/>
        <w:rPr>
          <w:rFonts w:asciiTheme="majorHAnsi" w:hAnsiTheme="majorHAnsi"/>
          <w:szCs w:val="22"/>
        </w:rPr>
      </w:pPr>
      <w:r w:rsidRPr="002F172E">
        <w:rPr>
          <w:rFonts w:asciiTheme="majorHAnsi" w:hAnsiTheme="majorHAnsi"/>
          <w:szCs w:val="22"/>
        </w:rPr>
        <w:br w:type="page"/>
      </w:r>
    </w:p>
    <w:p w:rsidR="009B42D5" w:rsidRPr="00714028" w:rsidRDefault="009B42D5" w:rsidP="00714028">
      <w:pPr>
        <w:pStyle w:val="Footer"/>
        <w:spacing w:after="0" w:line="240" w:lineRule="auto"/>
        <w:jc w:val="center"/>
        <w:rPr>
          <w:rFonts w:asciiTheme="majorHAnsi" w:hAnsiTheme="majorHAnsi"/>
          <w:color w:val="000000"/>
          <w:sz w:val="44"/>
          <w:szCs w:val="44"/>
        </w:rPr>
      </w:pPr>
      <w:r w:rsidRPr="00714028">
        <w:rPr>
          <w:rFonts w:asciiTheme="majorHAnsi" w:hAnsiTheme="majorHAnsi"/>
          <w:sz w:val="44"/>
          <w:szCs w:val="44"/>
        </w:rPr>
        <w:lastRenderedPageBreak/>
        <w:t>Resource</w:t>
      </w:r>
      <w:r w:rsidR="00942962">
        <w:rPr>
          <w:rFonts w:asciiTheme="majorHAnsi" w:hAnsiTheme="majorHAnsi"/>
          <w:sz w:val="44"/>
          <w:szCs w:val="44"/>
        </w:rPr>
        <w:t xml:space="preserve"> 1</w:t>
      </w:r>
      <w:r w:rsidRPr="00714028">
        <w:rPr>
          <w:rFonts w:asciiTheme="majorHAnsi" w:hAnsiTheme="majorHAnsi"/>
          <w:sz w:val="44"/>
          <w:szCs w:val="44"/>
        </w:rPr>
        <w:t xml:space="preserve"> </w:t>
      </w:r>
      <w:r w:rsidR="00942962">
        <w:rPr>
          <w:rFonts w:asciiTheme="majorHAnsi" w:hAnsiTheme="majorHAnsi"/>
          <w:sz w:val="44"/>
          <w:szCs w:val="44"/>
        </w:rPr>
        <w:t>(</w:t>
      </w:r>
      <w:r w:rsidRPr="00714028">
        <w:rPr>
          <w:rFonts w:asciiTheme="majorHAnsi" w:hAnsiTheme="majorHAnsi"/>
          <w:sz w:val="44"/>
          <w:szCs w:val="44"/>
        </w:rPr>
        <w:t>Lesson 2)</w:t>
      </w:r>
    </w:p>
    <w:p w:rsidR="009B42D5" w:rsidRPr="00714028" w:rsidRDefault="009B42D5" w:rsidP="00714028">
      <w:pPr>
        <w:spacing w:after="0"/>
        <w:jc w:val="center"/>
        <w:rPr>
          <w:rFonts w:asciiTheme="majorHAnsi" w:hAnsiTheme="majorHAnsi"/>
          <w:i/>
          <w:sz w:val="44"/>
          <w:szCs w:val="44"/>
        </w:rPr>
      </w:pPr>
      <w:r w:rsidRPr="00714028">
        <w:rPr>
          <w:rFonts w:asciiTheme="majorHAnsi" w:hAnsiTheme="majorHAnsi"/>
          <w:i/>
          <w:sz w:val="44"/>
          <w:szCs w:val="44"/>
        </w:rPr>
        <w:t>Hygiene Score Card</w:t>
      </w:r>
    </w:p>
    <w:p w:rsidR="009B42D5" w:rsidRPr="00714028" w:rsidRDefault="009B42D5" w:rsidP="00714028">
      <w:pPr>
        <w:pStyle w:val="ListParagraph"/>
        <w:spacing w:after="0" w:line="240" w:lineRule="auto"/>
        <w:jc w:val="left"/>
        <w:rPr>
          <w:rFonts w:asciiTheme="majorHAnsi" w:hAnsiTheme="majorHAnsi"/>
          <w:szCs w:val="22"/>
        </w:rPr>
      </w:pPr>
      <w:r w:rsidRPr="00714028">
        <w:rPr>
          <w:rFonts w:asciiTheme="majorHAnsi" w:hAnsiTheme="majorHAnsi"/>
          <w:szCs w:val="22"/>
        </w:rPr>
        <w:t>Please rate yourself on each of the following items using the guide below.</w:t>
      </w:r>
    </w:p>
    <w:p w:rsidR="009B42D5" w:rsidRPr="00714028" w:rsidRDefault="009B42D5" w:rsidP="00714028">
      <w:pPr>
        <w:pStyle w:val="ListParagraph"/>
        <w:spacing w:after="0" w:line="240" w:lineRule="auto"/>
        <w:jc w:val="left"/>
        <w:rPr>
          <w:rFonts w:asciiTheme="majorHAnsi" w:hAnsiTheme="majorHAnsi"/>
          <w:szCs w:val="22"/>
        </w:rPr>
      </w:pPr>
    </w:p>
    <w:tbl>
      <w:tblPr>
        <w:tblStyle w:val="TableGrid"/>
        <w:tblW w:w="10080" w:type="dxa"/>
        <w:tblInd w:w="10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Description w:val="0&#10;Are You Serious? 1&#10;Pig Pen Filthy 2&#10;Downright Dirty 3&#10;Lightly Rinsed 4&#10;Soft Scrub 5&#10;Surgically Clean&#10;Rate Your Hygiene Check #1 Check #2 Check #3&#10;Hands to Elbows   &#10;Clothing   &#10;Hair   &#10;Shoes   &#10;Overall Score (Total)   &#10;"/>
      </w:tblPr>
      <w:tblGrid>
        <w:gridCol w:w="1680"/>
        <w:gridCol w:w="1680"/>
        <w:gridCol w:w="1680"/>
        <w:gridCol w:w="1680"/>
        <w:gridCol w:w="1680"/>
        <w:gridCol w:w="1680"/>
      </w:tblGrid>
      <w:tr w:rsidR="00236D50" w:rsidRPr="00714028" w:rsidTr="005067E3">
        <w:trPr>
          <w:tblHeader/>
        </w:trPr>
        <w:tc>
          <w:tcPr>
            <w:tcW w:w="1680" w:type="dxa"/>
            <w:shd w:val="clear" w:color="auto" w:fill="365F91" w:themeFill="accent1" w:themeFillShade="BF"/>
          </w:tcPr>
          <w:p w:rsidR="00236D50" w:rsidRPr="00714028" w:rsidRDefault="00236D50" w:rsidP="00714028">
            <w:pPr>
              <w:pStyle w:val="ListParagraph"/>
              <w:ind w:left="0"/>
              <w:jc w:val="center"/>
              <w:rPr>
                <w:rFonts w:asciiTheme="majorHAnsi" w:hAnsiTheme="majorHAnsi"/>
                <w:b/>
                <w:color w:val="FFFFFF" w:themeColor="background1"/>
                <w:szCs w:val="22"/>
              </w:rPr>
            </w:pPr>
            <w:r w:rsidRPr="00714028">
              <w:rPr>
                <w:rFonts w:asciiTheme="majorHAnsi" w:hAnsiTheme="majorHAnsi"/>
                <w:b/>
                <w:color w:val="FFFFFF" w:themeColor="background1"/>
                <w:szCs w:val="22"/>
              </w:rPr>
              <w:t>0</w:t>
            </w:r>
          </w:p>
          <w:p w:rsidR="00236D50" w:rsidRPr="00714028" w:rsidRDefault="00236D50" w:rsidP="00714028">
            <w:pPr>
              <w:pStyle w:val="ListParagraph"/>
              <w:ind w:left="0"/>
              <w:jc w:val="center"/>
              <w:rPr>
                <w:rFonts w:asciiTheme="majorHAnsi" w:hAnsiTheme="majorHAnsi"/>
                <w:b/>
                <w:color w:val="FFFFFF" w:themeColor="background1"/>
                <w:szCs w:val="22"/>
              </w:rPr>
            </w:pPr>
            <w:r w:rsidRPr="00714028">
              <w:rPr>
                <w:rFonts w:asciiTheme="majorHAnsi" w:hAnsiTheme="majorHAnsi"/>
                <w:b/>
                <w:color w:val="FFFFFF" w:themeColor="background1"/>
                <w:szCs w:val="22"/>
              </w:rPr>
              <w:t>Are You Serious?</w:t>
            </w:r>
          </w:p>
        </w:tc>
        <w:tc>
          <w:tcPr>
            <w:tcW w:w="1680" w:type="dxa"/>
            <w:shd w:val="clear" w:color="auto" w:fill="365F91" w:themeFill="accent1" w:themeFillShade="BF"/>
          </w:tcPr>
          <w:p w:rsidR="00236D50" w:rsidRPr="00714028" w:rsidRDefault="00236D50" w:rsidP="00714028">
            <w:pPr>
              <w:pStyle w:val="ListParagraph"/>
              <w:ind w:left="0"/>
              <w:jc w:val="center"/>
              <w:rPr>
                <w:rFonts w:asciiTheme="majorHAnsi" w:hAnsiTheme="majorHAnsi"/>
                <w:b/>
                <w:color w:val="FFFFFF" w:themeColor="background1"/>
                <w:szCs w:val="22"/>
              </w:rPr>
            </w:pPr>
            <w:r w:rsidRPr="00714028">
              <w:rPr>
                <w:rFonts w:asciiTheme="majorHAnsi" w:hAnsiTheme="majorHAnsi"/>
                <w:b/>
                <w:color w:val="FFFFFF" w:themeColor="background1"/>
                <w:szCs w:val="22"/>
              </w:rPr>
              <w:t>1</w:t>
            </w:r>
          </w:p>
          <w:p w:rsidR="00236D50" w:rsidRPr="00714028" w:rsidRDefault="00236D50" w:rsidP="00714028">
            <w:pPr>
              <w:pStyle w:val="ListParagraph"/>
              <w:ind w:left="0"/>
              <w:jc w:val="center"/>
              <w:rPr>
                <w:rFonts w:asciiTheme="majorHAnsi" w:hAnsiTheme="majorHAnsi"/>
                <w:b/>
                <w:color w:val="FFFFFF" w:themeColor="background1"/>
                <w:szCs w:val="22"/>
              </w:rPr>
            </w:pPr>
            <w:r w:rsidRPr="00714028">
              <w:rPr>
                <w:rFonts w:asciiTheme="majorHAnsi" w:hAnsiTheme="majorHAnsi"/>
                <w:b/>
                <w:color w:val="FFFFFF" w:themeColor="background1"/>
                <w:szCs w:val="22"/>
              </w:rPr>
              <w:t>Pig Pen Filthy</w:t>
            </w:r>
          </w:p>
        </w:tc>
        <w:tc>
          <w:tcPr>
            <w:tcW w:w="1680" w:type="dxa"/>
            <w:shd w:val="clear" w:color="auto" w:fill="365F91" w:themeFill="accent1" w:themeFillShade="BF"/>
          </w:tcPr>
          <w:p w:rsidR="00236D50" w:rsidRPr="00714028" w:rsidRDefault="00236D50" w:rsidP="00714028">
            <w:pPr>
              <w:pStyle w:val="ListParagraph"/>
              <w:ind w:left="0"/>
              <w:jc w:val="center"/>
              <w:rPr>
                <w:rFonts w:asciiTheme="majorHAnsi" w:hAnsiTheme="majorHAnsi"/>
                <w:b/>
                <w:color w:val="FFFFFF" w:themeColor="background1"/>
                <w:szCs w:val="22"/>
              </w:rPr>
            </w:pPr>
            <w:r w:rsidRPr="00714028">
              <w:rPr>
                <w:rFonts w:asciiTheme="majorHAnsi" w:hAnsiTheme="majorHAnsi"/>
                <w:b/>
                <w:color w:val="FFFFFF" w:themeColor="background1"/>
                <w:szCs w:val="22"/>
              </w:rPr>
              <w:t>2</w:t>
            </w:r>
          </w:p>
          <w:p w:rsidR="00236D50" w:rsidRPr="00714028" w:rsidRDefault="00236D50" w:rsidP="00714028">
            <w:pPr>
              <w:pStyle w:val="ListParagraph"/>
              <w:ind w:left="0"/>
              <w:jc w:val="center"/>
              <w:rPr>
                <w:rFonts w:asciiTheme="majorHAnsi" w:hAnsiTheme="majorHAnsi"/>
                <w:b/>
                <w:color w:val="FFFFFF" w:themeColor="background1"/>
                <w:szCs w:val="22"/>
              </w:rPr>
            </w:pPr>
            <w:r w:rsidRPr="00714028">
              <w:rPr>
                <w:rFonts w:asciiTheme="majorHAnsi" w:hAnsiTheme="majorHAnsi"/>
                <w:b/>
                <w:color w:val="FFFFFF" w:themeColor="background1"/>
                <w:szCs w:val="22"/>
              </w:rPr>
              <w:t>Downright Dirty</w:t>
            </w:r>
          </w:p>
        </w:tc>
        <w:tc>
          <w:tcPr>
            <w:tcW w:w="1680" w:type="dxa"/>
            <w:shd w:val="clear" w:color="auto" w:fill="365F91" w:themeFill="accent1" w:themeFillShade="BF"/>
          </w:tcPr>
          <w:p w:rsidR="00236D50" w:rsidRPr="00714028" w:rsidRDefault="00236D50" w:rsidP="00714028">
            <w:pPr>
              <w:pStyle w:val="ListParagraph"/>
              <w:ind w:left="0"/>
              <w:jc w:val="center"/>
              <w:rPr>
                <w:rFonts w:asciiTheme="majorHAnsi" w:hAnsiTheme="majorHAnsi"/>
                <w:b/>
                <w:color w:val="FFFFFF" w:themeColor="background1"/>
                <w:szCs w:val="22"/>
              </w:rPr>
            </w:pPr>
            <w:r w:rsidRPr="00714028">
              <w:rPr>
                <w:rFonts w:asciiTheme="majorHAnsi" w:hAnsiTheme="majorHAnsi"/>
                <w:b/>
                <w:color w:val="FFFFFF" w:themeColor="background1"/>
                <w:szCs w:val="22"/>
              </w:rPr>
              <w:t>3</w:t>
            </w:r>
          </w:p>
          <w:p w:rsidR="00236D50" w:rsidRPr="00714028" w:rsidRDefault="00236D50" w:rsidP="00714028">
            <w:pPr>
              <w:pStyle w:val="ListParagraph"/>
              <w:ind w:left="0"/>
              <w:jc w:val="center"/>
              <w:rPr>
                <w:rFonts w:asciiTheme="majorHAnsi" w:hAnsiTheme="majorHAnsi"/>
                <w:b/>
                <w:color w:val="FFFFFF" w:themeColor="background1"/>
                <w:szCs w:val="22"/>
              </w:rPr>
            </w:pPr>
            <w:r w:rsidRPr="00714028">
              <w:rPr>
                <w:rFonts w:asciiTheme="majorHAnsi" w:hAnsiTheme="majorHAnsi"/>
                <w:b/>
                <w:color w:val="FFFFFF" w:themeColor="background1"/>
                <w:szCs w:val="22"/>
              </w:rPr>
              <w:t>Lightly Rinsed</w:t>
            </w:r>
          </w:p>
        </w:tc>
        <w:tc>
          <w:tcPr>
            <w:tcW w:w="1680" w:type="dxa"/>
            <w:shd w:val="clear" w:color="auto" w:fill="365F91" w:themeFill="accent1" w:themeFillShade="BF"/>
          </w:tcPr>
          <w:p w:rsidR="00236D50" w:rsidRPr="00714028" w:rsidRDefault="00236D50" w:rsidP="00714028">
            <w:pPr>
              <w:pStyle w:val="ListParagraph"/>
              <w:ind w:left="0"/>
              <w:jc w:val="center"/>
              <w:rPr>
                <w:rFonts w:asciiTheme="majorHAnsi" w:hAnsiTheme="majorHAnsi"/>
                <w:b/>
                <w:color w:val="FFFFFF" w:themeColor="background1"/>
                <w:szCs w:val="22"/>
              </w:rPr>
            </w:pPr>
            <w:r w:rsidRPr="00714028">
              <w:rPr>
                <w:rFonts w:asciiTheme="majorHAnsi" w:hAnsiTheme="majorHAnsi"/>
                <w:b/>
                <w:color w:val="FFFFFF" w:themeColor="background1"/>
                <w:szCs w:val="22"/>
              </w:rPr>
              <w:t>4</w:t>
            </w:r>
          </w:p>
          <w:p w:rsidR="00236D50" w:rsidRPr="00714028" w:rsidRDefault="00236D50" w:rsidP="00714028">
            <w:pPr>
              <w:pStyle w:val="ListParagraph"/>
              <w:ind w:left="0"/>
              <w:jc w:val="center"/>
              <w:rPr>
                <w:rFonts w:asciiTheme="majorHAnsi" w:hAnsiTheme="majorHAnsi"/>
                <w:b/>
                <w:color w:val="FFFFFF" w:themeColor="background1"/>
                <w:szCs w:val="22"/>
              </w:rPr>
            </w:pPr>
            <w:r w:rsidRPr="00714028">
              <w:rPr>
                <w:rFonts w:asciiTheme="majorHAnsi" w:hAnsiTheme="majorHAnsi"/>
                <w:b/>
                <w:color w:val="FFFFFF" w:themeColor="background1"/>
                <w:szCs w:val="22"/>
              </w:rPr>
              <w:t>Soft Scrub</w:t>
            </w:r>
          </w:p>
        </w:tc>
        <w:tc>
          <w:tcPr>
            <w:tcW w:w="1680" w:type="dxa"/>
            <w:shd w:val="clear" w:color="auto" w:fill="365F91" w:themeFill="accent1" w:themeFillShade="BF"/>
          </w:tcPr>
          <w:p w:rsidR="00236D50" w:rsidRPr="00714028" w:rsidRDefault="00236D50" w:rsidP="00714028">
            <w:pPr>
              <w:pStyle w:val="ListParagraph"/>
              <w:ind w:left="0"/>
              <w:jc w:val="center"/>
              <w:rPr>
                <w:rFonts w:asciiTheme="majorHAnsi" w:hAnsiTheme="majorHAnsi"/>
                <w:b/>
                <w:color w:val="FFFFFF" w:themeColor="background1"/>
                <w:szCs w:val="22"/>
              </w:rPr>
            </w:pPr>
            <w:r w:rsidRPr="00714028">
              <w:rPr>
                <w:rFonts w:asciiTheme="majorHAnsi" w:hAnsiTheme="majorHAnsi"/>
                <w:b/>
                <w:color w:val="FFFFFF" w:themeColor="background1"/>
                <w:szCs w:val="22"/>
              </w:rPr>
              <w:t>5</w:t>
            </w:r>
          </w:p>
          <w:p w:rsidR="00236D50" w:rsidRPr="00714028" w:rsidRDefault="00236D50" w:rsidP="00714028">
            <w:pPr>
              <w:pStyle w:val="ListParagraph"/>
              <w:ind w:left="0"/>
              <w:jc w:val="center"/>
              <w:rPr>
                <w:rFonts w:asciiTheme="majorHAnsi" w:hAnsiTheme="majorHAnsi"/>
                <w:b/>
                <w:color w:val="FFFFFF" w:themeColor="background1"/>
                <w:szCs w:val="22"/>
              </w:rPr>
            </w:pPr>
            <w:r w:rsidRPr="00714028">
              <w:rPr>
                <w:rFonts w:asciiTheme="majorHAnsi" w:hAnsiTheme="majorHAnsi"/>
                <w:b/>
                <w:color w:val="FFFFFF" w:themeColor="background1"/>
                <w:szCs w:val="22"/>
              </w:rPr>
              <w:t>Surgically Clean</w:t>
            </w:r>
          </w:p>
        </w:tc>
      </w:tr>
      <w:tr w:rsidR="00236D50" w:rsidRPr="00714028" w:rsidTr="005067E3">
        <w:trPr>
          <w:tblHeader/>
        </w:trPr>
        <w:tc>
          <w:tcPr>
            <w:tcW w:w="5040" w:type="dxa"/>
            <w:gridSpan w:val="3"/>
          </w:tcPr>
          <w:p w:rsidR="00236D50" w:rsidRPr="00714028" w:rsidRDefault="00236D50" w:rsidP="00714028">
            <w:pPr>
              <w:pStyle w:val="ListParagraph"/>
              <w:ind w:left="0"/>
              <w:jc w:val="center"/>
              <w:rPr>
                <w:rFonts w:asciiTheme="majorHAnsi" w:hAnsiTheme="majorHAnsi"/>
                <w:b/>
                <w:szCs w:val="22"/>
              </w:rPr>
            </w:pPr>
            <w:r w:rsidRPr="00714028">
              <w:rPr>
                <w:rFonts w:asciiTheme="majorHAnsi" w:hAnsiTheme="majorHAnsi"/>
                <w:b/>
                <w:szCs w:val="22"/>
              </w:rPr>
              <w:t>Rate Your Hygiene</w:t>
            </w:r>
          </w:p>
        </w:tc>
        <w:tc>
          <w:tcPr>
            <w:tcW w:w="1680" w:type="dxa"/>
          </w:tcPr>
          <w:p w:rsidR="00236D50" w:rsidRPr="00714028" w:rsidRDefault="00236D50" w:rsidP="00714028">
            <w:pPr>
              <w:pStyle w:val="ListParagraph"/>
              <w:ind w:left="0"/>
              <w:jc w:val="center"/>
              <w:rPr>
                <w:rFonts w:asciiTheme="majorHAnsi" w:hAnsiTheme="majorHAnsi"/>
                <w:b/>
                <w:szCs w:val="22"/>
              </w:rPr>
            </w:pPr>
            <w:r w:rsidRPr="00714028">
              <w:rPr>
                <w:rFonts w:asciiTheme="majorHAnsi" w:hAnsiTheme="majorHAnsi"/>
                <w:b/>
                <w:szCs w:val="22"/>
              </w:rPr>
              <w:t>Check #1</w:t>
            </w:r>
          </w:p>
        </w:tc>
        <w:tc>
          <w:tcPr>
            <w:tcW w:w="1680" w:type="dxa"/>
          </w:tcPr>
          <w:p w:rsidR="00236D50" w:rsidRPr="00714028" w:rsidRDefault="00236D50" w:rsidP="00714028">
            <w:pPr>
              <w:pStyle w:val="ListParagraph"/>
              <w:ind w:left="0"/>
              <w:jc w:val="center"/>
              <w:rPr>
                <w:rFonts w:asciiTheme="majorHAnsi" w:hAnsiTheme="majorHAnsi"/>
                <w:b/>
                <w:szCs w:val="22"/>
              </w:rPr>
            </w:pPr>
            <w:r w:rsidRPr="00714028">
              <w:rPr>
                <w:rFonts w:asciiTheme="majorHAnsi" w:hAnsiTheme="majorHAnsi"/>
                <w:b/>
                <w:szCs w:val="22"/>
              </w:rPr>
              <w:t>Check #2</w:t>
            </w:r>
          </w:p>
        </w:tc>
        <w:tc>
          <w:tcPr>
            <w:tcW w:w="1680" w:type="dxa"/>
          </w:tcPr>
          <w:p w:rsidR="00236D50" w:rsidRPr="00714028" w:rsidRDefault="00236D50" w:rsidP="00714028">
            <w:pPr>
              <w:pStyle w:val="ListParagraph"/>
              <w:ind w:left="0"/>
              <w:jc w:val="center"/>
              <w:rPr>
                <w:rFonts w:asciiTheme="majorHAnsi" w:hAnsiTheme="majorHAnsi"/>
                <w:b/>
                <w:szCs w:val="22"/>
              </w:rPr>
            </w:pPr>
            <w:r w:rsidRPr="00714028">
              <w:rPr>
                <w:rFonts w:asciiTheme="majorHAnsi" w:hAnsiTheme="majorHAnsi"/>
                <w:b/>
                <w:szCs w:val="22"/>
              </w:rPr>
              <w:t>Check #3</w:t>
            </w:r>
          </w:p>
        </w:tc>
      </w:tr>
      <w:tr w:rsidR="00236D50" w:rsidRPr="00714028" w:rsidTr="005067E3">
        <w:trPr>
          <w:tblHeader/>
        </w:trPr>
        <w:tc>
          <w:tcPr>
            <w:tcW w:w="5040" w:type="dxa"/>
            <w:gridSpan w:val="3"/>
          </w:tcPr>
          <w:p w:rsidR="00236D50" w:rsidRPr="00714028" w:rsidRDefault="00236D50" w:rsidP="00714028">
            <w:pPr>
              <w:pStyle w:val="ListParagraph"/>
              <w:ind w:left="0"/>
              <w:jc w:val="right"/>
              <w:rPr>
                <w:rFonts w:asciiTheme="majorHAnsi" w:hAnsiTheme="majorHAnsi"/>
                <w:szCs w:val="22"/>
              </w:rPr>
            </w:pPr>
            <w:r w:rsidRPr="00714028">
              <w:rPr>
                <w:rFonts w:asciiTheme="majorHAnsi" w:hAnsiTheme="majorHAnsi"/>
                <w:szCs w:val="22"/>
              </w:rPr>
              <w:t>Hands to Elbows</w:t>
            </w:r>
          </w:p>
        </w:tc>
        <w:tc>
          <w:tcPr>
            <w:tcW w:w="1680" w:type="dxa"/>
          </w:tcPr>
          <w:p w:rsidR="00236D50" w:rsidRPr="00714028" w:rsidRDefault="00236D50" w:rsidP="00714028">
            <w:pPr>
              <w:pStyle w:val="ListParagraph"/>
              <w:ind w:left="0"/>
              <w:jc w:val="center"/>
              <w:rPr>
                <w:rFonts w:asciiTheme="majorHAnsi" w:hAnsiTheme="majorHAnsi"/>
                <w:szCs w:val="22"/>
              </w:rPr>
            </w:pPr>
          </w:p>
        </w:tc>
        <w:tc>
          <w:tcPr>
            <w:tcW w:w="1680" w:type="dxa"/>
          </w:tcPr>
          <w:p w:rsidR="00236D50" w:rsidRPr="00714028" w:rsidRDefault="00236D50" w:rsidP="00714028">
            <w:pPr>
              <w:pStyle w:val="ListParagraph"/>
              <w:ind w:left="0"/>
              <w:jc w:val="center"/>
              <w:rPr>
                <w:rFonts w:asciiTheme="majorHAnsi" w:hAnsiTheme="majorHAnsi"/>
                <w:szCs w:val="22"/>
              </w:rPr>
            </w:pPr>
          </w:p>
        </w:tc>
        <w:tc>
          <w:tcPr>
            <w:tcW w:w="1680" w:type="dxa"/>
          </w:tcPr>
          <w:p w:rsidR="00236D50" w:rsidRPr="00714028" w:rsidRDefault="00236D50" w:rsidP="00714028">
            <w:pPr>
              <w:pStyle w:val="ListParagraph"/>
              <w:ind w:left="0"/>
              <w:jc w:val="center"/>
              <w:rPr>
                <w:rFonts w:asciiTheme="majorHAnsi" w:hAnsiTheme="majorHAnsi"/>
                <w:szCs w:val="22"/>
              </w:rPr>
            </w:pPr>
          </w:p>
        </w:tc>
      </w:tr>
      <w:tr w:rsidR="00236D50" w:rsidRPr="00714028" w:rsidTr="005067E3">
        <w:trPr>
          <w:tblHeader/>
        </w:trPr>
        <w:tc>
          <w:tcPr>
            <w:tcW w:w="5040" w:type="dxa"/>
            <w:gridSpan w:val="3"/>
          </w:tcPr>
          <w:p w:rsidR="00236D50" w:rsidRPr="00714028" w:rsidRDefault="00236D50" w:rsidP="00714028">
            <w:pPr>
              <w:pStyle w:val="ListParagraph"/>
              <w:ind w:left="0"/>
              <w:jc w:val="right"/>
              <w:rPr>
                <w:rFonts w:asciiTheme="majorHAnsi" w:hAnsiTheme="majorHAnsi"/>
                <w:szCs w:val="22"/>
              </w:rPr>
            </w:pPr>
            <w:r w:rsidRPr="00714028">
              <w:rPr>
                <w:rFonts w:asciiTheme="majorHAnsi" w:hAnsiTheme="majorHAnsi"/>
                <w:szCs w:val="22"/>
              </w:rPr>
              <w:t>Clothing</w:t>
            </w:r>
          </w:p>
        </w:tc>
        <w:tc>
          <w:tcPr>
            <w:tcW w:w="1680" w:type="dxa"/>
          </w:tcPr>
          <w:p w:rsidR="00236D50" w:rsidRPr="00714028" w:rsidRDefault="00236D50" w:rsidP="00714028">
            <w:pPr>
              <w:pStyle w:val="ListParagraph"/>
              <w:ind w:left="0"/>
              <w:jc w:val="center"/>
              <w:rPr>
                <w:rFonts w:asciiTheme="majorHAnsi" w:hAnsiTheme="majorHAnsi"/>
                <w:szCs w:val="22"/>
              </w:rPr>
            </w:pPr>
          </w:p>
        </w:tc>
        <w:tc>
          <w:tcPr>
            <w:tcW w:w="1680" w:type="dxa"/>
          </w:tcPr>
          <w:p w:rsidR="00236D50" w:rsidRPr="00714028" w:rsidRDefault="00236D50" w:rsidP="00714028">
            <w:pPr>
              <w:pStyle w:val="ListParagraph"/>
              <w:ind w:left="0"/>
              <w:jc w:val="center"/>
              <w:rPr>
                <w:rFonts w:asciiTheme="majorHAnsi" w:hAnsiTheme="majorHAnsi"/>
                <w:szCs w:val="22"/>
              </w:rPr>
            </w:pPr>
          </w:p>
        </w:tc>
        <w:tc>
          <w:tcPr>
            <w:tcW w:w="1680" w:type="dxa"/>
          </w:tcPr>
          <w:p w:rsidR="00236D50" w:rsidRPr="00714028" w:rsidRDefault="00236D50" w:rsidP="00714028">
            <w:pPr>
              <w:pStyle w:val="ListParagraph"/>
              <w:ind w:left="0"/>
              <w:jc w:val="center"/>
              <w:rPr>
                <w:rFonts w:asciiTheme="majorHAnsi" w:hAnsiTheme="majorHAnsi"/>
                <w:szCs w:val="22"/>
              </w:rPr>
            </w:pPr>
          </w:p>
        </w:tc>
      </w:tr>
      <w:tr w:rsidR="00236D50" w:rsidRPr="00714028" w:rsidTr="005067E3">
        <w:trPr>
          <w:tblHeader/>
        </w:trPr>
        <w:tc>
          <w:tcPr>
            <w:tcW w:w="5040" w:type="dxa"/>
            <w:gridSpan w:val="3"/>
          </w:tcPr>
          <w:p w:rsidR="00236D50" w:rsidRPr="00714028" w:rsidRDefault="00236D50" w:rsidP="00714028">
            <w:pPr>
              <w:pStyle w:val="ListParagraph"/>
              <w:ind w:left="0"/>
              <w:jc w:val="right"/>
              <w:rPr>
                <w:rFonts w:asciiTheme="majorHAnsi" w:hAnsiTheme="majorHAnsi"/>
                <w:szCs w:val="22"/>
              </w:rPr>
            </w:pPr>
            <w:r w:rsidRPr="00714028">
              <w:rPr>
                <w:rFonts w:asciiTheme="majorHAnsi" w:hAnsiTheme="majorHAnsi"/>
                <w:szCs w:val="22"/>
              </w:rPr>
              <w:t>Hair</w:t>
            </w:r>
          </w:p>
        </w:tc>
        <w:tc>
          <w:tcPr>
            <w:tcW w:w="1680" w:type="dxa"/>
          </w:tcPr>
          <w:p w:rsidR="00236D50" w:rsidRPr="00714028" w:rsidRDefault="00236D50" w:rsidP="00714028">
            <w:pPr>
              <w:pStyle w:val="ListParagraph"/>
              <w:ind w:left="0"/>
              <w:jc w:val="center"/>
              <w:rPr>
                <w:rFonts w:asciiTheme="majorHAnsi" w:hAnsiTheme="majorHAnsi"/>
                <w:szCs w:val="22"/>
              </w:rPr>
            </w:pPr>
          </w:p>
        </w:tc>
        <w:tc>
          <w:tcPr>
            <w:tcW w:w="1680" w:type="dxa"/>
          </w:tcPr>
          <w:p w:rsidR="00236D50" w:rsidRPr="00714028" w:rsidRDefault="00236D50" w:rsidP="00714028">
            <w:pPr>
              <w:pStyle w:val="ListParagraph"/>
              <w:ind w:left="0"/>
              <w:jc w:val="center"/>
              <w:rPr>
                <w:rFonts w:asciiTheme="majorHAnsi" w:hAnsiTheme="majorHAnsi"/>
                <w:szCs w:val="22"/>
              </w:rPr>
            </w:pPr>
          </w:p>
        </w:tc>
        <w:tc>
          <w:tcPr>
            <w:tcW w:w="1680" w:type="dxa"/>
          </w:tcPr>
          <w:p w:rsidR="00236D50" w:rsidRPr="00714028" w:rsidRDefault="00236D50" w:rsidP="00714028">
            <w:pPr>
              <w:pStyle w:val="ListParagraph"/>
              <w:ind w:left="0"/>
              <w:jc w:val="center"/>
              <w:rPr>
                <w:rFonts w:asciiTheme="majorHAnsi" w:hAnsiTheme="majorHAnsi"/>
                <w:szCs w:val="22"/>
              </w:rPr>
            </w:pPr>
          </w:p>
        </w:tc>
      </w:tr>
      <w:tr w:rsidR="00236D50" w:rsidRPr="00714028" w:rsidTr="005067E3">
        <w:trPr>
          <w:tblHeader/>
        </w:trPr>
        <w:tc>
          <w:tcPr>
            <w:tcW w:w="5040" w:type="dxa"/>
            <w:gridSpan w:val="3"/>
            <w:tcBorders>
              <w:bottom w:val="double" w:sz="4" w:space="0" w:color="365F91" w:themeColor="accent1" w:themeShade="BF"/>
            </w:tcBorders>
          </w:tcPr>
          <w:p w:rsidR="00236D50" w:rsidRPr="00714028" w:rsidRDefault="00236D50" w:rsidP="00714028">
            <w:pPr>
              <w:pStyle w:val="ListParagraph"/>
              <w:ind w:left="0"/>
              <w:jc w:val="right"/>
              <w:rPr>
                <w:rFonts w:asciiTheme="majorHAnsi" w:hAnsiTheme="majorHAnsi"/>
                <w:szCs w:val="22"/>
              </w:rPr>
            </w:pPr>
            <w:r w:rsidRPr="00714028">
              <w:rPr>
                <w:rFonts w:asciiTheme="majorHAnsi" w:hAnsiTheme="majorHAnsi"/>
                <w:szCs w:val="22"/>
              </w:rPr>
              <w:t>Shoes</w:t>
            </w:r>
          </w:p>
        </w:tc>
        <w:tc>
          <w:tcPr>
            <w:tcW w:w="1680" w:type="dxa"/>
            <w:tcBorders>
              <w:bottom w:val="double" w:sz="4" w:space="0" w:color="365F91" w:themeColor="accent1" w:themeShade="BF"/>
            </w:tcBorders>
          </w:tcPr>
          <w:p w:rsidR="00236D50" w:rsidRPr="00714028" w:rsidRDefault="00236D50" w:rsidP="00714028">
            <w:pPr>
              <w:pStyle w:val="ListParagraph"/>
              <w:ind w:left="0"/>
              <w:jc w:val="center"/>
              <w:rPr>
                <w:rFonts w:asciiTheme="majorHAnsi" w:hAnsiTheme="majorHAnsi"/>
                <w:szCs w:val="22"/>
              </w:rPr>
            </w:pPr>
          </w:p>
        </w:tc>
        <w:tc>
          <w:tcPr>
            <w:tcW w:w="1680" w:type="dxa"/>
            <w:tcBorders>
              <w:bottom w:val="double" w:sz="4" w:space="0" w:color="365F91" w:themeColor="accent1" w:themeShade="BF"/>
            </w:tcBorders>
          </w:tcPr>
          <w:p w:rsidR="00236D50" w:rsidRPr="00714028" w:rsidRDefault="00236D50" w:rsidP="00714028">
            <w:pPr>
              <w:pStyle w:val="ListParagraph"/>
              <w:ind w:left="0"/>
              <w:jc w:val="center"/>
              <w:rPr>
                <w:rFonts w:asciiTheme="majorHAnsi" w:hAnsiTheme="majorHAnsi"/>
                <w:szCs w:val="22"/>
              </w:rPr>
            </w:pPr>
          </w:p>
        </w:tc>
        <w:tc>
          <w:tcPr>
            <w:tcW w:w="1680" w:type="dxa"/>
            <w:tcBorders>
              <w:bottom w:val="double" w:sz="4" w:space="0" w:color="365F91" w:themeColor="accent1" w:themeShade="BF"/>
            </w:tcBorders>
          </w:tcPr>
          <w:p w:rsidR="00236D50" w:rsidRPr="00714028" w:rsidRDefault="00236D50" w:rsidP="00714028">
            <w:pPr>
              <w:pStyle w:val="ListParagraph"/>
              <w:ind w:left="0"/>
              <w:jc w:val="center"/>
              <w:rPr>
                <w:rFonts w:asciiTheme="majorHAnsi" w:hAnsiTheme="majorHAnsi"/>
                <w:szCs w:val="22"/>
              </w:rPr>
            </w:pPr>
          </w:p>
        </w:tc>
      </w:tr>
      <w:tr w:rsidR="00236D50" w:rsidRPr="00714028" w:rsidTr="005067E3">
        <w:trPr>
          <w:tblHeader/>
        </w:trPr>
        <w:tc>
          <w:tcPr>
            <w:tcW w:w="5040" w:type="dxa"/>
            <w:gridSpan w:val="3"/>
            <w:tcBorders>
              <w:top w:val="double" w:sz="4" w:space="0" w:color="365F91" w:themeColor="accent1" w:themeShade="BF"/>
              <w:left w:val="double" w:sz="4" w:space="0" w:color="365F91" w:themeColor="accent1" w:themeShade="BF"/>
              <w:bottom w:val="double" w:sz="4" w:space="0" w:color="365F91" w:themeColor="accent1" w:themeShade="BF"/>
            </w:tcBorders>
          </w:tcPr>
          <w:p w:rsidR="00236D50" w:rsidRPr="00714028" w:rsidRDefault="00236D50" w:rsidP="00714028">
            <w:pPr>
              <w:pStyle w:val="ListParagraph"/>
              <w:ind w:left="0"/>
              <w:jc w:val="right"/>
              <w:rPr>
                <w:rFonts w:asciiTheme="majorHAnsi" w:hAnsiTheme="majorHAnsi"/>
                <w:szCs w:val="22"/>
              </w:rPr>
            </w:pPr>
            <w:r w:rsidRPr="00714028">
              <w:rPr>
                <w:rFonts w:asciiTheme="majorHAnsi" w:hAnsiTheme="majorHAnsi"/>
                <w:szCs w:val="22"/>
              </w:rPr>
              <w:t>Overall Score (Total)</w:t>
            </w:r>
          </w:p>
        </w:tc>
        <w:tc>
          <w:tcPr>
            <w:tcW w:w="1680" w:type="dxa"/>
            <w:tcBorders>
              <w:top w:val="double" w:sz="4" w:space="0" w:color="365F91" w:themeColor="accent1" w:themeShade="BF"/>
              <w:bottom w:val="double" w:sz="4" w:space="0" w:color="365F91" w:themeColor="accent1" w:themeShade="BF"/>
            </w:tcBorders>
          </w:tcPr>
          <w:p w:rsidR="00236D50" w:rsidRPr="00714028" w:rsidRDefault="00236D50" w:rsidP="00714028">
            <w:pPr>
              <w:pStyle w:val="ListParagraph"/>
              <w:ind w:left="0"/>
              <w:jc w:val="center"/>
              <w:rPr>
                <w:rFonts w:asciiTheme="majorHAnsi" w:hAnsiTheme="majorHAnsi"/>
                <w:szCs w:val="22"/>
              </w:rPr>
            </w:pPr>
          </w:p>
        </w:tc>
        <w:tc>
          <w:tcPr>
            <w:tcW w:w="1680" w:type="dxa"/>
            <w:tcBorders>
              <w:top w:val="double" w:sz="4" w:space="0" w:color="365F91" w:themeColor="accent1" w:themeShade="BF"/>
              <w:bottom w:val="double" w:sz="4" w:space="0" w:color="365F91" w:themeColor="accent1" w:themeShade="BF"/>
            </w:tcBorders>
          </w:tcPr>
          <w:p w:rsidR="00236D50" w:rsidRPr="00714028" w:rsidRDefault="00236D50" w:rsidP="00714028">
            <w:pPr>
              <w:pStyle w:val="ListParagraph"/>
              <w:ind w:left="0"/>
              <w:jc w:val="center"/>
              <w:rPr>
                <w:rFonts w:asciiTheme="majorHAnsi" w:hAnsiTheme="majorHAnsi"/>
                <w:szCs w:val="22"/>
              </w:rPr>
            </w:pPr>
          </w:p>
        </w:tc>
        <w:tc>
          <w:tcPr>
            <w:tcW w:w="1680" w:type="dxa"/>
            <w:tcBorders>
              <w:top w:val="double" w:sz="4" w:space="0" w:color="365F91" w:themeColor="accent1" w:themeShade="BF"/>
              <w:bottom w:val="double" w:sz="4" w:space="0" w:color="365F91" w:themeColor="accent1" w:themeShade="BF"/>
              <w:right w:val="double" w:sz="4" w:space="0" w:color="365F91" w:themeColor="accent1" w:themeShade="BF"/>
            </w:tcBorders>
          </w:tcPr>
          <w:p w:rsidR="00236D50" w:rsidRPr="00714028" w:rsidRDefault="00236D50" w:rsidP="00714028">
            <w:pPr>
              <w:pStyle w:val="ListParagraph"/>
              <w:ind w:left="0"/>
              <w:jc w:val="center"/>
              <w:rPr>
                <w:rFonts w:asciiTheme="majorHAnsi" w:hAnsiTheme="majorHAnsi"/>
                <w:szCs w:val="22"/>
              </w:rPr>
            </w:pPr>
          </w:p>
        </w:tc>
      </w:tr>
    </w:tbl>
    <w:p w:rsidR="009B42D5" w:rsidRPr="00714028" w:rsidRDefault="009B42D5" w:rsidP="00714028">
      <w:pPr>
        <w:pStyle w:val="ListParagraph"/>
        <w:spacing w:after="0" w:line="240" w:lineRule="auto"/>
        <w:jc w:val="left"/>
        <w:rPr>
          <w:rFonts w:asciiTheme="majorHAnsi" w:hAnsiTheme="majorHAnsi"/>
          <w:szCs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heck #1: Comments on Overall Rating: &#10;&#10;&#10;&#10;Check #2: Comments on Overall Rating: &#10;&#10;&#10;&#10;Check #3: Comments on Overall Rating: &#10;&#10;&#10;"/>
      </w:tblPr>
      <w:tblGrid>
        <w:gridCol w:w="3528"/>
        <w:gridCol w:w="8010"/>
      </w:tblGrid>
      <w:tr w:rsidR="009E6E1D" w:rsidRPr="00714028" w:rsidTr="005067E3">
        <w:trPr>
          <w:tblHeader/>
        </w:trPr>
        <w:tc>
          <w:tcPr>
            <w:tcW w:w="3528" w:type="dxa"/>
          </w:tcPr>
          <w:p w:rsidR="009E6E1D" w:rsidRPr="00714028" w:rsidRDefault="009E6E1D" w:rsidP="00714028">
            <w:pPr>
              <w:pStyle w:val="ListParagraph"/>
              <w:ind w:left="0"/>
              <w:rPr>
                <w:rFonts w:asciiTheme="majorHAnsi" w:hAnsiTheme="majorHAnsi"/>
                <w:szCs w:val="22"/>
              </w:rPr>
            </w:pPr>
            <w:r w:rsidRPr="00714028">
              <w:rPr>
                <w:rFonts w:asciiTheme="majorHAnsi" w:hAnsiTheme="majorHAnsi"/>
                <w:szCs w:val="22"/>
              </w:rPr>
              <w:t>Check #1: Comments on Overall Rating:</w:t>
            </w:r>
          </w:p>
        </w:tc>
        <w:tc>
          <w:tcPr>
            <w:tcW w:w="8010" w:type="dxa"/>
            <w:tcBorders>
              <w:bottom w:val="single" w:sz="4" w:space="0" w:color="auto"/>
            </w:tcBorders>
          </w:tcPr>
          <w:p w:rsidR="009E6E1D" w:rsidRPr="00714028" w:rsidRDefault="009E6E1D" w:rsidP="00714028">
            <w:pPr>
              <w:pStyle w:val="ListParagraph"/>
              <w:ind w:left="0"/>
              <w:rPr>
                <w:rFonts w:asciiTheme="majorHAnsi" w:hAnsiTheme="majorHAnsi"/>
                <w:szCs w:val="22"/>
              </w:rPr>
            </w:pPr>
          </w:p>
        </w:tc>
      </w:tr>
      <w:tr w:rsidR="00236D50" w:rsidRPr="00714028" w:rsidTr="005067E3">
        <w:trPr>
          <w:tblHeader/>
        </w:trPr>
        <w:tc>
          <w:tcPr>
            <w:tcW w:w="11538" w:type="dxa"/>
            <w:gridSpan w:val="2"/>
          </w:tcPr>
          <w:p w:rsidR="00236D50" w:rsidRPr="00714028" w:rsidRDefault="00236D50" w:rsidP="00714028">
            <w:pPr>
              <w:pStyle w:val="ListParagraph"/>
              <w:ind w:left="0"/>
              <w:rPr>
                <w:rFonts w:asciiTheme="majorHAnsi" w:hAnsiTheme="majorHAnsi"/>
                <w:szCs w:val="22"/>
              </w:rPr>
            </w:pPr>
          </w:p>
        </w:tc>
      </w:tr>
      <w:tr w:rsidR="00236D50" w:rsidRPr="00714028" w:rsidTr="005067E3">
        <w:trPr>
          <w:tblHeader/>
        </w:trPr>
        <w:tc>
          <w:tcPr>
            <w:tcW w:w="11538" w:type="dxa"/>
            <w:gridSpan w:val="2"/>
            <w:tcBorders>
              <w:bottom w:val="single" w:sz="4" w:space="0" w:color="auto"/>
            </w:tcBorders>
          </w:tcPr>
          <w:p w:rsidR="00236D50" w:rsidRPr="00714028" w:rsidRDefault="00236D50" w:rsidP="00714028">
            <w:pPr>
              <w:pStyle w:val="ListParagraph"/>
              <w:ind w:left="0"/>
              <w:rPr>
                <w:rFonts w:asciiTheme="majorHAnsi" w:hAnsiTheme="majorHAnsi"/>
                <w:szCs w:val="22"/>
              </w:rPr>
            </w:pPr>
          </w:p>
        </w:tc>
      </w:tr>
      <w:tr w:rsidR="00236D50" w:rsidRPr="00714028" w:rsidTr="005067E3">
        <w:trPr>
          <w:tblHeader/>
        </w:trPr>
        <w:tc>
          <w:tcPr>
            <w:tcW w:w="11538" w:type="dxa"/>
            <w:gridSpan w:val="2"/>
            <w:tcBorders>
              <w:top w:val="single" w:sz="4" w:space="0" w:color="auto"/>
            </w:tcBorders>
          </w:tcPr>
          <w:p w:rsidR="00236D50" w:rsidRPr="00714028" w:rsidRDefault="00236D50" w:rsidP="00714028">
            <w:pPr>
              <w:pStyle w:val="ListParagraph"/>
              <w:ind w:left="0"/>
              <w:rPr>
                <w:rFonts w:asciiTheme="majorHAnsi" w:hAnsiTheme="majorHAnsi"/>
                <w:szCs w:val="22"/>
              </w:rPr>
            </w:pPr>
          </w:p>
        </w:tc>
      </w:tr>
      <w:tr w:rsidR="009E6E1D" w:rsidRPr="00714028" w:rsidTr="005067E3">
        <w:trPr>
          <w:tblHeader/>
        </w:trPr>
        <w:tc>
          <w:tcPr>
            <w:tcW w:w="3528" w:type="dxa"/>
          </w:tcPr>
          <w:p w:rsidR="009E6E1D" w:rsidRPr="00714028" w:rsidRDefault="009E6E1D" w:rsidP="00714028">
            <w:pPr>
              <w:pStyle w:val="ListParagraph"/>
              <w:ind w:left="0"/>
              <w:rPr>
                <w:rFonts w:asciiTheme="majorHAnsi" w:hAnsiTheme="majorHAnsi"/>
                <w:szCs w:val="22"/>
              </w:rPr>
            </w:pPr>
            <w:r w:rsidRPr="00714028">
              <w:rPr>
                <w:rFonts w:asciiTheme="majorHAnsi" w:hAnsiTheme="majorHAnsi"/>
                <w:szCs w:val="22"/>
              </w:rPr>
              <w:t>Check #2: Comments on Overall Rating:</w:t>
            </w:r>
          </w:p>
        </w:tc>
        <w:tc>
          <w:tcPr>
            <w:tcW w:w="8010" w:type="dxa"/>
            <w:tcBorders>
              <w:bottom w:val="single" w:sz="4" w:space="0" w:color="auto"/>
            </w:tcBorders>
          </w:tcPr>
          <w:p w:rsidR="009E6E1D" w:rsidRPr="00714028" w:rsidRDefault="009E6E1D" w:rsidP="00714028">
            <w:pPr>
              <w:pStyle w:val="ListParagraph"/>
              <w:ind w:left="0"/>
              <w:rPr>
                <w:rFonts w:asciiTheme="majorHAnsi" w:hAnsiTheme="majorHAnsi"/>
                <w:szCs w:val="22"/>
              </w:rPr>
            </w:pPr>
          </w:p>
        </w:tc>
      </w:tr>
      <w:tr w:rsidR="00236D50" w:rsidRPr="00714028" w:rsidTr="005067E3">
        <w:trPr>
          <w:tblHeader/>
        </w:trPr>
        <w:tc>
          <w:tcPr>
            <w:tcW w:w="11538" w:type="dxa"/>
            <w:gridSpan w:val="2"/>
          </w:tcPr>
          <w:p w:rsidR="00236D50" w:rsidRPr="00714028" w:rsidRDefault="00236D50" w:rsidP="00714028">
            <w:pPr>
              <w:pStyle w:val="ListParagraph"/>
              <w:ind w:left="0"/>
              <w:rPr>
                <w:rFonts w:asciiTheme="majorHAnsi" w:hAnsiTheme="majorHAnsi"/>
                <w:szCs w:val="22"/>
              </w:rPr>
            </w:pPr>
          </w:p>
        </w:tc>
      </w:tr>
      <w:tr w:rsidR="00236D50" w:rsidRPr="00714028" w:rsidTr="005067E3">
        <w:trPr>
          <w:tblHeader/>
        </w:trPr>
        <w:tc>
          <w:tcPr>
            <w:tcW w:w="11538" w:type="dxa"/>
            <w:gridSpan w:val="2"/>
            <w:tcBorders>
              <w:bottom w:val="single" w:sz="4" w:space="0" w:color="auto"/>
            </w:tcBorders>
          </w:tcPr>
          <w:p w:rsidR="00236D50" w:rsidRPr="00714028" w:rsidRDefault="00236D50" w:rsidP="00714028">
            <w:pPr>
              <w:pStyle w:val="ListParagraph"/>
              <w:ind w:left="0"/>
              <w:rPr>
                <w:rFonts w:asciiTheme="majorHAnsi" w:hAnsiTheme="majorHAnsi"/>
                <w:szCs w:val="22"/>
              </w:rPr>
            </w:pPr>
          </w:p>
        </w:tc>
      </w:tr>
      <w:tr w:rsidR="00236D50" w:rsidRPr="00714028" w:rsidTr="005067E3">
        <w:trPr>
          <w:tblHeader/>
        </w:trPr>
        <w:tc>
          <w:tcPr>
            <w:tcW w:w="11538" w:type="dxa"/>
            <w:gridSpan w:val="2"/>
            <w:tcBorders>
              <w:top w:val="single" w:sz="4" w:space="0" w:color="auto"/>
            </w:tcBorders>
          </w:tcPr>
          <w:p w:rsidR="00236D50" w:rsidRPr="00714028" w:rsidRDefault="00236D50" w:rsidP="00714028">
            <w:pPr>
              <w:pStyle w:val="ListParagraph"/>
              <w:ind w:left="0"/>
              <w:rPr>
                <w:rFonts w:asciiTheme="majorHAnsi" w:hAnsiTheme="majorHAnsi"/>
                <w:szCs w:val="22"/>
              </w:rPr>
            </w:pPr>
          </w:p>
        </w:tc>
      </w:tr>
      <w:tr w:rsidR="009E6E1D" w:rsidRPr="00714028" w:rsidTr="005067E3">
        <w:trPr>
          <w:tblHeader/>
        </w:trPr>
        <w:tc>
          <w:tcPr>
            <w:tcW w:w="3528" w:type="dxa"/>
          </w:tcPr>
          <w:p w:rsidR="009E6E1D" w:rsidRPr="00714028" w:rsidRDefault="009E6E1D" w:rsidP="00714028">
            <w:pPr>
              <w:pStyle w:val="ListParagraph"/>
              <w:ind w:left="0"/>
              <w:rPr>
                <w:rFonts w:asciiTheme="majorHAnsi" w:hAnsiTheme="majorHAnsi"/>
                <w:szCs w:val="22"/>
              </w:rPr>
            </w:pPr>
            <w:r w:rsidRPr="00714028">
              <w:rPr>
                <w:rFonts w:asciiTheme="majorHAnsi" w:hAnsiTheme="majorHAnsi"/>
                <w:szCs w:val="22"/>
              </w:rPr>
              <w:t>Check #3: Comments on Overall Rating:</w:t>
            </w:r>
          </w:p>
        </w:tc>
        <w:tc>
          <w:tcPr>
            <w:tcW w:w="8010" w:type="dxa"/>
            <w:tcBorders>
              <w:bottom w:val="single" w:sz="4" w:space="0" w:color="auto"/>
            </w:tcBorders>
          </w:tcPr>
          <w:p w:rsidR="009E6E1D" w:rsidRPr="00714028" w:rsidRDefault="009E6E1D" w:rsidP="00714028">
            <w:pPr>
              <w:pStyle w:val="ListParagraph"/>
              <w:ind w:left="0"/>
              <w:rPr>
                <w:rFonts w:asciiTheme="majorHAnsi" w:hAnsiTheme="majorHAnsi"/>
                <w:szCs w:val="22"/>
              </w:rPr>
            </w:pPr>
          </w:p>
        </w:tc>
      </w:tr>
      <w:tr w:rsidR="009E6E1D" w:rsidRPr="00714028" w:rsidTr="005067E3">
        <w:trPr>
          <w:tblHeader/>
        </w:trPr>
        <w:tc>
          <w:tcPr>
            <w:tcW w:w="11538" w:type="dxa"/>
            <w:gridSpan w:val="2"/>
          </w:tcPr>
          <w:p w:rsidR="009E6E1D" w:rsidRPr="00714028" w:rsidRDefault="009E6E1D" w:rsidP="00714028">
            <w:pPr>
              <w:pStyle w:val="ListParagraph"/>
              <w:ind w:left="0"/>
              <w:rPr>
                <w:rFonts w:asciiTheme="majorHAnsi" w:hAnsiTheme="majorHAnsi"/>
                <w:szCs w:val="22"/>
              </w:rPr>
            </w:pPr>
          </w:p>
        </w:tc>
      </w:tr>
      <w:tr w:rsidR="009E6E1D" w:rsidRPr="00714028" w:rsidTr="005067E3">
        <w:trPr>
          <w:tblHeader/>
        </w:trPr>
        <w:tc>
          <w:tcPr>
            <w:tcW w:w="11538" w:type="dxa"/>
            <w:gridSpan w:val="2"/>
            <w:tcBorders>
              <w:bottom w:val="single" w:sz="4" w:space="0" w:color="auto"/>
            </w:tcBorders>
          </w:tcPr>
          <w:p w:rsidR="009E6E1D" w:rsidRPr="00714028" w:rsidRDefault="009E6E1D" w:rsidP="00714028">
            <w:pPr>
              <w:pStyle w:val="ListParagraph"/>
              <w:ind w:left="0"/>
              <w:rPr>
                <w:rFonts w:asciiTheme="majorHAnsi" w:hAnsiTheme="majorHAnsi"/>
                <w:szCs w:val="22"/>
              </w:rPr>
            </w:pPr>
          </w:p>
        </w:tc>
      </w:tr>
    </w:tbl>
    <w:p w:rsidR="009E6E1D" w:rsidRPr="00714028" w:rsidRDefault="009E6E1D" w:rsidP="009E6E1D">
      <w:pPr>
        <w:pStyle w:val="Footer"/>
        <w:spacing w:after="120" w:line="240" w:lineRule="auto"/>
        <w:jc w:val="center"/>
        <w:rPr>
          <w:rFonts w:asciiTheme="majorHAnsi" w:hAnsiTheme="majorHAnsi"/>
          <w:color w:val="000000"/>
          <w:sz w:val="44"/>
          <w:szCs w:val="44"/>
        </w:rPr>
      </w:pPr>
      <w:r w:rsidRPr="00714028">
        <w:rPr>
          <w:rFonts w:asciiTheme="majorHAnsi" w:hAnsiTheme="majorHAnsi"/>
          <w:sz w:val="44"/>
          <w:szCs w:val="44"/>
        </w:rPr>
        <w:lastRenderedPageBreak/>
        <w:t>Resource</w:t>
      </w:r>
      <w:r w:rsidR="00942962">
        <w:rPr>
          <w:rFonts w:asciiTheme="majorHAnsi" w:hAnsiTheme="majorHAnsi"/>
          <w:sz w:val="44"/>
          <w:szCs w:val="44"/>
        </w:rPr>
        <w:t xml:space="preserve"> 2 (</w:t>
      </w:r>
      <w:r w:rsidRPr="00714028">
        <w:rPr>
          <w:rFonts w:asciiTheme="majorHAnsi" w:hAnsiTheme="majorHAnsi"/>
          <w:sz w:val="44"/>
          <w:szCs w:val="44"/>
        </w:rPr>
        <w:t>Lesson 2)</w:t>
      </w:r>
    </w:p>
    <w:p w:rsidR="00236D50" w:rsidRDefault="00236D50" w:rsidP="009B42D5">
      <w:pPr>
        <w:pStyle w:val="ListParagraph"/>
        <w:spacing w:after="0"/>
        <w:jc w:val="left"/>
      </w:pPr>
    </w:p>
    <w:p w:rsidR="009E6E1D" w:rsidRDefault="007516E2">
      <w:r>
        <w:rPr>
          <w:noProof/>
          <w:lang w:eastAsia="zh-CN" w:bidi="ar-SA"/>
        </w:rPr>
        <mc:AlternateContent>
          <mc:Choice Requires="wps">
            <w:drawing>
              <wp:anchor distT="0" distB="0" distL="114300" distR="114300" simplePos="0" relativeHeight="251659264" behindDoc="0" locked="0" layoutInCell="1" allowOverlap="1">
                <wp:simplePos x="0" y="0"/>
                <wp:positionH relativeFrom="column">
                  <wp:posOffset>6248400</wp:posOffset>
                </wp:positionH>
                <wp:positionV relativeFrom="paragraph">
                  <wp:posOffset>3050540</wp:posOffset>
                </wp:positionV>
                <wp:extent cx="1543050" cy="1275080"/>
                <wp:effectExtent l="0" t="635"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27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79D" w:rsidRPr="00D55F9B" w:rsidRDefault="0096479D" w:rsidP="009E6E1D">
                            <w:pPr>
                              <w:jc w:val="left"/>
                              <w:rPr>
                                <w:rFonts w:asciiTheme="majorHAnsi" w:hAnsiTheme="majorHAnsi"/>
                                <w:sz w:val="20"/>
                              </w:rPr>
                            </w:pPr>
                            <w:r w:rsidRPr="00D55F9B">
                              <w:rPr>
                                <w:rFonts w:asciiTheme="majorHAnsi" w:hAnsiTheme="majorHAnsi"/>
                                <w:sz w:val="20"/>
                              </w:rPr>
                              <w:t>Check off items that your group has already identified, keep a list of sanitation hygiene issues, and correct language and spelling (grammar/mechanics)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left:0;text-align:left;margin-left:492pt;margin-top:240.2pt;width:121.5pt;height:10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GfhQIAABc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" stroked="f">
                <v:textbox>
                  <w:txbxContent>
                    <w:p w:rsidR="0096479D" w:rsidRPr="00D55F9B" w:rsidRDefault="0096479D" w:rsidP="009E6E1D">
                      <w:pPr>
                        <w:jc w:val="left"/>
                        <w:rPr>
                          <w:rFonts w:asciiTheme="majorHAnsi" w:hAnsiTheme="majorHAnsi"/>
                          <w:sz w:val="20"/>
                        </w:rPr>
                      </w:pPr>
                      <w:r w:rsidRPr="00D55F9B">
                        <w:rPr>
                          <w:rFonts w:asciiTheme="majorHAnsi" w:hAnsiTheme="majorHAnsi"/>
                          <w:sz w:val="20"/>
                        </w:rPr>
                        <w:t>Check off items that your group has already identified, keep a list of sanitation hygiene issues, and correct language and spelling (grammar/mechanics)</w:t>
                      </w:r>
                    </w:p>
                  </w:txbxContent>
                </v:textbox>
              </v:shape>
            </w:pict>
          </mc:Fallback>
        </mc:AlternateContent>
      </w:r>
      <w:r w:rsidR="009E6E1D">
        <w:rPr>
          <w:noProof/>
          <w:lang w:eastAsia="zh-CN" w:bidi="ar-SA"/>
        </w:rPr>
        <w:drawing>
          <wp:anchor distT="0" distB="0" distL="114300" distR="114300" simplePos="0" relativeHeight="251658240" behindDoc="0" locked="0" layoutInCell="1" allowOverlap="1">
            <wp:simplePos x="0" y="0"/>
            <wp:positionH relativeFrom="column">
              <wp:posOffset>990600</wp:posOffset>
            </wp:positionH>
            <wp:positionV relativeFrom="paragraph">
              <wp:posOffset>21590</wp:posOffset>
            </wp:positionV>
            <wp:extent cx="6800850" cy="4095750"/>
            <wp:effectExtent l="19050" t="0" r="0" b="0"/>
            <wp:wrapNone/>
            <wp:docPr id="43" name="Picture 25" descr="six activities that necessitate hand washing before handling food:&#10;&#10;1.  Touching your hair&#10;2.  Handling the trash&#10;3.  Using the restroom&#10;4.  Sneezing  &#10;5.  Using cleaning chemicals&#10;6.  Handing raw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x photographs showing activities that necessitate hand washing before handling food (an overview of the phot series to follow)."/>
                    <pic:cNvPicPr>
                      <a:picLocks noChangeAspect="1" noChangeArrowheads="1"/>
                    </pic:cNvPicPr>
                  </pic:nvPicPr>
                  <pic:blipFill>
                    <a:blip r:embed="rId15" cstate="print"/>
                    <a:srcRect/>
                    <a:stretch>
                      <a:fillRect/>
                    </a:stretch>
                  </pic:blipFill>
                  <pic:spPr bwMode="auto">
                    <a:xfrm>
                      <a:off x="0" y="0"/>
                      <a:ext cx="6800850" cy="4095750"/>
                    </a:xfrm>
                    <a:prstGeom prst="rect">
                      <a:avLst/>
                    </a:prstGeom>
                    <a:noFill/>
                    <a:ln w="9525">
                      <a:noFill/>
                      <a:miter lim="800000"/>
                      <a:headEnd/>
                      <a:tailEnd/>
                    </a:ln>
                  </pic:spPr>
                </pic:pic>
              </a:graphicData>
            </a:graphic>
          </wp:anchor>
        </w:drawing>
      </w:r>
      <w:r w:rsidR="009E6E1D">
        <w:br w:type="page"/>
      </w:r>
    </w:p>
    <w:p w:rsidR="009E6E1D" w:rsidRDefault="009E6E1D">
      <w:r>
        <w:rPr>
          <w:noProof/>
          <w:lang w:eastAsia="zh-CN" w:bidi="ar-SA"/>
        </w:rPr>
        <w:lastRenderedPageBreak/>
        <w:drawing>
          <wp:anchor distT="0" distB="0" distL="114300" distR="114300" simplePos="0" relativeHeight="251661312" behindDoc="0" locked="0" layoutInCell="1" allowOverlap="1">
            <wp:simplePos x="0" y="0"/>
            <wp:positionH relativeFrom="column">
              <wp:posOffset>819150</wp:posOffset>
            </wp:positionH>
            <wp:positionV relativeFrom="paragraph">
              <wp:posOffset>38100</wp:posOffset>
            </wp:positionV>
            <wp:extent cx="6972300" cy="4381500"/>
            <wp:effectExtent l="19050" t="0" r="0" b="0"/>
            <wp:wrapNone/>
            <wp:docPr id="55" name="Picture 32" descr="Kitchen staff person cutting raw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hotograph of someone cutting raw chicken."/>
                    <pic:cNvPicPr>
                      <a:picLocks noChangeAspect="1" noChangeArrowheads="1"/>
                    </pic:cNvPicPr>
                  </pic:nvPicPr>
                  <pic:blipFill>
                    <a:blip r:embed="rId16" cstate="print"/>
                    <a:srcRect/>
                    <a:stretch>
                      <a:fillRect/>
                    </a:stretch>
                  </pic:blipFill>
                  <pic:spPr bwMode="auto">
                    <a:xfrm>
                      <a:off x="0" y="0"/>
                      <a:ext cx="6975863" cy="4383739"/>
                    </a:xfrm>
                    <a:prstGeom prst="rect">
                      <a:avLst/>
                    </a:prstGeom>
                    <a:noFill/>
                    <a:ln w="9525">
                      <a:noFill/>
                      <a:miter lim="800000"/>
                      <a:headEnd/>
                      <a:tailEnd/>
                    </a:ln>
                  </pic:spPr>
                </pic:pic>
              </a:graphicData>
            </a:graphic>
          </wp:anchor>
        </w:drawing>
      </w:r>
      <w:r>
        <w:br w:type="page"/>
      </w:r>
    </w:p>
    <w:p w:rsidR="009E6E1D" w:rsidRDefault="00C93C6C">
      <w:r>
        <w:rPr>
          <w:noProof/>
          <w:lang w:eastAsia="zh-CN" w:bidi="ar-SA"/>
        </w:rPr>
        <w:lastRenderedPageBreak/>
        <w:drawing>
          <wp:anchor distT="0" distB="0" distL="114300" distR="114300" simplePos="0" relativeHeight="251662336" behindDoc="0" locked="0" layoutInCell="1" allowOverlap="1">
            <wp:simplePos x="0" y="0"/>
            <wp:positionH relativeFrom="column">
              <wp:posOffset>876300</wp:posOffset>
            </wp:positionH>
            <wp:positionV relativeFrom="paragraph">
              <wp:posOffset>0</wp:posOffset>
            </wp:positionV>
            <wp:extent cx="7057390" cy="4619625"/>
            <wp:effectExtent l="19050" t="0" r="0" b="0"/>
            <wp:wrapNone/>
            <wp:docPr id="60" name="Picture 27" descr="Kitchen staff person touching hi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hotograph of someone touching their face."/>
                    <pic:cNvPicPr>
                      <a:picLocks noChangeAspect="1" noChangeArrowheads="1"/>
                    </pic:cNvPicPr>
                  </pic:nvPicPr>
                  <pic:blipFill>
                    <a:blip r:embed="rId17" cstate="print"/>
                    <a:srcRect/>
                    <a:stretch>
                      <a:fillRect/>
                    </a:stretch>
                  </pic:blipFill>
                  <pic:spPr bwMode="auto">
                    <a:xfrm>
                      <a:off x="0" y="0"/>
                      <a:ext cx="7057390" cy="4619625"/>
                    </a:xfrm>
                    <a:prstGeom prst="rect">
                      <a:avLst/>
                    </a:prstGeom>
                    <a:noFill/>
                    <a:ln w="9525">
                      <a:noFill/>
                      <a:miter lim="800000"/>
                      <a:headEnd/>
                      <a:tailEnd/>
                    </a:ln>
                  </pic:spPr>
                </pic:pic>
              </a:graphicData>
            </a:graphic>
          </wp:anchor>
        </w:drawing>
      </w:r>
      <w:r w:rsidR="009E6E1D">
        <w:br w:type="page"/>
      </w:r>
    </w:p>
    <w:tbl>
      <w:tblPr>
        <w:tblStyle w:val="TableGrid"/>
        <w:tblpPr w:leftFromText="180" w:rightFromText="180" w:vertAnchor="page" w:horzAnchor="margin" w:tblpXSpec="center" w:tblpY="3241"/>
        <w:tblW w:w="0" w:type="auto"/>
        <w:jc w:val="center"/>
        <w:tblLook w:val="04A0" w:firstRow="1" w:lastRow="0" w:firstColumn="1" w:lastColumn="0" w:noHBand="0" w:noVBand="1"/>
        <w:tblDescription w:val="Other examples of when to wash your hands include:&#10;Touching hair If you touch your hair at anytime during the food preparation, you MUST re-wash your hands.&#10;Handling chemicals&#10;(Might affect food safety) Chemical hazards cause contamination which is a presence of harmful substances in food.&#10;Touching your face then stirring soup When you’re working with food, that is the only task you MUST do, it’s human nature to touch your face, but if you do, wash those hands.&#10;Starting a task with large equipment Each piece of equipment has its own bacteria. Make sure the equipment in use is cleaned and sanitized. All hands away from your exposed skin (face).&#10;Sneezing, coughing or using a tissue We all at times have to sneeze or cough. To protect your kitchen, cover your nose and mouth if you can. Then always wash your hands after.&#10;Washing dirty dishes Washing dishes in the kitchen is very important. Each dish brings its own bacteria to the area. After your shift or between tasks, always wash your hands.&#10;Leaving your station to get a drink Saliva plays an important part in bacteria moving around the kitchen. When leaving your station to get a drink, never return until you’ve washed your hands.&#10;"/>
      </w:tblPr>
      <w:tblGrid>
        <w:gridCol w:w="3942"/>
        <w:gridCol w:w="7866"/>
      </w:tblGrid>
      <w:tr w:rsidR="00C93C6C" w:rsidRPr="005B7A1A" w:rsidTr="005067E3">
        <w:trPr>
          <w:tblHeader/>
          <w:jc w:val="center"/>
        </w:trPr>
        <w:tc>
          <w:tcPr>
            <w:tcW w:w="11808" w:type="dxa"/>
            <w:gridSpan w:val="2"/>
            <w:shd w:val="clear" w:color="auto" w:fill="17365D" w:themeFill="text2" w:themeFillShade="BF"/>
          </w:tcPr>
          <w:p w:rsidR="00C93C6C" w:rsidRPr="00714028" w:rsidRDefault="00C93C6C" w:rsidP="00C93C6C">
            <w:pPr>
              <w:jc w:val="center"/>
              <w:rPr>
                <w:rFonts w:asciiTheme="majorHAnsi" w:hAnsiTheme="majorHAnsi"/>
                <w:sz w:val="44"/>
                <w:szCs w:val="44"/>
              </w:rPr>
            </w:pPr>
            <w:r w:rsidRPr="00714028">
              <w:rPr>
                <w:rFonts w:asciiTheme="majorHAnsi" w:hAnsiTheme="majorHAnsi"/>
                <w:sz w:val="44"/>
                <w:szCs w:val="44"/>
              </w:rPr>
              <w:lastRenderedPageBreak/>
              <w:t>Other examples of when to wash your hands include:</w:t>
            </w:r>
          </w:p>
        </w:tc>
      </w:tr>
      <w:tr w:rsidR="00C93C6C" w:rsidRPr="00B14E29" w:rsidTr="00C93C6C">
        <w:trPr>
          <w:jc w:val="center"/>
        </w:trPr>
        <w:tc>
          <w:tcPr>
            <w:tcW w:w="3942" w:type="dxa"/>
            <w:vAlign w:val="center"/>
          </w:tcPr>
          <w:p w:rsidR="00C93C6C" w:rsidRPr="00714028" w:rsidRDefault="00C93C6C" w:rsidP="00A2491A">
            <w:pPr>
              <w:spacing w:line="276" w:lineRule="auto"/>
              <w:rPr>
                <w:rFonts w:asciiTheme="majorHAnsi" w:hAnsiTheme="majorHAnsi"/>
                <w:b/>
              </w:rPr>
            </w:pPr>
            <w:r w:rsidRPr="00714028">
              <w:rPr>
                <w:rFonts w:asciiTheme="majorHAnsi" w:hAnsiTheme="majorHAnsi"/>
                <w:b/>
              </w:rPr>
              <w:t xml:space="preserve">Touching </w:t>
            </w:r>
            <w:r w:rsidR="00A2491A">
              <w:rPr>
                <w:rFonts w:asciiTheme="majorHAnsi" w:hAnsiTheme="majorHAnsi"/>
                <w:b/>
              </w:rPr>
              <w:t>h</w:t>
            </w:r>
            <w:r w:rsidRPr="00714028">
              <w:rPr>
                <w:rFonts w:asciiTheme="majorHAnsi" w:hAnsiTheme="majorHAnsi"/>
                <w:b/>
              </w:rPr>
              <w:t>air</w:t>
            </w:r>
          </w:p>
        </w:tc>
        <w:tc>
          <w:tcPr>
            <w:tcW w:w="7866" w:type="dxa"/>
          </w:tcPr>
          <w:p w:rsidR="00C93C6C" w:rsidRPr="00714028" w:rsidRDefault="00C93C6C" w:rsidP="00A2491A">
            <w:pPr>
              <w:spacing w:line="360" w:lineRule="auto"/>
              <w:rPr>
                <w:rFonts w:asciiTheme="majorHAnsi" w:hAnsiTheme="majorHAnsi"/>
              </w:rPr>
            </w:pPr>
            <w:r w:rsidRPr="00714028">
              <w:rPr>
                <w:rFonts w:asciiTheme="majorHAnsi" w:hAnsiTheme="majorHAnsi"/>
              </w:rPr>
              <w:t>If you touch your hair at anytime during the food preparation, you MUST re-wash your hands.</w:t>
            </w:r>
          </w:p>
        </w:tc>
      </w:tr>
      <w:tr w:rsidR="00C93C6C" w:rsidRPr="00B14E29" w:rsidTr="00C93C6C">
        <w:trPr>
          <w:jc w:val="center"/>
        </w:trPr>
        <w:tc>
          <w:tcPr>
            <w:tcW w:w="3942" w:type="dxa"/>
            <w:vAlign w:val="center"/>
          </w:tcPr>
          <w:p w:rsidR="00C93C6C" w:rsidRPr="00714028" w:rsidRDefault="00C93C6C" w:rsidP="00A2491A">
            <w:pPr>
              <w:spacing w:line="276" w:lineRule="auto"/>
              <w:rPr>
                <w:rFonts w:asciiTheme="majorHAnsi" w:hAnsiTheme="majorHAnsi"/>
                <w:b/>
              </w:rPr>
            </w:pPr>
            <w:r w:rsidRPr="00714028">
              <w:rPr>
                <w:rFonts w:asciiTheme="majorHAnsi" w:hAnsiTheme="majorHAnsi"/>
                <w:b/>
              </w:rPr>
              <w:t xml:space="preserve">Handling </w:t>
            </w:r>
            <w:r w:rsidR="00A2491A">
              <w:rPr>
                <w:rFonts w:asciiTheme="majorHAnsi" w:hAnsiTheme="majorHAnsi"/>
                <w:b/>
              </w:rPr>
              <w:t>c</w:t>
            </w:r>
            <w:r w:rsidRPr="00714028">
              <w:rPr>
                <w:rFonts w:asciiTheme="majorHAnsi" w:hAnsiTheme="majorHAnsi"/>
                <w:b/>
              </w:rPr>
              <w:t>hemicals</w:t>
            </w:r>
          </w:p>
          <w:p w:rsidR="00C93C6C" w:rsidRPr="00714028" w:rsidRDefault="00C93C6C" w:rsidP="00A2491A">
            <w:pPr>
              <w:spacing w:line="276" w:lineRule="auto"/>
              <w:rPr>
                <w:rFonts w:asciiTheme="majorHAnsi" w:hAnsiTheme="majorHAnsi"/>
                <w:b/>
              </w:rPr>
            </w:pPr>
            <w:r w:rsidRPr="00714028">
              <w:rPr>
                <w:rFonts w:asciiTheme="majorHAnsi" w:hAnsiTheme="majorHAnsi"/>
                <w:b/>
              </w:rPr>
              <w:t>(Might affect food safety)</w:t>
            </w:r>
          </w:p>
        </w:tc>
        <w:tc>
          <w:tcPr>
            <w:tcW w:w="7866" w:type="dxa"/>
          </w:tcPr>
          <w:p w:rsidR="00C93C6C" w:rsidRPr="00714028" w:rsidRDefault="00C93C6C" w:rsidP="00A2491A">
            <w:pPr>
              <w:spacing w:line="360" w:lineRule="auto"/>
              <w:rPr>
                <w:rFonts w:asciiTheme="majorHAnsi" w:hAnsiTheme="majorHAnsi"/>
              </w:rPr>
            </w:pPr>
            <w:r w:rsidRPr="00714028">
              <w:rPr>
                <w:rFonts w:asciiTheme="majorHAnsi" w:hAnsiTheme="majorHAnsi"/>
              </w:rPr>
              <w:t>Chemical hazards cause contamination which is a presence of harmful substances in food.</w:t>
            </w:r>
          </w:p>
        </w:tc>
      </w:tr>
      <w:tr w:rsidR="00C93C6C" w:rsidRPr="00B14E29" w:rsidTr="00C93C6C">
        <w:trPr>
          <w:jc w:val="center"/>
        </w:trPr>
        <w:tc>
          <w:tcPr>
            <w:tcW w:w="3942" w:type="dxa"/>
            <w:vAlign w:val="center"/>
          </w:tcPr>
          <w:p w:rsidR="00C93C6C" w:rsidRPr="00714028" w:rsidRDefault="00C93C6C" w:rsidP="00A2491A">
            <w:pPr>
              <w:spacing w:line="276" w:lineRule="auto"/>
              <w:rPr>
                <w:rFonts w:asciiTheme="majorHAnsi" w:hAnsiTheme="majorHAnsi"/>
                <w:b/>
              </w:rPr>
            </w:pPr>
            <w:r w:rsidRPr="00714028">
              <w:rPr>
                <w:rFonts w:asciiTheme="majorHAnsi" w:hAnsiTheme="majorHAnsi"/>
                <w:b/>
              </w:rPr>
              <w:t xml:space="preserve">Touching your </w:t>
            </w:r>
            <w:r w:rsidR="00A2491A">
              <w:rPr>
                <w:rFonts w:asciiTheme="majorHAnsi" w:hAnsiTheme="majorHAnsi"/>
                <w:b/>
              </w:rPr>
              <w:t>f</w:t>
            </w:r>
            <w:r w:rsidRPr="00714028">
              <w:rPr>
                <w:rFonts w:asciiTheme="majorHAnsi" w:hAnsiTheme="majorHAnsi"/>
                <w:b/>
              </w:rPr>
              <w:t xml:space="preserve">ace then </w:t>
            </w:r>
            <w:r w:rsidR="00A2491A">
              <w:rPr>
                <w:rFonts w:asciiTheme="majorHAnsi" w:hAnsiTheme="majorHAnsi"/>
                <w:b/>
              </w:rPr>
              <w:t>s</w:t>
            </w:r>
            <w:r w:rsidRPr="00714028">
              <w:rPr>
                <w:rFonts w:asciiTheme="majorHAnsi" w:hAnsiTheme="majorHAnsi"/>
                <w:b/>
              </w:rPr>
              <w:t xml:space="preserve">tirring </w:t>
            </w:r>
            <w:r w:rsidR="00A2491A">
              <w:rPr>
                <w:rFonts w:asciiTheme="majorHAnsi" w:hAnsiTheme="majorHAnsi"/>
                <w:b/>
              </w:rPr>
              <w:t>s</w:t>
            </w:r>
            <w:r w:rsidRPr="00714028">
              <w:rPr>
                <w:rFonts w:asciiTheme="majorHAnsi" w:hAnsiTheme="majorHAnsi"/>
                <w:b/>
              </w:rPr>
              <w:t>oup</w:t>
            </w:r>
          </w:p>
        </w:tc>
        <w:tc>
          <w:tcPr>
            <w:tcW w:w="7866" w:type="dxa"/>
          </w:tcPr>
          <w:p w:rsidR="00C93C6C" w:rsidRPr="00714028" w:rsidRDefault="00C93C6C" w:rsidP="00A2491A">
            <w:pPr>
              <w:spacing w:line="360" w:lineRule="auto"/>
              <w:rPr>
                <w:rFonts w:asciiTheme="majorHAnsi" w:hAnsiTheme="majorHAnsi"/>
              </w:rPr>
            </w:pPr>
            <w:r w:rsidRPr="00714028">
              <w:rPr>
                <w:rFonts w:asciiTheme="majorHAnsi" w:hAnsiTheme="majorHAnsi"/>
              </w:rPr>
              <w:t xml:space="preserve">When you’re working with food, that is the only task you MUST do, it’s human nature to touch your face, but if you do, </w:t>
            </w:r>
            <w:r w:rsidR="00A2491A">
              <w:rPr>
                <w:rFonts w:asciiTheme="majorHAnsi" w:hAnsiTheme="majorHAnsi"/>
              </w:rPr>
              <w:t>wash</w:t>
            </w:r>
            <w:r w:rsidRPr="00714028">
              <w:rPr>
                <w:rFonts w:asciiTheme="majorHAnsi" w:hAnsiTheme="majorHAnsi"/>
              </w:rPr>
              <w:t xml:space="preserve"> those hands.</w:t>
            </w:r>
          </w:p>
        </w:tc>
      </w:tr>
      <w:tr w:rsidR="00C93C6C" w:rsidRPr="00B14E29" w:rsidTr="00C93C6C">
        <w:trPr>
          <w:jc w:val="center"/>
        </w:trPr>
        <w:tc>
          <w:tcPr>
            <w:tcW w:w="3942" w:type="dxa"/>
            <w:vAlign w:val="center"/>
          </w:tcPr>
          <w:p w:rsidR="00C93C6C" w:rsidRPr="00714028" w:rsidRDefault="00C93C6C" w:rsidP="00A2491A">
            <w:pPr>
              <w:spacing w:line="276" w:lineRule="auto"/>
              <w:rPr>
                <w:rFonts w:asciiTheme="majorHAnsi" w:hAnsiTheme="majorHAnsi"/>
                <w:b/>
              </w:rPr>
            </w:pPr>
            <w:r w:rsidRPr="00714028">
              <w:rPr>
                <w:rFonts w:asciiTheme="majorHAnsi" w:hAnsiTheme="majorHAnsi"/>
                <w:b/>
              </w:rPr>
              <w:t xml:space="preserve">Starting a </w:t>
            </w:r>
            <w:r w:rsidR="00A2491A">
              <w:rPr>
                <w:rFonts w:asciiTheme="majorHAnsi" w:hAnsiTheme="majorHAnsi"/>
                <w:b/>
              </w:rPr>
              <w:t>t</w:t>
            </w:r>
            <w:r w:rsidRPr="00714028">
              <w:rPr>
                <w:rFonts w:asciiTheme="majorHAnsi" w:hAnsiTheme="majorHAnsi"/>
                <w:b/>
              </w:rPr>
              <w:t xml:space="preserve">ask with </w:t>
            </w:r>
            <w:r w:rsidR="00A2491A">
              <w:rPr>
                <w:rFonts w:asciiTheme="majorHAnsi" w:hAnsiTheme="majorHAnsi"/>
                <w:b/>
              </w:rPr>
              <w:t>l</w:t>
            </w:r>
            <w:r w:rsidRPr="00714028">
              <w:rPr>
                <w:rFonts w:asciiTheme="majorHAnsi" w:hAnsiTheme="majorHAnsi"/>
                <w:b/>
              </w:rPr>
              <w:t xml:space="preserve">arge </w:t>
            </w:r>
            <w:r w:rsidR="00A2491A">
              <w:rPr>
                <w:rFonts w:asciiTheme="majorHAnsi" w:hAnsiTheme="majorHAnsi"/>
                <w:b/>
              </w:rPr>
              <w:t>e</w:t>
            </w:r>
            <w:r w:rsidRPr="00714028">
              <w:rPr>
                <w:rFonts w:asciiTheme="majorHAnsi" w:hAnsiTheme="majorHAnsi"/>
                <w:b/>
              </w:rPr>
              <w:t>quipment</w:t>
            </w:r>
          </w:p>
        </w:tc>
        <w:tc>
          <w:tcPr>
            <w:tcW w:w="7866" w:type="dxa"/>
          </w:tcPr>
          <w:p w:rsidR="00C93C6C" w:rsidRPr="00714028" w:rsidRDefault="00C93C6C" w:rsidP="00A2491A">
            <w:pPr>
              <w:spacing w:line="360" w:lineRule="auto"/>
              <w:rPr>
                <w:rFonts w:asciiTheme="majorHAnsi" w:hAnsiTheme="majorHAnsi"/>
              </w:rPr>
            </w:pPr>
            <w:r w:rsidRPr="00714028">
              <w:rPr>
                <w:rFonts w:asciiTheme="majorHAnsi" w:hAnsiTheme="majorHAnsi"/>
              </w:rPr>
              <w:t>Each piece of equipment has its own bacteria. Make sure the equipment in use is cleaned and sanitized. All hands away from your exposed skin (face).</w:t>
            </w:r>
          </w:p>
        </w:tc>
      </w:tr>
      <w:tr w:rsidR="00C93C6C" w:rsidRPr="00B14E29" w:rsidTr="00C93C6C">
        <w:trPr>
          <w:jc w:val="center"/>
        </w:trPr>
        <w:tc>
          <w:tcPr>
            <w:tcW w:w="3942" w:type="dxa"/>
            <w:vAlign w:val="center"/>
          </w:tcPr>
          <w:p w:rsidR="00C93C6C" w:rsidRPr="00714028" w:rsidRDefault="00C93C6C" w:rsidP="00A2491A">
            <w:pPr>
              <w:spacing w:line="276" w:lineRule="auto"/>
              <w:rPr>
                <w:rFonts w:asciiTheme="majorHAnsi" w:hAnsiTheme="majorHAnsi"/>
                <w:b/>
              </w:rPr>
            </w:pPr>
            <w:r w:rsidRPr="00714028">
              <w:rPr>
                <w:rFonts w:asciiTheme="majorHAnsi" w:hAnsiTheme="majorHAnsi"/>
                <w:b/>
              </w:rPr>
              <w:t xml:space="preserve">Sneezing, </w:t>
            </w:r>
            <w:r w:rsidR="00A2491A">
              <w:rPr>
                <w:rFonts w:asciiTheme="majorHAnsi" w:hAnsiTheme="majorHAnsi"/>
                <w:b/>
              </w:rPr>
              <w:t>c</w:t>
            </w:r>
            <w:r w:rsidRPr="00714028">
              <w:rPr>
                <w:rFonts w:asciiTheme="majorHAnsi" w:hAnsiTheme="majorHAnsi"/>
                <w:b/>
              </w:rPr>
              <w:t xml:space="preserve">oughing or </w:t>
            </w:r>
            <w:r w:rsidR="00A2491A">
              <w:rPr>
                <w:rFonts w:asciiTheme="majorHAnsi" w:hAnsiTheme="majorHAnsi"/>
                <w:b/>
              </w:rPr>
              <w:t>u</w:t>
            </w:r>
            <w:r w:rsidRPr="00714028">
              <w:rPr>
                <w:rFonts w:asciiTheme="majorHAnsi" w:hAnsiTheme="majorHAnsi"/>
                <w:b/>
              </w:rPr>
              <w:t xml:space="preserve">sing a </w:t>
            </w:r>
            <w:r w:rsidR="00A2491A">
              <w:rPr>
                <w:rFonts w:asciiTheme="majorHAnsi" w:hAnsiTheme="majorHAnsi"/>
                <w:b/>
              </w:rPr>
              <w:t>t</w:t>
            </w:r>
            <w:r w:rsidRPr="00714028">
              <w:rPr>
                <w:rFonts w:asciiTheme="majorHAnsi" w:hAnsiTheme="majorHAnsi"/>
                <w:b/>
              </w:rPr>
              <w:t>issue</w:t>
            </w:r>
          </w:p>
        </w:tc>
        <w:tc>
          <w:tcPr>
            <w:tcW w:w="7866" w:type="dxa"/>
          </w:tcPr>
          <w:p w:rsidR="00C93C6C" w:rsidRPr="00714028" w:rsidRDefault="00C93C6C" w:rsidP="00A2491A">
            <w:pPr>
              <w:spacing w:line="360" w:lineRule="auto"/>
              <w:rPr>
                <w:rFonts w:asciiTheme="majorHAnsi" w:hAnsiTheme="majorHAnsi"/>
              </w:rPr>
            </w:pPr>
            <w:r w:rsidRPr="00714028">
              <w:rPr>
                <w:rFonts w:asciiTheme="majorHAnsi" w:hAnsiTheme="majorHAnsi"/>
              </w:rPr>
              <w:t>We all at times have to sneeze or cough. To protect your kitchen, cover y</w:t>
            </w:r>
            <w:r w:rsidR="00A2491A">
              <w:rPr>
                <w:rFonts w:asciiTheme="majorHAnsi" w:hAnsiTheme="majorHAnsi"/>
              </w:rPr>
              <w:t xml:space="preserve">our nose and mouth if you can. </w:t>
            </w:r>
            <w:r w:rsidRPr="00714028">
              <w:rPr>
                <w:rFonts w:asciiTheme="majorHAnsi" w:hAnsiTheme="majorHAnsi"/>
              </w:rPr>
              <w:t>Then always wash your hands after.</w:t>
            </w:r>
          </w:p>
        </w:tc>
      </w:tr>
      <w:tr w:rsidR="00C93C6C" w:rsidRPr="00B14E29" w:rsidTr="00C93C6C">
        <w:trPr>
          <w:jc w:val="center"/>
        </w:trPr>
        <w:tc>
          <w:tcPr>
            <w:tcW w:w="3942" w:type="dxa"/>
            <w:vAlign w:val="center"/>
          </w:tcPr>
          <w:p w:rsidR="00C93C6C" w:rsidRPr="00714028" w:rsidRDefault="00C93C6C" w:rsidP="00A2491A">
            <w:pPr>
              <w:spacing w:line="276" w:lineRule="auto"/>
              <w:rPr>
                <w:rFonts w:asciiTheme="majorHAnsi" w:hAnsiTheme="majorHAnsi"/>
                <w:b/>
              </w:rPr>
            </w:pPr>
            <w:r w:rsidRPr="00714028">
              <w:rPr>
                <w:rFonts w:asciiTheme="majorHAnsi" w:hAnsiTheme="majorHAnsi"/>
                <w:b/>
              </w:rPr>
              <w:t xml:space="preserve">Washing </w:t>
            </w:r>
            <w:r w:rsidR="00A2491A">
              <w:rPr>
                <w:rFonts w:asciiTheme="majorHAnsi" w:hAnsiTheme="majorHAnsi"/>
                <w:b/>
              </w:rPr>
              <w:t>d</w:t>
            </w:r>
            <w:r w:rsidRPr="00714028">
              <w:rPr>
                <w:rFonts w:asciiTheme="majorHAnsi" w:hAnsiTheme="majorHAnsi"/>
                <w:b/>
              </w:rPr>
              <w:t xml:space="preserve">irty </w:t>
            </w:r>
            <w:r w:rsidR="00A2491A">
              <w:rPr>
                <w:rFonts w:asciiTheme="majorHAnsi" w:hAnsiTheme="majorHAnsi"/>
                <w:b/>
              </w:rPr>
              <w:t>d</w:t>
            </w:r>
            <w:r w:rsidRPr="00714028">
              <w:rPr>
                <w:rFonts w:asciiTheme="majorHAnsi" w:hAnsiTheme="majorHAnsi"/>
                <w:b/>
              </w:rPr>
              <w:t>ishes</w:t>
            </w:r>
          </w:p>
        </w:tc>
        <w:tc>
          <w:tcPr>
            <w:tcW w:w="7866" w:type="dxa"/>
          </w:tcPr>
          <w:p w:rsidR="00C93C6C" w:rsidRPr="00714028" w:rsidRDefault="00C93C6C" w:rsidP="00A2491A">
            <w:pPr>
              <w:spacing w:line="360" w:lineRule="auto"/>
              <w:rPr>
                <w:rFonts w:asciiTheme="majorHAnsi" w:hAnsiTheme="majorHAnsi"/>
              </w:rPr>
            </w:pPr>
            <w:r w:rsidRPr="00714028">
              <w:rPr>
                <w:rFonts w:asciiTheme="majorHAnsi" w:hAnsiTheme="majorHAnsi"/>
              </w:rPr>
              <w:t>Washing dishes in the kitchen is very important. Each dish brings</w:t>
            </w:r>
            <w:r w:rsidR="00A2491A">
              <w:rPr>
                <w:rFonts w:asciiTheme="majorHAnsi" w:hAnsiTheme="majorHAnsi"/>
              </w:rPr>
              <w:t xml:space="preserve"> its own bacteria to the area. </w:t>
            </w:r>
            <w:r w:rsidRPr="00714028">
              <w:rPr>
                <w:rFonts w:asciiTheme="majorHAnsi" w:hAnsiTheme="majorHAnsi"/>
              </w:rPr>
              <w:t>After your shift or between tasks, always wash your hands.</w:t>
            </w:r>
          </w:p>
        </w:tc>
      </w:tr>
      <w:tr w:rsidR="00C93C6C" w:rsidRPr="00B14E29" w:rsidTr="00C93C6C">
        <w:trPr>
          <w:jc w:val="center"/>
        </w:trPr>
        <w:tc>
          <w:tcPr>
            <w:tcW w:w="3942" w:type="dxa"/>
            <w:vAlign w:val="center"/>
          </w:tcPr>
          <w:p w:rsidR="00C93C6C" w:rsidRPr="00714028" w:rsidRDefault="00C93C6C" w:rsidP="00A2491A">
            <w:pPr>
              <w:spacing w:line="276" w:lineRule="auto"/>
              <w:rPr>
                <w:rFonts w:asciiTheme="majorHAnsi" w:hAnsiTheme="majorHAnsi"/>
                <w:b/>
              </w:rPr>
            </w:pPr>
            <w:r w:rsidRPr="00714028">
              <w:rPr>
                <w:rFonts w:asciiTheme="majorHAnsi" w:hAnsiTheme="majorHAnsi"/>
                <w:b/>
              </w:rPr>
              <w:t xml:space="preserve">Leaving your </w:t>
            </w:r>
            <w:r w:rsidR="00A2491A">
              <w:rPr>
                <w:rFonts w:asciiTheme="majorHAnsi" w:hAnsiTheme="majorHAnsi"/>
                <w:b/>
              </w:rPr>
              <w:t>s</w:t>
            </w:r>
            <w:r w:rsidRPr="00714028">
              <w:rPr>
                <w:rFonts w:asciiTheme="majorHAnsi" w:hAnsiTheme="majorHAnsi"/>
                <w:b/>
              </w:rPr>
              <w:t xml:space="preserve">tation to </w:t>
            </w:r>
            <w:r w:rsidR="00A2491A">
              <w:rPr>
                <w:rFonts w:asciiTheme="majorHAnsi" w:hAnsiTheme="majorHAnsi"/>
                <w:b/>
              </w:rPr>
              <w:t>g</w:t>
            </w:r>
            <w:r w:rsidRPr="00714028">
              <w:rPr>
                <w:rFonts w:asciiTheme="majorHAnsi" w:hAnsiTheme="majorHAnsi"/>
                <w:b/>
              </w:rPr>
              <w:t xml:space="preserve">et a </w:t>
            </w:r>
            <w:r w:rsidR="00A2491A">
              <w:rPr>
                <w:rFonts w:asciiTheme="majorHAnsi" w:hAnsiTheme="majorHAnsi"/>
                <w:b/>
              </w:rPr>
              <w:t>d</w:t>
            </w:r>
            <w:r w:rsidRPr="00714028">
              <w:rPr>
                <w:rFonts w:asciiTheme="majorHAnsi" w:hAnsiTheme="majorHAnsi"/>
                <w:b/>
              </w:rPr>
              <w:t>rink</w:t>
            </w:r>
          </w:p>
        </w:tc>
        <w:tc>
          <w:tcPr>
            <w:tcW w:w="7866" w:type="dxa"/>
          </w:tcPr>
          <w:p w:rsidR="00C93C6C" w:rsidRPr="00714028" w:rsidRDefault="00C93C6C" w:rsidP="00A2491A">
            <w:pPr>
              <w:spacing w:line="360" w:lineRule="auto"/>
              <w:rPr>
                <w:rFonts w:asciiTheme="majorHAnsi" w:hAnsiTheme="majorHAnsi"/>
              </w:rPr>
            </w:pPr>
            <w:r w:rsidRPr="00714028">
              <w:rPr>
                <w:rFonts w:asciiTheme="majorHAnsi" w:hAnsiTheme="majorHAnsi"/>
              </w:rPr>
              <w:t>Saliva plays an important part in bacteria moving around the kitchen. When leaving your station to get a drink, never return until you’ve washed your hands.</w:t>
            </w:r>
          </w:p>
        </w:tc>
      </w:tr>
    </w:tbl>
    <w:p w:rsidR="00C93C6C" w:rsidRDefault="00C93C6C" w:rsidP="009B42D5">
      <w:pPr>
        <w:pStyle w:val="ListParagraph"/>
        <w:spacing w:after="0"/>
        <w:jc w:val="left"/>
      </w:pPr>
    </w:p>
    <w:p w:rsidR="00C93C6C" w:rsidRDefault="00C93C6C">
      <w:r>
        <w:br w:type="page"/>
      </w:r>
    </w:p>
    <w:p w:rsidR="00714028" w:rsidRPr="009D5837" w:rsidRDefault="00714028" w:rsidP="00714028">
      <w:pPr>
        <w:spacing w:after="0" w:line="240" w:lineRule="auto"/>
        <w:jc w:val="center"/>
        <w:rPr>
          <w:rFonts w:asciiTheme="majorHAnsi" w:hAnsiTheme="majorHAnsi"/>
          <w:szCs w:val="22"/>
        </w:rPr>
      </w:pPr>
      <w:r w:rsidRPr="009D5837">
        <w:rPr>
          <w:rFonts w:asciiTheme="majorHAnsi" w:hAnsiTheme="majorHAnsi"/>
          <w:noProof/>
          <w:szCs w:val="22"/>
          <w:lang w:eastAsia="zh-CN" w:bidi="ar-SA"/>
        </w:rPr>
        <w:lastRenderedPageBreak/>
        <w:drawing>
          <wp:anchor distT="0" distB="0" distL="114300" distR="114300" simplePos="0" relativeHeight="251664384" behindDoc="0" locked="0" layoutInCell="1" allowOverlap="1">
            <wp:simplePos x="0" y="0"/>
            <wp:positionH relativeFrom="column">
              <wp:posOffset>2057400</wp:posOffset>
            </wp:positionH>
            <wp:positionV relativeFrom="paragraph">
              <wp:posOffset>158115</wp:posOffset>
            </wp:positionV>
            <wp:extent cx="3743325" cy="4752975"/>
            <wp:effectExtent l="19050" t="0" r="9525" b="0"/>
            <wp:wrapNone/>
            <wp:docPr id="54" name="Picture 9" descr="Cover of Center for Disease Control video &quot;Stop Germs! Stay Healthy! Wash your han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of the cover of a Center for Disease Control video &quot;Stop Germs! Stay Healthy! Wash your hands&quot;"/>
                    <pic:cNvPicPr>
                      <a:picLocks noChangeAspect="1" noChangeArrowheads="1"/>
                    </pic:cNvPicPr>
                  </pic:nvPicPr>
                  <pic:blipFill>
                    <a:blip r:embed="rId18" cstate="print"/>
                    <a:srcRect/>
                    <a:stretch>
                      <a:fillRect/>
                    </a:stretch>
                  </pic:blipFill>
                  <pic:spPr bwMode="auto">
                    <a:xfrm>
                      <a:off x="0" y="0"/>
                      <a:ext cx="3743325" cy="4752975"/>
                    </a:xfrm>
                    <a:prstGeom prst="rect">
                      <a:avLst/>
                    </a:prstGeom>
                    <a:noFill/>
                    <a:ln w="9525">
                      <a:noFill/>
                      <a:miter lim="800000"/>
                      <a:headEnd/>
                      <a:tailEnd/>
                    </a:ln>
                  </pic:spPr>
                </pic:pic>
              </a:graphicData>
            </a:graphic>
          </wp:anchor>
        </w:drawing>
      </w:r>
      <w:r w:rsidRPr="009D5837">
        <w:rPr>
          <w:rFonts w:asciiTheme="majorHAnsi" w:hAnsiTheme="majorHAnsi"/>
          <w:szCs w:val="22"/>
        </w:rPr>
        <w:t xml:space="preserve">Source: </w:t>
      </w:r>
      <w:hyperlink r:id="rId19" w:anchor="videos" w:history="1">
        <w:r w:rsidRPr="009D5837">
          <w:rPr>
            <w:rStyle w:val="Hyperlink"/>
            <w:rFonts w:asciiTheme="majorHAnsi" w:hAnsiTheme="majorHAnsi"/>
            <w:szCs w:val="22"/>
          </w:rPr>
          <w:t>http://www.cdc.gov/handwashing/resources.html#videos</w:t>
        </w:r>
      </w:hyperlink>
    </w:p>
    <w:p w:rsidR="00C93C6C" w:rsidRDefault="00C93C6C"/>
    <w:p w:rsidR="00C93C6C" w:rsidRDefault="00C93C6C">
      <w:r>
        <w:br w:type="page"/>
      </w:r>
    </w:p>
    <w:p w:rsidR="00C93C6C" w:rsidRPr="00AA1CC2" w:rsidRDefault="00C93C6C" w:rsidP="00AA1CC2">
      <w:pPr>
        <w:pStyle w:val="Heading1"/>
        <w:spacing w:before="0" w:after="0" w:line="240" w:lineRule="auto"/>
        <w:rPr>
          <w:b w:val="0"/>
          <w:sz w:val="52"/>
          <w:szCs w:val="52"/>
        </w:rPr>
      </w:pPr>
      <w:bookmarkStart w:id="10" w:name="Lesson3"/>
      <w:bookmarkStart w:id="11" w:name="_Toc412631725"/>
      <w:bookmarkStart w:id="12" w:name="_Toc412632231"/>
      <w:bookmarkEnd w:id="10"/>
      <w:r w:rsidRPr="00AA1CC2">
        <w:rPr>
          <w:b w:val="0"/>
          <w:sz w:val="52"/>
          <w:szCs w:val="52"/>
        </w:rPr>
        <w:lastRenderedPageBreak/>
        <w:t>Lesson 3: The Flow of Food</w:t>
      </w:r>
      <w:bookmarkEnd w:id="11"/>
      <w:bookmarkEnd w:id="12"/>
    </w:p>
    <w:p w:rsidR="004863D3" w:rsidRDefault="004863D3" w:rsidP="00AA1CC2">
      <w:pPr>
        <w:spacing w:after="0" w:line="240" w:lineRule="auto"/>
        <w:ind w:right="360"/>
        <w:jc w:val="left"/>
        <w:rPr>
          <w:rStyle w:val="Emphasis"/>
          <w:sz w:val="28"/>
          <w:szCs w:val="28"/>
        </w:rPr>
      </w:pPr>
    </w:p>
    <w:p w:rsidR="00C93C6C" w:rsidRPr="00714028" w:rsidRDefault="00C93C6C" w:rsidP="00AA1CC2">
      <w:pPr>
        <w:spacing w:after="0" w:line="240" w:lineRule="auto"/>
        <w:ind w:right="360"/>
        <w:jc w:val="left"/>
        <w:rPr>
          <w:rFonts w:asciiTheme="majorHAnsi" w:hAnsiTheme="majorHAnsi"/>
          <w:sz w:val="28"/>
          <w:szCs w:val="28"/>
        </w:rPr>
      </w:pPr>
      <w:r w:rsidRPr="00714028">
        <w:rPr>
          <w:rStyle w:val="Emphasis"/>
          <w:sz w:val="28"/>
          <w:szCs w:val="28"/>
        </w:rPr>
        <w:t>Brief Overview:</w:t>
      </w:r>
      <w:r w:rsidRPr="00714028">
        <w:rPr>
          <w:rFonts w:asciiTheme="majorHAnsi" w:hAnsiTheme="majorHAnsi"/>
          <w:sz w:val="28"/>
          <w:szCs w:val="28"/>
        </w:rPr>
        <w:t xml:space="preserve"> Students will learn the cycle of the flow of food and develop a quick reference chart for real world application. As you plan, consider the variability of learners in your class and make adaptations as necessary.</w:t>
      </w:r>
    </w:p>
    <w:p w:rsidR="00714028" w:rsidRDefault="00714028" w:rsidP="00714028">
      <w:pPr>
        <w:spacing w:after="0" w:line="240" w:lineRule="auto"/>
        <w:rPr>
          <w:rStyle w:val="Emphasis"/>
          <w:sz w:val="28"/>
          <w:szCs w:val="28"/>
        </w:rPr>
      </w:pPr>
    </w:p>
    <w:p w:rsidR="00C93C6C" w:rsidRPr="00714028" w:rsidRDefault="00C93C6C" w:rsidP="00714028">
      <w:pPr>
        <w:spacing w:after="0" w:line="240" w:lineRule="auto"/>
        <w:ind w:right="360"/>
        <w:jc w:val="left"/>
        <w:rPr>
          <w:rFonts w:asciiTheme="majorHAnsi" w:hAnsiTheme="majorHAnsi"/>
          <w:sz w:val="28"/>
          <w:szCs w:val="28"/>
        </w:rPr>
      </w:pPr>
      <w:r w:rsidRPr="00714028">
        <w:rPr>
          <w:rStyle w:val="Emphasis"/>
          <w:sz w:val="28"/>
          <w:szCs w:val="28"/>
        </w:rPr>
        <w:t xml:space="preserve">Prior Knowledge Required: </w:t>
      </w:r>
      <w:r w:rsidR="00714028" w:rsidRPr="00714028">
        <w:rPr>
          <w:rStyle w:val="Emphasis"/>
          <w:b w:val="0"/>
          <w:sz w:val="28"/>
          <w:szCs w:val="28"/>
        </w:rPr>
        <w:t>M</w:t>
      </w:r>
      <w:r w:rsidRPr="00714028">
        <w:rPr>
          <w:rFonts w:asciiTheme="majorHAnsi" w:hAnsiTheme="majorHAnsi"/>
          <w:sz w:val="28"/>
          <w:szCs w:val="28"/>
        </w:rPr>
        <w:t>aster</w:t>
      </w:r>
      <w:r w:rsidR="00714028">
        <w:rPr>
          <w:rFonts w:asciiTheme="majorHAnsi" w:hAnsiTheme="majorHAnsi"/>
          <w:sz w:val="28"/>
          <w:szCs w:val="28"/>
        </w:rPr>
        <w:t>y of</w:t>
      </w:r>
      <w:r w:rsidRPr="00714028">
        <w:rPr>
          <w:rFonts w:asciiTheme="majorHAnsi" w:hAnsiTheme="majorHAnsi"/>
          <w:sz w:val="28"/>
          <w:szCs w:val="28"/>
        </w:rPr>
        <w:t xml:space="preserve"> the </w:t>
      </w:r>
      <w:r w:rsidR="009D6CA3">
        <w:rPr>
          <w:rFonts w:asciiTheme="majorHAnsi" w:hAnsiTheme="majorHAnsi"/>
          <w:sz w:val="28"/>
          <w:szCs w:val="28"/>
        </w:rPr>
        <w:t>s</w:t>
      </w:r>
      <w:r w:rsidRPr="00714028">
        <w:rPr>
          <w:rFonts w:asciiTheme="majorHAnsi" w:hAnsiTheme="majorHAnsi"/>
          <w:sz w:val="28"/>
          <w:szCs w:val="28"/>
        </w:rPr>
        <w:t>tandards</w:t>
      </w:r>
      <w:r w:rsidR="009D6CA3">
        <w:rPr>
          <w:rFonts w:asciiTheme="majorHAnsi" w:hAnsiTheme="majorHAnsi"/>
          <w:sz w:val="28"/>
          <w:szCs w:val="28"/>
        </w:rPr>
        <w:t xml:space="preserve"> in Lessons 1 and 2</w:t>
      </w:r>
    </w:p>
    <w:p w:rsidR="00C93C6C" w:rsidRPr="00714028" w:rsidRDefault="00C93C6C" w:rsidP="00714028">
      <w:pPr>
        <w:spacing w:after="0" w:line="240" w:lineRule="auto"/>
        <w:ind w:left="360" w:right="360"/>
        <w:jc w:val="left"/>
        <w:rPr>
          <w:rFonts w:asciiTheme="majorHAnsi" w:hAnsiTheme="majorHAnsi" w:cs="Arial"/>
          <w:sz w:val="28"/>
          <w:szCs w:val="28"/>
        </w:rPr>
      </w:pPr>
    </w:p>
    <w:p w:rsidR="00C93C6C" w:rsidRPr="00714028" w:rsidRDefault="00C93C6C" w:rsidP="00714028">
      <w:pPr>
        <w:spacing w:after="0" w:line="240" w:lineRule="auto"/>
        <w:rPr>
          <w:rFonts w:asciiTheme="majorHAnsi" w:hAnsiTheme="majorHAnsi"/>
          <w:sz w:val="28"/>
          <w:szCs w:val="28"/>
        </w:rPr>
      </w:pPr>
      <w:r w:rsidRPr="00714028">
        <w:rPr>
          <w:rStyle w:val="Emphasis"/>
          <w:sz w:val="28"/>
          <w:szCs w:val="28"/>
        </w:rPr>
        <w:t xml:space="preserve">Estimated Time: </w:t>
      </w:r>
      <w:r w:rsidRPr="00714028">
        <w:rPr>
          <w:rFonts w:asciiTheme="majorHAnsi" w:hAnsiTheme="majorHAnsi"/>
          <w:sz w:val="28"/>
          <w:szCs w:val="28"/>
        </w:rPr>
        <w:t>90</w:t>
      </w:r>
      <w:r w:rsidR="00AA1CC2">
        <w:rPr>
          <w:rFonts w:asciiTheme="majorHAnsi" w:hAnsiTheme="majorHAnsi"/>
          <w:sz w:val="28"/>
          <w:szCs w:val="28"/>
        </w:rPr>
        <w:t>-100</w:t>
      </w:r>
      <w:r w:rsidRPr="00714028">
        <w:rPr>
          <w:rFonts w:asciiTheme="majorHAnsi" w:hAnsiTheme="majorHAnsi"/>
          <w:sz w:val="28"/>
          <w:szCs w:val="28"/>
        </w:rPr>
        <w:t xml:space="preserve"> minutes over 4 days</w:t>
      </w:r>
    </w:p>
    <w:p w:rsidR="00714028" w:rsidRPr="00AA1CC2" w:rsidRDefault="00714028" w:rsidP="00714028">
      <w:pPr>
        <w:spacing w:after="0" w:line="240" w:lineRule="auto"/>
        <w:rPr>
          <w:rStyle w:val="Emphasis"/>
          <w:sz w:val="28"/>
          <w:szCs w:val="28"/>
        </w:rPr>
      </w:pPr>
    </w:p>
    <w:p w:rsidR="00AA1CC2" w:rsidRPr="00AA1CC2" w:rsidRDefault="00AA1CC2" w:rsidP="00AA1CC2">
      <w:pPr>
        <w:spacing w:after="0" w:line="240" w:lineRule="auto"/>
        <w:rPr>
          <w:rFonts w:asciiTheme="majorHAnsi" w:hAnsiTheme="majorHAnsi" w:cs="Arial"/>
          <w:sz w:val="28"/>
          <w:szCs w:val="28"/>
        </w:rPr>
      </w:pPr>
      <w:r w:rsidRPr="00AA1CC2">
        <w:rPr>
          <w:rFonts w:asciiTheme="majorHAnsi" w:hAnsiTheme="majorHAnsi" w:cs="Arial"/>
          <w:b/>
          <w:sz w:val="28"/>
          <w:szCs w:val="28"/>
        </w:rPr>
        <w:t>Instructional Model</w:t>
      </w:r>
      <w:r>
        <w:rPr>
          <w:rFonts w:asciiTheme="majorHAnsi" w:hAnsiTheme="majorHAnsi" w:cs="Arial"/>
          <w:b/>
          <w:sz w:val="28"/>
          <w:szCs w:val="28"/>
        </w:rPr>
        <w:t xml:space="preserve">: </w:t>
      </w:r>
      <w:r w:rsidRPr="00AA1CC2">
        <w:rPr>
          <w:rFonts w:asciiTheme="majorHAnsi" w:hAnsiTheme="majorHAnsi" w:cs="Arial"/>
          <w:sz w:val="28"/>
          <w:szCs w:val="28"/>
        </w:rPr>
        <w:t>Performance Assessment, Quick Writes, and Direct Observation</w:t>
      </w:r>
    </w:p>
    <w:p w:rsidR="00AA1CC2" w:rsidRPr="00AA1CC2" w:rsidRDefault="00AA1CC2" w:rsidP="00714028">
      <w:pPr>
        <w:spacing w:after="0" w:line="240" w:lineRule="auto"/>
        <w:rPr>
          <w:rStyle w:val="Emphasis"/>
          <w:sz w:val="28"/>
          <w:szCs w:val="28"/>
        </w:rPr>
      </w:pPr>
    </w:p>
    <w:p w:rsidR="00C93C6C" w:rsidRPr="00714028" w:rsidRDefault="00C93C6C" w:rsidP="00714028">
      <w:pPr>
        <w:spacing w:after="0" w:line="240" w:lineRule="auto"/>
        <w:rPr>
          <w:rStyle w:val="Emphasis"/>
          <w:sz w:val="28"/>
          <w:szCs w:val="28"/>
        </w:rPr>
      </w:pPr>
      <w:r w:rsidRPr="00714028">
        <w:rPr>
          <w:rStyle w:val="Emphasis"/>
          <w:sz w:val="28"/>
          <w:szCs w:val="28"/>
        </w:rPr>
        <w:t>Resources for Lesson:</w:t>
      </w:r>
    </w:p>
    <w:p w:rsidR="00787C91" w:rsidRDefault="00725660" w:rsidP="00787C91">
      <w:pPr>
        <w:pStyle w:val="ListParagraph"/>
        <w:numPr>
          <w:ilvl w:val="0"/>
          <w:numId w:val="17"/>
        </w:numPr>
        <w:spacing w:after="0" w:line="240" w:lineRule="auto"/>
        <w:ind w:left="360"/>
        <w:jc w:val="left"/>
        <w:rPr>
          <w:rFonts w:asciiTheme="majorHAnsi" w:hAnsiTheme="majorHAnsi"/>
          <w:sz w:val="28"/>
          <w:szCs w:val="28"/>
        </w:rPr>
      </w:pPr>
      <w:r>
        <w:rPr>
          <w:rFonts w:asciiTheme="majorHAnsi" w:hAnsiTheme="majorHAnsi"/>
          <w:sz w:val="28"/>
          <w:szCs w:val="28"/>
        </w:rPr>
        <w:t xml:space="preserve">Chart </w:t>
      </w:r>
      <w:r w:rsidR="00787C91">
        <w:rPr>
          <w:rFonts w:asciiTheme="majorHAnsi" w:hAnsiTheme="majorHAnsi"/>
          <w:sz w:val="28"/>
          <w:szCs w:val="28"/>
        </w:rPr>
        <w:t>The Flow of Food (</w:t>
      </w:r>
      <w:r w:rsidR="00787C91" w:rsidRPr="005A0458">
        <w:rPr>
          <w:rFonts w:asciiTheme="majorHAnsi" w:hAnsiTheme="majorHAnsi"/>
          <w:sz w:val="28"/>
          <w:szCs w:val="28"/>
        </w:rPr>
        <w:t>Lesson 3</w:t>
      </w:r>
      <w:r w:rsidR="00787C91">
        <w:rPr>
          <w:rFonts w:asciiTheme="majorHAnsi" w:hAnsiTheme="majorHAnsi"/>
          <w:sz w:val="28"/>
          <w:szCs w:val="28"/>
        </w:rPr>
        <w:t>,</w:t>
      </w:r>
      <w:r w:rsidR="00787C91" w:rsidRPr="005A0458">
        <w:rPr>
          <w:rFonts w:asciiTheme="majorHAnsi" w:hAnsiTheme="majorHAnsi"/>
          <w:sz w:val="28"/>
          <w:szCs w:val="28"/>
        </w:rPr>
        <w:t xml:space="preserve"> Resource 1)</w:t>
      </w:r>
    </w:p>
    <w:p w:rsidR="00787C91" w:rsidRDefault="00725660" w:rsidP="00787C91">
      <w:pPr>
        <w:pStyle w:val="ListParagraph"/>
        <w:numPr>
          <w:ilvl w:val="0"/>
          <w:numId w:val="17"/>
        </w:numPr>
        <w:spacing w:after="0" w:line="240" w:lineRule="auto"/>
        <w:ind w:left="360"/>
        <w:jc w:val="left"/>
        <w:rPr>
          <w:rFonts w:asciiTheme="majorHAnsi" w:hAnsiTheme="majorHAnsi"/>
          <w:sz w:val="28"/>
          <w:szCs w:val="28"/>
        </w:rPr>
      </w:pPr>
      <w:r>
        <w:rPr>
          <w:rFonts w:asciiTheme="majorHAnsi" w:hAnsiTheme="majorHAnsi"/>
          <w:sz w:val="28"/>
          <w:szCs w:val="28"/>
        </w:rPr>
        <w:t xml:space="preserve">Chart: </w:t>
      </w:r>
      <w:r w:rsidR="00787C91" w:rsidRPr="005A0458">
        <w:rPr>
          <w:rFonts w:asciiTheme="majorHAnsi" w:hAnsiTheme="majorHAnsi"/>
          <w:sz w:val="28"/>
          <w:szCs w:val="28"/>
        </w:rPr>
        <w:t>Purchasing and Receiving (Lesson 3, Resource 2)</w:t>
      </w:r>
    </w:p>
    <w:p w:rsidR="00787C91" w:rsidRDefault="00725660" w:rsidP="00787C91">
      <w:pPr>
        <w:pStyle w:val="ListParagraph"/>
        <w:numPr>
          <w:ilvl w:val="0"/>
          <w:numId w:val="17"/>
        </w:numPr>
        <w:spacing w:after="0" w:line="240" w:lineRule="auto"/>
        <w:ind w:left="360"/>
        <w:jc w:val="left"/>
        <w:rPr>
          <w:rFonts w:asciiTheme="majorHAnsi" w:hAnsiTheme="majorHAnsi"/>
          <w:sz w:val="28"/>
          <w:szCs w:val="28"/>
        </w:rPr>
      </w:pPr>
      <w:r>
        <w:rPr>
          <w:rFonts w:asciiTheme="majorHAnsi" w:hAnsiTheme="majorHAnsi"/>
          <w:sz w:val="28"/>
          <w:szCs w:val="28"/>
        </w:rPr>
        <w:t xml:space="preserve">Chart: </w:t>
      </w:r>
      <w:r w:rsidR="00787C91">
        <w:rPr>
          <w:rFonts w:asciiTheme="majorHAnsi" w:hAnsiTheme="majorHAnsi"/>
          <w:sz w:val="28"/>
          <w:szCs w:val="28"/>
        </w:rPr>
        <w:t>Cooking and Cooling (</w:t>
      </w:r>
      <w:r w:rsidR="00787C91" w:rsidRPr="00787C91">
        <w:rPr>
          <w:rFonts w:asciiTheme="majorHAnsi" w:hAnsiTheme="majorHAnsi"/>
          <w:sz w:val="28"/>
          <w:szCs w:val="28"/>
        </w:rPr>
        <w:t>Lesson 3</w:t>
      </w:r>
      <w:r w:rsidR="00787C91">
        <w:rPr>
          <w:rFonts w:asciiTheme="majorHAnsi" w:hAnsiTheme="majorHAnsi"/>
          <w:sz w:val="28"/>
          <w:szCs w:val="28"/>
        </w:rPr>
        <w:t>,</w:t>
      </w:r>
      <w:r w:rsidR="00787C91" w:rsidRPr="00787C91">
        <w:rPr>
          <w:rFonts w:asciiTheme="majorHAnsi" w:hAnsiTheme="majorHAnsi"/>
          <w:sz w:val="28"/>
          <w:szCs w:val="28"/>
        </w:rPr>
        <w:t>Resource 3)</w:t>
      </w:r>
    </w:p>
    <w:p w:rsidR="00787C91" w:rsidRPr="00787C91" w:rsidRDefault="00725660" w:rsidP="00787C91">
      <w:pPr>
        <w:pStyle w:val="ListParagraph"/>
        <w:numPr>
          <w:ilvl w:val="0"/>
          <w:numId w:val="17"/>
        </w:numPr>
        <w:spacing w:after="0" w:line="240" w:lineRule="auto"/>
        <w:ind w:left="360"/>
        <w:jc w:val="left"/>
        <w:rPr>
          <w:rFonts w:asciiTheme="majorHAnsi" w:hAnsiTheme="majorHAnsi"/>
          <w:sz w:val="28"/>
          <w:szCs w:val="28"/>
        </w:rPr>
      </w:pPr>
      <w:r>
        <w:rPr>
          <w:rFonts w:asciiTheme="majorHAnsi" w:hAnsiTheme="majorHAnsi"/>
          <w:sz w:val="28"/>
          <w:szCs w:val="28"/>
        </w:rPr>
        <w:t xml:space="preserve">Chart: </w:t>
      </w:r>
      <w:r w:rsidR="00787C91" w:rsidRPr="00787C91">
        <w:rPr>
          <w:rFonts w:asciiTheme="majorHAnsi" w:hAnsiTheme="majorHAnsi"/>
          <w:sz w:val="28"/>
          <w:szCs w:val="28"/>
        </w:rPr>
        <w:t xml:space="preserve">Reheating, </w:t>
      </w:r>
      <w:r w:rsidR="00787C91">
        <w:rPr>
          <w:rFonts w:asciiTheme="majorHAnsi" w:hAnsiTheme="majorHAnsi"/>
          <w:sz w:val="28"/>
          <w:szCs w:val="28"/>
        </w:rPr>
        <w:t xml:space="preserve">Holding and </w:t>
      </w:r>
      <w:r w:rsidR="00787C91" w:rsidRPr="00787C91">
        <w:rPr>
          <w:rFonts w:asciiTheme="majorHAnsi" w:hAnsiTheme="majorHAnsi"/>
          <w:sz w:val="28"/>
          <w:szCs w:val="28"/>
        </w:rPr>
        <w:t>Serving</w:t>
      </w:r>
      <w:r w:rsidR="00787C91">
        <w:rPr>
          <w:rFonts w:asciiTheme="majorHAnsi" w:hAnsiTheme="majorHAnsi"/>
          <w:sz w:val="28"/>
          <w:szCs w:val="28"/>
        </w:rPr>
        <w:t xml:space="preserve"> (</w:t>
      </w:r>
      <w:r w:rsidR="00787C91" w:rsidRPr="00787C91">
        <w:rPr>
          <w:rFonts w:asciiTheme="majorHAnsi" w:hAnsiTheme="majorHAnsi"/>
          <w:sz w:val="28"/>
          <w:szCs w:val="28"/>
        </w:rPr>
        <w:t>Lesson 3</w:t>
      </w:r>
      <w:r w:rsidR="00787C91">
        <w:rPr>
          <w:rFonts w:asciiTheme="majorHAnsi" w:hAnsiTheme="majorHAnsi"/>
          <w:sz w:val="28"/>
          <w:szCs w:val="28"/>
        </w:rPr>
        <w:t>,</w:t>
      </w:r>
      <w:r w:rsidR="00787C91" w:rsidRPr="00787C91">
        <w:rPr>
          <w:rFonts w:asciiTheme="majorHAnsi" w:hAnsiTheme="majorHAnsi"/>
          <w:sz w:val="28"/>
          <w:szCs w:val="28"/>
        </w:rPr>
        <w:t xml:space="preserve"> Resource 4)</w:t>
      </w:r>
    </w:p>
    <w:p w:rsidR="00725660" w:rsidRPr="00725660" w:rsidRDefault="00725660" w:rsidP="00714028">
      <w:pPr>
        <w:numPr>
          <w:ilvl w:val="0"/>
          <w:numId w:val="17"/>
        </w:numPr>
        <w:spacing w:after="0" w:line="240" w:lineRule="auto"/>
        <w:ind w:left="360"/>
        <w:jc w:val="left"/>
        <w:rPr>
          <w:rFonts w:asciiTheme="majorHAnsi" w:hAnsiTheme="majorHAnsi"/>
          <w:sz w:val="28"/>
          <w:szCs w:val="28"/>
        </w:rPr>
      </w:pPr>
      <w:r>
        <w:rPr>
          <w:rStyle w:val="SubtleEmphasis"/>
          <w:rFonts w:asciiTheme="majorHAnsi" w:hAnsiTheme="majorHAnsi"/>
          <w:i w:val="0"/>
          <w:szCs w:val="28"/>
        </w:rPr>
        <w:t xml:space="preserve">Chart: </w:t>
      </w:r>
      <w:r w:rsidRPr="00725660">
        <w:rPr>
          <w:rStyle w:val="SubtleEmphasis"/>
          <w:rFonts w:asciiTheme="majorHAnsi" w:hAnsiTheme="majorHAnsi"/>
          <w:i w:val="0"/>
          <w:szCs w:val="28"/>
        </w:rPr>
        <w:t>Processed Food Time, Temperature &amp; Log Chart</w:t>
      </w:r>
      <w:r>
        <w:rPr>
          <w:rStyle w:val="SubtleEmphasis"/>
          <w:rFonts w:asciiTheme="majorHAnsi" w:hAnsiTheme="majorHAnsi"/>
          <w:i w:val="0"/>
          <w:szCs w:val="28"/>
        </w:rPr>
        <w:t xml:space="preserve"> (Lesson 3, Resource 5)</w:t>
      </w:r>
    </w:p>
    <w:p w:rsidR="00C93C6C" w:rsidRPr="00714028" w:rsidRDefault="00C93C6C" w:rsidP="00714028">
      <w:pPr>
        <w:numPr>
          <w:ilvl w:val="0"/>
          <w:numId w:val="17"/>
        </w:numPr>
        <w:spacing w:after="0" w:line="240" w:lineRule="auto"/>
        <w:ind w:left="360"/>
        <w:jc w:val="left"/>
        <w:rPr>
          <w:rFonts w:asciiTheme="majorHAnsi" w:hAnsiTheme="majorHAnsi"/>
          <w:sz w:val="28"/>
          <w:szCs w:val="28"/>
        </w:rPr>
      </w:pPr>
      <w:r w:rsidRPr="00714028">
        <w:rPr>
          <w:rFonts w:asciiTheme="majorHAnsi" w:hAnsiTheme="majorHAnsi"/>
          <w:sz w:val="28"/>
          <w:szCs w:val="28"/>
        </w:rPr>
        <w:t xml:space="preserve">Ice </w:t>
      </w:r>
      <w:r w:rsidR="00714028" w:rsidRPr="00714028">
        <w:rPr>
          <w:rFonts w:asciiTheme="majorHAnsi" w:hAnsiTheme="majorHAnsi"/>
          <w:sz w:val="28"/>
          <w:szCs w:val="28"/>
        </w:rPr>
        <w:t>paddle (assorted sizes)</w:t>
      </w:r>
    </w:p>
    <w:p w:rsidR="00C93C6C" w:rsidRPr="00714028" w:rsidRDefault="00C93C6C" w:rsidP="00714028">
      <w:pPr>
        <w:numPr>
          <w:ilvl w:val="0"/>
          <w:numId w:val="17"/>
        </w:numPr>
        <w:spacing w:after="0" w:line="240" w:lineRule="auto"/>
        <w:ind w:left="360"/>
        <w:jc w:val="left"/>
        <w:rPr>
          <w:rFonts w:asciiTheme="majorHAnsi" w:hAnsiTheme="majorHAnsi"/>
          <w:sz w:val="28"/>
          <w:szCs w:val="28"/>
        </w:rPr>
      </w:pPr>
      <w:r w:rsidRPr="00714028">
        <w:rPr>
          <w:rFonts w:asciiTheme="majorHAnsi" w:hAnsiTheme="majorHAnsi"/>
          <w:sz w:val="28"/>
          <w:szCs w:val="28"/>
        </w:rPr>
        <w:t>Labels</w:t>
      </w:r>
    </w:p>
    <w:p w:rsidR="00A2491A" w:rsidRPr="009F3989" w:rsidRDefault="00C93C6C" w:rsidP="00A2491A">
      <w:pPr>
        <w:numPr>
          <w:ilvl w:val="0"/>
          <w:numId w:val="17"/>
        </w:numPr>
        <w:spacing w:after="0" w:line="240" w:lineRule="auto"/>
        <w:ind w:left="360"/>
        <w:jc w:val="left"/>
        <w:rPr>
          <w:rFonts w:asciiTheme="majorHAnsi" w:hAnsiTheme="majorHAnsi"/>
          <w:sz w:val="28"/>
          <w:szCs w:val="28"/>
        </w:rPr>
      </w:pPr>
      <w:r w:rsidRPr="00714028">
        <w:rPr>
          <w:rFonts w:asciiTheme="majorHAnsi" w:hAnsiTheme="majorHAnsi"/>
          <w:sz w:val="28"/>
          <w:szCs w:val="28"/>
        </w:rPr>
        <w:t xml:space="preserve">Plastic </w:t>
      </w:r>
      <w:r w:rsidR="005A0458">
        <w:rPr>
          <w:rFonts w:asciiTheme="majorHAnsi" w:hAnsiTheme="majorHAnsi"/>
          <w:sz w:val="28"/>
          <w:szCs w:val="28"/>
        </w:rPr>
        <w:t xml:space="preserve">wrap and/or </w:t>
      </w:r>
      <w:r w:rsidR="00714028" w:rsidRPr="00714028">
        <w:rPr>
          <w:rFonts w:asciiTheme="majorHAnsi" w:hAnsiTheme="majorHAnsi"/>
          <w:sz w:val="28"/>
          <w:szCs w:val="28"/>
        </w:rPr>
        <w:t>aluminum foil</w:t>
      </w:r>
    </w:p>
    <w:p w:rsidR="00C93C6C" w:rsidRPr="00714028" w:rsidRDefault="00C93C6C" w:rsidP="00714028">
      <w:pPr>
        <w:numPr>
          <w:ilvl w:val="0"/>
          <w:numId w:val="17"/>
        </w:numPr>
        <w:spacing w:after="0" w:line="240" w:lineRule="auto"/>
        <w:ind w:left="360"/>
        <w:jc w:val="left"/>
        <w:rPr>
          <w:rFonts w:asciiTheme="majorHAnsi" w:hAnsiTheme="majorHAnsi"/>
          <w:sz w:val="28"/>
          <w:szCs w:val="28"/>
        </w:rPr>
      </w:pPr>
      <w:r w:rsidRPr="00714028">
        <w:rPr>
          <w:rFonts w:asciiTheme="majorHAnsi" w:hAnsiTheme="majorHAnsi"/>
          <w:sz w:val="28"/>
          <w:szCs w:val="28"/>
        </w:rPr>
        <w:t xml:space="preserve">Sanitizing </w:t>
      </w:r>
      <w:r w:rsidR="00714028" w:rsidRPr="00714028">
        <w:rPr>
          <w:rFonts w:asciiTheme="majorHAnsi" w:hAnsiTheme="majorHAnsi"/>
          <w:sz w:val="28"/>
          <w:szCs w:val="28"/>
        </w:rPr>
        <w:t>strips</w:t>
      </w:r>
      <w:r w:rsidR="00714028">
        <w:rPr>
          <w:rFonts w:asciiTheme="majorHAnsi" w:hAnsiTheme="majorHAnsi"/>
          <w:sz w:val="28"/>
          <w:szCs w:val="28"/>
        </w:rPr>
        <w:t>; s</w:t>
      </w:r>
      <w:r w:rsidR="00714028" w:rsidRPr="00714028">
        <w:rPr>
          <w:rFonts w:asciiTheme="majorHAnsi" w:hAnsiTheme="majorHAnsi"/>
          <w:sz w:val="28"/>
          <w:szCs w:val="28"/>
        </w:rPr>
        <w:t>anitizing buckets (red)</w:t>
      </w:r>
      <w:r w:rsidR="00714028">
        <w:rPr>
          <w:rFonts w:asciiTheme="majorHAnsi" w:hAnsiTheme="majorHAnsi"/>
          <w:sz w:val="28"/>
          <w:szCs w:val="28"/>
        </w:rPr>
        <w:t xml:space="preserve">; </w:t>
      </w:r>
      <w:r w:rsidR="00714028" w:rsidRPr="00714028">
        <w:rPr>
          <w:rFonts w:asciiTheme="majorHAnsi" w:hAnsiTheme="majorHAnsi"/>
          <w:sz w:val="28"/>
          <w:szCs w:val="28"/>
        </w:rPr>
        <w:t xml:space="preserve">sanitizer </w:t>
      </w:r>
    </w:p>
    <w:p w:rsidR="00C93C6C" w:rsidRPr="00714028" w:rsidRDefault="00C93C6C" w:rsidP="00714028">
      <w:pPr>
        <w:numPr>
          <w:ilvl w:val="0"/>
          <w:numId w:val="17"/>
        </w:numPr>
        <w:spacing w:after="0" w:line="240" w:lineRule="auto"/>
        <w:ind w:left="360"/>
        <w:jc w:val="left"/>
        <w:rPr>
          <w:rFonts w:asciiTheme="majorHAnsi" w:hAnsiTheme="majorHAnsi"/>
          <w:sz w:val="28"/>
          <w:szCs w:val="28"/>
        </w:rPr>
      </w:pPr>
      <w:r w:rsidRPr="00714028">
        <w:rPr>
          <w:rFonts w:asciiTheme="majorHAnsi" w:hAnsiTheme="majorHAnsi"/>
          <w:sz w:val="28"/>
          <w:szCs w:val="28"/>
        </w:rPr>
        <w:t>Thermometers (assorted and calibrated)</w:t>
      </w:r>
    </w:p>
    <w:p w:rsidR="005A0458" w:rsidRPr="00787C91" w:rsidRDefault="00C93C6C" w:rsidP="005A0458">
      <w:pPr>
        <w:pStyle w:val="ListParagraph"/>
        <w:numPr>
          <w:ilvl w:val="0"/>
          <w:numId w:val="17"/>
        </w:numPr>
        <w:spacing w:after="0" w:line="240" w:lineRule="auto"/>
        <w:ind w:left="360"/>
        <w:jc w:val="left"/>
        <w:rPr>
          <w:rFonts w:asciiTheme="majorHAnsi" w:hAnsiTheme="majorHAnsi"/>
          <w:sz w:val="28"/>
          <w:szCs w:val="28"/>
        </w:rPr>
      </w:pPr>
      <w:r w:rsidRPr="00787C91">
        <w:rPr>
          <w:rFonts w:asciiTheme="majorHAnsi" w:hAnsiTheme="majorHAnsi"/>
          <w:sz w:val="28"/>
          <w:szCs w:val="28"/>
        </w:rPr>
        <w:t xml:space="preserve">Washing </w:t>
      </w:r>
      <w:r w:rsidR="00714028" w:rsidRPr="00787C91">
        <w:rPr>
          <w:rFonts w:asciiTheme="majorHAnsi" w:hAnsiTheme="majorHAnsi"/>
          <w:sz w:val="28"/>
          <w:szCs w:val="28"/>
        </w:rPr>
        <w:t>b</w:t>
      </w:r>
      <w:r w:rsidRPr="00787C91">
        <w:rPr>
          <w:rFonts w:asciiTheme="majorHAnsi" w:hAnsiTheme="majorHAnsi"/>
          <w:sz w:val="28"/>
          <w:szCs w:val="28"/>
        </w:rPr>
        <w:t>uckets (</w:t>
      </w:r>
      <w:r w:rsidR="00714028" w:rsidRPr="00787C91">
        <w:rPr>
          <w:rFonts w:asciiTheme="majorHAnsi" w:hAnsiTheme="majorHAnsi"/>
          <w:sz w:val="28"/>
          <w:szCs w:val="28"/>
        </w:rPr>
        <w:t>g</w:t>
      </w:r>
      <w:r w:rsidRPr="00787C91">
        <w:rPr>
          <w:rFonts w:asciiTheme="majorHAnsi" w:hAnsiTheme="majorHAnsi"/>
          <w:sz w:val="28"/>
          <w:szCs w:val="28"/>
        </w:rPr>
        <w:t>reen)</w:t>
      </w:r>
    </w:p>
    <w:p w:rsidR="00714028" w:rsidRDefault="00714028" w:rsidP="00714028">
      <w:pPr>
        <w:spacing w:after="0" w:line="240" w:lineRule="auto"/>
        <w:jc w:val="left"/>
        <w:rPr>
          <w:rFonts w:asciiTheme="majorHAnsi" w:hAnsiTheme="majorHAnsi"/>
          <w:sz w:val="28"/>
          <w:szCs w:val="28"/>
        </w:rPr>
        <w:sectPr w:rsidR="00714028" w:rsidSect="0096479D">
          <w:pgSz w:w="15840" w:h="12240" w:orient="landscape"/>
          <w:pgMar w:top="1440" w:right="1440" w:bottom="1440" w:left="1440" w:header="432" w:footer="576" w:gutter="0"/>
          <w:cols w:space="720"/>
          <w:docGrid w:linePitch="360"/>
        </w:sectPr>
      </w:pPr>
    </w:p>
    <w:p w:rsidR="00AA1CC2" w:rsidRPr="00AA1CC2" w:rsidRDefault="00AA1CC2" w:rsidP="00AA1CC2">
      <w:pPr>
        <w:spacing w:after="0" w:line="240" w:lineRule="auto"/>
        <w:rPr>
          <w:rStyle w:val="IntenseEmphasis"/>
          <w:rFonts w:asciiTheme="majorHAnsi" w:hAnsiTheme="majorHAnsi"/>
          <w:i w:val="0"/>
          <w:spacing w:val="0"/>
          <w:sz w:val="22"/>
          <w:szCs w:val="22"/>
        </w:rPr>
      </w:pPr>
      <w:r>
        <w:rPr>
          <w:rStyle w:val="IntenseEmphasis"/>
          <w:rFonts w:asciiTheme="majorHAnsi" w:hAnsiTheme="majorHAnsi"/>
          <w:i w:val="0"/>
          <w:spacing w:val="0"/>
          <w:sz w:val="22"/>
          <w:szCs w:val="22"/>
        </w:rPr>
        <w:lastRenderedPageBreak/>
        <w:t>Lesson</w:t>
      </w:r>
      <w:r w:rsidRPr="00AA1CC2">
        <w:rPr>
          <w:rStyle w:val="IntenseEmphasis"/>
          <w:rFonts w:asciiTheme="majorHAnsi" w:hAnsiTheme="majorHAnsi"/>
          <w:i w:val="0"/>
          <w:spacing w:val="0"/>
          <w:sz w:val="22"/>
          <w:szCs w:val="22"/>
        </w:rPr>
        <w:t xml:space="preserve"> 3</w:t>
      </w:r>
    </w:p>
    <w:p w:rsidR="00C93C6C" w:rsidRPr="00AA1CC2" w:rsidRDefault="000621BB" w:rsidP="00AA1CC2">
      <w:pPr>
        <w:spacing w:after="0" w:line="240" w:lineRule="auto"/>
        <w:rPr>
          <w:rFonts w:asciiTheme="majorHAnsi" w:hAnsiTheme="majorHAnsi" w:cs="Arial"/>
          <w:szCs w:val="22"/>
        </w:rPr>
      </w:pPr>
      <w:r>
        <w:rPr>
          <w:rStyle w:val="Emphasis"/>
          <w:sz w:val="22"/>
          <w:szCs w:val="22"/>
        </w:rPr>
        <w:t>Time</w:t>
      </w:r>
      <w:r w:rsidR="00C93C6C" w:rsidRPr="00AA1CC2">
        <w:rPr>
          <w:rStyle w:val="Emphasis"/>
          <w:sz w:val="22"/>
          <w:szCs w:val="22"/>
        </w:rPr>
        <w:t xml:space="preserve">: </w:t>
      </w:r>
      <w:r w:rsidR="00C93C6C" w:rsidRPr="00AA1CC2">
        <w:rPr>
          <w:rFonts w:asciiTheme="majorHAnsi" w:hAnsiTheme="majorHAnsi" w:cs="Arial"/>
          <w:szCs w:val="22"/>
        </w:rPr>
        <w:t>approximately 90 minutes</w:t>
      </w:r>
    </w:p>
    <w:p w:rsidR="00AA1CC2" w:rsidRDefault="00AA1CC2" w:rsidP="00AA1CC2">
      <w:pPr>
        <w:spacing w:after="0" w:line="240" w:lineRule="auto"/>
        <w:jc w:val="left"/>
        <w:rPr>
          <w:rStyle w:val="Emphasis"/>
          <w:sz w:val="22"/>
          <w:szCs w:val="22"/>
        </w:rPr>
      </w:pPr>
    </w:p>
    <w:p w:rsidR="00AA1CC2" w:rsidRPr="00AA1CC2" w:rsidRDefault="00C93C6C" w:rsidP="00AA1CC2">
      <w:pPr>
        <w:spacing w:after="0" w:line="240" w:lineRule="auto"/>
        <w:jc w:val="left"/>
        <w:rPr>
          <w:rFonts w:asciiTheme="majorHAnsi" w:hAnsiTheme="majorHAnsi"/>
          <w:szCs w:val="22"/>
        </w:rPr>
      </w:pPr>
      <w:r w:rsidRPr="00AA1CC2">
        <w:rPr>
          <w:rStyle w:val="Emphasis"/>
          <w:sz w:val="22"/>
          <w:szCs w:val="22"/>
        </w:rPr>
        <w:t xml:space="preserve">Overview: </w:t>
      </w:r>
      <w:r w:rsidRPr="00AA1CC2">
        <w:rPr>
          <w:rFonts w:asciiTheme="majorHAnsi" w:hAnsiTheme="majorHAnsi" w:cs="Arial"/>
          <w:szCs w:val="22"/>
        </w:rPr>
        <w:t>Students will learn the cycle of the flow of food and develop a quick reference cha</w:t>
      </w:r>
      <w:r w:rsidR="00AA1CC2">
        <w:rPr>
          <w:rFonts w:asciiTheme="majorHAnsi" w:hAnsiTheme="majorHAnsi" w:cs="Arial"/>
          <w:szCs w:val="22"/>
        </w:rPr>
        <w:t>rt for real world application. S</w:t>
      </w:r>
      <w:r w:rsidRPr="00AA1CC2">
        <w:rPr>
          <w:rFonts w:asciiTheme="majorHAnsi" w:hAnsiTheme="majorHAnsi" w:cs="Arial"/>
          <w:szCs w:val="22"/>
        </w:rPr>
        <w:t xml:space="preserve">tudents will apply their knowledge of the safe flow of food by working through each of the nine steps: </w:t>
      </w:r>
      <w:r w:rsidR="00AA1CC2" w:rsidRPr="00AA1CC2">
        <w:rPr>
          <w:rFonts w:asciiTheme="majorHAnsi" w:hAnsiTheme="majorHAnsi" w:cs="Arial"/>
          <w:szCs w:val="22"/>
        </w:rPr>
        <w:t>purchasing, receiving, storing, preparing, cooking, holding, cooling, reheating, and serving</w:t>
      </w:r>
      <w:r w:rsidRPr="00AA1CC2">
        <w:rPr>
          <w:rFonts w:asciiTheme="majorHAnsi" w:hAnsiTheme="majorHAnsi" w:cs="Arial"/>
          <w:szCs w:val="22"/>
        </w:rPr>
        <w:t xml:space="preserve">. </w:t>
      </w:r>
      <w:r w:rsidR="00AA1CC2" w:rsidRPr="00AA1CC2">
        <w:rPr>
          <w:rFonts w:asciiTheme="majorHAnsi" w:hAnsiTheme="majorHAnsi"/>
          <w:szCs w:val="22"/>
        </w:rPr>
        <w:t>As you plan, consider the variability of learners in your class and make adaptations as necessary.</w:t>
      </w:r>
    </w:p>
    <w:p w:rsidR="00AD188C" w:rsidRPr="00AA1CC2" w:rsidRDefault="00AD188C" w:rsidP="00AA1CC2">
      <w:pPr>
        <w:spacing w:after="0" w:line="240" w:lineRule="auto"/>
        <w:jc w:val="left"/>
        <w:rPr>
          <w:rFonts w:asciiTheme="majorHAnsi" w:hAnsiTheme="majorHAnsi" w:cs="Arial"/>
          <w:szCs w:val="22"/>
        </w:rPr>
      </w:pPr>
    </w:p>
    <w:p w:rsidR="00AD188C" w:rsidRPr="00AA1CC2" w:rsidRDefault="00AD188C" w:rsidP="00AA1CC2">
      <w:pPr>
        <w:spacing w:after="0" w:line="240" w:lineRule="auto"/>
        <w:jc w:val="left"/>
        <w:rPr>
          <w:rStyle w:val="Emphasis"/>
          <w:sz w:val="22"/>
          <w:szCs w:val="22"/>
        </w:rPr>
      </w:pPr>
      <w:r w:rsidRPr="00AA1CC2">
        <w:rPr>
          <w:rStyle w:val="Emphasis"/>
          <w:sz w:val="22"/>
          <w:szCs w:val="22"/>
        </w:rPr>
        <w:t xml:space="preserve">Standard(s)/Unit Goal(s) to be addressed in this lesson (type each standard/goal exactly as written in the framework): </w:t>
      </w:r>
    </w:p>
    <w:p w:rsidR="00AD188C" w:rsidRPr="00AA1CC2"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RST.4 Determine the meaning of symbols, key terms, and other culinary arts specific words and phrases as they are used in specific technical context relevant to grade level texts.</w:t>
      </w:r>
    </w:p>
    <w:p w:rsidR="00AD188C" w:rsidRPr="00AA1CC2"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WHST10.Write routinely over extended time frames (time for reflection and revision) and shorter time frames (a single sitting or a day or two) for a range of discipline specific tasks, purposes, and audiences.</w:t>
      </w:r>
    </w:p>
    <w:p w:rsidR="00AD188C" w:rsidRPr="00AA1CC2"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2.A.01.01 Identify the Hazard Analysis Critical Control Point (HACCP) during all food handling processes as a method for minimizing the risk of food borne illness.</w:t>
      </w:r>
    </w:p>
    <w:p w:rsidR="00AD188C" w:rsidRPr="00AA1CC2"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2.A.01.07 Describe cross contamination and use of acceptable procedures when preparing and storing potentially hazardous foods.</w:t>
      </w:r>
    </w:p>
    <w:p w:rsidR="00AD188C" w:rsidRPr="00AA1CC2"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2.A.01.08 List the reasons for and recognize the signs of food spoilage and raw and prepared foods.</w:t>
      </w:r>
    </w:p>
    <w:p w:rsidR="00AD188C" w:rsidRPr="00AA1CC2"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2.A.01.09 Outline the requirements for receiving and storage of raw and prepared foods.</w:t>
      </w:r>
    </w:p>
    <w:p w:rsidR="00AD188C" w:rsidRPr="00AA1CC2"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2.A.01.11 Recognize what foods are most likely to become unsafe.</w:t>
      </w:r>
    </w:p>
    <w:p w:rsidR="00AD188C" w:rsidRPr="00AA1CC2"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2.A.01.13 Demonstrate how to prevent time temperature abuse throughout the flow of food.</w:t>
      </w:r>
    </w:p>
    <w:p w:rsidR="00AD188C" w:rsidRPr="00AA1CC2"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2.A.01.14 Demonstrate the proper usage of thermometers in receiving, storing, preparing, cooking, reheating foods; how to calibrate a thermometer; and logging temperatures.</w:t>
      </w:r>
    </w:p>
    <w:p w:rsidR="00AD188C" w:rsidRPr="00AA1CC2"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2.A.01.15 Demonstrate how to prevent contamination in food, hot holding foods, cold holding foods, self service areas, and serving customers.</w:t>
      </w:r>
    </w:p>
    <w:p w:rsidR="00AA1CC2" w:rsidRDefault="00AA1CC2" w:rsidP="00AA1CC2">
      <w:pPr>
        <w:spacing w:after="0" w:line="240" w:lineRule="auto"/>
        <w:rPr>
          <w:rStyle w:val="Emphasis"/>
          <w:sz w:val="22"/>
          <w:szCs w:val="22"/>
        </w:rPr>
      </w:pPr>
    </w:p>
    <w:p w:rsidR="00AA1CC2" w:rsidRPr="00AA1CC2" w:rsidRDefault="00AA1CC2" w:rsidP="00AA1CC2">
      <w:pPr>
        <w:spacing w:after="0" w:line="240" w:lineRule="auto"/>
        <w:rPr>
          <w:rStyle w:val="Emphasis"/>
          <w:sz w:val="22"/>
          <w:szCs w:val="22"/>
        </w:rPr>
      </w:pPr>
      <w:r w:rsidRPr="00AA1CC2">
        <w:rPr>
          <w:rStyle w:val="Emphasis"/>
          <w:sz w:val="22"/>
          <w:szCs w:val="22"/>
        </w:rPr>
        <w:t xml:space="preserve">Essential Question addressed in this lesson: </w:t>
      </w:r>
    </w:p>
    <w:p w:rsidR="00AA1CC2" w:rsidRPr="00AA1CC2" w:rsidRDefault="00AA1CC2" w:rsidP="00AA1CC2">
      <w:pPr>
        <w:spacing w:after="0" w:line="240" w:lineRule="auto"/>
        <w:rPr>
          <w:rFonts w:asciiTheme="majorHAnsi" w:hAnsiTheme="majorHAnsi" w:cs="Arial"/>
          <w:szCs w:val="22"/>
        </w:rPr>
      </w:pPr>
      <w:r>
        <w:rPr>
          <w:rFonts w:asciiTheme="majorHAnsi" w:hAnsiTheme="majorHAnsi" w:cs="Arial"/>
          <w:szCs w:val="22"/>
        </w:rPr>
        <w:t xml:space="preserve">Q2 </w:t>
      </w:r>
      <w:r w:rsidRPr="00AA1CC2">
        <w:rPr>
          <w:rFonts w:asciiTheme="majorHAnsi" w:hAnsiTheme="majorHAnsi" w:cs="Arial"/>
          <w:szCs w:val="22"/>
        </w:rPr>
        <w:t>How can you ensure safety and prevent serious illness or even death during the flow of food?</w:t>
      </w:r>
    </w:p>
    <w:p w:rsidR="00AA1CC2" w:rsidRDefault="00AA1CC2" w:rsidP="00AA1CC2">
      <w:pPr>
        <w:spacing w:after="0" w:line="240" w:lineRule="auto"/>
        <w:rPr>
          <w:rStyle w:val="Emphasis"/>
          <w:sz w:val="22"/>
          <w:szCs w:val="22"/>
        </w:rPr>
      </w:pPr>
    </w:p>
    <w:p w:rsidR="00AA1CC2" w:rsidRDefault="00AA1CC2" w:rsidP="00AA1CC2">
      <w:pPr>
        <w:spacing w:after="0" w:line="240" w:lineRule="auto"/>
        <w:rPr>
          <w:rStyle w:val="Emphasis"/>
          <w:sz w:val="22"/>
          <w:szCs w:val="22"/>
        </w:rPr>
      </w:pPr>
      <w:r>
        <w:rPr>
          <w:rStyle w:val="Emphasis"/>
          <w:sz w:val="22"/>
          <w:szCs w:val="22"/>
        </w:rPr>
        <w:t xml:space="preserve">Objectives: </w:t>
      </w:r>
    </w:p>
    <w:p w:rsidR="00AA1CC2" w:rsidRPr="00AA1CC2" w:rsidRDefault="00AA1CC2" w:rsidP="00AA1CC2">
      <w:pPr>
        <w:spacing w:after="0" w:line="240" w:lineRule="auto"/>
        <w:rPr>
          <w:rFonts w:cs="Arial"/>
        </w:rPr>
      </w:pPr>
      <w:r w:rsidRPr="00AA1CC2">
        <w:rPr>
          <w:rStyle w:val="Emphasis"/>
          <w:b w:val="0"/>
          <w:sz w:val="22"/>
          <w:szCs w:val="22"/>
        </w:rPr>
        <w:t xml:space="preserve">Students will know </w:t>
      </w:r>
      <w:r>
        <w:rPr>
          <w:rStyle w:val="Emphasis"/>
          <w:b w:val="0"/>
          <w:sz w:val="22"/>
          <w:szCs w:val="22"/>
        </w:rPr>
        <w:t>the information in the standards of this lesson.</w:t>
      </w:r>
      <w:r w:rsidRPr="00AA1CC2">
        <w:rPr>
          <w:rFonts w:cs="Arial"/>
        </w:rPr>
        <w:t xml:space="preserve"> </w:t>
      </w:r>
    </w:p>
    <w:p w:rsidR="00AD188C" w:rsidRPr="00AA1CC2" w:rsidRDefault="00AD188C" w:rsidP="00AA1CC2">
      <w:pPr>
        <w:spacing w:after="0" w:line="240" w:lineRule="auto"/>
        <w:rPr>
          <w:rStyle w:val="Emphasis"/>
          <w:sz w:val="22"/>
          <w:szCs w:val="22"/>
        </w:rPr>
      </w:pPr>
      <w:r w:rsidRPr="00AA1CC2">
        <w:rPr>
          <w:rStyle w:val="Emphasis"/>
          <w:sz w:val="22"/>
          <w:szCs w:val="22"/>
        </w:rPr>
        <w:t>Anticipated Student Preconceptions/Misconceptions</w:t>
      </w:r>
    </w:p>
    <w:p w:rsidR="00AD188C" w:rsidRPr="00AA1CC2" w:rsidRDefault="00AA1CC2" w:rsidP="00AA1CC2">
      <w:pPr>
        <w:numPr>
          <w:ilvl w:val="0"/>
          <w:numId w:val="17"/>
        </w:numPr>
        <w:spacing w:after="0" w:line="240" w:lineRule="auto"/>
        <w:ind w:left="360"/>
        <w:jc w:val="left"/>
        <w:rPr>
          <w:rFonts w:asciiTheme="majorHAnsi" w:hAnsiTheme="majorHAnsi" w:cs="Arial"/>
          <w:szCs w:val="22"/>
        </w:rPr>
      </w:pPr>
      <w:r>
        <w:rPr>
          <w:rFonts w:asciiTheme="majorHAnsi" w:hAnsiTheme="majorHAnsi" w:cs="Arial"/>
          <w:szCs w:val="22"/>
        </w:rPr>
        <w:t>O</w:t>
      </w:r>
      <w:r w:rsidR="00AD188C" w:rsidRPr="00AA1CC2">
        <w:rPr>
          <w:rFonts w:asciiTheme="majorHAnsi" w:hAnsiTheme="majorHAnsi" w:cs="Arial"/>
          <w:szCs w:val="22"/>
        </w:rPr>
        <w:t>nly visible mold or strong odors make food unsafe to eat.</w:t>
      </w:r>
    </w:p>
    <w:p w:rsidR="00AD188C" w:rsidRPr="00AA1CC2" w:rsidRDefault="00AD188C" w:rsidP="00AA1CC2">
      <w:pPr>
        <w:numPr>
          <w:ilvl w:val="0"/>
          <w:numId w:val="17"/>
        </w:numPr>
        <w:spacing w:after="0" w:line="240" w:lineRule="auto"/>
        <w:ind w:left="360"/>
        <w:jc w:val="left"/>
        <w:rPr>
          <w:rFonts w:asciiTheme="majorHAnsi" w:hAnsiTheme="majorHAnsi" w:cs="Arial"/>
          <w:szCs w:val="22"/>
        </w:rPr>
      </w:pPr>
      <w:r w:rsidRPr="00AA1CC2">
        <w:rPr>
          <w:rFonts w:asciiTheme="majorHAnsi" w:hAnsiTheme="majorHAnsi" w:cs="Arial"/>
          <w:szCs w:val="22"/>
        </w:rPr>
        <w:lastRenderedPageBreak/>
        <w:t>The “three second rule” is a real measure of food safety.</w:t>
      </w:r>
    </w:p>
    <w:p w:rsidR="00AD188C" w:rsidRPr="00AA1CC2" w:rsidRDefault="00AD188C" w:rsidP="00AA1CC2">
      <w:pPr>
        <w:spacing w:after="0" w:line="240" w:lineRule="auto"/>
        <w:ind w:left="720"/>
        <w:jc w:val="left"/>
        <w:rPr>
          <w:rFonts w:asciiTheme="majorHAnsi" w:hAnsiTheme="majorHAnsi" w:cs="Arial"/>
          <w:szCs w:val="22"/>
        </w:rPr>
      </w:pPr>
    </w:p>
    <w:p w:rsidR="00AA1CC2" w:rsidRDefault="00AA1CC2" w:rsidP="00AA1CC2">
      <w:pPr>
        <w:spacing w:after="0" w:line="240" w:lineRule="auto"/>
        <w:jc w:val="left"/>
        <w:rPr>
          <w:rStyle w:val="Emphasis"/>
          <w:sz w:val="22"/>
          <w:szCs w:val="22"/>
        </w:rPr>
      </w:pPr>
      <w:r>
        <w:rPr>
          <w:rStyle w:val="Emphasis"/>
          <w:sz w:val="22"/>
          <w:szCs w:val="22"/>
        </w:rPr>
        <w:t>Lesson Sequence</w:t>
      </w:r>
    </w:p>
    <w:p w:rsidR="00AA1CC2" w:rsidRDefault="00AA1CC2" w:rsidP="00AA1CC2">
      <w:pPr>
        <w:spacing w:after="0" w:line="240" w:lineRule="auto"/>
        <w:jc w:val="left"/>
        <w:rPr>
          <w:rStyle w:val="Emphasis"/>
          <w:sz w:val="22"/>
          <w:szCs w:val="22"/>
        </w:rPr>
      </w:pPr>
    </w:p>
    <w:p w:rsidR="00AD188C" w:rsidRPr="00AA1CC2" w:rsidRDefault="00AD188C" w:rsidP="00AA1CC2">
      <w:pPr>
        <w:spacing w:after="0" w:line="240" w:lineRule="auto"/>
        <w:rPr>
          <w:rFonts w:asciiTheme="majorHAnsi" w:hAnsiTheme="majorHAnsi" w:cs="Arial"/>
          <w:b/>
          <w:i/>
          <w:szCs w:val="22"/>
        </w:rPr>
      </w:pPr>
      <w:r w:rsidRPr="00AA1CC2">
        <w:rPr>
          <w:rFonts w:asciiTheme="majorHAnsi" w:hAnsiTheme="majorHAnsi" w:cs="Arial"/>
          <w:b/>
          <w:i/>
          <w:szCs w:val="22"/>
        </w:rPr>
        <w:t>Day 1</w:t>
      </w:r>
    </w:p>
    <w:p w:rsidR="00AA1CC2" w:rsidRDefault="00AA1CC2" w:rsidP="00AA1CC2">
      <w:pPr>
        <w:spacing w:after="0" w:line="240" w:lineRule="auto"/>
        <w:jc w:val="left"/>
        <w:rPr>
          <w:rStyle w:val="Emphasis"/>
          <w:sz w:val="22"/>
          <w:szCs w:val="22"/>
        </w:rPr>
      </w:pPr>
    </w:p>
    <w:p w:rsidR="00AA1CC2" w:rsidRDefault="00AA1CC2" w:rsidP="00AA1CC2">
      <w:pPr>
        <w:spacing w:after="0" w:line="240" w:lineRule="auto"/>
        <w:jc w:val="left"/>
        <w:rPr>
          <w:rStyle w:val="Emphasis"/>
          <w:sz w:val="22"/>
          <w:szCs w:val="22"/>
        </w:rPr>
      </w:pPr>
      <w:r>
        <w:rPr>
          <w:rStyle w:val="Emphasis"/>
          <w:sz w:val="22"/>
          <w:szCs w:val="22"/>
        </w:rPr>
        <w:t>Lesson Opening</w:t>
      </w:r>
    </w:p>
    <w:p w:rsidR="00AA1CC2" w:rsidRPr="00AA1CC2" w:rsidRDefault="00AA1CC2" w:rsidP="00AA1CC2">
      <w:pPr>
        <w:spacing w:after="0" w:line="240" w:lineRule="auto"/>
        <w:ind w:right="360"/>
        <w:jc w:val="left"/>
        <w:rPr>
          <w:rFonts w:asciiTheme="majorHAnsi" w:hAnsiTheme="majorHAnsi"/>
          <w:szCs w:val="22"/>
        </w:rPr>
      </w:pPr>
      <w:r w:rsidRPr="00AA1CC2">
        <w:rPr>
          <w:rStyle w:val="Emphasis"/>
          <w:b w:val="0"/>
          <w:sz w:val="22"/>
          <w:szCs w:val="22"/>
        </w:rPr>
        <w:t>Introduction:</w:t>
      </w:r>
      <w:r w:rsidRPr="00AA1CC2">
        <w:rPr>
          <w:rStyle w:val="Emphasis"/>
          <w:sz w:val="22"/>
          <w:szCs w:val="22"/>
        </w:rPr>
        <w:t xml:space="preserve"> </w:t>
      </w:r>
      <w:r w:rsidRPr="00AA1CC2">
        <w:rPr>
          <w:rFonts w:asciiTheme="majorHAnsi" w:hAnsiTheme="majorHAnsi"/>
          <w:szCs w:val="22"/>
        </w:rPr>
        <w:t>“During the past two lessons, you have explored the concept that what is clean is not always sanitary in our work areas as well as our personal hygiene. Now that we know the industry hygiene and sanitation standards for our shop for ourselves, we are going to learn an essential sequence of all food service establishments: The Flow of Food.  It is crucial that we as professionals protect the Flow of Food through all nine steps in order to ensure the safety of the people we serve by preventing food borne illness.”</w:t>
      </w:r>
    </w:p>
    <w:p w:rsidR="00AA1CC2" w:rsidRDefault="00AA1CC2" w:rsidP="00AA1CC2">
      <w:pPr>
        <w:spacing w:after="0" w:line="240" w:lineRule="auto"/>
        <w:ind w:right="360"/>
        <w:rPr>
          <w:rFonts w:asciiTheme="majorHAnsi" w:hAnsiTheme="majorHAnsi" w:cs="Arial"/>
          <w:b/>
          <w:szCs w:val="22"/>
        </w:rPr>
      </w:pPr>
    </w:p>
    <w:p w:rsidR="00AD188C" w:rsidRPr="00AA1CC2" w:rsidRDefault="00AD188C" w:rsidP="00AA1CC2">
      <w:pPr>
        <w:spacing w:after="0" w:line="240" w:lineRule="auto"/>
        <w:ind w:right="360"/>
        <w:rPr>
          <w:rFonts w:asciiTheme="majorHAnsi" w:hAnsiTheme="majorHAnsi" w:cs="Arial"/>
          <w:szCs w:val="22"/>
        </w:rPr>
      </w:pPr>
      <w:r w:rsidRPr="00AA1CC2">
        <w:rPr>
          <w:rFonts w:asciiTheme="majorHAnsi" w:hAnsiTheme="majorHAnsi" w:cs="Arial"/>
          <w:szCs w:val="22"/>
        </w:rPr>
        <w:t>Activator/Pre-assessment (20 minutes)</w:t>
      </w:r>
    </w:p>
    <w:p w:rsidR="00AD188C" w:rsidRPr="00AA1CC2" w:rsidRDefault="00AD188C" w:rsidP="00AA1CC2">
      <w:pPr>
        <w:numPr>
          <w:ilvl w:val="0"/>
          <w:numId w:val="17"/>
        </w:numPr>
        <w:spacing w:after="0" w:line="240" w:lineRule="auto"/>
        <w:ind w:left="360" w:right="360"/>
        <w:jc w:val="left"/>
        <w:rPr>
          <w:rFonts w:asciiTheme="majorHAnsi" w:hAnsiTheme="majorHAnsi" w:cs="Arial"/>
          <w:szCs w:val="22"/>
        </w:rPr>
      </w:pPr>
      <w:r w:rsidRPr="00AA1CC2">
        <w:rPr>
          <w:rFonts w:asciiTheme="majorHAnsi" w:hAnsiTheme="majorHAnsi" w:cs="Arial"/>
          <w:szCs w:val="22"/>
        </w:rPr>
        <w:t>Students fill out an empty flow of food chart and refrigerator graphic organizer. (lesson 3 resource 1)</w:t>
      </w:r>
    </w:p>
    <w:p w:rsidR="00AD188C" w:rsidRPr="00AA1CC2" w:rsidRDefault="00AD188C" w:rsidP="00AA1CC2">
      <w:pPr>
        <w:numPr>
          <w:ilvl w:val="0"/>
          <w:numId w:val="17"/>
        </w:numPr>
        <w:spacing w:after="0" w:line="240" w:lineRule="auto"/>
        <w:ind w:left="360" w:right="360"/>
        <w:jc w:val="left"/>
        <w:rPr>
          <w:rFonts w:asciiTheme="majorHAnsi" w:hAnsiTheme="majorHAnsi" w:cs="Arial"/>
          <w:szCs w:val="22"/>
        </w:rPr>
      </w:pPr>
      <w:r w:rsidRPr="00AA1CC2">
        <w:rPr>
          <w:rFonts w:asciiTheme="majorHAnsi" w:hAnsiTheme="majorHAnsi" w:cs="Arial"/>
          <w:szCs w:val="22"/>
        </w:rPr>
        <w:t>Students begin first response for reflection log for vocational portfolio using the following prompt.</w:t>
      </w:r>
      <w:r w:rsidR="00AA1CC2" w:rsidRPr="00AA1CC2">
        <w:rPr>
          <w:rFonts w:asciiTheme="majorHAnsi" w:hAnsiTheme="majorHAnsi" w:cs="Arial"/>
          <w:szCs w:val="22"/>
        </w:rPr>
        <w:t xml:space="preserve"> </w:t>
      </w:r>
      <w:r w:rsidR="00AA1CC2">
        <w:rPr>
          <w:rFonts w:asciiTheme="majorHAnsi" w:hAnsiTheme="majorHAnsi" w:cs="Arial"/>
          <w:szCs w:val="22"/>
        </w:rPr>
        <w:t>S</w:t>
      </w:r>
      <w:r w:rsidRPr="00AA1CC2">
        <w:rPr>
          <w:rFonts w:asciiTheme="majorHAnsi" w:hAnsiTheme="majorHAnsi" w:cs="Arial"/>
          <w:szCs w:val="22"/>
        </w:rPr>
        <w:t>ay: “Please think about a time that you chose not to eat or serve a food item. Explain the specific reasons that you made this choice in relation to sight, smell, touch, hearing, taste, or other reason. Please write one concise paragraph for each scenario.”</w:t>
      </w:r>
    </w:p>
    <w:p w:rsidR="00AD188C" w:rsidRPr="00AA1CC2" w:rsidRDefault="00AD188C" w:rsidP="00AA1CC2">
      <w:pPr>
        <w:numPr>
          <w:ilvl w:val="1"/>
          <w:numId w:val="17"/>
        </w:numPr>
        <w:spacing w:after="0" w:line="240" w:lineRule="auto"/>
        <w:ind w:left="720" w:right="360"/>
        <w:jc w:val="left"/>
        <w:rPr>
          <w:rFonts w:asciiTheme="majorHAnsi" w:hAnsiTheme="majorHAnsi" w:cs="Arial"/>
          <w:szCs w:val="22"/>
        </w:rPr>
      </w:pPr>
      <w:r w:rsidRPr="00AA1CC2">
        <w:rPr>
          <w:rFonts w:asciiTheme="majorHAnsi" w:hAnsiTheme="majorHAnsi" w:cs="Arial"/>
          <w:szCs w:val="22"/>
        </w:rPr>
        <w:t>For students having trouble starting the prompt the teacher may ask the following:</w:t>
      </w:r>
    </w:p>
    <w:p w:rsidR="00AD188C" w:rsidRPr="00AA1CC2" w:rsidRDefault="00933B7A" w:rsidP="00933B7A">
      <w:pPr>
        <w:numPr>
          <w:ilvl w:val="2"/>
          <w:numId w:val="17"/>
        </w:numPr>
        <w:spacing w:after="0" w:line="240" w:lineRule="auto"/>
        <w:ind w:left="1080" w:right="360"/>
        <w:jc w:val="left"/>
        <w:rPr>
          <w:rFonts w:asciiTheme="majorHAnsi" w:hAnsiTheme="majorHAnsi" w:cs="Arial"/>
          <w:szCs w:val="22"/>
        </w:rPr>
      </w:pPr>
      <w:r>
        <w:rPr>
          <w:rFonts w:asciiTheme="majorHAnsi" w:hAnsiTheme="majorHAnsi" w:cs="Arial"/>
          <w:szCs w:val="22"/>
        </w:rPr>
        <w:t>H</w:t>
      </w:r>
      <w:r w:rsidR="00AD188C" w:rsidRPr="00AA1CC2">
        <w:rPr>
          <w:rFonts w:asciiTheme="majorHAnsi" w:hAnsiTheme="majorHAnsi" w:cs="Arial"/>
          <w:szCs w:val="22"/>
        </w:rPr>
        <w:t>ave you ever poured a glass of milk, and it came out chunky? Did it smell bad? What did it look like? Did you drink it?</w:t>
      </w:r>
    </w:p>
    <w:p w:rsidR="00AD188C" w:rsidRPr="00AA1CC2" w:rsidRDefault="00AD188C" w:rsidP="00933B7A">
      <w:pPr>
        <w:numPr>
          <w:ilvl w:val="2"/>
          <w:numId w:val="17"/>
        </w:numPr>
        <w:spacing w:after="0" w:line="240" w:lineRule="auto"/>
        <w:ind w:left="1080" w:right="360"/>
        <w:jc w:val="left"/>
        <w:rPr>
          <w:rFonts w:asciiTheme="majorHAnsi" w:hAnsiTheme="majorHAnsi" w:cs="Arial"/>
          <w:szCs w:val="22"/>
        </w:rPr>
      </w:pPr>
      <w:r w:rsidRPr="00AA1CC2">
        <w:rPr>
          <w:rFonts w:asciiTheme="majorHAnsi" w:hAnsiTheme="majorHAnsi" w:cs="Arial"/>
          <w:szCs w:val="22"/>
        </w:rPr>
        <w:t xml:space="preserve">Have you ever dropped something on the floor and decided to eat it or not eat it? Why? </w:t>
      </w:r>
    </w:p>
    <w:p w:rsidR="00AD188C" w:rsidRPr="00AA1CC2" w:rsidRDefault="00AD188C" w:rsidP="00933B7A">
      <w:pPr>
        <w:numPr>
          <w:ilvl w:val="2"/>
          <w:numId w:val="17"/>
        </w:numPr>
        <w:spacing w:after="0" w:line="240" w:lineRule="auto"/>
        <w:ind w:left="1080" w:right="360"/>
        <w:jc w:val="left"/>
        <w:rPr>
          <w:rFonts w:asciiTheme="majorHAnsi" w:hAnsiTheme="majorHAnsi" w:cs="Arial"/>
          <w:szCs w:val="22"/>
        </w:rPr>
      </w:pPr>
      <w:r w:rsidRPr="00AA1CC2">
        <w:rPr>
          <w:rFonts w:asciiTheme="majorHAnsi" w:hAnsiTheme="majorHAnsi" w:cs="Arial"/>
          <w:szCs w:val="22"/>
        </w:rPr>
        <w:t>Have you ever seen mold on bread or cheese? What did it look like? Di</w:t>
      </w:r>
      <w:r w:rsidR="00933B7A">
        <w:rPr>
          <w:rFonts w:asciiTheme="majorHAnsi" w:hAnsiTheme="majorHAnsi" w:cs="Arial"/>
          <w:szCs w:val="22"/>
        </w:rPr>
        <w:t>d it smell bad? Did you eat it?</w:t>
      </w:r>
    </w:p>
    <w:p w:rsidR="00933B7A" w:rsidRDefault="00933B7A" w:rsidP="00AA1CC2">
      <w:pPr>
        <w:spacing w:after="0" w:line="240" w:lineRule="auto"/>
        <w:ind w:right="360"/>
        <w:jc w:val="left"/>
        <w:rPr>
          <w:rFonts w:asciiTheme="majorHAnsi" w:hAnsiTheme="majorHAnsi" w:cs="Arial"/>
          <w:szCs w:val="22"/>
        </w:rPr>
      </w:pPr>
    </w:p>
    <w:p w:rsidR="00933B7A" w:rsidRPr="00933B7A" w:rsidRDefault="00933B7A" w:rsidP="00AA1CC2">
      <w:pPr>
        <w:spacing w:after="0" w:line="240" w:lineRule="auto"/>
        <w:ind w:right="360"/>
        <w:jc w:val="left"/>
        <w:rPr>
          <w:rFonts w:asciiTheme="majorHAnsi" w:hAnsiTheme="majorHAnsi" w:cs="Arial"/>
          <w:b/>
          <w:szCs w:val="22"/>
        </w:rPr>
      </w:pPr>
      <w:r w:rsidRPr="00933B7A">
        <w:rPr>
          <w:rFonts w:asciiTheme="majorHAnsi" w:hAnsiTheme="majorHAnsi" w:cs="Arial"/>
          <w:b/>
          <w:szCs w:val="22"/>
        </w:rPr>
        <w:t>During the Lesson</w:t>
      </w:r>
    </w:p>
    <w:p w:rsidR="00AD188C" w:rsidRPr="00AA1CC2" w:rsidRDefault="00AD188C" w:rsidP="00AA1CC2">
      <w:pPr>
        <w:spacing w:after="0" w:line="240" w:lineRule="auto"/>
        <w:ind w:right="360"/>
        <w:jc w:val="left"/>
        <w:rPr>
          <w:rFonts w:asciiTheme="majorHAnsi" w:hAnsiTheme="majorHAnsi" w:cs="Arial"/>
          <w:szCs w:val="22"/>
        </w:rPr>
      </w:pPr>
      <w:r w:rsidRPr="00AA1CC2">
        <w:rPr>
          <w:rFonts w:asciiTheme="majorHAnsi" w:hAnsiTheme="majorHAnsi" w:cs="Arial"/>
          <w:szCs w:val="22"/>
        </w:rPr>
        <w:t>Purchasing, Receiving and Storing (50 minutes)</w:t>
      </w:r>
    </w:p>
    <w:p w:rsidR="00AD188C" w:rsidRPr="00AA1CC2" w:rsidRDefault="00AD188C" w:rsidP="00933B7A">
      <w:pPr>
        <w:numPr>
          <w:ilvl w:val="0"/>
          <w:numId w:val="17"/>
        </w:numPr>
        <w:spacing w:after="0" w:line="240" w:lineRule="auto"/>
        <w:ind w:left="360" w:right="360"/>
        <w:jc w:val="left"/>
        <w:rPr>
          <w:rFonts w:asciiTheme="majorHAnsi" w:hAnsiTheme="majorHAnsi" w:cs="Arial"/>
          <w:szCs w:val="22"/>
        </w:rPr>
      </w:pPr>
      <w:r w:rsidRPr="00AA1CC2">
        <w:rPr>
          <w:rFonts w:asciiTheme="majorHAnsi" w:hAnsiTheme="majorHAnsi" w:cs="Arial"/>
          <w:szCs w:val="22"/>
        </w:rPr>
        <w:t xml:space="preserve">Using the note sheet as a guide, introduce the key elements of </w:t>
      </w:r>
      <w:r w:rsidR="00933B7A" w:rsidRPr="00AA1CC2">
        <w:rPr>
          <w:rFonts w:asciiTheme="majorHAnsi" w:hAnsiTheme="majorHAnsi" w:cs="Arial"/>
          <w:szCs w:val="22"/>
        </w:rPr>
        <w:t>purchasing, receiving and storing</w:t>
      </w:r>
      <w:r w:rsidR="00933B7A">
        <w:rPr>
          <w:rFonts w:asciiTheme="majorHAnsi" w:hAnsiTheme="majorHAnsi" w:cs="Arial"/>
          <w:szCs w:val="22"/>
        </w:rPr>
        <w:t>.</w:t>
      </w:r>
      <w:r w:rsidR="00933B7A" w:rsidRPr="00AA1CC2">
        <w:rPr>
          <w:rFonts w:asciiTheme="majorHAnsi" w:hAnsiTheme="majorHAnsi" w:cs="Arial"/>
          <w:szCs w:val="22"/>
        </w:rPr>
        <w:t xml:space="preserve"> </w:t>
      </w:r>
      <w:r w:rsidR="00933B7A">
        <w:rPr>
          <w:rFonts w:asciiTheme="majorHAnsi" w:hAnsiTheme="majorHAnsi" w:cs="Arial"/>
          <w:szCs w:val="22"/>
        </w:rPr>
        <w:t>A</w:t>
      </w:r>
      <w:r w:rsidRPr="00AA1CC2">
        <w:rPr>
          <w:rFonts w:asciiTheme="majorHAnsi" w:hAnsiTheme="majorHAnsi" w:cs="Arial"/>
          <w:szCs w:val="22"/>
        </w:rPr>
        <w:t>sk students to take a photo and write a caption for each of these three steps (lesson 3 resource 2). Students will identify new knowledge in writing and with visuals to clearly communicate new knowledge to a classmate or to the class.</w:t>
      </w:r>
    </w:p>
    <w:p w:rsidR="00AD188C" w:rsidRPr="00AA1CC2" w:rsidRDefault="00933B7A" w:rsidP="00933B7A">
      <w:pPr>
        <w:numPr>
          <w:ilvl w:val="0"/>
          <w:numId w:val="17"/>
        </w:numPr>
        <w:spacing w:after="0" w:line="240" w:lineRule="auto"/>
        <w:ind w:left="360" w:right="360"/>
        <w:jc w:val="left"/>
        <w:rPr>
          <w:rFonts w:asciiTheme="majorHAnsi" w:hAnsiTheme="majorHAnsi" w:cs="Arial"/>
          <w:szCs w:val="22"/>
        </w:rPr>
      </w:pPr>
      <w:r>
        <w:rPr>
          <w:rFonts w:asciiTheme="majorHAnsi" w:hAnsiTheme="majorHAnsi" w:cs="Arial"/>
          <w:szCs w:val="22"/>
        </w:rPr>
        <w:t>A</w:t>
      </w:r>
      <w:r w:rsidR="00AD188C" w:rsidRPr="00AA1CC2">
        <w:rPr>
          <w:rFonts w:asciiTheme="majorHAnsi" w:hAnsiTheme="majorHAnsi" w:cs="Arial"/>
          <w:szCs w:val="22"/>
        </w:rPr>
        <w:t>sk students to share either their own or a classmate’s “new knowledge” to give them an opportunity to experience why writing</w:t>
      </w:r>
      <w:r>
        <w:rPr>
          <w:rFonts w:asciiTheme="majorHAnsi" w:hAnsiTheme="majorHAnsi" w:cs="Arial"/>
          <w:szCs w:val="22"/>
        </w:rPr>
        <w:t>,</w:t>
      </w:r>
      <w:r w:rsidR="00AD188C" w:rsidRPr="00AA1CC2">
        <w:rPr>
          <w:rFonts w:asciiTheme="majorHAnsi" w:hAnsiTheme="majorHAnsi" w:cs="Arial"/>
          <w:szCs w:val="22"/>
        </w:rPr>
        <w:t xml:space="preserve"> speaking</w:t>
      </w:r>
      <w:r>
        <w:rPr>
          <w:rFonts w:asciiTheme="majorHAnsi" w:hAnsiTheme="majorHAnsi" w:cs="Arial"/>
          <w:szCs w:val="22"/>
        </w:rPr>
        <w:t xml:space="preserve"> and </w:t>
      </w:r>
      <w:r w:rsidR="00AD188C" w:rsidRPr="00AA1CC2">
        <w:rPr>
          <w:rFonts w:asciiTheme="majorHAnsi" w:hAnsiTheme="majorHAnsi" w:cs="Arial"/>
          <w:szCs w:val="22"/>
        </w:rPr>
        <w:t>listening are crucial skills in industry.</w:t>
      </w:r>
    </w:p>
    <w:p w:rsidR="00AD188C" w:rsidRDefault="00AD188C" w:rsidP="00AA1CC2">
      <w:pPr>
        <w:spacing w:after="0" w:line="240" w:lineRule="auto"/>
        <w:ind w:right="360"/>
        <w:jc w:val="left"/>
        <w:rPr>
          <w:rFonts w:asciiTheme="majorHAnsi" w:hAnsiTheme="majorHAnsi" w:cs="Arial"/>
          <w:szCs w:val="22"/>
        </w:rPr>
      </w:pPr>
    </w:p>
    <w:p w:rsidR="009F3989" w:rsidRDefault="009F3989">
      <w:pPr>
        <w:rPr>
          <w:rFonts w:asciiTheme="majorHAnsi" w:hAnsiTheme="majorHAnsi" w:cs="Arial"/>
          <w:b/>
          <w:szCs w:val="22"/>
        </w:rPr>
      </w:pPr>
      <w:r>
        <w:rPr>
          <w:rFonts w:asciiTheme="majorHAnsi" w:hAnsiTheme="majorHAnsi" w:cs="Arial"/>
          <w:b/>
          <w:szCs w:val="22"/>
        </w:rPr>
        <w:br w:type="page"/>
      </w:r>
    </w:p>
    <w:p w:rsidR="00933B7A" w:rsidRPr="00933B7A" w:rsidRDefault="00933B7A" w:rsidP="00AA1CC2">
      <w:pPr>
        <w:spacing w:after="0" w:line="240" w:lineRule="auto"/>
        <w:ind w:right="360"/>
        <w:jc w:val="left"/>
        <w:rPr>
          <w:rFonts w:asciiTheme="majorHAnsi" w:hAnsiTheme="majorHAnsi" w:cs="Arial"/>
          <w:b/>
          <w:szCs w:val="22"/>
        </w:rPr>
      </w:pPr>
      <w:r w:rsidRPr="00933B7A">
        <w:rPr>
          <w:rFonts w:asciiTheme="majorHAnsi" w:hAnsiTheme="majorHAnsi" w:cs="Arial"/>
          <w:b/>
          <w:szCs w:val="22"/>
        </w:rPr>
        <w:lastRenderedPageBreak/>
        <w:t>Lesson Closing</w:t>
      </w:r>
    </w:p>
    <w:p w:rsidR="00933B7A" w:rsidRDefault="00AD188C" w:rsidP="00AA1CC2">
      <w:pPr>
        <w:spacing w:after="0" w:line="240" w:lineRule="auto"/>
        <w:ind w:right="360"/>
        <w:jc w:val="left"/>
        <w:rPr>
          <w:rFonts w:asciiTheme="majorHAnsi" w:hAnsiTheme="majorHAnsi" w:cs="Arial"/>
          <w:szCs w:val="22"/>
        </w:rPr>
      </w:pPr>
      <w:r w:rsidRPr="00AA1CC2">
        <w:rPr>
          <w:rFonts w:asciiTheme="majorHAnsi" w:hAnsiTheme="majorHAnsi" w:cs="Arial"/>
          <w:szCs w:val="22"/>
        </w:rPr>
        <w:t>Summarizer Quick Write Reflection (14 minutes)</w:t>
      </w:r>
    </w:p>
    <w:p w:rsidR="00AD188C" w:rsidRPr="00933B7A" w:rsidRDefault="00933B7A" w:rsidP="00933B7A">
      <w:pPr>
        <w:pStyle w:val="ListParagraph"/>
        <w:numPr>
          <w:ilvl w:val="0"/>
          <w:numId w:val="30"/>
        </w:numPr>
        <w:spacing w:after="0" w:line="240" w:lineRule="auto"/>
        <w:ind w:left="360" w:right="360"/>
        <w:jc w:val="left"/>
        <w:rPr>
          <w:rFonts w:asciiTheme="majorHAnsi" w:hAnsiTheme="majorHAnsi" w:cs="Arial"/>
          <w:szCs w:val="22"/>
        </w:rPr>
      </w:pPr>
      <w:r>
        <w:rPr>
          <w:rFonts w:asciiTheme="majorHAnsi" w:hAnsiTheme="majorHAnsi" w:cs="Arial"/>
          <w:szCs w:val="22"/>
        </w:rPr>
        <w:t>Say: “</w:t>
      </w:r>
      <w:r w:rsidR="00AD188C" w:rsidRPr="00933B7A">
        <w:rPr>
          <w:rFonts w:asciiTheme="majorHAnsi" w:hAnsiTheme="majorHAnsi" w:cs="Arial"/>
          <w:szCs w:val="22"/>
        </w:rPr>
        <w:t>Using your new knowledge in a paragraph or two, please explain a common practice in your home that you want to change and explain why you want to change it citing at least three specific pieces of evidence from your guide sheets or from your classmate’s evidence.”</w:t>
      </w:r>
    </w:p>
    <w:p w:rsidR="00AD188C" w:rsidRPr="00AA1CC2" w:rsidRDefault="00AD188C" w:rsidP="00AA1CC2">
      <w:pPr>
        <w:spacing w:after="0" w:line="240" w:lineRule="auto"/>
        <w:ind w:right="360"/>
        <w:jc w:val="left"/>
        <w:rPr>
          <w:rStyle w:val="Emphasis"/>
          <w:sz w:val="22"/>
          <w:szCs w:val="22"/>
        </w:rPr>
      </w:pPr>
    </w:p>
    <w:p w:rsidR="00AD188C" w:rsidRPr="00933B7A" w:rsidRDefault="00AD188C" w:rsidP="00AA1CC2">
      <w:pPr>
        <w:spacing w:after="0" w:line="240" w:lineRule="auto"/>
        <w:ind w:right="360"/>
        <w:jc w:val="left"/>
        <w:rPr>
          <w:rFonts w:asciiTheme="majorHAnsi" w:hAnsiTheme="majorHAnsi" w:cs="Arial"/>
          <w:b/>
          <w:i/>
          <w:szCs w:val="22"/>
        </w:rPr>
      </w:pPr>
      <w:r w:rsidRPr="00933B7A">
        <w:rPr>
          <w:rFonts w:asciiTheme="majorHAnsi" w:hAnsiTheme="majorHAnsi" w:cs="Arial"/>
          <w:b/>
          <w:i/>
          <w:szCs w:val="22"/>
        </w:rPr>
        <w:t xml:space="preserve">Day 2 </w:t>
      </w:r>
    </w:p>
    <w:p w:rsidR="00933B7A" w:rsidRDefault="00933B7A" w:rsidP="00AA1CC2">
      <w:pPr>
        <w:spacing w:after="0" w:line="240" w:lineRule="auto"/>
        <w:ind w:right="360"/>
        <w:jc w:val="left"/>
        <w:rPr>
          <w:rFonts w:asciiTheme="majorHAnsi" w:hAnsiTheme="majorHAnsi" w:cs="Arial"/>
          <w:szCs w:val="22"/>
        </w:rPr>
      </w:pPr>
    </w:p>
    <w:p w:rsidR="00933B7A" w:rsidRPr="00933B7A" w:rsidRDefault="00933B7A" w:rsidP="00AA1CC2">
      <w:pPr>
        <w:spacing w:after="0" w:line="240" w:lineRule="auto"/>
        <w:ind w:right="360"/>
        <w:jc w:val="left"/>
        <w:rPr>
          <w:rFonts w:asciiTheme="majorHAnsi" w:hAnsiTheme="majorHAnsi" w:cs="Arial"/>
          <w:b/>
          <w:szCs w:val="22"/>
        </w:rPr>
      </w:pPr>
      <w:r w:rsidRPr="00933B7A">
        <w:rPr>
          <w:rFonts w:asciiTheme="majorHAnsi" w:hAnsiTheme="majorHAnsi" w:cs="Arial"/>
          <w:b/>
          <w:szCs w:val="22"/>
        </w:rPr>
        <w:t>Lesson Opening</w:t>
      </w:r>
    </w:p>
    <w:p w:rsidR="00933B7A" w:rsidRDefault="00AD188C" w:rsidP="00AA1CC2">
      <w:pPr>
        <w:spacing w:after="0" w:line="240" w:lineRule="auto"/>
        <w:ind w:right="360"/>
        <w:jc w:val="left"/>
        <w:rPr>
          <w:rFonts w:asciiTheme="majorHAnsi" w:hAnsiTheme="majorHAnsi" w:cs="Arial"/>
          <w:szCs w:val="22"/>
        </w:rPr>
      </w:pPr>
      <w:r w:rsidRPr="00AA1CC2">
        <w:rPr>
          <w:rFonts w:asciiTheme="majorHAnsi" w:hAnsiTheme="majorHAnsi" w:cs="Arial"/>
          <w:szCs w:val="22"/>
        </w:rPr>
        <w:t>Activator (10 minutes)</w:t>
      </w:r>
    </w:p>
    <w:p w:rsidR="00AD188C" w:rsidRPr="00933B7A" w:rsidRDefault="00AD188C" w:rsidP="00933B7A">
      <w:pPr>
        <w:pStyle w:val="ListParagraph"/>
        <w:numPr>
          <w:ilvl w:val="0"/>
          <w:numId w:val="30"/>
        </w:numPr>
        <w:spacing w:after="0" w:line="240" w:lineRule="auto"/>
        <w:ind w:left="360" w:right="360"/>
        <w:jc w:val="left"/>
        <w:rPr>
          <w:rFonts w:asciiTheme="majorHAnsi" w:hAnsiTheme="majorHAnsi" w:cs="Arial"/>
          <w:szCs w:val="22"/>
        </w:rPr>
      </w:pPr>
      <w:r w:rsidRPr="00933B7A">
        <w:rPr>
          <w:rFonts w:asciiTheme="majorHAnsi" w:hAnsiTheme="majorHAnsi" w:cs="Arial"/>
          <w:szCs w:val="22"/>
        </w:rPr>
        <w:t xml:space="preserve">Upon entering the room, students should see the following directions posted or on a handout “Write a list of ingredients for chicken soup and equipment to prepare for mise en place.” </w:t>
      </w:r>
    </w:p>
    <w:p w:rsidR="00AD188C" w:rsidRPr="00AA1CC2" w:rsidRDefault="00AD188C" w:rsidP="00933B7A">
      <w:pPr>
        <w:numPr>
          <w:ilvl w:val="0"/>
          <w:numId w:val="17"/>
        </w:numPr>
        <w:spacing w:after="0" w:line="240" w:lineRule="auto"/>
        <w:ind w:left="360" w:right="360"/>
        <w:jc w:val="left"/>
        <w:rPr>
          <w:rFonts w:asciiTheme="majorHAnsi" w:hAnsiTheme="majorHAnsi" w:cs="Arial"/>
          <w:szCs w:val="22"/>
        </w:rPr>
      </w:pPr>
      <w:r w:rsidRPr="00AA1CC2">
        <w:rPr>
          <w:rFonts w:asciiTheme="majorHAnsi" w:hAnsiTheme="majorHAnsi" w:cs="Arial"/>
          <w:szCs w:val="22"/>
        </w:rPr>
        <w:t xml:space="preserve">Regardless of the ingredients lists and equipment lists, the prep for the soup should be completed before students arrive (ideally, with the winner of yesterday’s scavenger hunt) and a list of the actual ingredients should be provided on </w:t>
      </w:r>
      <w:r w:rsidR="00933B7A">
        <w:rPr>
          <w:rFonts w:asciiTheme="majorHAnsi" w:hAnsiTheme="majorHAnsi" w:cs="Arial"/>
          <w:szCs w:val="22"/>
        </w:rPr>
        <w:t>D</w:t>
      </w:r>
      <w:r w:rsidRPr="00AA1CC2">
        <w:rPr>
          <w:rFonts w:asciiTheme="majorHAnsi" w:hAnsiTheme="majorHAnsi" w:cs="Arial"/>
          <w:szCs w:val="22"/>
        </w:rPr>
        <w:t>ay 3 (tomorrow), but today students should receive a list of the actual equipment to be used and all items on mise en place: 3 pounds of chicken, 2 gallons of chicken stock, 1 yellow Spanish onion, ½ of a bunch of celery, and 4 carrots.</w:t>
      </w:r>
    </w:p>
    <w:p w:rsidR="00933B7A" w:rsidRDefault="00933B7A" w:rsidP="00AA1CC2">
      <w:pPr>
        <w:spacing w:after="0" w:line="240" w:lineRule="auto"/>
        <w:jc w:val="left"/>
        <w:rPr>
          <w:rFonts w:asciiTheme="majorHAnsi" w:hAnsiTheme="majorHAnsi" w:cs="Arial"/>
          <w:szCs w:val="22"/>
        </w:rPr>
      </w:pPr>
    </w:p>
    <w:p w:rsidR="00933B7A" w:rsidRPr="00933B7A" w:rsidRDefault="00933B7A" w:rsidP="00AA1CC2">
      <w:pPr>
        <w:spacing w:after="0" w:line="240" w:lineRule="auto"/>
        <w:jc w:val="left"/>
        <w:rPr>
          <w:rFonts w:asciiTheme="majorHAnsi" w:hAnsiTheme="majorHAnsi" w:cs="Arial"/>
          <w:b/>
          <w:szCs w:val="22"/>
        </w:rPr>
      </w:pPr>
      <w:r w:rsidRPr="00933B7A">
        <w:rPr>
          <w:rFonts w:asciiTheme="majorHAnsi" w:hAnsiTheme="majorHAnsi" w:cs="Arial"/>
          <w:b/>
          <w:szCs w:val="22"/>
        </w:rPr>
        <w:t>During the Lesson</w:t>
      </w:r>
    </w:p>
    <w:p w:rsidR="00AD188C" w:rsidRPr="00AA1CC2"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Preparation and Sanitation (64 minutes)</w:t>
      </w:r>
    </w:p>
    <w:p w:rsidR="00AD188C" w:rsidRPr="00AA1CC2" w:rsidRDefault="00AD188C" w:rsidP="00933B7A">
      <w:pPr>
        <w:numPr>
          <w:ilvl w:val="0"/>
          <w:numId w:val="17"/>
        </w:numPr>
        <w:spacing w:after="0" w:line="240" w:lineRule="auto"/>
        <w:ind w:left="360"/>
        <w:jc w:val="left"/>
        <w:rPr>
          <w:rFonts w:asciiTheme="majorHAnsi" w:hAnsiTheme="majorHAnsi" w:cs="Arial"/>
          <w:szCs w:val="22"/>
        </w:rPr>
      </w:pPr>
      <w:r w:rsidRPr="00AA1CC2">
        <w:rPr>
          <w:rFonts w:asciiTheme="majorHAnsi" w:hAnsiTheme="majorHAnsi" w:cs="Arial"/>
          <w:szCs w:val="22"/>
        </w:rPr>
        <w:t>With yesterday’s “winner” as the sous chef, s/he should explain what is on the mise en place</w:t>
      </w:r>
      <w:r w:rsidR="00933B7A">
        <w:rPr>
          <w:rFonts w:asciiTheme="majorHAnsi" w:hAnsiTheme="majorHAnsi" w:cs="Arial"/>
          <w:szCs w:val="22"/>
        </w:rPr>
        <w:t>,</w:t>
      </w:r>
      <w:r w:rsidRPr="00AA1CC2">
        <w:rPr>
          <w:rFonts w:asciiTheme="majorHAnsi" w:hAnsiTheme="majorHAnsi" w:cs="Arial"/>
          <w:szCs w:val="22"/>
        </w:rPr>
        <w:t xml:space="preserve"> while students identify crucial practices (with coaching as necessary). </w:t>
      </w:r>
      <w:r w:rsidR="00933B7A">
        <w:rPr>
          <w:rFonts w:asciiTheme="majorHAnsi" w:hAnsiTheme="majorHAnsi" w:cs="Arial"/>
          <w:szCs w:val="22"/>
        </w:rPr>
        <w:t>E</w:t>
      </w:r>
      <w:r w:rsidRPr="00AA1CC2">
        <w:rPr>
          <w:rFonts w:asciiTheme="majorHAnsi" w:hAnsiTheme="majorHAnsi" w:cs="Arial"/>
          <w:szCs w:val="22"/>
        </w:rPr>
        <w:t>nsure that the following practices are highlighted:</w:t>
      </w:r>
    </w:p>
    <w:p w:rsidR="00AD188C" w:rsidRPr="00AA1CC2" w:rsidRDefault="00AD188C" w:rsidP="00933B7A">
      <w:pPr>
        <w:numPr>
          <w:ilvl w:val="1"/>
          <w:numId w:val="17"/>
        </w:numPr>
        <w:spacing w:after="0" w:line="240" w:lineRule="auto"/>
        <w:ind w:left="720"/>
        <w:jc w:val="left"/>
        <w:rPr>
          <w:rFonts w:asciiTheme="majorHAnsi" w:hAnsiTheme="majorHAnsi" w:cs="Arial"/>
          <w:szCs w:val="22"/>
        </w:rPr>
      </w:pPr>
      <w:r w:rsidRPr="00AA1CC2">
        <w:rPr>
          <w:rFonts w:asciiTheme="majorHAnsi" w:hAnsiTheme="majorHAnsi" w:cs="Arial"/>
          <w:szCs w:val="22"/>
        </w:rPr>
        <w:t>Equipment: Workstations, cutting boards, knives, and other tools must be clean and have been sanitized.</w:t>
      </w:r>
    </w:p>
    <w:p w:rsidR="00AD188C" w:rsidRPr="00AA1CC2" w:rsidRDefault="00AD188C" w:rsidP="00933B7A">
      <w:pPr>
        <w:numPr>
          <w:ilvl w:val="1"/>
          <w:numId w:val="17"/>
        </w:numPr>
        <w:spacing w:after="0" w:line="240" w:lineRule="auto"/>
        <w:ind w:left="720"/>
        <w:jc w:val="left"/>
        <w:rPr>
          <w:rFonts w:asciiTheme="majorHAnsi" w:hAnsiTheme="majorHAnsi" w:cs="Arial"/>
          <w:szCs w:val="22"/>
        </w:rPr>
      </w:pPr>
      <w:r w:rsidRPr="00AA1CC2">
        <w:rPr>
          <w:rFonts w:asciiTheme="majorHAnsi" w:hAnsiTheme="majorHAnsi" w:cs="Arial"/>
          <w:szCs w:val="22"/>
        </w:rPr>
        <w:t>Quantity: Only remove necessary portions to ensure that food is kept out of temperature danger zones.</w:t>
      </w:r>
    </w:p>
    <w:p w:rsidR="00AD188C" w:rsidRPr="00AA1CC2" w:rsidRDefault="00AD188C" w:rsidP="00933B7A">
      <w:pPr>
        <w:numPr>
          <w:ilvl w:val="1"/>
          <w:numId w:val="17"/>
        </w:numPr>
        <w:spacing w:after="0" w:line="240" w:lineRule="auto"/>
        <w:ind w:left="720"/>
        <w:jc w:val="left"/>
        <w:rPr>
          <w:rFonts w:asciiTheme="majorHAnsi" w:hAnsiTheme="majorHAnsi" w:cs="Arial"/>
          <w:szCs w:val="22"/>
        </w:rPr>
      </w:pPr>
      <w:r w:rsidRPr="00AA1CC2">
        <w:rPr>
          <w:rFonts w:asciiTheme="majorHAnsi" w:hAnsiTheme="majorHAnsi" w:cs="Arial"/>
          <w:szCs w:val="22"/>
        </w:rPr>
        <w:t>Storage: Cook as soon as possible or return to the correct storage area with packaging labeled with the name of the person who prepped the food, the name of the food, and the date.</w:t>
      </w:r>
    </w:p>
    <w:p w:rsidR="00AD188C" w:rsidRPr="00AA1CC2" w:rsidRDefault="00AD188C" w:rsidP="00AA1CC2">
      <w:pPr>
        <w:spacing w:after="0" w:line="240" w:lineRule="auto"/>
        <w:jc w:val="left"/>
        <w:rPr>
          <w:rStyle w:val="Emphasis"/>
          <w:sz w:val="22"/>
          <w:szCs w:val="22"/>
        </w:rPr>
      </w:pPr>
    </w:p>
    <w:p w:rsidR="00933B7A" w:rsidRDefault="00933B7A" w:rsidP="00AA1CC2">
      <w:pPr>
        <w:spacing w:after="0" w:line="240" w:lineRule="auto"/>
        <w:jc w:val="left"/>
        <w:rPr>
          <w:rFonts w:asciiTheme="majorHAnsi" w:hAnsiTheme="majorHAnsi" w:cs="Arial"/>
          <w:b/>
          <w:szCs w:val="22"/>
        </w:rPr>
      </w:pPr>
    </w:p>
    <w:p w:rsidR="00933B7A" w:rsidRPr="00933B7A" w:rsidRDefault="00933B7A" w:rsidP="00AA1CC2">
      <w:pPr>
        <w:spacing w:after="0" w:line="240" w:lineRule="auto"/>
        <w:jc w:val="left"/>
        <w:rPr>
          <w:rFonts w:asciiTheme="majorHAnsi" w:hAnsiTheme="majorHAnsi" w:cs="Arial"/>
          <w:b/>
          <w:szCs w:val="22"/>
        </w:rPr>
      </w:pPr>
      <w:r w:rsidRPr="00933B7A">
        <w:rPr>
          <w:rFonts w:asciiTheme="majorHAnsi" w:hAnsiTheme="majorHAnsi" w:cs="Arial"/>
          <w:b/>
          <w:szCs w:val="22"/>
        </w:rPr>
        <w:t>Lesson Closing</w:t>
      </w:r>
    </w:p>
    <w:p w:rsidR="00933B7A"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 xml:space="preserve">Summarizer Quick Write Reflection (10 minutes) </w:t>
      </w:r>
    </w:p>
    <w:p w:rsidR="00AD188C" w:rsidRPr="00933B7A" w:rsidRDefault="00933B7A" w:rsidP="00933B7A">
      <w:pPr>
        <w:pStyle w:val="ListParagraph"/>
        <w:numPr>
          <w:ilvl w:val="0"/>
          <w:numId w:val="17"/>
        </w:numPr>
        <w:spacing w:after="0" w:line="240" w:lineRule="auto"/>
        <w:ind w:left="360"/>
        <w:jc w:val="left"/>
        <w:rPr>
          <w:rFonts w:asciiTheme="majorHAnsi" w:hAnsiTheme="majorHAnsi" w:cs="Arial"/>
          <w:szCs w:val="22"/>
        </w:rPr>
      </w:pPr>
      <w:r w:rsidRPr="00933B7A">
        <w:rPr>
          <w:rFonts w:asciiTheme="majorHAnsi" w:hAnsiTheme="majorHAnsi" w:cs="Arial"/>
          <w:szCs w:val="22"/>
        </w:rPr>
        <w:t xml:space="preserve">Say: </w:t>
      </w:r>
      <w:r w:rsidR="00AD188C" w:rsidRPr="00933B7A">
        <w:rPr>
          <w:rFonts w:asciiTheme="majorHAnsi" w:hAnsiTheme="majorHAnsi" w:cs="Arial"/>
          <w:szCs w:val="22"/>
        </w:rPr>
        <w:t>“Using your new knowledge in a paragraph or two, please explain a common practice in your home that you want to change and explain why you want to change it citing at least two specific pieces of evidence from your experience today.”</w:t>
      </w:r>
    </w:p>
    <w:p w:rsidR="00933B7A" w:rsidRDefault="00933B7A" w:rsidP="00AA1CC2">
      <w:pPr>
        <w:spacing w:after="0" w:line="240" w:lineRule="auto"/>
        <w:jc w:val="left"/>
        <w:rPr>
          <w:rFonts w:asciiTheme="majorHAnsi" w:hAnsiTheme="majorHAnsi" w:cs="Arial"/>
          <w:b/>
          <w:szCs w:val="22"/>
        </w:rPr>
      </w:pPr>
    </w:p>
    <w:p w:rsidR="00933B7A" w:rsidRDefault="00933B7A" w:rsidP="00AA1CC2">
      <w:pPr>
        <w:spacing w:after="0" w:line="240" w:lineRule="auto"/>
        <w:jc w:val="left"/>
        <w:rPr>
          <w:rFonts w:asciiTheme="majorHAnsi" w:hAnsiTheme="majorHAnsi" w:cs="Arial"/>
          <w:b/>
          <w:szCs w:val="22"/>
        </w:rPr>
      </w:pPr>
    </w:p>
    <w:p w:rsidR="00AD188C" w:rsidRPr="00933B7A" w:rsidRDefault="00AD188C" w:rsidP="00AA1CC2">
      <w:pPr>
        <w:spacing w:after="0" w:line="240" w:lineRule="auto"/>
        <w:jc w:val="left"/>
        <w:rPr>
          <w:rFonts w:asciiTheme="majorHAnsi" w:hAnsiTheme="majorHAnsi" w:cs="Arial"/>
          <w:b/>
          <w:i/>
          <w:szCs w:val="22"/>
        </w:rPr>
      </w:pPr>
      <w:r w:rsidRPr="00933B7A">
        <w:rPr>
          <w:rFonts w:asciiTheme="majorHAnsi" w:hAnsiTheme="majorHAnsi" w:cs="Arial"/>
          <w:b/>
          <w:i/>
          <w:szCs w:val="22"/>
        </w:rPr>
        <w:t>Day 3</w:t>
      </w:r>
    </w:p>
    <w:p w:rsidR="002D03AD" w:rsidRDefault="002D03AD" w:rsidP="002D03AD">
      <w:pPr>
        <w:spacing w:after="0" w:line="240" w:lineRule="auto"/>
        <w:jc w:val="left"/>
        <w:rPr>
          <w:rStyle w:val="Emphasis"/>
          <w:sz w:val="22"/>
          <w:szCs w:val="22"/>
        </w:rPr>
      </w:pPr>
    </w:p>
    <w:p w:rsidR="00933B7A" w:rsidRPr="00933B7A" w:rsidRDefault="00933B7A" w:rsidP="00933B7A">
      <w:pPr>
        <w:spacing w:after="0" w:line="240" w:lineRule="auto"/>
        <w:ind w:right="360"/>
        <w:jc w:val="left"/>
        <w:rPr>
          <w:rFonts w:asciiTheme="majorHAnsi" w:hAnsiTheme="majorHAnsi" w:cs="Arial"/>
          <w:b/>
          <w:szCs w:val="22"/>
        </w:rPr>
      </w:pPr>
      <w:r w:rsidRPr="00933B7A">
        <w:rPr>
          <w:rFonts w:asciiTheme="majorHAnsi" w:hAnsiTheme="majorHAnsi" w:cs="Arial"/>
          <w:b/>
          <w:szCs w:val="22"/>
        </w:rPr>
        <w:t>Lesson Opening</w:t>
      </w:r>
    </w:p>
    <w:p w:rsidR="00933B7A"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 xml:space="preserve">Activator (10 minutes) </w:t>
      </w:r>
    </w:p>
    <w:p w:rsidR="00AD188C" w:rsidRPr="00933B7A" w:rsidRDefault="00AD188C" w:rsidP="00933B7A">
      <w:pPr>
        <w:pStyle w:val="ListParagraph"/>
        <w:numPr>
          <w:ilvl w:val="0"/>
          <w:numId w:val="17"/>
        </w:numPr>
        <w:spacing w:after="0" w:line="240" w:lineRule="auto"/>
        <w:ind w:left="360"/>
        <w:jc w:val="left"/>
        <w:rPr>
          <w:rFonts w:asciiTheme="majorHAnsi" w:hAnsiTheme="majorHAnsi" w:cs="Arial"/>
          <w:szCs w:val="22"/>
        </w:rPr>
      </w:pPr>
      <w:r w:rsidRPr="00933B7A">
        <w:rPr>
          <w:rFonts w:asciiTheme="majorHAnsi" w:hAnsiTheme="majorHAnsi" w:cs="Arial"/>
          <w:szCs w:val="22"/>
        </w:rPr>
        <w:t>Students collect pre-prepared mise en place, ensure all items are accounted for using the list provided on day 2 (yesterday). Ensuring proper sanitation protocol, students bring mise en place to their work station.</w:t>
      </w:r>
    </w:p>
    <w:p w:rsidR="00933B7A" w:rsidRDefault="00933B7A" w:rsidP="00AA1CC2">
      <w:pPr>
        <w:spacing w:after="0" w:line="240" w:lineRule="auto"/>
        <w:jc w:val="left"/>
        <w:rPr>
          <w:rFonts w:asciiTheme="majorHAnsi" w:hAnsiTheme="majorHAnsi" w:cs="Arial"/>
          <w:szCs w:val="22"/>
        </w:rPr>
      </w:pPr>
    </w:p>
    <w:p w:rsidR="00933B7A" w:rsidRPr="00933B7A" w:rsidRDefault="00933B7A" w:rsidP="00933B7A">
      <w:pPr>
        <w:spacing w:after="0" w:line="240" w:lineRule="auto"/>
        <w:jc w:val="left"/>
        <w:rPr>
          <w:rFonts w:asciiTheme="majorHAnsi" w:hAnsiTheme="majorHAnsi" w:cs="Arial"/>
          <w:b/>
          <w:szCs w:val="22"/>
        </w:rPr>
      </w:pPr>
      <w:r w:rsidRPr="00933B7A">
        <w:rPr>
          <w:rFonts w:asciiTheme="majorHAnsi" w:hAnsiTheme="majorHAnsi" w:cs="Arial"/>
          <w:b/>
          <w:szCs w:val="22"/>
        </w:rPr>
        <w:t>During the Lesson</w:t>
      </w:r>
    </w:p>
    <w:p w:rsidR="00AD188C" w:rsidRPr="00AA1CC2" w:rsidRDefault="00AD188C" w:rsidP="00AA1CC2">
      <w:pPr>
        <w:spacing w:after="0" w:line="240" w:lineRule="auto"/>
        <w:jc w:val="left"/>
        <w:rPr>
          <w:rFonts w:asciiTheme="majorHAnsi" w:hAnsiTheme="majorHAnsi" w:cs="Arial"/>
          <w:szCs w:val="22"/>
        </w:rPr>
      </w:pPr>
      <w:r w:rsidRPr="00AA1CC2">
        <w:rPr>
          <w:rFonts w:asciiTheme="majorHAnsi" w:hAnsiTheme="majorHAnsi" w:cs="Arial"/>
          <w:szCs w:val="22"/>
        </w:rPr>
        <w:t xml:space="preserve">Cooking, Cooling (64 minutes)  </w:t>
      </w:r>
    </w:p>
    <w:p w:rsidR="00AD188C" w:rsidRPr="00AA1CC2" w:rsidRDefault="00933B7A" w:rsidP="00933B7A">
      <w:pPr>
        <w:numPr>
          <w:ilvl w:val="0"/>
          <w:numId w:val="17"/>
        </w:numPr>
        <w:spacing w:after="0" w:line="240" w:lineRule="auto"/>
        <w:ind w:left="360"/>
        <w:jc w:val="left"/>
        <w:rPr>
          <w:rFonts w:asciiTheme="majorHAnsi" w:hAnsiTheme="majorHAnsi" w:cs="Arial"/>
          <w:szCs w:val="22"/>
        </w:rPr>
      </w:pPr>
      <w:r>
        <w:rPr>
          <w:rFonts w:asciiTheme="majorHAnsi" w:hAnsiTheme="majorHAnsi" w:cs="Arial"/>
          <w:szCs w:val="22"/>
        </w:rPr>
        <w:t>M</w:t>
      </w:r>
      <w:r w:rsidR="00AD188C" w:rsidRPr="00AA1CC2">
        <w:rPr>
          <w:rFonts w:asciiTheme="majorHAnsi" w:hAnsiTheme="majorHAnsi" w:cs="Arial"/>
          <w:szCs w:val="22"/>
        </w:rPr>
        <w:t>ake one pot of soup as a cooking and cooling demonstration and ask questions while students review the guide sheets.</w:t>
      </w:r>
    </w:p>
    <w:p w:rsidR="00AD188C" w:rsidRPr="00AA1CC2" w:rsidRDefault="00AD188C" w:rsidP="00933B7A">
      <w:pPr>
        <w:numPr>
          <w:ilvl w:val="1"/>
          <w:numId w:val="17"/>
        </w:numPr>
        <w:spacing w:after="0" w:line="240" w:lineRule="auto"/>
        <w:ind w:left="720"/>
        <w:jc w:val="left"/>
        <w:rPr>
          <w:rFonts w:asciiTheme="majorHAnsi" w:hAnsiTheme="majorHAnsi" w:cs="Arial"/>
          <w:szCs w:val="22"/>
        </w:rPr>
      </w:pPr>
      <w:r w:rsidRPr="00AA1CC2">
        <w:rPr>
          <w:rFonts w:asciiTheme="majorHAnsi" w:hAnsiTheme="majorHAnsi" w:cs="Arial"/>
          <w:szCs w:val="22"/>
        </w:rPr>
        <w:t>To prepare for the next day’s lesson, label, date, and store the soup with students.</w:t>
      </w:r>
    </w:p>
    <w:p w:rsidR="00AD188C" w:rsidRPr="00AA1CC2" w:rsidRDefault="00AD188C" w:rsidP="00933B7A">
      <w:pPr>
        <w:numPr>
          <w:ilvl w:val="1"/>
          <w:numId w:val="17"/>
        </w:numPr>
        <w:spacing w:after="0" w:line="240" w:lineRule="auto"/>
        <w:ind w:left="720"/>
        <w:jc w:val="left"/>
        <w:rPr>
          <w:rFonts w:asciiTheme="majorHAnsi" w:hAnsiTheme="majorHAnsi" w:cs="Arial"/>
          <w:szCs w:val="22"/>
        </w:rPr>
      </w:pPr>
      <w:r w:rsidRPr="00AA1CC2">
        <w:rPr>
          <w:rFonts w:asciiTheme="majorHAnsi" w:hAnsiTheme="majorHAnsi" w:cs="Arial"/>
          <w:szCs w:val="22"/>
        </w:rPr>
        <w:t>Students should assist with cleanup according to industry standards.</w:t>
      </w:r>
    </w:p>
    <w:p w:rsidR="00AD188C" w:rsidRPr="00AA1CC2" w:rsidRDefault="00AD188C" w:rsidP="00933B7A">
      <w:pPr>
        <w:numPr>
          <w:ilvl w:val="0"/>
          <w:numId w:val="17"/>
        </w:numPr>
        <w:spacing w:after="0" w:line="240" w:lineRule="auto"/>
        <w:ind w:left="360"/>
        <w:jc w:val="left"/>
        <w:rPr>
          <w:rFonts w:asciiTheme="majorHAnsi" w:hAnsiTheme="majorHAnsi" w:cs="Arial"/>
          <w:szCs w:val="22"/>
        </w:rPr>
      </w:pPr>
      <w:r w:rsidRPr="00AA1CC2">
        <w:rPr>
          <w:rFonts w:asciiTheme="majorHAnsi" w:hAnsiTheme="majorHAnsi" w:cs="Arial"/>
          <w:szCs w:val="22"/>
        </w:rPr>
        <w:t>During the demonstration, teacher should ask the following and students should answer using their guide sheet (optionally photograph for portfolio):</w:t>
      </w:r>
    </w:p>
    <w:p w:rsidR="00CE50C0" w:rsidRPr="00933B7A" w:rsidRDefault="00AD188C" w:rsidP="00933B7A">
      <w:pPr>
        <w:numPr>
          <w:ilvl w:val="1"/>
          <w:numId w:val="17"/>
        </w:numPr>
        <w:spacing w:after="0" w:line="240" w:lineRule="auto"/>
        <w:ind w:left="720"/>
        <w:jc w:val="left"/>
        <w:rPr>
          <w:rFonts w:asciiTheme="majorHAnsi" w:hAnsiTheme="majorHAnsi" w:cs="Arial"/>
          <w:szCs w:val="22"/>
        </w:rPr>
      </w:pPr>
      <w:r w:rsidRPr="00AA1CC2">
        <w:rPr>
          <w:rFonts w:asciiTheme="majorHAnsi" w:hAnsiTheme="majorHAnsi" w:cs="Arial"/>
          <w:szCs w:val="22"/>
        </w:rPr>
        <w:t>After the chicken is cooked, in what part of the chicken do we insert the calibrated thermometer?</w:t>
      </w:r>
      <w:r w:rsidR="00933B7A">
        <w:rPr>
          <w:rFonts w:asciiTheme="majorHAnsi" w:hAnsiTheme="majorHAnsi" w:cs="Arial"/>
          <w:szCs w:val="22"/>
        </w:rPr>
        <w:t xml:space="preserve"> (t</w:t>
      </w:r>
      <w:r w:rsidR="00CE50C0" w:rsidRPr="00933B7A">
        <w:rPr>
          <w:rFonts w:asciiTheme="majorHAnsi" w:hAnsiTheme="majorHAnsi" w:cs="Arial"/>
          <w:szCs w:val="22"/>
        </w:rPr>
        <w:t>he thickest part</w:t>
      </w:r>
      <w:r w:rsidR="00933B7A">
        <w:rPr>
          <w:rFonts w:asciiTheme="majorHAnsi" w:hAnsiTheme="majorHAnsi" w:cs="Arial"/>
          <w:szCs w:val="22"/>
        </w:rPr>
        <w:t>)</w:t>
      </w:r>
    </w:p>
    <w:p w:rsidR="00CE50C0" w:rsidRPr="00933B7A" w:rsidRDefault="00CE50C0" w:rsidP="00933B7A">
      <w:pPr>
        <w:numPr>
          <w:ilvl w:val="1"/>
          <w:numId w:val="17"/>
        </w:numPr>
        <w:spacing w:after="0" w:line="240" w:lineRule="auto"/>
        <w:ind w:left="720"/>
        <w:jc w:val="left"/>
        <w:rPr>
          <w:rFonts w:asciiTheme="majorHAnsi" w:hAnsiTheme="majorHAnsi" w:cs="Arial"/>
          <w:szCs w:val="22"/>
        </w:rPr>
      </w:pPr>
      <w:r w:rsidRPr="00AA1CC2">
        <w:rPr>
          <w:rFonts w:asciiTheme="majorHAnsi" w:hAnsiTheme="majorHAnsi" w:cs="Arial"/>
          <w:szCs w:val="22"/>
        </w:rPr>
        <w:t>How many degrees does it need to register to be safe?</w:t>
      </w:r>
      <w:r w:rsidR="00933B7A">
        <w:rPr>
          <w:rFonts w:asciiTheme="majorHAnsi" w:hAnsiTheme="majorHAnsi" w:cs="Arial"/>
          <w:szCs w:val="22"/>
        </w:rPr>
        <w:t xml:space="preserve"> (</w:t>
      </w:r>
      <w:r w:rsidRPr="00933B7A">
        <w:rPr>
          <w:rFonts w:asciiTheme="majorHAnsi" w:hAnsiTheme="majorHAnsi" w:cs="Arial"/>
          <w:szCs w:val="22"/>
        </w:rPr>
        <w:t>165°F</w:t>
      </w:r>
      <w:r w:rsidR="00933B7A">
        <w:rPr>
          <w:rFonts w:asciiTheme="majorHAnsi" w:hAnsiTheme="majorHAnsi" w:cs="Arial"/>
          <w:szCs w:val="22"/>
        </w:rPr>
        <w:t>)</w:t>
      </w:r>
    </w:p>
    <w:p w:rsidR="00CE50C0" w:rsidRPr="00933B7A" w:rsidRDefault="00CE50C0" w:rsidP="00933B7A">
      <w:pPr>
        <w:numPr>
          <w:ilvl w:val="1"/>
          <w:numId w:val="17"/>
        </w:numPr>
        <w:spacing w:after="0" w:line="240" w:lineRule="auto"/>
        <w:ind w:left="720"/>
        <w:jc w:val="left"/>
        <w:rPr>
          <w:rFonts w:asciiTheme="majorHAnsi" w:hAnsiTheme="majorHAnsi" w:cs="Arial"/>
          <w:szCs w:val="22"/>
        </w:rPr>
      </w:pPr>
      <w:r w:rsidRPr="00AA1CC2">
        <w:rPr>
          <w:rFonts w:asciiTheme="majorHAnsi" w:hAnsiTheme="majorHAnsi" w:cs="Arial"/>
          <w:szCs w:val="22"/>
        </w:rPr>
        <w:t>Since we are serving the soup tomorrow, when should we begin the cooling process, and how should we do it?</w:t>
      </w:r>
      <w:r w:rsidR="00933B7A">
        <w:rPr>
          <w:rFonts w:asciiTheme="majorHAnsi" w:hAnsiTheme="majorHAnsi" w:cs="Arial"/>
          <w:szCs w:val="22"/>
        </w:rPr>
        <w:t xml:space="preserve"> (</w:t>
      </w:r>
      <w:r w:rsidRPr="00933B7A">
        <w:rPr>
          <w:rFonts w:asciiTheme="majorHAnsi" w:hAnsiTheme="majorHAnsi" w:cs="Arial"/>
          <w:szCs w:val="22"/>
        </w:rPr>
        <w:t>Immediately, by dividing the soup into smaller storage containers and using the most appropria</w:t>
      </w:r>
      <w:r w:rsidR="00933B7A">
        <w:rPr>
          <w:rFonts w:asciiTheme="majorHAnsi" w:hAnsiTheme="majorHAnsi" w:cs="Arial"/>
          <w:szCs w:val="22"/>
        </w:rPr>
        <w:t>te cooling technique available.)</w:t>
      </w:r>
    </w:p>
    <w:p w:rsidR="00CE50C0" w:rsidRPr="00933B7A" w:rsidRDefault="00CE50C0" w:rsidP="00933B7A">
      <w:pPr>
        <w:numPr>
          <w:ilvl w:val="1"/>
          <w:numId w:val="17"/>
        </w:numPr>
        <w:spacing w:after="0" w:line="240" w:lineRule="auto"/>
        <w:ind w:left="720"/>
        <w:jc w:val="left"/>
        <w:rPr>
          <w:rFonts w:asciiTheme="majorHAnsi" w:hAnsiTheme="majorHAnsi" w:cs="Arial"/>
          <w:szCs w:val="22"/>
        </w:rPr>
      </w:pPr>
      <w:r w:rsidRPr="00AA1CC2">
        <w:rPr>
          <w:rFonts w:asciiTheme="majorHAnsi" w:hAnsiTheme="majorHAnsi" w:cs="Arial"/>
          <w:szCs w:val="22"/>
        </w:rPr>
        <w:t>What is the total window of time that we have to get the food to 41°F for storage and what other industry standards should we closely watch to be aware if a corrective action needs to be taken?</w:t>
      </w:r>
      <w:r w:rsidR="00933B7A">
        <w:rPr>
          <w:rFonts w:asciiTheme="majorHAnsi" w:hAnsiTheme="majorHAnsi" w:cs="Arial"/>
          <w:szCs w:val="22"/>
        </w:rPr>
        <w:t xml:space="preserve"> (</w:t>
      </w:r>
      <w:r w:rsidRPr="00933B7A">
        <w:rPr>
          <w:rFonts w:asciiTheme="majorHAnsi" w:hAnsiTheme="majorHAnsi" w:cs="Arial"/>
          <w:szCs w:val="22"/>
        </w:rPr>
        <w:t>The total window is six hours. However, we should watch closely to ensure that the food is cooled to 70°F within two hours or the food needs to be thrown out because it is not safe for consumption.</w:t>
      </w:r>
      <w:r w:rsidR="00933B7A">
        <w:rPr>
          <w:rFonts w:asciiTheme="majorHAnsi" w:hAnsiTheme="majorHAnsi" w:cs="Arial"/>
          <w:szCs w:val="22"/>
        </w:rPr>
        <w:t>)</w:t>
      </w:r>
    </w:p>
    <w:p w:rsidR="002D03AD" w:rsidRDefault="002D03AD" w:rsidP="00933B7A">
      <w:pPr>
        <w:spacing w:after="0" w:line="240" w:lineRule="auto"/>
        <w:jc w:val="left"/>
        <w:rPr>
          <w:rFonts w:asciiTheme="majorHAnsi" w:hAnsiTheme="majorHAnsi" w:cs="Arial"/>
          <w:b/>
          <w:szCs w:val="22"/>
        </w:rPr>
      </w:pPr>
    </w:p>
    <w:p w:rsidR="002D03AD" w:rsidRDefault="002D03AD" w:rsidP="00933B7A">
      <w:pPr>
        <w:spacing w:after="0" w:line="240" w:lineRule="auto"/>
        <w:jc w:val="left"/>
        <w:rPr>
          <w:rFonts w:asciiTheme="majorHAnsi" w:hAnsiTheme="majorHAnsi" w:cs="Arial"/>
          <w:b/>
          <w:szCs w:val="22"/>
        </w:rPr>
      </w:pPr>
    </w:p>
    <w:p w:rsidR="00933B7A" w:rsidRPr="00933B7A" w:rsidRDefault="00933B7A" w:rsidP="00933B7A">
      <w:pPr>
        <w:spacing w:after="0" w:line="240" w:lineRule="auto"/>
        <w:jc w:val="left"/>
        <w:rPr>
          <w:rFonts w:asciiTheme="majorHAnsi" w:hAnsiTheme="majorHAnsi" w:cs="Arial"/>
          <w:b/>
          <w:szCs w:val="22"/>
        </w:rPr>
      </w:pPr>
      <w:r w:rsidRPr="00933B7A">
        <w:rPr>
          <w:rFonts w:asciiTheme="majorHAnsi" w:hAnsiTheme="majorHAnsi" w:cs="Arial"/>
          <w:b/>
          <w:szCs w:val="22"/>
        </w:rPr>
        <w:t>Lesson Closing</w:t>
      </w:r>
    </w:p>
    <w:p w:rsidR="00933B7A" w:rsidRPr="00933B7A" w:rsidRDefault="00CE50C0" w:rsidP="00933B7A">
      <w:pPr>
        <w:spacing w:after="0" w:line="240" w:lineRule="auto"/>
        <w:jc w:val="left"/>
        <w:rPr>
          <w:rFonts w:asciiTheme="majorHAnsi" w:hAnsiTheme="majorHAnsi" w:cs="Arial"/>
          <w:szCs w:val="22"/>
        </w:rPr>
      </w:pPr>
      <w:r w:rsidRPr="00933B7A">
        <w:rPr>
          <w:rFonts w:asciiTheme="majorHAnsi" w:hAnsiTheme="majorHAnsi" w:cs="Arial"/>
          <w:szCs w:val="22"/>
        </w:rPr>
        <w:t>Summarizer</w:t>
      </w:r>
      <w:r w:rsidR="00933B7A" w:rsidRPr="00933B7A">
        <w:rPr>
          <w:rFonts w:asciiTheme="majorHAnsi" w:hAnsiTheme="majorHAnsi" w:cs="Arial"/>
          <w:szCs w:val="22"/>
        </w:rPr>
        <w:t>:</w:t>
      </w:r>
      <w:r w:rsidRPr="00933B7A">
        <w:rPr>
          <w:rFonts w:asciiTheme="majorHAnsi" w:hAnsiTheme="majorHAnsi" w:cs="Arial"/>
          <w:szCs w:val="22"/>
        </w:rPr>
        <w:t xml:space="preserve"> Quick Write Reflection (10 minutes)</w:t>
      </w:r>
    </w:p>
    <w:p w:rsidR="00CE50C0" w:rsidRPr="00933B7A" w:rsidRDefault="00933B7A" w:rsidP="00933B7A">
      <w:pPr>
        <w:pStyle w:val="ListParagraph"/>
        <w:numPr>
          <w:ilvl w:val="0"/>
          <w:numId w:val="31"/>
        </w:numPr>
        <w:spacing w:after="0" w:line="240" w:lineRule="auto"/>
        <w:ind w:left="360"/>
        <w:jc w:val="left"/>
        <w:rPr>
          <w:rFonts w:asciiTheme="majorHAnsi" w:hAnsiTheme="majorHAnsi" w:cs="Arial"/>
          <w:szCs w:val="22"/>
        </w:rPr>
      </w:pPr>
      <w:r>
        <w:rPr>
          <w:rFonts w:asciiTheme="majorHAnsi" w:hAnsiTheme="majorHAnsi" w:cs="Arial"/>
          <w:szCs w:val="22"/>
        </w:rPr>
        <w:t xml:space="preserve">Say: </w:t>
      </w:r>
      <w:r w:rsidR="00CE50C0" w:rsidRPr="00933B7A">
        <w:rPr>
          <w:rFonts w:asciiTheme="majorHAnsi" w:hAnsiTheme="majorHAnsi" w:cs="Arial"/>
          <w:szCs w:val="22"/>
        </w:rPr>
        <w:t>“Using your new knowledge in a paragraph or two, please explain a common practice in your home that you want to change and explain why you want to change it citing at least two specific pieces of evidence from your guide sheets, from the demonstration, or from our discussion.”</w:t>
      </w:r>
    </w:p>
    <w:p w:rsidR="00933B7A" w:rsidRDefault="00933B7A" w:rsidP="00AA1CC2">
      <w:pPr>
        <w:spacing w:after="0" w:line="240" w:lineRule="auto"/>
        <w:jc w:val="left"/>
        <w:rPr>
          <w:rFonts w:asciiTheme="majorHAnsi" w:hAnsiTheme="majorHAnsi" w:cs="Arial"/>
          <w:b/>
          <w:szCs w:val="22"/>
        </w:rPr>
      </w:pPr>
    </w:p>
    <w:p w:rsidR="00933B7A" w:rsidRDefault="00933B7A" w:rsidP="00AA1CC2">
      <w:pPr>
        <w:spacing w:after="0" w:line="240" w:lineRule="auto"/>
        <w:jc w:val="left"/>
        <w:rPr>
          <w:rFonts w:asciiTheme="majorHAnsi" w:hAnsiTheme="majorHAnsi" w:cs="Arial"/>
          <w:b/>
          <w:szCs w:val="22"/>
        </w:rPr>
      </w:pPr>
    </w:p>
    <w:p w:rsidR="00CE50C0" w:rsidRPr="002D03AD" w:rsidRDefault="00CE50C0" w:rsidP="00AA1CC2">
      <w:pPr>
        <w:spacing w:after="0" w:line="240" w:lineRule="auto"/>
        <w:jc w:val="left"/>
        <w:rPr>
          <w:rFonts w:asciiTheme="majorHAnsi" w:hAnsiTheme="majorHAnsi" w:cs="Arial"/>
          <w:b/>
          <w:i/>
          <w:szCs w:val="22"/>
        </w:rPr>
      </w:pPr>
      <w:r w:rsidRPr="002D03AD">
        <w:rPr>
          <w:rFonts w:asciiTheme="majorHAnsi" w:hAnsiTheme="majorHAnsi" w:cs="Arial"/>
          <w:b/>
          <w:i/>
          <w:szCs w:val="22"/>
        </w:rPr>
        <w:lastRenderedPageBreak/>
        <w:t>Day 4</w:t>
      </w:r>
    </w:p>
    <w:p w:rsidR="002D03AD" w:rsidRDefault="002D03AD" w:rsidP="002D03AD">
      <w:pPr>
        <w:spacing w:after="0" w:line="240" w:lineRule="auto"/>
        <w:jc w:val="left"/>
        <w:rPr>
          <w:rStyle w:val="Emphasis"/>
          <w:b w:val="0"/>
          <w:sz w:val="22"/>
          <w:szCs w:val="22"/>
        </w:rPr>
      </w:pPr>
    </w:p>
    <w:p w:rsidR="002D03AD" w:rsidRPr="002D03AD" w:rsidRDefault="002D03AD" w:rsidP="002D03AD">
      <w:pPr>
        <w:spacing w:after="0" w:line="240" w:lineRule="auto"/>
        <w:jc w:val="left"/>
        <w:rPr>
          <w:rFonts w:asciiTheme="majorHAnsi" w:hAnsiTheme="majorHAnsi"/>
          <w:b/>
          <w:szCs w:val="22"/>
        </w:rPr>
      </w:pPr>
      <w:r w:rsidRPr="002D03AD">
        <w:rPr>
          <w:rStyle w:val="Emphasis"/>
          <w:b w:val="0"/>
          <w:sz w:val="22"/>
          <w:szCs w:val="22"/>
        </w:rPr>
        <w:t>Pre-Assessment:</w:t>
      </w:r>
      <w:r>
        <w:rPr>
          <w:rStyle w:val="Emphasis"/>
          <w:sz w:val="22"/>
          <w:szCs w:val="22"/>
        </w:rPr>
        <w:t xml:space="preserve"> </w:t>
      </w:r>
      <w:r w:rsidRPr="00AA1CC2">
        <w:rPr>
          <w:rFonts w:asciiTheme="majorHAnsi" w:hAnsiTheme="majorHAnsi" w:cs="Arial"/>
          <w:szCs w:val="22"/>
        </w:rPr>
        <w:t xml:space="preserve">Empty flow chart for flow of food </w:t>
      </w:r>
    </w:p>
    <w:p w:rsidR="002D03AD" w:rsidRDefault="002D03AD" w:rsidP="00AA1CC2">
      <w:pPr>
        <w:spacing w:after="0" w:line="240" w:lineRule="auto"/>
        <w:jc w:val="left"/>
        <w:rPr>
          <w:rFonts w:asciiTheme="majorHAnsi" w:hAnsiTheme="majorHAnsi" w:cs="Arial"/>
          <w:szCs w:val="22"/>
        </w:rPr>
      </w:pPr>
    </w:p>
    <w:p w:rsidR="002D03AD" w:rsidRPr="002D03AD" w:rsidRDefault="002D03AD" w:rsidP="00AA1CC2">
      <w:pPr>
        <w:spacing w:after="0" w:line="240" w:lineRule="auto"/>
        <w:jc w:val="left"/>
        <w:rPr>
          <w:rFonts w:asciiTheme="majorHAnsi" w:hAnsiTheme="majorHAnsi" w:cs="Arial"/>
          <w:b/>
          <w:szCs w:val="22"/>
        </w:rPr>
      </w:pPr>
      <w:r w:rsidRPr="002D03AD">
        <w:rPr>
          <w:rFonts w:asciiTheme="majorHAnsi" w:hAnsiTheme="majorHAnsi" w:cs="Arial"/>
          <w:b/>
          <w:szCs w:val="22"/>
        </w:rPr>
        <w:t>Lesson Opening</w:t>
      </w:r>
    </w:p>
    <w:p w:rsidR="002D03AD" w:rsidRDefault="00CE50C0" w:rsidP="00AA1CC2">
      <w:pPr>
        <w:spacing w:after="0" w:line="240" w:lineRule="auto"/>
        <w:jc w:val="left"/>
        <w:rPr>
          <w:rFonts w:asciiTheme="majorHAnsi" w:hAnsiTheme="majorHAnsi" w:cs="Arial"/>
          <w:szCs w:val="22"/>
        </w:rPr>
      </w:pPr>
      <w:r w:rsidRPr="00AA1CC2">
        <w:rPr>
          <w:rFonts w:asciiTheme="majorHAnsi" w:hAnsiTheme="majorHAnsi" w:cs="Arial"/>
          <w:szCs w:val="22"/>
        </w:rPr>
        <w:t xml:space="preserve">Activator (10 minutes) </w:t>
      </w:r>
    </w:p>
    <w:p w:rsidR="00CE50C0" w:rsidRDefault="00CE50C0" w:rsidP="002D03AD">
      <w:pPr>
        <w:pStyle w:val="ListParagraph"/>
        <w:numPr>
          <w:ilvl w:val="0"/>
          <w:numId w:val="31"/>
        </w:numPr>
        <w:spacing w:after="0" w:line="240" w:lineRule="auto"/>
        <w:ind w:left="360"/>
        <w:jc w:val="left"/>
        <w:rPr>
          <w:rFonts w:asciiTheme="majorHAnsi" w:hAnsiTheme="majorHAnsi" w:cs="Arial"/>
          <w:szCs w:val="22"/>
        </w:rPr>
      </w:pPr>
      <w:r w:rsidRPr="002D03AD">
        <w:rPr>
          <w:rFonts w:asciiTheme="majorHAnsi" w:hAnsiTheme="majorHAnsi" w:cs="Arial"/>
          <w:szCs w:val="22"/>
        </w:rPr>
        <w:t xml:space="preserve">Students read the Reheating, Holding and Serving guide. (lesson 3 resource 4) </w:t>
      </w:r>
    </w:p>
    <w:p w:rsidR="00CE50C0" w:rsidRPr="002D03AD" w:rsidRDefault="00CE50C0" w:rsidP="002D03AD">
      <w:pPr>
        <w:pStyle w:val="ListParagraph"/>
        <w:numPr>
          <w:ilvl w:val="0"/>
          <w:numId w:val="31"/>
        </w:numPr>
        <w:spacing w:after="0" w:line="240" w:lineRule="auto"/>
        <w:ind w:left="360"/>
        <w:jc w:val="left"/>
        <w:rPr>
          <w:rFonts w:asciiTheme="majorHAnsi" w:hAnsiTheme="majorHAnsi" w:cs="Arial"/>
          <w:szCs w:val="22"/>
        </w:rPr>
      </w:pPr>
      <w:r w:rsidRPr="002D03AD">
        <w:rPr>
          <w:rFonts w:asciiTheme="majorHAnsi" w:hAnsiTheme="majorHAnsi" w:cs="Arial"/>
          <w:szCs w:val="22"/>
        </w:rPr>
        <w:t>While students are completing the activator, the teacher will bring the soup to the work area ensuring proper sanitation protocol.</w:t>
      </w:r>
    </w:p>
    <w:p w:rsidR="002D03AD" w:rsidRDefault="002D03AD" w:rsidP="00AA1CC2">
      <w:pPr>
        <w:spacing w:after="0" w:line="240" w:lineRule="auto"/>
        <w:jc w:val="left"/>
        <w:rPr>
          <w:rFonts w:asciiTheme="majorHAnsi" w:hAnsiTheme="majorHAnsi" w:cs="Arial"/>
          <w:szCs w:val="22"/>
        </w:rPr>
      </w:pPr>
    </w:p>
    <w:p w:rsidR="002D03AD" w:rsidRPr="002D03AD" w:rsidRDefault="002D03AD" w:rsidP="00AA1CC2">
      <w:pPr>
        <w:spacing w:after="0" w:line="240" w:lineRule="auto"/>
        <w:jc w:val="left"/>
        <w:rPr>
          <w:rFonts w:asciiTheme="majorHAnsi" w:hAnsiTheme="majorHAnsi" w:cs="Arial"/>
          <w:b/>
          <w:szCs w:val="22"/>
        </w:rPr>
      </w:pPr>
      <w:r w:rsidRPr="002D03AD">
        <w:rPr>
          <w:rFonts w:asciiTheme="majorHAnsi" w:hAnsiTheme="majorHAnsi" w:cs="Arial"/>
          <w:b/>
          <w:szCs w:val="22"/>
        </w:rPr>
        <w:t xml:space="preserve">During the Lesson </w:t>
      </w:r>
    </w:p>
    <w:p w:rsidR="00CE50C0" w:rsidRPr="00AA1CC2" w:rsidRDefault="00CE50C0" w:rsidP="00AA1CC2">
      <w:pPr>
        <w:spacing w:after="0" w:line="240" w:lineRule="auto"/>
        <w:jc w:val="left"/>
        <w:rPr>
          <w:rFonts w:asciiTheme="majorHAnsi" w:hAnsiTheme="majorHAnsi" w:cs="Arial"/>
          <w:szCs w:val="22"/>
        </w:rPr>
      </w:pPr>
      <w:r w:rsidRPr="00AA1CC2">
        <w:rPr>
          <w:rFonts w:asciiTheme="majorHAnsi" w:hAnsiTheme="majorHAnsi" w:cs="Arial"/>
          <w:szCs w:val="22"/>
        </w:rPr>
        <w:t>Reheating, Holding and Serving (64 minutes)</w:t>
      </w:r>
    </w:p>
    <w:p w:rsidR="00CE50C0" w:rsidRPr="00AA1CC2" w:rsidRDefault="002D03AD" w:rsidP="002D03AD">
      <w:pPr>
        <w:numPr>
          <w:ilvl w:val="0"/>
          <w:numId w:val="17"/>
        </w:numPr>
        <w:spacing w:after="0" w:line="240" w:lineRule="auto"/>
        <w:ind w:left="360"/>
        <w:jc w:val="left"/>
        <w:rPr>
          <w:rFonts w:asciiTheme="majorHAnsi" w:hAnsiTheme="majorHAnsi" w:cs="Arial"/>
          <w:szCs w:val="22"/>
        </w:rPr>
      </w:pPr>
      <w:r>
        <w:rPr>
          <w:rFonts w:asciiTheme="majorHAnsi" w:hAnsiTheme="majorHAnsi" w:cs="Arial"/>
          <w:szCs w:val="22"/>
        </w:rPr>
        <w:t>T</w:t>
      </w:r>
      <w:r w:rsidR="00CE50C0" w:rsidRPr="00AA1CC2">
        <w:rPr>
          <w:rFonts w:asciiTheme="majorHAnsi" w:hAnsiTheme="majorHAnsi" w:cs="Arial"/>
          <w:szCs w:val="22"/>
        </w:rPr>
        <w:t>ell students how to reheat, hold and serve one pot of soup as a demonstration.</w:t>
      </w:r>
    </w:p>
    <w:p w:rsidR="00CE50C0" w:rsidRPr="00AA1CC2" w:rsidRDefault="00CE50C0" w:rsidP="002D03AD">
      <w:pPr>
        <w:numPr>
          <w:ilvl w:val="1"/>
          <w:numId w:val="17"/>
        </w:numPr>
        <w:spacing w:after="0" w:line="240" w:lineRule="auto"/>
        <w:ind w:left="720"/>
        <w:jc w:val="left"/>
        <w:rPr>
          <w:rFonts w:asciiTheme="majorHAnsi" w:hAnsiTheme="majorHAnsi" w:cs="Arial"/>
          <w:szCs w:val="22"/>
        </w:rPr>
      </w:pPr>
      <w:r w:rsidRPr="00AA1CC2">
        <w:rPr>
          <w:rFonts w:asciiTheme="majorHAnsi" w:hAnsiTheme="majorHAnsi" w:cs="Arial"/>
          <w:szCs w:val="22"/>
        </w:rPr>
        <w:t xml:space="preserve">Students should each calibrate their thermometer to take an accurate temperature of the soup using the guide and upon completion submit for vocational portfolio (lesson 3 resource 5) </w:t>
      </w:r>
    </w:p>
    <w:p w:rsidR="00CE50C0" w:rsidRPr="00AA1CC2" w:rsidRDefault="00CE50C0" w:rsidP="002D03AD">
      <w:pPr>
        <w:numPr>
          <w:ilvl w:val="1"/>
          <w:numId w:val="17"/>
        </w:numPr>
        <w:spacing w:after="0" w:line="240" w:lineRule="auto"/>
        <w:ind w:left="720"/>
        <w:jc w:val="left"/>
        <w:rPr>
          <w:rFonts w:asciiTheme="majorHAnsi" w:hAnsiTheme="majorHAnsi" w:cs="Arial"/>
          <w:szCs w:val="22"/>
        </w:rPr>
      </w:pPr>
      <w:r w:rsidRPr="00AA1CC2">
        <w:rPr>
          <w:rFonts w:asciiTheme="majorHAnsi" w:hAnsiTheme="majorHAnsi" w:cs="Arial"/>
          <w:szCs w:val="22"/>
        </w:rPr>
        <w:t>Students should assist with cleanup according to industry standards.</w:t>
      </w:r>
    </w:p>
    <w:p w:rsidR="002D03AD" w:rsidRDefault="002D03AD" w:rsidP="00AA1CC2">
      <w:pPr>
        <w:spacing w:after="0" w:line="240" w:lineRule="auto"/>
        <w:jc w:val="left"/>
        <w:rPr>
          <w:rFonts w:asciiTheme="majorHAnsi" w:hAnsiTheme="majorHAnsi" w:cs="Arial"/>
          <w:szCs w:val="22"/>
        </w:rPr>
      </w:pPr>
    </w:p>
    <w:p w:rsidR="002D03AD" w:rsidRDefault="002D03AD" w:rsidP="00AA1CC2">
      <w:pPr>
        <w:spacing w:after="0" w:line="240" w:lineRule="auto"/>
        <w:jc w:val="left"/>
        <w:rPr>
          <w:rFonts w:asciiTheme="majorHAnsi" w:hAnsiTheme="majorHAnsi" w:cs="Arial"/>
          <w:szCs w:val="22"/>
        </w:rPr>
      </w:pPr>
      <w:r w:rsidRPr="002D03AD">
        <w:rPr>
          <w:rFonts w:asciiTheme="majorHAnsi" w:hAnsiTheme="majorHAnsi" w:cs="Arial"/>
          <w:b/>
          <w:szCs w:val="22"/>
        </w:rPr>
        <w:t xml:space="preserve">Lesson </w:t>
      </w:r>
      <w:r w:rsidR="00CE50C0" w:rsidRPr="002D03AD">
        <w:rPr>
          <w:rFonts w:asciiTheme="majorHAnsi" w:hAnsiTheme="majorHAnsi" w:cs="Arial"/>
          <w:b/>
          <w:szCs w:val="22"/>
        </w:rPr>
        <w:t>Closing</w:t>
      </w:r>
      <w:r w:rsidR="00CE50C0" w:rsidRPr="00AA1CC2">
        <w:rPr>
          <w:rFonts w:asciiTheme="majorHAnsi" w:hAnsiTheme="majorHAnsi" w:cs="Arial"/>
          <w:szCs w:val="22"/>
        </w:rPr>
        <w:t xml:space="preserve"> (10 minutes) </w:t>
      </w:r>
    </w:p>
    <w:p w:rsidR="002D03AD" w:rsidRDefault="00CE50C0" w:rsidP="002D03AD">
      <w:pPr>
        <w:pStyle w:val="ListParagraph"/>
        <w:numPr>
          <w:ilvl w:val="0"/>
          <w:numId w:val="17"/>
        </w:numPr>
        <w:spacing w:after="0" w:line="240" w:lineRule="auto"/>
        <w:ind w:left="360"/>
        <w:jc w:val="left"/>
        <w:rPr>
          <w:rFonts w:asciiTheme="majorHAnsi" w:hAnsiTheme="majorHAnsi" w:cs="Arial"/>
          <w:szCs w:val="22"/>
        </w:rPr>
      </w:pPr>
      <w:r w:rsidRPr="002D03AD">
        <w:rPr>
          <w:rFonts w:asciiTheme="majorHAnsi" w:hAnsiTheme="majorHAnsi" w:cs="Arial"/>
          <w:szCs w:val="22"/>
        </w:rPr>
        <w:t xml:space="preserve">Students will sanitize thermometers and return them to their proper location for their ticket to eat.  </w:t>
      </w:r>
    </w:p>
    <w:p w:rsidR="00CE50C0" w:rsidRDefault="002D03AD" w:rsidP="002D03AD">
      <w:pPr>
        <w:pStyle w:val="ListParagraph"/>
        <w:numPr>
          <w:ilvl w:val="0"/>
          <w:numId w:val="17"/>
        </w:numPr>
        <w:spacing w:after="0" w:line="240" w:lineRule="auto"/>
        <w:ind w:left="360"/>
        <w:jc w:val="left"/>
        <w:rPr>
          <w:rFonts w:asciiTheme="majorHAnsi" w:hAnsiTheme="majorHAnsi" w:cs="Arial"/>
          <w:szCs w:val="22"/>
        </w:rPr>
      </w:pPr>
      <w:r>
        <w:rPr>
          <w:rFonts w:asciiTheme="majorHAnsi" w:hAnsiTheme="majorHAnsi" w:cs="Arial"/>
          <w:szCs w:val="22"/>
        </w:rPr>
        <w:t>S</w:t>
      </w:r>
      <w:r w:rsidR="00CE50C0" w:rsidRPr="002D03AD">
        <w:rPr>
          <w:rFonts w:asciiTheme="majorHAnsi" w:hAnsiTheme="majorHAnsi" w:cs="Arial"/>
          <w:szCs w:val="22"/>
        </w:rPr>
        <w:t xml:space="preserve">ummarize the lesson by using the time while students eat to prompt discussion that synthesizes the lesson. </w:t>
      </w:r>
      <w:r>
        <w:rPr>
          <w:rFonts w:asciiTheme="majorHAnsi" w:hAnsiTheme="majorHAnsi" w:cs="Arial"/>
          <w:szCs w:val="22"/>
        </w:rPr>
        <w:t>S</w:t>
      </w:r>
      <w:r w:rsidR="00CE50C0" w:rsidRPr="002D03AD">
        <w:rPr>
          <w:rFonts w:asciiTheme="majorHAnsi" w:hAnsiTheme="majorHAnsi" w:cs="Arial"/>
          <w:szCs w:val="22"/>
        </w:rPr>
        <w:t>ay</w:t>
      </w:r>
      <w:r>
        <w:rPr>
          <w:rFonts w:asciiTheme="majorHAnsi" w:hAnsiTheme="majorHAnsi" w:cs="Arial"/>
          <w:szCs w:val="22"/>
        </w:rPr>
        <w:t>:</w:t>
      </w:r>
      <w:r w:rsidR="00CE50C0" w:rsidRPr="002D03AD">
        <w:rPr>
          <w:rFonts w:asciiTheme="majorHAnsi" w:hAnsiTheme="majorHAnsi" w:cs="Arial"/>
          <w:szCs w:val="22"/>
        </w:rPr>
        <w:t xml:space="preserve"> “Now that you know the facts about the Flow of Food, you understand how important your job is in the food industry when it comes to the safety and well-being of your patrons. Although the soup IS delicious, I would like each of you to explain a step that illustrates one of the important aspects of the flow of food to get you to a place where food not only looks and tastes good but is also safe.”</w:t>
      </w:r>
    </w:p>
    <w:p w:rsidR="002D03AD" w:rsidRPr="002D03AD" w:rsidRDefault="002D03AD" w:rsidP="002D03AD">
      <w:pPr>
        <w:spacing w:after="0" w:line="240" w:lineRule="auto"/>
        <w:jc w:val="left"/>
        <w:rPr>
          <w:rFonts w:asciiTheme="majorHAnsi" w:hAnsiTheme="majorHAnsi" w:cs="Arial"/>
          <w:szCs w:val="22"/>
        </w:rPr>
      </w:pPr>
    </w:p>
    <w:p w:rsidR="009F3989" w:rsidRDefault="009F3989">
      <w:pPr>
        <w:rPr>
          <w:rFonts w:asciiTheme="majorHAnsi" w:hAnsiTheme="majorHAnsi"/>
          <w:sz w:val="44"/>
          <w:szCs w:val="44"/>
        </w:rPr>
      </w:pPr>
      <w:r>
        <w:rPr>
          <w:rFonts w:asciiTheme="majorHAnsi" w:hAnsiTheme="majorHAnsi"/>
          <w:sz w:val="44"/>
          <w:szCs w:val="44"/>
        </w:rPr>
        <w:br w:type="page"/>
      </w:r>
    </w:p>
    <w:p w:rsidR="00CE50C0" w:rsidRPr="002D03AD" w:rsidRDefault="00CE50C0" w:rsidP="00CE50C0">
      <w:pPr>
        <w:pStyle w:val="Footer"/>
        <w:spacing w:after="120" w:line="240" w:lineRule="auto"/>
        <w:jc w:val="center"/>
        <w:rPr>
          <w:rFonts w:asciiTheme="majorHAnsi" w:hAnsiTheme="majorHAnsi"/>
          <w:color w:val="000000"/>
          <w:sz w:val="44"/>
          <w:szCs w:val="44"/>
        </w:rPr>
      </w:pPr>
      <w:r w:rsidRPr="002D03AD">
        <w:rPr>
          <w:rFonts w:asciiTheme="majorHAnsi" w:hAnsiTheme="majorHAnsi"/>
          <w:sz w:val="44"/>
          <w:szCs w:val="44"/>
        </w:rPr>
        <w:lastRenderedPageBreak/>
        <w:t>Resource</w:t>
      </w:r>
      <w:r w:rsidR="00942962">
        <w:rPr>
          <w:rFonts w:asciiTheme="majorHAnsi" w:hAnsiTheme="majorHAnsi"/>
          <w:sz w:val="44"/>
          <w:szCs w:val="44"/>
        </w:rPr>
        <w:t xml:space="preserve"> 1(</w:t>
      </w:r>
      <w:r w:rsidRPr="002D03AD">
        <w:rPr>
          <w:rFonts w:asciiTheme="majorHAnsi" w:hAnsiTheme="majorHAnsi"/>
          <w:sz w:val="44"/>
          <w:szCs w:val="44"/>
        </w:rPr>
        <w:t>Lesson 3)</w:t>
      </w:r>
    </w:p>
    <w:p w:rsidR="00CE50C0" w:rsidRDefault="00CE50C0">
      <w:pPr>
        <w:rPr>
          <w:rStyle w:val="SubtleEmphasis"/>
        </w:rPr>
      </w:pPr>
      <w:r>
        <w:rPr>
          <w:rFonts w:ascii="Cambria" w:hAnsi="Cambria"/>
          <w:i/>
          <w:noProof/>
          <w:sz w:val="28"/>
          <w:lang w:eastAsia="zh-CN" w:bidi="ar-SA"/>
        </w:rPr>
        <w:drawing>
          <wp:anchor distT="0" distB="0" distL="114300" distR="114300" simplePos="0" relativeHeight="251667456" behindDoc="1" locked="0" layoutInCell="1" allowOverlap="1">
            <wp:simplePos x="0" y="0"/>
            <wp:positionH relativeFrom="column">
              <wp:posOffset>647700</wp:posOffset>
            </wp:positionH>
            <wp:positionV relativeFrom="paragraph">
              <wp:posOffset>158115</wp:posOffset>
            </wp:positionV>
            <wp:extent cx="7096125" cy="4219575"/>
            <wp:effectExtent l="19050" t="0" r="9525" b="0"/>
            <wp:wrapNone/>
            <wp:docPr id="53" name="Picture 1" descr="A blank chart  template to show the various stages of the flow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nk chart  template to be filled out to show the various stages of the flow of food."/>
                    <pic:cNvPicPr>
                      <a:picLocks noChangeAspect="1" noChangeArrowheads="1"/>
                    </pic:cNvPicPr>
                  </pic:nvPicPr>
                  <pic:blipFill>
                    <a:blip r:embed="rId20" cstate="print"/>
                    <a:srcRect/>
                    <a:stretch>
                      <a:fillRect/>
                    </a:stretch>
                  </pic:blipFill>
                  <pic:spPr bwMode="auto">
                    <a:xfrm>
                      <a:off x="0" y="0"/>
                      <a:ext cx="7096125" cy="4219575"/>
                    </a:xfrm>
                    <a:prstGeom prst="rect">
                      <a:avLst/>
                    </a:prstGeom>
                    <a:noFill/>
                    <a:ln w="9525">
                      <a:noFill/>
                      <a:miter lim="800000"/>
                      <a:headEnd/>
                      <a:tailEnd/>
                    </a:ln>
                  </pic:spPr>
                </pic:pic>
              </a:graphicData>
            </a:graphic>
          </wp:anchor>
        </w:drawing>
      </w:r>
      <w:r>
        <w:rPr>
          <w:rStyle w:val="SubtleEmphasis"/>
        </w:rPr>
        <w:br w:type="page"/>
      </w:r>
    </w:p>
    <w:p w:rsidR="00CE50C0" w:rsidRPr="002D03AD" w:rsidRDefault="00740F8A" w:rsidP="002D03AD">
      <w:pPr>
        <w:spacing w:after="0" w:line="240" w:lineRule="auto"/>
        <w:jc w:val="center"/>
        <w:rPr>
          <w:rFonts w:asciiTheme="majorHAnsi" w:hAnsiTheme="majorHAnsi"/>
          <w:sz w:val="52"/>
          <w:szCs w:val="52"/>
        </w:rPr>
      </w:pPr>
      <w:r w:rsidRPr="002D03AD">
        <w:rPr>
          <w:rFonts w:asciiTheme="majorHAnsi" w:hAnsiTheme="majorHAnsi"/>
          <w:sz w:val="52"/>
          <w:szCs w:val="52"/>
        </w:rPr>
        <w:lastRenderedPageBreak/>
        <w:t>Resource</w:t>
      </w:r>
      <w:r w:rsidR="00942962">
        <w:rPr>
          <w:rFonts w:asciiTheme="majorHAnsi" w:hAnsiTheme="majorHAnsi"/>
          <w:sz w:val="52"/>
          <w:szCs w:val="52"/>
        </w:rPr>
        <w:t xml:space="preserve"> 2</w:t>
      </w:r>
      <w:r w:rsidRPr="002D03AD">
        <w:rPr>
          <w:rFonts w:asciiTheme="majorHAnsi" w:hAnsiTheme="majorHAnsi"/>
          <w:sz w:val="52"/>
          <w:szCs w:val="52"/>
        </w:rPr>
        <w:t xml:space="preserve"> </w:t>
      </w:r>
      <w:r w:rsidR="00942962">
        <w:rPr>
          <w:rFonts w:asciiTheme="majorHAnsi" w:hAnsiTheme="majorHAnsi"/>
          <w:sz w:val="52"/>
          <w:szCs w:val="52"/>
        </w:rPr>
        <w:t>(</w:t>
      </w:r>
      <w:r w:rsidRPr="002D03AD">
        <w:rPr>
          <w:rFonts w:asciiTheme="majorHAnsi" w:hAnsiTheme="majorHAnsi"/>
          <w:sz w:val="52"/>
          <w:szCs w:val="52"/>
        </w:rPr>
        <w:t>Lesson 3)</w:t>
      </w:r>
    </w:p>
    <w:p w:rsidR="00740F8A" w:rsidRPr="002D03AD" w:rsidRDefault="00740F8A" w:rsidP="002D03AD">
      <w:pPr>
        <w:spacing w:after="0" w:line="240" w:lineRule="auto"/>
        <w:jc w:val="center"/>
        <w:rPr>
          <w:rFonts w:asciiTheme="majorHAnsi" w:hAnsiTheme="majorHAnsi"/>
          <w:b/>
          <w:szCs w:val="22"/>
        </w:rPr>
      </w:pPr>
    </w:p>
    <w:tbl>
      <w:tblPr>
        <w:tblStyle w:val="TableGrid"/>
        <w:tblW w:w="7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hef: "/>
      </w:tblPr>
      <w:tblGrid>
        <w:gridCol w:w="913"/>
        <w:gridCol w:w="6206"/>
      </w:tblGrid>
      <w:tr w:rsidR="00740F8A" w:rsidRPr="002D03AD" w:rsidTr="005067E3">
        <w:trPr>
          <w:tblHeader/>
          <w:jc w:val="center"/>
        </w:trPr>
        <w:tc>
          <w:tcPr>
            <w:tcW w:w="913" w:type="dxa"/>
            <w:vAlign w:val="bottom"/>
          </w:tcPr>
          <w:p w:rsidR="00740F8A" w:rsidRPr="002D03AD" w:rsidRDefault="00740F8A" w:rsidP="002D03AD">
            <w:pPr>
              <w:rPr>
                <w:rFonts w:asciiTheme="majorHAnsi" w:hAnsiTheme="majorHAnsi"/>
                <w:szCs w:val="22"/>
              </w:rPr>
            </w:pPr>
            <w:r w:rsidRPr="002D03AD">
              <w:rPr>
                <w:rFonts w:asciiTheme="majorHAnsi" w:hAnsiTheme="majorHAnsi"/>
                <w:szCs w:val="22"/>
              </w:rPr>
              <w:t>Chef:</w:t>
            </w:r>
          </w:p>
        </w:tc>
        <w:tc>
          <w:tcPr>
            <w:tcW w:w="6206" w:type="dxa"/>
            <w:tcBorders>
              <w:bottom w:val="single" w:sz="2" w:space="0" w:color="auto"/>
            </w:tcBorders>
            <w:vAlign w:val="bottom"/>
          </w:tcPr>
          <w:p w:rsidR="00740F8A" w:rsidRPr="002D03AD" w:rsidRDefault="00740F8A" w:rsidP="002D03AD">
            <w:pPr>
              <w:rPr>
                <w:rFonts w:asciiTheme="majorHAnsi" w:hAnsiTheme="majorHAnsi"/>
                <w:szCs w:val="22"/>
              </w:rPr>
            </w:pPr>
          </w:p>
        </w:tc>
      </w:tr>
    </w:tbl>
    <w:p w:rsidR="00740F8A" w:rsidRPr="002D03AD" w:rsidRDefault="00740F8A" w:rsidP="002D03AD">
      <w:pPr>
        <w:spacing w:after="0" w:line="240" w:lineRule="auto"/>
        <w:jc w:val="left"/>
        <w:rPr>
          <w:rFonts w:asciiTheme="majorHAnsi" w:hAnsiTheme="majorHAnsi"/>
          <w:b/>
          <w:szCs w:val="22"/>
        </w:rPr>
      </w:pPr>
    </w:p>
    <w:p w:rsidR="00740F8A" w:rsidRPr="002D03AD" w:rsidRDefault="00740F8A" w:rsidP="002D03AD">
      <w:pPr>
        <w:spacing w:after="0" w:line="240" w:lineRule="auto"/>
        <w:jc w:val="left"/>
        <w:rPr>
          <w:rFonts w:asciiTheme="majorHAnsi" w:hAnsiTheme="majorHAnsi"/>
          <w:i/>
          <w:szCs w:val="22"/>
        </w:rPr>
      </w:pPr>
      <w:r w:rsidRPr="002D03AD">
        <w:rPr>
          <w:rFonts w:asciiTheme="majorHAnsi" w:hAnsiTheme="majorHAnsi"/>
          <w:i/>
          <w:szCs w:val="22"/>
        </w:rPr>
        <w:t>Your goal as a chef is to provide the highest quality food in all aspects at the best price. Please review the bullets below and take 3 photos for Purchasing and 3 photos for Receiving that best summarize the purchasing and receiving process. Write a simple caption in your own words to train a co-worker. Email the photos to your school email account from your phone or use one of the shop cameras so that you may put these into a PowerPoint or Prezi to save for future training. The chef who completes the additional Storing Scavenger Hunt will be the sous chef for tomorrow’s lesson!</w:t>
      </w:r>
    </w:p>
    <w:p w:rsidR="002D03AD" w:rsidRDefault="002D03AD" w:rsidP="002D03AD">
      <w:pPr>
        <w:spacing w:after="0" w:line="240" w:lineRule="auto"/>
        <w:jc w:val="center"/>
        <w:rPr>
          <w:rStyle w:val="IntenseEmphasis"/>
          <w:rFonts w:asciiTheme="majorHAnsi" w:hAnsiTheme="majorHAnsi"/>
          <w:sz w:val="22"/>
          <w:szCs w:val="22"/>
        </w:rPr>
      </w:pPr>
    </w:p>
    <w:p w:rsidR="00740F8A" w:rsidRPr="002D03AD" w:rsidRDefault="00740F8A" w:rsidP="002D03AD">
      <w:pPr>
        <w:spacing w:after="0" w:line="240" w:lineRule="auto"/>
        <w:jc w:val="center"/>
        <w:rPr>
          <w:rStyle w:val="IntenseEmphasis"/>
          <w:rFonts w:asciiTheme="majorHAnsi" w:hAnsiTheme="majorHAnsi"/>
          <w:sz w:val="22"/>
          <w:szCs w:val="22"/>
        </w:rPr>
      </w:pPr>
      <w:r w:rsidRPr="002D03AD">
        <w:rPr>
          <w:rStyle w:val="IntenseEmphasis"/>
          <w:rFonts w:asciiTheme="majorHAnsi" w:hAnsiTheme="majorHAnsi"/>
          <w:sz w:val="22"/>
          <w:szCs w:val="22"/>
        </w:rPr>
        <w:t>Purchasing</w:t>
      </w:r>
    </w:p>
    <w:p w:rsidR="00740F8A" w:rsidRPr="002D03AD" w:rsidRDefault="00740F8A" w:rsidP="002D03AD">
      <w:pPr>
        <w:pStyle w:val="ListParagraph"/>
        <w:numPr>
          <w:ilvl w:val="0"/>
          <w:numId w:val="18"/>
        </w:numPr>
        <w:spacing w:after="0" w:line="240" w:lineRule="auto"/>
        <w:jc w:val="left"/>
        <w:rPr>
          <w:rFonts w:asciiTheme="majorHAnsi" w:hAnsiTheme="majorHAnsi"/>
          <w:szCs w:val="22"/>
        </w:rPr>
      </w:pPr>
      <w:r w:rsidRPr="002D03AD">
        <w:rPr>
          <w:rFonts w:asciiTheme="majorHAnsi" w:hAnsiTheme="majorHAnsi"/>
          <w:szCs w:val="22"/>
        </w:rPr>
        <w:t>Purchase only from approved vendors.</w:t>
      </w:r>
    </w:p>
    <w:p w:rsidR="00740F8A" w:rsidRPr="002D03AD" w:rsidRDefault="00740F8A" w:rsidP="002D03AD">
      <w:pPr>
        <w:pStyle w:val="ListParagraph"/>
        <w:numPr>
          <w:ilvl w:val="0"/>
          <w:numId w:val="18"/>
        </w:numPr>
        <w:spacing w:after="0" w:line="240" w:lineRule="auto"/>
        <w:jc w:val="left"/>
        <w:rPr>
          <w:rFonts w:asciiTheme="majorHAnsi" w:hAnsiTheme="majorHAnsi"/>
          <w:szCs w:val="22"/>
        </w:rPr>
      </w:pPr>
      <w:r w:rsidRPr="002D03AD">
        <w:rPr>
          <w:rFonts w:asciiTheme="majorHAnsi" w:hAnsiTheme="majorHAnsi"/>
          <w:szCs w:val="22"/>
        </w:rPr>
        <w:t>Be precise and consistent when ordering products.</w:t>
      </w:r>
    </w:p>
    <w:p w:rsidR="00740F8A" w:rsidRPr="002D03AD" w:rsidRDefault="00740F8A" w:rsidP="002D03AD">
      <w:pPr>
        <w:pStyle w:val="ListParagraph"/>
        <w:numPr>
          <w:ilvl w:val="0"/>
          <w:numId w:val="18"/>
        </w:numPr>
        <w:spacing w:after="0" w:line="240" w:lineRule="auto"/>
        <w:jc w:val="left"/>
        <w:rPr>
          <w:rFonts w:asciiTheme="majorHAnsi" w:hAnsiTheme="majorHAnsi"/>
          <w:szCs w:val="22"/>
        </w:rPr>
      </w:pPr>
      <w:r w:rsidRPr="002D03AD">
        <w:rPr>
          <w:rFonts w:asciiTheme="majorHAnsi" w:hAnsiTheme="majorHAnsi"/>
          <w:szCs w:val="22"/>
        </w:rPr>
        <w:t>Use vendors that specialize in restaurants as they will have the best pack size.</w:t>
      </w:r>
    </w:p>
    <w:p w:rsidR="00740F8A" w:rsidRPr="002D03AD" w:rsidRDefault="00740F8A" w:rsidP="002D03AD">
      <w:pPr>
        <w:pStyle w:val="ListParagraph"/>
        <w:numPr>
          <w:ilvl w:val="0"/>
          <w:numId w:val="18"/>
        </w:numPr>
        <w:spacing w:after="0" w:line="240" w:lineRule="auto"/>
        <w:jc w:val="left"/>
        <w:rPr>
          <w:rFonts w:asciiTheme="majorHAnsi" w:hAnsiTheme="majorHAnsi"/>
          <w:szCs w:val="22"/>
        </w:rPr>
      </w:pPr>
      <w:r w:rsidRPr="002D03AD">
        <w:rPr>
          <w:rFonts w:asciiTheme="majorHAnsi" w:hAnsiTheme="majorHAnsi"/>
          <w:szCs w:val="22"/>
        </w:rPr>
        <w:t>Keep good inventory records and update inventory weekly. This will help to avoid food spoilage.</w:t>
      </w:r>
    </w:p>
    <w:p w:rsidR="00740F8A" w:rsidRPr="002D03AD" w:rsidRDefault="00740F8A" w:rsidP="002D03AD">
      <w:pPr>
        <w:pStyle w:val="ListParagraph"/>
        <w:numPr>
          <w:ilvl w:val="0"/>
          <w:numId w:val="18"/>
        </w:numPr>
        <w:spacing w:after="0" w:line="240" w:lineRule="auto"/>
        <w:jc w:val="left"/>
        <w:rPr>
          <w:rFonts w:asciiTheme="majorHAnsi" w:hAnsiTheme="majorHAnsi"/>
          <w:szCs w:val="22"/>
        </w:rPr>
      </w:pPr>
      <w:r w:rsidRPr="002D03AD">
        <w:rPr>
          <w:rFonts w:asciiTheme="majorHAnsi" w:hAnsiTheme="majorHAnsi"/>
          <w:szCs w:val="22"/>
        </w:rPr>
        <w:t>Do your homework when choosing a vendor.  You need to research and compare quality, price, and consistency.</w:t>
      </w:r>
    </w:p>
    <w:p w:rsidR="00740F8A" w:rsidRPr="002D03AD" w:rsidRDefault="00740F8A" w:rsidP="002D03AD">
      <w:pPr>
        <w:pStyle w:val="ListParagraph"/>
        <w:numPr>
          <w:ilvl w:val="0"/>
          <w:numId w:val="18"/>
        </w:numPr>
        <w:spacing w:after="0" w:line="240" w:lineRule="auto"/>
        <w:jc w:val="left"/>
        <w:rPr>
          <w:rFonts w:asciiTheme="majorHAnsi" w:hAnsiTheme="majorHAnsi"/>
          <w:szCs w:val="22"/>
        </w:rPr>
      </w:pPr>
      <w:r w:rsidRPr="002D03AD">
        <w:rPr>
          <w:rFonts w:asciiTheme="majorHAnsi" w:hAnsiTheme="majorHAnsi"/>
          <w:szCs w:val="22"/>
        </w:rPr>
        <w:t>Never buy any products from someone showing up at the back door with a great price.  The price you pay for that may be larger than what you save.</w:t>
      </w:r>
    </w:p>
    <w:p w:rsidR="00740F8A" w:rsidRPr="002D03AD" w:rsidRDefault="00740F8A" w:rsidP="002D03AD">
      <w:pPr>
        <w:pStyle w:val="ListParagraph"/>
        <w:numPr>
          <w:ilvl w:val="0"/>
          <w:numId w:val="18"/>
        </w:numPr>
        <w:spacing w:after="0" w:line="240" w:lineRule="auto"/>
        <w:jc w:val="left"/>
        <w:rPr>
          <w:rFonts w:asciiTheme="majorHAnsi" w:hAnsiTheme="majorHAnsi"/>
          <w:szCs w:val="22"/>
        </w:rPr>
      </w:pPr>
      <w:r w:rsidRPr="002D03AD">
        <w:rPr>
          <w:rFonts w:asciiTheme="majorHAnsi" w:hAnsiTheme="majorHAnsi"/>
          <w:szCs w:val="22"/>
        </w:rPr>
        <w:t>When purchasing shellfish, be sure to purchase from a reputable vendor that supplies tags of when and where the shellfish were harvested.  Always save tags.  It is highly recommended that the tags be photocopied and saved in the accounts receivable book/file.  Whenever possible, save the tags themselves for at least 90 days.</w:t>
      </w:r>
    </w:p>
    <w:p w:rsidR="002D03AD" w:rsidRDefault="002D03AD" w:rsidP="002D03AD">
      <w:pPr>
        <w:spacing w:after="0" w:line="240" w:lineRule="auto"/>
        <w:jc w:val="center"/>
        <w:rPr>
          <w:rStyle w:val="IntenseEmphasis"/>
          <w:rFonts w:asciiTheme="majorHAnsi" w:hAnsiTheme="majorHAnsi"/>
          <w:sz w:val="22"/>
          <w:szCs w:val="22"/>
        </w:rPr>
      </w:pPr>
    </w:p>
    <w:p w:rsidR="00740F8A" w:rsidRPr="002D03AD" w:rsidRDefault="00740F8A" w:rsidP="002D03AD">
      <w:pPr>
        <w:spacing w:after="0" w:line="240" w:lineRule="auto"/>
        <w:jc w:val="center"/>
        <w:rPr>
          <w:rStyle w:val="IntenseEmphasis"/>
          <w:rFonts w:asciiTheme="majorHAnsi" w:hAnsiTheme="majorHAnsi"/>
          <w:sz w:val="22"/>
          <w:szCs w:val="22"/>
        </w:rPr>
      </w:pPr>
      <w:r w:rsidRPr="002D03AD">
        <w:rPr>
          <w:rStyle w:val="IntenseEmphasis"/>
          <w:rFonts w:asciiTheme="majorHAnsi" w:hAnsiTheme="majorHAnsi"/>
          <w:sz w:val="22"/>
          <w:szCs w:val="22"/>
        </w:rPr>
        <w:t>Receiving</w:t>
      </w:r>
    </w:p>
    <w:p w:rsidR="00740F8A" w:rsidRPr="002D03AD" w:rsidRDefault="00740F8A" w:rsidP="002D03AD">
      <w:pPr>
        <w:pStyle w:val="ListParagraph"/>
        <w:numPr>
          <w:ilvl w:val="0"/>
          <w:numId w:val="19"/>
        </w:numPr>
        <w:spacing w:after="0" w:line="240" w:lineRule="auto"/>
        <w:jc w:val="left"/>
        <w:rPr>
          <w:rFonts w:asciiTheme="majorHAnsi" w:hAnsiTheme="majorHAnsi"/>
          <w:szCs w:val="22"/>
        </w:rPr>
      </w:pPr>
      <w:r w:rsidRPr="002D03AD">
        <w:rPr>
          <w:rFonts w:asciiTheme="majorHAnsi" w:hAnsiTheme="majorHAnsi"/>
          <w:szCs w:val="22"/>
        </w:rPr>
        <w:t>Always receive food from a reputable vendor.</w:t>
      </w:r>
    </w:p>
    <w:p w:rsidR="00740F8A" w:rsidRPr="002D03AD" w:rsidRDefault="00740F8A" w:rsidP="002D03AD">
      <w:pPr>
        <w:pStyle w:val="ListParagraph"/>
        <w:numPr>
          <w:ilvl w:val="0"/>
          <w:numId w:val="19"/>
        </w:numPr>
        <w:spacing w:after="0" w:line="240" w:lineRule="auto"/>
        <w:jc w:val="left"/>
        <w:rPr>
          <w:rFonts w:asciiTheme="majorHAnsi" w:hAnsiTheme="majorHAnsi"/>
          <w:szCs w:val="22"/>
        </w:rPr>
      </w:pPr>
      <w:r w:rsidRPr="002D03AD">
        <w:rPr>
          <w:rFonts w:asciiTheme="majorHAnsi" w:hAnsiTheme="majorHAnsi"/>
          <w:szCs w:val="22"/>
        </w:rPr>
        <w:t>Always inspect the food and the packaging to make sure that the food is delivered in good condition.</w:t>
      </w:r>
    </w:p>
    <w:p w:rsidR="00740F8A" w:rsidRPr="002D03AD" w:rsidRDefault="00740F8A" w:rsidP="002D03AD">
      <w:pPr>
        <w:pStyle w:val="ListParagraph"/>
        <w:numPr>
          <w:ilvl w:val="0"/>
          <w:numId w:val="19"/>
        </w:numPr>
        <w:spacing w:after="0" w:line="240" w:lineRule="auto"/>
        <w:jc w:val="left"/>
        <w:rPr>
          <w:rFonts w:asciiTheme="majorHAnsi" w:hAnsiTheme="majorHAnsi"/>
          <w:szCs w:val="22"/>
        </w:rPr>
      </w:pPr>
      <w:r w:rsidRPr="002D03AD">
        <w:rPr>
          <w:rFonts w:asciiTheme="majorHAnsi" w:hAnsiTheme="majorHAnsi"/>
          <w:szCs w:val="22"/>
        </w:rPr>
        <w:t xml:space="preserve">Check the exact </w:t>
      </w:r>
      <w:hyperlink r:id="rId21" w:anchor="type=page&amp;id=thermometers&amp;parent=receive_and_verify_orders&amp;up=ordering_and_receiving" w:tooltip="Thermometers" w:history="1">
        <w:r w:rsidRPr="00A2491A">
          <w:rPr>
            <w:rFonts w:asciiTheme="majorHAnsi" w:hAnsiTheme="majorHAnsi"/>
            <w:i/>
            <w:szCs w:val="22"/>
          </w:rPr>
          <w:t>temperature</w:t>
        </w:r>
      </w:hyperlink>
      <w:r w:rsidRPr="002D03AD">
        <w:rPr>
          <w:rFonts w:asciiTheme="majorHAnsi" w:hAnsiTheme="majorHAnsi"/>
          <w:szCs w:val="22"/>
        </w:rPr>
        <w:t>, quality, and freshness of every product that comes through the door to accept or reject the products.</w:t>
      </w:r>
    </w:p>
    <w:p w:rsidR="00740F8A" w:rsidRPr="002D03AD" w:rsidRDefault="00740F8A" w:rsidP="002D03AD">
      <w:pPr>
        <w:pStyle w:val="ListParagraph"/>
        <w:numPr>
          <w:ilvl w:val="0"/>
          <w:numId w:val="19"/>
        </w:numPr>
        <w:spacing w:after="0" w:line="240" w:lineRule="auto"/>
        <w:jc w:val="left"/>
        <w:rPr>
          <w:rFonts w:asciiTheme="majorHAnsi" w:hAnsiTheme="majorHAnsi"/>
          <w:szCs w:val="22"/>
        </w:rPr>
      </w:pPr>
      <w:r w:rsidRPr="002D03AD">
        <w:rPr>
          <w:rFonts w:asciiTheme="majorHAnsi" w:hAnsiTheme="majorHAnsi"/>
          <w:szCs w:val="22"/>
        </w:rPr>
        <w:t>Know your temperatures:</w:t>
      </w:r>
    </w:p>
    <w:p w:rsidR="00740F8A" w:rsidRPr="002D03AD" w:rsidRDefault="00740F8A" w:rsidP="002D03AD">
      <w:pPr>
        <w:pStyle w:val="ListParagraph"/>
        <w:numPr>
          <w:ilvl w:val="2"/>
          <w:numId w:val="32"/>
        </w:numPr>
        <w:spacing w:after="0" w:line="240" w:lineRule="auto"/>
        <w:ind w:left="1080"/>
        <w:jc w:val="left"/>
        <w:rPr>
          <w:rFonts w:asciiTheme="majorHAnsi" w:hAnsiTheme="majorHAnsi"/>
          <w:szCs w:val="22"/>
        </w:rPr>
      </w:pPr>
      <w:r w:rsidRPr="002D03AD">
        <w:rPr>
          <w:rFonts w:asciiTheme="majorHAnsi" w:hAnsiTheme="majorHAnsi"/>
          <w:szCs w:val="22"/>
        </w:rPr>
        <w:t>Receive frozen food at 0°F or lower.</w:t>
      </w:r>
    </w:p>
    <w:p w:rsidR="00740F8A" w:rsidRDefault="00740F8A" w:rsidP="002D03AD">
      <w:pPr>
        <w:pStyle w:val="ListParagraph"/>
        <w:numPr>
          <w:ilvl w:val="2"/>
          <w:numId w:val="32"/>
        </w:numPr>
        <w:spacing w:after="0" w:line="240" w:lineRule="auto"/>
        <w:ind w:left="1080"/>
        <w:jc w:val="left"/>
        <w:rPr>
          <w:rFonts w:asciiTheme="majorHAnsi" w:hAnsiTheme="majorHAnsi"/>
          <w:szCs w:val="22"/>
        </w:rPr>
      </w:pPr>
      <w:r w:rsidRPr="002D03AD">
        <w:rPr>
          <w:rFonts w:asciiTheme="majorHAnsi" w:hAnsiTheme="majorHAnsi"/>
          <w:szCs w:val="22"/>
        </w:rPr>
        <w:t>Receive meat, poultry, fish, dairy, produce, and modified atmosphere packaging (MAP) 41°F or lower.</w:t>
      </w:r>
    </w:p>
    <w:p w:rsidR="00740F8A" w:rsidRDefault="00740F8A" w:rsidP="002D03AD">
      <w:pPr>
        <w:pStyle w:val="ListParagraph"/>
        <w:numPr>
          <w:ilvl w:val="2"/>
          <w:numId w:val="32"/>
        </w:numPr>
        <w:spacing w:after="0" w:line="240" w:lineRule="auto"/>
        <w:ind w:left="1080"/>
        <w:jc w:val="left"/>
        <w:rPr>
          <w:rFonts w:asciiTheme="majorHAnsi" w:hAnsiTheme="majorHAnsi"/>
          <w:szCs w:val="22"/>
        </w:rPr>
      </w:pPr>
      <w:r w:rsidRPr="002D03AD">
        <w:rPr>
          <w:rFonts w:asciiTheme="majorHAnsi" w:hAnsiTheme="majorHAnsi"/>
          <w:szCs w:val="22"/>
        </w:rPr>
        <w:t>Receive shell eggs and live shellfish at 45°F or lower.</w:t>
      </w:r>
    </w:p>
    <w:p w:rsidR="00740F8A" w:rsidRPr="002D03AD" w:rsidRDefault="00740F8A" w:rsidP="002D03AD">
      <w:pPr>
        <w:pStyle w:val="ListParagraph"/>
        <w:numPr>
          <w:ilvl w:val="2"/>
          <w:numId w:val="32"/>
        </w:numPr>
        <w:spacing w:after="0" w:line="240" w:lineRule="auto"/>
        <w:ind w:left="1080"/>
        <w:jc w:val="left"/>
        <w:rPr>
          <w:rFonts w:asciiTheme="majorHAnsi" w:hAnsiTheme="majorHAnsi"/>
          <w:szCs w:val="22"/>
        </w:rPr>
      </w:pPr>
      <w:r w:rsidRPr="002D03AD">
        <w:rPr>
          <w:rFonts w:asciiTheme="majorHAnsi" w:hAnsiTheme="majorHAnsi"/>
          <w:szCs w:val="22"/>
        </w:rPr>
        <w:lastRenderedPageBreak/>
        <w:t>Receive whole citrus, hard rind squash, eggplant, and</w:t>
      </w:r>
      <w:r w:rsidR="00031C15" w:rsidRPr="002D03AD">
        <w:rPr>
          <w:rFonts w:asciiTheme="majorHAnsi" w:hAnsiTheme="majorHAnsi"/>
          <w:szCs w:val="22"/>
        </w:rPr>
        <w:t xml:space="preserve"> </w:t>
      </w:r>
      <w:r w:rsidRPr="002D03AD">
        <w:rPr>
          <w:rFonts w:asciiTheme="majorHAnsi" w:hAnsiTheme="majorHAnsi"/>
          <w:szCs w:val="22"/>
        </w:rPr>
        <w:t>root vegetables at 60-70°F.</w:t>
      </w:r>
    </w:p>
    <w:p w:rsidR="00740F8A" w:rsidRDefault="00740F8A" w:rsidP="002D03AD">
      <w:pPr>
        <w:spacing w:after="0" w:line="240" w:lineRule="auto"/>
        <w:rPr>
          <w:rFonts w:asciiTheme="majorHAnsi" w:hAnsiTheme="majorHAnsi"/>
          <w:szCs w:val="22"/>
        </w:rPr>
      </w:pPr>
    </w:p>
    <w:p w:rsidR="00740F8A" w:rsidRPr="002D03AD" w:rsidRDefault="00740F8A" w:rsidP="002D03AD">
      <w:pPr>
        <w:spacing w:after="0" w:line="240" w:lineRule="auto"/>
        <w:rPr>
          <w:rFonts w:asciiTheme="majorHAnsi" w:hAnsiTheme="majorHAnsi"/>
          <w:szCs w:val="22"/>
        </w:rPr>
      </w:pPr>
      <w:r w:rsidRPr="002D03AD">
        <w:rPr>
          <w:rFonts w:asciiTheme="majorHAnsi" w:hAnsiTheme="majorHAnsi"/>
          <w:b/>
          <w:szCs w:val="22"/>
        </w:rPr>
        <w:t>Storing Scavenger Hunt Exploration</w:t>
      </w:r>
      <w:r w:rsidR="002D03AD">
        <w:rPr>
          <w:rFonts w:asciiTheme="majorHAnsi" w:hAnsiTheme="majorHAnsi"/>
          <w:b/>
          <w:szCs w:val="22"/>
        </w:rPr>
        <w:t>:</w:t>
      </w:r>
      <w:r w:rsidRPr="002D03AD">
        <w:rPr>
          <w:rFonts w:asciiTheme="majorHAnsi" w:hAnsiTheme="majorHAnsi"/>
          <w:szCs w:val="22"/>
        </w:rPr>
        <w:t xml:space="preserve"> Go into the walk</w:t>
      </w:r>
      <w:r w:rsidR="002D03AD">
        <w:rPr>
          <w:rFonts w:asciiTheme="majorHAnsi" w:hAnsiTheme="majorHAnsi"/>
          <w:szCs w:val="22"/>
        </w:rPr>
        <w:t>-</w:t>
      </w:r>
      <w:r w:rsidRPr="002D03AD">
        <w:rPr>
          <w:rFonts w:asciiTheme="majorHAnsi" w:hAnsiTheme="majorHAnsi"/>
          <w:szCs w:val="22"/>
        </w:rPr>
        <w:t xml:space="preserve">in cooler and take three photos of changes you think we need to make in order to keep food safely stored. Caption these photos with what </w:t>
      </w:r>
      <w:r w:rsidR="002D03AD" w:rsidRPr="002D03AD">
        <w:rPr>
          <w:rFonts w:asciiTheme="majorHAnsi" w:hAnsiTheme="majorHAnsi"/>
          <w:szCs w:val="22"/>
        </w:rPr>
        <w:t>is wrong, why it is wrong</w:t>
      </w:r>
      <w:r w:rsidRPr="002D03AD">
        <w:rPr>
          <w:rFonts w:asciiTheme="majorHAnsi" w:hAnsiTheme="majorHAnsi"/>
          <w:szCs w:val="22"/>
        </w:rPr>
        <w:t>, and what corrective action you need to take.</w:t>
      </w:r>
    </w:p>
    <w:p w:rsidR="00740F8A" w:rsidRPr="002D03AD" w:rsidRDefault="00740F8A" w:rsidP="002D03AD">
      <w:pPr>
        <w:spacing w:after="0" w:line="240" w:lineRule="auto"/>
        <w:jc w:val="left"/>
        <w:rPr>
          <w:rStyle w:val="SubtleEmphasis"/>
          <w:rFonts w:asciiTheme="majorHAnsi" w:hAnsiTheme="majorHAnsi"/>
          <w:i w:val="0"/>
          <w:sz w:val="22"/>
          <w:szCs w:val="22"/>
        </w:rPr>
      </w:pPr>
    </w:p>
    <w:p w:rsidR="00CE50C0" w:rsidRPr="002D03AD" w:rsidRDefault="00CE50C0" w:rsidP="002D03AD">
      <w:pPr>
        <w:spacing w:after="0" w:line="240" w:lineRule="auto"/>
        <w:rPr>
          <w:rStyle w:val="SubtleEmphasis"/>
          <w:rFonts w:asciiTheme="majorHAnsi" w:hAnsiTheme="majorHAnsi"/>
          <w:sz w:val="22"/>
          <w:szCs w:val="22"/>
        </w:rPr>
      </w:pPr>
      <w:r w:rsidRPr="002D03AD">
        <w:rPr>
          <w:rStyle w:val="SubtleEmphasis"/>
          <w:rFonts w:asciiTheme="majorHAnsi" w:hAnsiTheme="majorHAnsi"/>
          <w:sz w:val="22"/>
          <w:szCs w:val="22"/>
        </w:rPr>
        <w:br w:type="page"/>
      </w:r>
    </w:p>
    <w:p w:rsidR="00031C15" w:rsidRPr="002D03AD" w:rsidRDefault="00031C15" w:rsidP="002D03AD">
      <w:pPr>
        <w:spacing w:after="0" w:line="240" w:lineRule="auto"/>
        <w:jc w:val="center"/>
        <w:rPr>
          <w:rFonts w:asciiTheme="majorHAnsi" w:hAnsiTheme="majorHAnsi"/>
          <w:sz w:val="44"/>
          <w:szCs w:val="44"/>
        </w:rPr>
      </w:pPr>
      <w:r w:rsidRPr="002D03AD">
        <w:rPr>
          <w:rFonts w:asciiTheme="majorHAnsi" w:hAnsiTheme="majorHAnsi"/>
          <w:sz w:val="44"/>
          <w:szCs w:val="44"/>
        </w:rPr>
        <w:lastRenderedPageBreak/>
        <w:t>Resource</w:t>
      </w:r>
      <w:r w:rsidR="00942962">
        <w:rPr>
          <w:rFonts w:asciiTheme="majorHAnsi" w:hAnsiTheme="majorHAnsi"/>
          <w:sz w:val="44"/>
          <w:szCs w:val="44"/>
        </w:rPr>
        <w:t xml:space="preserve"> 3</w:t>
      </w:r>
      <w:r w:rsidRPr="002D03AD">
        <w:rPr>
          <w:rFonts w:asciiTheme="majorHAnsi" w:hAnsiTheme="majorHAnsi"/>
          <w:sz w:val="44"/>
          <w:szCs w:val="44"/>
        </w:rPr>
        <w:t xml:space="preserve"> </w:t>
      </w:r>
      <w:r w:rsidR="00942962">
        <w:rPr>
          <w:rFonts w:asciiTheme="majorHAnsi" w:hAnsiTheme="majorHAnsi"/>
          <w:sz w:val="44"/>
          <w:szCs w:val="44"/>
        </w:rPr>
        <w:t>(</w:t>
      </w:r>
      <w:r w:rsidRPr="002D03AD">
        <w:rPr>
          <w:rFonts w:asciiTheme="majorHAnsi" w:hAnsiTheme="majorHAnsi"/>
          <w:sz w:val="44"/>
          <w:szCs w:val="44"/>
        </w:rPr>
        <w:t>Lesson 3)</w:t>
      </w:r>
    </w:p>
    <w:tbl>
      <w:tblPr>
        <w:tblStyle w:val="TableGrid"/>
        <w:tblW w:w="7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hef: "/>
      </w:tblPr>
      <w:tblGrid>
        <w:gridCol w:w="913"/>
        <w:gridCol w:w="6206"/>
      </w:tblGrid>
      <w:tr w:rsidR="00031C15" w:rsidRPr="002D03AD" w:rsidTr="005067E3">
        <w:trPr>
          <w:tblHeader/>
          <w:jc w:val="center"/>
        </w:trPr>
        <w:tc>
          <w:tcPr>
            <w:tcW w:w="913" w:type="dxa"/>
            <w:vAlign w:val="bottom"/>
          </w:tcPr>
          <w:p w:rsidR="00031C15" w:rsidRPr="002D03AD" w:rsidRDefault="00031C15" w:rsidP="002D03AD">
            <w:pPr>
              <w:rPr>
                <w:rFonts w:asciiTheme="majorHAnsi" w:hAnsiTheme="majorHAnsi"/>
                <w:szCs w:val="22"/>
              </w:rPr>
            </w:pPr>
            <w:r w:rsidRPr="002D03AD">
              <w:rPr>
                <w:rFonts w:asciiTheme="majorHAnsi" w:hAnsiTheme="majorHAnsi"/>
                <w:szCs w:val="22"/>
              </w:rPr>
              <w:t>Chef:</w:t>
            </w:r>
          </w:p>
        </w:tc>
        <w:tc>
          <w:tcPr>
            <w:tcW w:w="6206" w:type="dxa"/>
            <w:tcBorders>
              <w:bottom w:val="single" w:sz="2" w:space="0" w:color="auto"/>
            </w:tcBorders>
            <w:vAlign w:val="bottom"/>
          </w:tcPr>
          <w:p w:rsidR="00031C15" w:rsidRPr="002D03AD" w:rsidRDefault="00031C15" w:rsidP="002D03AD">
            <w:pPr>
              <w:rPr>
                <w:rFonts w:asciiTheme="majorHAnsi" w:hAnsiTheme="majorHAnsi"/>
                <w:szCs w:val="22"/>
              </w:rPr>
            </w:pPr>
          </w:p>
        </w:tc>
      </w:tr>
    </w:tbl>
    <w:p w:rsidR="00031C15" w:rsidRPr="002D03AD" w:rsidRDefault="00031C15" w:rsidP="002D03AD">
      <w:pPr>
        <w:spacing w:after="0" w:line="240" w:lineRule="auto"/>
        <w:jc w:val="left"/>
        <w:rPr>
          <w:rFonts w:asciiTheme="majorHAnsi" w:hAnsiTheme="majorHAnsi"/>
          <w:i/>
          <w:szCs w:val="22"/>
        </w:rPr>
      </w:pPr>
      <w:r w:rsidRPr="002D03AD">
        <w:rPr>
          <w:rFonts w:asciiTheme="majorHAnsi" w:hAnsiTheme="majorHAnsi"/>
          <w:i/>
          <w:szCs w:val="22"/>
        </w:rPr>
        <w:t xml:space="preserve">Please use this sheet as a reference during the preparation and cooling of our chicken soup. The sous chef and instructor will be asking the kitchen team specific questions about temperature, processes, and other industry standards. </w:t>
      </w:r>
    </w:p>
    <w:p w:rsidR="002D03AD" w:rsidRPr="00942962" w:rsidRDefault="002D03AD" w:rsidP="002D03AD">
      <w:pPr>
        <w:spacing w:after="0" w:line="240" w:lineRule="auto"/>
        <w:jc w:val="center"/>
        <w:rPr>
          <w:rStyle w:val="IntenseEmphasis"/>
          <w:rFonts w:asciiTheme="majorHAnsi" w:hAnsiTheme="majorHAnsi"/>
          <w:sz w:val="18"/>
          <w:szCs w:val="18"/>
        </w:rPr>
      </w:pPr>
    </w:p>
    <w:p w:rsidR="00031C15" w:rsidRPr="002D03AD" w:rsidRDefault="00031C15" w:rsidP="002D03AD">
      <w:pPr>
        <w:spacing w:after="0" w:line="240" w:lineRule="auto"/>
        <w:jc w:val="center"/>
        <w:rPr>
          <w:rStyle w:val="IntenseEmphasis"/>
          <w:rFonts w:asciiTheme="majorHAnsi" w:hAnsiTheme="majorHAnsi"/>
          <w:sz w:val="22"/>
          <w:szCs w:val="22"/>
        </w:rPr>
      </w:pPr>
      <w:r w:rsidRPr="002D03AD">
        <w:rPr>
          <w:rStyle w:val="IntenseEmphasis"/>
          <w:rFonts w:asciiTheme="majorHAnsi" w:hAnsiTheme="majorHAnsi"/>
          <w:sz w:val="22"/>
          <w:szCs w:val="22"/>
        </w:rPr>
        <w:t>Cooking</w:t>
      </w:r>
    </w:p>
    <w:p w:rsidR="00031C15" w:rsidRPr="002D03AD" w:rsidRDefault="00031C15" w:rsidP="002D03AD">
      <w:pPr>
        <w:pStyle w:val="ListParagraph"/>
        <w:numPr>
          <w:ilvl w:val="0"/>
          <w:numId w:val="20"/>
        </w:numPr>
        <w:spacing w:after="0" w:line="240" w:lineRule="auto"/>
        <w:ind w:left="720"/>
        <w:jc w:val="left"/>
        <w:rPr>
          <w:rFonts w:asciiTheme="majorHAnsi" w:hAnsiTheme="majorHAnsi"/>
          <w:szCs w:val="22"/>
        </w:rPr>
      </w:pPr>
      <w:r w:rsidRPr="002D03AD">
        <w:rPr>
          <w:rFonts w:asciiTheme="majorHAnsi" w:hAnsiTheme="majorHAnsi"/>
          <w:szCs w:val="22"/>
        </w:rPr>
        <w:t>Check the temperature in the thickest part of the food.</w:t>
      </w:r>
    </w:p>
    <w:p w:rsidR="00031C15" w:rsidRPr="002D03AD" w:rsidRDefault="00031C15" w:rsidP="002D03AD">
      <w:pPr>
        <w:pStyle w:val="ListParagraph"/>
        <w:numPr>
          <w:ilvl w:val="0"/>
          <w:numId w:val="20"/>
        </w:numPr>
        <w:spacing w:after="0" w:line="240" w:lineRule="auto"/>
        <w:ind w:left="720"/>
        <w:jc w:val="left"/>
        <w:rPr>
          <w:rFonts w:asciiTheme="majorHAnsi" w:hAnsiTheme="majorHAnsi"/>
          <w:szCs w:val="22"/>
        </w:rPr>
      </w:pPr>
      <w:r w:rsidRPr="002D03AD">
        <w:rPr>
          <w:rFonts w:asciiTheme="majorHAnsi" w:hAnsiTheme="majorHAnsi"/>
          <w:szCs w:val="22"/>
        </w:rPr>
        <w:t>Take at least two readings in different spots.</w:t>
      </w:r>
    </w:p>
    <w:p w:rsidR="00031C15" w:rsidRPr="002D03AD" w:rsidRDefault="00031C15" w:rsidP="002D03AD">
      <w:pPr>
        <w:pStyle w:val="ListParagraph"/>
        <w:numPr>
          <w:ilvl w:val="0"/>
          <w:numId w:val="20"/>
        </w:numPr>
        <w:spacing w:after="0" w:line="240" w:lineRule="auto"/>
        <w:ind w:left="720"/>
        <w:jc w:val="left"/>
        <w:rPr>
          <w:rFonts w:asciiTheme="majorHAnsi" w:hAnsiTheme="majorHAnsi"/>
          <w:szCs w:val="22"/>
        </w:rPr>
      </w:pPr>
      <w:r w:rsidRPr="002D03AD">
        <w:rPr>
          <w:rFonts w:asciiTheme="majorHAnsi" w:hAnsiTheme="majorHAnsi"/>
          <w:szCs w:val="22"/>
        </w:rPr>
        <w:t>Poultry, stuffing, stuffed meat, stuffed seafood, stuffed poultry, and stuffed pasta should be heated to 165 degrees F.</w:t>
      </w:r>
    </w:p>
    <w:p w:rsidR="00031C15" w:rsidRPr="002D03AD" w:rsidRDefault="00031C15" w:rsidP="002D03AD">
      <w:pPr>
        <w:pStyle w:val="ListParagraph"/>
        <w:numPr>
          <w:ilvl w:val="0"/>
          <w:numId w:val="20"/>
        </w:numPr>
        <w:spacing w:after="0" w:line="240" w:lineRule="auto"/>
        <w:ind w:left="720"/>
        <w:jc w:val="left"/>
        <w:rPr>
          <w:rFonts w:asciiTheme="majorHAnsi" w:hAnsiTheme="majorHAnsi"/>
          <w:szCs w:val="22"/>
        </w:rPr>
      </w:pPr>
      <w:r w:rsidRPr="002D03AD">
        <w:rPr>
          <w:rFonts w:asciiTheme="majorHAnsi" w:hAnsiTheme="majorHAnsi"/>
          <w:szCs w:val="22"/>
        </w:rPr>
        <w:t>Ground meat, injected meat (brined ham and flavor injected roasts), mechanically tenderized meat, and ground seafood should be 155 degrees F.</w:t>
      </w:r>
    </w:p>
    <w:p w:rsidR="00031C15" w:rsidRPr="002D03AD" w:rsidRDefault="00031C15" w:rsidP="002D03AD">
      <w:pPr>
        <w:pStyle w:val="ListParagraph"/>
        <w:numPr>
          <w:ilvl w:val="0"/>
          <w:numId w:val="20"/>
        </w:numPr>
        <w:spacing w:after="0" w:line="240" w:lineRule="auto"/>
        <w:ind w:left="720"/>
        <w:jc w:val="left"/>
        <w:rPr>
          <w:rFonts w:asciiTheme="majorHAnsi" w:hAnsiTheme="majorHAnsi"/>
          <w:szCs w:val="22"/>
        </w:rPr>
      </w:pPr>
      <w:r w:rsidRPr="002D03AD">
        <w:rPr>
          <w:rFonts w:asciiTheme="majorHAnsi" w:hAnsiTheme="majorHAnsi"/>
          <w:szCs w:val="22"/>
        </w:rPr>
        <w:t>Seafood, steaks, chops of pork, beef, veal, lamb, roasts of pork and eggs that are served immediately should be 145 degrees F.</w:t>
      </w:r>
    </w:p>
    <w:p w:rsidR="00031C15" w:rsidRPr="002D03AD" w:rsidRDefault="00031C15" w:rsidP="002D03AD">
      <w:pPr>
        <w:pStyle w:val="ListParagraph"/>
        <w:numPr>
          <w:ilvl w:val="0"/>
          <w:numId w:val="20"/>
        </w:numPr>
        <w:spacing w:after="0" w:line="240" w:lineRule="auto"/>
        <w:ind w:left="720"/>
        <w:jc w:val="left"/>
        <w:rPr>
          <w:rFonts w:asciiTheme="majorHAnsi" w:hAnsiTheme="majorHAnsi"/>
          <w:szCs w:val="22"/>
        </w:rPr>
      </w:pPr>
      <w:r w:rsidRPr="002D03AD">
        <w:rPr>
          <w:rFonts w:asciiTheme="majorHAnsi" w:hAnsiTheme="majorHAnsi"/>
          <w:szCs w:val="22"/>
        </w:rPr>
        <w:t>Commercially processed, ready-to-eat food should be 135 degrees F.</w:t>
      </w:r>
    </w:p>
    <w:p w:rsidR="00031C15" w:rsidRPr="002D03AD" w:rsidRDefault="00031C15" w:rsidP="002D03AD">
      <w:pPr>
        <w:pStyle w:val="ListParagraph"/>
        <w:numPr>
          <w:ilvl w:val="0"/>
          <w:numId w:val="20"/>
        </w:numPr>
        <w:spacing w:after="0" w:line="240" w:lineRule="auto"/>
        <w:ind w:left="720"/>
        <w:jc w:val="left"/>
        <w:rPr>
          <w:rFonts w:asciiTheme="majorHAnsi" w:hAnsiTheme="majorHAnsi"/>
          <w:szCs w:val="22"/>
        </w:rPr>
      </w:pPr>
      <w:r w:rsidRPr="002D03AD">
        <w:rPr>
          <w:rFonts w:asciiTheme="majorHAnsi" w:hAnsiTheme="majorHAnsi"/>
          <w:szCs w:val="22"/>
        </w:rPr>
        <w:t>Fruit, vegetables, grains, and legumes (beans, refried beans) should be 135 degrees F.</w:t>
      </w:r>
    </w:p>
    <w:p w:rsidR="00031C15" w:rsidRPr="002D03AD" w:rsidRDefault="00031C15" w:rsidP="002D03AD">
      <w:pPr>
        <w:pStyle w:val="ListParagraph"/>
        <w:numPr>
          <w:ilvl w:val="0"/>
          <w:numId w:val="20"/>
        </w:numPr>
        <w:spacing w:after="0" w:line="240" w:lineRule="auto"/>
        <w:ind w:left="720"/>
        <w:jc w:val="left"/>
        <w:rPr>
          <w:rFonts w:asciiTheme="majorHAnsi" w:hAnsiTheme="majorHAnsi"/>
          <w:szCs w:val="22"/>
        </w:rPr>
      </w:pPr>
      <w:r w:rsidRPr="002D03AD">
        <w:rPr>
          <w:rFonts w:asciiTheme="majorHAnsi" w:hAnsiTheme="majorHAnsi"/>
          <w:szCs w:val="22"/>
        </w:rPr>
        <w:t>Meat, seafood, poultry, and eggs that are cooked in the microwave must be cooked to 165 degrees F.</w:t>
      </w:r>
    </w:p>
    <w:p w:rsidR="00031C15" w:rsidRPr="002D03AD" w:rsidRDefault="00031C15" w:rsidP="002D03AD">
      <w:pPr>
        <w:pStyle w:val="ListParagraph"/>
        <w:numPr>
          <w:ilvl w:val="0"/>
          <w:numId w:val="20"/>
        </w:numPr>
        <w:spacing w:after="0" w:line="240" w:lineRule="auto"/>
        <w:ind w:left="720"/>
        <w:jc w:val="left"/>
        <w:rPr>
          <w:rFonts w:asciiTheme="majorHAnsi" w:hAnsiTheme="majorHAnsi"/>
          <w:szCs w:val="22"/>
        </w:rPr>
      </w:pPr>
      <w:r w:rsidRPr="002D03AD">
        <w:rPr>
          <w:rFonts w:asciiTheme="majorHAnsi" w:hAnsiTheme="majorHAnsi"/>
          <w:szCs w:val="22"/>
        </w:rPr>
        <w:t>Cool the food immediately after initial cooking.</w:t>
      </w:r>
    </w:p>
    <w:p w:rsidR="00031C15" w:rsidRPr="002D03AD" w:rsidRDefault="00031C15" w:rsidP="002D03AD">
      <w:pPr>
        <w:pStyle w:val="ListParagraph"/>
        <w:numPr>
          <w:ilvl w:val="0"/>
          <w:numId w:val="20"/>
        </w:numPr>
        <w:spacing w:after="0" w:line="240" w:lineRule="auto"/>
        <w:ind w:left="720"/>
        <w:jc w:val="left"/>
        <w:rPr>
          <w:rFonts w:asciiTheme="majorHAnsi" w:hAnsiTheme="majorHAnsi"/>
          <w:szCs w:val="22"/>
        </w:rPr>
      </w:pPr>
      <w:r w:rsidRPr="002D03AD">
        <w:rPr>
          <w:rFonts w:asciiTheme="majorHAnsi" w:hAnsiTheme="majorHAnsi"/>
          <w:szCs w:val="22"/>
        </w:rPr>
        <w:t>Freeze or refrigerate the food after cooling. If refrigerating, make sure the food is held at 41 degrees F or lower.</w:t>
      </w:r>
    </w:p>
    <w:p w:rsidR="00031C15" w:rsidRPr="002D03AD" w:rsidRDefault="00031C15" w:rsidP="002D03AD">
      <w:pPr>
        <w:pStyle w:val="ListParagraph"/>
        <w:numPr>
          <w:ilvl w:val="0"/>
          <w:numId w:val="20"/>
        </w:numPr>
        <w:spacing w:after="0" w:line="240" w:lineRule="auto"/>
        <w:ind w:left="720"/>
        <w:jc w:val="left"/>
        <w:rPr>
          <w:rFonts w:asciiTheme="majorHAnsi" w:hAnsiTheme="majorHAnsi"/>
          <w:szCs w:val="22"/>
        </w:rPr>
      </w:pPr>
      <w:r w:rsidRPr="002D03AD">
        <w:rPr>
          <w:rFonts w:asciiTheme="majorHAnsi" w:hAnsiTheme="majorHAnsi"/>
          <w:szCs w:val="22"/>
        </w:rPr>
        <w:t>Heat the food to at least 165 degrees before serving it.</w:t>
      </w:r>
    </w:p>
    <w:p w:rsidR="00031C15" w:rsidRPr="002D03AD" w:rsidRDefault="00031C15" w:rsidP="002D03AD">
      <w:pPr>
        <w:pStyle w:val="ListParagraph"/>
        <w:numPr>
          <w:ilvl w:val="0"/>
          <w:numId w:val="20"/>
        </w:numPr>
        <w:spacing w:after="0" w:line="240" w:lineRule="auto"/>
        <w:ind w:left="720"/>
        <w:jc w:val="left"/>
        <w:rPr>
          <w:rFonts w:asciiTheme="majorHAnsi" w:hAnsiTheme="majorHAnsi"/>
          <w:szCs w:val="22"/>
        </w:rPr>
      </w:pPr>
      <w:r w:rsidRPr="002D03AD">
        <w:rPr>
          <w:rFonts w:asciiTheme="majorHAnsi" w:hAnsiTheme="majorHAnsi"/>
          <w:szCs w:val="22"/>
        </w:rPr>
        <w:t>Cool the food if it will not be served immediately or held for service.</w:t>
      </w:r>
    </w:p>
    <w:p w:rsidR="002D03AD" w:rsidRPr="00942962" w:rsidRDefault="002D03AD" w:rsidP="002D03AD">
      <w:pPr>
        <w:spacing w:after="0" w:line="240" w:lineRule="auto"/>
        <w:ind w:left="720" w:hanging="360"/>
        <w:jc w:val="center"/>
        <w:rPr>
          <w:rStyle w:val="IntenseEmphasis"/>
          <w:rFonts w:asciiTheme="majorHAnsi" w:hAnsiTheme="majorHAnsi"/>
          <w:sz w:val="18"/>
          <w:szCs w:val="18"/>
        </w:rPr>
      </w:pPr>
    </w:p>
    <w:p w:rsidR="00031C15" w:rsidRPr="002D03AD" w:rsidRDefault="00031C15" w:rsidP="002D03AD">
      <w:pPr>
        <w:spacing w:after="0" w:line="240" w:lineRule="auto"/>
        <w:ind w:left="720" w:hanging="360"/>
        <w:jc w:val="center"/>
        <w:rPr>
          <w:rStyle w:val="IntenseEmphasis"/>
          <w:rFonts w:asciiTheme="majorHAnsi" w:hAnsiTheme="majorHAnsi"/>
          <w:sz w:val="22"/>
          <w:szCs w:val="22"/>
        </w:rPr>
      </w:pPr>
      <w:r w:rsidRPr="002D03AD">
        <w:rPr>
          <w:rStyle w:val="IntenseEmphasis"/>
          <w:rFonts w:asciiTheme="majorHAnsi" w:hAnsiTheme="majorHAnsi"/>
          <w:sz w:val="22"/>
          <w:szCs w:val="22"/>
        </w:rPr>
        <w:t>Cooling</w:t>
      </w:r>
    </w:p>
    <w:p w:rsidR="00031C15" w:rsidRPr="002D03AD" w:rsidRDefault="00031C15" w:rsidP="002D03AD">
      <w:pPr>
        <w:pStyle w:val="ListParagraph"/>
        <w:numPr>
          <w:ilvl w:val="0"/>
          <w:numId w:val="21"/>
        </w:numPr>
        <w:spacing w:after="0" w:line="240" w:lineRule="auto"/>
        <w:jc w:val="left"/>
        <w:rPr>
          <w:rFonts w:asciiTheme="majorHAnsi" w:hAnsiTheme="majorHAnsi"/>
          <w:szCs w:val="22"/>
        </w:rPr>
      </w:pPr>
      <w:r w:rsidRPr="002D03AD">
        <w:rPr>
          <w:rFonts w:asciiTheme="majorHAnsi" w:hAnsiTheme="majorHAnsi"/>
          <w:szCs w:val="22"/>
        </w:rPr>
        <w:t>You have a window of two hours to get cooked food from the highest temperature to 70°F.</w:t>
      </w:r>
    </w:p>
    <w:p w:rsidR="00031C15" w:rsidRPr="002D03AD" w:rsidRDefault="00031C15" w:rsidP="002D03AD">
      <w:pPr>
        <w:pStyle w:val="ListParagraph"/>
        <w:numPr>
          <w:ilvl w:val="0"/>
          <w:numId w:val="21"/>
        </w:numPr>
        <w:spacing w:after="0" w:line="240" w:lineRule="auto"/>
        <w:jc w:val="left"/>
        <w:rPr>
          <w:rFonts w:asciiTheme="majorHAnsi" w:hAnsiTheme="majorHAnsi"/>
          <w:szCs w:val="22"/>
        </w:rPr>
      </w:pPr>
      <w:r w:rsidRPr="002D03AD">
        <w:rPr>
          <w:rFonts w:asciiTheme="majorHAnsi" w:hAnsiTheme="majorHAnsi"/>
          <w:szCs w:val="22"/>
        </w:rPr>
        <w:t>Once the food is at 70°F, you have another four hours to reduce the temperature to 41°F.</w:t>
      </w:r>
    </w:p>
    <w:p w:rsidR="00031C15" w:rsidRPr="002D03AD" w:rsidRDefault="00031C15" w:rsidP="002D03AD">
      <w:pPr>
        <w:pStyle w:val="ListParagraph"/>
        <w:numPr>
          <w:ilvl w:val="0"/>
          <w:numId w:val="21"/>
        </w:numPr>
        <w:spacing w:after="0" w:line="240" w:lineRule="auto"/>
        <w:jc w:val="left"/>
        <w:rPr>
          <w:rFonts w:asciiTheme="majorHAnsi" w:hAnsiTheme="majorHAnsi"/>
          <w:szCs w:val="22"/>
        </w:rPr>
      </w:pPr>
      <w:r w:rsidRPr="002D03AD">
        <w:rPr>
          <w:rFonts w:asciiTheme="majorHAnsi" w:hAnsiTheme="majorHAnsi"/>
          <w:szCs w:val="22"/>
        </w:rPr>
        <w:t>If the food did not reach 70° F within two hours, the food has to be thrown out or reheated to 165°F and cooled again.</w:t>
      </w:r>
    </w:p>
    <w:p w:rsidR="00031C15" w:rsidRPr="002D03AD" w:rsidRDefault="00031C15" w:rsidP="002D03AD">
      <w:pPr>
        <w:pStyle w:val="ListParagraph"/>
        <w:numPr>
          <w:ilvl w:val="0"/>
          <w:numId w:val="21"/>
        </w:numPr>
        <w:spacing w:after="0" w:line="240" w:lineRule="auto"/>
        <w:jc w:val="left"/>
        <w:rPr>
          <w:rFonts w:asciiTheme="majorHAnsi" w:hAnsiTheme="majorHAnsi"/>
          <w:szCs w:val="22"/>
        </w:rPr>
      </w:pPr>
      <w:r w:rsidRPr="002D03AD">
        <w:rPr>
          <w:rFonts w:asciiTheme="majorHAnsi" w:hAnsiTheme="majorHAnsi"/>
          <w:szCs w:val="22"/>
        </w:rPr>
        <w:t>After dividing food into smaller containers, place them in an ice-bath.</w:t>
      </w:r>
    </w:p>
    <w:p w:rsidR="00031C15" w:rsidRPr="002D03AD" w:rsidRDefault="00031C15" w:rsidP="002D03AD">
      <w:pPr>
        <w:pStyle w:val="ListParagraph"/>
        <w:numPr>
          <w:ilvl w:val="0"/>
          <w:numId w:val="21"/>
        </w:numPr>
        <w:spacing w:after="0" w:line="240" w:lineRule="auto"/>
        <w:jc w:val="left"/>
        <w:rPr>
          <w:rFonts w:asciiTheme="majorHAnsi" w:hAnsiTheme="majorHAnsi"/>
          <w:szCs w:val="22"/>
        </w:rPr>
      </w:pPr>
      <w:r w:rsidRPr="002D03AD">
        <w:rPr>
          <w:rFonts w:asciiTheme="majorHAnsi" w:hAnsiTheme="majorHAnsi"/>
          <w:szCs w:val="22"/>
        </w:rPr>
        <w:t>You may also stir the food with an ice paddle.</w:t>
      </w:r>
    </w:p>
    <w:p w:rsidR="00031C15" w:rsidRPr="002D03AD" w:rsidRDefault="00031C15" w:rsidP="002D03AD">
      <w:pPr>
        <w:pStyle w:val="ListParagraph"/>
        <w:numPr>
          <w:ilvl w:val="0"/>
          <w:numId w:val="21"/>
        </w:numPr>
        <w:spacing w:after="0" w:line="240" w:lineRule="auto"/>
        <w:jc w:val="left"/>
        <w:rPr>
          <w:rFonts w:asciiTheme="majorHAnsi" w:hAnsiTheme="majorHAnsi"/>
          <w:szCs w:val="22"/>
        </w:rPr>
      </w:pPr>
      <w:r w:rsidRPr="002D03AD">
        <w:rPr>
          <w:rFonts w:asciiTheme="majorHAnsi" w:hAnsiTheme="majorHAnsi"/>
          <w:szCs w:val="22"/>
        </w:rPr>
        <w:t>You may also use blast chillers to blast cold air across the food at high speeds to remove heat.</w:t>
      </w:r>
    </w:p>
    <w:p w:rsidR="00031C15" w:rsidRPr="002D03AD" w:rsidRDefault="00031C15" w:rsidP="002D03AD">
      <w:pPr>
        <w:pStyle w:val="ListParagraph"/>
        <w:numPr>
          <w:ilvl w:val="0"/>
          <w:numId w:val="21"/>
        </w:numPr>
        <w:spacing w:after="0" w:line="240" w:lineRule="auto"/>
        <w:jc w:val="left"/>
        <w:rPr>
          <w:rFonts w:asciiTheme="majorHAnsi" w:hAnsiTheme="majorHAnsi"/>
          <w:szCs w:val="22"/>
        </w:rPr>
      </w:pPr>
      <w:r w:rsidRPr="002D03AD">
        <w:rPr>
          <w:rFonts w:asciiTheme="majorHAnsi" w:hAnsiTheme="majorHAnsi"/>
          <w:szCs w:val="22"/>
        </w:rPr>
        <w:t>You may also use a tumble chiller to tumble bags of hot food in cold water. They work well on thick food such as mashed potatoes.</w:t>
      </w:r>
    </w:p>
    <w:p w:rsidR="002D03AD" w:rsidRDefault="002D03AD" w:rsidP="002D03AD">
      <w:pPr>
        <w:spacing w:after="0" w:line="240" w:lineRule="auto"/>
        <w:rPr>
          <w:rStyle w:val="SubtleEmphasis"/>
          <w:rFonts w:asciiTheme="majorHAnsi" w:hAnsiTheme="majorHAnsi"/>
          <w:sz w:val="22"/>
          <w:szCs w:val="22"/>
        </w:rPr>
        <w:sectPr w:rsidR="002D03AD" w:rsidSect="0096479D">
          <w:pgSz w:w="15840" w:h="12240" w:orient="landscape"/>
          <w:pgMar w:top="1440" w:right="1440" w:bottom="1440" w:left="1440" w:header="432" w:footer="576" w:gutter="0"/>
          <w:cols w:space="720"/>
          <w:docGrid w:linePitch="360"/>
        </w:sectPr>
      </w:pPr>
    </w:p>
    <w:p w:rsidR="00031C15" w:rsidRPr="005C1AF9" w:rsidRDefault="00031C15" w:rsidP="005C1AF9">
      <w:pPr>
        <w:spacing w:after="0" w:line="240" w:lineRule="auto"/>
        <w:jc w:val="center"/>
        <w:rPr>
          <w:rFonts w:asciiTheme="majorHAnsi" w:hAnsiTheme="majorHAnsi"/>
          <w:sz w:val="44"/>
          <w:szCs w:val="44"/>
        </w:rPr>
      </w:pPr>
      <w:r w:rsidRPr="005C1AF9">
        <w:rPr>
          <w:rFonts w:asciiTheme="majorHAnsi" w:hAnsiTheme="majorHAnsi"/>
          <w:sz w:val="44"/>
          <w:szCs w:val="44"/>
        </w:rPr>
        <w:lastRenderedPageBreak/>
        <w:t>Resource</w:t>
      </w:r>
      <w:r w:rsidR="008C016B">
        <w:rPr>
          <w:rFonts w:asciiTheme="majorHAnsi" w:hAnsiTheme="majorHAnsi"/>
          <w:sz w:val="44"/>
          <w:szCs w:val="44"/>
        </w:rPr>
        <w:t xml:space="preserve"> 4</w:t>
      </w:r>
      <w:r w:rsidRPr="005C1AF9">
        <w:rPr>
          <w:rFonts w:asciiTheme="majorHAnsi" w:hAnsiTheme="majorHAnsi"/>
          <w:sz w:val="44"/>
          <w:szCs w:val="44"/>
        </w:rPr>
        <w:t xml:space="preserve"> </w:t>
      </w:r>
      <w:r w:rsidR="008C016B">
        <w:rPr>
          <w:rFonts w:asciiTheme="majorHAnsi" w:hAnsiTheme="majorHAnsi"/>
          <w:sz w:val="44"/>
          <w:szCs w:val="44"/>
        </w:rPr>
        <w:t>(</w:t>
      </w:r>
      <w:r w:rsidRPr="005C1AF9">
        <w:rPr>
          <w:rFonts w:asciiTheme="majorHAnsi" w:hAnsiTheme="majorHAnsi"/>
          <w:sz w:val="44"/>
          <w:szCs w:val="44"/>
        </w:rPr>
        <w:t>Lesson 3)</w:t>
      </w:r>
    </w:p>
    <w:p w:rsidR="00031C15" w:rsidRPr="005C1AF9" w:rsidRDefault="00031C15" w:rsidP="005C1AF9">
      <w:pPr>
        <w:spacing w:after="0" w:line="240" w:lineRule="auto"/>
        <w:jc w:val="center"/>
        <w:rPr>
          <w:rFonts w:asciiTheme="majorHAnsi" w:hAnsiTheme="majorHAnsi"/>
          <w:b/>
          <w:szCs w:val="22"/>
        </w:rPr>
      </w:pPr>
    </w:p>
    <w:tbl>
      <w:tblPr>
        <w:tblStyle w:val="TableGrid"/>
        <w:tblW w:w="7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hef: "/>
      </w:tblPr>
      <w:tblGrid>
        <w:gridCol w:w="913"/>
        <w:gridCol w:w="6206"/>
      </w:tblGrid>
      <w:tr w:rsidR="00031C15" w:rsidRPr="005C1AF9" w:rsidTr="005067E3">
        <w:trPr>
          <w:tblHeader/>
          <w:jc w:val="center"/>
        </w:trPr>
        <w:tc>
          <w:tcPr>
            <w:tcW w:w="913" w:type="dxa"/>
            <w:vAlign w:val="bottom"/>
          </w:tcPr>
          <w:p w:rsidR="00031C15" w:rsidRPr="005C1AF9" w:rsidRDefault="00031C15" w:rsidP="005C1AF9">
            <w:pPr>
              <w:rPr>
                <w:rFonts w:asciiTheme="majorHAnsi" w:hAnsiTheme="majorHAnsi"/>
                <w:szCs w:val="22"/>
              </w:rPr>
            </w:pPr>
            <w:r w:rsidRPr="005C1AF9">
              <w:rPr>
                <w:rFonts w:asciiTheme="majorHAnsi" w:hAnsiTheme="majorHAnsi"/>
                <w:szCs w:val="22"/>
              </w:rPr>
              <w:t>Chef:</w:t>
            </w:r>
          </w:p>
        </w:tc>
        <w:tc>
          <w:tcPr>
            <w:tcW w:w="6206" w:type="dxa"/>
            <w:tcBorders>
              <w:bottom w:val="single" w:sz="2" w:space="0" w:color="auto"/>
            </w:tcBorders>
            <w:vAlign w:val="bottom"/>
          </w:tcPr>
          <w:p w:rsidR="00031C15" w:rsidRPr="005C1AF9" w:rsidRDefault="00031C15" w:rsidP="005C1AF9">
            <w:pPr>
              <w:rPr>
                <w:rFonts w:asciiTheme="majorHAnsi" w:hAnsiTheme="majorHAnsi"/>
                <w:szCs w:val="22"/>
              </w:rPr>
            </w:pPr>
          </w:p>
        </w:tc>
      </w:tr>
    </w:tbl>
    <w:p w:rsidR="00031C15" w:rsidRPr="005C1AF9" w:rsidRDefault="00031C15" w:rsidP="005C1AF9">
      <w:pPr>
        <w:spacing w:after="0" w:line="240" w:lineRule="auto"/>
        <w:jc w:val="left"/>
        <w:rPr>
          <w:rFonts w:asciiTheme="majorHAnsi" w:hAnsiTheme="majorHAnsi"/>
          <w:szCs w:val="22"/>
        </w:rPr>
      </w:pPr>
    </w:p>
    <w:p w:rsidR="00031C15" w:rsidRPr="005C1AF9" w:rsidRDefault="00031C15" w:rsidP="005C1AF9">
      <w:pPr>
        <w:spacing w:after="0" w:line="240" w:lineRule="auto"/>
        <w:rPr>
          <w:rFonts w:asciiTheme="majorHAnsi" w:hAnsiTheme="majorHAnsi"/>
          <w:i/>
          <w:szCs w:val="22"/>
        </w:rPr>
      </w:pPr>
      <w:r w:rsidRPr="005C1AF9">
        <w:rPr>
          <w:rFonts w:asciiTheme="majorHAnsi" w:hAnsiTheme="majorHAnsi"/>
          <w:i/>
          <w:szCs w:val="22"/>
        </w:rPr>
        <w:t>After reading this guide for reheating, holding, and serving, be prepared to give your instructor specific directions using items from this list to support your directions so that you and your classmates may enjoy your SAFE soup.</w:t>
      </w:r>
    </w:p>
    <w:p w:rsidR="005C1AF9" w:rsidRDefault="005C1AF9" w:rsidP="005C1AF9">
      <w:pPr>
        <w:spacing w:after="0" w:line="240" w:lineRule="auto"/>
        <w:jc w:val="center"/>
        <w:rPr>
          <w:rStyle w:val="IntenseEmphasis"/>
          <w:rFonts w:asciiTheme="majorHAnsi" w:hAnsiTheme="majorHAnsi"/>
          <w:sz w:val="22"/>
          <w:szCs w:val="22"/>
        </w:rPr>
      </w:pPr>
    </w:p>
    <w:p w:rsidR="00031C15" w:rsidRPr="005C1AF9" w:rsidRDefault="00031C15" w:rsidP="005C1AF9">
      <w:pPr>
        <w:spacing w:after="0" w:line="240" w:lineRule="auto"/>
        <w:jc w:val="center"/>
        <w:rPr>
          <w:rStyle w:val="IntenseEmphasis"/>
          <w:rFonts w:asciiTheme="majorHAnsi" w:hAnsiTheme="majorHAnsi"/>
          <w:sz w:val="22"/>
          <w:szCs w:val="22"/>
        </w:rPr>
      </w:pPr>
      <w:r w:rsidRPr="005C1AF9">
        <w:rPr>
          <w:rStyle w:val="IntenseEmphasis"/>
          <w:rFonts w:asciiTheme="majorHAnsi" w:hAnsiTheme="majorHAnsi"/>
          <w:sz w:val="22"/>
          <w:szCs w:val="22"/>
        </w:rPr>
        <w:t>Reheating Food</w:t>
      </w:r>
    </w:p>
    <w:p w:rsidR="00031C15" w:rsidRPr="005C1AF9" w:rsidRDefault="00031C15" w:rsidP="005C1AF9">
      <w:pPr>
        <w:pStyle w:val="ListParagraph"/>
        <w:numPr>
          <w:ilvl w:val="0"/>
          <w:numId w:val="22"/>
        </w:numPr>
        <w:spacing w:after="0" w:line="240" w:lineRule="auto"/>
        <w:jc w:val="left"/>
        <w:rPr>
          <w:rFonts w:asciiTheme="majorHAnsi" w:hAnsiTheme="majorHAnsi"/>
          <w:szCs w:val="22"/>
        </w:rPr>
      </w:pPr>
      <w:r w:rsidRPr="005C1AF9">
        <w:rPr>
          <w:rFonts w:asciiTheme="majorHAnsi" w:hAnsiTheme="majorHAnsi"/>
          <w:szCs w:val="22"/>
        </w:rPr>
        <w:t>You must heat the food to an internal temperature of 165 degrees F within two hours.</w:t>
      </w:r>
    </w:p>
    <w:p w:rsidR="00031C15" w:rsidRPr="005C1AF9" w:rsidRDefault="00031C15" w:rsidP="005C1AF9">
      <w:pPr>
        <w:pStyle w:val="ListParagraph"/>
        <w:numPr>
          <w:ilvl w:val="0"/>
          <w:numId w:val="22"/>
        </w:numPr>
        <w:spacing w:after="0" w:line="240" w:lineRule="auto"/>
        <w:jc w:val="left"/>
        <w:rPr>
          <w:rFonts w:asciiTheme="majorHAnsi" w:hAnsiTheme="majorHAnsi"/>
          <w:szCs w:val="22"/>
        </w:rPr>
      </w:pPr>
      <w:r w:rsidRPr="005C1AF9">
        <w:rPr>
          <w:rFonts w:asciiTheme="majorHAnsi" w:hAnsiTheme="majorHAnsi"/>
          <w:szCs w:val="22"/>
        </w:rPr>
        <w:t>Make sure that the food stays at that temperature for at least 15 seconds.</w:t>
      </w:r>
    </w:p>
    <w:p w:rsidR="00031C15" w:rsidRPr="005C1AF9" w:rsidRDefault="00031C15" w:rsidP="005C1AF9">
      <w:pPr>
        <w:pStyle w:val="ListParagraph"/>
        <w:numPr>
          <w:ilvl w:val="0"/>
          <w:numId w:val="22"/>
        </w:numPr>
        <w:spacing w:after="0" w:line="240" w:lineRule="auto"/>
        <w:jc w:val="left"/>
        <w:rPr>
          <w:rFonts w:asciiTheme="majorHAnsi" w:hAnsiTheme="majorHAnsi"/>
          <w:szCs w:val="22"/>
        </w:rPr>
      </w:pPr>
      <w:r w:rsidRPr="005C1AF9">
        <w:rPr>
          <w:rFonts w:asciiTheme="majorHAnsi" w:hAnsiTheme="majorHAnsi"/>
          <w:szCs w:val="22"/>
        </w:rPr>
        <w:t>You can reheat food that will be served immediately, like beef for a beef sandwich, to any temperature, but you have to make sure that it was cooked and cooled correctly.</w:t>
      </w:r>
    </w:p>
    <w:p w:rsidR="005C1AF9" w:rsidRDefault="005C1AF9" w:rsidP="005C1AF9">
      <w:pPr>
        <w:spacing w:after="0" w:line="240" w:lineRule="auto"/>
        <w:jc w:val="center"/>
        <w:rPr>
          <w:rStyle w:val="IntenseEmphasis"/>
          <w:rFonts w:asciiTheme="majorHAnsi" w:hAnsiTheme="majorHAnsi"/>
          <w:sz w:val="22"/>
          <w:szCs w:val="22"/>
        </w:rPr>
      </w:pPr>
    </w:p>
    <w:p w:rsidR="00031C15" w:rsidRPr="005C1AF9" w:rsidRDefault="00031C15" w:rsidP="005C1AF9">
      <w:pPr>
        <w:spacing w:after="0" w:line="240" w:lineRule="auto"/>
        <w:jc w:val="center"/>
        <w:rPr>
          <w:rStyle w:val="IntenseEmphasis"/>
          <w:rFonts w:asciiTheme="majorHAnsi" w:hAnsiTheme="majorHAnsi"/>
          <w:sz w:val="22"/>
          <w:szCs w:val="22"/>
        </w:rPr>
      </w:pPr>
      <w:r w:rsidRPr="005C1AF9">
        <w:rPr>
          <w:rStyle w:val="IntenseEmphasis"/>
          <w:rFonts w:asciiTheme="majorHAnsi" w:hAnsiTheme="majorHAnsi"/>
          <w:sz w:val="22"/>
          <w:szCs w:val="22"/>
        </w:rPr>
        <w:t>Holding Food</w:t>
      </w:r>
    </w:p>
    <w:p w:rsidR="00031C15" w:rsidRPr="005C1AF9" w:rsidRDefault="00031C15" w:rsidP="005C1AF9">
      <w:pPr>
        <w:pStyle w:val="ListParagraph"/>
        <w:numPr>
          <w:ilvl w:val="0"/>
          <w:numId w:val="22"/>
        </w:numPr>
        <w:spacing w:after="0" w:line="240" w:lineRule="auto"/>
        <w:jc w:val="left"/>
        <w:rPr>
          <w:rFonts w:asciiTheme="majorHAnsi" w:hAnsiTheme="majorHAnsi"/>
          <w:szCs w:val="22"/>
        </w:rPr>
      </w:pPr>
      <w:r w:rsidRPr="005C1AF9">
        <w:rPr>
          <w:rFonts w:asciiTheme="majorHAnsi" w:hAnsiTheme="majorHAnsi"/>
          <w:szCs w:val="22"/>
        </w:rPr>
        <w:t>Hot food is held at 135 degrees or higher.</w:t>
      </w:r>
    </w:p>
    <w:p w:rsidR="00031C15" w:rsidRPr="005C1AF9" w:rsidRDefault="00031C15" w:rsidP="005C1AF9">
      <w:pPr>
        <w:pStyle w:val="ListParagraph"/>
        <w:numPr>
          <w:ilvl w:val="0"/>
          <w:numId w:val="22"/>
        </w:numPr>
        <w:spacing w:after="0" w:line="240" w:lineRule="auto"/>
        <w:jc w:val="left"/>
        <w:rPr>
          <w:rFonts w:asciiTheme="majorHAnsi" w:hAnsiTheme="majorHAnsi"/>
          <w:szCs w:val="22"/>
        </w:rPr>
      </w:pPr>
      <w:r w:rsidRPr="005C1AF9">
        <w:rPr>
          <w:rFonts w:asciiTheme="majorHAnsi" w:hAnsiTheme="majorHAnsi"/>
          <w:szCs w:val="22"/>
        </w:rPr>
        <w:t>Cold food is held at 41 degrees or lower.</w:t>
      </w:r>
    </w:p>
    <w:p w:rsidR="005C1AF9" w:rsidRDefault="005C1AF9" w:rsidP="005C1AF9">
      <w:pPr>
        <w:spacing w:after="0" w:line="240" w:lineRule="auto"/>
        <w:jc w:val="center"/>
        <w:rPr>
          <w:rStyle w:val="IntenseEmphasis"/>
          <w:rFonts w:asciiTheme="majorHAnsi" w:hAnsiTheme="majorHAnsi"/>
          <w:sz w:val="22"/>
          <w:szCs w:val="22"/>
        </w:rPr>
      </w:pPr>
    </w:p>
    <w:p w:rsidR="00031C15" w:rsidRPr="005C1AF9" w:rsidRDefault="00031C15" w:rsidP="005C1AF9">
      <w:pPr>
        <w:spacing w:after="0" w:line="240" w:lineRule="auto"/>
        <w:jc w:val="center"/>
        <w:rPr>
          <w:rStyle w:val="IntenseEmphasis"/>
          <w:rFonts w:asciiTheme="majorHAnsi" w:hAnsiTheme="majorHAnsi"/>
          <w:sz w:val="22"/>
          <w:szCs w:val="22"/>
        </w:rPr>
      </w:pPr>
      <w:r w:rsidRPr="005C1AF9">
        <w:rPr>
          <w:rStyle w:val="IntenseEmphasis"/>
          <w:rFonts w:asciiTheme="majorHAnsi" w:hAnsiTheme="majorHAnsi"/>
          <w:sz w:val="22"/>
          <w:szCs w:val="22"/>
        </w:rPr>
        <w:t>Serving Food</w:t>
      </w:r>
    </w:p>
    <w:p w:rsidR="00031C15" w:rsidRPr="005C1AF9" w:rsidRDefault="00031C15" w:rsidP="005C1AF9">
      <w:pPr>
        <w:pStyle w:val="ListParagraph"/>
        <w:numPr>
          <w:ilvl w:val="0"/>
          <w:numId w:val="22"/>
        </w:numPr>
        <w:spacing w:after="0" w:line="240" w:lineRule="auto"/>
        <w:jc w:val="left"/>
        <w:rPr>
          <w:rFonts w:asciiTheme="majorHAnsi" w:hAnsiTheme="majorHAnsi"/>
          <w:szCs w:val="22"/>
        </w:rPr>
      </w:pPr>
      <w:r w:rsidRPr="005C1AF9">
        <w:rPr>
          <w:rFonts w:asciiTheme="majorHAnsi" w:hAnsiTheme="majorHAnsi"/>
          <w:szCs w:val="22"/>
        </w:rPr>
        <w:t xml:space="preserve">Use separate serving utensils for each item.  </w:t>
      </w:r>
    </w:p>
    <w:p w:rsidR="00031C15" w:rsidRDefault="00031C15" w:rsidP="005C1AF9">
      <w:pPr>
        <w:pStyle w:val="ListParagraph"/>
        <w:numPr>
          <w:ilvl w:val="0"/>
          <w:numId w:val="22"/>
        </w:numPr>
        <w:spacing w:after="0" w:line="240" w:lineRule="auto"/>
        <w:jc w:val="left"/>
        <w:rPr>
          <w:rFonts w:asciiTheme="majorHAnsi" w:hAnsiTheme="majorHAnsi"/>
          <w:szCs w:val="22"/>
        </w:rPr>
      </w:pPr>
      <w:r w:rsidRPr="005C1AF9">
        <w:rPr>
          <w:rFonts w:asciiTheme="majorHAnsi" w:hAnsiTheme="majorHAnsi"/>
          <w:szCs w:val="22"/>
        </w:rPr>
        <w:t>Be sure that the handles of all serving utensils are above the top of the container.</w:t>
      </w:r>
    </w:p>
    <w:p w:rsidR="00CE50C0" w:rsidRPr="005C1AF9" w:rsidRDefault="00031C15" w:rsidP="005C1AF9">
      <w:pPr>
        <w:pStyle w:val="ListParagraph"/>
        <w:numPr>
          <w:ilvl w:val="0"/>
          <w:numId w:val="22"/>
        </w:numPr>
        <w:spacing w:after="0" w:line="240" w:lineRule="auto"/>
        <w:jc w:val="left"/>
        <w:rPr>
          <w:rStyle w:val="SubtleEmphasis"/>
          <w:rFonts w:asciiTheme="majorHAnsi" w:hAnsiTheme="majorHAnsi"/>
          <w:i w:val="0"/>
          <w:sz w:val="22"/>
          <w:szCs w:val="22"/>
        </w:rPr>
      </w:pPr>
      <w:r w:rsidRPr="005C1AF9">
        <w:rPr>
          <w:rFonts w:asciiTheme="majorHAnsi" w:hAnsiTheme="majorHAnsi"/>
          <w:szCs w:val="22"/>
        </w:rPr>
        <w:t>Be sure that the utensil is kept on a sanitized food contact area (like a sizzle platter but NOT like the ledge of the stove or counter).</w:t>
      </w:r>
    </w:p>
    <w:p w:rsidR="005C1AF9" w:rsidRPr="005C1AF9" w:rsidRDefault="005C1AF9" w:rsidP="005C1AF9">
      <w:pPr>
        <w:spacing w:after="0" w:line="240" w:lineRule="auto"/>
        <w:jc w:val="center"/>
        <w:rPr>
          <w:rFonts w:asciiTheme="majorHAnsi" w:hAnsiTheme="majorHAnsi"/>
          <w:b/>
          <w:szCs w:val="22"/>
        </w:rPr>
        <w:sectPr w:rsidR="005C1AF9" w:rsidRPr="005C1AF9" w:rsidSect="00FB0144">
          <w:pgSz w:w="15840" w:h="12240" w:orient="landscape"/>
          <w:pgMar w:top="1440" w:right="1440" w:bottom="1440" w:left="1440" w:header="432" w:footer="576" w:gutter="0"/>
          <w:cols w:space="720"/>
          <w:docGrid w:linePitch="360"/>
        </w:sectPr>
      </w:pPr>
    </w:p>
    <w:p w:rsidR="00031C15" w:rsidRPr="005C1AF9" w:rsidRDefault="00031C15" w:rsidP="00556CFD">
      <w:pPr>
        <w:spacing w:after="0"/>
        <w:jc w:val="center"/>
        <w:rPr>
          <w:rFonts w:asciiTheme="majorHAnsi" w:hAnsiTheme="majorHAnsi"/>
          <w:sz w:val="44"/>
          <w:szCs w:val="44"/>
        </w:rPr>
      </w:pPr>
      <w:r w:rsidRPr="005C1AF9">
        <w:rPr>
          <w:rFonts w:asciiTheme="majorHAnsi" w:hAnsiTheme="majorHAnsi"/>
          <w:sz w:val="44"/>
          <w:szCs w:val="44"/>
        </w:rPr>
        <w:lastRenderedPageBreak/>
        <w:t>Resource</w:t>
      </w:r>
      <w:r w:rsidR="008C016B">
        <w:rPr>
          <w:rFonts w:asciiTheme="majorHAnsi" w:hAnsiTheme="majorHAnsi"/>
          <w:sz w:val="44"/>
          <w:szCs w:val="44"/>
        </w:rPr>
        <w:t xml:space="preserve"> 5</w:t>
      </w:r>
      <w:r w:rsidRPr="005C1AF9">
        <w:rPr>
          <w:rFonts w:asciiTheme="majorHAnsi" w:hAnsiTheme="majorHAnsi"/>
          <w:sz w:val="44"/>
          <w:szCs w:val="44"/>
        </w:rPr>
        <w:t xml:space="preserve"> </w:t>
      </w:r>
      <w:r w:rsidR="008C016B">
        <w:rPr>
          <w:rFonts w:asciiTheme="majorHAnsi" w:hAnsiTheme="majorHAnsi"/>
          <w:sz w:val="44"/>
          <w:szCs w:val="44"/>
        </w:rPr>
        <w:t>(</w:t>
      </w:r>
      <w:r w:rsidRPr="005C1AF9">
        <w:rPr>
          <w:rFonts w:asciiTheme="majorHAnsi" w:hAnsiTheme="majorHAnsi"/>
          <w:sz w:val="44"/>
          <w:szCs w:val="44"/>
        </w:rPr>
        <w:t>Lesson 3</w:t>
      </w:r>
      <w:r w:rsidR="008C016B">
        <w:rPr>
          <w:rFonts w:asciiTheme="majorHAnsi" w:hAnsiTheme="majorHAnsi"/>
          <w:sz w:val="44"/>
          <w:szCs w:val="44"/>
        </w:rPr>
        <w:t>)</w:t>
      </w:r>
    </w:p>
    <w:p w:rsidR="00031C15" w:rsidRPr="002F0E83" w:rsidRDefault="00031C15" w:rsidP="00556CFD">
      <w:pPr>
        <w:spacing w:after="0"/>
        <w:jc w:val="center"/>
        <w:rPr>
          <w:rFonts w:asciiTheme="majorHAnsi" w:hAnsiTheme="majorHAnsi"/>
          <w:b/>
          <w:sz w:val="20"/>
        </w:rPr>
      </w:pPr>
    </w:p>
    <w:tbl>
      <w:tblPr>
        <w:tblStyle w:val="TableGrid"/>
        <w:tblW w:w="71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hef: "/>
      </w:tblPr>
      <w:tblGrid>
        <w:gridCol w:w="913"/>
        <w:gridCol w:w="6206"/>
      </w:tblGrid>
      <w:tr w:rsidR="00031C15" w:rsidRPr="005C1AF9" w:rsidTr="005067E3">
        <w:trPr>
          <w:tblHeader/>
          <w:jc w:val="center"/>
        </w:trPr>
        <w:tc>
          <w:tcPr>
            <w:tcW w:w="913" w:type="dxa"/>
            <w:vAlign w:val="bottom"/>
          </w:tcPr>
          <w:p w:rsidR="00031C15" w:rsidRPr="005C1AF9" w:rsidRDefault="00031C15" w:rsidP="005C1AF9">
            <w:pPr>
              <w:rPr>
                <w:rFonts w:asciiTheme="majorHAnsi" w:hAnsiTheme="majorHAnsi"/>
                <w:szCs w:val="22"/>
              </w:rPr>
            </w:pPr>
            <w:r w:rsidRPr="005C1AF9">
              <w:rPr>
                <w:rFonts w:asciiTheme="majorHAnsi" w:hAnsiTheme="majorHAnsi"/>
                <w:szCs w:val="22"/>
              </w:rPr>
              <w:t>Chef:</w:t>
            </w:r>
          </w:p>
        </w:tc>
        <w:tc>
          <w:tcPr>
            <w:tcW w:w="6206" w:type="dxa"/>
            <w:tcBorders>
              <w:bottom w:val="single" w:sz="2" w:space="0" w:color="auto"/>
            </w:tcBorders>
            <w:vAlign w:val="bottom"/>
          </w:tcPr>
          <w:p w:rsidR="00031C15" w:rsidRPr="005C1AF9" w:rsidRDefault="00031C15" w:rsidP="005C1AF9">
            <w:pPr>
              <w:rPr>
                <w:rFonts w:asciiTheme="majorHAnsi" w:hAnsiTheme="majorHAnsi"/>
                <w:szCs w:val="22"/>
              </w:rPr>
            </w:pPr>
          </w:p>
        </w:tc>
      </w:tr>
    </w:tbl>
    <w:p w:rsidR="00031C15" w:rsidRPr="005C1AF9" w:rsidRDefault="00031C15" w:rsidP="005C1AF9">
      <w:pPr>
        <w:spacing w:after="0" w:line="240" w:lineRule="auto"/>
        <w:jc w:val="center"/>
        <w:rPr>
          <w:rStyle w:val="SubtleEmphasis"/>
          <w:rFonts w:asciiTheme="majorHAnsi" w:hAnsiTheme="majorHAns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10;Code: &#10;SHT - Smokehouse Temp.&#10;C - Cooker&#10;IT - Internal Temp.&#10;O - Start Time Processed Food Time, Temperature &amp; Log Chart (Form MI-802)&#10;&#10;&#10;&#10;"/>
      </w:tblPr>
      <w:tblGrid>
        <w:gridCol w:w="744"/>
        <w:gridCol w:w="1978"/>
        <w:gridCol w:w="4392"/>
      </w:tblGrid>
      <w:tr w:rsidR="002A08AF" w:rsidRPr="005C1AF9" w:rsidTr="005067E3">
        <w:trPr>
          <w:trHeight w:val="845"/>
          <w:tblHeader/>
          <w:jc w:val="center"/>
        </w:trPr>
        <w:tc>
          <w:tcPr>
            <w:tcW w:w="672" w:type="dxa"/>
          </w:tcPr>
          <w:p w:rsidR="005C1AF9" w:rsidRDefault="005C1AF9" w:rsidP="005C1AF9">
            <w:pPr>
              <w:jc w:val="center"/>
              <w:rPr>
                <w:rStyle w:val="SubtleEmphasis"/>
                <w:rFonts w:asciiTheme="majorHAnsi" w:hAnsiTheme="majorHAnsi"/>
                <w:i w:val="0"/>
                <w:sz w:val="22"/>
                <w:szCs w:val="22"/>
              </w:rPr>
            </w:pPr>
          </w:p>
          <w:p w:rsidR="002A08AF" w:rsidRPr="005C1AF9" w:rsidRDefault="002A08AF" w:rsidP="005C1AF9">
            <w:pPr>
              <w:jc w:val="center"/>
              <w:rPr>
                <w:rStyle w:val="SubtleEmphasis"/>
                <w:rFonts w:asciiTheme="majorHAnsi" w:hAnsiTheme="majorHAnsi"/>
                <w:i w:val="0"/>
                <w:sz w:val="22"/>
                <w:szCs w:val="22"/>
              </w:rPr>
            </w:pPr>
            <w:r w:rsidRPr="005C1AF9">
              <w:rPr>
                <w:rStyle w:val="SubtleEmphasis"/>
                <w:rFonts w:asciiTheme="majorHAnsi" w:hAnsiTheme="majorHAnsi"/>
                <w:i w:val="0"/>
                <w:sz w:val="22"/>
                <w:szCs w:val="22"/>
              </w:rPr>
              <w:t>Code:</w:t>
            </w:r>
          </w:p>
        </w:tc>
        <w:tc>
          <w:tcPr>
            <w:tcW w:w="1978" w:type="dxa"/>
          </w:tcPr>
          <w:p w:rsidR="005C1AF9" w:rsidRDefault="005C1AF9" w:rsidP="005C1AF9">
            <w:pPr>
              <w:tabs>
                <w:tab w:val="left" w:pos="350"/>
              </w:tabs>
              <w:rPr>
                <w:rStyle w:val="SubtleEmphasis"/>
                <w:rFonts w:asciiTheme="majorHAnsi" w:hAnsiTheme="majorHAnsi"/>
                <w:i w:val="0"/>
                <w:sz w:val="22"/>
                <w:szCs w:val="22"/>
              </w:rPr>
            </w:pPr>
          </w:p>
          <w:p w:rsidR="002A08AF" w:rsidRPr="005C1AF9" w:rsidRDefault="002A08AF" w:rsidP="005C1AF9">
            <w:pPr>
              <w:tabs>
                <w:tab w:val="left" w:pos="350"/>
              </w:tabs>
              <w:rPr>
                <w:rStyle w:val="SubtleEmphasis"/>
                <w:rFonts w:asciiTheme="majorHAnsi" w:hAnsiTheme="majorHAnsi"/>
                <w:i w:val="0"/>
                <w:sz w:val="22"/>
                <w:szCs w:val="22"/>
              </w:rPr>
            </w:pPr>
            <w:r w:rsidRPr="005C1AF9">
              <w:rPr>
                <w:rStyle w:val="SubtleEmphasis"/>
                <w:rFonts w:asciiTheme="majorHAnsi" w:hAnsiTheme="majorHAnsi"/>
                <w:i w:val="0"/>
                <w:sz w:val="22"/>
                <w:szCs w:val="22"/>
              </w:rPr>
              <w:t>SHT</w:t>
            </w:r>
            <w:r w:rsidRPr="005C1AF9">
              <w:rPr>
                <w:rStyle w:val="SubtleEmphasis"/>
                <w:rFonts w:asciiTheme="majorHAnsi" w:hAnsiTheme="majorHAnsi"/>
                <w:i w:val="0"/>
                <w:sz w:val="22"/>
                <w:szCs w:val="22"/>
              </w:rPr>
              <w:tab/>
            </w:r>
            <w:r w:rsidR="00556CFD" w:rsidRPr="005C1AF9">
              <w:rPr>
                <w:rStyle w:val="SubtleEmphasis"/>
                <w:rFonts w:asciiTheme="majorHAnsi" w:hAnsiTheme="majorHAnsi"/>
                <w:i w:val="0"/>
                <w:sz w:val="22"/>
                <w:szCs w:val="22"/>
              </w:rPr>
              <w:t>-</w:t>
            </w:r>
            <w:r w:rsidRPr="005C1AF9">
              <w:rPr>
                <w:rStyle w:val="SubtleEmphasis"/>
                <w:rFonts w:asciiTheme="majorHAnsi" w:hAnsiTheme="majorHAnsi"/>
                <w:i w:val="0"/>
                <w:sz w:val="22"/>
                <w:szCs w:val="22"/>
              </w:rPr>
              <w:t xml:space="preserve"> Smokehouse Temp.</w:t>
            </w:r>
          </w:p>
          <w:p w:rsidR="002A08AF" w:rsidRPr="005C1AF9" w:rsidRDefault="002A08AF" w:rsidP="005C1AF9">
            <w:pPr>
              <w:tabs>
                <w:tab w:val="left" w:pos="350"/>
              </w:tabs>
              <w:rPr>
                <w:rStyle w:val="SubtleEmphasis"/>
                <w:rFonts w:asciiTheme="majorHAnsi" w:hAnsiTheme="majorHAnsi"/>
                <w:i w:val="0"/>
                <w:sz w:val="22"/>
                <w:szCs w:val="22"/>
              </w:rPr>
            </w:pPr>
            <w:r w:rsidRPr="005C1AF9">
              <w:rPr>
                <w:rStyle w:val="SubtleEmphasis"/>
                <w:rFonts w:asciiTheme="majorHAnsi" w:hAnsiTheme="majorHAnsi"/>
                <w:i w:val="0"/>
                <w:sz w:val="22"/>
                <w:szCs w:val="22"/>
              </w:rPr>
              <w:t>C</w:t>
            </w:r>
            <w:r w:rsidRPr="005C1AF9">
              <w:rPr>
                <w:rStyle w:val="SubtleEmphasis"/>
                <w:rFonts w:asciiTheme="majorHAnsi" w:hAnsiTheme="majorHAnsi"/>
                <w:i w:val="0"/>
                <w:sz w:val="22"/>
                <w:szCs w:val="22"/>
              </w:rPr>
              <w:tab/>
              <w:t>- Cooker</w:t>
            </w:r>
          </w:p>
          <w:p w:rsidR="002A08AF" w:rsidRPr="005C1AF9" w:rsidRDefault="002A08AF" w:rsidP="005C1AF9">
            <w:pPr>
              <w:tabs>
                <w:tab w:val="left" w:pos="350"/>
              </w:tabs>
              <w:rPr>
                <w:rStyle w:val="SubtleEmphasis"/>
                <w:rFonts w:asciiTheme="majorHAnsi" w:hAnsiTheme="majorHAnsi"/>
                <w:i w:val="0"/>
                <w:sz w:val="22"/>
                <w:szCs w:val="22"/>
              </w:rPr>
            </w:pPr>
            <w:r w:rsidRPr="005C1AF9">
              <w:rPr>
                <w:rStyle w:val="SubtleEmphasis"/>
                <w:rFonts w:asciiTheme="majorHAnsi" w:hAnsiTheme="majorHAnsi"/>
                <w:i w:val="0"/>
                <w:sz w:val="22"/>
                <w:szCs w:val="22"/>
              </w:rPr>
              <w:t>IT</w:t>
            </w:r>
            <w:r w:rsidRPr="005C1AF9">
              <w:rPr>
                <w:rStyle w:val="SubtleEmphasis"/>
                <w:rFonts w:asciiTheme="majorHAnsi" w:hAnsiTheme="majorHAnsi"/>
                <w:i w:val="0"/>
                <w:sz w:val="22"/>
                <w:szCs w:val="22"/>
              </w:rPr>
              <w:tab/>
              <w:t>- Internal Temp.</w:t>
            </w:r>
          </w:p>
          <w:p w:rsidR="002A08AF" w:rsidRPr="005C1AF9" w:rsidRDefault="002A08AF" w:rsidP="005C1AF9">
            <w:pPr>
              <w:tabs>
                <w:tab w:val="left" w:pos="350"/>
              </w:tabs>
              <w:rPr>
                <w:rStyle w:val="SubtleEmphasis"/>
                <w:rFonts w:asciiTheme="majorHAnsi" w:hAnsiTheme="majorHAnsi"/>
                <w:i w:val="0"/>
                <w:sz w:val="22"/>
                <w:szCs w:val="22"/>
              </w:rPr>
            </w:pPr>
            <w:r w:rsidRPr="005C1AF9">
              <w:rPr>
                <w:rStyle w:val="SubtleEmphasis"/>
                <w:rFonts w:asciiTheme="majorHAnsi" w:hAnsiTheme="majorHAnsi"/>
                <w:i w:val="0"/>
                <w:sz w:val="22"/>
                <w:szCs w:val="22"/>
              </w:rPr>
              <w:t>O</w:t>
            </w:r>
            <w:r w:rsidRPr="005C1AF9">
              <w:rPr>
                <w:rStyle w:val="SubtleEmphasis"/>
                <w:rFonts w:asciiTheme="majorHAnsi" w:hAnsiTheme="majorHAnsi"/>
                <w:i w:val="0"/>
                <w:sz w:val="22"/>
                <w:szCs w:val="22"/>
              </w:rPr>
              <w:tab/>
              <w:t>- Start Time</w:t>
            </w:r>
          </w:p>
        </w:tc>
        <w:tc>
          <w:tcPr>
            <w:tcW w:w="4392" w:type="dxa"/>
            <w:tcBorders>
              <w:bottom w:val="single" w:sz="4" w:space="0" w:color="auto"/>
            </w:tcBorders>
          </w:tcPr>
          <w:p w:rsidR="002A08AF" w:rsidRPr="005C1AF9" w:rsidRDefault="005C1AF9" w:rsidP="005C1AF9">
            <w:pPr>
              <w:jc w:val="center"/>
              <w:rPr>
                <w:rStyle w:val="SubtleEmphasis"/>
                <w:rFonts w:asciiTheme="majorHAnsi" w:hAnsiTheme="majorHAnsi"/>
                <w:b/>
                <w:i w:val="0"/>
                <w:sz w:val="22"/>
                <w:szCs w:val="22"/>
              </w:rPr>
            </w:pPr>
            <w:r w:rsidRPr="005C1AF9">
              <w:rPr>
                <w:rStyle w:val="SubtleEmphasis"/>
                <w:rFonts w:asciiTheme="majorHAnsi" w:hAnsiTheme="majorHAnsi"/>
                <w:b/>
                <w:i w:val="0"/>
                <w:sz w:val="22"/>
                <w:szCs w:val="22"/>
              </w:rPr>
              <w:t xml:space="preserve">Processed Food Time, Temperature &amp; Log Chart </w:t>
            </w:r>
            <w:r>
              <w:rPr>
                <w:rStyle w:val="SubtleEmphasis"/>
                <w:rFonts w:asciiTheme="majorHAnsi" w:hAnsiTheme="majorHAnsi"/>
                <w:b/>
                <w:i w:val="0"/>
                <w:sz w:val="22"/>
                <w:szCs w:val="22"/>
              </w:rPr>
              <w:t>(</w:t>
            </w:r>
            <w:r w:rsidRPr="005C1AF9">
              <w:rPr>
                <w:rStyle w:val="SubtleEmphasis"/>
                <w:rFonts w:asciiTheme="majorHAnsi" w:hAnsiTheme="majorHAnsi"/>
                <w:b/>
                <w:i w:val="0"/>
                <w:sz w:val="22"/>
                <w:szCs w:val="22"/>
              </w:rPr>
              <w:t>Form MI-802</w:t>
            </w:r>
            <w:r>
              <w:rPr>
                <w:rStyle w:val="SubtleEmphasis"/>
                <w:rFonts w:asciiTheme="majorHAnsi" w:hAnsiTheme="majorHAnsi"/>
                <w:b/>
                <w:i w:val="0"/>
                <w:sz w:val="22"/>
                <w:szCs w:val="22"/>
              </w:rPr>
              <w:t>)</w:t>
            </w:r>
          </w:p>
          <w:p w:rsidR="002A08AF" w:rsidRPr="005C1AF9" w:rsidRDefault="002A08AF" w:rsidP="005C1AF9">
            <w:pPr>
              <w:jc w:val="center"/>
              <w:rPr>
                <w:rStyle w:val="SubtleEmphasis"/>
                <w:rFonts w:asciiTheme="majorHAnsi" w:hAnsiTheme="majorHAnsi"/>
                <w:i w:val="0"/>
                <w:sz w:val="22"/>
                <w:szCs w:val="22"/>
              </w:rPr>
            </w:pPr>
          </w:p>
          <w:p w:rsidR="002A08AF" w:rsidRPr="005C1AF9" w:rsidRDefault="002A08AF" w:rsidP="005C1AF9">
            <w:pPr>
              <w:jc w:val="center"/>
              <w:rPr>
                <w:rStyle w:val="SubtleEmphasis"/>
                <w:rFonts w:asciiTheme="majorHAnsi" w:hAnsiTheme="majorHAnsi"/>
                <w:i w:val="0"/>
                <w:sz w:val="22"/>
                <w:szCs w:val="22"/>
              </w:rPr>
            </w:pPr>
          </w:p>
          <w:p w:rsidR="002A08AF" w:rsidRPr="005C1AF9" w:rsidRDefault="002A08AF" w:rsidP="005C1AF9">
            <w:pPr>
              <w:jc w:val="center"/>
              <w:rPr>
                <w:rStyle w:val="SubtleEmphasis"/>
                <w:rFonts w:asciiTheme="majorHAnsi" w:hAnsiTheme="majorHAnsi"/>
                <w:i w:val="0"/>
                <w:sz w:val="22"/>
                <w:szCs w:val="22"/>
              </w:rPr>
            </w:pPr>
          </w:p>
        </w:tc>
      </w:tr>
    </w:tbl>
    <w:p w:rsidR="00031C15" w:rsidRPr="005C1AF9" w:rsidRDefault="002A08AF" w:rsidP="005C1AF9">
      <w:pPr>
        <w:spacing w:after="0" w:line="240" w:lineRule="auto"/>
        <w:jc w:val="center"/>
        <w:rPr>
          <w:rStyle w:val="SubtleEmphasis"/>
          <w:rFonts w:asciiTheme="majorHAnsi" w:hAnsiTheme="majorHAnsi"/>
          <w:sz w:val="22"/>
          <w:szCs w:val="22"/>
        </w:rPr>
      </w:pPr>
      <w:r w:rsidRPr="005C1AF9">
        <w:rPr>
          <w:rStyle w:val="SubtleEmphasis"/>
          <w:rFonts w:asciiTheme="majorHAnsi" w:hAnsiTheme="majorHAnsi"/>
          <w:sz w:val="22"/>
          <w:szCs w:val="22"/>
        </w:rPr>
        <w:tab/>
      </w:r>
      <w:r w:rsidRPr="005C1AF9">
        <w:rPr>
          <w:rStyle w:val="SubtleEmphasis"/>
          <w:rFonts w:asciiTheme="majorHAnsi" w:hAnsiTheme="majorHAnsi"/>
          <w:sz w:val="22"/>
          <w:szCs w:val="22"/>
        </w:rPr>
        <w:tab/>
      </w:r>
      <w:r w:rsidRPr="005C1AF9">
        <w:rPr>
          <w:rStyle w:val="SubtleEmphasis"/>
          <w:rFonts w:asciiTheme="majorHAnsi" w:hAnsiTheme="majorHAnsi"/>
          <w:sz w:val="22"/>
          <w:szCs w:val="22"/>
        </w:rPr>
        <w:tab/>
      </w:r>
      <w:r w:rsidRPr="005C1AF9">
        <w:rPr>
          <w:rStyle w:val="SubtleEmphasis"/>
          <w:rFonts w:asciiTheme="majorHAnsi" w:hAnsiTheme="majorHAnsi"/>
          <w:sz w:val="22"/>
          <w:szCs w:val="22"/>
        </w:rPr>
        <w:tab/>
        <w:t>Establishment</w:t>
      </w:r>
    </w:p>
    <w:tbl>
      <w:tblPr>
        <w:tblStyle w:val="TableGrid"/>
        <w:tblW w:w="13068" w:type="dxa"/>
        <w:jc w:val="center"/>
        <w:tblLook w:val="04A0" w:firstRow="1" w:lastRow="0" w:firstColumn="1" w:lastColumn="0" w:noHBand="0" w:noVBand="1"/>
        <w:tblDescription w:val="Date Product Name Green &#10;Wt. Start Time 0 + Hours Sht&#10;It 0 +&#10;Hours Sht&#10;It   Finish&#10;It Temp Date &amp; Time Init.&#10;            &#10;            &#10;            &#10;            &#10;            &#10;            &#10;            &#10;            &#10;            &#10;            &#10;            &#10;            &#10;            &#10;"/>
      </w:tblPr>
      <w:tblGrid>
        <w:gridCol w:w="686"/>
        <w:gridCol w:w="2244"/>
        <w:gridCol w:w="827"/>
        <w:gridCol w:w="774"/>
        <w:gridCol w:w="900"/>
        <w:gridCol w:w="898"/>
        <w:gridCol w:w="900"/>
        <w:gridCol w:w="898"/>
        <w:gridCol w:w="987"/>
        <w:gridCol w:w="987"/>
        <w:gridCol w:w="1079"/>
        <w:gridCol w:w="989"/>
        <w:gridCol w:w="899"/>
      </w:tblGrid>
      <w:tr w:rsidR="002F0E83" w:rsidRPr="006D1C82" w:rsidTr="005067E3">
        <w:trPr>
          <w:tblHeader/>
          <w:jc w:val="center"/>
        </w:trPr>
        <w:tc>
          <w:tcPr>
            <w:tcW w:w="686" w:type="dxa"/>
            <w:vAlign w:val="bottom"/>
          </w:tcPr>
          <w:p w:rsidR="002A08AF" w:rsidRPr="006D1C82" w:rsidRDefault="005C1AF9" w:rsidP="005C1AF9">
            <w:pPr>
              <w:jc w:val="center"/>
              <w:rPr>
                <w:rStyle w:val="SubtleEmphasis"/>
                <w:rFonts w:asciiTheme="majorHAnsi" w:hAnsiTheme="majorHAnsi"/>
                <w:b/>
                <w:i w:val="0"/>
                <w:sz w:val="22"/>
                <w:szCs w:val="22"/>
              </w:rPr>
            </w:pPr>
            <w:r w:rsidRPr="006D1C82">
              <w:rPr>
                <w:rStyle w:val="SubtleEmphasis"/>
                <w:rFonts w:asciiTheme="majorHAnsi" w:hAnsiTheme="majorHAnsi"/>
                <w:b/>
                <w:i w:val="0"/>
                <w:sz w:val="22"/>
                <w:szCs w:val="22"/>
              </w:rPr>
              <w:t>Date</w:t>
            </w:r>
          </w:p>
        </w:tc>
        <w:tc>
          <w:tcPr>
            <w:tcW w:w="2244" w:type="dxa"/>
            <w:vAlign w:val="bottom"/>
          </w:tcPr>
          <w:p w:rsidR="002A08AF" w:rsidRPr="006D1C82" w:rsidRDefault="005C1AF9" w:rsidP="005C1AF9">
            <w:pPr>
              <w:jc w:val="center"/>
              <w:rPr>
                <w:rStyle w:val="SubtleEmphasis"/>
                <w:rFonts w:asciiTheme="majorHAnsi" w:hAnsiTheme="majorHAnsi"/>
                <w:b/>
                <w:i w:val="0"/>
                <w:sz w:val="22"/>
                <w:szCs w:val="22"/>
              </w:rPr>
            </w:pPr>
            <w:r w:rsidRPr="006D1C82">
              <w:rPr>
                <w:rStyle w:val="SubtleEmphasis"/>
                <w:rFonts w:asciiTheme="majorHAnsi" w:hAnsiTheme="majorHAnsi"/>
                <w:b/>
                <w:i w:val="0"/>
                <w:sz w:val="22"/>
                <w:szCs w:val="22"/>
              </w:rPr>
              <w:t>Product Name</w:t>
            </w:r>
          </w:p>
        </w:tc>
        <w:tc>
          <w:tcPr>
            <w:tcW w:w="827" w:type="dxa"/>
            <w:vAlign w:val="bottom"/>
          </w:tcPr>
          <w:p w:rsidR="002F0E83" w:rsidRPr="006D1C82" w:rsidRDefault="005C1AF9" w:rsidP="005C1AF9">
            <w:pPr>
              <w:jc w:val="center"/>
              <w:rPr>
                <w:rStyle w:val="SubtleEmphasis"/>
                <w:rFonts w:asciiTheme="majorHAnsi" w:hAnsiTheme="majorHAnsi"/>
                <w:b/>
                <w:i w:val="0"/>
                <w:sz w:val="22"/>
                <w:szCs w:val="22"/>
              </w:rPr>
            </w:pPr>
            <w:r w:rsidRPr="006D1C82">
              <w:rPr>
                <w:rStyle w:val="SubtleEmphasis"/>
                <w:rFonts w:asciiTheme="majorHAnsi" w:hAnsiTheme="majorHAnsi"/>
                <w:b/>
                <w:i w:val="0"/>
                <w:sz w:val="22"/>
                <w:szCs w:val="22"/>
              </w:rPr>
              <w:t xml:space="preserve">Green </w:t>
            </w:r>
          </w:p>
          <w:p w:rsidR="002A08AF" w:rsidRPr="006D1C82" w:rsidRDefault="005C1AF9" w:rsidP="005C1AF9">
            <w:pPr>
              <w:jc w:val="center"/>
              <w:rPr>
                <w:rStyle w:val="SubtleEmphasis"/>
                <w:rFonts w:asciiTheme="majorHAnsi" w:hAnsiTheme="majorHAnsi"/>
                <w:b/>
                <w:i w:val="0"/>
                <w:sz w:val="22"/>
                <w:szCs w:val="22"/>
              </w:rPr>
            </w:pPr>
            <w:r w:rsidRPr="006D1C82">
              <w:rPr>
                <w:rStyle w:val="SubtleEmphasis"/>
                <w:rFonts w:asciiTheme="majorHAnsi" w:hAnsiTheme="majorHAnsi"/>
                <w:b/>
                <w:i w:val="0"/>
                <w:sz w:val="22"/>
                <w:szCs w:val="22"/>
              </w:rPr>
              <w:t>Wt.</w:t>
            </w:r>
          </w:p>
        </w:tc>
        <w:tc>
          <w:tcPr>
            <w:tcW w:w="774" w:type="dxa"/>
            <w:vAlign w:val="bottom"/>
          </w:tcPr>
          <w:p w:rsidR="002A08AF" w:rsidRPr="006D1C82" w:rsidRDefault="005C1AF9" w:rsidP="005C1AF9">
            <w:pPr>
              <w:jc w:val="center"/>
              <w:rPr>
                <w:rStyle w:val="SubtleEmphasis"/>
                <w:rFonts w:asciiTheme="majorHAnsi" w:hAnsiTheme="majorHAnsi"/>
                <w:b/>
                <w:i w:val="0"/>
                <w:sz w:val="22"/>
                <w:szCs w:val="22"/>
              </w:rPr>
            </w:pPr>
            <w:r w:rsidRPr="006D1C82">
              <w:rPr>
                <w:rStyle w:val="SubtleEmphasis"/>
                <w:rFonts w:asciiTheme="majorHAnsi" w:hAnsiTheme="majorHAnsi"/>
                <w:b/>
                <w:i w:val="0"/>
                <w:sz w:val="22"/>
                <w:szCs w:val="22"/>
              </w:rPr>
              <w:t>Start Time</w:t>
            </w:r>
          </w:p>
        </w:tc>
        <w:tc>
          <w:tcPr>
            <w:tcW w:w="900" w:type="dxa"/>
            <w:vAlign w:val="bottom"/>
          </w:tcPr>
          <w:p w:rsidR="002A08AF" w:rsidRPr="006D1C82" w:rsidRDefault="005C1AF9" w:rsidP="005C1AF9">
            <w:pPr>
              <w:jc w:val="center"/>
              <w:rPr>
                <w:rStyle w:val="SubtleEmphasis"/>
                <w:rFonts w:asciiTheme="majorHAnsi" w:hAnsiTheme="majorHAnsi"/>
                <w:b/>
                <w:i w:val="0"/>
                <w:sz w:val="22"/>
                <w:szCs w:val="22"/>
              </w:rPr>
            </w:pPr>
            <w:r w:rsidRPr="006D1C82">
              <w:rPr>
                <w:rStyle w:val="SubtleEmphasis"/>
                <w:rFonts w:asciiTheme="majorHAnsi" w:hAnsiTheme="majorHAnsi"/>
                <w:b/>
                <w:i w:val="0"/>
                <w:sz w:val="22"/>
                <w:szCs w:val="22"/>
              </w:rPr>
              <w:t>0 + Hours</w:t>
            </w:r>
          </w:p>
        </w:tc>
        <w:tc>
          <w:tcPr>
            <w:tcW w:w="898" w:type="dxa"/>
            <w:tcBorders>
              <w:tr2bl w:val="single" w:sz="4" w:space="0" w:color="auto"/>
            </w:tcBorders>
            <w:vAlign w:val="bottom"/>
          </w:tcPr>
          <w:p w:rsidR="002A08AF" w:rsidRPr="006D1C82" w:rsidRDefault="005C1AF9" w:rsidP="005C1AF9">
            <w:pPr>
              <w:jc w:val="both"/>
              <w:rPr>
                <w:rStyle w:val="SubtleEmphasis"/>
                <w:rFonts w:asciiTheme="majorHAnsi" w:hAnsiTheme="majorHAnsi"/>
                <w:b/>
                <w:i w:val="0"/>
                <w:sz w:val="22"/>
                <w:szCs w:val="22"/>
              </w:rPr>
            </w:pPr>
            <w:r w:rsidRPr="006D1C82">
              <w:rPr>
                <w:rStyle w:val="SubtleEmphasis"/>
                <w:rFonts w:asciiTheme="majorHAnsi" w:hAnsiTheme="majorHAnsi"/>
                <w:b/>
                <w:i w:val="0"/>
                <w:sz w:val="22"/>
                <w:szCs w:val="22"/>
              </w:rPr>
              <w:t>Sht</w:t>
            </w:r>
          </w:p>
          <w:p w:rsidR="002F0E83" w:rsidRPr="006D1C82" w:rsidRDefault="005C1AF9" w:rsidP="005C1AF9">
            <w:pPr>
              <w:jc w:val="right"/>
              <w:rPr>
                <w:rStyle w:val="SubtleEmphasis"/>
                <w:rFonts w:asciiTheme="majorHAnsi" w:hAnsiTheme="majorHAnsi"/>
                <w:b/>
                <w:i w:val="0"/>
                <w:sz w:val="22"/>
                <w:szCs w:val="22"/>
              </w:rPr>
            </w:pPr>
            <w:r w:rsidRPr="006D1C82">
              <w:rPr>
                <w:rStyle w:val="SubtleEmphasis"/>
                <w:rFonts w:asciiTheme="majorHAnsi" w:hAnsiTheme="majorHAnsi"/>
                <w:b/>
                <w:i w:val="0"/>
                <w:sz w:val="22"/>
                <w:szCs w:val="22"/>
              </w:rPr>
              <w:t>It</w:t>
            </w:r>
          </w:p>
        </w:tc>
        <w:tc>
          <w:tcPr>
            <w:tcW w:w="900" w:type="dxa"/>
            <w:vAlign w:val="bottom"/>
          </w:tcPr>
          <w:p w:rsidR="002F0E83" w:rsidRPr="006D1C82" w:rsidRDefault="005C1AF9" w:rsidP="005C1AF9">
            <w:pPr>
              <w:jc w:val="center"/>
              <w:rPr>
                <w:rStyle w:val="SubtleEmphasis"/>
                <w:rFonts w:asciiTheme="majorHAnsi" w:hAnsiTheme="majorHAnsi"/>
                <w:b/>
                <w:i w:val="0"/>
                <w:sz w:val="22"/>
                <w:szCs w:val="22"/>
              </w:rPr>
            </w:pPr>
            <w:r w:rsidRPr="006D1C82">
              <w:rPr>
                <w:rStyle w:val="SubtleEmphasis"/>
                <w:rFonts w:asciiTheme="majorHAnsi" w:hAnsiTheme="majorHAnsi"/>
                <w:b/>
                <w:i w:val="0"/>
                <w:sz w:val="22"/>
                <w:szCs w:val="22"/>
              </w:rPr>
              <w:t>0 +</w:t>
            </w:r>
          </w:p>
          <w:p w:rsidR="002A08AF" w:rsidRPr="006D1C82" w:rsidRDefault="005C1AF9" w:rsidP="005C1AF9">
            <w:pPr>
              <w:jc w:val="center"/>
              <w:rPr>
                <w:rStyle w:val="SubtleEmphasis"/>
                <w:rFonts w:asciiTheme="majorHAnsi" w:hAnsiTheme="majorHAnsi"/>
                <w:b/>
                <w:i w:val="0"/>
                <w:sz w:val="22"/>
                <w:szCs w:val="22"/>
              </w:rPr>
            </w:pPr>
            <w:r w:rsidRPr="006D1C82">
              <w:rPr>
                <w:rStyle w:val="SubtleEmphasis"/>
                <w:rFonts w:asciiTheme="majorHAnsi" w:hAnsiTheme="majorHAnsi"/>
                <w:b/>
                <w:i w:val="0"/>
                <w:sz w:val="22"/>
                <w:szCs w:val="22"/>
              </w:rPr>
              <w:t>Hours</w:t>
            </w:r>
          </w:p>
        </w:tc>
        <w:tc>
          <w:tcPr>
            <w:tcW w:w="898" w:type="dxa"/>
            <w:tcBorders>
              <w:tr2bl w:val="single" w:sz="4" w:space="0" w:color="auto"/>
            </w:tcBorders>
            <w:vAlign w:val="bottom"/>
          </w:tcPr>
          <w:p w:rsidR="002F0E83" w:rsidRPr="006D1C82" w:rsidRDefault="005C1AF9" w:rsidP="005C1AF9">
            <w:pPr>
              <w:jc w:val="both"/>
              <w:rPr>
                <w:rStyle w:val="SubtleEmphasis"/>
                <w:rFonts w:asciiTheme="majorHAnsi" w:hAnsiTheme="majorHAnsi"/>
                <w:b/>
                <w:i w:val="0"/>
                <w:sz w:val="22"/>
                <w:szCs w:val="22"/>
              </w:rPr>
            </w:pPr>
            <w:r w:rsidRPr="006D1C82">
              <w:rPr>
                <w:rStyle w:val="SubtleEmphasis"/>
                <w:rFonts w:asciiTheme="majorHAnsi" w:hAnsiTheme="majorHAnsi"/>
                <w:b/>
                <w:i w:val="0"/>
                <w:sz w:val="22"/>
                <w:szCs w:val="22"/>
              </w:rPr>
              <w:t>Sht</w:t>
            </w:r>
          </w:p>
          <w:p w:rsidR="002A08AF" w:rsidRPr="006D1C82" w:rsidRDefault="005C1AF9" w:rsidP="005C1AF9">
            <w:pPr>
              <w:jc w:val="right"/>
              <w:rPr>
                <w:rStyle w:val="SubtleEmphasis"/>
                <w:rFonts w:asciiTheme="majorHAnsi" w:hAnsiTheme="majorHAnsi"/>
                <w:b/>
                <w:i w:val="0"/>
                <w:sz w:val="22"/>
                <w:szCs w:val="22"/>
              </w:rPr>
            </w:pPr>
            <w:r w:rsidRPr="006D1C82">
              <w:rPr>
                <w:rStyle w:val="SubtleEmphasis"/>
                <w:rFonts w:asciiTheme="majorHAnsi" w:hAnsiTheme="majorHAnsi"/>
                <w:b/>
                <w:i w:val="0"/>
                <w:sz w:val="22"/>
                <w:szCs w:val="22"/>
              </w:rPr>
              <w:t>It</w:t>
            </w:r>
          </w:p>
        </w:tc>
        <w:tc>
          <w:tcPr>
            <w:tcW w:w="987" w:type="dxa"/>
            <w:vAlign w:val="bottom"/>
          </w:tcPr>
          <w:p w:rsidR="002A08AF" w:rsidRPr="006D1C82" w:rsidRDefault="002A08AF" w:rsidP="005C1AF9">
            <w:pPr>
              <w:jc w:val="center"/>
              <w:rPr>
                <w:rStyle w:val="SubtleEmphasis"/>
                <w:rFonts w:asciiTheme="majorHAnsi" w:hAnsiTheme="majorHAnsi"/>
                <w:b/>
                <w:i w:val="0"/>
                <w:sz w:val="22"/>
                <w:szCs w:val="22"/>
              </w:rPr>
            </w:pPr>
          </w:p>
        </w:tc>
        <w:tc>
          <w:tcPr>
            <w:tcW w:w="987" w:type="dxa"/>
            <w:tcBorders>
              <w:tr2bl w:val="single" w:sz="4" w:space="0" w:color="auto"/>
            </w:tcBorders>
            <w:vAlign w:val="bottom"/>
          </w:tcPr>
          <w:p w:rsidR="002A08AF" w:rsidRPr="006D1C82" w:rsidRDefault="002A08AF" w:rsidP="005C1AF9">
            <w:pPr>
              <w:jc w:val="center"/>
              <w:rPr>
                <w:rStyle w:val="SubtleEmphasis"/>
                <w:rFonts w:asciiTheme="majorHAnsi" w:hAnsiTheme="majorHAnsi"/>
                <w:b/>
                <w:i w:val="0"/>
                <w:sz w:val="22"/>
                <w:szCs w:val="22"/>
              </w:rPr>
            </w:pPr>
          </w:p>
        </w:tc>
        <w:tc>
          <w:tcPr>
            <w:tcW w:w="1079" w:type="dxa"/>
            <w:vAlign w:val="bottom"/>
          </w:tcPr>
          <w:p w:rsidR="002F0E83" w:rsidRPr="006D1C82" w:rsidRDefault="005C1AF9" w:rsidP="005C1AF9">
            <w:pPr>
              <w:jc w:val="center"/>
              <w:rPr>
                <w:rStyle w:val="SubtleEmphasis"/>
                <w:rFonts w:asciiTheme="majorHAnsi" w:hAnsiTheme="majorHAnsi"/>
                <w:b/>
                <w:i w:val="0"/>
                <w:sz w:val="22"/>
                <w:szCs w:val="22"/>
              </w:rPr>
            </w:pPr>
            <w:r w:rsidRPr="006D1C82">
              <w:rPr>
                <w:rStyle w:val="SubtleEmphasis"/>
                <w:rFonts w:asciiTheme="majorHAnsi" w:hAnsiTheme="majorHAnsi"/>
                <w:b/>
                <w:i w:val="0"/>
                <w:sz w:val="22"/>
                <w:szCs w:val="22"/>
              </w:rPr>
              <w:t>Finish</w:t>
            </w:r>
          </w:p>
          <w:p w:rsidR="002A08AF" w:rsidRPr="006D1C82" w:rsidRDefault="005C1AF9" w:rsidP="005C1AF9">
            <w:pPr>
              <w:jc w:val="center"/>
              <w:rPr>
                <w:rStyle w:val="SubtleEmphasis"/>
                <w:rFonts w:asciiTheme="majorHAnsi" w:hAnsiTheme="majorHAnsi"/>
                <w:b/>
                <w:i w:val="0"/>
                <w:sz w:val="22"/>
                <w:szCs w:val="22"/>
              </w:rPr>
            </w:pPr>
            <w:r w:rsidRPr="006D1C82">
              <w:rPr>
                <w:rStyle w:val="SubtleEmphasis"/>
                <w:rFonts w:asciiTheme="majorHAnsi" w:hAnsiTheme="majorHAnsi"/>
                <w:b/>
                <w:i w:val="0"/>
                <w:sz w:val="22"/>
                <w:szCs w:val="22"/>
              </w:rPr>
              <w:t>It Temp</w:t>
            </w:r>
          </w:p>
        </w:tc>
        <w:tc>
          <w:tcPr>
            <w:tcW w:w="989" w:type="dxa"/>
            <w:vAlign w:val="bottom"/>
          </w:tcPr>
          <w:p w:rsidR="002A08AF" w:rsidRPr="006D1C82" w:rsidRDefault="005C1AF9" w:rsidP="005C1AF9">
            <w:pPr>
              <w:jc w:val="center"/>
              <w:rPr>
                <w:rStyle w:val="SubtleEmphasis"/>
                <w:rFonts w:asciiTheme="majorHAnsi" w:hAnsiTheme="majorHAnsi"/>
                <w:b/>
                <w:i w:val="0"/>
                <w:sz w:val="22"/>
                <w:szCs w:val="22"/>
              </w:rPr>
            </w:pPr>
            <w:r w:rsidRPr="006D1C82">
              <w:rPr>
                <w:rStyle w:val="SubtleEmphasis"/>
                <w:rFonts w:asciiTheme="majorHAnsi" w:hAnsiTheme="majorHAnsi"/>
                <w:b/>
                <w:i w:val="0"/>
                <w:sz w:val="22"/>
                <w:szCs w:val="22"/>
              </w:rPr>
              <w:t>Date &amp; Time</w:t>
            </w:r>
          </w:p>
        </w:tc>
        <w:tc>
          <w:tcPr>
            <w:tcW w:w="899" w:type="dxa"/>
            <w:vAlign w:val="bottom"/>
          </w:tcPr>
          <w:p w:rsidR="002A08AF" w:rsidRPr="006D1C82" w:rsidRDefault="005C1AF9" w:rsidP="005C1AF9">
            <w:pPr>
              <w:jc w:val="center"/>
              <w:rPr>
                <w:rStyle w:val="SubtleEmphasis"/>
                <w:rFonts w:asciiTheme="majorHAnsi" w:hAnsiTheme="majorHAnsi"/>
                <w:b/>
                <w:i w:val="0"/>
                <w:sz w:val="22"/>
                <w:szCs w:val="22"/>
              </w:rPr>
            </w:pPr>
            <w:r w:rsidRPr="006D1C82">
              <w:rPr>
                <w:rStyle w:val="SubtleEmphasis"/>
                <w:rFonts w:asciiTheme="majorHAnsi" w:hAnsiTheme="majorHAnsi"/>
                <w:b/>
                <w:i w:val="0"/>
                <w:sz w:val="22"/>
                <w:szCs w:val="22"/>
              </w:rPr>
              <w:t>Init.</w:t>
            </w:r>
          </w:p>
        </w:tc>
      </w:tr>
      <w:tr w:rsidR="002F0E83" w:rsidRPr="006D1C82" w:rsidTr="005067E3">
        <w:trPr>
          <w:tblHeader/>
          <w:jc w:val="center"/>
        </w:trPr>
        <w:tc>
          <w:tcPr>
            <w:tcW w:w="686" w:type="dxa"/>
          </w:tcPr>
          <w:p w:rsidR="002A08AF" w:rsidRPr="006D1C82" w:rsidRDefault="002A08AF" w:rsidP="005C1AF9">
            <w:pPr>
              <w:jc w:val="center"/>
              <w:rPr>
                <w:rStyle w:val="SubtleEmphasis"/>
                <w:rFonts w:asciiTheme="majorHAnsi" w:hAnsiTheme="majorHAnsi"/>
                <w:sz w:val="22"/>
                <w:szCs w:val="22"/>
              </w:rPr>
            </w:pPr>
          </w:p>
        </w:tc>
        <w:tc>
          <w:tcPr>
            <w:tcW w:w="2244" w:type="dxa"/>
          </w:tcPr>
          <w:p w:rsidR="002A08AF" w:rsidRPr="006D1C82" w:rsidRDefault="002A08AF" w:rsidP="005C1AF9">
            <w:pPr>
              <w:jc w:val="center"/>
              <w:rPr>
                <w:rStyle w:val="SubtleEmphasis"/>
                <w:rFonts w:asciiTheme="majorHAnsi" w:hAnsiTheme="majorHAnsi"/>
                <w:sz w:val="22"/>
                <w:szCs w:val="22"/>
              </w:rPr>
            </w:pPr>
          </w:p>
        </w:tc>
        <w:tc>
          <w:tcPr>
            <w:tcW w:w="827" w:type="dxa"/>
          </w:tcPr>
          <w:p w:rsidR="002A08AF" w:rsidRPr="006D1C82" w:rsidRDefault="002A08AF" w:rsidP="005C1AF9">
            <w:pPr>
              <w:jc w:val="center"/>
              <w:rPr>
                <w:rStyle w:val="SubtleEmphasis"/>
                <w:rFonts w:asciiTheme="majorHAnsi" w:hAnsiTheme="majorHAnsi"/>
                <w:sz w:val="22"/>
                <w:szCs w:val="22"/>
              </w:rPr>
            </w:pPr>
          </w:p>
        </w:tc>
        <w:tc>
          <w:tcPr>
            <w:tcW w:w="774" w:type="dxa"/>
          </w:tcPr>
          <w:p w:rsidR="002A08AF" w:rsidRPr="006D1C82" w:rsidRDefault="002A08AF" w:rsidP="005C1AF9">
            <w:pPr>
              <w:jc w:val="center"/>
              <w:rPr>
                <w:rStyle w:val="SubtleEmphasis"/>
                <w:rFonts w:asciiTheme="majorHAnsi" w:hAnsiTheme="majorHAnsi"/>
                <w:sz w:val="22"/>
                <w:szCs w:val="22"/>
              </w:rPr>
            </w:pPr>
          </w:p>
        </w:tc>
        <w:tc>
          <w:tcPr>
            <w:tcW w:w="900" w:type="dxa"/>
          </w:tcPr>
          <w:p w:rsidR="002A08AF" w:rsidRPr="006D1C82" w:rsidRDefault="002A08AF" w:rsidP="005C1AF9">
            <w:pPr>
              <w:jc w:val="center"/>
              <w:rPr>
                <w:rStyle w:val="SubtleEmphasis"/>
                <w:rFonts w:asciiTheme="majorHAnsi" w:hAnsiTheme="majorHAnsi"/>
                <w:sz w:val="22"/>
                <w:szCs w:val="22"/>
              </w:rPr>
            </w:pPr>
          </w:p>
        </w:tc>
        <w:tc>
          <w:tcPr>
            <w:tcW w:w="898"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900" w:type="dxa"/>
          </w:tcPr>
          <w:p w:rsidR="002A08AF" w:rsidRPr="006D1C82" w:rsidRDefault="002A08AF" w:rsidP="005C1AF9">
            <w:pPr>
              <w:jc w:val="center"/>
              <w:rPr>
                <w:rStyle w:val="SubtleEmphasis"/>
                <w:rFonts w:asciiTheme="majorHAnsi" w:hAnsiTheme="majorHAnsi"/>
                <w:sz w:val="22"/>
                <w:szCs w:val="22"/>
              </w:rPr>
            </w:pPr>
          </w:p>
        </w:tc>
        <w:tc>
          <w:tcPr>
            <w:tcW w:w="898"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987" w:type="dxa"/>
          </w:tcPr>
          <w:p w:rsidR="002A08AF" w:rsidRPr="006D1C82" w:rsidRDefault="002A08AF" w:rsidP="005C1AF9">
            <w:pPr>
              <w:jc w:val="center"/>
              <w:rPr>
                <w:rStyle w:val="SubtleEmphasis"/>
                <w:rFonts w:asciiTheme="majorHAnsi" w:hAnsiTheme="majorHAnsi"/>
                <w:sz w:val="22"/>
                <w:szCs w:val="22"/>
              </w:rPr>
            </w:pPr>
          </w:p>
        </w:tc>
        <w:tc>
          <w:tcPr>
            <w:tcW w:w="987"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1079" w:type="dxa"/>
          </w:tcPr>
          <w:p w:rsidR="002A08AF" w:rsidRPr="006D1C82" w:rsidRDefault="002A08AF" w:rsidP="005C1AF9">
            <w:pPr>
              <w:jc w:val="center"/>
              <w:rPr>
                <w:rStyle w:val="SubtleEmphasis"/>
                <w:rFonts w:asciiTheme="majorHAnsi" w:hAnsiTheme="majorHAnsi"/>
                <w:sz w:val="22"/>
                <w:szCs w:val="22"/>
              </w:rPr>
            </w:pPr>
          </w:p>
        </w:tc>
        <w:tc>
          <w:tcPr>
            <w:tcW w:w="989" w:type="dxa"/>
          </w:tcPr>
          <w:p w:rsidR="002A08AF" w:rsidRPr="006D1C82" w:rsidRDefault="002A08AF" w:rsidP="005C1AF9">
            <w:pPr>
              <w:jc w:val="center"/>
              <w:rPr>
                <w:rStyle w:val="SubtleEmphasis"/>
                <w:rFonts w:asciiTheme="majorHAnsi" w:hAnsiTheme="majorHAnsi"/>
                <w:sz w:val="22"/>
                <w:szCs w:val="22"/>
              </w:rPr>
            </w:pPr>
          </w:p>
        </w:tc>
        <w:tc>
          <w:tcPr>
            <w:tcW w:w="899" w:type="dxa"/>
          </w:tcPr>
          <w:p w:rsidR="002A08AF" w:rsidRPr="006D1C82" w:rsidRDefault="002A08AF" w:rsidP="005C1AF9">
            <w:pPr>
              <w:jc w:val="center"/>
              <w:rPr>
                <w:rStyle w:val="SubtleEmphasis"/>
                <w:rFonts w:asciiTheme="majorHAnsi" w:hAnsiTheme="majorHAnsi"/>
                <w:sz w:val="22"/>
                <w:szCs w:val="22"/>
              </w:rPr>
            </w:pPr>
          </w:p>
        </w:tc>
      </w:tr>
      <w:tr w:rsidR="002F0E83" w:rsidRPr="006D1C82" w:rsidTr="005067E3">
        <w:trPr>
          <w:tblHeader/>
          <w:jc w:val="center"/>
        </w:trPr>
        <w:tc>
          <w:tcPr>
            <w:tcW w:w="686" w:type="dxa"/>
          </w:tcPr>
          <w:p w:rsidR="002A08AF" w:rsidRPr="006D1C82" w:rsidRDefault="002A08AF" w:rsidP="005C1AF9">
            <w:pPr>
              <w:jc w:val="center"/>
              <w:rPr>
                <w:rStyle w:val="SubtleEmphasis"/>
                <w:rFonts w:asciiTheme="majorHAnsi" w:hAnsiTheme="majorHAnsi"/>
                <w:sz w:val="22"/>
                <w:szCs w:val="22"/>
              </w:rPr>
            </w:pPr>
          </w:p>
        </w:tc>
        <w:tc>
          <w:tcPr>
            <w:tcW w:w="2244" w:type="dxa"/>
          </w:tcPr>
          <w:p w:rsidR="002A08AF" w:rsidRPr="006D1C82" w:rsidRDefault="002A08AF" w:rsidP="005C1AF9">
            <w:pPr>
              <w:jc w:val="center"/>
              <w:rPr>
                <w:rStyle w:val="SubtleEmphasis"/>
                <w:rFonts w:asciiTheme="majorHAnsi" w:hAnsiTheme="majorHAnsi"/>
                <w:sz w:val="22"/>
                <w:szCs w:val="22"/>
              </w:rPr>
            </w:pPr>
          </w:p>
        </w:tc>
        <w:tc>
          <w:tcPr>
            <w:tcW w:w="827" w:type="dxa"/>
          </w:tcPr>
          <w:p w:rsidR="002A08AF" w:rsidRPr="006D1C82" w:rsidRDefault="002A08AF" w:rsidP="005C1AF9">
            <w:pPr>
              <w:jc w:val="center"/>
              <w:rPr>
                <w:rStyle w:val="SubtleEmphasis"/>
                <w:rFonts w:asciiTheme="majorHAnsi" w:hAnsiTheme="majorHAnsi"/>
                <w:sz w:val="22"/>
                <w:szCs w:val="22"/>
              </w:rPr>
            </w:pPr>
          </w:p>
        </w:tc>
        <w:tc>
          <w:tcPr>
            <w:tcW w:w="774" w:type="dxa"/>
          </w:tcPr>
          <w:p w:rsidR="002A08AF" w:rsidRPr="006D1C82" w:rsidRDefault="002A08AF" w:rsidP="005C1AF9">
            <w:pPr>
              <w:jc w:val="center"/>
              <w:rPr>
                <w:rStyle w:val="SubtleEmphasis"/>
                <w:rFonts w:asciiTheme="majorHAnsi" w:hAnsiTheme="majorHAnsi"/>
                <w:sz w:val="22"/>
                <w:szCs w:val="22"/>
              </w:rPr>
            </w:pPr>
          </w:p>
        </w:tc>
        <w:tc>
          <w:tcPr>
            <w:tcW w:w="900" w:type="dxa"/>
          </w:tcPr>
          <w:p w:rsidR="002A08AF" w:rsidRPr="006D1C82" w:rsidRDefault="002A08AF" w:rsidP="005C1AF9">
            <w:pPr>
              <w:jc w:val="center"/>
              <w:rPr>
                <w:rStyle w:val="SubtleEmphasis"/>
                <w:rFonts w:asciiTheme="majorHAnsi" w:hAnsiTheme="majorHAnsi"/>
                <w:sz w:val="22"/>
                <w:szCs w:val="22"/>
              </w:rPr>
            </w:pPr>
          </w:p>
        </w:tc>
        <w:tc>
          <w:tcPr>
            <w:tcW w:w="898"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900" w:type="dxa"/>
          </w:tcPr>
          <w:p w:rsidR="002A08AF" w:rsidRPr="006D1C82" w:rsidRDefault="002A08AF" w:rsidP="005C1AF9">
            <w:pPr>
              <w:jc w:val="center"/>
              <w:rPr>
                <w:rStyle w:val="SubtleEmphasis"/>
                <w:rFonts w:asciiTheme="majorHAnsi" w:hAnsiTheme="majorHAnsi"/>
                <w:sz w:val="22"/>
                <w:szCs w:val="22"/>
              </w:rPr>
            </w:pPr>
          </w:p>
        </w:tc>
        <w:tc>
          <w:tcPr>
            <w:tcW w:w="898"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987" w:type="dxa"/>
          </w:tcPr>
          <w:p w:rsidR="002A08AF" w:rsidRPr="006D1C82" w:rsidRDefault="002A08AF" w:rsidP="005C1AF9">
            <w:pPr>
              <w:jc w:val="center"/>
              <w:rPr>
                <w:rStyle w:val="SubtleEmphasis"/>
                <w:rFonts w:asciiTheme="majorHAnsi" w:hAnsiTheme="majorHAnsi"/>
                <w:sz w:val="22"/>
                <w:szCs w:val="22"/>
              </w:rPr>
            </w:pPr>
          </w:p>
        </w:tc>
        <w:tc>
          <w:tcPr>
            <w:tcW w:w="987"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1079" w:type="dxa"/>
          </w:tcPr>
          <w:p w:rsidR="002A08AF" w:rsidRPr="006D1C82" w:rsidRDefault="002A08AF" w:rsidP="005C1AF9">
            <w:pPr>
              <w:jc w:val="center"/>
              <w:rPr>
                <w:rStyle w:val="SubtleEmphasis"/>
                <w:rFonts w:asciiTheme="majorHAnsi" w:hAnsiTheme="majorHAnsi"/>
                <w:sz w:val="22"/>
                <w:szCs w:val="22"/>
              </w:rPr>
            </w:pPr>
          </w:p>
        </w:tc>
        <w:tc>
          <w:tcPr>
            <w:tcW w:w="989" w:type="dxa"/>
          </w:tcPr>
          <w:p w:rsidR="002A08AF" w:rsidRPr="006D1C82" w:rsidRDefault="002A08AF" w:rsidP="005C1AF9">
            <w:pPr>
              <w:jc w:val="center"/>
              <w:rPr>
                <w:rStyle w:val="SubtleEmphasis"/>
                <w:rFonts w:asciiTheme="majorHAnsi" w:hAnsiTheme="majorHAnsi"/>
                <w:sz w:val="22"/>
                <w:szCs w:val="22"/>
              </w:rPr>
            </w:pPr>
          </w:p>
        </w:tc>
        <w:tc>
          <w:tcPr>
            <w:tcW w:w="899" w:type="dxa"/>
          </w:tcPr>
          <w:p w:rsidR="002A08AF" w:rsidRPr="006D1C82" w:rsidRDefault="002A08AF" w:rsidP="005C1AF9">
            <w:pPr>
              <w:jc w:val="center"/>
              <w:rPr>
                <w:rStyle w:val="SubtleEmphasis"/>
                <w:rFonts w:asciiTheme="majorHAnsi" w:hAnsiTheme="majorHAnsi"/>
                <w:sz w:val="22"/>
                <w:szCs w:val="22"/>
              </w:rPr>
            </w:pPr>
          </w:p>
        </w:tc>
      </w:tr>
      <w:tr w:rsidR="002F0E83" w:rsidRPr="006D1C82" w:rsidTr="005067E3">
        <w:trPr>
          <w:tblHeader/>
          <w:jc w:val="center"/>
        </w:trPr>
        <w:tc>
          <w:tcPr>
            <w:tcW w:w="686" w:type="dxa"/>
          </w:tcPr>
          <w:p w:rsidR="002A08AF" w:rsidRPr="006D1C82" w:rsidRDefault="002A08AF" w:rsidP="005C1AF9">
            <w:pPr>
              <w:jc w:val="center"/>
              <w:rPr>
                <w:rStyle w:val="SubtleEmphasis"/>
                <w:rFonts w:asciiTheme="majorHAnsi" w:hAnsiTheme="majorHAnsi"/>
                <w:sz w:val="22"/>
                <w:szCs w:val="22"/>
              </w:rPr>
            </w:pPr>
          </w:p>
        </w:tc>
        <w:tc>
          <w:tcPr>
            <w:tcW w:w="2244" w:type="dxa"/>
          </w:tcPr>
          <w:p w:rsidR="002A08AF" w:rsidRPr="006D1C82" w:rsidRDefault="002A08AF" w:rsidP="005C1AF9">
            <w:pPr>
              <w:jc w:val="center"/>
              <w:rPr>
                <w:rStyle w:val="SubtleEmphasis"/>
                <w:rFonts w:asciiTheme="majorHAnsi" w:hAnsiTheme="majorHAnsi"/>
                <w:sz w:val="22"/>
                <w:szCs w:val="22"/>
              </w:rPr>
            </w:pPr>
          </w:p>
        </w:tc>
        <w:tc>
          <w:tcPr>
            <w:tcW w:w="827" w:type="dxa"/>
          </w:tcPr>
          <w:p w:rsidR="002A08AF" w:rsidRPr="006D1C82" w:rsidRDefault="002A08AF" w:rsidP="005C1AF9">
            <w:pPr>
              <w:jc w:val="center"/>
              <w:rPr>
                <w:rStyle w:val="SubtleEmphasis"/>
                <w:rFonts w:asciiTheme="majorHAnsi" w:hAnsiTheme="majorHAnsi"/>
                <w:sz w:val="22"/>
                <w:szCs w:val="22"/>
              </w:rPr>
            </w:pPr>
          </w:p>
        </w:tc>
        <w:tc>
          <w:tcPr>
            <w:tcW w:w="774" w:type="dxa"/>
          </w:tcPr>
          <w:p w:rsidR="002A08AF" w:rsidRPr="006D1C82" w:rsidRDefault="002A08AF" w:rsidP="005C1AF9">
            <w:pPr>
              <w:jc w:val="center"/>
              <w:rPr>
                <w:rStyle w:val="SubtleEmphasis"/>
                <w:rFonts w:asciiTheme="majorHAnsi" w:hAnsiTheme="majorHAnsi"/>
                <w:sz w:val="22"/>
                <w:szCs w:val="22"/>
              </w:rPr>
            </w:pPr>
          </w:p>
        </w:tc>
        <w:tc>
          <w:tcPr>
            <w:tcW w:w="900" w:type="dxa"/>
          </w:tcPr>
          <w:p w:rsidR="002A08AF" w:rsidRPr="006D1C82" w:rsidRDefault="002A08AF" w:rsidP="005C1AF9">
            <w:pPr>
              <w:jc w:val="center"/>
              <w:rPr>
                <w:rStyle w:val="SubtleEmphasis"/>
                <w:rFonts w:asciiTheme="majorHAnsi" w:hAnsiTheme="majorHAnsi"/>
                <w:sz w:val="22"/>
                <w:szCs w:val="22"/>
              </w:rPr>
            </w:pPr>
          </w:p>
        </w:tc>
        <w:tc>
          <w:tcPr>
            <w:tcW w:w="898"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900" w:type="dxa"/>
          </w:tcPr>
          <w:p w:rsidR="002A08AF" w:rsidRPr="006D1C82" w:rsidRDefault="002A08AF" w:rsidP="005C1AF9">
            <w:pPr>
              <w:jc w:val="center"/>
              <w:rPr>
                <w:rStyle w:val="SubtleEmphasis"/>
                <w:rFonts w:asciiTheme="majorHAnsi" w:hAnsiTheme="majorHAnsi"/>
                <w:sz w:val="22"/>
                <w:szCs w:val="22"/>
              </w:rPr>
            </w:pPr>
          </w:p>
        </w:tc>
        <w:tc>
          <w:tcPr>
            <w:tcW w:w="898"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987" w:type="dxa"/>
          </w:tcPr>
          <w:p w:rsidR="002A08AF" w:rsidRPr="006D1C82" w:rsidRDefault="002A08AF" w:rsidP="005C1AF9">
            <w:pPr>
              <w:jc w:val="center"/>
              <w:rPr>
                <w:rStyle w:val="SubtleEmphasis"/>
                <w:rFonts w:asciiTheme="majorHAnsi" w:hAnsiTheme="majorHAnsi"/>
                <w:sz w:val="22"/>
                <w:szCs w:val="22"/>
              </w:rPr>
            </w:pPr>
          </w:p>
        </w:tc>
        <w:tc>
          <w:tcPr>
            <w:tcW w:w="987"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1079" w:type="dxa"/>
          </w:tcPr>
          <w:p w:rsidR="002A08AF" w:rsidRPr="006D1C82" w:rsidRDefault="002A08AF" w:rsidP="005C1AF9">
            <w:pPr>
              <w:jc w:val="center"/>
              <w:rPr>
                <w:rStyle w:val="SubtleEmphasis"/>
                <w:rFonts w:asciiTheme="majorHAnsi" w:hAnsiTheme="majorHAnsi"/>
                <w:sz w:val="22"/>
                <w:szCs w:val="22"/>
              </w:rPr>
            </w:pPr>
          </w:p>
        </w:tc>
        <w:tc>
          <w:tcPr>
            <w:tcW w:w="989" w:type="dxa"/>
          </w:tcPr>
          <w:p w:rsidR="002A08AF" w:rsidRPr="006D1C82" w:rsidRDefault="002A08AF" w:rsidP="005C1AF9">
            <w:pPr>
              <w:jc w:val="center"/>
              <w:rPr>
                <w:rStyle w:val="SubtleEmphasis"/>
                <w:rFonts w:asciiTheme="majorHAnsi" w:hAnsiTheme="majorHAnsi"/>
                <w:sz w:val="22"/>
                <w:szCs w:val="22"/>
              </w:rPr>
            </w:pPr>
          </w:p>
        </w:tc>
        <w:tc>
          <w:tcPr>
            <w:tcW w:w="899" w:type="dxa"/>
          </w:tcPr>
          <w:p w:rsidR="002A08AF" w:rsidRPr="006D1C82" w:rsidRDefault="002A08AF" w:rsidP="005C1AF9">
            <w:pPr>
              <w:jc w:val="center"/>
              <w:rPr>
                <w:rStyle w:val="SubtleEmphasis"/>
                <w:rFonts w:asciiTheme="majorHAnsi" w:hAnsiTheme="majorHAnsi"/>
                <w:sz w:val="22"/>
                <w:szCs w:val="22"/>
              </w:rPr>
            </w:pPr>
          </w:p>
        </w:tc>
      </w:tr>
      <w:tr w:rsidR="002F0E83" w:rsidRPr="006D1C82" w:rsidTr="005067E3">
        <w:trPr>
          <w:tblHeader/>
          <w:jc w:val="center"/>
        </w:trPr>
        <w:tc>
          <w:tcPr>
            <w:tcW w:w="686" w:type="dxa"/>
          </w:tcPr>
          <w:p w:rsidR="002A08AF" w:rsidRPr="006D1C82" w:rsidRDefault="002A08AF" w:rsidP="005C1AF9">
            <w:pPr>
              <w:jc w:val="center"/>
              <w:rPr>
                <w:rStyle w:val="SubtleEmphasis"/>
                <w:rFonts w:asciiTheme="majorHAnsi" w:hAnsiTheme="majorHAnsi"/>
                <w:sz w:val="22"/>
                <w:szCs w:val="22"/>
              </w:rPr>
            </w:pPr>
          </w:p>
        </w:tc>
        <w:tc>
          <w:tcPr>
            <w:tcW w:w="2244" w:type="dxa"/>
          </w:tcPr>
          <w:p w:rsidR="002A08AF" w:rsidRPr="006D1C82" w:rsidRDefault="002A08AF" w:rsidP="005C1AF9">
            <w:pPr>
              <w:jc w:val="center"/>
              <w:rPr>
                <w:rStyle w:val="SubtleEmphasis"/>
                <w:rFonts w:asciiTheme="majorHAnsi" w:hAnsiTheme="majorHAnsi"/>
                <w:sz w:val="22"/>
                <w:szCs w:val="22"/>
              </w:rPr>
            </w:pPr>
          </w:p>
        </w:tc>
        <w:tc>
          <w:tcPr>
            <w:tcW w:w="827" w:type="dxa"/>
          </w:tcPr>
          <w:p w:rsidR="002A08AF" w:rsidRPr="006D1C82" w:rsidRDefault="002A08AF" w:rsidP="005C1AF9">
            <w:pPr>
              <w:jc w:val="center"/>
              <w:rPr>
                <w:rStyle w:val="SubtleEmphasis"/>
                <w:rFonts w:asciiTheme="majorHAnsi" w:hAnsiTheme="majorHAnsi"/>
                <w:sz w:val="22"/>
                <w:szCs w:val="22"/>
              </w:rPr>
            </w:pPr>
          </w:p>
        </w:tc>
        <w:tc>
          <w:tcPr>
            <w:tcW w:w="774" w:type="dxa"/>
          </w:tcPr>
          <w:p w:rsidR="002A08AF" w:rsidRPr="006D1C82" w:rsidRDefault="002A08AF" w:rsidP="005C1AF9">
            <w:pPr>
              <w:jc w:val="center"/>
              <w:rPr>
                <w:rStyle w:val="SubtleEmphasis"/>
                <w:rFonts w:asciiTheme="majorHAnsi" w:hAnsiTheme="majorHAnsi"/>
                <w:sz w:val="22"/>
                <w:szCs w:val="22"/>
              </w:rPr>
            </w:pPr>
          </w:p>
        </w:tc>
        <w:tc>
          <w:tcPr>
            <w:tcW w:w="900" w:type="dxa"/>
          </w:tcPr>
          <w:p w:rsidR="002A08AF" w:rsidRPr="006D1C82" w:rsidRDefault="002A08AF" w:rsidP="005C1AF9">
            <w:pPr>
              <w:jc w:val="center"/>
              <w:rPr>
                <w:rStyle w:val="SubtleEmphasis"/>
                <w:rFonts w:asciiTheme="majorHAnsi" w:hAnsiTheme="majorHAnsi"/>
                <w:sz w:val="22"/>
                <w:szCs w:val="22"/>
              </w:rPr>
            </w:pPr>
          </w:p>
        </w:tc>
        <w:tc>
          <w:tcPr>
            <w:tcW w:w="898"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900" w:type="dxa"/>
          </w:tcPr>
          <w:p w:rsidR="002A08AF" w:rsidRPr="006D1C82" w:rsidRDefault="002A08AF" w:rsidP="005C1AF9">
            <w:pPr>
              <w:jc w:val="center"/>
              <w:rPr>
                <w:rStyle w:val="SubtleEmphasis"/>
                <w:rFonts w:asciiTheme="majorHAnsi" w:hAnsiTheme="majorHAnsi"/>
                <w:sz w:val="22"/>
                <w:szCs w:val="22"/>
              </w:rPr>
            </w:pPr>
          </w:p>
        </w:tc>
        <w:tc>
          <w:tcPr>
            <w:tcW w:w="898"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987" w:type="dxa"/>
          </w:tcPr>
          <w:p w:rsidR="002A08AF" w:rsidRPr="006D1C82" w:rsidRDefault="002A08AF" w:rsidP="005C1AF9">
            <w:pPr>
              <w:jc w:val="center"/>
              <w:rPr>
                <w:rStyle w:val="SubtleEmphasis"/>
                <w:rFonts w:asciiTheme="majorHAnsi" w:hAnsiTheme="majorHAnsi"/>
                <w:sz w:val="22"/>
                <w:szCs w:val="22"/>
              </w:rPr>
            </w:pPr>
          </w:p>
        </w:tc>
        <w:tc>
          <w:tcPr>
            <w:tcW w:w="987"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1079" w:type="dxa"/>
          </w:tcPr>
          <w:p w:rsidR="002A08AF" w:rsidRPr="006D1C82" w:rsidRDefault="002A08AF" w:rsidP="005C1AF9">
            <w:pPr>
              <w:jc w:val="center"/>
              <w:rPr>
                <w:rStyle w:val="SubtleEmphasis"/>
                <w:rFonts w:asciiTheme="majorHAnsi" w:hAnsiTheme="majorHAnsi"/>
                <w:sz w:val="22"/>
                <w:szCs w:val="22"/>
              </w:rPr>
            </w:pPr>
          </w:p>
        </w:tc>
        <w:tc>
          <w:tcPr>
            <w:tcW w:w="989" w:type="dxa"/>
          </w:tcPr>
          <w:p w:rsidR="002A08AF" w:rsidRPr="006D1C82" w:rsidRDefault="002A08AF" w:rsidP="005C1AF9">
            <w:pPr>
              <w:jc w:val="center"/>
              <w:rPr>
                <w:rStyle w:val="SubtleEmphasis"/>
                <w:rFonts w:asciiTheme="majorHAnsi" w:hAnsiTheme="majorHAnsi"/>
                <w:sz w:val="22"/>
                <w:szCs w:val="22"/>
              </w:rPr>
            </w:pPr>
          </w:p>
        </w:tc>
        <w:tc>
          <w:tcPr>
            <w:tcW w:w="899" w:type="dxa"/>
          </w:tcPr>
          <w:p w:rsidR="002A08AF" w:rsidRPr="006D1C82" w:rsidRDefault="002A08AF" w:rsidP="005C1AF9">
            <w:pPr>
              <w:jc w:val="center"/>
              <w:rPr>
                <w:rStyle w:val="SubtleEmphasis"/>
                <w:rFonts w:asciiTheme="majorHAnsi" w:hAnsiTheme="majorHAnsi"/>
                <w:sz w:val="22"/>
                <w:szCs w:val="22"/>
              </w:rPr>
            </w:pPr>
          </w:p>
        </w:tc>
      </w:tr>
      <w:tr w:rsidR="002F0E83" w:rsidRPr="006D1C82" w:rsidTr="005067E3">
        <w:trPr>
          <w:tblHeader/>
          <w:jc w:val="center"/>
        </w:trPr>
        <w:tc>
          <w:tcPr>
            <w:tcW w:w="686" w:type="dxa"/>
          </w:tcPr>
          <w:p w:rsidR="002A08AF" w:rsidRPr="006D1C82" w:rsidRDefault="002A08AF" w:rsidP="005C1AF9">
            <w:pPr>
              <w:jc w:val="center"/>
              <w:rPr>
                <w:rStyle w:val="SubtleEmphasis"/>
                <w:rFonts w:asciiTheme="majorHAnsi" w:hAnsiTheme="majorHAnsi"/>
                <w:sz w:val="22"/>
                <w:szCs w:val="22"/>
              </w:rPr>
            </w:pPr>
          </w:p>
        </w:tc>
        <w:tc>
          <w:tcPr>
            <w:tcW w:w="2244" w:type="dxa"/>
          </w:tcPr>
          <w:p w:rsidR="002A08AF" w:rsidRPr="006D1C82" w:rsidRDefault="002A08AF" w:rsidP="005C1AF9">
            <w:pPr>
              <w:jc w:val="center"/>
              <w:rPr>
                <w:rStyle w:val="SubtleEmphasis"/>
                <w:rFonts w:asciiTheme="majorHAnsi" w:hAnsiTheme="majorHAnsi"/>
                <w:sz w:val="22"/>
                <w:szCs w:val="22"/>
              </w:rPr>
            </w:pPr>
          </w:p>
        </w:tc>
        <w:tc>
          <w:tcPr>
            <w:tcW w:w="827" w:type="dxa"/>
          </w:tcPr>
          <w:p w:rsidR="002A08AF" w:rsidRPr="006D1C82" w:rsidRDefault="002A08AF" w:rsidP="005C1AF9">
            <w:pPr>
              <w:jc w:val="center"/>
              <w:rPr>
                <w:rStyle w:val="SubtleEmphasis"/>
                <w:rFonts w:asciiTheme="majorHAnsi" w:hAnsiTheme="majorHAnsi"/>
                <w:sz w:val="22"/>
                <w:szCs w:val="22"/>
              </w:rPr>
            </w:pPr>
          </w:p>
        </w:tc>
        <w:tc>
          <w:tcPr>
            <w:tcW w:w="774" w:type="dxa"/>
          </w:tcPr>
          <w:p w:rsidR="002A08AF" w:rsidRPr="006D1C82" w:rsidRDefault="002A08AF" w:rsidP="005C1AF9">
            <w:pPr>
              <w:jc w:val="center"/>
              <w:rPr>
                <w:rStyle w:val="SubtleEmphasis"/>
                <w:rFonts w:asciiTheme="majorHAnsi" w:hAnsiTheme="majorHAnsi"/>
                <w:sz w:val="22"/>
                <w:szCs w:val="22"/>
              </w:rPr>
            </w:pPr>
          </w:p>
        </w:tc>
        <w:tc>
          <w:tcPr>
            <w:tcW w:w="900" w:type="dxa"/>
          </w:tcPr>
          <w:p w:rsidR="002A08AF" w:rsidRPr="006D1C82" w:rsidRDefault="002A08AF" w:rsidP="005C1AF9">
            <w:pPr>
              <w:jc w:val="center"/>
              <w:rPr>
                <w:rStyle w:val="SubtleEmphasis"/>
                <w:rFonts w:asciiTheme="majorHAnsi" w:hAnsiTheme="majorHAnsi"/>
                <w:sz w:val="22"/>
                <w:szCs w:val="22"/>
              </w:rPr>
            </w:pPr>
          </w:p>
        </w:tc>
        <w:tc>
          <w:tcPr>
            <w:tcW w:w="898"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900" w:type="dxa"/>
          </w:tcPr>
          <w:p w:rsidR="002A08AF" w:rsidRPr="006D1C82" w:rsidRDefault="002A08AF" w:rsidP="005C1AF9">
            <w:pPr>
              <w:jc w:val="center"/>
              <w:rPr>
                <w:rStyle w:val="SubtleEmphasis"/>
                <w:rFonts w:asciiTheme="majorHAnsi" w:hAnsiTheme="majorHAnsi"/>
                <w:sz w:val="22"/>
                <w:szCs w:val="22"/>
              </w:rPr>
            </w:pPr>
          </w:p>
        </w:tc>
        <w:tc>
          <w:tcPr>
            <w:tcW w:w="898"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987" w:type="dxa"/>
          </w:tcPr>
          <w:p w:rsidR="002A08AF" w:rsidRPr="006D1C82" w:rsidRDefault="002A08AF" w:rsidP="005C1AF9">
            <w:pPr>
              <w:jc w:val="center"/>
              <w:rPr>
                <w:rStyle w:val="SubtleEmphasis"/>
                <w:rFonts w:asciiTheme="majorHAnsi" w:hAnsiTheme="majorHAnsi"/>
                <w:sz w:val="22"/>
                <w:szCs w:val="22"/>
              </w:rPr>
            </w:pPr>
          </w:p>
        </w:tc>
        <w:tc>
          <w:tcPr>
            <w:tcW w:w="987" w:type="dxa"/>
            <w:tcBorders>
              <w:tr2bl w:val="single" w:sz="4" w:space="0" w:color="auto"/>
            </w:tcBorders>
          </w:tcPr>
          <w:p w:rsidR="002A08AF" w:rsidRPr="006D1C82" w:rsidRDefault="002A08AF" w:rsidP="005C1AF9">
            <w:pPr>
              <w:jc w:val="center"/>
              <w:rPr>
                <w:rStyle w:val="SubtleEmphasis"/>
                <w:rFonts w:asciiTheme="majorHAnsi" w:hAnsiTheme="majorHAnsi"/>
                <w:sz w:val="22"/>
                <w:szCs w:val="22"/>
              </w:rPr>
            </w:pPr>
          </w:p>
        </w:tc>
        <w:tc>
          <w:tcPr>
            <w:tcW w:w="1079" w:type="dxa"/>
          </w:tcPr>
          <w:p w:rsidR="002A08AF" w:rsidRPr="006D1C82" w:rsidRDefault="002A08AF" w:rsidP="005C1AF9">
            <w:pPr>
              <w:jc w:val="center"/>
              <w:rPr>
                <w:rStyle w:val="SubtleEmphasis"/>
                <w:rFonts w:asciiTheme="majorHAnsi" w:hAnsiTheme="majorHAnsi"/>
                <w:sz w:val="22"/>
                <w:szCs w:val="22"/>
              </w:rPr>
            </w:pPr>
          </w:p>
        </w:tc>
        <w:tc>
          <w:tcPr>
            <w:tcW w:w="989" w:type="dxa"/>
          </w:tcPr>
          <w:p w:rsidR="002A08AF" w:rsidRPr="006D1C82" w:rsidRDefault="002A08AF" w:rsidP="005C1AF9">
            <w:pPr>
              <w:jc w:val="center"/>
              <w:rPr>
                <w:rStyle w:val="SubtleEmphasis"/>
                <w:rFonts w:asciiTheme="majorHAnsi" w:hAnsiTheme="majorHAnsi"/>
                <w:sz w:val="22"/>
                <w:szCs w:val="22"/>
              </w:rPr>
            </w:pPr>
          </w:p>
        </w:tc>
        <w:tc>
          <w:tcPr>
            <w:tcW w:w="899" w:type="dxa"/>
          </w:tcPr>
          <w:p w:rsidR="002A08AF" w:rsidRPr="006D1C82" w:rsidRDefault="002A08AF" w:rsidP="005C1AF9">
            <w:pPr>
              <w:jc w:val="center"/>
              <w:rPr>
                <w:rStyle w:val="SubtleEmphasis"/>
                <w:rFonts w:asciiTheme="majorHAnsi" w:hAnsiTheme="majorHAnsi"/>
                <w:sz w:val="22"/>
                <w:szCs w:val="22"/>
              </w:rPr>
            </w:pPr>
          </w:p>
        </w:tc>
      </w:tr>
      <w:tr w:rsidR="002F0E83" w:rsidRPr="006D1C82" w:rsidTr="005067E3">
        <w:trPr>
          <w:tblHeader/>
          <w:jc w:val="center"/>
        </w:trPr>
        <w:tc>
          <w:tcPr>
            <w:tcW w:w="686" w:type="dxa"/>
          </w:tcPr>
          <w:p w:rsidR="002F0E83" w:rsidRPr="006D1C82" w:rsidRDefault="002F0E83" w:rsidP="005C1AF9">
            <w:pPr>
              <w:jc w:val="center"/>
              <w:rPr>
                <w:rStyle w:val="SubtleEmphasis"/>
                <w:rFonts w:asciiTheme="majorHAnsi" w:hAnsiTheme="majorHAnsi"/>
                <w:sz w:val="22"/>
                <w:szCs w:val="22"/>
              </w:rPr>
            </w:pPr>
          </w:p>
        </w:tc>
        <w:tc>
          <w:tcPr>
            <w:tcW w:w="2244" w:type="dxa"/>
          </w:tcPr>
          <w:p w:rsidR="002F0E83" w:rsidRPr="006D1C82" w:rsidRDefault="002F0E83" w:rsidP="005C1AF9">
            <w:pPr>
              <w:jc w:val="center"/>
              <w:rPr>
                <w:rStyle w:val="SubtleEmphasis"/>
                <w:rFonts w:asciiTheme="majorHAnsi" w:hAnsiTheme="majorHAnsi"/>
                <w:sz w:val="22"/>
                <w:szCs w:val="22"/>
              </w:rPr>
            </w:pPr>
          </w:p>
        </w:tc>
        <w:tc>
          <w:tcPr>
            <w:tcW w:w="827" w:type="dxa"/>
          </w:tcPr>
          <w:p w:rsidR="002F0E83" w:rsidRPr="006D1C82" w:rsidRDefault="002F0E83" w:rsidP="005C1AF9">
            <w:pPr>
              <w:jc w:val="center"/>
              <w:rPr>
                <w:rStyle w:val="SubtleEmphasis"/>
                <w:rFonts w:asciiTheme="majorHAnsi" w:hAnsiTheme="majorHAnsi"/>
                <w:sz w:val="22"/>
                <w:szCs w:val="22"/>
              </w:rPr>
            </w:pPr>
          </w:p>
        </w:tc>
        <w:tc>
          <w:tcPr>
            <w:tcW w:w="774" w:type="dxa"/>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87" w:type="dxa"/>
          </w:tcPr>
          <w:p w:rsidR="002F0E83" w:rsidRPr="006D1C82" w:rsidRDefault="002F0E83" w:rsidP="005C1AF9">
            <w:pPr>
              <w:jc w:val="center"/>
              <w:rPr>
                <w:rStyle w:val="SubtleEmphasis"/>
                <w:rFonts w:asciiTheme="majorHAnsi" w:hAnsiTheme="majorHAnsi"/>
                <w:sz w:val="22"/>
                <w:szCs w:val="22"/>
              </w:rPr>
            </w:pPr>
          </w:p>
        </w:tc>
        <w:tc>
          <w:tcPr>
            <w:tcW w:w="987"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1079" w:type="dxa"/>
          </w:tcPr>
          <w:p w:rsidR="002F0E83" w:rsidRPr="006D1C82" w:rsidRDefault="002F0E83" w:rsidP="005C1AF9">
            <w:pPr>
              <w:jc w:val="center"/>
              <w:rPr>
                <w:rStyle w:val="SubtleEmphasis"/>
                <w:rFonts w:asciiTheme="majorHAnsi" w:hAnsiTheme="majorHAnsi"/>
                <w:sz w:val="22"/>
                <w:szCs w:val="22"/>
              </w:rPr>
            </w:pPr>
          </w:p>
        </w:tc>
        <w:tc>
          <w:tcPr>
            <w:tcW w:w="989" w:type="dxa"/>
          </w:tcPr>
          <w:p w:rsidR="002F0E83" w:rsidRPr="006D1C82" w:rsidRDefault="002F0E83" w:rsidP="005C1AF9">
            <w:pPr>
              <w:jc w:val="center"/>
              <w:rPr>
                <w:rStyle w:val="SubtleEmphasis"/>
                <w:rFonts w:asciiTheme="majorHAnsi" w:hAnsiTheme="majorHAnsi"/>
                <w:sz w:val="22"/>
                <w:szCs w:val="22"/>
              </w:rPr>
            </w:pPr>
          </w:p>
        </w:tc>
        <w:tc>
          <w:tcPr>
            <w:tcW w:w="899" w:type="dxa"/>
          </w:tcPr>
          <w:p w:rsidR="002F0E83" w:rsidRPr="006D1C82" w:rsidRDefault="002F0E83" w:rsidP="005C1AF9">
            <w:pPr>
              <w:jc w:val="center"/>
              <w:rPr>
                <w:rStyle w:val="SubtleEmphasis"/>
                <w:rFonts w:asciiTheme="majorHAnsi" w:hAnsiTheme="majorHAnsi"/>
                <w:sz w:val="22"/>
                <w:szCs w:val="22"/>
              </w:rPr>
            </w:pPr>
          </w:p>
        </w:tc>
      </w:tr>
      <w:tr w:rsidR="002F0E83" w:rsidRPr="006D1C82" w:rsidTr="005067E3">
        <w:trPr>
          <w:tblHeader/>
          <w:jc w:val="center"/>
        </w:trPr>
        <w:tc>
          <w:tcPr>
            <w:tcW w:w="686" w:type="dxa"/>
          </w:tcPr>
          <w:p w:rsidR="002F0E83" w:rsidRPr="006D1C82" w:rsidRDefault="002F0E83" w:rsidP="005C1AF9">
            <w:pPr>
              <w:jc w:val="center"/>
              <w:rPr>
                <w:rStyle w:val="SubtleEmphasis"/>
                <w:rFonts w:asciiTheme="majorHAnsi" w:hAnsiTheme="majorHAnsi"/>
                <w:sz w:val="22"/>
                <w:szCs w:val="22"/>
              </w:rPr>
            </w:pPr>
          </w:p>
        </w:tc>
        <w:tc>
          <w:tcPr>
            <w:tcW w:w="2244" w:type="dxa"/>
          </w:tcPr>
          <w:p w:rsidR="002F0E83" w:rsidRPr="006D1C82" w:rsidRDefault="002F0E83" w:rsidP="005C1AF9">
            <w:pPr>
              <w:jc w:val="center"/>
              <w:rPr>
                <w:rStyle w:val="SubtleEmphasis"/>
                <w:rFonts w:asciiTheme="majorHAnsi" w:hAnsiTheme="majorHAnsi"/>
                <w:sz w:val="22"/>
                <w:szCs w:val="22"/>
              </w:rPr>
            </w:pPr>
          </w:p>
        </w:tc>
        <w:tc>
          <w:tcPr>
            <w:tcW w:w="827" w:type="dxa"/>
          </w:tcPr>
          <w:p w:rsidR="002F0E83" w:rsidRPr="006D1C82" w:rsidRDefault="002F0E83" w:rsidP="005C1AF9">
            <w:pPr>
              <w:jc w:val="center"/>
              <w:rPr>
                <w:rStyle w:val="SubtleEmphasis"/>
                <w:rFonts w:asciiTheme="majorHAnsi" w:hAnsiTheme="majorHAnsi"/>
                <w:sz w:val="22"/>
                <w:szCs w:val="22"/>
              </w:rPr>
            </w:pPr>
          </w:p>
        </w:tc>
        <w:tc>
          <w:tcPr>
            <w:tcW w:w="774" w:type="dxa"/>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87" w:type="dxa"/>
          </w:tcPr>
          <w:p w:rsidR="002F0E83" w:rsidRPr="006D1C82" w:rsidRDefault="002F0E83" w:rsidP="005C1AF9">
            <w:pPr>
              <w:jc w:val="center"/>
              <w:rPr>
                <w:rStyle w:val="SubtleEmphasis"/>
                <w:rFonts w:asciiTheme="majorHAnsi" w:hAnsiTheme="majorHAnsi"/>
                <w:sz w:val="22"/>
                <w:szCs w:val="22"/>
              </w:rPr>
            </w:pPr>
          </w:p>
        </w:tc>
        <w:tc>
          <w:tcPr>
            <w:tcW w:w="987"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1079" w:type="dxa"/>
          </w:tcPr>
          <w:p w:rsidR="002F0E83" w:rsidRPr="006D1C82" w:rsidRDefault="002F0E83" w:rsidP="005C1AF9">
            <w:pPr>
              <w:jc w:val="center"/>
              <w:rPr>
                <w:rStyle w:val="SubtleEmphasis"/>
                <w:rFonts w:asciiTheme="majorHAnsi" w:hAnsiTheme="majorHAnsi"/>
                <w:sz w:val="22"/>
                <w:szCs w:val="22"/>
              </w:rPr>
            </w:pPr>
          </w:p>
        </w:tc>
        <w:tc>
          <w:tcPr>
            <w:tcW w:w="989" w:type="dxa"/>
          </w:tcPr>
          <w:p w:rsidR="002F0E83" w:rsidRPr="006D1C82" w:rsidRDefault="002F0E83" w:rsidP="005C1AF9">
            <w:pPr>
              <w:jc w:val="center"/>
              <w:rPr>
                <w:rStyle w:val="SubtleEmphasis"/>
                <w:rFonts w:asciiTheme="majorHAnsi" w:hAnsiTheme="majorHAnsi"/>
                <w:sz w:val="22"/>
                <w:szCs w:val="22"/>
              </w:rPr>
            </w:pPr>
          </w:p>
        </w:tc>
        <w:tc>
          <w:tcPr>
            <w:tcW w:w="899" w:type="dxa"/>
          </w:tcPr>
          <w:p w:rsidR="002F0E83" w:rsidRPr="006D1C82" w:rsidRDefault="002F0E83" w:rsidP="005C1AF9">
            <w:pPr>
              <w:jc w:val="center"/>
              <w:rPr>
                <w:rStyle w:val="SubtleEmphasis"/>
                <w:rFonts w:asciiTheme="majorHAnsi" w:hAnsiTheme="majorHAnsi"/>
                <w:sz w:val="22"/>
                <w:szCs w:val="22"/>
              </w:rPr>
            </w:pPr>
          </w:p>
        </w:tc>
      </w:tr>
      <w:tr w:rsidR="002F0E83" w:rsidRPr="006D1C82" w:rsidTr="005067E3">
        <w:trPr>
          <w:tblHeader/>
          <w:jc w:val="center"/>
        </w:trPr>
        <w:tc>
          <w:tcPr>
            <w:tcW w:w="686" w:type="dxa"/>
          </w:tcPr>
          <w:p w:rsidR="002F0E83" w:rsidRPr="006D1C82" w:rsidRDefault="002F0E83" w:rsidP="005C1AF9">
            <w:pPr>
              <w:jc w:val="center"/>
              <w:rPr>
                <w:rStyle w:val="SubtleEmphasis"/>
                <w:rFonts w:asciiTheme="majorHAnsi" w:hAnsiTheme="majorHAnsi"/>
                <w:sz w:val="22"/>
                <w:szCs w:val="22"/>
              </w:rPr>
            </w:pPr>
          </w:p>
        </w:tc>
        <w:tc>
          <w:tcPr>
            <w:tcW w:w="2244" w:type="dxa"/>
          </w:tcPr>
          <w:p w:rsidR="002F0E83" w:rsidRPr="006D1C82" w:rsidRDefault="002F0E83" w:rsidP="005C1AF9">
            <w:pPr>
              <w:jc w:val="center"/>
              <w:rPr>
                <w:rStyle w:val="SubtleEmphasis"/>
                <w:rFonts w:asciiTheme="majorHAnsi" w:hAnsiTheme="majorHAnsi"/>
                <w:sz w:val="22"/>
                <w:szCs w:val="22"/>
              </w:rPr>
            </w:pPr>
          </w:p>
        </w:tc>
        <w:tc>
          <w:tcPr>
            <w:tcW w:w="827" w:type="dxa"/>
          </w:tcPr>
          <w:p w:rsidR="002F0E83" w:rsidRPr="006D1C82" w:rsidRDefault="002F0E83" w:rsidP="005C1AF9">
            <w:pPr>
              <w:jc w:val="center"/>
              <w:rPr>
                <w:rStyle w:val="SubtleEmphasis"/>
                <w:rFonts w:asciiTheme="majorHAnsi" w:hAnsiTheme="majorHAnsi"/>
                <w:sz w:val="22"/>
                <w:szCs w:val="22"/>
              </w:rPr>
            </w:pPr>
          </w:p>
        </w:tc>
        <w:tc>
          <w:tcPr>
            <w:tcW w:w="774" w:type="dxa"/>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87" w:type="dxa"/>
          </w:tcPr>
          <w:p w:rsidR="002F0E83" w:rsidRPr="006D1C82" w:rsidRDefault="002F0E83" w:rsidP="005C1AF9">
            <w:pPr>
              <w:jc w:val="center"/>
              <w:rPr>
                <w:rStyle w:val="SubtleEmphasis"/>
                <w:rFonts w:asciiTheme="majorHAnsi" w:hAnsiTheme="majorHAnsi"/>
                <w:sz w:val="22"/>
                <w:szCs w:val="22"/>
              </w:rPr>
            </w:pPr>
          </w:p>
        </w:tc>
        <w:tc>
          <w:tcPr>
            <w:tcW w:w="987"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1079" w:type="dxa"/>
          </w:tcPr>
          <w:p w:rsidR="002F0E83" w:rsidRPr="006D1C82" w:rsidRDefault="002F0E83" w:rsidP="005C1AF9">
            <w:pPr>
              <w:jc w:val="center"/>
              <w:rPr>
                <w:rStyle w:val="SubtleEmphasis"/>
                <w:rFonts w:asciiTheme="majorHAnsi" w:hAnsiTheme="majorHAnsi"/>
                <w:sz w:val="22"/>
                <w:szCs w:val="22"/>
              </w:rPr>
            </w:pPr>
          </w:p>
        </w:tc>
        <w:tc>
          <w:tcPr>
            <w:tcW w:w="989" w:type="dxa"/>
          </w:tcPr>
          <w:p w:rsidR="002F0E83" w:rsidRPr="006D1C82" w:rsidRDefault="002F0E83" w:rsidP="005C1AF9">
            <w:pPr>
              <w:jc w:val="center"/>
              <w:rPr>
                <w:rStyle w:val="SubtleEmphasis"/>
                <w:rFonts w:asciiTheme="majorHAnsi" w:hAnsiTheme="majorHAnsi"/>
                <w:sz w:val="22"/>
                <w:szCs w:val="22"/>
              </w:rPr>
            </w:pPr>
          </w:p>
        </w:tc>
        <w:tc>
          <w:tcPr>
            <w:tcW w:w="899" w:type="dxa"/>
          </w:tcPr>
          <w:p w:rsidR="002F0E83" w:rsidRPr="006D1C82" w:rsidRDefault="002F0E83" w:rsidP="005C1AF9">
            <w:pPr>
              <w:jc w:val="center"/>
              <w:rPr>
                <w:rStyle w:val="SubtleEmphasis"/>
                <w:rFonts w:asciiTheme="majorHAnsi" w:hAnsiTheme="majorHAnsi"/>
                <w:sz w:val="22"/>
                <w:szCs w:val="22"/>
              </w:rPr>
            </w:pPr>
          </w:p>
        </w:tc>
      </w:tr>
      <w:tr w:rsidR="002F0E83" w:rsidRPr="006D1C82" w:rsidTr="005067E3">
        <w:trPr>
          <w:tblHeader/>
          <w:jc w:val="center"/>
        </w:trPr>
        <w:tc>
          <w:tcPr>
            <w:tcW w:w="686" w:type="dxa"/>
          </w:tcPr>
          <w:p w:rsidR="002F0E83" w:rsidRPr="006D1C82" w:rsidRDefault="002F0E83" w:rsidP="005C1AF9">
            <w:pPr>
              <w:jc w:val="center"/>
              <w:rPr>
                <w:rStyle w:val="SubtleEmphasis"/>
                <w:rFonts w:asciiTheme="majorHAnsi" w:hAnsiTheme="majorHAnsi"/>
                <w:sz w:val="22"/>
                <w:szCs w:val="22"/>
              </w:rPr>
            </w:pPr>
          </w:p>
        </w:tc>
        <w:tc>
          <w:tcPr>
            <w:tcW w:w="2244" w:type="dxa"/>
          </w:tcPr>
          <w:p w:rsidR="002F0E83" w:rsidRPr="006D1C82" w:rsidRDefault="002F0E83" w:rsidP="005C1AF9">
            <w:pPr>
              <w:jc w:val="center"/>
              <w:rPr>
                <w:rStyle w:val="SubtleEmphasis"/>
                <w:rFonts w:asciiTheme="majorHAnsi" w:hAnsiTheme="majorHAnsi"/>
                <w:sz w:val="22"/>
                <w:szCs w:val="22"/>
              </w:rPr>
            </w:pPr>
          </w:p>
        </w:tc>
        <w:tc>
          <w:tcPr>
            <w:tcW w:w="827" w:type="dxa"/>
          </w:tcPr>
          <w:p w:rsidR="002F0E83" w:rsidRPr="006D1C82" w:rsidRDefault="002F0E83" w:rsidP="005C1AF9">
            <w:pPr>
              <w:jc w:val="center"/>
              <w:rPr>
                <w:rStyle w:val="SubtleEmphasis"/>
                <w:rFonts w:asciiTheme="majorHAnsi" w:hAnsiTheme="majorHAnsi"/>
                <w:sz w:val="22"/>
                <w:szCs w:val="22"/>
              </w:rPr>
            </w:pPr>
          </w:p>
        </w:tc>
        <w:tc>
          <w:tcPr>
            <w:tcW w:w="774" w:type="dxa"/>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87" w:type="dxa"/>
          </w:tcPr>
          <w:p w:rsidR="002F0E83" w:rsidRPr="006D1C82" w:rsidRDefault="002F0E83" w:rsidP="005C1AF9">
            <w:pPr>
              <w:jc w:val="center"/>
              <w:rPr>
                <w:rStyle w:val="SubtleEmphasis"/>
                <w:rFonts w:asciiTheme="majorHAnsi" w:hAnsiTheme="majorHAnsi"/>
                <w:sz w:val="22"/>
                <w:szCs w:val="22"/>
              </w:rPr>
            </w:pPr>
          </w:p>
        </w:tc>
        <w:tc>
          <w:tcPr>
            <w:tcW w:w="987"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1079" w:type="dxa"/>
          </w:tcPr>
          <w:p w:rsidR="002F0E83" w:rsidRPr="006D1C82" w:rsidRDefault="002F0E83" w:rsidP="005C1AF9">
            <w:pPr>
              <w:jc w:val="center"/>
              <w:rPr>
                <w:rStyle w:val="SubtleEmphasis"/>
                <w:rFonts w:asciiTheme="majorHAnsi" w:hAnsiTheme="majorHAnsi"/>
                <w:sz w:val="22"/>
                <w:szCs w:val="22"/>
              </w:rPr>
            </w:pPr>
          </w:p>
        </w:tc>
        <w:tc>
          <w:tcPr>
            <w:tcW w:w="989" w:type="dxa"/>
          </w:tcPr>
          <w:p w:rsidR="002F0E83" w:rsidRPr="006D1C82" w:rsidRDefault="002F0E83" w:rsidP="005C1AF9">
            <w:pPr>
              <w:jc w:val="center"/>
              <w:rPr>
                <w:rStyle w:val="SubtleEmphasis"/>
                <w:rFonts w:asciiTheme="majorHAnsi" w:hAnsiTheme="majorHAnsi"/>
                <w:sz w:val="22"/>
                <w:szCs w:val="22"/>
              </w:rPr>
            </w:pPr>
          </w:p>
        </w:tc>
        <w:tc>
          <w:tcPr>
            <w:tcW w:w="899" w:type="dxa"/>
          </w:tcPr>
          <w:p w:rsidR="002F0E83" w:rsidRPr="006D1C82" w:rsidRDefault="002F0E83" w:rsidP="005C1AF9">
            <w:pPr>
              <w:jc w:val="center"/>
              <w:rPr>
                <w:rStyle w:val="SubtleEmphasis"/>
                <w:rFonts w:asciiTheme="majorHAnsi" w:hAnsiTheme="majorHAnsi"/>
                <w:sz w:val="22"/>
                <w:szCs w:val="22"/>
              </w:rPr>
            </w:pPr>
          </w:p>
        </w:tc>
      </w:tr>
      <w:tr w:rsidR="002F0E83" w:rsidRPr="006D1C82" w:rsidTr="005067E3">
        <w:trPr>
          <w:tblHeader/>
          <w:jc w:val="center"/>
        </w:trPr>
        <w:tc>
          <w:tcPr>
            <w:tcW w:w="686" w:type="dxa"/>
          </w:tcPr>
          <w:p w:rsidR="002F0E83" w:rsidRPr="006D1C82" w:rsidRDefault="002F0E83" w:rsidP="005C1AF9">
            <w:pPr>
              <w:jc w:val="center"/>
              <w:rPr>
                <w:rStyle w:val="SubtleEmphasis"/>
                <w:rFonts w:asciiTheme="majorHAnsi" w:hAnsiTheme="majorHAnsi"/>
                <w:sz w:val="22"/>
                <w:szCs w:val="22"/>
              </w:rPr>
            </w:pPr>
          </w:p>
        </w:tc>
        <w:tc>
          <w:tcPr>
            <w:tcW w:w="2244" w:type="dxa"/>
          </w:tcPr>
          <w:p w:rsidR="002F0E83" w:rsidRPr="006D1C82" w:rsidRDefault="002F0E83" w:rsidP="005C1AF9">
            <w:pPr>
              <w:jc w:val="center"/>
              <w:rPr>
                <w:rStyle w:val="SubtleEmphasis"/>
                <w:rFonts w:asciiTheme="majorHAnsi" w:hAnsiTheme="majorHAnsi"/>
                <w:sz w:val="22"/>
                <w:szCs w:val="22"/>
              </w:rPr>
            </w:pPr>
          </w:p>
        </w:tc>
        <w:tc>
          <w:tcPr>
            <w:tcW w:w="827" w:type="dxa"/>
          </w:tcPr>
          <w:p w:rsidR="002F0E83" w:rsidRPr="006D1C82" w:rsidRDefault="002F0E83" w:rsidP="005C1AF9">
            <w:pPr>
              <w:jc w:val="center"/>
              <w:rPr>
                <w:rStyle w:val="SubtleEmphasis"/>
                <w:rFonts w:asciiTheme="majorHAnsi" w:hAnsiTheme="majorHAnsi"/>
                <w:sz w:val="22"/>
                <w:szCs w:val="22"/>
              </w:rPr>
            </w:pPr>
          </w:p>
        </w:tc>
        <w:tc>
          <w:tcPr>
            <w:tcW w:w="774" w:type="dxa"/>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87" w:type="dxa"/>
          </w:tcPr>
          <w:p w:rsidR="002F0E83" w:rsidRPr="006D1C82" w:rsidRDefault="002F0E83" w:rsidP="005C1AF9">
            <w:pPr>
              <w:jc w:val="center"/>
              <w:rPr>
                <w:rStyle w:val="SubtleEmphasis"/>
                <w:rFonts w:asciiTheme="majorHAnsi" w:hAnsiTheme="majorHAnsi"/>
                <w:sz w:val="22"/>
                <w:szCs w:val="22"/>
              </w:rPr>
            </w:pPr>
          </w:p>
        </w:tc>
        <w:tc>
          <w:tcPr>
            <w:tcW w:w="987"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1079" w:type="dxa"/>
          </w:tcPr>
          <w:p w:rsidR="002F0E83" w:rsidRPr="006D1C82" w:rsidRDefault="002F0E83" w:rsidP="005C1AF9">
            <w:pPr>
              <w:jc w:val="center"/>
              <w:rPr>
                <w:rStyle w:val="SubtleEmphasis"/>
                <w:rFonts w:asciiTheme="majorHAnsi" w:hAnsiTheme="majorHAnsi"/>
                <w:sz w:val="22"/>
                <w:szCs w:val="22"/>
              </w:rPr>
            </w:pPr>
          </w:p>
        </w:tc>
        <w:tc>
          <w:tcPr>
            <w:tcW w:w="989" w:type="dxa"/>
          </w:tcPr>
          <w:p w:rsidR="002F0E83" w:rsidRPr="006D1C82" w:rsidRDefault="002F0E83" w:rsidP="005C1AF9">
            <w:pPr>
              <w:jc w:val="center"/>
              <w:rPr>
                <w:rStyle w:val="SubtleEmphasis"/>
                <w:rFonts w:asciiTheme="majorHAnsi" w:hAnsiTheme="majorHAnsi"/>
                <w:sz w:val="22"/>
                <w:szCs w:val="22"/>
              </w:rPr>
            </w:pPr>
          </w:p>
        </w:tc>
        <w:tc>
          <w:tcPr>
            <w:tcW w:w="899" w:type="dxa"/>
          </w:tcPr>
          <w:p w:rsidR="002F0E83" w:rsidRPr="006D1C82" w:rsidRDefault="002F0E83" w:rsidP="005C1AF9">
            <w:pPr>
              <w:jc w:val="center"/>
              <w:rPr>
                <w:rStyle w:val="SubtleEmphasis"/>
                <w:rFonts w:asciiTheme="majorHAnsi" w:hAnsiTheme="majorHAnsi"/>
                <w:sz w:val="22"/>
                <w:szCs w:val="22"/>
              </w:rPr>
            </w:pPr>
          </w:p>
        </w:tc>
      </w:tr>
      <w:tr w:rsidR="002F0E83" w:rsidRPr="006D1C82" w:rsidTr="005067E3">
        <w:trPr>
          <w:tblHeader/>
          <w:jc w:val="center"/>
        </w:trPr>
        <w:tc>
          <w:tcPr>
            <w:tcW w:w="686" w:type="dxa"/>
          </w:tcPr>
          <w:p w:rsidR="002F0E83" w:rsidRPr="006D1C82" w:rsidRDefault="002F0E83" w:rsidP="005C1AF9">
            <w:pPr>
              <w:jc w:val="center"/>
              <w:rPr>
                <w:rStyle w:val="SubtleEmphasis"/>
                <w:rFonts w:asciiTheme="majorHAnsi" w:hAnsiTheme="majorHAnsi"/>
                <w:sz w:val="22"/>
                <w:szCs w:val="22"/>
              </w:rPr>
            </w:pPr>
          </w:p>
        </w:tc>
        <w:tc>
          <w:tcPr>
            <w:tcW w:w="2244" w:type="dxa"/>
          </w:tcPr>
          <w:p w:rsidR="002F0E83" w:rsidRPr="006D1C82" w:rsidRDefault="002F0E83" w:rsidP="005C1AF9">
            <w:pPr>
              <w:jc w:val="center"/>
              <w:rPr>
                <w:rStyle w:val="SubtleEmphasis"/>
                <w:rFonts w:asciiTheme="majorHAnsi" w:hAnsiTheme="majorHAnsi"/>
                <w:sz w:val="22"/>
                <w:szCs w:val="22"/>
              </w:rPr>
            </w:pPr>
          </w:p>
        </w:tc>
        <w:tc>
          <w:tcPr>
            <w:tcW w:w="827" w:type="dxa"/>
          </w:tcPr>
          <w:p w:rsidR="002F0E83" w:rsidRPr="006D1C82" w:rsidRDefault="002F0E83" w:rsidP="005C1AF9">
            <w:pPr>
              <w:jc w:val="center"/>
              <w:rPr>
                <w:rStyle w:val="SubtleEmphasis"/>
                <w:rFonts w:asciiTheme="majorHAnsi" w:hAnsiTheme="majorHAnsi"/>
                <w:sz w:val="22"/>
                <w:szCs w:val="22"/>
              </w:rPr>
            </w:pPr>
          </w:p>
        </w:tc>
        <w:tc>
          <w:tcPr>
            <w:tcW w:w="774" w:type="dxa"/>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87" w:type="dxa"/>
          </w:tcPr>
          <w:p w:rsidR="002F0E83" w:rsidRPr="006D1C82" w:rsidRDefault="002F0E83" w:rsidP="005C1AF9">
            <w:pPr>
              <w:jc w:val="center"/>
              <w:rPr>
                <w:rStyle w:val="SubtleEmphasis"/>
                <w:rFonts w:asciiTheme="majorHAnsi" w:hAnsiTheme="majorHAnsi"/>
                <w:sz w:val="22"/>
                <w:szCs w:val="22"/>
              </w:rPr>
            </w:pPr>
          </w:p>
        </w:tc>
        <w:tc>
          <w:tcPr>
            <w:tcW w:w="987"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1079" w:type="dxa"/>
          </w:tcPr>
          <w:p w:rsidR="002F0E83" w:rsidRPr="006D1C82" w:rsidRDefault="002F0E83" w:rsidP="005C1AF9">
            <w:pPr>
              <w:jc w:val="center"/>
              <w:rPr>
                <w:rStyle w:val="SubtleEmphasis"/>
                <w:rFonts w:asciiTheme="majorHAnsi" w:hAnsiTheme="majorHAnsi"/>
                <w:sz w:val="22"/>
                <w:szCs w:val="22"/>
              </w:rPr>
            </w:pPr>
          </w:p>
        </w:tc>
        <w:tc>
          <w:tcPr>
            <w:tcW w:w="989" w:type="dxa"/>
          </w:tcPr>
          <w:p w:rsidR="002F0E83" w:rsidRPr="006D1C82" w:rsidRDefault="002F0E83" w:rsidP="005C1AF9">
            <w:pPr>
              <w:jc w:val="center"/>
              <w:rPr>
                <w:rStyle w:val="SubtleEmphasis"/>
                <w:rFonts w:asciiTheme="majorHAnsi" w:hAnsiTheme="majorHAnsi"/>
                <w:sz w:val="22"/>
                <w:szCs w:val="22"/>
              </w:rPr>
            </w:pPr>
          </w:p>
        </w:tc>
        <w:tc>
          <w:tcPr>
            <w:tcW w:w="899" w:type="dxa"/>
          </w:tcPr>
          <w:p w:rsidR="002F0E83" w:rsidRPr="006D1C82" w:rsidRDefault="002F0E83" w:rsidP="005C1AF9">
            <w:pPr>
              <w:jc w:val="center"/>
              <w:rPr>
                <w:rStyle w:val="SubtleEmphasis"/>
                <w:rFonts w:asciiTheme="majorHAnsi" w:hAnsiTheme="majorHAnsi"/>
                <w:sz w:val="22"/>
                <w:szCs w:val="22"/>
              </w:rPr>
            </w:pPr>
          </w:p>
        </w:tc>
      </w:tr>
      <w:tr w:rsidR="002F0E83" w:rsidRPr="006D1C82" w:rsidTr="005067E3">
        <w:trPr>
          <w:tblHeader/>
          <w:jc w:val="center"/>
        </w:trPr>
        <w:tc>
          <w:tcPr>
            <w:tcW w:w="686" w:type="dxa"/>
          </w:tcPr>
          <w:p w:rsidR="002F0E83" w:rsidRPr="006D1C82" w:rsidRDefault="002F0E83" w:rsidP="005C1AF9">
            <w:pPr>
              <w:jc w:val="center"/>
              <w:rPr>
                <w:rStyle w:val="SubtleEmphasis"/>
                <w:rFonts w:asciiTheme="majorHAnsi" w:hAnsiTheme="majorHAnsi"/>
                <w:sz w:val="22"/>
                <w:szCs w:val="22"/>
              </w:rPr>
            </w:pPr>
          </w:p>
        </w:tc>
        <w:tc>
          <w:tcPr>
            <w:tcW w:w="2244" w:type="dxa"/>
          </w:tcPr>
          <w:p w:rsidR="002F0E83" w:rsidRPr="006D1C82" w:rsidRDefault="002F0E83" w:rsidP="005C1AF9">
            <w:pPr>
              <w:jc w:val="center"/>
              <w:rPr>
                <w:rStyle w:val="SubtleEmphasis"/>
                <w:rFonts w:asciiTheme="majorHAnsi" w:hAnsiTheme="majorHAnsi"/>
                <w:sz w:val="22"/>
                <w:szCs w:val="22"/>
              </w:rPr>
            </w:pPr>
          </w:p>
        </w:tc>
        <w:tc>
          <w:tcPr>
            <w:tcW w:w="827" w:type="dxa"/>
          </w:tcPr>
          <w:p w:rsidR="002F0E83" w:rsidRPr="006D1C82" w:rsidRDefault="002F0E83" w:rsidP="005C1AF9">
            <w:pPr>
              <w:jc w:val="center"/>
              <w:rPr>
                <w:rStyle w:val="SubtleEmphasis"/>
                <w:rFonts w:asciiTheme="majorHAnsi" w:hAnsiTheme="majorHAnsi"/>
                <w:sz w:val="22"/>
                <w:szCs w:val="22"/>
              </w:rPr>
            </w:pPr>
          </w:p>
        </w:tc>
        <w:tc>
          <w:tcPr>
            <w:tcW w:w="774" w:type="dxa"/>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87" w:type="dxa"/>
          </w:tcPr>
          <w:p w:rsidR="002F0E83" w:rsidRPr="006D1C82" w:rsidRDefault="002F0E83" w:rsidP="005C1AF9">
            <w:pPr>
              <w:jc w:val="center"/>
              <w:rPr>
                <w:rStyle w:val="SubtleEmphasis"/>
                <w:rFonts w:asciiTheme="majorHAnsi" w:hAnsiTheme="majorHAnsi"/>
                <w:sz w:val="22"/>
                <w:szCs w:val="22"/>
              </w:rPr>
            </w:pPr>
          </w:p>
        </w:tc>
        <w:tc>
          <w:tcPr>
            <w:tcW w:w="987"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1079" w:type="dxa"/>
          </w:tcPr>
          <w:p w:rsidR="002F0E83" w:rsidRPr="006D1C82" w:rsidRDefault="002F0E83" w:rsidP="005C1AF9">
            <w:pPr>
              <w:jc w:val="center"/>
              <w:rPr>
                <w:rStyle w:val="SubtleEmphasis"/>
                <w:rFonts w:asciiTheme="majorHAnsi" w:hAnsiTheme="majorHAnsi"/>
                <w:sz w:val="22"/>
                <w:szCs w:val="22"/>
              </w:rPr>
            </w:pPr>
          </w:p>
        </w:tc>
        <w:tc>
          <w:tcPr>
            <w:tcW w:w="989" w:type="dxa"/>
          </w:tcPr>
          <w:p w:rsidR="002F0E83" w:rsidRPr="006D1C82" w:rsidRDefault="002F0E83" w:rsidP="005C1AF9">
            <w:pPr>
              <w:jc w:val="center"/>
              <w:rPr>
                <w:rStyle w:val="SubtleEmphasis"/>
                <w:rFonts w:asciiTheme="majorHAnsi" w:hAnsiTheme="majorHAnsi"/>
                <w:sz w:val="22"/>
                <w:szCs w:val="22"/>
              </w:rPr>
            </w:pPr>
          </w:p>
        </w:tc>
        <w:tc>
          <w:tcPr>
            <w:tcW w:w="899" w:type="dxa"/>
          </w:tcPr>
          <w:p w:rsidR="002F0E83" w:rsidRPr="006D1C82" w:rsidRDefault="002F0E83" w:rsidP="005C1AF9">
            <w:pPr>
              <w:jc w:val="center"/>
              <w:rPr>
                <w:rStyle w:val="SubtleEmphasis"/>
                <w:rFonts w:asciiTheme="majorHAnsi" w:hAnsiTheme="majorHAnsi"/>
                <w:sz w:val="22"/>
                <w:szCs w:val="22"/>
              </w:rPr>
            </w:pPr>
          </w:p>
        </w:tc>
      </w:tr>
      <w:tr w:rsidR="002F0E83" w:rsidRPr="006D1C82" w:rsidTr="005067E3">
        <w:trPr>
          <w:tblHeader/>
          <w:jc w:val="center"/>
        </w:trPr>
        <w:tc>
          <w:tcPr>
            <w:tcW w:w="686" w:type="dxa"/>
          </w:tcPr>
          <w:p w:rsidR="002F0E83" w:rsidRPr="006D1C82" w:rsidRDefault="002F0E83" w:rsidP="005C1AF9">
            <w:pPr>
              <w:jc w:val="center"/>
              <w:rPr>
                <w:rStyle w:val="SubtleEmphasis"/>
                <w:rFonts w:asciiTheme="majorHAnsi" w:hAnsiTheme="majorHAnsi"/>
                <w:sz w:val="22"/>
                <w:szCs w:val="22"/>
              </w:rPr>
            </w:pPr>
          </w:p>
        </w:tc>
        <w:tc>
          <w:tcPr>
            <w:tcW w:w="2244" w:type="dxa"/>
          </w:tcPr>
          <w:p w:rsidR="002F0E83" w:rsidRPr="006D1C82" w:rsidRDefault="002F0E83" w:rsidP="005C1AF9">
            <w:pPr>
              <w:jc w:val="center"/>
              <w:rPr>
                <w:rStyle w:val="SubtleEmphasis"/>
                <w:rFonts w:asciiTheme="majorHAnsi" w:hAnsiTheme="majorHAnsi"/>
                <w:sz w:val="22"/>
                <w:szCs w:val="22"/>
              </w:rPr>
            </w:pPr>
          </w:p>
        </w:tc>
        <w:tc>
          <w:tcPr>
            <w:tcW w:w="827" w:type="dxa"/>
          </w:tcPr>
          <w:p w:rsidR="002F0E83" w:rsidRPr="006D1C82" w:rsidRDefault="002F0E83" w:rsidP="005C1AF9">
            <w:pPr>
              <w:jc w:val="center"/>
              <w:rPr>
                <w:rStyle w:val="SubtleEmphasis"/>
                <w:rFonts w:asciiTheme="majorHAnsi" w:hAnsiTheme="majorHAnsi"/>
                <w:sz w:val="22"/>
                <w:szCs w:val="22"/>
              </w:rPr>
            </w:pPr>
          </w:p>
        </w:tc>
        <w:tc>
          <w:tcPr>
            <w:tcW w:w="774" w:type="dxa"/>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00" w:type="dxa"/>
          </w:tcPr>
          <w:p w:rsidR="002F0E83" w:rsidRPr="006D1C82" w:rsidRDefault="002F0E83" w:rsidP="005C1AF9">
            <w:pPr>
              <w:jc w:val="center"/>
              <w:rPr>
                <w:rStyle w:val="SubtleEmphasis"/>
                <w:rFonts w:asciiTheme="majorHAnsi" w:hAnsiTheme="majorHAnsi"/>
                <w:sz w:val="22"/>
                <w:szCs w:val="22"/>
              </w:rPr>
            </w:pPr>
          </w:p>
        </w:tc>
        <w:tc>
          <w:tcPr>
            <w:tcW w:w="898"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987" w:type="dxa"/>
          </w:tcPr>
          <w:p w:rsidR="002F0E83" w:rsidRPr="006D1C82" w:rsidRDefault="002F0E83" w:rsidP="005C1AF9">
            <w:pPr>
              <w:jc w:val="center"/>
              <w:rPr>
                <w:rStyle w:val="SubtleEmphasis"/>
                <w:rFonts w:asciiTheme="majorHAnsi" w:hAnsiTheme="majorHAnsi"/>
                <w:sz w:val="22"/>
                <w:szCs w:val="22"/>
              </w:rPr>
            </w:pPr>
          </w:p>
        </w:tc>
        <w:tc>
          <w:tcPr>
            <w:tcW w:w="987" w:type="dxa"/>
            <w:tcBorders>
              <w:tr2bl w:val="single" w:sz="4" w:space="0" w:color="auto"/>
            </w:tcBorders>
          </w:tcPr>
          <w:p w:rsidR="002F0E83" w:rsidRPr="006D1C82" w:rsidRDefault="002F0E83" w:rsidP="005C1AF9">
            <w:pPr>
              <w:jc w:val="center"/>
              <w:rPr>
                <w:rStyle w:val="SubtleEmphasis"/>
                <w:rFonts w:asciiTheme="majorHAnsi" w:hAnsiTheme="majorHAnsi"/>
                <w:sz w:val="22"/>
                <w:szCs w:val="22"/>
              </w:rPr>
            </w:pPr>
          </w:p>
        </w:tc>
        <w:tc>
          <w:tcPr>
            <w:tcW w:w="1079" w:type="dxa"/>
          </w:tcPr>
          <w:p w:rsidR="002F0E83" w:rsidRPr="006D1C82" w:rsidRDefault="002F0E83" w:rsidP="005C1AF9">
            <w:pPr>
              <w:jc w:val="center"/>
              <w:rPr>
                <w:rStyle w:val="SubtleEmphasis"/>
                <w:rFonts w:asciiTheme="majorHAnsi" w:hAnsiTheme="majorHAnsi"/>
                <w:sz w:val="22"/>
                <w:szCs w:val="22"/>
              </w:rPr>
            </w:pPr>
          </w:p>
        </w:tc>
        <w:tc>
          <w:tcPr>
            <w:tcW w:w="989" w:type="dxa"/>
          </w:tcPr>
          <w:p w:rsidR="002F0E83" w:rsidRPr="006D1C82" w:rsidRDefault="002F0E83" w:rsidP="005C1AF9">
            <w:pPr>
              <w:jc w:val="center"/>
              <w:rPr>
                <w:rStyle w:val="SubtleEmphasis"/>
                <w:rFonts w:asciiTheme="majorHAnsi" w:hAnsiTheme="majorHAnsi"/>
                <w:sz w:val="22"/>
                <w:szCs w:val="22"/>
              </w:rPr>
            </w:pPr>
          </w:p>
        </w:tc>
        <w:tc>
          <w:tcPr>
            <w:tcW w:w="899" w:type="dxa"/>
          </w:tcPr>
          <w:p w:rsidR="002F0E83" w:rsidRPr="006D1C82" w:rsidRDefault="002F0E83" w:rsidP="005C1AF9">
            <w:pPr>
              <w:jc w:val="center"/>
              <w:rPr>
                <w:rStyle w:val="SubtleEmphasis"/>
                <w:rFonts w:asciiTheme="majorHAnsi" w:hAnsiTheme="majorHAnsi"/>
                <w:sz w:val="22"/>
                <w:szCs w:val="22"/>
              </w:rPr>
            </w:pPr>
          </w:p>
        </w:tc>
      </w:tr>
    </w:tbl>
    <w:p w:rsidR="005C1AF9" w:rsidRDefault="005C1AF9" w:rsidP="00764495">
      <w:pPr>
        <w:pStyle w:val="Heading1"/>
        <w:rPr>
          <w:rStyle w:val="SubtleEmphasis"/>
          <w:rFonts w:asciiTheme="majorHAnsi" w:hAnsiTheme="majorHAnsi"/>
          <w:i w:val="0"/>
          <w:sz w:val="36"/>
        </w:rPr>
        <w:sectPr w:rsidR="005C1AF9" w:rsidSect="0096479D">
          <w:pgSz w:w="15840" w:h="12240" w:orient="landscape"/>
          <w:pgMar w:top="1440" w:right="1440" w:bottom="1440" w:left="1440" w:header="432" w:footer="576" w:gutter="0"/>
          <w:cols w:space="720"/>
          <w:docGrid w:linePitch="360"/>
        </w:sectPr>
      </w:pPr>
      <w:bookmarkStart w:id="13" w:name="_Toc412631726"/>
      <w:bookmarkStart w:id="14" w:name="_Toc412632232"/>
    </w:p>
    <w:p w:rsidR="00556CFD" w:rsidRPr="00C00DA3" w:rsidRDefault="00556CFD" w:rsidP="00D04FD2">
      <w:pPr>
        <w:pStyle w:val="Heading1"/>
        <w:spacing w:before="0" w:after="0" w:line="240" w:lineRule="auto"/>
        <w:rPr>
          <w:rStyle w:val="SubtleEmphasis"/>
          <w:rFonts w:asciiTheme="majorHAnsi" w:hAnsiTheme="majorHAnsi"/>
          <w:b w:val="0"/>
          <w:i w:val="0"/>
          <w:sz w:val="52"/>
          <w:szCs w:val="52"/>
        </w:rPr>
      </w:pPr>
      <w:bookmarkStart w:id="15" w:name="Lesson4"/>
      <w:bookmarkEnd w:id="15"/>
      <w:r w:rsidRPr="00C00DA3">
        <w:rPr>
          <w:rStyle w:val="SubtleEmphasis"/>
          <w:rFonts w:asciiTheme="majorHAnsi" w:hAnsiTheme="majorHAnsi"/>
          <w:b w:val="0"/>
          <w:i w:val="0"/>
          <w:sz w:val="52"/>
          <w:szCs w:val="52"/>
        </w:rPr>
        <w:lastRenderedPageBreak/>
        <w:t xml:space="preserve">Lesson 4: High Risk is </w:t>
      </w:r>
      <w:r w:rsidR="00D336FF" w:rsidRPr="00C00DA3">
        <w:rPr>
          <w:rStyle w:val="SubtleEmphasis"/>
          <w:rFonts w:asciiTheme="majorHAnsi" w:hAnsiTheme="majorHAnsi"/>
          <w:b w:val="0"/>
          <w:i w:val="0"/>
          <w:sz w:val="52"/>
          <w:szCs w:val="52"/>
        </w:rPr>
        <w:t>N</w:t>
      </w:r>
      <w:r w:rsidRPr="00C00DA3">
        <w:rPr>
          <w:rStyle w:val="SubtleEmphasis"/>
          <w:rFonts w:asciiTheme="majorHAnsi" w:hAnsiTheme="majorHAnsi"/>
          <w:b w:val="0"/>
          <w:i w:val="0"/>
          <w:sz w:val="52"/>
          <w:szCs w:val="52"/>
        </w:rPr>
        <w:t>ot Low Stakes</w:t>
      </w:r>
      <w:bookmarkEnd w:id="13"/>
      <w:bookmarkEnd w:id="14"/>
    </w:p>
    <w:p w:rsidR="004F7C11" w:rsidRDefault="004F7C11" w:rsidP="00D04FD2">
      <w:pPr>
        <w:spacing w:after="0" w:line="240" w:lineRule="auto"/>
        <w:jc w:val="left"/>
        <w:rPr>
          <w:rStyle w:val="Emphasis"/>
          <w:sz w:val="28"/>
          <w:szCs w:val="28"/>
        </w:rPr>
      </w:pPr>
    </w:p>
    <w:p w:rsidR="00556CFD" w:rsidRPr="00D04FD2" w:rsidRDefault="00556CFD" w:rsidP="00D04FD2">
      <w:pPr>
        <w:spacing w:after="0" w:line="240" w:lineRule="auto"/>
        <w:jc w:val="left"/>
        <w:rPr>
          <w:rFonts w:asciiTheme="majorHAnsi" w:hAnsiTheme="majorHAnsi"/>
          <w:sz w:val="28"/>
          <w:szCs w:val="28"/>
        </w:rPr>
      </w:pPr>
      <w:r w:rsidRPr="00D04FD2">
        <w:rPr>
          <w:rStyle w:val="Emphasis"/>
          <w:sz w:val="28"/>
          <w:szCs w:val="28"/>
        </w:rPr>
        <w:t>Brief Overview:</w:t>
      </w:r>
      <w:r w:rsidRPr="00D04FD2">
        <w:rPr>
          <w:rFonts w:asciiTheme="majorHAnsi" w:hAnsiTheme="majorHAnsi"/>
          <w:sz w:val="28"/>
          <w:szCs w:val="28"/>
        </w:rPr>
        <w:t xml:space="preserve"> Kitchen teams will be formally trained in EpiPen use and will customize menus for several high risk populations including people who may have allergies. As you plan, consider the variability of learners in your class and make adaptations as necessary.</w:t>
      </w:r>
    </w:p>
    <w:p w:rsidR="00556CFD" w:rsidRPr="00D04FD2" w:rsidRDefault="00556CFD" w:rsidP="00D04FD2">
      <w:pPr>
        <w:spacing w:after="0" w:line="240" w:lineRule="auto"/>
        <w:jc w:val="left"/>
        <w:rPr>
          <w:rFonts w:asciiTheme="majorHAnsi" w:hAnsiTheme="majorHAnsi"/>
          <w:sz w:val="28"/>
          <w:szCs w:val="28"/>
        </w:rPr>
      </w:pPr>
    </w:p>
    <w:p w:rsidR="00556CFD" w:rsidRPr="00D04FD2" w:rsidRDefault="00556CFD" w:rsidP="00D04FD2">
      <w:pPr>
        <w:tabs>
          <w:tab w:val="right" w:pos="3960"/>
        </w:tabs>
        <w:spacing w:after="0" w:line="240" w:lineRule="auto"/>
        <w:rPr>
          <w:rFonts w:asciiTheme="majorHAnsi" w:hAnsiTheme="majorHAnsi"/>
          <w:color w:val="000000"/>
          <w:sz w:val="28"/>
          <w:szCs w:val="28"/>
        </w:rPr>
      </w:pPr>
      <w:r w:rsidRPr="00D04FD2">
        <w:rPr>
          <w:rStyle w:val="Emphasis"/>
          <w:sz w:val="28"/>
          <w:szCs w:val="28"/>
        </w:rPr>
        <w:t>Prior Knowledge Required</w:t>
      </w:r>
      <w:r w:rsidRPr="00D04FD2">
        <w:rPr>
          <w:rStyle w:val="Emphasis"/>
          <w:b w:val="0"/>
          <w:sz w:val="28"/>
          <w:szCs w:val="28"/>
        </w:rPr>
        <w:t xml:space="preserve">: </w:t>
      </w:r>
      <w:r w:rsidR="00D04FD2" w:rsidRPr="00D04FD2">
        <w:rPr>
          <w:rStyle w:val="Emphasis"/>
          <w:b w:val="0"/>
          <w:sz w:val="28"/>
          <w:szCs w:val="28"/>
        </w:rPr>
        <w:t>The following standards:</w:t>
      </w:r>
      <w:r w:rsidR="00D04FD2">
        <w:rPr>
          <w:rStyle w:val="Emphasis"/>
          <w:sz w:val="28"/>
          <w:szCs w:val="28"/>
        </w:rPr>
        <w:t xml:space="preserve"> </w:t>
      </w:r>
      <w:r w:rsidRPr="00D04FD2">
        <w:rPr>
          <w:rFonts w:asciiTheme="majorHAnsi" w:hAnsiTheme="majorHAnsi"/>
          <w:color w:val="000000"/>
          <w:sz w:val="28"/>
          <w:szCs w:val="28"/>
        </w:rPr>
        <w:t>RST.3</w:t>
      </w:r>
      <w:r w:rsidR="00D04FD2">
        <w:rPr>
          <w:rFonts w:asciiTheme="majorHAnsi" w:hAnsiTheme="majorHAnsi"/>
          <w:color w:val="000000"/>
          <w:sz w:val="28"/>
          <w:szCs w:val="28"/>
        </w:rPr>
        <w:t>,</w:t>
      </w:r>
      <w:r w:rsidRPr="00D04FD2">
        <w:rPr>
          <w:rFonts w:asciiTheme="majorHAnsi" w:hAnsiTheme="majorHAnsi"/>
          <w:color w:val="000000"/>
          <w:sz w:val="28"/>
          <w:szCs w:val="28"/>
        </w:rPr>
        <w:t xml:space="preserve"> </w:t>
      </w:r>
      <w:r w:rsidR="00D04FD2">
        <w:rPr>
          <w:rFonts w:asciiTheme="majorHAnsi" w:hAnsiTheme="majorHAnsi"/>
          <w:color w:val="000000"/>
          <w:sz w:val="28"/>
          <w:szCs w:val="28"/>
        </w:rPr>
        <w:t xml:space="preserve">RST.4, WHST.9, and </w:t>
      </w:r>
      <w:r w:rsidRPr="00D04FD2">
        <w:rPr>
          <w:rFonts w:asciiTheme="majorHAnsi" w:hAnsiTheme="majorHAnsi"/>
          <w:color w:val="000000"/>
          <w:sz w:val="28"/>
          <w:szCs w:val="28"/>
        </w:rPr>
        <w:t xml:space="preserve">WHST.10 </w:t>
      </w:r>
    </w:p>
    <w:p w:rsidR="00556CFD" w:rsidRPr="00D04FD2" w:rsidRDefault="00556CFD" w:rsidP="00D04FD2">
      <w:pPr>
        <w:tabs>
          <w:tab w:val="right" w:pos="900"/>
        </w:tabs>
        <w:spacing w:after="0" w:line="240" w:lineRule="auto"/>
        <w:ind w:left="900"/>
        <w:rPr>
          <w:rFonts w:asciiTheme="majorHAnsi" w:hAnsiTheme="majorHAnsi"/>
          <w:sz w:val="28"/>
          <w:szCs w:val="28"/>
        </w:rPr>
      </w:pPr>
    </w:p>
    <w:p w:rsidR="00556CFD" w:rsidRPr="00D04FD2" w:rsidRDefault="00556CFD" w:rsidP="00D04FD2">
      <w:pPr>
        <w:spacing w:after="0" w:line="240" w:lineRule="auto"/>
        <w:rPr>
          <w:rFonts w:asciiTheme="majorHAnsi" w:hAnsiTheme="majorHAnsi"/>
          <w:sz w:val="28"/>
          <w:szCs w:val="28"/>
        </w:rPr>
      </w:pPr>
      <w:r w:rsidRPr="00D04FD2">
        <w:rPr>
          <w:rStyle w:val="Emphasis"/>
          <w:sz w:val="28"/>
          <w:szCs w:val="28"/>
        </w:rPr>
        <w:t>Estimated Time:</w:t>
      </w:r>
      <w:r w:rsidRPr="00D04FD2">
        <w:rPr>
          <w:rFonts w:asciiTheme="majorHAnsi" w:hAnsiTheme="majorHAnsi"/>
          <w:sz w:val="28"/>
          <w:szCs w:val="28"/>
        </w:rPr>
        <w:t xml:space="preserve"> approx</w:t>
      </w:r>
      <w:r w:rsidR="00D04FD2">
        <w:rPr>
          <w:rFonts w:asciiTheme="majorHAnsi" w:hAnsiTheme="majorHAnsi"/>
          <w:sz w:val="28"/>
          <w:szCs w:val="28"/>
        </w:rPr>
        <w:t>imately</w:t>
      </w:r>
      <w:r w:rsidRPr="00D04FD2">
        <w:rPr>
          <w:rFonts w:asciiTheme="majorHAnsi" w:hAnsiTheme="majorHAnsi"/>
          <w:sz w:val="28"/>
          <w:szCs w:val="28"/>
        </w:rPr>
        <w:t xml:space="preserve"> three 84</w:t>
      </w:r>
      <w:r w:rsidR="00D04FD2">
        <w:rPr>
          <w:rFonts w:asciiTheme="majorHAnsi" w:hAnsiTheme="majorHAnsi"/>
          <w:sz w:val="28"/>
          <w:szCs w:val="28"/>
        </w:rPr>
        <w:t>-</w:t>
      </w:r>
      <w:r w:rsidRPr="00D04FD2">
        <w:rPr>
          <w:rFonts w:asciiTheme="majorHAnsi" w:hAnsiTheme="majorHAnsi"/>
          <w:sz w:val="28"/>
          <w:szCs w:val="28"/>
        </w:rPr>
        <w:t>minute blocks</w:t>
      </w:r>
      <w:r w:rsidR="00D04FD2">
        <w:rPr>
          <w:rFonts w:asciiTheme="majorHAnsi" w:hAnsiTheme="majorHAnsi"/>
          <w:sz w:val="28"/>
          <w:szCs w:val="28"/>
        </w:rPr>
        <w:t xml:space="preserve"> over</w:t>
      </w:r>
      <w:r w:rsidR="00D04FD2" w:rsidRPr="00D04FD2">
        <w:rPr>
          <w:rFonts w:asciiTheme="majorHAnsi" w:hAnsiTheme="majorHAnsi"/>
          <w:sz w:val="28"/>
          <w:szCs w:val="28"/>
        </w:rPr>
        <w:t xml:space="preserve"> three days</w:t>
      </w:r>
    </w:p>
    <w:p w:rsidR="00D04FD2" w:rsidRDefault="00D04FD2" w:rsidP="00D04FD2">
      <w:pPr>
        <w:spacing w:after="0" w:line="240" w:lineRule="auto"/>
        <w:rPr>
          <w:rStyle w:val="Emphasis"/>
          <w:sz w:val="28"/>
          <w:szCs w:val="28"/>
        </w:rPr>
      </w:pPr>
    </w:p>
    <w:p w:rsidR="00556CFD" w:rsidRPr="00D04FD2" w:rsidRDefault="00556CFD" w:rsidP="00D04FD2">
      <w:pPr>
        <w:spacing w:after="0" w:line="240" w:lineRule="auto"/>
        <w:rPr>
          <w:rStyle w:val="Emphasis"/>
          <w:sz w:val="28"/>
          <w:szCs w:val="28"/>
        </w:rPr>
      </w:pPr>
      <w:r w:rsidRPr="00D04FD2">
        <w:rPr>
          <w:rStyle w:val="Emphasis"/>
          <w:sz w:val="28"/>
          <w:szCs w:val="28"/>
        </w:rPr>
        <w:t>Resources for Lesson:</w:t>
      </w:r>
    </w:p>
    <w:p w:rsidR="00756D64" w:rsidRPr="00756D64" w:rsidRDefault="00756D64" w:rsidP="00756D64">
      <w:pPr>
        <w:numPr>
          <w:ilvl w:val="0"/>
          <w:numId w:val="23"/>
        </w:numPr>
        <w:spacing w:after="0" w:line="240" w:lineRule="auto"/>
        <w:ind w:left="360"/>
        <w:jc w:val="left"/>
        <w:rPr>
          <w:rFonts w:asciiTheme="majorHAnsi" w:hAnsiTheme="majorHAnsi" w:cs="Arial"/>
          <w:sz w:val="28"/>
          <w:szCs w:val="28"/>
        </w:rPr>
      </w:pPr>
      <w:r>
        <w:rPr>
          <w:rFonts w:asciiTheme="majorHAnsi" w:hAnsiTheme="majorHAnsi"/>
          <w:sz w:val="28"/>
          <w:szCs w:val="28"/>
        </w:rPr>
        <w:t xml:space="preserve">Anaphalaxis: </w:t>
      </w:r>
      <w:r w:rsidRPr="00756D64">
        <w:rPr>
          <w:rFonts w:asciiTheme="majorHAnsi" w:hAnsiTheme="majorHAnsi"/>
          <w:sz w:val="28"/>
          <w:szCs w:val="28"/>
        </w:rPr>
        <w:t>Resources 1</w:t>
      </w:r>
    </w:p>
    <w:p w:rsidR="00756D64" w:rsidRPr="00756D64" w:rsidRDefault="00556CFD" w:rsidP="00756D64">
      <w:pPr>
        <w:numPr>
          <w:ilvl w:val="0"/>
          <w:numId w:val="23"/>
        </w:numPr>
        <w:spacing w:after="0" w:line="240" w:lineRule="auto"/>
        <w:ind w:left="360"/>
        <w:jc w:val="left"/>
        <w:rPr>
          <w:rFonts w:asciiTheme="majorHAnsi" w:hAnsiTheme="majorHAnsi" w:cs="Arial"/>
          <w:sz w:val="28"/>
          <w:szCs w:val="28"/>
        </w:rPr>
      </w:pPr>
      <w:r w:rsidRPr="00756D64">
        <w:rPr>
          <w:rFonts w:asciiTheme="majorHAnsi" w:hAnsiTheme="majorHAnsi" w:cs="Arial"/>
          <w:sz w:val="28"/>
          <w:szCs w:val="28"/>
        </w:rPr>
        <w:t>Allergen charts</w:t>
      </w:r>
      <w:r w:rsidR="00756D64">
        <w:rPr>
          <w:rFonts w:asciiTheme="majorHAnsi" w:hAnsiTheme="majorHAnsi" w:cs="Arial"/>
          <w:sz w:val="28"/>
          <w:szCs w:val="28"/>
        </w:rPr>
        <w:t xml:space="preserve">: </w:t>
      </w:r>
      <w:r w:rsidR="00756D64" w:rsidRPr="00756D64">
        <w:rPr>
          <w:rFonts w:asciiTheme="majorHAnsi" w:hAnsiTheme="majorHAnsi"/>
          <w:sz w:val="28"/>
          <w:szCs w:val="28"/>
        </w:rPr>
        <w:t>Resource 2</w:t>
      </w:r>
    </w:p>
    <w:p w:rsidR="00556CFD" w:rsidRPr="00756D64" w:rsidRDefault="00756D64" w:rsidP="00756D64">
      <w:pPr>
        <w:numPr>
          <w:ilvl w:val="0"/>
          <w:numId w:val="23"/>
        </w:numPr>
        <w:spacing w:after="0" w:line="240" w:lineRule="auto"/>
        <w:ind w:left="360"/>
        <w:jc w:val="left"/>
        <w:rPr>
          <w:rFonts w:asciiTheme="majorHAnsi" w:hAnsiTheme="majorHAnsi" w:cs="Arial"/>
          <w:sz w:val="28"/>
          <w:szCs w:val="28"/>
        </w:rPr>
      </w:pPr>
      <w:r>
        <w:rPr>
          <w:rFonts w:ascii="Cambria" w:hAnsi="Cambria"/>
          <w:sz w:val="28"/>
          <w:szCs w:val="28"/>
        </w:rPr>
        <w:t xml:space="preserve">True or False: </w:t>
      </w:r>
      <w:r w:rsidRPr="00756D64">
        <w:rPr>
          <w:rFonts w:ascii="Cambria" w:hAnsi="Cambria"/>
          <w:sz w:val="28"/>
          <w:szCs w:val="28"/>
        </w:rPr>
        <w:t>Resource 3</w:t>
      </w:r>
    </w:p>
    <w:p w:rsidR="00756D64" w:rsidRDefault="00756D64" w:rsidP="00756D64">
      <w:pPr>
        <w:numPr>
          <w:ilvl w:val="0"/>
          <w:numId w:val="23"/>
        </w:numPr>
        <w:spacing w:after="0" w:line="240" w:lineRule="auto"/>
        <w:ind w:left="360"/>
        <w:jc w:val="left"/>
        <w:rPr>
          <w:rFonts w:asciiTheme="majorHAnsi" w:hAnsiTheme="majorHAnsi" w:cs="Arial"/>
          <w:sz w:val="28"/>
          <w:szCs w:val="28"/>
        </w:rPr>
      </w:pPr>
      <w:r>
        <w:rPr>
          <w:rFonts w:asciiTheme="majorHAnsi" w:hAnsiTheme="majorHAnsi" w:cs="Arial"/>
          <w:sz w:val="28"/>
          <w:szCs w:val="28"/>
        </w:rPr>
        <w:t>Customer Statement cards: Resource 4</w:t>
      </w:r>
    </w:p>
    <w:p w:rsidR="00556CFD" w:rsidRPr="00D04FD2" w:rsidRDefault="00556CFD" w:rsidP="00756D64">
      <w:pPr>
        <w:numPr>
          <w:ilvl w:val="0"/>
          <w:numId w:val="23"/>
        </w:numPr>
        <w:spacing w:after="0" w:line="240" w:lineRule="auto"/>
        <w:ind w:left="360"/>
        <w:jc w:val="left"/>
        <w:rPr>
          <w:rFonts w:asciiTheme="majorHAnsi" w:hAnsiTheme="majorHAnsi" w:cs="Arial"/>
          <w:sz w:val="28"/>
          <w:szCs w:val="28"/>
        </w:rPr>
      </w:pPr>
      <w:r w:rsidRPr="00D04FD2">
        <w:rPr>
          <w:rFonts w:asciiTheme="majorHAnsi" w:hAnsiTheme="majorHAnsi" w:cs="Arial"/>
          <w:sz w:val="28"/>
          <w:szCs w:val="28"/>
        </w:rPr>
        <w:t>Labels/markers</w:t>
      </w:r>
    </w:p>
    <w:p w:rsidR="00556CFD" w:rsidRPr="00D04FD2" w:rsidRDefault="00556CFD" w:rsidP="00756D64">
      <w:pPr>
        <w:numPr>
          <w:ilvl w:val="0"/>
          <w:numId w:val="23"/>
        </w:numPr>
        <w:spacing w:after="0" w:line="240" w:lineRule="auto"/>
        <w:ind w:left="360"/>
        <w:jc w:val="left"/>
        <w:rPr>
          <w:rFonts w:asciiTheme="majorHAnsi" w:hAnsiTheme="majorHAnsi" w:cs="Arial"/>
          <w:sz w:val="28"/>
          <w:szCs w:val="28"/>
        </w:rPr>
      </w:pPr>
      <w:r w:rsidRPr="00D04FD2">
        <w:rPr>
          <w:rFonts w:asciiTheme="majorHAnsi" w:hAnsiTheme="majorHAnsi" w:cs="Arial"/>
          <w:sz w:val="28"/>
          <w:szCs w:val="28"/>
        </w:rPr>
        <w:t>Purple Cutting Board</w:t>
      </w:r>
    </w:p>
    <w:p w:rsidR="00556CFD" w:rsidRPr="00D04FD2" w:rsidRDefault="00556CFD" w:rsidP="00756D64">
      <w:pPr>
        <w:numPr>
          <w:ilvl w:val="0"/>
          <w:numId w:val="23"/>
        </w:numPr>
        <w:spacing w:after="0" w:line="240" w:lineRule="auto"/>
        <w:ind w:left="360"/>
        <w:jc w:val="left"/>
        <w:rPr>
          <w:rFonts w:asciiTheme="majorHAnsi" w:hAnsiTheme="majorHAnsi" w:cs="Arial"/>
          <w:sz w:val="28"/>
          <w:szCs w:val="28"/>
        </w:rPr>
      </w:pPr>
      <w:r w:rsidRPr="00D04FD2">
        <w:rPr>
          <w:rFonts w:asciiTheme="majorHAnsi" w:hAnsiTheme="majorHAnsi" w:cs="Arial"/>
          <w:sz w:val="28"/>
          <w:szCs w:val="28"/>
        </w:rPr>
        <w:t>Content Area Text for Reference</w:t>
      </w:r>
    </w:p>
    <w:p w:rsidR="00556CFD" w:rsidRDefault="00556CFD" w:rsidP="00756D64">
      <w:pPr>
        <w:numPr>
          <w:ilvl w:val="0"/>
          <w:numId w:val="23"/>
        </w:numPr>
        <w:spacing w:after="0" w:line="240" w:lineRule="auto"/>
        <w:ind w:left="360"/>
        <w:jc w:val="left"/>
        <w:rPr>
          <w:rFonts w:asciiTheme="majorHAnsi" w:hAnsiTheme="majorHAnsi" w:cs="Arial"/>
          <w:sz w:val="28"/>
          <w:szCs w:val="28"/>
        </w:rPr>
      </w:pPr>
      <w:r w:rsidRPr="00D04FD2">
        <w:rPr>
          <w:rFonts w:asciiTheme="majorHAnsi" w:hAnsiTheme="majorHAnsi" w:cs="Arial"/>
          <w:sz w:val="28"/>
          <w:szCs w:val="28"/>
        </w:rPr>
        <w:t>Nurse/EpiPen Training with test and demo EpiPen (no needle)</w:t>
      </w:r>
    </w:p>
    <w:p w:rsidR="000B6542" w:rsidRPr="000B6542" w:rsidRDefault="000B6542" w:rsidP="00756D64">
      <w:pPr>
        <w:numPr>
          <w:ilvl w:val="0"/>
          <w:numId w:val="23"/>
        </w:numPr>
        <w:spacing w:after="0" w:line="240" w:lineRule="auto"/>
        <w:ind w:left="360"/>
        <w:jc w:val="left"/>
        <w:rPr>
          <w:rFonts w:asciiTheme="majorHAnsi" w:hAnsiTheme="majorHAnsi" w:cs="Arial"/>
          <w:sz w:val="28"/>
          <w:szCs w:val="28"/>
        </w:rPr>
      </w:pPr>
      <w:r w:rsidRPr="000B6542">
        <w:rPr>
          <w:rFonts w:asciiTheme="majorHAnsi" w:hAnsiTheme="majorHAnsi" w:cs="Arial"/>
          <w:sz w:val="28"/>
          <w:szCs w:val="28"/>
        </w:rPr>
        <w:t>My Plate public resources</w:t>
      </w:r>
      <w:r>
        <w:rPr>
          <w:rFonts w:asciiTheme="majorHAnsi" w:hAnsiTheme="majorHAnsi" w:cs="Arial"/>
          <w:sz w:val="28"/>
          <w:szCs w:val="28"/>
        </w:rPr>
        <w:t xml:space="preserve">: </w:t>
      </w:r>
      <w:hyperlink r:id="rId22" w:history="1">
        <w:r w:rsidRPr="000B6542">
          <w:rPr>
            <w:rStyle w:val="Hyperlink"/>
            <w:rFonts w:asciiTheme="majorHAnsi" w:hAnsiTheme="majorHAnsi"/>
            <w:sz w:val="28"/>
            <w:szCs w:val="28"/>
          </w:rPr>
          <w:t>http://www.choosemyplate.gov/print-materials-ordering/graphic-resources.html</w:t>
        </w:r>
      </w:hyperlink>
    </w:p>
    <w:p w:rsidR="00556CFD" w:rsidRPr="00D04FD2" w:rsidRDefault="00556CFD" w:rsidP="00756D64">
      <w:pPr>
        <w:pStyle w:val="ListParagraph"/>
        <w:numPr>
          <w:ilvl w:val="0"/>
          <w:numId w:val="23"/>
        </w:numPr>
        <w:spacing w:after="0" w:line="240" w:lineRule="auto"/>
        <w:ind w:left="360"/>
        <w:rPr>
          <w:rFonts w:asciiTheme="majorHAnsi" w:hAnsiTheme="majorHAnsi"/>
          <w:b/>
          <w:sz w:val="28"/>
          <w:szCs w:val="28"/>
        </w:rPr>
      </w:pPr>
      <w:r w:rsidRPr="00D04FD2">
        <w:rPr>
          <w:rFonts w:asciiTheme="majorHAnsi" w:hAnsiTheme="majorHAnsi" w:cs="Arial"/>
          <w:sz w:val="28"/>
          <w:szCs w:val="28"/>
        </w:rPr>
        <w:t>Material for Menu Design</w:t>
      </w:r>
    </w:p>
    <w:p w:rsidR="00D04FD2" w:rsidRDefault="00D04FD2" w:rsidP="00D04FD2">
      <w:pPr>
        <w:spacing w:after="0" w:line="240" w:lineRule="auto"/>
        <w:ind w:left="360"/>
        <w:rPr>
          <w:rStyle w:val="Emphasis"/>
          <w:sz w:val="28"/>
          <w:szCs w:val="28"/>
        </w:rPr>
        <w:sectPr w:rsidR="00D04FD2" w:rsidSect="0096479D">
          <w:pgSz w:w="15840" w:h="12240" w:orient="landscape"/>
          <w:pgMar w:top="1440" w:right="1440" w:bottom="1440" w:left="1440" w:header="432" w:footer="576" w:gutter="0"/>
          <w:cols w:space="720"/>
          <w:docGrid w:linePitch="360"/>
        </w:sectPr>
      </w:pPr>
    </w:p>
    <w:p w:rsidR="00556CFD" w:rsidRPr="00D04FD2" w:rsidRDefault="00556CFD" w:rsidP="00D04FD2">
      <w:pPr>
        <w:spacing w:after="0" w:line="240" w:lineRule="auto"/>
        <w:rPr>
          <w:rFonts w:asciiTheme="majorHAnsi" w:hAnsiTheme="majorHAnsi" w:cs="Arial"/>
          <w:szCs w:val="22"/>
        </w:rPr>
      </w:pPr>
      <w:r w:rsidRPr="00D04FD2">
        <w:rPr>
          <w:rFonts w:asciiTheme="majorHAnsi" w:hAnsiTheme="majorHAnsi" w:cs="Arial"/>
          <w:b/>
          <w:szCs w:val="22"/>
        </w:rPr>
        <w:lastRenderedPageBreak/>
        <w:t xml:space="preserve">Content Area/Course: </w:t>
      </w:r>
      <w:r w:rsidRPr="00D04FD2">
        <w:rPr>
          <w:rFonts w:asciiTheme="majorHAnsi" w:hAnsiTheme="majorHAnsi" w:cs="Arial"/>
          <w:szCs w:val="22"/>
        </w:rPr>
        <w:t>CVTE/Culinary Arts</w:t>
      </w:r>
    </w:p>
    <w:p w:rsidR="00556CFD" w:rsidRPr="00D04FD2" w:rsidRDefault="00556CFD" w:rsidP="00D04FD2">
      <w:pPr>
        <w:spacing w:after="0" w:line="240" w:lineRule="auto"/>
        <w:ind w:left="360" w:hanging="360"/>
        <w:rPr>
          <w:rFonts w:asciiTheme="majorHAnsi" w:hAnsiTheme="majorHAnsi" w:cs="Arial"/>
          <w:szCs w:val="22"/>
        </w:rPr>
      </w:pPr>
      <w:r w:rsidRPr="00D04FD2">
        <w:rPr>
          <w:rStyle w:val="Emphasis"/>
          <w:sz w:val="22"/>
          <w:szCs w:val="22"/>
        </w:rPr>
        <w:t>Time (minutes):</w:t>
      </w:r>
      <w:r w:rsidRPr="00D04FD2">
        <w:rPr>
          <w:rFonts w:asciiTheme="majorHAnsi" w:hAnsiTheme="majorHAnsi" w:cs="Arial"/>
          <w:szCs w:val="22"/>
        </w:rPr>
        <w:t xml:space="preserve"> 240 minutes (approx. 3 days of 84 minute blocks)</w:t>
      </w:r>
    </w:p>
    <w:p w:rsidR="00556CFD" w:rsidRPr="00D04FD2" w:rsidRDefault="00556CFD" w:rsidP="00D04FD2">
      <w:pPr>
        <w:spacing w:after="0" w:line="240" w:lineRule="auto"/>
        <w:ind w:left="360" w:hanging="360"/>
        <w:rPr>
          <w:rStyle w:val="IntenseEmphasis"/>
          <w:rFonts w:asciiTheme="majorHAnsi" w:hAnsiTheme="majorHAnsi"/>
          <w:i w:val="0"/>
          <w:sz w:val="22"/>
          <w:szCs w:val="22"/>
        </w:rPr>
      </w:pPr>
      <w:r w:rsidRPr="00D04FD2">
        <w:rPr>
          <w:rStyle w:val="IntenseEmphasis"/>
          <w:rFonts w:asciiTheme="majorHAnsi" w:hAnsiTheme="majorHAnsi"/>
          <w:i w:val="0"/>
          <w:sz w:val="22"/>
          <w:szCs w:val="22"/>
        </w:rPr>
        <w:t>Lesson 4</w:t>
      </w:r>
    </w:p>
    <w:p w:rsidR="00D04FD2" w:rsidRDefault="00D04FD2" w:rsidP="00D04FD2">
      <w:pPr>
        <w:spacing w:after="0" w:line="240" w:lineRule="auto"/>
        <w:ind w:left="360" w:hanging="360"/>
        <w:rPr>
          <w:rStyle w:val="Emphasis"/>
          <w:sz w:val="22"/>
          <w:szCs w:val="22"/>
        </w:rPr>
      </w:pPr>
    </w:p>
    <w:p w:rsidR="00556CFD" w:rsidRPr="00D04FD2" w:rsidRDefault="00556CFD" w:rsidP="00D04FD2">
      <w:pPr>
        <w:spacing w:after="0" w:line="240" w:lineRule="auto"/>
        <w:rPr>
          <w:rFonts w:asciiTheme="majorHAnsi" w:hAnsiTheme="majorHAnsi" w:cs="Arial"/>
          <w:szCs w:val="22"/>
        </w:rPr>
      </w:pPr>
      <w:r w:rsidRPr="00D04FD2">
        <w:rPr>
          <w:rStyle w:val="Emphasis"/>
          <w:sz w:val="22"/>
          <w:szCs w:val="22"/>
        </w:rPr>
        <w:t>Overview:</w:t>
      </w:r>
      <w:r w:rsidRPr="00D04FD2">
        <w:rPr>
          <w:rFonts w:asciiTheme="majorHAnsi" w:hAnsiTheme="majorHAnsi" w:cs="Arial"/>
          <w:b/>
          <w:szCs w:val="22"/>
        </w:rPr>
        <w:t xml:space="preserve"> </w:t>
      </w:r>
      <w:r w:rsidRPr="00D04FD2">
        <w:rPr>
          <w:rFonts w:asciiTheme="majorHAnsi" w:hAnsiTheme="majorHAnsi" w:cs="Arial"/>
          <w:szCs w:val="22"/>
        </w:rPr>
        <w:t>Kitchen teams will be EpiPen trained and will customize menus for several high risk populations including people who may have allergies.</w:t>
      </w:r>
      <w:r w:rsidR="00D04FD2">
        <w:rPr>
          <w:rFonts w:asciiTheme="majorHAnsi" w:hAnsiTheme="majorHAnsi" w:cs="Arial"/>
          <w:szCs w:val="22"/>
        </w:rPr>
        <w:t xml:space="preserve"> </w:t>
      </w:r>
      <w:r w:rsidR="00D04FD2" w:rsidRPr="00D04FD2">
        <w:rPr>
          <w:rFonts w:asciiTheme="majorHAnsi" w:hAnsiTheme="majorHAnsi"/>
          <w:szCs w:val="22"/>
        </w:rPr>
        <w:t>As you plan, consider the variability of learners in your class and make adaptations as necessary.</w:t>
      </w:r>
    </w:p>
    <w:p w:rsidR="00D04FD2" w:rsidRDefault="00D04FD2" w:rsidP="00D04FD2">
      <w:pPr>
        <w:spacing w:after="0" w:line="240" w:lineRule="auto"/>
        <w:ind w:left="360" w:hanging="360"/>
        <w:rPr>
          <w:rFonts w:asciiTheme="majorHAnsi" w:hAnsiTheme="majorHAnsi" w:cs="Arial"/>
          <w:b/>
          <w:szCs w:val="22"/>
        </w:rPr>
      </w:pPr>
    </w:p>
    <w:p w:rsidR="00556CFD" w:rsidRPr="00D04FD2" w:rsidRDefault="00556CFD" w:rsidP="00D04FD2">
      <w:pPr>
        <w:spacing w:after="0" w:line="240" w:lineRule="auto"/>
        <w:ind w:left="360" w:hanging="360"/>
        <w:rPr>
          <w:rFonts w:asciiTheme="majorHAnsi" w:hAnsiTheme="majorHAnsi" w:cs="Arial"/>
          <w:b/>
          <w:szCs w:val="22"/>
        </w:rPr>
      </w:pPr>
      <w:r w:rsidRPr="00D04FD2">
        <w:rPr>
          <w:rFonts w:asciiTheme="majorHAnsi" w:hAnsiTheme="majorHAnsi" w:cs="Arial"/>
          <w:b/>
          <w:szCs w:val="22"/>
        </w:rPr>
        <w:t xml:space="preserve">Standard(s)/Unit Goal(s) to be addressed in this lesson (type each standard/goal exactly as written in the framework): </w:t>
      </w:r>
    </w:p>
    <w:p w:rsidR="00556CFD" w:rsidRPr="00D04FD2" w:rsidRDefault="00556CFD" w:rsidP="00D04FD2">
      <w:pPr>
        <w:spacing w:after="0" w:line="240" w:lineRule="auto"/>
        <w:ind w:left="360" w:hanging="360"/>
        <w:rPr>
          <w:rFonts w:asciiTheme="majorHAnsi" w:hAnsiTheme="majorHAnsi" w:cs="Arial"/>
          <w:szCs w:val="22"/>
        </w:rPr>
      </w:pPr>
      <w:r w:rsidRPr="00D04FD2">
        <w:rPr>
          <w:rFonts w:asciiTheme="majorHAnsi" w:hAnsiTheme="majorHAnsi" w:cs="Arial"/>
          <w:szCs w:val="22"/>
        </w:rPr>
        <w:t>2.A.01.02 Identify microorganisms related to food spoilage and illnesses; and describe their requirements and methods for growth.</w:t>
      </w:r>
    </w:p>
    <w:p w:rsidR="00556CFD" w:rsidRPr="00D04FD2" w:rsidRDefault="00556CFD" w:rsidP="00D04FD2">
      <w:pPr>
        <w:spacing w:after="0" w:line="240" w:lineRule="auto"/>
        <w:ind w:left="360" w:hanging="360"/>
        <w:rPr>
          <w:rFonts w:asciiTheme="majorHAnsi" w:hAnsiTheme="majorHAnsi" w:cs="Arial"/>
          <w:szCs w:val="22"/>
        </w:rPr>
      </w:pPr>
      <w:r w:rsidRPr="00D04FD2">
        <w:rPr>
          <w:rFonts w:asciiTheme="majorHAnsi" w:hAnsiTheme="majorHAnsi" w:cs="Arial"/>
          <w:szCs w:val="22"/>
        </w:rPr>
        <w:t>2.A.01.03 Describe symptoms common to food borne illnesses and how illness can be prevented.</w:t>
      </w:r>
    </w:p>
    <w:p w:rsidR="00556CFD" w:rsidRPr="00D04FD2" w:rsidRDefault="00556CFD" w:rsidP="00D04FD2">
      <w:pPr>
        <w:spacing w:after="0" w:line="240" w:lineRule="auto"/>
        <w:ind w:left="360" w:hanging="360"/>
        <w:rPr>
          <w:rFonts w:asciiTheme="majorHAnsi" w:hAnsiTheme="majorHAnsi" w:cs="Arial"/>
          <w:szCs w:val="22"/>
        </w:rPr>
      </w:pPr>
      <w:r w:rsidRPr="00D04FD2">
        <w:rPr>
          <w:rFonts w:asciiTheme="majorHAnsi" w:hAnsiTheme="majorHAnsi" w:cs="Arial"/>
          <w:szCs w:val="22"/>
        </w:rPr>
        <w:t>2.A.01.10 Identify risks associated with high risk populations.</w:t>
      </w:r>
    </w:p>
    <w:p w:rsidR="00556CFD" w:rsidRPr="00D04FD2" w:rsidRDefault="00556CFD" w:rsidP="00D04FD2">
      <w:pPr>
        <w:spacing w:after="0" w:line="240" w:lineRule="auto"/>
        <w:ind w:left="360" w:hanging="360"/>
        <w:rPr>
          <w:rFonts w:asciiTheme="majorHAnsi" w:hAnsiTheme="majorHAnsi" w:cs="Arial"/>
          <w:szCs w:val="22"/>
        </w:rPr>
      </w:pPr>
      <w:r w:rsidRPr="00D04FD2">
        <w:rPr>
          <w:rFonts w:asciiTheme="majorHAnsi" w:hAnsiTheme="majorHAnsi" w:cs="Arial"/>
          <w:szCs w:val="22"/>
        </w:rPr>
        <w:t>2.A.01.12 Define the major food-borne illnesses and their characteristics.</w:t>
      </w:r>
    </w:p>
    <w:p w:rsidR="00556CFD" w:rsidRPr="00D04FD2" w:rsidRDefault="00556CFD" w:rsidP="00D04FD2">
      <w:pPr>
        <w:spacing w:after="0" w:line="240" w:lineRule="auto"/>
        <w:ind w:left="360" w:hanging="360"/>
        <w:rPr>
          <w:rFonts w:asciiTheme="majorHAnsi" w:hAnsiTheme="majorHAnsi" w:cs="Arial"/>
          <w:szCs w:val="22"/>
        </w:rPr>
      </w:pPr>
      <w:r w:rsidRPr="00D04FD2">
        <w:rPr>
          <w:rFonts w:asciiTheme="majorHAnsi" w:hAnsiTheme="majorHAnsi" w:cs="Arial"/>
          <w:szCs w:val="22"/>
        </w:rPr>
        <w:t>2.A.01.16 Identify common food allergens in food and ways to control production of allergen safe food for customers.</w:t>
      </w:r>
    </w:p>
    <w:p w:rsidR="00D04FD2" w:rsidRDefault="00D04FD2" w:rsidP="00D04FD2">
      <w:pPr>
        <w:spacing w:after="0" w:line="240" w:lineRule="auto"/>
        <w:rPr>
          <w:rStyle w:val="Emphasis"/>
          <w:sz w:val="22"/>
          <w:szCs w:val="22"/>
        </w:rPr>
      </w:pPr>
    </w:p>
    <w:p w:rsidR="00D04FD2" w:rsidRPr="00D04FD2" w:rsidRDefault="00D04FD2" w:rsidP="00D04FD2">
      <w:pPr>
        <w:spacing w:after="0" w:line="240" w:lineRule="auto"/>
        <w:rPr>
          <w:rStyle w:val="Emphasis"/>
          <w:sz w:val="22"/>
          <w:szCs w:val="22"/>
        </w:rPr>
      </w:pPr>
      <w:r w:rsidRPr="00D04FD2">
        <w:rPr>
          <w:rStyle w:val="Emphasis"/>
          <w:sz w:val="22"/>
          <w:szCs w:val="22"/>
        </w:rPr>
        <w:t xml:space="preserve">Essential Question addressed in this lesson: </w:t>
      </w:r>
    </w:p>
    <w:p w:rsidR="00D04FD2" w:rsidRPr="00D04FD2" w:rsidRDefault="00D04FD2" w:rsidP="00D04FD2">
      <w:pPr>
        <w:spacing w:after="0" w:line="240" w:lineRule="auto"/>
        <w:rPr>
          <w:rFonts w:asciiTheme="majorHAnsi" w:hAnsiTheme="majorHAnsi" w:cs="Arial"/>
          <w:szCs w:val="22"/>
        </w:rPr>
      </w:pPr>
      <w:r>
        <w:rPr>
          <w:rFonts w:asciiTheme="majorHAnsi" w:hAnsiTheme="majorHAnsi" w:cs="Arial"/>
          <w:szCs w:val="22"/>
        </w:rPr>
        <w:t xml:space="preserve">Q1 </w:t>
      </w:r>
      <w:r w:rsidRPr="00D04FD2">
        <w:rPr>
          <w:rFonts w:asciiTheme="majorHAnsi" w:hAnsiTheme="majorHAnsi" w:cs="Arial"/>
          <w:szCs w:val="22"/>
        </w:rPr>
        <w:t>How can you ensure safety and prevent serious illness or even death during the flow of food?</w:t>
      </w:r>
    </w:p>
    <w:p w:rsidR="00D04FD2" w:rsidRPr="00D04FD2" w:rsidRDefault="00D04FD2" w:rsidP="00D04FD2">
      <w:pPr>
        <w:spacing w:after="0" w:line="240" w:lineRule="auto"/>
        <w:rPr>
          <w:rFonts w:asciiTheme="majorHAnsi" w:hAnsiTheme="majorHAnsi" w:cs="Arial"/>
          <w:szCs w:val="22"/>
        </w:rPr>
      </w:pPr>
      <w:r>
        <w:rPr>
          <w:rFonts w:asciiTheme="majorHAnsi" w:hAnsiTheme="majorHAnsi" w:cs="Arial"/>
          <w:szCs w:val="22"/>
        </w:rPr>
        <w:t xml:space="preserve">Q2 </w:t>
      </w:r>
      <w:r w:rsidRPr="00D04FD2">
        <w:rPr>
          <w:rFonts w:asciiTheme="majorHAnsi" w:hAnsiTheme="majorHAnsi" w:cs="Arial"/>
          <w:szCs w:val="22"/>
        </w:rPr>
        <w:t>Why is it important to communicate with your team throughout the flow of food?</w:t>
      </w:r>
    </w:p>
    <w:p w:rsidR="00D04FD2" w:rsidRDefault="00D04FD2" w:rsidP="00D04FD2">
      <w:pPr>
        <w:spacing w:after="0" w:line="240" w:lineRule="auto"/>
        <w:ind w:left="360" w:hanging="360"/>
        <w:rPr>
          <w:rStyle w:val="Emphasis"/>
          <w:sz w:val="22"/>
          <w:szCs w:val="22"/>
        </w:rPr>
      </w:pPr>
    </w:p>
    <w:p w:rsidR="003719A6" w:rsidRPr="00D04FD2" w:rsidRDefault="003719A6" w:rsidP="00D04FD2">
      <w:pPr>
        <w:spacing w:after="0" w:line="240" w:lineRule="auto"/>
        <w:ind w:left="360" w:hanging="360"/>
        <w:rPr>
          <w:rStyle w:val="Emphasis"/>
          <w:sz w:val="22"/>
          <w:szCs w:val="22"/>
        </w:rPr>
      </w:pPr>
      <w:r w:rsidRPr="00D04FD2">
        <w:rPr>
          <w:rStyle w:val="Emphasis"/>
          <w:sz w:val="22"/>
          <w:szCs w:val="22"/>
        </w:rPr>
        <w:t>Anticipated Student Preconceptions/Misconceptions</w:t>
      </w:r>
    </w:p>
    <w:p w:rsidR="003719A6" w:rsidRPr="00D04FD2" w:rsidRDefault="003719A6" w:rsidP="00D04FD2">
      <w:pPr>
        <w:numPr>
          <w:ilvl w:val="0"/>
          <w:numId w:val="23"/>
        </w:numPr>
        <w:spacing w:after="0" w:line="240" w:lineRule="auto"/>
        <w:ind w:left="360"/>
        <w:jc w:val="left"/>
        <w:rPr>
          <w:rFonts w:asciiTheme="majorHAnsi" w:hAnsiTheme="majorHAnsi" w:cs="Arial"/>
          <w:szCs w:val="22"/>
        </w:rPr>
      </w:pPr>
      <w:r w:rsidRPr="00D04FD2">
        <w:rPr>
          <w:rFonts w:asciiTheme="majorHAnsi" w:hAnsiTheme="majorHAnsi" w:cs="Arial"/>
          <w:szCs w:val="22"/>
        </w:rPr>
        <w:t>Students may think that anyone can eat anything even in small amounts.</w:t>
      </w:r>
    </w:p>
    <w:p w:rsidR="003719A6" w:rsidRPr="00D04FD2" w:rsidRDefault="003719A6" w:rsidP="00D04FD2">
      <w:pPr>
        <w:numPr>
          <w:ilvl w:val="0"/>
          <w:numId w:val="23"/>
        </w:numPr>
        <w:spacing w:after="0" w:line="240" w:lineRule="auto"/>
        <w:ind w:left="360"/>
        <w:jc w:val="left"/>
        <w:rPr>
          <w:rFonts w:asciiTheme="majorHAnsi" w:hAnsiTheme="majorHAnsi" w:cs="Arial"/>
          <w:szCs w:val="22"/>
        </w:rPr>
      </w:pPr>
      <w:r w:rsidRPr="00D04FD2">
        <w:rPr>
          <w:rFonts w:asciiTheme="majorHAnsi" w:hAnsiTheme="majorHAnsi" w:cs="Arial"/>
          <w:szCs w:val="22"/>
        </w:rPr>
        <w:t>Cross contamination protocols are not connected to allergens.</w:t>
      </w:r>
    </w:p>
    <w:p w:rsidR="003719A6" w:rsidRPr="00D04FD2" w:rsidRDefault="003719A6" w:rsidP="00D04FD2">
      <w:pPr>
        <w:numPr>
          <w:ilvl w:val="0"/>
          <w:numId w:val="23"/>
        </w:numPr>
        <w:spacing w:after="0" w:line="240" w:lineRule="auto"/>
        <w:ind w:left="360"/>
        <w:jc w:val="left"/>
        <w:rPr>
          <w:rFonts w:asciiTheme="majorHAnsi" w:hAnsiTheme="majorHAnsi" w:cs="Arial"/>
          <w:szCs w:val="22"/>
        </w:rPr>
      </w:pPr>
      <w:r w:rsidRPr="00D04FD2">
        <w:rPr>
          <w:rFonts w:asciiTheme="majorHAnsi" w:hAnsiTheme="majorHAnsi" w:cs="Arial"/>
          <w:szCs w:val="22"/>
        </w:rPr>
        <w:t>You can’t die from eating an almond.</w:t>
      </w:r>
    </w:p>
    <w:p w:rsidR="00D04FD2" w:rsidRDefault="00D04FD2" w:rsidP="00D04FD2">
      <w:pPr>
        <w:spacing w:after="0" w:line="240" w:lineRule="auto"/>
        <w:rPr>
          <w:rStyle w:val="Emphasis"/>
          <w:sz w:val="22"/>
          <w:szCs w:val="22"/>
        </w:rPr>
      </w:pPr>
    </w:p>
    <w:p w:rsidR="00D04FD2" w:rsidRDefault="00D04FD2" w:rsidP="00D04FD2">
      <w:pPr>
        <w:spacing w:after="0" w:line="240" w:lineRule="auto"/>
        <w:rPr>
          <w:rFonts w:asciiTheme="majorHAnsi" w:hAnsiTheme="majorHAnsi" w:cs="Arial"/>
          <w:b/>
          <w:szCs w:val="22"/>
        </w:rPr>
      </w:pPr>
      <w:r>
        <w:rPr>
          <w:rFonts w:asciiTheme="majorHAnsi" w:hAnsiTheme="majorHAnsi" w:cs="Arial"/>
          <w:b/>
          <w:szCs w:val="22"/>
        </w:rPr>
        <w:t>Lesson Sequence</w:t>
      </w:r>
    </w:p>
    <w:p w:rsidR="00A2491A" w:rsidRDefault="00A2491A">
      <w:pPr>
        <w:rPr>
          <w:rFonts w:asciiTheme="majorHAnsi" w:hAnsiTheme="majorHAnsi" w:cs="Arial"/>
          <w:b/>
          <w:szCs w:val="22"/>
        </w:rPr>
      </w:pPr>
      <w:r>
        <w:rPr>
          <w:rFonts w:asciiTheme="majorHAnsi" w:hAnsiTheme="majorHAnsi" w:cs="Arial"/>
          <w:b/>
          <w:szCs w:val="22"/>
        </w:rPr>
        <w:br w:type="page"/>
      </w:r>
    </w:p>
    <w:p w:rsidR="003719A6" w:rsidRPr="00800D03" w:rsidRDefault="003719A6" w:rsidP="00D04FD2">
      <w:pPr>
        <w:spacing w:after="0" w:line="240" w:lineRule="auto"/>
        <w:rPr>
          <w:rFonts w:asciiTheme="majorHAnsi" w:hAnsiTheme="majorHAnsi" w:cs="Arial"/>
          <w:b/>
          <w:i/>
          <w:szCs w:val="22"/>
        </w:rPr>
      </w:pPr>
      <w:r w:rsidRPr="00800D03">
        <w:rPr>
          <w:rFonts w:asciiTheme="majorHAnsi" w:hAnsiTheme="majorHAnsi" w:cs="Arial"/>
          <w:b/>
          <w:i/>
          <w:szCs w:val="22"/>
        </w:rPr>
        <w:lastRenderedPageBreak/>
        <w:t>Day 1</w:t>
      </w:r>
    </w:p>
    <w:p w:rsidR="00D04FD2" w:rsidRDefault="00D04FD2" w:rsidP="00D04FD2">
      <w:pPr>
        <w:spacing w:after="0" w:line="240" w:lineRule="auto"/>
        <w:rPr>
          <w:rStyle w:val="Emphasis"/>
          <w:sz w:val="22"/>
          <w:szCs w:val="22"/>
        </w:rPr>
      </w:pPr>
    </w:p>
    <w:p w:rsidR="00800D03" w:rsidRDefault="00800D03" w:rsidP="00D04FD2">
      <w:pPr>
        <w:spacing w:after="0" w:line="240" w:lineRule="auto"/>
        <w:rPr>
          <w:rStyle w:val="Emphasis"/>
          <w:sz w:val="22"/>
          <w:szCs w:val="22"/>
        </w:rPr>
      </w:pPr>
      <w:r>
        <w:rPr>
          <w:rStyle w:val="Emphasis"/>
          <w:sz w:val="22"/>
          <w:szCs w:val="22"/>
        </w:rPr>
        <w:t>Lesson Opening</w:t>
      </w:r>
    </w:p>
    <w:p w:rsidR="00D04FD2" w:rsidRPr="00D04FD2" w:rsidRDefault="00D04FD2" w:rsidP="00D04FD2">
      <w:pPr>
        <w:spacing w:after="0" w:line="240" w:lineRule="auto"/>
        <w:rPr>
          <w:rFonts w:asciiTheme="majorHAnsi" w:hAnsiTheme="majorHAnsi" w:cs="Arial"/>
          <w:b/>
          <w:szCs w:val="22"/>
        </w:rPr>
      </w:pPr>
      <w:r w:rsidRPr="00800D03">
        <w:rPr>
          <w:rStyle w:val="Emphasis"/>
          <w:b w:val="0"/>
          <w:sz w:val="22"/>
          <w:szCs w:val="22"/>
        </w:rPr>
        <w:t>Introduction:</w:t>
      </w:r>
      <w:r w:rsidRPr="00D04FD2">
        <w:rPr>
          <w:rFonts w:asciiTheme="majorHAnsi" w:hAnsiTheme="majorHAnsi" w:cs="Arial"/>
          <w:b/>
          <w:szCs w:val="22"/>
        </w:rPr>
        <w:t xml:space="preserve"> </w:t>
      </w:r>
      <w:r w:rsidRPr="00D04FD2">
        <w:rPr>
          <w:rFonts w:asciiTheme="majorHAnsi" w:hAnsiTheme="majorHAnsi" w:cs="Arial"/>
          <w:szCs w:val="22"/>
        </w:rPr>
        <w:t xml:space="preserve">“By the end of this lesson, you will be a more desirable employee for food service establishments because you will be able to customize menus that are safe for a variety of high risk populations, and you will be EpiPen trained so that you may help a colleague or a patron in an allergy emergency.  </w:t>
      </w:r>
    </w:p>
    <w:p w:rsidR="00A2491A" w:rsidRDefault="00A2491A" w:rsidP="00D04FD2">
      <w:pPr>
        <w:spacing w:after="0" w:line="240" w:lineRule="auto"/>
        <w:rPr>
          <w:rFonts w:asciiTheme="majorHAnsi" w:hAnsiTheme="majorHAnsi" w:cs="Arial"/>
          <w:szCs w:val="22"/>
        </w:rPr>
      </w:pPr>
    </w:p>
    <w:p w:rsidR="003719A6" w:rsidRPr="00D04FD2" w:rsidRDefault="003719A6" w:rsidP="00D04FD2">
      <w:pPr>
        <w:spacing w:after="0" w:line="240" w:lineRule="auto"/>
        <w:rPr>
          <w:rFonts w:asciiTheme="majorHAnsi" w:hAnsiTheme="majorHAnsi" w:cs="Arial"/>
          <w:szCs w:val="22"/>
        </w:rPr>
      </w:pPr>
      <w:r w:rsidRPr="00D04FD2">
        <w:rPr>
          <w:rFonts w:asciiTheme="majorHAnsi" w:hAnsiTheme="majorHAnsi" w:cs="Arial"/>
          <w:szCs w:val="22"/>
        </w:rPr>
        <w:t>Activator/Pre-assessment (10 minutes)</w:t>
      </w:r>
    </w:p>
    <w:p w:rsidR="003719A6" w:rsidRPr="00D04FD2" w:rsidRDefault="003719A6" w:rsidP="00800D03">
      <w:pPr>
        <w:numPr>
          <w:ilvl w:val="0"/>
          <w:numId w:val="23"/>
        </w:numPr>
        <w:spacing w:after="0" w:line="240" w:lineRule="auto"/>
        <w:ind w:left="360"/>
        <w:jc w:val="left"/>
        <w:rPr>
          <w:rFonts w:asciiTheme="majorHAnsi" w:hAnsiTheme="majorHAnsi" w:cs="Arial"/>
          <w:szCs w:val="22"/>
        </w:rPr>
      </w:pPr>
      <w:r w:rsidRPr="00D04FD2">
        <w:rPr>
          <w:rFonts w:asciiTheme="majorHAnsi" w:hAnsiTheme="majorHAnsi" w:cs="Arial"/>
          <w:szCs w:val="22"/>
        </w:rPr>
        <w:t>Upon entering, students respond to the following prompt that should be posted on the board: “What do you know about food allergies?” The responses should be given to the school nurse who is about to give a presentation so that she may clarify misconceptions.</w:t>
      </w:r>
    </w:p>
    <w:p w:rsidR="00800D03" w:rsidRDefault="00800D03" w:rsidP="00D04FD2">
      <w:pPr>
        <w:spacing w:after="0" w:line="240" w:lineRule="auto"/>
        <w:rPr>
          <w:rFonts w:asciiTheme="majorHAnsi" w:hAnsiTheme="majorHAnsi" w:cs="Arial"/>
          <w:szCs w:val="22"/>
        </w:rPr>
      </w:pPr>
    </w:p>
    <w:p w:rsidR="00800D03" w:rsidRPr="00800D03" w:rsidRDefault="00800D03" w:rsidP="00D04FD2">
      <w:pPr>
        <w:spacing w:after="0" w:line="240" w:lineRule="auto"/>
        <w:rPr>
          <w:rFonts w:asciiTheme="majorHAnsi" w:hAnsiTheme="majorHAnsi" w:cs="Arial"/>
          <w:b/>
          <w:szCs w:val="22"/>
        </w:rPr>
      </w:pPr>
      <w:r w:rsidRPr="00800D03">
        <w:rPr>
          <w:rFonts w:asciiTheme="majorHAnsi" w:hAnsiTheme="majorHAnsi" w:cs="Arial"/>
          <w:b/>
          <w:szCs w:val="22"/>
        </w:rPr>
        <w:t>During the Lesson</w:t>
      </w:r>
    </w:p>
    <w:p w:rsidR="00800D03" w:rsidRDefault="003719A6" w:rsidP="00D04FD2">
      <w:pPr>
        <w:spacing w:after="0" w:line="240" w:lineRule="auto"/>
        <w:rPr>
          <w:rFonts w:asciiTheme="majorHAnsi" w:hAnsiTheme="majorHAnsi" w:cs="Arial"/>
          <w:szCs w:val="22"/>
        </w:rPr>
      </w:pPr>
      <w:r w:rsidRPr="00D04FD2">
        <w:rPr>
          <w:rFonts w:asciiTheme="majorHAnsi" w:hAnsiTheme="majorHAnsi" w:cs="Arial"/>
          <w:szCs w:val="22"/>
        </w:rPr>
        <w:t xml:space="preserve">EpiPen Training (40 minutes) </w:t>
      </w:r>
    </w:p>
    <w:p w:rsidR="003719A6" w:rsidRPr="00800D03" w:rsidRDefault="003719A6" w:rsidP="00800D03">
      <w:pPr>
        <w:pStyle w:val="ListParagraph"/>
        <w:numPr>
          <w:ilvl w:val="0"/>
          <w:numId w:val="23"/>
        </w:numPr>
        <w:spacing w:after="0" w:line="240" w:lineRule="auto"/>
        <w:ind w:left="360"/>
        <w:rPr>
          <w:rFonts w:asciiTheme="majorHAnsi" w:hAnsiTheme="majorHAnsi" w:cs="Arial"/>
          <w:szCs w:val="22"/>
        </w:rPr>
      </w:pPr>
      <w:r w:rsidRPr="00800D03">
        <w:rPr>
          <w:rFonts w:asciiTheme="majorHAnsi" w:hAnsiTheme="majorHAnsi" w:cs="Arial"/>
          <w:szCs w:val="22"/>
        </w:rPr>
        <w:t>School Nurse or other qualified adult conducts regular epi-pen safety training for students.</w:t>
      </w:r>
    </w:p>
    <w:p w:rsidR="00800D03" w:rsidRDefault="00800D03" w:rsidP="00D04FD2">
      <w:pPr>
        <w:spacing w:after="0" w:line="240" w:lineRule="auto"/>
        <w:rPr>
          <w:rFonts w:asciiTheme="majorHAnsi" w:hAnsiTheme="majorHAnsi" w:cs="Arial"/>
          <w:szCs w:val="22"/>
        </w:rPr>
      </w:pPr>
    </w:p>
    <w:p w:rsidR="00800D03" w:rsidRPr="00800D03" w:rsidRDefault="00800D03" w:rsidP="00D04FD2">
      <w:pPr>
        <w:spacing w:after="0" w:line="240" w:lineRule="auto"/>
        <w:rPr>
          <w:rFonts w:asciiTheme="majorHAnsi" w:hAnsiTheme="majorHAnsi" w:cs="Arial"/>
          <w:b/>
          <w:szCs w:val="22"/>
        </w:rPr>
      </w:pPr>
      <w:r w:rsidRPr="00800D03">
        <w:rPr>
          <w:rFonts w:asciiTheme="majorHAnsi" w:hAnsiTheme="majorHAnsi" w:cs="Arial"/>
          <w:b/>
          <w:szCs w:val="22"/>
        </w:rPr>
        <w:t>Lesson Closing</w:t>
      </w:r>
    </w:p>
    <w:p w:rsidR="003719A6" w:rsidRPr="00D04FD2" w:rsidRDefault="003719A6" w:rsidP="00D04FD2">
      <w:pPr>
        <w:spacing w:after="0" w:line="240" w:lineRule="auto"/>
        <w:rPr>
          <w:rFonts w:asciiTheme="majorHAnsi" w:hAnsiTheme="majorHAnsi" w:cs="Arial"/>
          <w:szCs w:val="22"/>
        </w:rPr>
      </w:pPr>
      <w:r w:rsidRPr="00D04FD2">
        <w:rPr>
          <w:rFonts w:asciiTheme="majorHAnsi" w:hAnsiTheme="majorHAnsi" w:cs="Arial"/>
          <w:szCs w:val="22"/>
        </w:rPr>
        <w:t>Assessment/Summarizer (34 minutes)</w:t>
      </w:r>
    </w:p>
    <w:p w:rsidR="003719A6" w:rsidRPr="00D04FD2" w:rsidRDefault="003719A6" w:rsidP="00800D03">
      <w:pPr>
        <w:numPr>
          <w:ilvl w:val="0"/>
          <w:numId w:val="23"/>
        </w:numPr>
        <w:spacing w:after="0" w:line="240" w:lineRule="auto"/>
        <w:ind w:left="360"/>
        <w:jc w:val="left"/>
        <w:rPr>
          <w:rFonts w:asciiTheme="majorHAnsi" w:hAnsiTheme="majorHAnsi" w:cs="Arial"/>
          <w:szCs w:val="22"/>
        </w:rPr>
      </w:pPr>
      <w:r w:rsidRPr="00D04FD2">
        <w:rPr>
          <w:rFonts w:asciiTheme="majorHAnsi" w:hAnsiTheme="majorHAnsi" w:cs="Arial"/>
          <w:szCs w:val="22"/>
        </w:rPr>
        <w:t>Students take the EpiPen post test provided by the trainer.</w:t>
      </w:r>
    </w:p>
    <w:p w:rsidR="003719A6" w:rsidRPr="00D04FD2" w:rsidRDefault="003719A6" w:rsidP="00800D03">
      <w:pPr>
        <w:numPr>
          <w:ilvl w:val="0"/>
          <w:numId w:val="23"/>
        </w:numPr>
        <w:spacing w:after="0" w:line="240" w:lineRule="auto"/>
        <w:ind w:left="360"/>
        <w:jc w:val="left"/>
        <w:rPr>
          <w:rFonts w:asciiTheme="majorHAnsi" w:hAnsiTheme="majorHAnsi" w:cs="Arial"/>
          <w:szCs w:val="22"/>
        </w:rPr>
      </w:pPr>
      <w:r w:rsidRPr="00D04FD2">
        <w:rPr>
          <w:rFonts w:asciiTheme="majorHAnsi" w:hAnsiTheme="majorHAnsi" w:cs="Arial"/>
          <w:szCs w:val="22"/>
        </w:rPr>
        <w:t>Students put the EpiPen handout (lesson 4 resource 1) in their safety portfolio for future reference</w:t>
      </w:r>
      <w:r w:rsidR="00800D03">
        <w:rPr>
          <w:rFonts w:asciiTheme="majorHAnsi" w:hAnsiTheme="majorHAnsi" w:cs="Arial"/>
          <w:szCs w:val="22"/>
        </w:rPr>
        <w:t>.</w:t>
      </w:r>
    </w:p>
    <w:p w:rsidR="003719A6" w:rsidRDefault="003719A6" w:rsidP="00800D03">
      <w:pPr>
        <w:numPr>
          <w:ilvl w:val="0"/>
          <w:numId w:val="23"/>
        </w:numPr>
        <w:spacing w:after="0" w:line="240" w:lineRule="auto"/>
        <w:ind w:left="360"/>
        <w:jc w:val="left"/>
        <w:rPr>
          <w:rFonts w:asciiTheme="majorHAnsi" w:hAnsiTheme="majorHAnsi" w:cs="Arial"/>
          <w:szCs w:val="22"/>
        </w:rPr>
      </w:pPr>
      <w:r w:rsidRPr="00D04FD2">
        <w:rPr>
          <w:rFonts w:asciiTheme="majorHAnsi" w:hAnsiTheme="majorHAnsi" w:cs="Arial"/>
          <w:szCs w:val="22"/>
        </w:rPr>
        <w:t xml:space="preserve">Students who have passed and completed the test will begin brainstorming what to find on labels for the </w:t>
      </w:r>
      <w:r w:rsidR="00800D03">
        <w:rPr>
          <w:rFonts w:asciiTheme="majorHAnsi" w:hAnsiTheme="majorHAnsi" w:cs="Arial"/>
          <w:szCs w:val="22"/>
        </w:rPr>
        <w:t>eight</w:t>
      </w:r>
      <w:r w:rsidRPr="00D04FD2">
        <w:rPr>
          <w:rFonts w:asciiTheme="majorHAnsi" w:hAnsiTheme="majorHAnsi" w:cs="Arial"/>
          <w:szCs w:val="22"/>
        </w:rPr>
        <w:t xml:space="preserve"> major allergens on a spider web graphic organizer. (lesson 4 resource 2)</w:t>
      </w:r>
    </w:p>
    <w:p w:rsidR="00800D03" w:rsidRDefault="00800D03" w:rsidP="00800D03">
      <w:pPr>
        <w:spacing w:after="0" w:line="240" w:lineRule="auto"/>
        <w:jc w:val="left"/>
        <w:rPr>
          <w:rFonts w:asciiTheme="majorHAnsi" w:hAnsiTheme="majorHAnsi" w:cs="Arial"/>
          <w:szCs w:val="22"/>
        </w:rPr>
      </w:pPr>
    </w:p>
    <w:p w:rsidR="003719A6" w:rsidRPr="00800D03" w:rsidRDefault="003719A6" w:rsidP="00D04FD2">
      <w:pPr>
        <w:spacing w:after="0" w:line="240" w:lineRule="auto"/>
        <w:rPr>
          <w:rFonts w:asciiTheme="majorHAnsi" w:hAnsiTheme="majorHAnsi" w:cs="Arial"/>
          <w:i/>
          <w:szCs w:val="22"/>
        </w:rPr>
      </w:pPr>
      <w:r w:rsidRPr="00800D03">
        <w:rPr>
          <w:rFonts w:asciiTheme="majorHAnsi" w:hAnsiTheme="majorHAnsi" w:cs="Arial"/>
          <w:b/>
          <w:i/>
          <w:szCs w:val="22"/>
        </w:rPr>
        <w:t>Day 2</w:t>
      </w:r>
    </w:p>
    <w:p w:rsidR="00800D03" w:rsidRDefault="00800D03" w:rsidP="00D04FD2">
      <w:pPr>
        <w:spacing w:after="0" w:line="240" w:lineRule="auto"/>
        <w:rPr>
          <w:rFonts w:asciiTheme="majorHAnsi" w:hAnsiTheme="majorHAnsi" w:cs="Arial"/>
          <w:szCs w:val="22"/>
        </w:rPr>
      </w:pPr>
    </w:p>
    <w:p w:rsidR="00800D03" w:rsidRPr="00800D03" w:rsidRDefault="00800D03" w:rsidP="00D04FD2">
      <w:pPr>
        <w:spacing w:after="0" w:line="240" w:lineRule="auto"/>
        <w:rPr>
          <w:rFonts w:asciiTheme="majorHAnsi" w:hAnsiTheme="majorHAnsi" w:cs="Arial"/>
          <w:b/>
          <w:szCs w:val="22"/>
        </w:rPr>
      </w:pPr>
      <w:r w:rsidRPr="00800D03">
        <w:rPr>
          <w:rFonts w:asciiTheme="majorHAnsi" w:hAnsiTheme="majorHAnsi" w:cs="Arial"/>
          <w:b/>
          <w:szCs w:val="22"/>
        </w:rPr>
        <w:t>Lesson Opening</w:t>
      </w:r>
    </w:p>
    <w:p w:rsidR="003719A6" w:rsidRPr="00D04FD2" w:rsidRDefault="003719A6" w:rsidP="00D04FD2">
      <w:pPr>
        <w:spacing w:after="0" w:line="240" w:lineRule="auto"/>
        <w:rPr>
          <w:rFonts w:asciiTheme="majorHAnsi" w:hAnsiTheme="majorHAnsi" w:cs="Arial"/>
          <w:szCs w:val="22"/>
        </w:rPr>
      </w:pPr>
      <w:r w:rsidRPr="00D04FD2">
        <w:rPr>
          <w:rFonts w:asciiTheme="majorHAnsi" w:hAnsiTheme="majorHAnsi" w:cs="Arial"/>
          <w:szCs w:val="22"/>
        </w:rPr>
        <w:t>Activator (20 minutes)</w:t>
      </w:r>
    </w:p>
    <w:p w:rsidR="003719A6" w:rsidRPr="00D04FD2" w:rsidRDefault="003719A6" w:rsidP="00800D03">
      <w:pPr>
        <w:numPr>
          <w:ilvl w:val="0"/>
          <w:numId w:val="23"/>
        </w:numPr>
        <w:spacing w:after="0" w:line="240" w:lineRule="auto"/>
        <w:ind w:left="360"/>
        <w:jc w:val="left"/>
        <w:rPr>
          <w:rFonts w:asciiTheme="majorHAnsi" w:hAnsiTheme="majorHAnsi" w:cs="Arial"/>
          <w:szCs w:val="22"/>
        </w:rPr>
      </w:pPr>
      <w:r w:rsidRPr="00D04FD2">
        <w:rPr>
          <w:rFonts w:asciiTheme="majorHAnsi" w:hAnsiTheme="majorHAnsi" w:cs="Arial"/>
          <w:szCs w:val="22"/>
        </w:rPr>
        <w:t>Share yesterday’s graphic organizers.</w:t>
      </w:r>
    </w:p>
    <w:p w:rsidR="003719A6" w:rsidRPr="00D04FD2" w:rsidRDefault="003719A6" w:rsidP="00800D03">
      <w:pPr>
        <w:numPr>
          <w:ilvl w:val="0"/>
          <w:numId w:val="23"/>
        </w:numPr>
        <w:spacing w:after="0" w:line="240" w:lineRule="auto"/>
        <w:ind w:left="360"/>
        <w:jc w:val="left"/>
        <w:rPr>
          <w:rFonts w:asciiTheme="majorHAnsi" w:hAnsiTheme="majorHAnsi" w:cs="Arial"/>
          <w:szCs w:val="22"/>
        </w:rPr>
      </w:pPr>
      <w:r w:rsidRPr="00D04FD2">
        <w:rPr>
          <w:rFonts w:asciiTheme="majorHAnsi" w:hAnsiTheme="majorHAnsi" w:cs="Arial"/>
          <w:szCs w:val="22"/>
        </w:rPr>
        <w:t>Conduct the allergy pre-assessment (lesson 4 resource 3)</w:t>
      </w:r>
      <w:r w:rsidR="00800D03">
        <w:rPr>
          <w:rFonts w:asciiTheme="majorHAnsi" w:hAnsiTheme="majorHAnsi" w:cs="Arial"/>
          <w:szCs w:val="22"/>
        </w:rPr>
        <w:t>:</w:t>
      </w:r>
    </w:p>
    <w:p w:rsidR="003719A6" w:rsidRPr="00D04FD2" w:rsidRDefault="00800D03" w:rsidP="00800D03">
      <w:pPr>
        <w:numPr>
          <w:ilvl w:val="1"/>
          <w:numId w:val="23"/>
        </w:numPr>
        <w:spacing w:after="0" w:line="240" w:lineRule="auto"/>
        <w:ind w:left="720"/>
        <w:jc w:val="left"/>
        <w:rPr>
          <w:rFonts w:asciiTheme="majorHAnsi" w:hAnsiTheme="majorHAnsi" w:cs="Arial"/>
          <w:szCs w:val="22"/>
        </w:rPr>
      </w:pPr>
      <w:r>
        <w:rPr>
          <w:rFonts w:asciiTheme="majorHAnsi" w:hAnsiTheme="majorHAnsi" w:cs="Arial"/>
          <w:szCs w:val="22"/>
        </w:rPr>
        <w:t>I</w:t>
      </w:r>
      <w:r w:rsidR="003719A6" w:rsidRPr="00D04FD2">
        <w:rPr>
          <w:rFonts w:asciiTheme="majorHAnsi" w:hAnsiTheme="majorHAnsi" w:cs="Arial"/>
          <w:szCs w:val="22"/>
        </w:rPr>
        <w:t>nstruct students to move to one area of the classroom or another representing their answer, true or false.</w:t>
      </w:r>
    </w:p>
    <w:p w:rsidR="003719A6" w:rsidRPr="00D04FD2" w:rsidRDefault="00800D03" w:rsidP="00800D03">
      <w:pPr>
        <w:numPr>
          <w:ilvl w:val="1"/>
          <w:numId w:val="23"/>
        </w:numPr>
        <w:spacing w:after="0" w:line="240" w:lineRule="auto"/>
        <w:ind w:left="720"/>
        <w:jc w:val="left"/>
        <w:rPr>
          <w:rFonts w:asciiTheme="majorHAnsi" w:hAnsiTheme="majorHAnsi" w:cs="Arial"/>
          <w:szCs w:val="22"/>
        </w:rPr>
      </w:pPr>
      <w:r>
        <w:rPr>
          <w:rFonts w:asciiTheme="majorHAnsi" w:hAnsiTheme="majorHAnsi" w:cs="Arial"/>
          <w:szCs w:val="22"/>
        </w:rPr>
        <w:t>Re</w:t>
      </w:r>
      <w:r w:rsidR="003719A6" w:rsidRPr="00D04FD2">
        <w:rPr>
          <w:rFonts w:asciiTheme="majorHAnsi" w:hAnsiTheme="majorHAnsi" w:cs="Arial"/>
          <w:szCs w:val="22"/>
        </w:rPr>
        <w:t>mind students to move to each area to “stand for” what they believe is the correct answer.</w:t>
      </w:r>
    </w:p>
    <w:p w:rsidR="003719A6" w:rsidRPr="00D04FD2" w:rsidRDefault="003719A6" w:rsidP="00800D03">
      <w:pPr>
        <w:numPr>
          <w:ilvl w:val="1"/>
          <w:numId w:val="23"/>
        </w:numPr>
        <w:spacing w:after="0" w:line="240" w:lineRule="auto"/>
        <w:ind w:left="720"/>
        <w:jc w:val="left"/>
        <w:rPr>
          <w:rFonts w:asciiTheme="majorHAnsi" w:hAnsiTheme="majorHAnsi" w:cs="Arial"/>
          <w:szCs w:val="22"/>
        </w:rPr>
      </w:pPr>
      <w:r w:rsidRPr="00D04FD2">
        <w:rPr>
          <w:rFonts w:asciiTheme="majorHAnsi" w:hAnsiTheme="majorHAnsi" w:cs="Arial"/>
          <w:szCs w:val="22"/>
        </w:rPr>
        <w:lastRenderedPageBreak/>
        <w:t>After each item is read, one student from each side will make a 60 second statement as to why they believe their side is correct using content specific details to support their answers.</w:t>
      </w:r>
    </w:p>
    <w:p w:rsidR="00800D03" w:rsidRDefault="00800D03" w:rsidP="00800D03">
      <w:pPr>
        <w:numPr>
          <w:ilvl w:val="1"/>
          <w:numId w:val="23"/>
        </w:numPr>
        <w:spacing w:after="0" w:line="240" w:lineRule="auto"/>
        <w:ind w:left="720"/>
        <w:jc w:val="left"/>
        <w:rPr>
          <w:rFonts w:asciiTheme="majorHAnsi" w:hAnsiTheme="majorHAnsi" w:cs="Arial"/>
          <w:szCs w:val="22"/>
        </w:rPr>
      </w:pPr>
      <w:r>
        <w:rPr>
          <w:rFonts w:asciiTheme="majorHAnsi" w:hAnsiTheme="majorHAnsi" w:cs="Arial"/>
          <w:szCs w:val="22"/>
        </w:rPr>
        <w:t>U</w:t>
      </w:r>
      <w:r w:rsidRPr="00D04FD2">
        <w:rPr>
          <w:rFonts w:asciiTheme="majorHAnsi" w:hAnsiTheme="majorHAnsi" w:cs="Arial"/>
          <w:szCs w:val="22"/>
        </w:rPr>
        <w:t>se a class roster to quickly tally the number of correct answers of each student to identify which students will be leaders for other students in this unit because of their prior knowledge.</w:t>
      </w:r>
      <w:r>
        <w:rPr>
          <w:rFonts w:asciiTheme="majorHAnsi" w:hAnsiTheme="majorHAnsi" w:cs="Arial"/>
          <w:szCs w:val="22"/>
        </w:rPr>
        <w:t xml:space="preserve"> </w:t>
      </w:r>
    </w:p>
    <w:p w:rsidR="003719A6" w:rsidRPr="00D04FD2" w:rsidRDefault="00800D03" w:rsidP="00800D03">
      <w:pPr>
        <w:numPr>
          <w:ilvl w:val="1"/>
          <w:numId w:val="23"/>
        </w:numPr>
        <w:spacing w:after="0" w:line="240" w:lineRule="auto"/>
        <w:ind w:left="720"/>
        <w:jc w:val="left"/>
        <w:rPr>
          <w:rFonts w:asciiTheme="majorHAnsi" w:hAnsiTheme="majorHAnsi" w:cs="Arial"/>
          <w:szCs w:val="22"/>
        </w:rPr>
      </w:pPr>
      <w:r>
        <w:rPr>
          <w:rFonts w:asciiTheme="majorHAnsi" w:hAnsiTheme="majorHAnsi" w:cs="Arial"/>
          <w:szCs w:val="22"/>
        </w:rPr>
        <w:t>D</w:t>
      </w:r>
      <w:r w:rsidR="003719A6" w:rsidRPr="00D04FD2">
        <w:rPr>
          <w:rFonts w:asciiTheme="majorHAnsi" w:hAnsiTheme="majorHAnsi" w:cs="Arial"/>
          <w:szCs w:val="22"/>
        </w:rPr>
        <w:t xml:space="preserve">ramatically </w:t>
      </w:r>
      <w:r>
        <w:rPr>
          <w:rFonts w:asciiTheme="majorHAnsi" w:hAnsiTheme="majorHAnsi" w:cs="Arial"/>
          <w:szCs w:val="22"/>
        </w:rPr>
        <w:t>reveal</w:t>
      </w:r>
      <w:r w:rsidR="003719A6" w:rsidRPr="00D04FD2">
        <w:rPr>
          <w:rFonts w:asciiTheme="majorHAnsi" w:hAnsiTheme="majorHAnsi" w:cs="Arial"/>
          <w:szCs w:val="22"/>
        </w:rPr>
        <w:t xml:space="preserve"> the correct answer afte</w:t>
      </w:r>
      <w:r>
        <w:rPr>
          <w:rFonts w:asciiTheme="majorHAnsi" w:hAnsiTheme="majorHAnsi" w:cs="Arial"/>
          <w:szCs w:val="22"/>
        </w:rPr>
        <w:t>r each group presents its case.</w:t>
      </w:r>
    </w:p>
    <w:p w:rsidR="003719A6" w:rsidRPr="00D04FD2" w:rsidRDefault="003719A6" w:rsidP="00D04FD2">
      <w:pPr>
        <w:spacing w:after="0" w:line="240" w:lineRule="auto"/>
        <w:rPr>
          <w:rFonts w:asciiTheme="majorHAnsi" w:hAnsiTheme="majorHAnsi" w:cs="Arial"/>
          <w:szCs w:val="22"/>
        </w:rPr>
      </w:pPr>
      <w:r w:rsidRPr="00D04FD2">
        <w:rPr>
          <w:rFonts w:asciiTheme="majorHAnsi" w:hAnsiTheme="majorHAnsi" w:cs="Arial"/>
          <w:szCs w:val="22"/>
        </w:rPr>
        <w:t>Finding Allergens in Foods (30 minutes)</w:t>
      </w:r>
    </w:p>
    <w:p w:rsidR="003719A6" w:rsidRDefault="00800D03" w:rsidP="00800D03">
      <w:pPr>
        <w:numPr>
          <w:ilvl w:val="0"/>
          <w:numId w:val="23"/>
        </w:numPr>
        <w:spacing w:after="0" w:line="240" w:lineRule="auto"/>
        <w:ind w:left="360"/>
        <w:jc w:val="left"/>
        <w:rPr>
          <w:rFonts w:asciiTheme="majorHAnsi" w:hAnsiTheme="majorHAnsi" w:cs="Arial"/>
          <w:szCs w:val="22"/>
        </w:rPr>
      </w:pPr>
      <w:r>
        <w:rPr>
          <w:rFonts w:asciiTheme="majorHAnsi" w:hAnsiTheme="majorHAnsi" w:cs="Arial"/>
          <w:szCs w:val="22"/>
        </w:rPr>
        <w:t>R</w:t>
      </w:r>
      <w:r w:rsidR="003719A6" w:rsidRPr="00D04FD2">
        <w:rPr>
          <w:rFonts w:asciiTheme="majorHAnsi" w:hAnsiTheme="majorHAnsi" w:cs="Arial"/>
          <w:szCs w:val="22"/>
        </w:rPr>
        <w:t>eview the allergen graphic for students to compare to their graphic organizer previously made. (lesson 4 resource 2)</w:t>
      </w:r>
      <w:r w:rsidR="003719A6" w:rsidRPr="00D04FD2">
        <w:rPr>
          <w:rFonts w:asciiTheme="majorHAnsi" w:hAnsiTheme="majorHAnsi" w:cs="Arial"/>
          <w:szCs w:val="22"/>
          <w:highlight w:val="yellow"/>
        </w:rPr>
        <w:t xml:space="preserve"> </w:t>
      </w:r>
    </w:p>
    <w:p w:rsidR="009F3989" w:rsidRPr="00D04FD2" w:rsidRDefault="009F3989" w:rsidP="009F3989">
      <w:pPr>
        <w:spacing w:after="0" w:line="240" w:lineRule="auto"/>
        <w:ind w:left="360"/>
        <w:jc w:val="left"/>
        <w:rPr>
          <w:rFonts w:asciiTheme="majorHAnsi" w:hAnsiTheme="majorHAnsi" w:cs="Arial"/>
          <w:szCs w:val="22"/>
        </w:rPr>
      </w:pPr>
    </w:p>
    <w:p w:rsidR="009F3989" w:rsidRDefault="00A2491A" w:rsidP="009F3989">
      <w:pPr>
        <w:spacing w:after="0" w:line="240" w:lineRule="auto"/>
        <w:jc w:val="center"/>
        <w:rPr>
          <w:rFonts w:asciiTheme="majorHAnsi" w:hAnsiTheme="majorHAnsi" w:cs="Arial"/>
          <w:szCs w:val="22"/>
        </w:rPr>
      </w:pPr>
      <w:r>
        <w:rPr>
          <w:rFonts w:asciiTheme="majorHAnsi" w:hAnsiTheme="majorHAnsi" w:cs="Arial"/>
          <w:noProof/>
          <w:szCs w:val="22"/>
          <w:lang w:eastAsia="zh-CN" w:bidi="ar-SA"/>
        </w:rPr>
        <w:drawing>
          <wp:inline distT="0" distB="0" distL="0" distR="0">
            <wp:extent cx="4010025" cy="3476625"/>
            <wp:effectExtent l="19050" t="0" r="9525" b="0"/>
            <wp:docPr id="3" name="Picture 0" descr="Nutritional label for garlic breadsticks&#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sticks.png"/>
                    <pic:cNvPicPr/>
                  </pic:nvPicPr>
                  <pic:blipFill>
                    <a:blip r:embed="rId23" cstate="print"/>
                    <a:srcRect l="2650" t="6024"/>
                    <a:stretch>
                      <a:fillRect/>
                    </a:stretch>
                  </pic:blipFill>
                  <pic:spPr>
                    <a:xfrm>
                      <a:off x="0" y="0"/>
                      <a:ext cx="4010025" cy="3476625"/>
                    </a:xfrm>
                    <a:prstGeom prst="rect">
                      <a:avLst/>
                    </a:prstGeom>
                  </pic:spPr>
                </pic:pic>
              </a:graphicData>
            </a:graphic>
          </wp:inline>
        </w:drawing>
      </w:r>
    </w:p>
    <w:p w:rsidR="009F3989" w:rsidRDefault="009F3989">
      <w:pPr>
        <w:rPr>
          <w:rFonts w:asciiTheme="majorHAnsi" w:hAnsiTheme="majorHAnsi" w:cs="Arial"/>
          <w:szCs w:val="22"/>
        </w:rPr>
      </w:pPr>
      <w:r>
        <w:rPr>
          <w:rFonts w:asciiTheme="majorHAnsi" w:hAnsiTheme="majorHAnsi" w:cs="Arial"/>
          <w:szCs w:val="22"/>
        </w:rPr>
        <w:br w:type="page"/>
      </w:r>
    </w:p>
    <w:p w:rsidR="003719A6" w:rsidRPr="00D04FD2" w:rsidRDefault="003719A6" w:rsidP="00800D03">
      <w:pPr>
        <w:numPr>
          <w:ilvl w:val="0"/>
          <w:numId w:val="23"/>
        </w:numPr>
        <w:spacing w:after="0" w:line="240" w:lineRule="auto"/>
        <w:ind w:left="360"/>
        <w:jc w:val="left"/>
        <w:rPr>
          <w:rFonts w:asciiTheme="majorHAnsi" w:hAnsiTheme="majorHAnsi" w:cs="Arial"/>
          <w:szCs w:val="22"/>
        </w:rPr>
      </w:pPr>
      <w:r w:rsidRPr="00D04FD2">
        <w:rPr>
          <w:rFonts w:asciiTheme="majorHAnsi" w:hAnsiTheme="majorHAnsi" w:cs="Arial"/>
          <w:szCs w:val="22"/>
        </w:rPr>
        <w:lastRenderedPageBreak/>
        <w:t xml:space="preserve">Kitchen teams (ideally 4 or 8 teams) will be assigned a small stack of numbered food labels </w:t>
      </w:r>
      <w:r w:rsidR="00800D03">
        <w:rPr>
          <w:rFonts w:asciiTheme="majorHAnsi" w:hAnsiTheme="majorHAnsi" w:cs="Arial"/>
          <w:szCs w:val="22"/>
        </w:rPr>
        <w:t xml:space="preserve">you </w:t>
      </w:r>
      <w:r w:rsidRPr="00D04FD2">
        <w:rPr>
          <w:rFonts w:asciiTheme="majorHAnsi" w:hAnsiTheme="majorHAnsi" w:cs="Arial"/>
          <w:szCs w:val="22"/>
        </w:rPr>
        <w:t>provide</w:t>
      </w:r>
      <w:r w:rsidR="00800D03">
        <w:rPr>
          <w:rFonts w:asciiTheme="majorHAnsi" w:hAnsiTheme="majorHAnsi" w:cs="Arial"/>
          <w:szCs w:val="22"/>
        </w:rPr>
        <w:t>,</w:t>
      </w:r>
      <w:r w:rsidRPr="00D04FD2">
        <w:rPr>
          <w:rFonts w:asciiTheme="majorHAnsi" w:hAnsiTheme="majorHAnsi" w:cs="Arial"/>
          <w:szCs w:val="22"/>
        </w:rPr>
        <w:t xml:space="preserve"> such as the following sample:</w:t>
      </w:r>
    </w:p>
    <w:p w:rsidR="003719A6" w:rsidRPr="00800D03" w:rsidRDefault="003719A6" w:rsidP="00756D64">
      <w:pPr>
        <w:numPr>
          <w:ilvl w:val="0"/>
          <w:numId w:val="23"/>
        </w:numPr>
        <w:spacing w:after="0" w:line="240" w:lineRule="auto"/>
        <w:ind w:left="360"/>
        <w:jc w:val="left"/>
        <w:rPr>
          <w:rFonts w:asciiTheme="majorHAnsi" w:hAnsiTheme="majorHAnsi" w:cs="Arial"/>
          <w:szCs w:val="22"/>
        </w:rPr>
      </w:pPr>
      <w:r w:rsidRPr="00800D03">
        <w:rPr>
          <w:rFonts w:asciiTheme="majorHAnsi" w:hAnsiTheme="majorHAnsi" w:cs="Arial"/>
          <w:szCs w:val="22"/>
        </w:rPr>
        <w:t>Teams  then receive flashcards with a customer statement with allergy related issue</w:t>
      </w:r>
      <w:r w:rsidR="00800D03">
        <w:rPr>
          <w:rFonts w:asciiTheme="majorHAnsi" w:hAnsiTheme="majorHAnsi" w:cs="Arial"/>
          <w:szCs w:val="22"/>
        </w:rPr>
        <w:t>, e.g.,</w:t>
      </w:r>
      <w:r w:rsidRPr="00800D03">
        <w:rPr>
          <w:rFonts w:asciiTheme="majorHAnsi" w:hAnsiTheme="majorHAnsi" w:cs="Arial"/>
          <w:szCs w:val="22"/>
        </w:rPr>
        <w:t xml:space="preserve"> “I am allergic to peanuts</w:t>
      </w:r>
      <w:r w:rsidR="00800D03">
        <w:rPr>
          <w:rFonts w:asciiTheme="majorHAnsi" w:hAnsiTheme="majorHAnsi" w:cs="Arial"/>
          <w:szCs w:val="22"/>
        </w:rPr>
        <w:t>.</w:t>
      </w:r>
      <w:r w:rsidRPr="00800D03">
        <w:rPr>
          <w:rFonts w:asciiTheme="majorHAnsi" w:hAnsiTheme="majorHAnsi" w:cs="Arial"/>
          <w:szCs w:val="22"/>
        </w:rPr>
        <w:t>” (lesson 4 resource 4)</w:t>
      </w:r>
      <w:r w:rsidR="00800D03">
        <w:rPr>
          <w:rFonts w:asciiTheme="majorHAnsi" w:hAnsiTheme="majorHAnsi" w:cs="Arial"/>
          <w:szCs w:val="22"/>
        </w:rPr>
        <w:t xml:space="preserve"> </w:t>
      </w:r>
      <w:r w:rsidRPr="00800D03">
        <w:rPr>
          <w:rFonts w:asciiTheme="majorHAnsi" w:hAnsiTheme="majorHAnsi" w:cs="Arial"/>
          <w:szCs w:val="22"/>
        </w:rPr>
        <w:t>Teams separate the labels into two piles of safe and unsafe for customer.</w:t>
      </w:r>
      <w:r w:rsidR="00800D03">
        <w:rPr>
          <w:rFonts w:asciiTheme="majorHAnsi" w:hAnsiTheme="majorHAnsi" w:cs="Arial"/>
          <w:szCs w:val="22"/>
        </w:rPr>
        <w:t xml:space="preserve"> Circulate among the </w:t>
      </w:r>
      <w:r w:rsidRPr="00800D03">
        <w:rPr>
          <w:rFonts w:asciiTheme="majorHAnsi" w:hAnsiTheme="majorHAnsi" w:cs="Arial"/>
          <w:szCs w:val="22"/>
        </w:rPr>
        <w:t xml:space="preserve">groups </w:t>
      </w:r>
      <w:r w:rsidR="00800D03">
        <w:rPr>
          <w:rFonts w:asciiTheme="majorHAnsi" w:hAnsiTheme="majorHAnsi" w:cs="Arial"/>
          <w:szCs w:val="22"/>
        </w:rPr>
        <w:t>to provide</w:t>
      </w:r>
      <w:r w:rsidRPr="00800D03">
        <w:rPr>
          <w:rFonts w:asciiTheme="majorHAnsi" w:hAnsiTheme="majorHAnsi" w:cs="Arial"/>
          <w:szCs w:val="22"/>
        </w:rPr>
        <w:t xml:space="preserve"> guidance and review.</w:t>
      </w:r>
    </w:p>
    <w:p w:rsidR="00031C15" w:rsidRPr="00800D03" w:rsidRDefault="00031C15" w:rsidP="00800D03">
      <w:pPr>
        <w:spacing w:after="0" w:line="240" w:lineRule="auto"/>
        <w:rPr>
          <w:rStyle w:val="SubtleEmphasis"/>
          <w:rFonts w:asciiTheme="majorHAnsi" w:hAnsiTheme="majorHAnsi"/>
          <w:b/>
          <w:i w:val="0"/>
          <w:sz w:val="22"/>
          <w:szCs w:val="22"/>
        </w:rPr>
      </w:pPr>
    </w:p>
    <w:p w:rsidR="003719A6" w:rsidRPr="00800D03" w:rsidRDefault="003719A6" w:rsidP="00800D03">
      <w:pPr>
        <w:spacing w:after="0" w:line="240" w:lineRule="auto"/>
        <w:rPr>
          <w:rFonts w:asciiTheme="majorHAnsi" w:hAnsiTheme="majorHAnsi" w:cs="Arial"/>
          <w:szCs w:val="22"/>
        </w:rPr>
      </w:pPr>
      <w:r w:rsidRPr="00800D03">
        <w:rPr>
          <w:rFonts w:asciiTheme="majorHAnsi" w:hAnsiTheme="majorHAnsi" w:cs="Arial"/>
          <w:szCs w:val="22"/>
        </w:rPr>
        <w:t>Review: Safe/Unsafe Competition (30 minutes)</w:t>
      </w:r>
    </w:p>
    <w:p w:rsidR="003719A6" w:rsidRPr="00800D03" w:rsidRDefault="003719A6" w:rsidP="00800D03">
      <w:pPr>
        <w:numPr>
          <w:ilvl w:val="0"/>
          <w:numId w:val="23"/>
        </w:numPr>
        <w:spacing w:after="0" w:line="240" w:lineRule="auto"/>
        <w:ind w:left="360"/>
        <w:jc w:val="left"/>
        <w:rPr>
          <w:rFonts w:asciiTheme="majorHAnsi" w:hAnsiTheme="majorHAnsi" w:cs="Arial"/>
          <w:szCs w:val="22"/>
        </w:rPr>
      </w:pPr>
      <w:r w:rsidRPr="00800D03">
        <w:rPr>
          <w:rFonts w:asciiTheme="majorHAnsi" w:hAnsiTheme="majorHAnsi" w:cs="Arial"/>
          <w:szCs w:val="22"/>
        </w:rPr>
        <w:t>By label number, teams will announce to the class whether they decided it was safe or unsafe for their particular allergen and explain why.</w:t>
      </w:r>
    </w:p>
    <w:p w:rsidR="003719A6" w:rsidRPr="00800D03" w:rsidRDefault="003719A6" w:rsidP="00800D03">
      <w:pPr>
        <w:numPr>
          <w:ilvl w:val="0"/>
          <w:numId w:val="23"/>
        </w:numPr>
        <w:spacing w:after="0" w:line="240" w:lineRule="auto"/>
        <w:ind w:left="360"/>
        <w:jc w:val="left"/>
        <w:rPr>
          <w:rFonts w:asciiTheme="majorHAnsi" w:hAnsiTheme="majorHAnsi" w:cs="Arial"/>
          <w:szCs w:val="22"/>
        </w:rPr>
      </w:pPr>
      <w:r w:rsidRPr="00800D03">
        <w:rPr>
          <w:rFonts w:asciiTheme="majorHAnsi" w:hAnsiTheme="majorHAnsi" w:cs="Arial"/>
          <w:szCs w:val="22"/>
        </w:rPr>
        <w:t xml:space="preserve">Students earn points by identifying a specific label as safe or unsafe, but another team may “steal” the point if an incorrect answer is provided and that team can identify </w:t>
      </w:r>
      <w:r w:rsidR="00800D03" w:rsidRPr="00800D03">
        <w:rPr>
          <w:rFonts w:asciiTheme="majorHAnsi" w:hAnsiTheme="majorHAnsi" w:cs="Arial"/>
          <w:i/>
          <w:szCs w:val="22"/>
        </w:rPr>
        <w:t>why</w:t>
      </w:r>
      <w:r w:rsidRPr="00800D03">
        <w:rPr>
          <w:rFonts w:asciiTheme="majorHAnsi" w:hAnsiTheme="majorHAnsi" w:cs="Arial"/>
          <w:szCs w:val="22"/>
        </w:rPr>
        <w:t xml:space="preserve"> that answer is incorrect</w:t>
      </w:r>
      <w:r w:rsidR="00800D03">
        <w:rPr>
          <w:rFonts w:asciiTheme="majorHAnsi" w:hAnsiTheme="majorHAnsi" w:cs="Arial"/>
          <w:szCs w:val="22"/>
        </w:rPr>
        <w:t xml:space="preserve">, e.g., </w:t>
      </w:r>
      <w:r w:rsidRPr="00800D03">
        <w:rPr>
          <w:rFonts w:asciiTheme="majorHAnsi" w:hAnsiTheme="majorHAnsi" w:cs="Arial"/>
          <w:szCs w:val="22"/>
        </w:rPr>
        <w:t>Label #2</w:t>
      </w:r>
      <w:r w:rsidR="00800D03">
        <w:rPr>
          <w:rFonts w:asciiTheme="majorHAnsi" w:hAnsiTheme="majorHAnsi" w:cs="Arial"/>
          <w:szCs w:val="22"/>
        </w:rPr>
        <w:t>:</w:t>
      </w:r>
      <w:r w:rsidRPr="00800D03">
        <w:rPr>
          <w:rFonts w:asciiTheme="majorHAnsi" w:hAnsiTheme="majorHAnsi" w:cs="Arial"/>
          <w:szCs w:val="22"/>
        </w:rPr>
        <w:t xml:space="preserve"> </w:t>
      </w:r>
      <w:r w:rsidR="00800D03">
        <w:rPr>
          <w:rFonts w:asciiTheme="majorHAnsi" w:hAnsiTheme="majorHAnsi" w:cs="Arial"/>
          <w:szCs w:val="22"/>
        </w:rPr>
        <w:t>F</w:t>
      </w:r>
      <w:r w:rsidRPr="00800D03">
        <w:rPr>
          <w:rFonts w:asciiTheme="majorHAnsi" w:hAnsiTheme="majorHAnsi" w:cs="Arial"/>
          <w:szCs w:val="22"/>
        </w:rPr>
        <w:t>ood should not be used for someone who is allergic to tree nuts because it has “almond oil” in it)</w:t>
      </w:r>
      <w:r w:rsidR="00800D03">
        <w:rPr>
          <w:rFonts w:asciiTheme="majorHAnsi" w:hAnsiTheme="majorHAnsi" w:cs="Arial"/>
          <w:szCs w:val="22"/>
        </w:rPr>
        <w:t>.</w:t>
      </w:r>
    </w:p>
    <w:p w:rsidR="003719A6" w:rsidRPr="00800D03" w:rsidRDefault="00800D03" w:rsidP="00800D03">
      <w:pPr>
        <w:numPr>
          <w:ilvl w:val="0"/>
          <w:numId w:val="23"/>
        </w:numPr>
        <w:spacing w:after="0" w:line="240" w:lineRule="auto"/>
        <w:ind w:left="360"/>
        <w:jc w:val="left"/>
        <w:rPr>
          <w:rFonts w:asciiTheme="majorHAnsi" w:hAnsiTheme="majorHAnsi" w:cs="Arial"/>
          <w:szCs w:val="22"/>
        </w:rPr>
      </w:pPr>
      <w:r>
        <w:rPr>
          <w:rFonts w:asciiTheme="majorHAnsi" w:hAnsiTheme="majorHAnsi" w:cs="Arial"/>
          <w:szCs w:val="22"/>
        </w:rPr>
        <w:t>S</w:t>
      </w:r>
      <w:r w:rsidR="003719A6" w:rsidRPr="00800D03">
        <w:rPr>
          <w:rFonts w:asciiTheme="majorHAnsi" w:hAnsiTheme="majorHAnsi" w:cs="Arial"/>
          <w:szCs w:val="22"/>
        </w:rPr>
        <w:t>core and provide incentive.</w:t>
      </w:r>
    </w:p>
    <w:p w:rsidR="003719A6" w:rsidRDefault="003719A6" w:rsidP="00800D03">
      <w:pPr>
        <w:spacing w:after="0" w:line="240" w:lineRule="auto"/>
        <w:rPr>
          <w:rFonts w:asciiTheme="majorHAnsi" w:hAnsiTheme="majorHAnsi" w:cs="Arial"/>
          <w:szCs w:val="22"/>
        </w:rPr>
      </w:pPr>
    </w:p>
    <w:p w:rsidR="00800D03" w:rsidRPr="00800D03" w:rsidRDefault="00800D03" w:rsidP="00800D03">
      <w:pPr>
        <w:spacing w:after="0" w:line="240" w:lineRule="auto"/>
        <w:rPr>
          <w:rFonts w:asciiTheme="majorHAnsi" w:hAnsiTheme="majorHAnsi" w:cs="Arial"/>
          <w:b/>
          <w:szCs w:val="22"/>
        </w:rPr>
      </w:pPr>
      <w:r w:rsidRPr="00800D03">
        <w:rPr>
          <w:rFonts w:asciiTheme="majorHAnsi" w:hAnsiTheme="majorHAnsi" w:cs="Arial"/>
          <w:b/>
          <w:szCs w:val="22"/>
        </w:rPr>
        <w:t>Lesson Closing</w:t>
      </w:r>
    </w:p>
    <w:p w:rsidR="003719A6" w:rsidRPr="00800D03" w:rsidRDefault="003719A6" w:rsidP="00800D03">
      <w:pPr>
        <w:spacing w:after="0" w:line="240" w:lineRule="auto"/>
        <w:rPr>
          <w:rFonts w:asciiTheme="majorHAnsi" w:hAnsiTheme="majorHAnsi" w:cs="Arial"/>
          <w:szCs w:val="22"/>
        </w:rPr>
      </w:pPr>
      <w:r w:rsidRPr="00800D03">
        <w:rPr>
          <w:rFonts w:asciiTheme="majorHAnsi" w:hAnsiTheme="majorHAnsi" w:cs="Arial"/>
          <w:szCs w:val="22"/>
        </w:rPr>
        <w:t>Summarizer Quick Write Reflection for Ticket to Eat (10 minutes)</w:t>
      </w:r>
    </w:p>
    <w:p w:rsidR="003719A6" w:rsidRPr="00800D03" w:rsidRDefault="003719A6" w:rsidP="00800D03">
      <w:pPr>
        <w:numPr>
          <w:ilvl w:val="0"/>
          <w:numId w:val="23"/>
        </w:numPr>
        <w:spacing w:after="0" w:line="240" w:lineRule="auto"/>
        <w:ind w:left="360"/>
        <w:jc w:val="left"/>
        <w:rPr>
          <w:rFonts w:asciiTheme="majorHAnsi" w:hAnsiTheme="majorHAnsi" w:cs="Arial"/>
          <w:szCs w:val="22"/>
        </w:rPr>
      </w:pPr>
      <w:r w:rsidRPr="00800D03">
        <w:rPr>
          <w:rFonts w:asciiTheme="majorHAnsi" w:hAnsiTheme="majorHAnsi" w:cs="Arial"/>
          <w:szCs w:val="22"/>
        </w:rPr>
        <w:t>Reflecting on what you learned today, explain why the communication between the customer, server, and the kitchen is crucial for safety.</w:t>
      </w:r>
    </w:p>
    <w:p w:rsidR="00800D03" w:rsidRDefault="00800D03" w:rsidP="00800D03">
      <w:pPr>
        <w:spacing w:after="0" w:line="240" w:lineRule="auto"/>
        <w:rPr>
          <w:rFonts w:asciiTheme="majorHAnsi" w:hAnsiTheme="majorHAnsi" w:cs="Arial"/>
          <w:b/>
          <w:szCs w:val="22"/>
        </w:rPr>
      </w:pPr>
    </w:p>
    <w:p w:rsidR="00800D03" w:rsidRDefault="00800D03" w:rsidP="00800D03">
      <w:pPr>
        <w:spacing w:after="0" w:line="240" w:lineRule="auto"/>
        <w:rPr>
          <w:rFonts w:asciiTheme="majorHAnsi" w:hAnsiTheme="majorHAnsi" w:cs="Arial"/>
          <w:b/>
          <w:szCs w:val="22"/>
        </w:rPr>
      </w:pPr>
    </w:p>
    <w:p w:rsidR="003719A6" w:rsidRPr="00800D03" w:rsidRDefault="003719A6" w:rsidP="00800D03">
      <w:pPr>
        <w:spacing w:after="0" w:line="240" w:lineRule="auto"/>
        <w:rPr>
          <w:rFonts w:asciiTheme="majorHAnsi" w:hAnsiTheme="majorHAnsi" w:cs="Arial"/>
          <w:i/>
          <w:szCs w:val="22"/>
        </w:rPr>
      </w:pPr>
      <w:r w:rsidRPr="00800D03">
        <w:rPr>
          <w:rFonts w:asciiTheme="majorHAnsi" w:hAnsiTheme="majorHAnsi" w:cs="Arial"/>
          <w:b/>
          <w:i/>
          <w:szCs w:val="22"/>
        </w:rPr>
        <w:t>Day 3</w:t>
      </w:r>
    </w:p>
    <w:p w:rsidR="00800D03" w:rsidRDefault="00800D03" w:rsidP="00800D03">
      <w:pPr>
        <w:spacing w:after="0" w:line="240" w:lineRule="auto"/>
        <w:rPr>
          <w:rFonts w:asciiTheme="majorHAnsi" w:hAnsiTheme="majorHAnsi" w:cs="Arial"/>
          <w:szCs w:val="22"/>
        </w:rPr>
      </w:pPr>
    </w:p>
    <w:p w:rsidR="00800D03" w:rsidRPr="00800D03" w:rsidRDefault="00800D03" w:rsidP="00800D03">
      <w:pPr>
        <w:spacing w:after="0" w:line="240" w:lineRule="auto"/>
        <w:rPr>
          <w:rFonts w:asciiTheme="majorHAnsi" w:hAnsiTheme="majorHAnsi" w:cs="Arial"/>
          <w:b/>
          <w:szCs w:val="22"/>
        </w:rPr>
      </w:pPr>
      <w:r w:rsidRPr="00800D03">
        <w:rPr>
          <w:rFonts w:asciiTheme="majorHAnsi" w:hAnsiTheme="majorHAnsi" w:cs="Arial"/>
          <w:b/>
          <w:szCs w:val="22"/>
        </w:rPr>
        <w:t>Lesson Opening</w:t>
      </w:r>
    </w:p>
    <w:p w:rsidR="004F7C11" w:rsidRPr="004F7C11" w:rsidRDefault="004F7C11" w:rsidP="004F7C11">
      <w:pPr>
        <w:spacing w:after="0" w:line="240" w:lineRule="auto"/>
        <w:rPr>
          <w:rFonts w:asciiTheme="majorHAnsi" w:hAnsiTheme="majorHAnsi"/>
          <w:szCs w:val="22"/>
        </w:rPr>
      </w:pPr>
      <w:r w:rsidRPr="004F7C11">
        <w:rPr>
          <w:rStyle w:val="Emphasis"/>
          <w:b w:val="0"/>
          <w:sz w:val="22"/>
          <w:szCs w:val="22"/>
        </w:rPr>
        <w:t>Pre-Assessment</w:t>
      </w:r>
      <w:r>
        <w:rPr>
          <w:rStyle w:val="Emphasis"/>
          <w:b w:val="0"/>
          <w:sz w:val="22"/>
          <w:szCs w:val="22"/>
        </w:rPr>
        <w:t xml:space="preserve">: </w:t>
      </w:r>
      <w:r w:rsidRPr="00800D03">
        <w:rPr>
          <w:rFonts w:asciiTheme="majorHAnsi" w:hAnsiTheme="majorHAnsi" w:cs="Arial"/>
          <w:szCs w:val="22"/>
        </w:rPr>
        <w:t>Students will do the EpiPen training test for baseline score and complete allergen graphic organizer.</w:t>
      </w:r>
    </w:p>
    <w:p w:rsidR="004F7C11" w:rsidRDefault="004F7C11" w:rsidP="00800D03">
      <w:pPr>
        <w:spacing w:after="0" w:line="240" w:lineRule="auto"/>
        <w:rPr>
          <w:rFonts w:asciiTheme="majorHAnsi" w:hAnsiTheme="majorHAnsi" w:cs="Arial"/>
          <w:szCs w:val="22"/>
        </w:rPr>
      </w:pPr>
    </w:p>
    <w:p w:rsidR="003719A6" w:rsidRPr="00800D03" w:rsidRDefault="003719A6" w:rsidP="00800D03">
      <w:pPr>
        <w:spacing w:after="0" w:line="240" w:lineRule="auto"/>
        <w:rPr>
          <w:rFonts w:asciiTheme="majorHAnsi" w:hAnsiTheme="majorHAnsi" w:cs="Arial"/>
          <w:szCs w:val="22"/>
        </w:rPr>
      </w:pPr>
      <w:r w:rsidRPr="00800D03">
        <w:rPr>
          <w:rFonts w:asciiTheme="majorHAnsi" w:hAnsiTheme="majorHAnsi" w:cs="Arial"/>
          <w:szCs w:val="22"/>
        </w:rPr>
        <w:t>Activator (15 minutes)</w:t>
      </w:r>
    </w:p>
    <w:p w:rsidR="003719A6" w:rsidRPr="00800D03" w:rsidRDefault="003719A6" w:rsidP="00800D03">
      <w:pPr>
        <w:numPr>
          <w:ilvl w:val="0"/>
          <w:numId w:val="23"/>
        </w:numPr>
        <w:spacing w:after="0" w:line="240" w:lineRule="auto"/>
        <w:ind w:left="360"/>
        <w:jc w:val="left"/>
        <w:rPr>
          <w:rFonts w:asciiTheme="majorHAnsi" w:hAnsiTheme="majorHAnsi" w:cs="Arial"/>
          <w:szCs w:val="22"/>
        </w:rPr>
      </w:pPr>
      <w:r w:rsidRPr="00800D03">
        <w:rPr>
          <w:rFonts w:asciiTheme="majorHAnsi" w:hAnsiTheme="majorHAnsi" w:cs="Arial"/>
          <w:szCs w:val="22"/>
        </w:rPr>
        <w:t>Identify high risk populations and common food risks/foods to avoid.</w:t>
      </w:r>
    </w:p>
    <w:p w:rsidR="003719A6" w:rsidRPr="000B6542" w:rsidRDefault="000B6542" w:rsidP="00800D03">
      <w:pPr>
        <w:numPr>
          <w:ilvl w:val="0"/>
          <w:numId w:val="23"/>
        </w:numPr>
        <w:spacing w:after="0" w:line="240" w:lineRule="auto"/>
        <w:ind w:left="360"/>
        <w:jc w:val="left"/>
        <w:rPr>
          <w:rFonts w:asciiTheme="majorHAnsi" w:hAnsiTheme="majorHAnsi" w:cs="Arial"/>
          <w:szCs w:val="22"/>
        </w:rPr>
      </w:pPr>
      <w:r w:rsidRPr="000B6542">
        <w:rPr>
          <w:rFonts w:asciiTheme="majorHAnsi" w:hAnsiTheme="majorHAnsi" w:cs="Arial"/>
          <w:szCs w:val="22"/>
        </w:rPr>
        <w:t>R</w:t>
      </w:r>
      <w:r w:rsidR="003719A6" w:rsidRPr="000B6542">
        <w:rPr>
          <w:rFonts w:asciiTheme="majorHAnsi" w:hAnsiTheme="majorHAnsi" w:cs="Arial"/>
          <w:szCs w:val="22"/>
        </w:rPr>
        <w:t>eview the up-to-date food groups according to FDA standards; My Plate public resources should be used as a guide</w:t>
      </w:r>
      <w:r>
        <w:rPr>
          <w:rFonts w:asciiTheme="majorHAnsi" w:hAnsiTheme="majorHAnsi" w:cs="Arial"/>
          <w:szCs w:val="22"/>
        </w:rPr>
        <w:t xml:space="preserve"> (</w:t>
      </w:r>
      <w:hyperlink r:id="rId24" w:history="1">
        <w:r w:rsidR="003719A6" w:rsidRPr="000B6542">
          <w:rPr>
            <w:rStyle w:val="Hyperlink"/>
            <w:rFonts w:asciiTheme="majorHAnsi" w:hAnsiTheme="majorHAnsi"/>
            <w:szCs w:val="22"/>
          </w:rPr>
          <w:t>http://www.choosemyplate.gov/print-materials-ordering/graphic-resources.html</w:t>
        </w:r>
      </w:hyperlink>
      <w:r>
        <w:rPr>
          <w:rFonts w:asciiTheme="majorHAnsi" w:hAnsiTheme="majorHAnsi"/>
          <w:szCs w:val="22"/>
        </w:rPr>
        <w:t>).</w:t>
      </w:r>
    </w:p>
    <w:p w:rsidR="008C016B" w:rsidRDefault="008C016B" w:rsidP="00800D03">
      <w:pPr>
        <w:spacing w:after="0" w:line="240" w:lineRule="auto"/>
        <w:ind w:left="360" w:hanging="360"/>
        <w:rPr>
          <w:rFonts w:asciiTheme="majorHAnsi" w:hAnsiTheme="majorHAnsi" w:cs="Arial"/>
          <w:b/>
          <w:szCs w:val="22"/>
        </w:rPr>
      </w:pPr>
    </w:p>
    <w:p w:rsidR="009F3989" w:rsidRDefault="009F3989">
      <w:pPr>
        <w:rPr>
          <w:rFonts w:asciiTheme="majorHAnsi" w:hAnsiTheme="majorHAnsi" w:cs="Arial"/>
          <w:b/>
          <w:szCs w:val="22"/>
        </w:rPr>
      </w:pPr>
      <w:r>
        <w:rPr>
          <w:rFonts w:asciiTheme="majorHAnsi" w:hAnsiTheme="majorHAnsi" w:cs="Arial"/>
          <w:b/>
          <w:szCs w:val="22"/>
        </w:rPr>
        <w:br w:type="page"/>
      </w:r>
    </w:p>
    <w:p w:rsidR="004F7C11" w:rsidRPr="004F7C11" w:rsidRDefault="004F7C11" w:rsidP="00800D03">
      <w:pPr>
        <w:spacing w:after="0" w:line="240" w:lineRule="auto"/>
        <w:ind w:left="360" w:hanging="360"/>
        <w:rPr>
          <w:rFonts w:asciiTheme="majorHAnsi" w:hAnsiTheme="majorHAnsi" w:cs="Arial"/>
          <w:b/>
          <w:szCs w:val="22"/>
        </w:rPr>
      </w:pPr>
      <w:r w:rsidRPr="004F7C11">
        <w:rPr>
          <w:rFonts w:asciiTheme="majorHAnsi" w:hAnsiTheme="majorHAnsi" w:cs="Arial"/>
          <w:b/>
          <w:szCs w:val="22"/>
        </w:rPr>
        <w:lastRenderedPageBreak/>
        <w:t>During the Lesson</w:t>
      </w:r>
    </w:p>
    <w:p w:rsidR="003719A6" w:rsidRPr="00800D03" w:rsidRDefault="003719A6" w:rsidP="00800D03">
      <w:pPr>
        <w:spacing w:after="0" w:line="240" w:lineRule="auto"/>
        <w:ind w:left="360" w:hanging="360"/>
        <w:rPr>
          <w:rFonts w:asciiTheme="majorHAnsi" w:hAnsiTheme="majorHAnsi" w:cs="Arial"/>
          <w:szCs w:val="22"/>
        </w:rPr>
      </w:pPr>
      <w:r w:rsidRPr="00800D03">
        <w:rPr>
          <w:rFonts w:asciiTheme="majorHAnsi" w:hAnsiTheme="majorHAnsi" w:cs="Arial"/>
          <w:szCs w:val="22"/>
        </w:rPr>
        <w:t>Custom Menu Design (60 minutes)</w:t>
      </w:r>
    </w:p>
    <w:p w:rsidR="00031C15" w:rsidRPr="004F7C11" w:rsidRDefault="003719A6" w:rsidP="004F7C11">
      <w:pPr>
        <w:numPr>
          <w:ilvl w:val="0"/>
          <w:numId w:val="23"/>
        </w:numPr>
        <w:spacing w:after="0" w:line="240" w:lineRule="auto"/>
        <w:ind w:left="360"/>
        <w:jc w:val="left"/>
        <w:rPr>
          <w:rFonts w:asciiTheme="majorHAnsi" w:hAnsiTheme="majorHAnsi" w:cs="Arial"/>
          <w:szCs w:val="22"/>
        </w:rPr>
      </w:pPr>
      <w:r w:rsidRPr="00800D03">
        <w:rPr>
          <w:rFonts w:asciiTheme="majorHAnsi" w:hAnsiTheme="majorHAnsi" w:cs="Arial"/>
          <w:szCs w:val="22"/>
        </w:rPr>
        <w:t>Each kitchen team will use their prior knowledge, available content resources and text, and the customer profile to customize a menu provided for a specific patron. The following example</w:t>
      </w:r>
      <w:r w:rsidR="004F7C11">
        <w:rPr>
          <w:rFonts w:asciiTheme="majorHAnsi" w:hAnsiTheme="majorHAnsi" w:cs="Arial"/>
          <w:szCs w:val="22"/>
        </w:rPr>
        <w:t xml:space="preserve">s </w:t>
      </w:r>
      <w:r w:rsidRPr="00800D03">
        <w:rPr>
          <w:rFonts w:asciiTheme="majorHAnsi" w:hAnsiTheme="majorHAnsi" w:cs="Arial"/>
          <w:szCs w:val="22"/>
        </w:rPr>
        <w:t>may be included:</w:t>
      </w:r>
      <w:r w:rsidR="004F7C11">
        <w:rPr>
          <w:rFonts w:asciiTheme="majorHAnsi" w:hAnsiTheme="majorHAnsi" w:cs="Arial"/>
          <w:szCs w:val="22"/>
        </w:rPr>
        <w:t xml:space="preserve"> </w:t>
      </w:r>
      <w:r w:rsidR="004F7C11" w:rsidRPr="004F7C11">
        <w:rPr>
          <w:rFonts w:asciiTheme="majorHAnsi" w:hAnsiTheme="majorHAnsi" w:cs="Arial"/>
          <w:szCs w:val="22"/>
        </w:rPr>
        <w:t>pregnant</w:t>
      </w:r>
      <w:r w:rsidR="004F7C11">
        <w:rPr>
          <w:rFonts w:asciiTheme="majorHAnsi" w:hAnsiTheme="majorHAnsi" w:cs="Arial"/>
          <w:szCs w:val="22"/>
        </w:rPr>
        <w:t xml:space="preserve">; </w:t>
      </w:r>
      <w:r w:rsidR="004F7C11" w:rsidRPr="004F7C11">
        <w:rPr>
          <w:rFonts w:asciiTheme="majorHAnsi" w:hAnsiTheme="majorHAnsi" w:cs="Arial"/>
          <w:szCs w:val="22"/>
        </w:rPr>
        <w:t>diabetic</w:t>
      </w:r>
      <w:r w:rsidR="004F7C11">
        <w:rPr>
          <w:rFonts w:asciiTheme="majorHAnsi" w:hAnsiTheme="majorHAnsi" w:cs="Arial"/>
          <w:szCs w:val="22"/>
        </w:rPr>
        <w:t xml:space="preserve">; </w:t>
      </w:r>
      <w:r w:rsidR="004F7C11" w:rsidRPr="004F7C11">
        <w:rPr>
          <w:rFonts w:asciiTheme="majorHAnsi" w:hAnsiTheme="majorHAnsi" w:cs="Arial"/>
          <w:szCs w:val="22"/>
        </w:rPr>
        <w:t>toddler</w:t>
      </w:r>
      <w:r w:rsidR="004F7C11">
        <w:rPr>
          <w:rFonts w:asciiTheme="majorHAnsi" w:hAnsiTheme="majorHAnsi" w:cs="Arial"/>
          <w:szCs w:val="22"/>
        </w:rPr>
        <w:t xml:space="preserve">; </w:t>
      </w:r>
      <w:r w:rsidR="004F7C11" w:rsidRPr="004F7C11">
        <w:rPr>
          <w:rFonts w:asciiTheme="majorHAnsi" w:hAnsiTheme="majorHAnsi" w:cs="Arial"/>
          <w:szCs w:val="22"/>
        </w:rPr>
        <w:t>elderly</w:t>
      </w:r>
      <w:r w:rsidR="004F7C11">
        <w:rPr>
          <w:rFonts w:asciiTheme="majorHAnsi" w:hAnsiTheme="majorHAnsi" w:cs="Arial"/>
          <w:szCs w:val="22"/>
        </w:rPr>
        <w:t xml:space="preserve">; </w:t>
      </w:r>
      <w:r w:rsidR="004F7C11" w:rsidRPr="004F7C11">
        <w:rPr>
          <w:rFonts w:asciiTheme="majorHAnsi" w:hAnsiTheme="majorHAnsi" w:cs="Arial"/>
          <w:szCs w:val="22"/>
        </w:rPr>
        <w:t>immune compromised</w:t>
      </w:r>
      <w:r w:rsidR="004F7C11">
        <w:rPr>
          <w:rFonts w:asciiTheme="majorHAnsi" w:hAnsiTheme="majorHAnsi" w:cs="Arial"/>
          <w:szCs w:val="22"/>
        </w:rPr>
        <w:t xml:space="preserve">; </w:t>
      </w:r>
      <w:r w:rsidR="004F7C11" w:rsidRPr="004F7C11">
        <w:rPr>
          <w:rFonts w:asciiTheme="majorHAnsi" w:hAnsiTheme="majorHAnsi" w:cs="Arial"/>
          <w:szCs w:val="22"/>
        </w:rPr>
        <w:t>allergic to gluten, shellfish, dairy or peanuts</w:t>
      </w:r>
      <w:r w:rsidR="004F7C11">
        <w:rPr>
          <w:rFonts w:asciiTheme="majorHAnsi" w:hAnsiTheme="majorHAnsi" w:cs="Arial"/>
          <w:szCs w:val="22"/>
        </w:rPr>
        <w:t xml:space="preserve">; </w:t>
      </w:r>
      <w:r w:rsidR="004F7C11" w:rsidRPr="004F7C11">
        <w:rPr>
          <w:rFonts w:asciiTheme="majorHAnsi" w:hAnsiTheme="majorHAnsi" w:cs="Arial"/>
          <w:szCs w:val="22"/>
        </w:rPr>
        <w:t>any combination</w:t>
      </w:r>
      <w:r w:rsidR="004F7C11">
        <w:rPr>
          <w:rFonts w:asciiTheme="majorHAnsi" w:hAnsiTheme="majorHAnsi" w:cs="Arial"/>
          <w:szCs w:val="22"/>
        </w:rPr>
        <w:t xml:space="preserve">. </w:t>
      </w:r>
    </w:p>
    <w:p w:rsidR="005B2999" w:rsidRPr="00800D03" w:rsidRDefault="004F7C11" w:rsidP="004F7C11">
      <w:pPr>
        <w:numPr>
          <w:ilvl w:val="0"/>
          <w:numId w:val="23"/>
        </w:numPr>
        <w:spacing w:after="0" w:line="240" w:lineRule="auto"/>
        <w:ind w:left="360"/>
        <w:jc w:val="left"/>
        <w:rPr>
          <w:rFonts w:asciiTheme="majorHAnsi" w:hAnsiTheme="majorHAnsi" w:cs="Arial"/>
          <w:szCs w:val="22"/>
        </w:rPr>
      </w:pPr>
      <w:r>
        <w:rPr>
          <w:rFonts w:asciiTheme="majorHAnsi" w:hAnsiTheme="majorHAnsi" w:cs="Arial"/>
          <w:szCs w:val="22"/>
        </w:rPr>
        <w:t>W</w:t>
      </w:r>
      <w:r w:rsidR="005B2999" w:rsidRPr="00800D03">
        <w:rPr>
          <w:rFonts w:asciiTheme="majorHAnsi" w:hAnsiTheme="majorHAnsi" w:cs="Arial"/>
          <w:szCs w:val="22"/>
        </w:rPr>
        <w:t>alk around the room to guide teams.</w:t>
      </w:r>
    </w:p>
    <w:p w:rsidR="005B2999" w:rsidRDefault="005B2999" w:rsidP="004F7C11">
      <w:pPr>
        <w:numPr>
          <w:ilvl w:val="0"/>
          <w:numId w:val="23"/>
        </w:numPr>
        <w:spacing w:after="0" w:line="240" w:lineRule="auto"/>
        <w:ind w:left="360"/>
        <w:jc w:val="left"/>
        <w:rPr>
          <w:rFonts w:asciiTheme="majorHAnsi" w:hAnsiTheme="majorHAnsi" w:cs="Arial"/>
          <w:szCs w:val="22"/>
        </w:rPr>
      </w:pPr>
      <w:r w:rsidRPr="00800D03">
        <w:rPr>
          <w:rFonts w:asciiTheme="majorHAnsi" w:hAnsiTheme="majorHAnsi" w:cs="Arial"/>
          <w:szCs w:val="22"/>
        </w:rPr>
        <w:t>Students who complete content of customized menu will move to computers/art materials available. The menu will be reviewed by teacher and classmates to ensure that all items are safe for the intended patron.</w:t>
      </w:r>
    </w:p>
    <w:p w:rsidR="004F7C11" w:rsidRDefault="004F7C11" w:rsidP="004F7C11">
      <w:pPr>
        <w:spacing w:after="0" w:line="240" w:lineRule="auto"/>
        <w:jc w:val="left"/>
        <w:rPr>
          <w:rFonts w:asciiTheme="majorHAnsi" w:hAnsiTheme="majorHAnsi" w:cs="Arial"/>
          <w:szCs w:val="22"/>
        </w:rPr>
      </w:pPr>
    </w:p>
    <w:p w:rsidR="004F7C11" w:rsidRPr="004F7C11" w:rsidRDefault="004F7C11" w:rsidP="004F7C11">
      <w:pPr>
        <w:spacing w:after="0" w:line="240" w:lineRule="auto"/>
        <w:jc w:val="left"/>
        <w:rPr>
          <w:rFonts w:asciiTheme="majorHAnsi" w:hAnsiTheme="majorHAnsi" w:cs="Arial"/>
          <w:b/>
          <w:szCs w:val="22"/>
        </w:rPr>
      </w:pPr>
      <w:r w:rsidRPr="004F7C11">
        <w:rPr>
          <w:rFonts w:asciiTheme="majorHAnsi" w:hAnsiTheme="majorHAnsi" w:cs="Arial"/>
          <w:b/>
          <w:szCs w:val="22"/>
        </w:rPr>
        <w:t>Lesson Closing</w:t>
      </w:r>
    </w:p>
    <w:p w:rsidR="005B2999" w:rsidRPr="00800D03" w:rsidRDefault="005B2999" w:rsidP="004F7C11">
      <w:pPr>
        <w:spacing w:after="0" w:line="240" w:lineRule="auto"/>
        <w:jc w:val="left"/>
        <w:rPr>
          <w:rFonts w:asciiTheme="majorHAnsi" w:hAnsiTheme="majorHAnsi" w:cs="Arial"/>
          <w:szCs w:val="22"/>
        </w:rPr>
      </w:pPr>
      <w:r w:rsidRPr="00800D03">
        <w:rPr>
          <w:rFonts w:asciiTheme="majorHAnsi" w:hAnsiTheme="majorHAnsi" w:cs="Arial"/>
          <w:szCs w:val="22"/>
        </w:rPr>
        <w:t>Summarizer</w:t>
      </w:r>
      <w:r w:rsidR="004F7C11">
        <w:rPr>
          <w:rFonts w:asciiTheme="majorHAnsi" w:hAnsiTheme="majorHAnsi" w:cs="Arial"/>
          <w:szCs w:val="22"/>
        </w:rPr>
        <w:t>:</w:t>
      </w:r>
      <w:r w:rsidRPr="00800D03">
        <w:rPr>
          <w:rFonts w:asciiTheme="majorHAnsi" w:hAnsiTheme="majorHAnsi" w:cs="Arial"/>
          <w:szCs w:val="22"/>
        </w:rPr>
        <w:t xml:space="preserve"> Quick Write Reflection for Ticket to Leave (15 minutes)</w:t>
      </w:r>
    </w:p>
    <w:p w:rsidR="005B2999" w:rsidRPr="004F7C11" w:rsidRDefault="004F7C11" w:rsidP="004F7C11">
      <w:pPr>
        <w:pStyle w:val="ListParagraph"/>
        <w:numPr>
          <w:ilvl w:val="0"/>
          <w:numId w:val="34"/>
        </w:numPr>
        <w:spacing w:after="0" w:line="240" w:lineRule="auto"/>
        <w:ind w:left="360"/>
        <w:jc w:val="left"/>
        <w:rPr>
          <w:rFonts w:asciiTheme="majorHAnsi" w:hAnsiTheme="majorHAnsi" w:cs="Arial"/>
          <w:szCs w:val="22"/>
        </w:rPr>
      </w:pPr>
      <w:r>
        <w:rPr>
          <w:rFonts w:asciiTheme="majorHAnsi" w:hAnsiTheme="majorHAnsi" w:cs="Arial"/>
          <w:szCs w:val="22"/>
        </w:rPr>
        <w:t xml:space="preserve">Say: </w:t>
      </w:r>
      <w:r w:rsidR="005B2999" w:rsidRPr="004F7C11">
        <w:rPr>
          <w:rFonts w:asciiTheme="majorHAnsi" w:hAnsiTheme="majorHAnsi" w:cs="Arial"/>
          <w:szCs w:val="22"/>
        </w:rPr>
        <w:t>“Please review your classmate’s menu’s and write any corrective action steps that they need to take based on their patron. You will receive bonus points on YOUR menu for keeping your teammate’s patron’s safe.”</w:t>
      </w:r>
    </w:p>
    <w:p w:rsidR="004F7C11" w:rsidRDefault="004F7C11" w:rsidP="00800D03">
      <w:pPr>
        <w:spacing w:after="0" w:line="240" w:lineRule="auto"/>
        <w:rPr>
          <w:rStyle w:val="Emphasis"/>
          <w:sz w:val="22"/>
          <w:szCs w:val="22"/>
        </w:rPr>
      </w:pPr>
    </w:p>
    <w:p w:rsidR="005B2999" w:rsidRPr="00800D03" w:rsidRDefault="005B2999" w:rsidP="00800D03">
      <w:pPr>
        <w:spacing w:after="0" w:line="240" w:lineRule="auto"/>
        <w:ind w:left="720"/>
        <w:jc w:val="left"/>
        <w:rPr>
          <w:rStyle w:val="SubtleEmphasis"/>
          <w:rFonts w:asciiTheme="majorHAnsi" w:hAnsiTheme="majorHAnsi" w:cs="Arial"/>
          <w:i w:val="0"/>
          <w:sz w:val="22"/>
          <w:szCs w:val="22"/>
        </w:rPr>
      </w:pPr>
    </w:p>
    <w:p w:rsidR="00031C15" w:rsidRPr="00800D03" w:rsidRDefault="00031C15" w:rsidP="00800D03">
      <w:pPr>
        <w:spacing w:after="0" w:line="240" w:lineRule="auto"/>
        <w:rPr>
          <w:rStyle w:val="SubtleEmphasis"/>
          <w:rFonts w:asciiTheme="majorHAnsi" w:hAnsiTheme="majorHAnsi"/>
          <w:sz w:val="22"/>
          <w:szCs w:val="22"/>
        </w:rPr>
      </w:pPr>
      <w:r w:rsidRPr="00800D03">
        <w:rPr>
          <w:rStyle w:val="SubtleEmphasis"/>
          <w:rFonts w:asciiTheme="majorHAnsi" w:hAnsiTheme="majorHAnsi"/>
          <w:sz w:val="22"/>
          <w:szCs w:val="22"/>
        </w:rPr>
        <w:br w:type="page"/>
      </w:r>
    </w:p>
    <w:p w:rsidR="00AD0438" w:rsidRDefault="005B2999" w:rsidP="00CE50C0">
      <w:pPr>
        <w:spacing w:after="0"/>
        <w:jc w:val="center"/>
        <w:rPr>
          <w:rFonts w:asciiTheme="majorHAnsi" w:hAnsiTheme="majorHAnsi"/>
          <w:b/>
          <w:sz w:val="36"/>
          <w:szCs w:val="36"/>
        </w:rPr>
      </w:pPr>
      <w:r w:rsidRPr="004F7C11">
        <w:rPr>
          <w:rFonts w:asciiTheme="majorHAnsi" w:hAnsiTheme="majorHAnsi"/>
          <w:sz w:val="44"/>
          <w:szCs w:val="44"/>
        </w:rPr>
        <w:lastRenderedPageBreak/>
        <w:t>Resources for Lesson 4</w:t>
      </w:r>
      <w:r w:rsidR="00756D64">
        <w:rPr>
          <w:rFonts w:asciiTheme="majorHAnsi" w:hAnsiTheme="majorHAnsi"/>
          <w:sz w:val="44"/>
          <w:szCs w:val="44"/>
        </w:rPr>
        <w:t xml:space="preserve"> </w:t>
      </w:r>
      <w:r w:rsidR="004F7C11" w:rsidRPr="004F7C11">
        <w:rPr>
          <w:rFonts w:asciiTheme="majorHAnsi" w:hAnsiTheme="majorHAnsi"/>
          <w:sz w:val="44"/>
          <w:szCs w:val="44"/>
        </w:rPr>
        <w:t>(Resource 1)</w:t>
      </w:r>
      <w:r w:rsidR="004F7C11">
        <w:rPr>
          <w:rFonts w:asciiTheme="majorHAnsi" w:hAnsiTheme="majorHAnsi"/>
          <w:sz w:val="44"/>
          <w:szCs w:val="44"/>
        </w:rPr>
        <w:t xml:space="preserve"> </w:t>
      </w:r>
    </w:p>
    <w:p w:rsidR="004F7C11" w:rsidRDefault="004F7C11" w:rsidP="00AD0438">
      <w:pPr>
        <w:shd w:val="clear" w:color="auto" w:fill="FFFFFF"/>
        <w:spacing w:after="0"/>
        <w:ind w:left="360" w:right="360"/>
        <w:jc w:val="left"/>
        <w:rPr>
          <w:rFonts w:asciiTheme="majorHAnsi" w:hAnsiTheme="majorHAnsi"/>
          <w:color w:val="000000" w:themeColor="text1"/>
          <w:szCs w:val="22"/>
        </w:rPr>
      </w:pPr>
    </w:p>
    <w:p w:rsidR="0010195C" w:rsidRPr="006D1C82" w:rsidRDefault="005B2999" w:rsidP="00AD0438">
      <w:pPr>
        <w:shd w:val="clear" w:color="auto" w:fill="FFFFFF"/>
        <w:spacing w:after="0"/>
        <w:ind w:left="360" w:right="360"/>
        <w:jc w:val="left"/>
        <w:rPr>
          <w:rFonts w:asciiTheme="majorHAnsi" w:hAnsiTheme="majorHAnsi"/>
          <w:color w:val="000000" w:themeColor="text1"/>
          <w:sz w:val="28"/>
          <w:szCs w:val="28"/>
        </w:rPr>
      </w:pPr>
      <w:r w:rsidRPr="006D1C82">
        <w:rPr>
          <w:rFonts w:asciiTheme="majorHAnsi" w:hAnsiTheme="majorHAnsi"/>
          <w:color w:val="000000" w:themeColor="text1"/>
          <w:sz w:val="28"/>
          <w:szCs w:val="28"/>
        </w:rPr>
        <w:t>Epinephrine stops anaphylaxis quickly. Anaphylaxis can be fatal if not treated quickly and properly</w:t>
      </w:r>
      <w:r w:rsidR="008C016B" w:rsidRPr="006D1C82">
        <w:rPr>
          <w:rFonts w:asciiTheme="majorHAnsi" w:hAnsiTheme="majorHAnsi"/>
          <w:color w:val="000000" w:themeColor="text1"/>
          <w:sz w:val="28"/>
          <w:szCs w:val="28"/>
        </w:rPr>
        <w:t>.</w:t>
      </w:r>
      <w:r w:rsidRPr="006D1C82">
        <w:rPr>
          <w:rFonts w:asciiTheme="majorHAnsi" w:hAnsiTheme="majorHAnsi"/>
          <w:color w:val="000000" w:themeColor="text1"/>
          <w:sz w:val="28"/>
          <w:szCs w:val="28"/>
        </w:rPr>
        <w:t xml:space="preserve"> </w:t>
      </w:r>
      <w:r w:rsidR="008C016B" w:rsidRPr="006D1C82">
        <w:rPr>
          <w:rFonts w:asciiTheme="majorHAnsi" w:hAnsiTheme="majorHAnsi"/>
          <w:color w:val="000000" w:themeColor="text1"/>
          <w:sz w:val="28"/>
          <w:szCs w:val="28"/>
        </w:rPr>
        <w:t>E</w:t>
      </w:r>
      <w:r w:rsidRPr="006D1C82">
        <w:rPr>
          <w:rFonts w:asciiTheme="majorHAnsi" w:hAnsiTheme="majorHAnsi"/>
          <w:color w:val="000000" w:themeColor="text1"/>
          <w:sz w:val="28"/>
          <w:szCs w:val="28"/>
        </w:rPr>
        <w:t xml:space="preserve">pinephrine is the first line of defense. Many patients of anaphylaxis carry automatic injectors of epinephrine -- the most common brand is an EpiPen -- in case of an anaphylactic reaction. </w:t>
      </w:r>
    </w:p>
    <w:p w:rsidR="0010195C" w:rsidRPr="006D1C82" w:rsidRDefault="0010195C" w:rsidP="00AD0438">
      <w:pPr>
        <w:shd w:val="clear" w:color="auto" w:fill="FFFFFF"/>
        <w:spacing w:after="0"/>
        <w:ind w:left="360" w:right="360"/>
        <w:jc w:val="left"/>
        <w:rPr>
          <w:rFonts w:asciiTheme="majorHAnsi" w:hAnsiTheme="majorHAnsi"/>
          <w:color w:val="000000" w:themeColor="text1"/>
          <w:sz w:val="28"/>
          <w:szCs w:val="28"/>
        </w:rPr>
      </w:pPr>
    </w:p>
    <w:p w:rsidR="005B2999" w:rsidRPr="006D1C82" w:rsidRDefault="005B2999" w:rsidP="00AD0438">
      <w:pPr>
        <w:shd w:val="clear" w:color="auto" w:fill="FFFFFF"/>
        <w:spacing w:after="0"/>
        <w:ind w:left="360" w:right="360"/>
        <w:jc w:val="left"/>
        <w:rPr>
          <w:rFonts w:asciiTheme="majorHAnsi" w:hAnsiTheme="majorHAnsi"/>
          <w:color w:val="000000" w:themeColor="text1"/>
          <w:sz w:val="28"/>
          <w:szCs w:val="28"/>
        </w:rPr>
      </w:pPr>
      <w:r w:rsidRPr="006D1C82">
        <w:rPr>
          <w:rFonts w:asciiTheme="majorHAnsi" w:hAnsiTheme="majorHAnsi"/>
          <w:color w:val="000000" w:themeColor="text1"/>
          <w:sz w:val="28"/>
          <w:szCs w:val="28"/>
        </w:rPr>
        <w:t xml:space="preserve">Depending on laws in your state and the level of training a first aid provider has, it may be permissible for a first aid provider to administer an EpiPen to a victim of anaphylaxis. The EpiPen must already be prescribed to the patient in order for it to be used. </w:t>
      </w:r>
    </w:p>
    <w:p w:rsidR="005B2999" w:rsidRDefault="005B2999" w:rsidP="00CE50C0">
      <w:pPr>
        <w:spacing w:after="0"/>
        <w:jc w:val="center"/>
        <w:rPr>
          <w:rStyle w:val="SubtleEmphasis"/>
          <w:rFonts w:asciiTheme="majorHAnsi" w:hAnsiTheme="majorHAnsi"/>
        </w:rPr>
      </w:pPr>
    </w:p>
    <w:p w:rsidR="005B2999" w:rsidRDefault="007516E2" w:rsidP="00AD0438">
      <w:pPr>
        <w:spacing w:after="0"/>
        <w:jc w:val="center"/>
        <w:rPr>
          <w:rStyle w:val="SubtleEmphasis"/>
          <w:rFonts w:asciiTheme="majorHAnsi" w:hAnsiTheme="majorHAnsi"/>
        </w:rPr>
      </w:pPr>
      <w:r>
        <w:rPr>
          <w:rFonts w:asciiTheme="majorHAnsi" w:hAnsiTheme="majorHAnsi"/>
          <w:noProof/>
          <w:lang w:eastAsia="zh-CN" w:bidi="ar-SA"/>
        </w:rPr>
        <mc:AlternateContent>
          <mc:Choice Requires="wps">
            <w:drawing>
              <wp:anchor distT="0" distB="0" distL="114300" distR="114300" simplePos="0" relativeHeight="251676672" behindDoc="0" locked="0" layoutInCell="1" allowOverlap="1">
                <wp:simplePos x="0" y="0"/>
                <wp:positionH relativeFrom="column">
                  <wp:posOffset>533400</wp:posOffset>
                </wp:positionH>
                <wp:positionV relativeFrom="paragraph">
                  <wp:posOffset>1691640</wp:posOffset>
                </wp:positionV>
                <wp:extent cx="4219575" cy="762000"/>
                <wp:effectExtent l="9525" t="10160" r="9525" b="8890"/>
                <wp:wrapNone/>
                <wp:docPr id="4" name="Text Box 7"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762000"/>
                        </a:xfrm>
                        <a:prstGeom prst="rect">
                          <a:avLst/>
                        </a:prstGeom>
                        <a:solidFill>
                          <a:srgbClr val="FFFFFF"/>
                        </a:solidFill>
                        <a:ln w="9525">
                          <a:solidFill>
                            <a:schemeClr val="bg1">
                              <a:lumMod val="100000"/>
                              <a:lumOff val="0"/>
                            </a:schemeClr>
                          </a:solidFill>
                          <a:miter lim="800000"/>
                          <a:headEnd/>
                          <a:tailEnd/>
                        </a:ln>
                      </wps:spPr>
                      <wps:txbx>
                        <w:txbxContent>
                          <w:p w:rsidR="0096479D" w:rsidRDefault="009647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alt="text box" style="position:absolute;left:0;text-align:left;margin-left:42pt;margin-top:133.2pt;width:332.25pt;height:6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" strokecolor="white [3212]">
                <v:textbox>
                  <w:txbxContent>
                    <w:p w:rsidR="0096479D" w:rsidRDefault="0096479D"/>
                  </w:txbxContent>
                </v:textbox>
              </v:shape>
            </w:pict>
          </mc:Fallback>
        </mc:AlternateContent>
      </w:r>
      <w:r w:rsidR="005B2999">
        <w:rPr>
          <w:rStyle w:val="SubtleEmphasis"/>
          <w:rFonts w:asciiTheme="majorHAnsi" w:hAnsiTheme="majorHAnsi"/>
        </w:rPr>
        <w:br w:type="page"/>
      </w:r>
    </w:p>
    <w:p w:rsidR="00AD0438" w:rsidRDefault="009C24E9">
      <w:pPr>
        <w:rPr>
          <w:rFonts w:asciiTheme="majorHAnsi" w:hAnsiTheme="majorHAnsi"/>
          <w:b/>
          <w:sz w:val="36"/>
          <w:szCs w:val="36"/>
        </w:rPr>
      </w:pPr>
      <w:r>
        <w:rPr>
          <w:rFonts w:asciiTheme="majorHAnsi" w:hAnsiTheme="majorHAnsi"/>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How to use an EpiPen poster from Pfizer" style="position:absolute;left:0;text-align:left;margin-left:163.5pt;margin-top:-31.5pt;width:326.5pt;height:422.55pt;z-index:251675648">
            <v:imagedata r:id="rId25" o:title=""/>
          </v:shape>
          <o:OLEObject Type="Embed" ProgID="AcroExch.Document.DC" ShapeID="_x0000_s1030" DrawAspect="Content" ObjectID="_1610454993" r:id="rId26"/>
        </w:object>
      </w:r>
      <w:r w:rsidR="00AD0438">
        <w:rPr>
          <w:rFonts w:asciiTheme="majorHAnsi" w:hAnsiTheme="majorHAnsi"/>
          <w:b/>
          <w:sz w:val="36"/>
          <w:szCs w:val="36"/>
        </w:rPr>
        <w:br w:type="page"/>
      </w:r>
    </w:p>
    <w:p w:rsidR="005B2999" w:rsidRPr="004F7C11" w:rsidRDefault="005B2999" w:rsidP="005B2999">
      <w:pPr>
        <w:spacing w:after="0"/>
        <w:jc w:val="center"/>
        <w:rPr>
          <w:rFonts w:asciiTheme="majorHAnsi" w:hAnsiTheme="majorHAnsi"/>
          <w:sz w:val="44"/>
          <w:szCs w:val="44"/>
        </w:rPr>
      </w:pPr>
      <w:r w:rsidRPr="004F7C11">
        <w:rPr>
          <w:rFonts w:asciiTheme="majorHAnsi" w:hAnsiTheme="majorHAnsi"/>
          <w:sz w:val="44"/>
          <w:szCs w:val="44"/>
        </w:rPr>
        <w:lastRenderedPageBreak/>
        <w:t>Resources for Lesson 4 (Resource 2)</w:t>
      </w:r>
    </w:p>
    <w:p w:rsidR="005B2999" w:rsidRDefault="005B2999" w:rsidP="00CE50C0">
      <w:pPr>
        <w:spacing w:after="0"/>
        <w:jc w:val="center"/>
        <w:rPr>
          <w:rStyle w:val="SubtleEmphasis"/>
          <w:rFonts w:asciiTheme="majorHAnsi" w:hAnsiTheme="majorHAnsi"/>
        </w:rPr>
      </w:pPr>
      <w:r>
        <w:rPr>
          <w:rFonts w:asciiTheme="majorHAnsi" w:hAnsiTheme="majorHAnsi"/>
          <w:i/>
          <w:noProof/>
          <w:sz w:val="28"/>
          <w:lang w:eastAsia="zh-CN" w:bidi="ar-SA"/>
        </w:rPr>
        <w:drawing>
          <wp:anchor distT="0" distB="0" distL="114300" distR="114300" simplePos="0" relativeHeight="251670528" behindDoc="0" locked="0" layoutInCell="1" allowOverlap="1">
            <wp:simplePos x="0" y="0"/>
            <wp:positionH relativeFrom="column">
              <wp:posOffset>2428875</wp:posOffset>
            </wp:positionH>
            <wp:positionV relativeFrom="paragraph">
              <wp:posOffset>34290</wp:posOffset>
            </wp:positionV>
            <wp:extent cx="3009900" cy="4658995"/>
            <wp:effectExtent l="19050" t="19050" r="19050" b="27305"/>
            <wp:wrapSquare wrapText="bothSides"/>
            <wp:docPr id="29" name="Picture 1" descr="Food Allergies: Keep your guests saf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39930" t="28889" r="38715" b="18195"/>
                    <a:stretch>
                      <a:fillRect/>
                    </a:stretch>
                  </pic:blipFill>
                  <pic:spPr bwMode="auto">
                    <a:xfrm>
                      <a:off x="0" y="0"/>
                      <a:ext cx="3009900" cy="4658995"/>
                    </a:xfrm>
                    <a:prstGeom prst="rect">
                      <a:avLst/>
                    </a:prstGeom>
                    <a:noFill/>
                    <a:ln w="9525">
                      <a:solidFill>
                        <a:schemeClr val="tx1"/>
                      </a:solidFill>
                      <a:miter lim="800000"/>
                      <a:headEnd/>
                      <a:tailEnd/>
                    </a:ln>
                  </pic:spPr>
                </pic:pic>
              </a:graphicData>
            </a:graphic>
          </wp:anchor>
        </w:drawing>
      </w:r>
    </w:p>
    <w:p w:rsidR="005B2999" w:rsidRDefault="005B2999">
      <w:pPr>
        <w:rPr>
          <w:rStyle w:val="SubtleEmphasis"/>
          <w:rFonts w:asciiTheme="majorHAnsi" w:hAnsiTheme="majorHAnsi"/>
        </w:rPr>
      </w:pPr>
      <w:r>
        <w:rPr>
          <w:rStyle w:val="SubtleEmphasis"/>
          <w:rFonts w:asciiTheme="majorHAnsi" w:hAnsiTheme="majorHAnsi"/>
        </w:rPr>
        <w:br w:type="page"/>
      </w:r>
    </w:p>
    <w:p w:rsidR="005B2999" w:rsidRPr="004F7C11" w:rsidRDefault="004F7C11" w:rsidP="005B2999">
      <w:pPr>
        <w:pStyle w:val="Footer"/>
        <w:spacing w:after="0" w:line="240" w:lineRule="auto"/>
        <w:jc w:val="center"/>
        <w:rPr>
          <w:rFonts w:ascii="Cambria" w:hAnsi="Cambria"/>
          <w:sz w:val="44"/>
          <w:szCs w:val="44"/>
        </w:rPr>
      </w:pPr>
      <w:r>
        <w:rPr>
          <w:rFonts w:ascii="Cambria" w:hAnsi="Cambria"/>
          <w:sz w:val="44"/>
          <w:szCs w:val="44"/>
        </w:rPr>
        <w:lastRenderedPageBreak/>
        <w:t>Resource</w:t>
      </w:r>
      <w:r w:rsidR="0010195C">
        <w:rPr>
          <w:rFonts w:ascii="Cambria" w:hAnsi="Cambria"/>
          <w:sz w:val="44"/>
          <w:szCs w:val="44"/>
        </w:rPr>
        <w:t xml:space="preserve"> 3 (</w:t>
      </w:r>
      <w:r>
        <w:rPr>
          <w:rFonts w:ascii="Cambria" w:hAnsi="Cambria"/>
          <w:sz w:val="44"/>
          <w:szCs w:val="44"/>
        </w:rPr>
        <w:t>Lesson 4</w:t>
      </w:r>
      <w:r w:rsidR="005B2999" w:rsidRPr="004F7C11">
        <w:rPr>
          <w:rFonts w:ascii="Cambria" w:hAnsi="Cambria"/>
          <w:sz w:val="44"/>
          <w:szCs w:val="44"/>
        </w:rPr>
        <w:t>)</w:t>
      </w:r>
    </w:p>
    <w:tbl>
      <w:tblPr>
        <w:tblW w:w="13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6678"/>
        <w:gridCol w:w="270"/>
        <w:gridCol w:w="6480"/>
      </w:tblGrid>
      <w:tr w:rsidR="005B2999" w:rsidRPr="006D1C82" w:rsidTr="004F7C11">
        <w:trPr>
          <w:cantSplit/>
          <w:trHeight w:hRule="exact" w:val="1314"/>
          <w:jc w:val="center"/>
        </w:trPr>
        <w:tc>
          <w:tcPr>
            <w:tcW w:w="6678"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False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Food allergies are an immune response to a food while food intolerances do not involve the immune system.</w:t>
            </w:r>
          </w:p>
        </w:tc>
        <w:tc>
          <w:tcPr>
            <w:tcW w:w="270" w:type="dxa"/>
            <w:vAlign w:val="center"/>
          </w:tcPr>
          <w:p w:rsidR="005B2999" w:rsidRPr="006D1C82" w:rsidRDefault="005B2999" w:rsidP="003317E1">
            <w:pPr>
              <w:spacing w:line="240" w:lineRule="auto"/>
              <w:ind w:left="144" w:right="144"/>
              <w:jc w:val="center"/>
              <w:rPr>
                <w:rFonts w:asciiTheme="majorHAnsi" w:hAnsiTheme="majorHAnsi"/>
                <w:sz w:val="28"/>
              </w:rPr>
            </w:pPr>
          </w:p>
        </w:tc>
        <w:tc>
          <w:tcPr>
            <w:tcW w:w="6480"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False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Food allergies affect a very small portion of the American population (&lt;1%).</w:t>
            </w:r>
          </w:p>
        </w:tc>
      </w:tr>
      <w:tr w:rsidR="005B2999" w:rsidRPr="006D1C82" w:rsidTr="004F7C11">
        <w:trPr>
          <w:cantSplit/>
          <w:trHeight w:hRule="exact" w:val="1557"/>
          <w:jc w:val="center"/>
        </w:trPr>
        <w:tc>
          <w:tcPr>
            <w:tcW w:w="6678"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True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An individual could be allergic to any kind of food.</w:t>
            </w:r>
          </w:p>
        </w:tc>
        <w:tc>
          <w:tcPr>
            <w:tcW w:w="270" w:type="dxa"/>
            <w:vAlign w:val="center"/>
          </w:tcPr>
          <w:p w:rsidR="005B2999" w:rsidRPr="006D1C82" w:rsidRDefault="005B2999" w:rsidP="003317E1">
            <w:pPr>
              <w:spacing w:line="240" w:lineRule="auto"/>
              <w:ind w:left="144" w:right="144"/>
              <w:jc w:val="center"/>
              <w:rPr>
                <w:rFonts w:asciiTheme="majorHAnsi" w:hAnsiTheme="majorHAnsi"/>
                <w:sz w:val="28"/>
              </w:rPr>
            </w:pPr>
          </w:p>
        </w:tc>
        <w:tc>
          <w:tcPr>
            <w:tcW w:w="6480"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True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The Federal Allergen Labeling Law requires that the major food allergens be listed in simple language on ALL packaged food.</w:t>
            </w:r>
          </w:p>
        </w:tc>
      </w:tr>
      <w:tr w:rsidR="005B2999" w:rsidRPr="006D1C82" w:rsidTr="004F7C11">
        <w:trPr>
          <w:cantSplit/>
          <w:trHeight w:hRule="exact" w:val="1440"/>
          <w:jc w:val="center"/>
        </w:trPr>
        <w:tc>
          <w:tcPr>
            <w:tcW w:w="6678"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True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It is a State Law that an allergy poster is visible in the kitchen at all times for the staff.</w:t>
            </w:r>
          </w:p>
        </w:tc>
        <w:tc>
          <w:tcPr>
            <w:tcW w:w="270" w:type="dxa"/>
            <w:vAlign w:val="center"/>
          </w:tcPr>
          <w:p w:rsidR="005B2999" w:rsidRPr="006D1C82" w:rsidRDefault="005B2999" w:rsidP="003317E1">
            <w:pPr>
              <w:spacing w:line="240" w:lineRule="auto"/>
              <w:ind w:left="144" w:right="144"/>
              <w:jc w:val="center"/>
              <w:rPr>
                <w:rFonts w:asciiTheme="majorHAnsi" w:hAnsiTheme="majorHAnsi"/>
                <w:sz w:val="28"/>
              </w:rPr>
            </w:pPr>
          </w:p>
        </w:tc>
        <w:tc>
          <w:tcPr>
            <w:tcW w:w="6480"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True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Limiting the amounts of an allergy-causing food is one of the ways to avoid an allergic reaction.</w:t>
            </w:r>
          </w:p>
        </w:tc>
      </w:tr>
      <w:tr w:rsidR="005B2999" w:rsidRPr="006D1C82" w:rsidTr="004F7C11">
        <w:trPr>
          <w:cantSplit/>
          <w:trHeight w:hRule="exact" w:val="2070"/>
          <w:jc w:val="center"/>
        </w:trPr>
        <w:tc>
          <w:tcPr>
            <w:tcW w:w="6678"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True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The best time to discuss a food allergy that you are made aware of by a customer is prior to any type of food preparation or service.</w:t>
            </w:r>
          </w:p>
        </w:tc>
        <w:tc>
          <w:tcPr>
            <w:tcW w:w="270" w:type="dxa"/>
            <w:vAlign w:val="center"/>
          </w:tcPr>
          <w:p w:rsidR="005B2999" w:rsidRPr="006D1C82" w:rsidRDefault="005B2999" w:rsidP="003317E1">
            <w:pPr>
              <w:spacing w:line="240" w:lineRule="auto"/>
              <w:ind w:left="144" w:right="144"/>
              <w:jc w:val="center"/>
              <w:rPr>
                <w:rFonts w:asciiTheme="majorHAnsi" w:hAnsiTheme="majorHAnsi"/>
                <w:sz w:val="28"/>
              </w:rPr>
            </w:pPr>
          </w:p>
        </w:tc>
        <w:tc>
          <w:tcPr>
            <w:tcW w:w="6480"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False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Cross-contact occurs in the “back-of-the house” only, so serving staff do not need to be trained.</w:t>
            </w:r>
          </w:p>
        </w:tc>
      </w:tr>
    </w:tbl>
    <w:p w:rsidR="005B2999" w:rsidRDefault="005B2999">
      <w:pPr>
        <w:rPr>
          <w:rStyle w:val="SubtleEmphasis"/>
          <w:rFonts w:asciiTheme="majorHAnsi" w:hAnsiTheme="majorHAnsi"/>
        </w:rPr>
      </w:pPr>
    </w:p>
    <w:p w:rsidR="005B2999" w:rsidRDefault="005B2999">
      <w:pPr>
        <w:rPr>
          <w:rStyle w:val="SubtleEmphasis"/>
          <w:rFonts w:asciiTheme="majorHAnsi" w:hAnsiTheme="majorHAnsi"/>
        </w:rPr>
      </w:pPr>
      <w:r>
        <w:rPr>
          <w:rStyle w:val="SubtleEmphasis"/>
          <w:rFonts w:asciiTheme="majorHAnsi" w:hAnsiTheme="majorHAnsi"/>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6693"/>
        <w:gridCol w:w="270"/>
        <w:gridCol w:w="6678"/>
      </w:tblGrid>
      <w:tr w:rsidR="005B2999" w:rsidRPr="006D1C82" w:rsidTr="005B2999">
        <w:trPr>
          <w:cantSplit/>
          <w:trHeight w:hRule="exact" w:val="2160"/>
          <w:jc w:val="center"/>
        </w:trPr>
        <w:tc>
          <w:tcPr>
            <w:tcW w:w="6693"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lastRenderedPageBreak/>
              <w:t>False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If a customer or guest states they are allergic to nuts, it is ok to serve them the Pesto Shrimp with Linguine entrée.</w:t>
            </w:r>
          </w:p>
        </w:tc>
        <w:tc>
          <w:tcPr>
            <w:tcW w:w="270" w:type="dxa"/>
            <w:vAlign w:val="center"/>
          </w:tcPr>
          <w:p w:rsidR="005B2999" w:rsidRPr="006D1C82" w:rsidRDefault="005B2999" w:rsidP="003317E1">
            <w:pPr>
              <w:spacing w:line="240" w:lineRule="auto"/>
              <w:ind w:left="144" w:right="144"/>
              <w:jc w:val="center"/>
              <w:rPr>
                <w:rFonts w:asciiTheme="majorHAnsi" w:hAnsiTheme="majorHAnsi"/>
                <w:sz w:val="28"/>
              </w:rPr>
            </w:pPr>
          </w:p>
        </w:tc>
        <w:tc>
          <w:tcPr>
            <w:tcW w:w="6678"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True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Some of the signs of an allergic reaction are: trouble swallowing, shortness of breath, hives, swelling, nausea, vomiting, and/or drop in blood pressure.</w:t>
            </w:r>
          </w:p>
        </w:tc>
      </w:tr>
      <w:tr w:rsidR="005B2999" w:rsidRPr="006D1C82" w:rsidTr="005B2999">
        <w:trPr>
          <w:cantSplit/>
          <w:trHeight w:hRule="exact" w:val="2430"/>
          <w:jc w:val="center"/>
        </w:trPr>
        <w:tc>
          <w:tcPr>
            <w:tcW w:w="6693"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 xml:space="preserve">True </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The best way to ensure that the customer does not receive the allergen is to verify with the Chef and/or Manager.</w:t>
            </w:r>
          </w:p>
        </w:tc>
        <w:tc>
          <w:tcPr>
            <w:tcW w:w="270" w:type="dxa"/>
            <w:vAlign w:val="center"/>
          </w:tcPr>
          <w:p w:rsidR="005B2999" w:rsidRPr="006D1C82" w:rsidRDefault="005B2999" w:rsidP="003317E1">
            <w:pPr>
              <w:spacing w:line="240" w:lineRule="auto"/>
              <w:ind w:left="144" w:right="144"/>
              <w:jc w:val="center"/>
              <w:rPr>
                <w:rFonts w:asciiTheme="majorHAnsi" w:hAnsiTheme="majorHAnsi"/>
                <w:sz w:val="28"/>
              </w:rPr>
            </w:pPr>
          </w:p>
        </w:tc>
        <w:tc>
          <w:tcPr>
            <w:tcW w:w="6678"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False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The best way to wash away trace amounts of protein that could potentially lead to an allergic reaction on dishes, silverware, countertops, and hands is to wash with soapy water.</w:t>
            </w:r>
          </w:p>
        </w:tc>
      </w:tr>
      <w:tr w:rsidR="005B2999" w:rsidRPr="006D1C82" w:rsidTr="005B2999">
        <w:trPr>
          <w:cantSplit/>
          <w:trHeight w:hRule="exact" w:val="1710"/>
          <w:jc w:val="center"/>
        </w:trPr>
        <w:tc>
          <w:tcPr>
            <w:tcW w:w="6693"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False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If the food item does not contain soy, but was made in a facility that processed soy, it is ok to serve the item.</w:t>
            </w:r>
          </w:p>
        </w:tc>
        <w:tc>
          <w:tcPr>
            <w:tcW w:w="270" w:type="dxa"/>
            <w:vAlign w:val="center"/>
          </w:tcPr>
          <w:p w:rsidR="005B2999" w:rsidRPr="006D1C82" w:rsidRDefault="005B2999" w:rsidP="003317E1">
            <w:pPr>
              <w:spacing w:line="240" w:lineRule="auto"/>
              <w:ind w:left="144" w:right="144"/>
              <w:jc w:val="center"/>
              <w:rPr>
                <w:rFonts w:asciiTheme="majorHAnsi" w:hAnsiTheme="majorHAnsi"/>
                <w:sz w:val="28"/>
              </w:rPr>
            </w:pPr>
          </w:p>
        </w:tc>
        <w:tc>
          <w:tcPr>
            <w:tcW w:w="6678"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False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Eggs are the leading cause of a severe allergic reaction.</w:t>
            </w:r>
          </w:p>
        </w:tc>
      </w:tr>
    </w:tbl>
    <w:p w:rsidR="005B2999" w:rsidRPr="004F7C11" w:rsidRDefault="005B2999">
      <w:pPr>
        <w:rPr>
          <w:rStyle w:val="SubtleEmphasis"/>
          <w:rFonts w:asciiTheme="majorHAnsi" w:hAnsiTheme="majorHAnsi"/>
        </w:rPr>
      </w:pPr>
    </w:p>
    <w:p w:rsidR="005B2999" w:rsidRDefault="005B2999">
      <w:pPr>
        <w:rPr>
          <w:rStyle w:val="SubtleEmphasis"/>
          <w:rFonts w:asciiTheme="majorHAnsi" w:hAnsiTheme="majorHAnsi"/>
        </w:rPr>
      </w:pPr>
      <w:r>
        <w:rPr>
          <w:rStyle w:val="SubtleEmphasis"/>
          <w:rFonts w:asciiTheme="majorHAnsi" w:hAnsiTheme="majorHAnsi"/>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6693"/>
        <w:gridCol w:w="270"/>
        <w:gridCol w:w="6678"/>
      </w:tblGrid>
      <w:tr w:rsidR="005B2999" w:rsidRPr="006D1C82" w:rsidTr="003317E1">
        <w:trPr>
          <w:cantSplit/>
          <w:trHeight w:hRule="exact" w:val="1980"/>
          <w:jc w:val="center"/>
        </w:trPr>
        <w:tc>
          <w:tcPr>
            <w:tcW w:w="6693"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lastRenderedPageBreak/>
              <w:t>True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The best way to find out if a product has a food allergen is to read the product label.</w:t>
            </w:r>
          </w:p>
        </w:tc>
        <w:tc>
          <w:tcPr>
            <w:tcW w:w="270" w:type="dxa"/>
            <w:vAlign w:val="center"/>
          </w:tcPr>
          <w:p w:rsidR="005B2999" w:rsidRPr="006D1C82" w:rsidRDefault="005B2999" w:rsidP="003317E1">
            <w:pPr>
              <w:spacing w:line="240" w:lineRule="auto"/>
              <w:ind w:left="144" w:right="144"/>
              <w:jc w:val="center"/>
              <w:rPr>
                <w:rFonts w:asciiTheme="majorHAnsi" w:hAnsiTheme="majorHAnsi"/>
                <w:sz w:val="28"/>
              </w:rPr>
            </w:pPr>
          </w:p>
        </w:tc>
        <w:tc>
          <w:tcPr>
            <w:tcW w:w="6678"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False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Since food allergies are more common in children, adults do not need to worry about food allergies.</w:t>
            </w:r>
          </w:p>
        </w:tc>
      </w:tr>
      <w:tr w:rsidR="005B2999" w:rsidRPr="006D1C82" w:rsidTr="003317E1">
        <w:trPr>
          <w:cantSplit/>
          <w:trHeight w:hRule="exact" w:val="2700"/>
          <w:jc w:val="center"/>
        </w:trPr>
        <w:tc>
          <w:tcPr>
            <w:tcW w:w="6693"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True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The best way to avoid cross-contact of food allergens is to prepare the entrée (entire meal) separately.</w:t>
            </w:r>
          </w:p>
        </w:tc>
        <w:tc>
          <w:tcPr>
            <w:tcW w:w="270" w:type="dxa"/>
            <w:vAlign w:val="center"/>
          </w:tcPr>
          <w:p w:rsidR="005B2999" w:rsidRPr="006D1C82" w:rsidRDefault="005B2999" w:rsidP="003317E1">
            <w:pPr>
              <w:spacing w:line="240" w:lineRule="auto"/>
              <w:ind w:left="144" w:right="144"/>
              <w:jc w:val="center"/>
              <w:rPr>
                <w:rFonts w:asciiTheme="majorHAnsi" w:hAnsiTheme="majorHAnsi"/>
                <w:sz w:val="28"/>
              </w:rPr>
            </w:pPr>
          </w:p>
        </w:tc>
        <w:tc>
          <w:tcPr>
            <w:tcW w:w="6678"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True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An example of cross-contact is an employee grabbing a peanut butter cookie with gloves and then grabbing a sugar cookie the same gloves. The sugar cookies are then served to a customer with a peanut allergy.</w:t>
            </w:r>
          </w:p>
        </w:tc>
      </w:tr>
      <w:tr w:rsidR="005B2999" w:rsidRPr="006D1C82" w:rsidTr="003317E1">
        <w:trPr>
          <w:cantSplit/>
          <w:trHeight w:hRule="exact" w:val="2070"/>
          <w:jc w:val="center"/>
        </w:trPr>
        <w:tc>
          <w:tcPr>
            <w:tcW w:w="6693"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True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You can be allergic to any type of food, not just nuts (peanuts), shellfish, soy, wheat, eggs, fish, and milk.</w:t>
            </w:r>
          </w:p>
        </w:tc>
        <w:tc>
          <w:tcPr>
            <w:tcW w:w="270" w:type="dxa"/>
            <w:vAlign w:val="center"/>
          </w:tcPr>
          <w:p w:rsidR="005B2999" w:rsidRPr="006D1C82" w:rsidRDefault="005B2999" w:rsidP="003317E1">
            <w:pPr>
              <w:spacing w:line="240" w:lineRule="auto"/>
              <w:ind w:left="144" w:right="144"/>
              <w:jc w:val="center"/>
              <w:rPr>
                <w:rFonts w:asciiTheme="majorHAnsi" w:hAnsiTheme="majorHAnsi"/>
                <w:sz w:val="28"/>
              </w:rPr>
            </w:pPr>
          </w:p>
        </w:tc>
        <w:tc>
          <w:tcPr>
            <w:tcW w:w="6678"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False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If a customer tells you they are allergic to eggs, but it is not on the dinner menu you do not need to tell the Manager/Chef.</w:t>
            </w:r>
          </w:p>
        </w:tc>
      </w:tr>
    </w:tbl>
    <w:p w:rsidR="005B2999" w:rsidRDefault="005B2999">
      <w:pPr>
        <w:rPr>
          <w:rStyle w:val="SubtleEmphasis"/>
          <w:rFonts w:asciiTheme="majorHAnsi" w:hAnsiTheme="majorHAnsi"/>
        </w:rPr>
      </w:pPr>
    </w:p>
    <w:p w:rsidR="005B2999" w:rsidRDefault="005B2999">
      <w:pPr>
        <w:rPr>
          <w:rStyle w:val="SubtleEmphasis"/>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6693"/>
        <w:gridCol w:w="270"/>
        <w:gridCol w:w="6678"/>
      </w:tblGrid>
      <w:tr w:rsidR="005B2999" w:rsidRPr="006D1C82" w:rsidTr="003317E1">
        <w:trPr>
          <w:cantSplit/>
          <w:trHeight w:hRule="exact" w:val="2160"/>
          <w:jc w:val="center"/>
        </w:trPr>
        <w:tc>
          <w:tcPr>
            <w:tcW w:w="6693"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lastRenderedPageBreak/>
              <w:t>False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Celiac disease (gluten-free) is a food intolerance, not a food allergy, so you do not need to be concerned if there is some cross-contact.</w:t>
            </w:r>
          </w:p>
        </w:tc>
        <w:tc>
          <w:tcPr>
            <w:tcW w:w="270" w:type="dxa"/>
            <w:vAlign w:val="center"/>
          </w:tcPr>
          <w:p w:rsidR="005B2999" w:rsidRPr="006D1C82" w:rsidRDefault="005B2999" w:rsidP="003317E1">
            <w:pPr>
              <w:spacing w:line="240" w:lineRule="auto"/>
              <w:ind w:left="144" w:right="144"/>
              <w:jc w:val="center"/>
              <w:rPr>
                <w:rFonts w:asciiTheme="majorHAnsi" w:hAnsiTheme="majorHAnsi"/>
                <w:sz w:val="28"/>
              </w:rPr>
            </w:pPr>
          </w:p>
        </w:tc>
        <w:tc>
          <w:tcPr>
            <w:tcW w:w="6678"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True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There is no cure for a food allergy.</w:t>
            </w:r>
          </w:p>
        </w:tc>
      </w:tr>
      <w:tr w:rsidR="005B2999" w:rsidRPr="006D1C82" w:rsidTr="003317E1">
        <w:trPr>
          <w:cantSplit/>
          <w:trHeight w:hRule="exact" w:val="2340"/>
          <w:jc w:val="center"/>
        </w:trPr>
        <w:tc>
          <w:tcPr>
            <w:tcW w:w="6693"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True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The only way to manage a food allergy is strict avoidance.</w:t>
            </w:r>
          </w:p>
        </w:tc>
        <w:tc>
          <w:tcPr>
            <w:tcW w:w="270" w:type="dxa"/>
            <w:vAlign w:val="center"/>
          </w:tcPr>
          <w:p w:rsidR="005B2999" w:rsidRPr="006D1C82" w:rsidRDefault="005B2999" w:rsidP="003317E1">
            <w:pPr>
              <w:spacing w:line="240" w:lineRule="auto"/>
              <w:ind w:left="144" w:right="144"/>
              <w:jc w:val="center"/>
              <w:rPr>
                <w:rFonts w:asciiTheme="majorHAnsi" w:hAnsiTheme="majorHAnsi"/>
                <w:sz w:val="28"/>
              </w:rPr>
            </w:pPr>
          </w:p>
        </w:tc>
        <w:tc>
          <w:tcPr>
            <w:tcW w:w="6678"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False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If a customer is allergic to milk and you accidentally put cheese on their hamburger, it is ok to just scrape it off and heat it on the grill for a few minutes.</w:t>
            </w:r>
          </w:p>
        </w:tc>
      </w:tr>
      <w:tr w:rsidR="005B2999" w:rsidRPr="006D1C82" w:rsidTr="003317E1">
        <w:trPr>
          <w:cantSplit/>
          <w:trHeight w:hRule="exact" w:val="1890"/>
          <w:jc w:val="center"/>
        </w:trPr>
        <w:tc>
          <w:tcPr>
            <w:tcW w:w="6693"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False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It takes several hours for an allergic reaction to occur.</w:t>
            </w:r>
          </w:p>
        </w:tc>
        <w:tc>
          <w:tcPr>
            <w:tcW w:w="270" w:type="dxa"/>
            <w:vAlign w:val="center"/>
          </w:tcPr>
          <w:p w:rsidR="005B2999" w:rsidRPr="006D1C82" w:rsidRDefault="005B2999" w:rsidP="003317E1">
            <w:pPr>
              <w:spacing w:line="240" w:lineRule="auto"/>
              <w:ind w:left="144" w:right="144"/>
              <w:jc w:val="center"/>
              <w:rPr>
                <w:rFonts w:asciiTheme="majorHAnsi" w:hAnsiTheme="majorHAnsi"/>
                <w:sz w:val="28"/>
              </w:rPr>
            </w:pPr>
          </w:p>
        </w:tc>
        <w:tc>
          <w:tcPr>
            <w:tcW w:w="6678" w:type="dxa"/>
            <w:vAlign w:val="center"/>
          </w:tcPr>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False</w:t>
            </w:r>
          </w:p>
          <w:p w:rsidR="005B2999" w:rsidRPr="006D1C82" w:rsidRDefault="005B2999" w:rsidP="003317E1">
            <w:pPr>
              <w:spacing w:line="240" w:lineRule="auto"/>
              <w:ind w:left="144" w:right="144"/>
              <w:jc w:val="center"/>
              <w:rPr>
                <w:rFonts w:asciiTheme="majorHAnsi" w:hAnsiTheme="majorHAnsi"/>
                <w:sz w:val="28"/>
              </w:rPr>
            </w:pPr>
            <w:r w:rsidRPr="006D1C82">
              <w:rPr>
                <w:rFonts w:asciiTheme="majorHAnsi" w:hAnsiTheme="majorHAnsi"/>
                <w:sz w:val="28"/>
              </w:rPr>
              <w:t>The number of people suffering from food allergies is decreasing.</w:t>
            </w:r>
          </w:p>
          <w:p w:rsidR="005B2999" w:rsidRPr="006D1C82" w:rsidRDefault="005B2999" w:rsidP="003317E1">
            <w:pPr>
              <w:spacing w:line="240" w:lineRule="auto"/>
              <w:ind w:left="144" w:right="144"/>
              <w:jc w:val="center"/>
              <w:rPr>
                <w:rFonts w:asciiTheme="majorHAnsi" w:hAnsiTheme="majorHAnsi"/>
                <w:sz w:val="28"/>
              </w:rPr>
            </w:pPr>
          </w:p>
        </w:tc>
      </w:tr>
    </w:tbl>
    <w:p w:rsidR="005B2999" w:rsidRDefault="005B2999">
      <w:pPr>
        <w:rPr>
          <w:rStyle w:val="SubtleEmphasis"/>
          <w:rFonts w:asciiTheme="majorHAnsi" w:hAnsiTheme="majorHAnsi"/>
        </w:rPr>
      </w:pPr>
    </w:p>
    <w:p w:rsidR="005B2999" w:rsidRDefault="005B2999">
      <w:pPr>
        <w:rPr>
          <w:rStyle w:val="SubtleEmphasis"/>
          <w:rFonts w:asciiTheme="majorHAnsi" w:hAnsiTheme="majorHAnsi"/>
        </w:rPr>
      </w:pPr>
      <w:r>
        <w:rPr>
          <w:rStyle w:val="SubtleEmphasis"/>
          <w:rFonts w:asciiTheme="majorHAnsi" w:hAnsiTheme="majorHAnsi"/>
        </w:rPr>
        <w:br w:type="page"/>
      </w:r>
    </w:p>
    <w:p w:rsidR="005B2999" w:rsidRPr="004F7C11" w:rsidRDefault="005B2999" w:rsidP="005B2999">
      <w:pPr>
        <w:jc w:val="center"/>
        <w:rPr>
          <w:rFonts w:ascii="Cambria" w:hAnsi="Cambria"/>
          <w:sz w:val="44"/>
          <w:szCs w:val="44"/>
        </w:rPr>
      </w:pPr>
      <w:r w:rsidRPr="004F7C11">
        <w:rPr>
          <w:rFonts w:ascii="Cambria" w:hAnsi="Cambria"/>
          <w:sz w:val="44"/>
          <w:szCs w:val="44"/>
        </w:rPr>
        <w:lastRenderedPageBreak/>
        <w:t>Resource</w:t>
      </w:r>
      <w:r w:rsidR="0010195C">
        <w:rPr>
          <w:rFonts w:ascii="Cambria" w:hAnsi="Cambria"/>
          <w:sz w:val="44"/>
          <w:szCs w:val="44"/>
        </w:rPr>
        <w:t xml:space="preserve"> 4</w:t>
      </w:r>
      <w:r w:rsidRPr="004F7C11">
        <w:rPr>
          <w:rFonts w:ascii="Cambria" w:hAnsi="Cambria"/>
          <w:sz w:val="44"/>
          <w:szCs w:val="44"/>
        </w:rPr>
        <w:t xml:space="preserve"> </w:t>
      </w:r>
      <w:r w:rsidR="0010195C">
        <w:rPr>
          <w:rFonts w:ascii="Cambria" w:hAnsi="Cambria"/>
          <w:sz w:val="44"/>
          <w:szCs w:val="44"/>
        </w:rPr>
        <w:t>(</w:t>
      </w:r>
      <w:r w:rsidRPr="004F7C11">
        <w:rPr>
          <w:rFonts w:ascii="Cambria" w:hAnsi="Cambria"/>
          <w:sz w:val="44"/>
          <w:szCs w:val="44"/>
        </w:rPr>
        <w:t>Lesson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8"/>
        <w:gridCol w:w="7012"/>
        <w:gridCol w:w="8"/>
        <w:gridCol w:w="82"/>
        <w:gridCol w:w="8"/>
        <w:gridCol w:w="7278"/>
      </w:tblGrid>
      <w:tr w:rsidR="005B2999" w:rsidRPr="006D1C82" w:rsidTr="003317E1">
        <w:trPr>
          <w:gridBefore w:val="1"/>
          <w:wBefore w:w="8" w:type="dxa"/>
          <w:cantSplit/>
          <w:trHeight w:hRule="exact" w:val="1611"/>
          <w:jc w:val="center"/>
        </w:trPr>
        <w:tc>
          <w:tcPr>
            <w:tcW w:w="7020" w:type="dxa"/>
            <w:gridSpan w:val="2"/>
            <w:vAlign w:val="center"/>
          </w:tcPr>
          <w:p w:rsidR="005B2999" w:rsidRPr="006D1C82" w:rsidRDefault="005B2999" w:rsidP="003317E1">
            <w:pPr>
              <w:spacing w:after="0" w:line="240" w:lineRule="auto"/>
              <w:ind w:left="144" w:right="144"/>
              <w:jc w:val="center"/>
              <w:rPr>
                <w:rFonts w:asciiTheme="majorHAnsi" w:hAnsiTheme="majorHAnsi"/>
                <w:sz w:val="28"/>
              </w:rPr>
            </w:pPr>
            <w:r w:rsidRPr="006D1C82">
              <w:rPr>
                <w:rFonts w:asciiTheme="majorHAnsi" w:hAnsiTheme="majorHAnsi"/>
                <w:sz w:val="28"/>
              </w:rPr>
              <w:t>Once I ordered a grande soy caramel macchiato with a shot of raspberry, and it was delicious, but it made my throat close, and I found out that I am allergic to SOY PRODUCTS. What can I eat here?</w:t>
            </w:r>
          </w:p>
        </w:tc>
        <w:tc>
          <w:tcPr>
            <w:tcW w:w="90" w:type="dxa"/>
            <w:gridSpan w:val="2"/>
            <w:vAlign w:val="center"/>
          </w:tcPr>
          <w:p w:rsidR="005B2999" w:rsidRPr="006D1C82" w:rsidRDefault="005B2999" w:rsidP="003317E1">
            <w:pPr>
              <w:spacing w:after="0" w:line="240" w:lineRule="auto"/>
              <w:ind w:left="144" w:right="144"/>
              <w:jc w:val="center"/>
              <w:rPr>
                <w:rFonts w:asciiTheme="majorHAnsi" w:hAnsiTheme="majorHAnsi"/>
                <w:sz w:val="28"/>
              </w:rPr>
            </w:pPr>
          </w:p>
        </w:tc>
        <w:tc>
          <w:tcPr>
            <w:tcW w:w="7273" w:type="dxa"/>
            <w:vAlign w:val="center"/>
          </w:tcPr>
          <w:p w:rsidR="005B2999" w:rsidRPr="006D1C82" w:rsidRDefault="005B2999" w:rsidP="003317E1">
            <w:pPr>
              <w:spacing w:after="0" w:line="240" w:lineRule="auto"/>
              <w:ind w:left="144" w:right="144"/>
              <w:jc w:val="center"/>
              <w:rPr>
                <w:rFonts w:asciiTheme="majorHAnsi" w:hAnsiTheme="majorHAnsi"/>
                <w:sz w:val="28"/>
              </w:rPr>
            </w:pPr>
            <w:r w:rsidRPr="006D1C82">
              <w:rPr>
                <w:rFonts w:asciiTheme="majorHAnsi" w:hAnsiTheme="majorHAnsi"/>
                <w:sz w:val="28"/>
              </w:rPr>
              <w:t>I know I can’t eat cashews because my face will swell to the size of an elephant, but I want to try all of your desserts. What can I eat here?</w:t>
            </w:r>
          </w:p>
        </w:tc>
      </w:tr>
      <w:tr w:rsidR="005B2999" w:rsidRPr="006D1C82" w:rsidTr="003317E1">
        <w:trPr>
          <w:gridBefore w:val="1"/>
          <w:wBefore w:w="8" w:type="dxa"/>
          <w:cantSplit/>
          <w:trHeight w:hRule="exact" w:val="909"/>
          <w:jc w:val="center"/>
        </w:trPr>
        <w:tc>
          <w:tcPr>
            <w:tcW w:w="7020" w:type="dxa"/>
            <w:gridSpan w:val="2"/>
            <w:vAlign w:val="center"/>
          </w:tcPr>
          <w:p w:rsidR="005B2999" w:rsidRPr="006D1C82" w:rsidRDefault="005B2999" w:rsidP="005B2999">
            <w:pPr>
              <w:spacing w:after="0" w:line="240" w:lineRule="auto"/>
              <w:ind w:left="144" w:right="144"/>
              <w:jc w:val="center"/>
              <w:rPr>
                <w:rFonts w:asciiTheme="majorHAnsi" w:hAnsiTheme="majorHAnsi"/>
                <w:sz w:val="28"/>
              </w:rPr>
            </w:pPr>
            <w:r w:rsidRPr="006D1C82">
              <w:rPr>
                <w:rFonts w:asciiTheme="majorHAnsi" w:hAnsiTheme="majorHAnsi"/>
                <w:sz w:val="28"/>
              </w:rPr>
              <w:t>I would like to order your chocolate pie, but my mom says I am allergic to MILK PRODUCTS. What can I eat here?</w:t>
            </w:r>
          </w:p>
        </w:tc>
        <w:tc>
          <w:tcPr>
            <w:tcW w:w="90" w:type="dxa"/>
            <w:gridSpan w:val="2"/>
            <w:vAlign w:val="center"/>
          </w:tcPr>
          <w:p w:rsidR="005B2999" w:rsidRPr="006D1C82" w:rsidRDefault="005B2999" w:rsidP="003317E1">
            <w:pPr>
              <w:spacing w:after="0" w:line="240" w:lineRule="auto"/>
              <w:ind w:left="144" w:right="144"/>
              <w:jc w:val="center"/>
              <w:rPr>
                <w:rFonts w:asciiTheme="majorHAnsi" w:hAnsiTheme="majorHAnsi"/>
                <w:sz w:val="28"/>
              </w:rPr>
            </w:pPr>
          </w:p>
        </w:tc>
        <w:tc>
          <w:tcPr>
            <w:tcW w:w="7273" w:type="dxa"/>
            <w:vAlign w:val="center"/>
          </w:tcPr>
          <w:p w:rsidR="005B2999" w:rsidRPr="006D1C82" w:rsidRDefault="005B2999" w:rsidP="003317E1">
            <w:pPr>
              <w:spacing w:after="0" w:line="240" w:lineRule="auto"/>
              <w:ind w:left="144" w:right="144"/>
              <w:jc w:val="center"/>
              <w:rPr>
                <w:rFonts w:asciiTheme="majorHAnsi" w:hAnsiTheme="majorHAnsi"/>
                <w:sz w:val="28"/>
              </w:rPr>
            </w:pPr>
            <w:r w:rsidRPr="006D1C82">
              <w:rPr>
                <w:rFonts w:asciiTheme="majorHAnsi" w:hAnsiTheme="majorHAnsi"/>
                <w:sz w:val="28"/>
              </w:rPr>
              <w:t>I would love to try the tuna melt, but I am allergic to fish. What can I eat here?</w:t>
            </w:r>
          </w:p>
        </w:tc>
      </w:tr>
      <w:tr w:rsidR="005B2999" w:rsidRPr="006D1C82" w:rsidTr="003317E1">
        <w:trPr>
          <w:gridBefore w:val="1"/>
          <w:wBefore w:w="8" w:type="dxa"/>
          <w:cantSplit/>
          <w:trHeight w:hRule="exact" w:val="1098"/>
          <w:jc w:val="center"/>
        </w:trPr>
        <w:tc>
          <w:tcPr>
            <w:tcW w:w="7020" w:type="dxa"/>
            <w:gridSpan w:val="2"/>
            <w:vAlign w:val="center"/>
          </w:tcPr>
          <w:p w:rsidR="005B2999" w:rsidRPr="006D1C82" w:rsidRDefault="005B2999" w:rsidP="005B2999">
            <w:pPr>
              <w:spacing w:after="0" w:line="240" w:lineRule="auto"/>
              <w:ind w:left="144" w:right="144"/>
              <w:jc w:val="center"/>
              <w:rPr>
                <w:rFonts w:asciiTheme="majorHAnsi" w:hAnsiTheme="majorHAnsi"/>
                <w:sz w:val="28"/>
              </w:rPr>
            </w:pPr>
            <w:r w:rsidRPr="006D1C82">
              <w:rPr>
                <w:rFonts w:asciiTheme="majorHAnsi" w:hAnsiTheme="majorHAnsi"/>
                <w:sz w:val="28"/>
              </w:rPr>
              <w:t>I am allergic to PEANUTS. Does that mean your pea soup is off limits? What can I eat here?</w:t>
            </w:r>
          </w:p>
        </w:tc>
        <w:tc>
          <w:tcPr>
            <w:tcW w:w="90" w:type="dxa"/>
            <w:gridSpan w:val="2"/>
            <w:vAlign w:val="center"/>
          </w:tcPr>
          <w:p w:rsidR="005B2999" w:rsidRPr="006D1C82" w:rsidRDefault="005B2999" w:rsidP="003317E1">
            <w:pPr>
              <w:spacing w:after="0" w:line="240" w:lineRule="auto"/>
              <w:ind w:left="144" w:right="144"/>
              <w:jc w:val="center"/>
              <w:rPr>
                <w:rFonts w:asciiTheme="majorHAnsi" w:hAnsiTheme="majorHAnsi"/>
                <w:sz w:val="28"/>
              </w:rPr>
            </w:pPr>
          </w:p>
        </w:tc>
        <w:tc>
          <w:tcPr>
            <w:tcW w:w="7273" w:type="dxa"/>
            <w:vAlign w:val="center"/>
          </w:tcPr>
          <w:p w:rsidR="005B2999" w:rsidRPr="006D1C82" w:rsidRDefault="005B2999" w:rsidP="005B2999">
            <w:pPr>
              <w:spacing w:after="0" w:line="240" w:lineRule="auto"/>
              <w:ind w:left="144" w:right="144"/>
              <w:jc w:val="center"/>
              <w:rPr>
                <w:rFonts w:asciiTheme="majorHAnsi" w:hAnsiTheme="majorHAnsi"/>
                <w:sz w:val="28"/>
              </w:rPr>
            </w:pPr>
            <w:r w:rsidRPr="006D1C82">
              <w:rPr>
                <w:rFonts w:asciiTheme="majorHAnsi" w:hAnsiTheme="majorHAnsi"/>
                <w:sz w:val="28"/>
              </w:rPr>
              <w:t>If you take the shells off of the clams, may I order the clams casino? I am allergic to SHELLFISH. What can I eat here?</w:t>
            </w:r>
          </w:p>
        </w:tc>
      </w:tr>
      <w:tr w:rsidR="005B2999" w:rsidRPr="006D1C82" w:rsidTr="003317E1">
        <w:trPr>
          <w:gridBefore w:val="1"/>
          <w:wBefore w:w="8" w:type="dxa"/>
          <w:cantSplit/>
          <w:trHeight w:hRule="exact" w:val="1440"/>
          <w:jc w:val="center"/>
        </w:trPr>
        <w:tc>
          <w:tcPr>
            <w:tcW w:w="7020" w:type="dxa"/>
            <w:gridSpan w:val="2"/>
            <w:vAlign w:val="center"/>
          </w:tcPr>
          <w:p w:rsidR="005B2999" w:rsidRPr="006D1C82" w:rsidRDefault="005B2999" w:rsidP="005B2999">
            <w:pPr>
              <w:spacing w:after="0" w:line="240" w:lineRule="auto"/>
              <w:ind w:left="144" w:right="144"/>
              <w:jc w:val="center"/>
              <w:rPr>
                <w:rFonts w:asciiTheme="majorHAnsi" w:hAnsiTheme="majorHAnsi"/>
                <w:sz w:val="28"/>
              </w:rPr>
            </w:pPr>
            <w:r w:rsidRPr="006D1C82">
              <w:rPr>
                <w:rFonts w:asciiTheme="majorHAnsi" w:hAnsiTheme="majorHAnsi"/>
                <w:sz w:val="28"/>
              </w:rPr>
              <w:t>I would really like your Touch Down Omelet because my team needs to win today. I am allergic to EGGS though. What can I eat here?</w:t>
            </w:r>
          </w:p>
        </w:tc>
        <w:tc>
          <w:tcPr>
            <w:tcW w:w="90" w:type="dxa"/>
            <w:gridSpan w:val="2"/>
            <w:vAlign w:val="center"/>
          </w:tcPr>
          <w:p w:rsidR="005B2999" w:rsidRPr="006D1C82" w:rsidRDefault="005B2999" w:rsidP="003317E1">
            <w:pPr>
              <w:spacing w:after="0" w:line="240" w:lineRule="auto"/>
              <w:ind w:left="144" w:right="144"/>
              <w:jc w:val="center"/>
              <w:rPr>
                <w:rFonts w:asciiTheme="majorHAnsi" w:hAnsiTheme="majorHAnsi"/>
                <w:sz w:val="28"/>
              </w:rPr>
            </w:pPr>
          </w:p>
        </w:tc>
        <w:tc>
          <w:tcPr>
            <w:tcW w:w="7273" w:type="dxa"/>
            <w:vAlign w:val="center"/>
          </w:tcPr>
          <w:p w:rsidR="005B2999" w:rsidRPr="006D1C82" w:rsidRDefault="005B2999" w:rsidP="005B2999">
            <w:pPr>
              <w:spacing w:after="0" w:line="240" w:lineRule="auto"/>
              <w:ind w:left="144" w:right="144"/>
              <w:jc w:val="center"/>
              <w:rPr>
                <w:rFonts w:asciiTheme="majorHAnsi" w:hAnsiTheme="majorHAnsi"/>
                <w:sz w:val="28"/>
              </w:rPr>
            </w:pPr>
            <w:r w:rsidRPr="006D1C82">
              <w:rPr>
                <w:rFonts w:asciiTheme="majorHAnsi" w:hAnsiTheme="majorHAnsi"/>
                <w:sz w:val="28"/>
              </w:rPr>
              <w:t>Yummmm, your Green Monstah’ Panini looks delicious. It shouldn’t be a problem that I am allergic to WHEAT PRODUCTS, right? What can I eat here?</w:t>
            </w:r>
          </w:p>
        </w:tc>
      </w:tr>
      <w:tr w:rsidR="005B2999" w:rsidRPr="006D1C82" w:rsidTr="003317E1">
        <w:trPr>
          <w:cantSplit/>
          <w:trHeight w:hRule="exact" w:val="1341"/>
          <w:jc w:val="center"/>
        </w:trPr>
        <w:tc>
          <w:tcPr>
            <w:tcW w:w="7020" w:type="dxa"/>
            <w:gridSpan w:val="2"/>
            <w:vAlign w:val="center"/>
          </w:tcPr>
          <w:p w:rsidR="005B2999" w:rsidRPr="006D1C82" w:rsidRDefault="005B2999" w:rsidP="005B2999">
            <w:pPr>
              <w:spacing w:after="0" w:line="240" w:lineRule="auto"/>
              <w:ind w:left="144" w:right="144"/>
              <w:jc w:val="center"/>
              <w:rPr>
                <w:rFonts w:asciiTheme="majorHAnsi" w:hAnsiTheme="majorHAnsi"/>
                <w:sz w:val="28"/>
              </w:rPr>
            </w:pPr>
            <w:r w:rsidRPr="006D1C82">
              <w:rPr>
                <w:rFonts w:asciiTheme="majorHAnsi" w:hAnsiTheme="majorHAnsi"/>
                <w:sz w:val="28"/>
              </w:rPr>
              <w:t>I can smell your chowder from the parking lot.  It smells like summer. You may want to know that I am allergic to CORN PRODUCTS, but I’m sure that won’t matter. What can I eat here?</w:t>
            </w:r>
          </w:p>
        </w:tc>
        <w:tc>
          <w:tcPr>
            <w:tcW w:w="90" w:type="dxa"/>
            <w:gridSpan w:val="2"/>
            <w:vAlign w:val="center"/>
          </w:tcPr>
          <w:p w:rsidR="005B2999" w:rsidRPr="006D1C82" w:rsidRDefault="005B2999" w:rsidP="003317E1">
            <w:pPr>
              <w:spacing w:after="0" w:line="240" w:lineRule="auto"/>
              <w:ind w:left="144" w:right="144"/>
              <w:jc w:val="center"/>
              <w:rPr>
                <w:rFonts w:asciiTheme="majorHAnsi" w:hAnsiTheme="majorHAnsi"/>
                <w:sz w:val="28"/>
              </w:rPr>
            </w:pPr>
          </w:p>
        </w:tc>
        <w:tc>
          <w:tcPr>
            <w:tcW w:w="7286" w:type="dxa"/>
            <w:gridSpan w:val="2"/>
            <w:vAlign w:val="center"/>
          </w:tcPr>
          <w:p w:rsidR="005B2999" w:rsidRPr="006D1C82" w:rsidRDefault="005B2999" w:rsidP="005B2999">
            <w:pPr>
              <w:spacing w:after="0" w:line="240" w:lineRule="auto"/>
              <w:ind w:left="144" w:right="144"/>
              <w:jc w:val="center"/>
              <w:rPr>
                <w:rFonts w:asciiTheme="majorHAnsi" w:hAnsiTheme="majorHAnsi"/>
                <w:sz w:val="28"/>
              </w:rPr>
            </w:pPr>
            <w:r w:rsidRPr="006D1C82">
              <w:rPr>
                <w:rFonts w:asciiTheme="majorHAnsi" w:hAnsiTheme="majorHAnsi"/>
                <w:sz w:val="28"/>
              </w:rPr>
              <w:t>I am a glutton for pasta, but I am allergic to GLUTEN. What can I eat here?</w:t>
            </w:r>
          </w:p>
        </w:tc>
      </w:tr>
    </w:tbl>
    <w:p w:rsidR="005B2999" w:rsidRDefault="005B2999" w:rsidP="005B2999">
      <w:pPr>
        <w:jc w:val="left"/>
        <w:rPr>
          <w:rStyle w:val="SubtleEmphasis"/>
          <w:rFonts w:asciiTheme="majorHAnsi" w:hAnsiTheme="majorHAnsi"/>
        </w:rPr>
      </w:pPr>
      <w:r>
        <w:rPr>
          <w:rStyle w:val="SubtleEmphasis"/>
          <w:rFonts w:asciiTheme="majorHAnsi" w:hAnsiTheme="majorHAnsi"/>
        </w:rPr>
        <w:br w:type="page"/>
      </w:r>
    </w:p>
    <w:p w:rsidR="005B2999" w:rsidRPr="004F7C11" w:rsidRDefault="005B2999" w:rsidP="004F7C11">
      <w:pPr>
        <w:pStyle w:val="Heading1"/>
        <w:spacing w:before="0" w:after="0" w:line="240" w:lineRule="auto"/>
        <w:rPr>
          <w:b w:val="0"/>
          <w:sz w:val="52"/>
          <w:szCs w:val="52"/>
        </w:rPr>
      </w:pPr>
      <w:bookmarkStart w:id="16" w:name="Lesson5"/>
      <w:bookmarkStart w:id="17" w:name="_Toc412631727"/>
      <w:bookmarkStart w:id="18" w:name="_Toc412632233"/>
      <w:bookmarkEnd w:id="16"/>
      <w:r w:rsidRPr="004F7C11">
        <w:rPr>
          <w:b w:val="0"/>
          <w:sz w:val="52"/>
          <w:szCs w:val="52"/>
        </w:rPr>
        <w:lastRenderedPageBreak/>
        <w:t>Lesson 5: The Inspection</w:t>
      </w:r>
      <w:bookmarkEnd w:id="17"/>
      <w:bookmarkEnd w:id="18"/>
    </w:p>
    <w:p w:rsidR="005B2999" w:rsidRPr="004F7C11" w:rsidRDefault="005B2999" w:rsidP="006F3A09">
      <w:pPr>
        <w:spacing w:after="0" w:line="240" w:lineRule="auto"/>
        <w:rPr>
          <w:rFonts w:asciiTheme="majorHAnsi" w:hAnsiTheme="majorHAnsi"/>
          <w:sz w:val="28"/>
          <w:szCs w:val="28"/>
        </w:rPr>
      </w:pPr>
      <w:r w:rsidRPr="004F7C11">
        <w:rPr>
          <w:rStyle w:val="Emphasis"/>
          <w:sz w:val="28"/>
          <w:szCs w:val="28"/>
        </w:rPr>
        <w:t xml:space="preserve">Brief Overview: </w:t>
      </w:r>
      <w:r w:rsidRPr="004F7C11">
        <w:rPr>
          <w:rFonts w:asciiTheme="majorHAnsi" w:hAnsiTheme="majorHAnsi"/>
          <w:sz w:val="28"/>
          <w:szCs w:val="28"/>
        </w:rPr>
        <w:t>During this lesson, students will meet with a town inspector who will highlight statistics of the most common violations and review the actual local safety inspection form and process.  As you plan, consider the variability of learners in your class and make adaptations as necessary.</w:t>
      </w:r>
    </w:p>
    <w:p w:rsidR="006F3A09" w:rsidRDefault="006F3A09" w:rsidP="006F3A09">
      <w:pPr>
        <w:spacing w:after="0" w:line="240" w:lineRule="auto"/>
        <w:rPr>
          <w:rStyle w:val="Emphasis"/>
          <w:sz w:val="28"/>
          <w:szCs w:val="28"/>
        </w:rPr>
      </w:pPr>
    </w:p>
    <w:p w:rsidR="005B2999" w:rsidRPr="004F7C11" w:rsidRDefault="006F3A09" w:rsidP="006F3A09">
      <w:pPr>
        <w:spacing w:after="0" w:line="240" w:lineRule="auto"/>
        <w:jc w:val="left"/>
        <w:rPr>
          <w:rFonts w:asciiTheme="majorHAnsi" w:hAnsiTheme="majorHAnsi"/>
          <w:sz w:val="28"/>
          <w:szCs w:val="28"/>
        </w:rPr>
      </w:pPr>
      <w:r>
        <w:rPr>
          <w:rStyle w:val="Emphasis"/>
          <w:sz w:val="28"/>
          <w:szCs w:val="28"/>
        </w:rPr>
        <w:t xml:space="preserve">Prior Knowledge Required: </w:t>
      </w:r>
      <w:r w:rsidRPr="006F3A09">
        <w:rPr>
          <w:rStyle w:val="Emphasis"/>
          <w:b w:val="0"/>
          <w:sz w:val="28"/>
          <w:szCs w:val="28"/>
        </w:rPr>
        <w:t>Standards:</w:t>
      </w:r>
      <w:r>
        <w:rPr>
          <w:rStyle w:val="Emphasis"/>
          <w:sz w:val="28"/>
          <w:szCs w:val="28"/>
        </w:rPr>
        <w:t xml:space="preserve"> </w:t>
      </w:r>
      <w:r w:rsidR="005B2999" w:rsidRPr="004F7C11">
        <w:rPr>
          <w:rFonts w:asciiTheme="majorHAnsi" w:hAnsiTheme="majorHAnsi"/>
          <w:sz w:val="28"/>
          <w:szCs w:val="28"/>
        </w:rPr>
        <w:t>2.A.01 (01 – 16)</w:t>
      </w:r>
      <w:r>
        <w:rPr>
          <w:rFonts w:asciiTheme="majorHAnsi" w:hAnsiTheme="majorHAnsi"/>
          <w:sz w:val="28"/>
          <w:szCs w:val="28"/>
        </w:rPr>
        <w:t>;</w:t>
      </w:r>
      <w:r w:rsidR="005B2999" w:rsidRPr="004F7C11">
        <w:rPr>
          <w:rFonts w:asciiTheme="majorHAnsi" w:hAnsiTheme="majorHAnsi"/>
          <w:sz w:val="28"/>
          <w:szCs w:val="28"/>
        </w:rPr>
        <w:t xml:space="preserve"> RST.3</w:t>
      </w:r>
      <w:r>
        <w:rPr>
          <w:rFonts w:asciiTheme="majorHAnsi" w:hAnsiTheme="majorHAnsi"/>
          <w:sz w:val="28"/>
          <w:szCs w:val="28"/>
        </w:rPr>
        <w:t xml:space="preserve">; </w:t>
      </w:r>
      <w:r w:rsidR="005B2999" w:rsidRPr="004F7C11">
        <w:rPr>
          <w:rFonts w:asciiTheme="majorHAnsi" w:hAnsiTheme="majorHAnsi"/>
          <w:sz w:val="28"/>
          <w:szCs w:val="28"/>
        </w:rPr>
        <w:t>RST.4</w:t>
      </w:r>
      <w:r>
        <w:rPr>
          <w:rFonts w:asciiTheme="majorHAnsi" w:hAnsiTheme="majorHAnsi"/>
          <w:sz w:val="28"/>
          <w:szCs w:val="28"/>
        </w:rPr>
        <w:t>;</w:t>
      </w:r>
      <w:r w:rsidR="005B2999" w:rsidRPr="004F7C11">
        <w:rPr>
          <w:rFonts w:asciiTheme="majorHAnsi" w:hAnsiTheme="majorHAnsi"/>
          <w:sz w:val="28"/>
          <w:szCs w:val="28"/>
        </w:rPr>
        <w:t xml:space="preserve"> WHST.9 WHST.10 </w:t>
      </w:r>
    </w:p>
    <w:p w:rsidR="006F3A09" w:rsidRDefault="006F3A09" w:rsidP="006F3A09">
      <w:pPr>
        <w:spacing w:after="0" w:line="240" w:lineRule="auto"/>
        <w:rPr>
          <w:rStyle w:val="Emphasis"/>
          <w:sz w:val="28"/>
          <w:szCs w:val="28"/>
        </w:rPr>
      </w:pPr>
    </w:p>
    <w:p w:rsidR="005B2999" w:rsidRPr="004F7C11" w:rsidRDefault="005B2999" w:rsidP="006F3A09">
      <w:pPr>
        <w:spacing w:after="0" w:line="240" w:lineRule="auto"/>
        <w:rPr>
          <w:rFonts w:asciiTheme="majorHAnsi" w:hAnsiTheme="majorHAnsi"/>
          <w:sz w:val="28"/>
          <w:szCs w:val="28"/>
        </w:rPr>
      </w:pPr>
      <w:r w:rsidRPr="004F7C11">
        <w:rPr>
          <w:rStyle w:val="Emphasis"/>
          <w:sz w:val="28"/>
          <w:szCs w:val="28"/>
        </w:rPr>
        <w:t>Estimated Time:</w:t>
      </w:r>
      <w:r w:rsidRPr="004F7C11">
        <w:rPr>
          <w:rFonts w:asciiTheme="majorHAnsi" w:hAnsiTheme="majorHAnsi"/>
          <w:sz w:val="28"/>
          <w:szCs w:val="28"/>
        </w:rPr>
        <w:t xml:space="preserve"> 84 minutes</w:t>
      </w:r>
    </w:p>
    <w:p w:rsidR="006F3A09" w:rsidRDefault="006F3A09" w:rsidP="006F3A09">
      <w:pPr>
        <w:spacing w:after="0" w:line="240" w:lineRule="auto"/>
        <w:rPr>
          <w:rStyle w:val="Emphasis"/>
          <w:sz w:val="28"/>
          <w:szCs w:val="28"/>
        </w:rPr>
      </w:pPr>
    </w:p>
    <w:p w:rsidR="006F3A09" w:rsidRPr="006F3A09" w:rsidRDefault="006F3A09" w:rsidP="006F3A09">
      <w:pPr>
        <w:spacing w:after="0" w:line="240" w:lineRule="auto"/>
        <w:rPr>
          <w:rFonts w:asciiTheme="majorHAnsi" w:hAnsiTheme="majorHAnsi"/>
          <w:b/>
          <w:sz w:val="28"/>
          <w:szCs w:val="28"/>
        </w:rPr>
      </w:pPr>
      <w:r w:rsidRPr="006F3A09">
        <w:rPr>
          <w:rStyle w:val="Emphasis"/>
          <w:sz w:val="28"/>
          <w:szCs w:val="28"/>
        </w:rPr>
        <w:t>Instructional Model</w:t>
      </w:r>
      <w:r>
        <w:rPr>
          <w:rStyle w:val="Emphasis"/>
          <w:sz w:val="28"/>
          <w:szCs w:val="28"/>
        </w:rPr>
        <w:t xml:space="preserve">: </w:t>
      </w:r>
      <w:r w:rsidRPr="006F3A09">
        <w:rPr>
          <w:rFonts w:asciiTheme="majorHAnsi" w:hAnsiTheme="majorHAnsi" w:cs="Arial"/>
          <w:sz w:val="28"/>
          <w:szCs w:val="28"/>
        </w:rPr>
        <w:t xml:space="preserve">Modeling and Group Investigation Approach </w:t>
      </w:r>
    </w:p>
    <w:p w:rsidR="006F3A09" w:rsidRDefault="006F3A09" w:rsidP="006F3A09">
      <w:pPr>
        <w:spacing w:after="0" w:line="240" w:lineRule="auto"/>
        <w:rPr>
          <w:rStyle w:val="Emphasis"/>
          <w:sz w:val="28"/>
          <w:szCs w:val="28"/>
        </w:rPr>
      </w:pPr>
    </w:p>
    <w:p w:rsidR="005B2999" w:rsidRPr="004F7C11" w:rsidRDefault="005B2999" w:rsidP="006F3A09">
      <w:pPr>
        <w:spacing w:after="0" w:line="240" w:lineRule="auto"/>
        <w:rPr>
          <w:rStyle w:val="Emphasis"/>
          <w:sz w:val="28"/>
          <w:szCs w:val="28"/>
        </w:rPr>
      </w:pPr>
      <w:r w:rsidRPr="004F7C11">
        <w:rPr>
          <w:rStyle w:val="Emphasis"/>
          <w:sz w:val="28"/>
          <w:szCs w:val="28"/>
        </w:rPr>
        <w:t xml:space="preserve">Resources for Lesson:   </w:t>
      </w:r>
    </w:p>
    <w:p w:rsidR="005B2999" w:rsidRPr="004F7C11" w:rsidRDefault="005B2999" w:rsidP="006F3A09">
      <w:pPr>
        <w:pStyle w:val="ListParagraph"/>
        <w:numPr>
          <w:ilvl w:val="0"/>
          <w:numId w:val="26"/>
        </w:numPr>
        <w:tabs>
          <w:tab w:val="left" w:pos="360"/>
        </w:tabs>
        <w:spacing w:after="0" w:line="240" w:lineRule="auto"/>
        <w:ind w:left="360"/>
        <w:rPr>
          <w:rFonts w:asciiTheme="majorHAnsi" w:hAnsiTheme="majorHAnsi"/>
          <w:sz w:val="28"/>
          <w:szCs w:val="28"/>
        </w:rPr>
      </w:pPr>
      <w:r w:rsidRPr="004F7C11">
        <w:rPr>
          <w:rFonts w:asciiTheme="majorHAnsi" w:hAnsiTheme="majorHAnsi"/>
          <w:sz w:val="28"/>
          <w:szCs w:val="28"/>
        </w:rPr>
        <w:t>Inspector with kit</w:t>
      </w:r>
    </w:p>
    <w:p w:rsidR="005B2999" w:rsidRPr="004F7C11" w:rsidRDefault="005B2999" w:rsidP="006F3A09">
      <w:pPr>
        <w:pStyle w:val="ListParagraph"/>
        <w:numPr>
          <w:ilvl w:val="0"/>
          <w:numId w:val="26"/>
        </w:numPr>
        <w:tabs>
          <w:tab w:val="left" w:pos="360"/>
        </w:tabs>
        <w:spacing w:after="0" w:line="240" w:lineRule="auto"/>
        <w:ind w:left="360"/>
        <w:rPr>
          <w:rFonts w:asciiTheme="majorHAnsi" w:hAnsiTheme="majorHAnsi"/>
          <w:sz w:val="28"/>
          <w:szCs w:val="28"/>
        </w:rPr>
      </w:pPr>
      <w:r w:rsidRPr="004F7C11">
        <w:rPr>
          <w:rFonts w:asciiTheme="majorHAnsi" w:hAnsiTheme="majorHAnsi"/>
          <w:sz w:val="28"/>
          <w:szCs w:val="28"/>
        </w:rPr>
        <w:t>Copies of the inspection report form</w:t>
      </w:r>
    </w:p>
    <w:p w:rsidR="005B2999" w:rsidRDefault="005B2999" w:rsidP="006F3A09">
      <w:pPr>
        <w:pStyle w:val="ListParagraph"/>
        <w:numPr>
          <w:ilvl w:val="0"/>
          <w:numId w:val="26"/>
        </w:numPr>
        <w:tabs>
          <w:tab w:val="left" w:pos="360"/>
        </w:tabs>
        <w:spacing w:after="0" w:line="240" w:lineRule="auto"/>
        <w:ind w:left="360"/>
        <w:rPr>
          <w:rFonts w:asciiTheme="majorHAnsi" w:hAnsiTheme="majorHAnsi"/>
          <w:sz w:val="28"/>
          <w:szCs w:val="28"/>
        </w:rPr>
      </w:pPr>
      <w:r w:rsidRPr="004F7C11">
        <w:rPr>
          <w:rFonts w:asciiTheme="majorHAnsi" w:hAnsiTheme="majorHAnsi"/>
          <w:sz w:val="28"/>
          <w:szCs w:val="28"/>
        </w:rPr>
        <w:t>Model completed inspection report form including consequences and resolutions</w:t>
      </w:r>
    </w:p>
    <w:p w:rsidR="00D336FF" w:rsidRPr="00D336FF" w:rsidRDefault="00D336FF" w:rsidP="00D336FF">
      <w:pPr>
        <w:tabs>
          <w:tab w:val="left" w:pos="360"/>
        </w:tabs>
        <w:spacing w:after="0" w:line="240" w:lineRule="auto"/>
        <w:rPr>
          <w:rStyle w:val="IntenseEmphasis"/>
          <w:rFonts w:asciiTheme="majorHAnsi" w:hAnsiTheme="majorHAnsi"/>
          <w:b w:val="0"/>
          <w:i w:val="0"/>
          <w:color w:val="auto"/>
          <w:spacing w:val="0"/>
          <w:szCs w:val="28"/>
        </w:rPr>
      </w:pPr>
    </w:p>
    <w:p w:rsidR="006F3A09" w:rsidRDefault="006F3A09">
      <w:pPr>
        <w:rPr>
          <w:rStyle w:val="SubtleEmphasis"/>
          <w:rFonts w:asciiTheme="majorHAnsi" w:hAnsiTheme="majorHAnsi"/>
        </w:rPr>
      </w:pPr>
    </w:p>
    <w:p w:rsidR="00D336FF" w:rsidRDefault="00D336FF">
      <w:pPr>
        <w:rPr>
          <w:rStyle w:val="SubtleEmphasis"/>
          <w:rFonts w:asciiTheme="majorHAnsi" w:hAnsiTheme="majorHAnsi"/>
        </w:rPr>
      </w:pPr>
    </w:p>
    <w:p w:rsidR="00D336FF" w:rsidRDefault="00D336FF">
      <w:pPr>
        <w:rPr>
          <w:rStyle w:val="SubtleEmphasis"/>
          <w:rFonts w:asciiTheme="majorHAnsi" w:hAnsiTheme="majorHAnsi"/>
        </w:rPr>
        <w:sectPr w:rsidR="00D336FF" w:rsidSect="0096479D">
          <w:pgSz w:w="15840" w:h="12240" w:orient="landscape"/>
          <w:pgMar w:top="1440" w:right="1440" w:bottom="1440" w:left="1440" w:header="432" w:footer="576" w:gutter="0"/>
          <w:cols w:space="720"/>
          <w:docGrid w:linePitch="360"/>
        </w:sectPr>
      </w:pPr>
    </w:p>
    <w:p w:rsidR="00B85C8D" w:rsidRPr="006F3A09" w:rsidRDefault="00B85C8D" w:rsidP="00B85C8D">
      <w:pPr>
        <w:spacing w:after="0" w:line="240" w:lineRule="auto"/>
        <w:rPr>
          <w:rStyle w:val="Emphasis"/>
          <w:sz w:val="22"/>
          <w:szCs w:val="22"/>
        </w:rPr>
      </w:pPr>
      <w:r w:rsidRPr="006F3A09">
        <w:rPr>
          <w:rStyle w:val="Emphasis"/>
          <w:sz w:val="22"/>
          <w:szCs w:val="22"/>
        </w:rPr>
        <w:lastRenderedPageBreak/>
        <w:t>Lesson 5</w:t>
      </w:r>
    </w:p>
    <w:p w:rsidR="007F5FD8" w:rsidRPr="006F3A09" w:rsidRDefault="00B85C8D" w:rsidP="006F3A09">
      <w:pPr>
        <w:spacing w:after="0" w:line="240" w:lineRule="auto"/>
        <w:rPr>
          <w:rFonts w:asciiTheme="majorHAnsi" w:hAnsiTheme="majorHAnsi" w:cs="Arial"/>
          <w:szCs w:val="22"/>
        </w:rPr>
      </w:pPr>
      <w:r>
        <w:rPr>
          <w:rStyle w:val="Emphasis"/>
          <w:sz w:val="22"/>
          <w:szCs w:val="22"/>
        </w:rPr>
        <w:t>Time</w:t>
      </w:r>
      <w:r w:rsidR="007F5FD8" w:rsidRPr="006F3A09">
        <w:rPr>
          <w:rStyle w:val="Emphasis"/>
          <w:sz w:val="22"/>
          <w:szCs w:val="22"/>
        </w:rPr>
        <w:t xml:space="preserve">: </w:t>
      </w:r>
      <w:r w:rsidR="007F5FD8" w:rsidRPr="006F3A09">
        <w:rPr>
          <w:rFonts w:asciiTheme="majorHAnsi" w:hAnsiTheme="majorHAnsi" w:cs="Arial"/>
          <w:szCs w:val="22"/>
        </w:rPr>
        <w:t>90 minutes</w:t>
      </w:r>
    </w:p>
    <w:p w:rsidR="006F3A09" w:rsidRDefault="006F3A09" w:rsidP="006F3A09">
      <w:pPr>
        <w:spacing w:after="0" w:line="240" w:lineRule="auto"/>
        <w:rPr>
          <w:rStyle w:val="Emphasis"/>
          <w:sz w:val="22"/>
          <w:szCs w:val="22"/>
        </w:rPr>
      </w:pPr>
    </w:p>
    <w:p w:rsidR="007F5FD8" w:rsidRPr="006F3A09" w:rsidRDefault="007F5FD8" w:rsidP="006F3A09">
      <w:pPr>
        <w:spacing w:after="0" w:line="240" w:lineRule="auto"/>
        <w:jc w:val="left"/>
        <w:rPr>
          <w:rFonts w:asciiTheme="majorHAnsi" w:hAnsiTheme="majorHAnsi"/>
          <w:szCs w:val="22"/>
        </w:rPr>
      </w:pPr>
      <w:r w:rsidRPr="006F3A09">
        <w:rPr>
          <w:rStyle w:val="Emphasis"/>
          <w:sz w:val="22"/>
          <w:szCs w:val="22"/>
        </w:rPr>
        <w:t>Overview:</w:t>
      </w:r>
      <w:r w:rsidRPr="006F3A09">
        <w:rPr>
          <w:rFonts w:asciiTheme="majorHAnsi" w:hAnsiTheme="majorHAnsi" w:cs="Arial"/>
          <w:b/>
          <w:szCs w:val="22"/>
        </w:rPr>
        <w:t xml:space="preserve"> </w:t>
      </w:r>
      <w:r w:rsidRPr="006F3A09">
        <w:rPr>
          <w:rFonts w:asciiTheme="majorHAnsi" w:hAnsiTheme="majorHAnsi" w:cs="Arial"/>
          <w:szCs w:val="22"/>
        </w:rPr>
        <w:t>D</w:t>
      </w:r>
      <w:r w:rsidRPr="006F3A09">
        <w:rPr>
          <w:rFonts w:asciiTheme="majorHAnsi" w:hAnsiTheme="majorHAnsi"/>
          <w:szCs w:val="22"/>
        </w:rPr>
        <w:t>uring this lesson, students will meet with a town inspector who will highlight statistics of the most common violations and review an actual safety inspection form and process. Note: If it is not possible to schedule time with an actual health inspector, a senior chef or experienced food service manager from another organization (i.e. not someone who works at your school) who has gone through multiple inspections could play the role of the inspector. As you plan, consider the variability of learners in your class and make adaptations as necessary.</w:t>
      </w:r>
    </w:p>
    <w:p w:rsidR="006F3A09" w:rsidRDefault="006F3A09" w:rsidP="006F3A09">
      <w:pPr>
        <w:spacing w:after="0" w:line="240" w:lineRule="auto"/>
        <w:rPr>
          <w:rStyle w:val="Emphasis"/>
          <w:sz w:val="22"/>
          <w:szCs w:val="22"/>
        </w:rPr>
      </w:pPr>
    </w:p>
    <w:p w:rsidR="006F3A09" w:rsidRPr="006F3A09" w:rsidRDefault="006F3A09" w:rsidP="006F3A09">
      <w:pPr>
        <w:spacing w:after="0" w:line="240" w:lineRule="auto"/>
        <w:rPr>
          <w:rStyle w:val="Emphasis"/>
          <w:sz w:val="22"/>
          <w:szCs w:val="22"/>
        </w:rPr>
      </w:pPr>
      <w:r w:rsidRPr="006F3A09">
        <w:rPr>
          <w:rStyle w:val="Emphasis"/>
          <w:sz w:val="22"/>
          <w:szCs w:val="22"/>
        </w:rPr>
        <w:t xml:space="preserve">Standard(s)/Unit Goal(s) to be addressed in this lesson </w:t>
      </w:r>
    </w:p>
    <w:p w:rsidR="006F3A09" w:rsidRPr="006F3A09" w:rsidRDefault="006F3A09" w:rsidP="006F3A09">
      <w:pPr>
        <w:spacing w:after="0" w:line="240" w:lineRule="auto"/>
        <w:rPr>
          <w:rFonts w:asciiTheme="majorHAnsi" w:hAnsiTheme="majorHAnsi" w:cs="Arial"/>
          <w:szCs w:val="22"/>
        </w:rPr>
      </w:pPr>
      <w:r w:rsidRPr="006F3A09">
        <w:rPr>
          <w:rFonts w:asciiTheme="majorHAnsi" w:hAnsiTheme="majorHAnsi" w:cs="Arial"/>
          <w:szCs w:val="22"/>
        </w:rPr>
        <w:t xml:space="preserve">2.A.01 (01 – 16) Demonstrate proper food safety and sanitation. </w:t>
      </w:r>
    </w:p>
    <w:p w:rsidR="006F3A09" w:rsidRPr="006F3A09" w:rsidRDefault="006F3A09" w:rsidP="006F3A09">
      <w:pPr>
        <w:spacing w:after="0" w:line="240" w:lineRule="auto"/>
        <w:rPr>
          <w:rFonts w:asciiTheme="majorHAnsi" w:hAnsiTheme="majorHAnsi" w:cs="Arial"/>
          <w:szCs w:val="22"/>
        </w:rPr>
      </w:pPr>
      <w:r w:rsidRPr="006F3A09">
        <w:rPr>
          <w:rFonts w:asciiTheme="majorHAnsi" w:hAnsiTheme="majorHAnsi" w:cs="Arial"/>
          <w:szCs w:val="22"/>
        </w:rPr>
        <w:t>2.A.02 (01 – 03) Identify chemicals and uses in food service.</w:t>
      </w:r>
    </w:p>
    <w:p w:rsidR="006F3A09" w:rsidRDefault="006F3A09" w:rsidP="006F3A09">
      <w:pPr>
        <w:spacing w:after="0" w:line="240" w:lineRule="auto"/>
        <w:rPr>
          <w:rStyle w:val="Emphasis"/>
          <w:sz w:val="22"/>
          <w:szCs w:val="22"/>
        </w:rPr>
      </w:pPr>
    </w:p>
    <w:p w:rsidR="007F5FD8" w:rsidRPr="006F3A09" w:rsidRDefault="007F5FD8" w:rsidP="006F3A09">
      <w:pPr>
        <w:spacing w:after="0" w:line="240" w:lineRule="auto"/>
        <w:rPr>
          <w:rStyle w:val="Emphasis"/>
          <w:sz w:val="22"/>
          <w:szCs w:val="22"/>
        </w:rPr>
      </w:pPr>
      <w:r w:rsidRPr="006F3A09">
        <w:rPr>
          <w:rStyle w:val="Emphasis"/>
          <w:sz w:val="22"/>
          <w:szCs w:val="22"/>
        </w:rPr>
        <w:t xml:space="preserve">Essential Question addressed in this lesson: </w:t>
      </w:r>
    </w:p>
    <w:p w:rsidR="007F5FD8" w:rsidRPr="006F3A09" w:rsidRDefault="006F3A09" w:rsidP="006F3A09">
      <w:pPr>
        <w:spacing w:after="0" w:line="240" w:lineRule="auto"/>
        <w:jc w:val="left"/>
        <w:rPr>
          <w:rFonts w:asciiTheme="majorHAnsi" w:hAnsiTheme="majorHAnsi" w:cs="Arial"/>
          <w:szCs w:val="22"/>
        </w:rPr>
      </w:pPr>
      <w:r>
        <w:rPr>
          <w:rFonts w:asciiTheme="majorHAnsi" w:hAnsiTheme="majorHAnsi" w:cs="Arial"/>
          <w:szCs w:val="22"/>
        </w:rPr>
        <w:t xml:space="preserve">Q1 </w:t>
      </w:r>
      <w:r w:rsidR="007F5FD8" w:rsidRPr="006F3A09">
        <w:rPr>
          <w:rFonts w:asciiTheme="majorHAnsi" w:hAnsiTheme="majorHAnsi" w:cs="Arial"/>
          <w:szCs w:val="22"/>
        </w:rPr>
        <w:t>How can you ensure safety and prevent serious illness or even death during the flow of food?</w:t>
      </w:r>
    </w:p>
    <w:p w:rsidR="007F5FD8" w:rsidRPr="006F3A09" w:rsidRDefault="006F3A09" w:rsidP="006F3A09">
      <w:pPr>
        <w:spacing w:after="0" w:line="240" w:lineRule="auto"/>
        <w:jc w:val="left"/>
        <w:rPr>
          <w:rFonts w:asciiTheme="majorHAnsi" w:hAnsiTheme="majorHAnsi" w:cs="Arial"/>
          <w:szCs w:val="22"/>
        </w:rPr>
      </w:pPr>
      <w:r>
        <w:rPr>
          <w:rFonts w:asciiTheme="majorHAnsi" w:hAnsiTheme="majorHAnsi" w:cs="Arial"/>
          <w:szCs w:val="22"/>
        </w:rPr>
        <w:t xml:space="preserve">Q2 </w:t>
      </w:r>
      <w:r w:rsidR="007F5FD8" w:rsidRPr="006F3A09">
        <w:rPr>
          <w:rFonts w:asciiTheme="majorHAnsi" w:hAnsiTheme="majorHAnsi" w:cs="Arial"/>
          <w:szCs w:val="22"/>
        </w:rPr>
        <w:t>Why is it important to communicate with your team throughout the flow of food?</w:t>
      </w:r>
    </w:p>
    <w:p w:rsidR="007F5FD8" w:rsidRPr="006F3A09" w:rsidRDefault="006F3A09" w:rsidP="006F3A09">
      <w:pPr>
        <w:spacing w:after="0" w:line="240" w:lineRule="auto"/>
        <w:jc w:val="left"/>
        <w:rPr>
          <w:rFonts w:asciiTheme="majorHAnsi" w:hAnsiTheme="majorHAnsi" w:cs="Arial"/>
          <w:szCs w:val="22"/>
        </w:rPr>
      </w:pPr>
      <w:r>
        <w:rPr>
          <w:rFonts w:asciiTheme="majorHAnsi" w:hAnsiTheme="majorHAnsi" w:cs="Arial"/>
          <w:szCs w:val="22"/>
        </w:rPr>
        <w:t xml:space="preserve">Q3 </w:t>
      </w:r>
      <w:r w:rsidR="007F5FD8" w:rsidRPr="006F3A09">
        <w:rPr>
          <w:rFonts w:asciiTheme="majorHAnsi" w:hAnsiTheme="majorHAnsi" w:cs="Arial"/>
          <w:szCs w:val="22"/>
        </w:rPr>
        <w:t>What is the difference between clean and sanitary?</w:t>
      </w:r>
    </w:p>
    <w:p w:rsidR="006F3A09" w:rsidRDefault="006F3A09" w:rsidP="006F3A09">
      <w:pPr>
        <w:spacing w:after="0" w:line="240" w:lineRule="auto"/>
        <w:rPr>
          <w:rStyle w:val="Emphasis"/>
          <w:sz w:val="22"/>
          <w:szCs w:val="22"/>
        </w:rPr>
      </w:pPr>
    </w:p>
    <w:p w:rsidR="006F3A09" w:rsidRDefault="006F3A09" w:rsidP="006F3A09">
      <w:pPr>
        <w:spacing w:after="0" w:line="240" w:lineRule="auto"/>
        <w:rPr>
          <w:rStyle w:val="Emphasis"/>
          <w:sz w:val="22"/>
          <w:szCs w:val="22"/>
        </w:rPr>
      </w:pPr>
      <w:r>
        <w:rPr>
          <w:rStyle w:val="Emphasis"/>
          <w:sz w:val="22"/>
          <w:szCs w:val="22"/>
        </w:rPr>
        <w:t>Objective</w:t>
      </w:r>
    </w:p>
    <w:p w:rsidR="006F3A09" w:rsidRPr="006F3A09" w:rsidRDefault="006F3A09" w:rsidP="006F3A09">
      <w:pPr>
        <w:spacing w:after="0" w:line="240" w:lineRule="auto"/>
        <w:jc w:val="left"/>
        <w:rPr>
          <w:rFonts w:asciiTheme="majorHAnsi" w:hAnsiTheme="majorHAnsi" w:cs="Arial"/>
          <w:szCs w:val="22"/>
        </w:rPr>
      </w:pPr>
      <w:r w:rsidRPr="006F3A09">
        <w:rPr>
          <w:rStyle w:val="Emphasis"/>
          <w:b w:val="0"/>
          <w:sz w:val="22"/>
          <w:szCs w:val="22"/>
        </w:rPr>
        <w:t xml:space="preserve">Students will know and be able to </w:t>
      </w:r>
      <w:r w:rsidRPr="006F3A09">
        <w:rPr>
          <w:rFonts w:asciiTheme="majorHAnsi" w:hAnsiTheme="majorHAnsi" w:cs="Arial"/>
          <w:szCs w:val="22"/>
        </w:rPr>
        <w:t xml:space="preserve">act </w:t>
      </w:r>
      <w:r>
        <w:rPr>
          <w:rFonts w:asciiTheme="majorHAnsi" w:hAnsiTheme="majorHAnsi" w:cs="Arial"/>
          <w:szCs w:val="22"/>
        </w:rPr>
        <w:t xml:space="preserve">accurately </w:t>
      </w:r>
      <w:r w:rsidRPr="006F3A09">
        <w:rPr>
          <w:rFonts w:asciiTheme="majorHAnsi" w:hAnsiTheme="majorHAnsi" w:cs="Arial"/>
          <w:szCs w:val="22"/>
        </w:rPr>
        <w:t>the role of a local health inspector to ensure safe practices in their own area/kitchen/place of business.</w:t>
      </w:r>
    </w:p>
    <w:p w:rsidR="006F3A09" w:rsidRDefault="006F3A09" w:rsidP="006F3A09">
      <w:pPr>
        <w:spacing w:after="0" w:line="240" w:lineRule="auto"/>
        <w:rPr>
          <w:rStyle w:val="Emphasis"/>
          <w:sz w:val="22"/>
          <w:szCs w:val="22"/>
        </w:rPr>
      </w:pPr>
    </w:p>
    <w:p w:rsidR="007F5FD8" w:rsidRPr="006F3A09" w:rsidRDefault="007F5FD8" w:rsidP="006F3A09">
      <w:pPr>
        <w:spacing w:after="0" w:line="240" w:lineRule="auto"/>
        <w:rPr>
          <w:rStyle w:val="Emphasis"/>
          <w:sz w:val="22"/>
          <w:szCs w:val="22"/>
        </w:rPr>
      </w:pPr>
      <w:r w:rsidRPr="006F3A09">
        <w:rPr>
          <w:rStyle w:val="Emphasis"/>
          <w:sz w:val="22"/>
          <w:szCs w:val="22"/>
        </w:rPr>
        <w:t>Anticipated Student Preconceptions/Misconceptions</w:t>
      </w:r>
    </w:p>
    <w:p w:rsidR="007F5FD8" w:rsidRPr="006F3A09" w:rsidRDefault="007F5FD8" w:rsidP="006F3A09">
      <w:pPr>
        <w:numPr>
          <w:ilvl w:val="0"/>
          <w:numId w:val="23"/>
        </w:numPr>
        <w:spacing w:after="0" w:line="240" w:lineRule="auto"/>
        <w:ind w:left="360"/>
        <w:jc w:val="left"/>
        <w:rPr>
          <w:rFonts w:asciiTheme="majorHAnsi" w:hAnsiTheme="majorHAnsi" w:cs="Arial"/>
          <w:szCs w:val="22"/>
        </w:rPr>
      </w:pPr>
      <w:r w:rsidRPr="006F3A09">
        <w:rPr>
          <w:rFonts w:asciiTheme="majorHAnsi" w:hAnsiTheme="majorHAnsi" w:cs="Arial"/>
          <w:szCs w:val="22"/>
        </w:rPr>
        <w:t xml:space="preserve">A health inspector’s job is to “catch” people. </w:t>
      </w:r>
    </w:p>
    <w:p w:rsidR="007F5FD8" w:rsidRPr="006F3A09" w:rsidRDefault="007F5FD8" w:rsidP="006F3A09">
      <w:pPr>
        <w:numPr>
          <w:ilvl w:val="0"/>
          <w:numId w:val="23"/>
        </w:numPr>
        <w:spacing w:after="0" w:line="240" w:lineRule="auto"/>
        <w:ind w:left="360"/>
        <w:jc w:val="left"/>
        <w:rPr>
          <w:rFonts w:asciiTheme="majorHAnsi" w:hAnsiTheme="majorHAnsi" w:cs="Arial"/>
          <w:szCs w:val="22"/>
        </w:rPr>
      </w:pPr>
      <w:r w:rsidRPr="006F3A09">
        <w:rPr>
          <w:rFonts w:asciiTheme="majorHAnsi" w:hAnsiTheme="majorHAnsi" w:cs="Arial"/>
          <w:szCs w:val="22"/>
        </w:rPr>
        <w:t xml:space="preserve">There couldn’t be any violations in </w:t>
      </w:r>
      <w:r w:rsidR="006F3A09" w:rsidRPr="006F3A09">
        <w:rPr>
          <w:rFonts w:asciiTheme="majorHAnsi" w:hAnsiTheme="majorHAnsi" w:cs="Arial"/>
          <w:i/>
          <w:szCs w:val="22"/>
        </w:rPr>
        <w:t>my</w:t>
      </w:r>
      <w:r w:rsidRPr="006F3A09">
        <w:rPr>
          <w:rFonts w:asciiTheme="majorHAnsi" w:hAnsiTheme="majorHAnsi" w:cs="Arial"/>
          <w:szCs w:val="22"/>
        </w:rPr>
        <w:t xml:space="preserve"> kitchen.</w:t>
      </w:r>
    </w:p>
    <w:p w:rsidR="0010195C" w:rsidRDefault="0010195C">
      <w:pPr>
        <w:rPr>
          <w:rFonts w:asciiTheme="majorHAnsi" w:hAnsiTheme="majorHAnsi" w:cs="Arial"/>
          <w:szCs w:val="22"/>
        </w:rPr>
      </w:pPr>
      <w:r>
        <w:rPr>
          <w:rFonts w:asciiTheme="majorHAnsi" w:hAnsiTheme="majorHAnsi" w:cs="Arial"/>
          <w:szCs w:val="22"/>
        </w:rPr>
        <w:br w:type="page"/>
      </w:r>
    </w:p>
    <w:p w:rsidR="006F3A09" w:rsidRPr="006F3A09" w:rsidRDefault="006F3A09" w:rsidP="006F3A09">
      <w:pPr>
        <w:spacing w:after="0" w:line="240" w:lineRule="auto"/>
        <w:rPr>
          <w:rFonts w:asciiTheme="majorHAnsi" w:hAnsiTheme="majorHAnsi" w:cs="Arial"/>
          <w:b/>
          <w:szCs w:val="22"/>
        </w:rPr>
      </w:pPr>
      <w:r w:rsidRPr="006F3A09">
        <w:rPr>
          <w:rFonts w:asciiTheme="majorHAnsi" w:hAnsiTheme="majorHAnsi" w:cs="Arial"/>
          <w:b/>
          <w:szCs w:val="22"/>
        </w:rPr>
        <w:lastRenderedPageBreak/>
        <w:t>Lesson Sequence</w:t>
      </w:r>
    </w:p>
    <w:p w:rsidR="006F3A09" w:rsidRDefault="006F3A09" w:rsidP="006F3A09">
      <w:pPr>
        <w:spacing w:after="0" w:line="240" w:lineRule="auto"/>
        <w:rPr>
          <w:rFonts w:asciiTheme="majorHAnsi" w:hAnsiTheme="majorHAnsi" w:cs="Arial"/>
          <w:szCs w:val="22"/>
        </w:rPr>
      </w:pPr>
    </w:p>
    <w:p w:rsidR="006F3A09" w:rsidRPr="006F3A09" w:rsidRDefault="006F3A09" w:rsidP="006F3A09">
      <w:pPr>
        <w:spacing w:after="0" w:line="240" w:lineRule="auto"/>
        <w:rPr>
          <w:rFonts w:asciiTheme="majorHAnsi" w:hAnsiTheme="majorHAnsi" w:cs="Arial"/>
          <w:b/>
          <w:szCs w:val="22"/>
        </w:rPr>
      </w:pPr>
      <w:r w:rsidRPr="006F3A09">
        <w:rPr>
          <w:rFonts w:asciiTheme="majorHAnsi" w:hAnsiTheme="majorHAnsi" w:cs="Arial"/>
          <w:b/>
          <w:szCs w:val="22"/>
        </w:rPr>
        <w:t>Lesson Opening</w:t>
      </w:r>
    </w:p>
    <w:p w:rsidR="00CF4AFD" w:rsidRDefault="00CF4AFD" w:rsidP="00CF4AFD">
      <w:pPr>
        <w:spacing w:after="0" w:line="240" w:lineRule="auto"/>
        <w:rPr>
          <w:rFonts w:asciiTheme="majorHAnsi" w:hAnsiTheme="majorHAnsi" w:cs="Arial"/>
          <w:szCs w:val="22"/>
        </w:rPr>
      </w:pPr>
      <w:r w:rsidRPr="00CF4AFD">
        <w:rPr>
          <w:rStyle w:val="Emphasis"/>
          <w:b w:val="0"/>
          <w:sz w:val="22"/>
          <w:szCs w:val="22"/>
        </w:rPr>
        <w:t>Pre-Assessment</w:t>
      </w:r>
      <w:r>
        <w:rPr>
          <w:rStyle w:val="Emphasis"/>
          <w:b w:val="0"/>
          <w:sz w:val="22"/>
          <w:szCs w:val="22"/>
        </w:rPr>
        <w:t xml:space="preserve">: </w:t>
      </w:r>
      <w:r w:rsidRPr="00CF4AFD">
        <w:rPr>
          <w:rFonts w:asciiTheme="majorHAnsi" w:hAnsiTheme="majorHAnsi" w:cs="Arial"/>
          <w:szCs w:val="22"/>
        </w:rPr>
        <w:t>Survey and brainstorming questions</w:t>
      </w:r>
    </w:p>
    <w:p w:rsidR="00CF4AFD" w:rsidRPr="00CF4AFD" w:rsidRDefault="00CF4AFD" w:rsidP="00CF4AFD">
      <w:pPr>
        <w:spacing w:after="0" w:line="240" w:lineRule="auto"/>
        <w:rPr>
          <w:rFonts w:asciiTheme="majorHAnsi" w:hAnsiTheme="majorHAnsi" w:cs="Arial"/>
          <w:color w:val="000000"/>
          <w:szCs w:val="22"/>
        </w:rPr>
      </w:pPr>
    </w:p>
    <w:p w:rsidR="006F3A09" w:rsidRPr="006F3A09" w:rsidRDefault="006F3A09" w:rsidP="006F3A09">
      <w:pPr>
        <w:spacing w:after="0" w:line="240" w:lineRule="auto"/>
        <w:jc w:val="left"/>
        <w:rPr>
          <w:rFonts w:asciiTheme="majorHAnsi" w:hAnsiTheme="majorHAnsi" w:cs="Arial"/>
          <w:szCs w:val="22"/>
        </w:rPr>
      </w:pPr>
      <w:r w:rsidRPr="006F3A09">
        <w:rPr>
          <w:rFonts w:asciiTheme="majorHAnsi" w:hAnsiTheme="majorHAnsi" w:cs="Arial"/>
          <w:szCs w:val="22"/>
        </w:rPr>
        <w:t>Introduction: “Today, you will learn about a job in your field that you may consider: health inspector. Today, [name of actual health inspector or colleague in the role] is going to review the processes and forms that are necessary to help food service establishments keep routines of safe production. Pay close attention because for our culminating assessment in this unit, each of you will be on a kitchen team who is inspected and who will be acting as the inspector. ”</w:t>
      </w:r>
    </w:p>
    <w:p w:rsidR="006F3A09" w:rsidRDefault="006F3A09" w:rsidP="006F3A09">
      <w:pPr>
        <w:spacing w:after="0" w:line="240" w:lineRule="auto"/>
        <w:jc w:val="left"/>
        <w:rPr>
          <w:rFonts w:asciiTheme="majorHAnsi" w:hAnsiTheme="majorHAnsi" w:cs="Arial"/>
          <w:szCs w:val="22"/>
        </w:rPr>
      </w:pPr>
    </w:p>
    <w:p w:rsidR="007F5FD8" w:rsidRPr="006F3A09" w:rsidRDefault="007F5FD8" w:rsidP="00CF4AFD">
      <w:pPr>
        <w:spacing w:after="0" w:line="240" w:lineRule="auto"/>
        <w:jc w:val="left"/>
        <w:rPr>
          <w:rFonts w:asciiTheme="majorHAnsi" w:hAnsiTheme="majorHAnsi" w:cs="Arial"/>
          <w:szCs w:val="22"/>
        </w:rPr>
      </w:pPr>
      <w:r w:rsidRPr="006F3A09">
        <w:rPr>
          <w:rFonts w:asciiTheme="majorHAnsi" w:hAnsiTheme="majorHAnsi" w:cs="Arial"/>
          <w:szCs w:val="22"/>
        </w:rPr>
        <w:t xml:space="preserve">Activator/Pre-assessment: Brief </w:t>
      </w:r>
      <w:r w:rsidR="00CF4AFD">
        <w:rPr>
          <w:rFonts w:asciiTheme="majorHAnsi" w:hAnsiTheme="majorHAnsi" w:cs="Arial"/>
          <w:szCs w:val="22"/>
        </w:rPr>
        <w:t>s</w:t>
      </w:r>
      <w:r w:rsidRPr="006F3A09">
        <w:rPr>
          <w:rFonts w:asciiTheme="majorHAnsi" w:hAnsiTheme="majorHAnsi" w:cs="Arial"/>
          <w:szCs w:val="22"/>
        </w:rPr>
        <w:t>urvey</w:t>
      </w:r>
      <w:r w:rsidR="00CF4AFD">
        <w:rPr>
          <w:rFonts w:asciiTheme="majorHAnsi" w:hAnsiTheme="majorHAnsi" w:cs="Arial"/>
          <w:szCs w:val="22"/>
        </w:rPr>
        <w:t>:</w:t>
      </w:r>
      <w:r w:rsidRPr="006F3A09">
        <w:rPr>
          <w:rFonts w:asciiTheme="majorHAnsi" w:hAnsiTheme="majorHAnsi" w:cs="Arial"/>
          <w:szCs w:val="22"/>
        </w:rPr>
        <w:t xml:space="preserve"> “Why do Towns/Cities Need Health Inspectors?” and write anonymous questions for the guest. (10 minutes)</w:t>
      </w:r>
    </w:p>
    <w:p w:rsidR="007F5FD8" w:rsidRPr="006F3A09" w:rsidRDefault="00CF4AFD" w:rsidP="00CF4AFD">
      <w:pPr>
        <w:numPr>
          <w:ilvl w:val="0"/>
          <w:numId w:val="23"/>
        </w:numPr>
        <w:spacing w:after="0" w:line="240" w:lineRule="auto"/>
        <w:ind w:left="360"/>
        <w:jc w:val="left"/>
        <w:rPr>
          <w:rFonts w:asciiTheme="majorHAnsi" w:hAnsiTheme="majorHAnsi" w:cs="Arial"/>
          <w:szCs w:val="22"/>
        </w:rPr>
      </w:pPr>
      <w:r>
        <w:rPr>
          <w:rFonts w:asciiTheme="majorHAnsi" w:hAnsiTheme="majorHAnsi" w:cs="Arial"/>
          <w:szCs w:val="22"/>
        </w:rPr>
        <w:t>P</w:t>
      </w:r>
      <w:r w:rsidR="007F5FD8" w:rsidRPr="006F3A09">
        <w:rPr>
          <w:rFonts w:asciiTheme="majorHAnsi" w:hAnsiTheme="majorHAnsi" w:cs="Arial"/>
          <w:szCs w:val="22"/>
        </w:rPr>
        <w:t xml:space="preserve">rovide students with this activator as a “do now” when they arrive so that the presentation can begin </w:t>
      </w:r>
      <w:r>
        <w:rPr>
          <w:rFonts w:asciiTheme="majorHAnsi" w:hAnsiTheme="majorHAnsi" w:cs="Arial"/>
          <w:szCs w:val="22"/>
        </w:rPr>
        <w:t>right away</w:t>
      </w:r>
      <w:r w:rsidR="007F5FD8" w:rsidRPr="006F3A09">
        <w:rPr>
          <w:rFonts w:asciiTheme="majorHAnsi" w:hAnsiTheme="majorHAnsi" w:cs="Arial"/>
          <w:szCs w:val="22"/>
        </w:rPr>
        <w:t>.</w:t>
      </w:r>
    </w:p>
    <w:p w:rsidR="007F5FD8" w:rsidRPr="006F3A09" w:rsidRDefault="00CF4AFD" w:rsidP="00CF4AFD">
      <w:pPr>
        <w:numPr>
          <w:ilvl w:val="0"/>
          <w:numId w:val="23"/>
        </w:numPr>
        <w:spacing w:after="0" w:line="240" w:lineRule="auto"/>
        <w:ind w:left="360"/>
        <w:jc w:val="left"/>
        <w:rPr>
          <w:rFonts w:asciiTheme="majorHAnsi" w:hAnsiTheme="majorHAnsi" w:cs="Arial"/>
          <w:szCs w:val="22"/>
        </w:rPr>
      </w:pPr>
      <w:r>
        <w:rPr>
          <w:rFonts w:asciiTheme="majorHAnsi" w:hAnsiTheme="majorHAnsi" w:cs="Arial"/>
          <w:szCs w:val="22"/>
        </w:rPr>
        <w:t>S</w:t>
      </w:r>
      <w:r w:rsidR="007F5FD8" w:rsidRPr="006F3A09">
        <w:rPr>
          <w:rFonts w:asciiTheme="majorHAnsi" w:hAnsiTheme="majorHAnsi" w:cs="Arial"/>
          <w:szCs w:val="22"/>
        </w:rPr>
        <w:t>can the anonymous questions before giving them to the guest to ensure that there are no duplicate questions.</w:t>
      </w:r>
    </w:p>
    <w:p w:rsidR="007F5FD8" w:rsidRPr="006F3A09" w:rsidRDefault="00CF4AFD" w:rsidP="00CF4AFD">
      <w:pPr>
        <w:numPr>
          <w:ilvl w:val="0"/>
          <w:numId w:val="23"/>
        </w:numPr>
        <w:spacing w:after="0" w:line="240" w:lineRule="auto"/>
        <w:ind w:left="360"/>
        <w:jc w:val="left"/>
        <w:rPr>
          <w:rFonts w:asciiTheme="majorHAnsi" w:hAnsiTheme="majorHAnsi" w:cs="Arial"/>
          <w:szCs w:val="22"/>
        </w:rPr>
      </w:pPr>
      <w:r>
        <w:rPr>
          <w:rFonts w:asciiTheme="majorHAnsi" w:hAnsiTheme="majorHAnsi" w:cs="Arial"/>
          <w:szCs w:val="22"/>
        </w:rPr>
        <w:t>R</w:t>
      </w:r>
      <w:r w:rsidR="007F5FD8" w:rsidRPr="006F3A09">
        <w:rPr>
          <w:rFonts w:asciiTheme="majorHAnsi" w:hAnsiTheme="majorHAnsi" w:cs="Arial"/>
          <w:szCs w:val="22"/>
        </w:rPr>
        <w:t>edistribute the questions selected to a variety of students for them to ask the guest aloud.</w:t>
      </w:r>
    </w:p>
    <w:p w:rsidR="00CF4AFD" w:rsidRDefault="00CF4AFD" w:rsidP="006F3A09">
      <w:pPr>
        <w:spacing w:after="0" w:line="240" w:lineRule="auto"/>
        <w:rPr>
          <w:rFonts w:asciiTheme="majorHAnsi" w:hAnsiTheme="majorHAnsi" w:cs="Arial"/>
          <w:szCs w:val="22"/>
        </w:rPr>
      </w:pPr>
    </w:p>
    <w:p w:rsidR="00CF4AFD" w:rsidRPr="00CF4AFD" w:rsidRDefault="00CF4AFD" w:rsidP="006F3A09">
      <w:pPr>
        <w:spacing w:after="0" w:line="240" w:lineRule="auto"/>
        <w:rPr>
          <w:rFonts w:asciiTheme="majorHAnsi" w:hAnsiTheme="majorHAnsi" w:cs="Arial"/>
          <w:b/>
          <w:szCs w:val="22"/>
        </w:rPr>
      </w:pPr>
      <w:r w:rsidRPr="00CF4AFD">
        <w:rPr>
          <w:rFonts w:asciiTheme="majorHAnsi" w:hAnsiTheme="majorHAnsi" w:cs="Arial"/>
          <w:b/>
          <w:szCs w:val="22"/>
        </w:rPr>
        <w:t>During the Lesson</w:t>
      </w:r>
    </w:p>
    <w:p w:rsidR="007F5FD8" w:rsidRPr="006F3A09" w:rsidRDefault="007F5FD8" w:rsidP="006F3A09">
      <w:pPr>
        <w:spacing w:after="0" w:line="240" w:lineRule="auto"/>
        <w:rPr>
          <w:rFonts w:asciiTheme="majorHAnsi" w:hAnsiTheme="majorHAnsi" w:cs="Arial"/>
          <w:szCs w:val="22"/>
        </w:rPr>
      </w:pPr>
      <w:r w:rsidRPr="006F3A09">
        <w:rPr>
          <w:rFonts w:asciiTheme="majorHAnsi" w:hAnsiTheme="majorHAnsi" w:cs="Arial"/>
          <w:szCs w:val="22"/>
        </w:rPr>
        <w:t>Exploring Career Pathways: Health Inspector (60 minutes)</w:t>
      </w:r>
    </w:p>
    <w:p w:rsidR="007F5FD8" w:rsidRPr="006F3A09" w:rsidRDefault="007F5FD8" w:rsidP="00CF4AFD">
      <w:pPr>
        <w:numPr>
          <w:ilvl w:val="0"/>
          <w:numId w:val="23"/>
        </w:numPr>
        <w:spacing w:after="0" w:line="240" w:lineRule="auto"/>
        <w:ind w:left="360"/>
        <w:jc w:val="left"/>
        <w:rPr>
          <w:rFonts w:asciiTheme="majorHAnsi" w:hAnsiTheme="majorHAnsi" w:cs="Arial"/>
          <w:szCs w:val="22"/>
        </w:rPr>
      </w:pPr>
      <w:r w:rsidRPr="006F3A09">
        <w:rPr>
          <w:rFonts w:asciiTheme="majorHAnsi" w:hAnsiTheme="majorHAnsi" w:cs="Arial"/>
          <w:szCs w:val="22"/>
        </w:rPr>
        <w:t>Topics to be covered by the Inspector</w:t>
      </w:r>
      <w:r w:rsidR="00CF4AFD">
        <w:rPr>
          <w:rFonts w:asciiTheme="majorHAnsi" w:hAnsiTheme="majorHAnsi" w:cs="Arial"/>
          <w:szCs w:val="22"/>
        </w:rPr>
        <w:t>:</w:t>
      </w:r>
    </w:p>
    <w:p w:rsidR="007F5FD8" w:rsidRPr="006F3A09" w:rsidRDefault="00CF4AFD" w:rsidP="00CF4AFD">
      <w:pPr>
        <w:numPr>
          <w:ilvl w:val="1"/>
          <w:numId w:val="23"/>
        </w:numPr>
        <w:spacing w:after="0" w:line="240" w:lineRule="auto"/>
        <w:ind w:left="720"/>
        <w:jc w:val="left"/>
        <w:rPr>
          <w:rFonts w:asciiTheme="majorHAnsi" w:hAnsiTheme="majorHAnsi" w:cs="Arial"/>
          <w:szCs w:val="22"/>
        </w:rPr>
      </w:pPr>
      <w:r w:rsidRPr="006F3A09">
        <w:rPr>
          <w:rFonts w:asciiTheme="majorHAnsi" w:hAnsiTheme="majorHAnsi" w:cs="Arial"/>
          <w:szCs w:val="22"/>
        </w:rPr>
        <w:t xml:space="preserve">investigation process </w:t>
      </w:r>
    </w:p>
    <w:p w:rsidR="007F5FD8" w:rsidRPr="006F3A09" w:rsidRDefault="00CF4AFD" w:rsidP="00CF4AFD">
      <w:pPr>
        <w:numPr>
          <w:ilvl w:val="1"/>
          <w:numId w:val="23"/>
        </w:numPr>
        <w:spacing w:after="0" w:line="240" w:lineRule="auto"/>
        <w:ind w:left="720"/>
        <w:jc w:val="left"/>
        <w:rPr>
          <w:rFonts w:asciiTheme="majorHAnsi" w:hAnsiTheme="majorHAnsi" w:cs="Arial"/>
          <w:szCs w:val="22"/>
        </w:rPr>
      </w:pPr>
      <w:r w:rsidRPr="006F3A09">
        <w:rPr>
          <w:rFonts w:asciiTheme="majorHAnsi" w:hAnsiTheme="majorHAnsi" w:cs="Arial"/>
          <w:szCs w:val="22"/>
        </w:rPr>
        <w:t>appropriate documentation/paperwork (as provided by town and lesson 5 resource 1)</w:t>
      </w:r>
    </w:p>
    <w:p w:rsidR="007F5FD8" w:rsidRPr="006F3A09" w:rsidRDefault="00CF4AFD" w:rsidP="00CF4AFD">
      <w:pPr>
        <w:numPr>
          <w:ilvl w:val="1"/>
          <w:numId w:val="23"/>
        </w:numPr>
        <w:spacing w:after="0" w:line="240" w:lineRule="auto"/>
        <w:ind w:left="720"/>
        <w:jc w:val="left"/>
        <w:rPr>
          <w:rFonts w:asciiTheme="majorHAnsi" w:hAnsiTheme="majorHAnsi" w:cs="Arial"/>
          <w:szCs w:val="22"/>
        </w:rPr>
      </w:pPr>
      <w:r w:rsidRPr="006F3A09">
        <w:rPr>
          <w:rFonts w:asciiTheme="majorHAnsi" w:hAnsiTheme="majorHAnsi" w:cs="Arial"/>
          <w:szCs w:val="22"/>
        </w:rPr>
        <w:t>review of violation statistics</w:t>
      </w:r>
    </w:p>
    <w:p w:rsidR="007F5FD8" w:rsidRPr="006F3A09" w:rsidRDefault="00CF4AFD" w:rsidP="00CF4AFD">
      <w:pPr>
        <w:numPr>
          <w:ilvl w:val="1"/>
          <w:numId w:val="23"/>
        </w:numPr>
        <w:spacing w:after="0" w:line="240" w:lineRule="auto"/>
        <w:ind w:left="720"/>
        <w:jc w:val="left"/>
        <w:rPr>
          <w:rFonts w:asciiTheme="majorHAnsi" w:hAnsiTheme="majorHAnsi" w:cs="Arial"/>
          <w:szCs w:val="22"/>
        </w:rPr>
      </w:pPr>
      <w:r w:rsidRPr="006F3A09">
        <w:rPr>
          <w:rFonts w:asciiTheme="majorHAnsi" w:hAnsiTheme="majorHAnsi" w:cs="Arial"/>
          <w:szCs w:val="22"/>
        </w:rPr>
        <w:t>how to issue and write a citation, assign corrective action, and conduct follow-up</w:t>
      </w:r>
    </w:p>
    <w:p w:rsidR="00933F62" w:rsidRDefault="00933F62" w:rsidP="00933F62">
      <w:pPr>
        <w:spacing w:after="0" w:line="240" w:lineRule="auto"/>
        <w:jc w:val="left"/>
        <w:rPr>
          <w:rFonts w:asciiTheme="majorHAnsi" w:hAnsiTheme="majorHAnsi" w:cs="Arial"/>
          <w:szCs w:val="22"/>
        </w:rPr>
      </w:pPr>
    </w:p>
    <w:p w:rsidR="00933F62" w:rsidRPr="00933F62" w:rsidRDefault="00933F62" w:rsidP="00933F62">
      <w:pPr>
        <w:spacing w:after="0" w:line="240" w:lineRule="auto"/>
        <w:jc w:val="left"/>
        <w:rPr>
          <w:rFonts w:asciiTheme="majorHAnsi" w:hAnsiTheme="majorHAnsi" w:cs="Arial"/>
          <w:b/>
          <w:szCs w:val="22"/>
        </w:rPr>
      </w:pPr>
      <w:r w:rsidRPr="00933F62">
        <w:rPr>
          <w:rFonts w:asciiTheme="majorHAnsi" w:hAnsiTheme="majorHAnsi" w:cs="Arial"/>
          <w:b/>
          <w:szCs w:val="22"/>
        </w:rPr>
        <w:t>Lesson Closing</w:t>
      </w:r>
    </w:p>
    <w:p w:rsidR="007F5FD8" w:rsidRPr="006F3A09" w:rsidRDefault="007F5FD8" w:rsidP="00CF4AFD">
      <w:pPr>
        <w:numPr>
          <w:ilvl w:val="0"/>
          <w:numId w:val="23"/>
        </w:numPr>
        <w:spacing w:after="0" w:line="240" w:lineRule="auto"/>
        <w:ind w:left="360"/>
        <w:jc w:val="left"/>
        <w:rPr>
          <w:rFonts w:asciiTheme="majorHAnsi" w:hAnsiTheme="majorHAnsi" w:cs="Arial"/>
          <w:szCs w:val="22"/>
        </w:rPr>
      </w:pPr>
      <w:r w:rsidRPr="006F3A09">
        <w:rPr>
          <w:rFonts w:asciiTheme="majorHAnsi" w:hAnsiTheme="majorHAnsi" w:cs="Arial"/>
          <w:szCs w:val="22"/>
        </w:rPr>
        <w:t>Summarizer</w:t>
      </w:r>
      <w:r w:rsidR="00933F62">
        <w:rPr>
          <w:rFonts w:asciiTheme="majorHAnsi" w:hAnsiTheme="majorHAnsi" w:cs="Arial"/>
          <w:szCs w:val="22"/>
        </w:rPr>
        <w:t>:</w:t>
      </w:r>
      <w:r w:rsidRPr="006F3A09">
        <w:rPr>
          <w:rFonts w:asciiTheme="majorHAnsi" w:hAnsiTheme="majorHAnsi" w:cs="Arial"/>
          <w:szCs w:val="22"/>
        </w:rPr>
        <w:t xml:space="preserve"> Student/Inspector open Q &amp; A (14 minutes)</w:t>
      </w:r>
    </w:p>
    <w:p w:rsidR="00AC16F6" w:rsidRPr="009F3989" w:rsidRDefault="00AC16F6" w:rsidP="009F3989">
      <w:pPr>
        <w:spacing w:after="0" w:line="240" w:lineRule="auto"/>
        <w:rPr>
          <w:rFonts w:asciiTheme="majorHAnsi" w:hAnsiTheme="majorHAnsi"/>
          <w:i/>
          <w:szCs w:val="22"/>
        </w:rPr>
        <w:sectPr w:rsidR="00AC16F6" w:rsidRPr="009F3989" w:rsidSect="0096479D">
          <w:pgSz w:w="15840" w:h="12240" w:orient="landscape"/>
          <w:pgMar w:top="1440" w:right="1440" w:bottom="1440" w:left="1440" w:header="432" w:footer="576" w:gutter="0"/>
          <w:cols w:space="720"/>
          <w:docGrid w:linePitch="360"/>
        </w:sectPr>
      </w:pPr>
    </w:p>
    <w:p w:rsidR="003E23BE" w:rsidRPr="00CF4AFD" w:rsidRDefault="00C00DA3" w:rsidP="00CF4AFD">
      <w:pPr>
        <w:spacing w:after="0" w:line="240" w:lineRule="auto"/>
        <w:ind w:left="720"/>
        <w:jc w:val="center"/>
        <w:rPr>
          <w:rStyle w:val="Emphasis"/>
          <w:b w:val="0"/>
          <w:sz w:val="52"/>
          <w:szCs w:val="52"/>
        </w:rPr>
      </w:pPr>
      <w:bookmarkStart w:id="19" w:name="Lesson6"/>
      <w:bookmarkStart w:id="20" w:name="_Toc412631729"/>
      <w:bookmarkEnd w:id="19"/>
      <w:r>
        <w:rPr>
          <w:rStyle w:val="Emphasis"/>
          <w:b w:val="0"/>
          <w:sz w:val="52"/>
          <w:szCs w:val="52"/>
        </w:rPr>
        <w:lastRenderedPageBreak/>
        <w:t xml:space="preserve">Lesson 6: </w:t>
      </w:r>
      <w:r w:rsidR="00764495" w:rsidRPr="00CF4AFD">
        <w:rPr>
          <w:rStyle w:val="Emphasis"/>
          <w:b w:val="0"/>
          <w:sz w:val="52"/>
          <w:szCs w:val="52"/>
        </w:rPr>
        <w:t>Curriculum Embedded Performance Assessments (CEPA)</w:t>
      </w:r>
      <w:bookmarkEnd w:id="20"/>
      <w:r w:rsidR="00CF4AFD">
        <w:rPr>
          <w:rStyle w:val="Emphasis"/>
          <w:b w:val="0"/>
          <w:sz w:val="52"/>
          <w:szCs w:val="52"/>
        </w:rPr>
        <w:t xml:space="preserve">: </w:t>
      </w:r>
      <w:r w:rsidR="00CF4AFD" w:rsidRPr="00CF4AFD">
        <w:rPr>
          <w:rStyle w:val="Emphasis"/>
          <w:b w:val="0"/>
          <w:sz w:val="52"/>
          <w:szCs w:val="52"/>
        </w:rPr>
        <w:t>Teacher Instructions</w:t>
      </w:r>
    </w:p>
    <w:p w:rsidR="003E23BE" w:rsidRPr="00CF4AFD" w:rsidRDefault="003E23BE" w:rsidP="003E23BE">
      <w:pPr>
        <w:pStyle w:val="Footer"/>
        <w:spacing w:after="0" w:line="240" w:lineRule="auto"/>
        <w:rPr>
          <w:rFonts w:asciiTheme="majorHAnsi" w:hAnsiTheme="majorHAnsi"/>
          <w:b/>
        </w:rPr>
      </w:pPr>
    </w:p>
    <w:p w:rsidR="00CF4AFD" w:rsidRPr="00CF4AFD" w:rsidRDefault="00CF4AFD" w:rsidP="00CF4AFD">
      <w:pPr>
        <w:pStyle w:val="Footer"/>
        <w:spacing w:after="0" w:line="240" w:lineRule="auto"/>
        <w:jc w:val="left"/>
        <w:rPr>
          <w:rFonts w:asciiTheme="majorHAnsi" w:hAnsiTheme="majorHAnsi"/>
        </w:rPr>
      </w:pPr>
      <w:r w:rsidRPr="00CF4AFD">
        <w:rPr>
          <w:rFonts w:asciiTheme="majorHAnsi" w:hAnsiTheme="majorHAnsi"/>
        </w:rPr>
        <w:t>The goal of this task is for students to analyze procedures during the flow of food including, but not limited to their actions, choice in chemicals, time-temperature, hygiene, kitchen sanitation, and general safety. The student’s role is that of a town health inspector who has been assigned with his/her team to inspect a food service establishment. The city wants assurance that there are no safety or sanitation violations, and the inspectors will document all issues and resolutions for each problem. Students will rotate through the role of inspectors and kitchen staff.</w:t>
      </w:r>
    </w:p>
    <w:p w:rsidR="00CF4AFD" w:rsidRDefault="00CF4AFD" w:rsidP="00CF4AFD">
      <w:pPr>
        <w:pStyle w:val="Footer"/>
        <w:spacing w:after="0" w:line="240" w:lineRule="auto"/>
        <w:jc w:val="left"/>
        <w:rPr>
          <w:rFonts w:asciiTheme="majorHAnsi" w:hAnsiTheme="majorHAnsi"/>
        </w:rPr>
      </w:pPr>
    </w:p>
    <w:p w:rsidR="00924BDF" w:rsidRDefault="003E23BE" w:rsidP="00CF4AFD">
      <w:pPr>
        <w:pStyle w:val="Footer"/>
        <w:spacing w:after="0" w:line="240" w:lineRule="auto"/>
        <w:jc w:val="left"/>
        <w:rPr>
          <w:rFonts w:asciiTheme="majorHAnsi" w:hAnsiTheme="majorHAnsi"/>
        </w:rPr>
      </w:pPr>
      <w:r w:rsidRPr="00CF4AFD">
        <w:rPr>
          <w:rFonts w:asciiTheme="majorHAnsi" w:hAnsiTheme="majorHAnsi"/>
        </w:rPr>
        <w:t>Before students arrive, divide</w:t>
      </w:r>
      <w:r w:rsidR="00924BDF">
        <w:rPr>
          <w:rFonts w:asciiTheme="majorHAnsi" w:hAnsiTheme="majorHAnsi"/>
        </w:rPr>
        <w:t xml:space="preserve"> </w:t>
      </w:r>
      <w:r w:rsidR="00E65584">
        <w:rPr>
          <w:rFonts w:asciiTheme="majorHAnsi" w:hAnsiTheme="majorHAnsi"/>
        </w:rPr>
        <w:t>them</w:t>
      </w:r>
      <w:r w:rsidRPr="00CF4AFD">
        <w:rPr>
          <w:rFonts w:asciiTheme="majorHAnsi" w:hAnsiTheme="majorHAnsi"/>
        </w:rPr>
        <w:t xml:space="preserve"> into approximately </w:t>
      </w:r>
      <w:r w:rsidR="00924BDF">
        <w:rPr>
          <w:rFonts w:asciiTheme="majorHAnsi" w:hAnsiTheme="majorHAnsi"/>
        </w:rPr>
        <w:t xml:space="preserve">five </w:t>
      </w:r>
      <w:r w:rsidRPr="00CF4AFD">
        <w:rPr>
          <w:rFonts w:asciiTheme="majorHAnsi" w:hAnsiTheme="majorHAnsi"/>
        </w:rPr>
        <w:t xml:space="preserve">teams of </w:t>
      </w:r>
      <w:r w:rsidR="00924BDF">
        <w:rPr>
          <w:rFonts w:asciiTheme="majorHAnsi" w:hAnsiTheme="majorHAnsi"/>
        </w:rPr>
        <w:t>four</w:t>
      </w:r>
      <w:r w:rsidRPr="00CF4AFD">
        <w:rPr>
          <w:rFonts w:asciiTheme="majorHAnsi" w:hAnsiTheme="majorHAnsi"/>
        </w:rPr>
        <w:t xml:space="preserve"> each. </w:t>
      </w:r>
      <w:r w:rsidR="00924BDF">
        <w:rPr>
          <w:rFonts w:asciiTheme="majorHAnsi" w:hAnsiTheme="majorHAnsi"/>
        </w:rPr>
        <w:t>When</w:t>
      </w:r>
      <w:r w:rsidRPr="00CF4AFD">
        <w:rPr>
          <w:rFonts w:asciiTheme="majorHAnsi" w:hAnsiTheme="majorHAnsi"/>
        </w:rPr>
        <w:t xml:space="preserve"> students arrive, give</w:t>
      </w:r>
      <w:r w:rsidR="00924BDF">
        <w:rPr>
          <w:rFonts w:asciiTheme="majorHAnsi" w:hAnsiTheme="majorHAnsi"/>
        </w:rPr>
        <w:t xml:space="preserve"> each a </w:t>
      </w:r>
      <w:r w:rsidRPr="00CF4AFD">
        <w:rPr>
          <w:rFonts w:asciiTheme="majorHAnsi" w:hAnsiTheme="majorHAnsi"/>
        </w:rPr>
        <w:t xml:space="preserve">name tag with their name and the name of </w:t>
      </w:r>
      <w:r w:rsidR="00924BDF">
        <w:rPr>
          <w:rFonts w:asciiTheme="majorHAnsi" w:hAnsiTheme="majorHAnsi"/>
        </w:rPr>
        <w:t>a</w:t>
      </w:r>
      <w:r w:rsidRPr="00CF4AFD">
        <w:rPr>
          <w:rFonts w:asciiTheme="majorHAnsi" w:hAnsiTheme="majorHAnsi"/>
        </w:rPr>
        <w:t xml:space="preserve"> fictitiou</w:t>
      </w:r>
      <w:r w:rsidR="00787645" w:rsidRPr="00CF4AFD">
        <w:rPr>
          <w:rFonts w:asciiTheme="majorHAnsi" w:hAnsiTheme="majorHAnsi"/>
        </w:rPr>
        <w:t xml:space="preserve">s food service establishment. </w:t>
      </w:r>
      <w:r w:rsidRPr="00CF4AFD">
        <w:rPr>
          <w:rFonts w:asciiTheme="majorHAnsi" w:hAnsiTheme="majorHAnsi"/>
        </w:rPr>
        <w:t xml:space="preserve">Students should </w:t>
      </w:r>
      <w:r w:rsidR="00924BDF">
        <w:rPr>
          <w:rFonts w:asciiTheme="majorHAnsi" w:hAnsiTheme="majorHAnsi"/>
        </w:rPr>
        <w:t>wear</w:t>
      </w:r>
      <w:r w:rsidRPr="00CF4AFD">
        <w:rPr>
          <w:rFonts w:asciiTheme="majorHAnsi" w:hAnsiTheme="majorHAnsi"/>
        </w:rPr>
        <w:t xml:space="preserve"> their name tags</w:t>
      </w:r>
      <w:r w:rsidR="00924BDF">
        <w:rPr>
          <w:rFonts w:asciiTheme="majorHAnsi" w:hAnsiTheme="majorHAnsi"/>
        </w:rPr>
        <w:t>, and s</w:t>
      </w:r>
      <w:r w:rsidRPr="00CF4AFD">
        <w:rPr>
          <w:rFonts w:asciiTheme="majorHAnsi" w:hAnsiTheme="majorHAnsi"/>
        </w:rPr>
        <w:t>it with their teams</w:t>
      </w:r>
      <w:r w:rsidR="00924BDF">
        <w:rPr>
          <w:rFonts w:asciiTheme="majorHAnsi" w:hAnsiTheme="majorHAnsi"/>
        </w:rPr>
        <w:t>.</w:t>
      </w:r>
      <w:r w:rsidRPr="00CF4AFD">
        <w:rPr>
          <w:rFonts w:asciiTheme="majorHAnsi" w:hAnsiTheme="majorHAnsi"/>
        </w:rPr>
        <w:t xml:space="preserve"> </w:t>
      </w:r>
    </w:p>
    <w:p w:rsidR="00924BDF" w:rsidRDefault="00924BDF" w:rsidP="00CF4AFD">
      <w:pPr>
        <w:pStyle w:val="Footer"/>
        <w:spacing w:after="0" w:line="240" w:lineRule="auto"/>
        <w:jc w:val="left"/>
        <w:rPr>
          <w:rFonts w:asciiTheme="majorHAnsi" w:hAnsiTheme="majorHAnsi"/>
        </w:rPr>
      </w:pPr>
    </w:p>
    <w:p w:rsidR="003E23BE" w:rsidRPr="00CF4AFD" w:rsidRDefault="00924BDF" w:rsidP="00CF4AFD">
      <w:pPr>
        <w:pStyle w:val="Footer"/>
        <w:spacing w:after="0" w:line="240" w:lineRule="auto"/>
        <w:jc w:val="left"/>
        <w:rPr>
          <w:rFonts w:asciiTheme="majorHAnsi" w:hAnsiTheme="majorHAnsi"/>
        </w:rPr>
      </w:pPr>
      <w:r>
        <w:rPr>
          <w:rFonts w:asciiTheme="majorHAnsi" w:hAnsiTheme="majorHAnsi"/>
        </w:rPr>
        <w:t>E</w:t>
      </w:r>
      <w:r w:rsidR="003E23BE" w:rsidRPr="00CF4AFD">
        <w:rPr>
          <w:rFonts w:asciiTheme="majorHAnsi" w:hAnsiTheme="majorHAnsi"/>
        </w:rPr>
        <w:t>nthusiastically introduce today’s culminating activity/assessment:</w:t>
      </w:r>
    </w:p>
    <w:p w:rsidR="00924BDF" w:rsidRDefault="003E23BE" w:rsidP="00924BDF">
      <w:pPr>
        <w:pStyle w:val="Footer"/>
        <w:spacing w:after="0" w:line="240" w:lineRule="auto"/>
        <w:ind w:left="360"/>
        <w:jc w:val="left"/>
        <w:rPr>
          <w:rFonts w:asciiTheme="majorHAnsi" w:hAnsiTheme="majorHAnsi"/>
        </w:rPr>
      </w:pPr>
      <w:r w:rsidRPr="00CF4AFD">
        <w:rPr>
          <w:rFonts w:asciiTheme="majorHAnsi" w:hAnsiTheme="majorHAnsi"/>
        </w:rPr>
        <w:t xml:space="preserve">I would like to welcome the staff of Cleanville Calzones, Sanitary Sally’s, Billy’s Bodacious Burgers, Pammy’s Pizza Plus, Betty’s Breakfast Boutique. </w:t>
      </w:r>
      <w:r w:rsidR="00970943">
        <w:rPr>
          <w:rFonts w:asciiTheme="majorHAnsi" w:hAnsiTheme="majorHAnsi"/>
        </w:rPr>
        <w:t>The staff for e</w:t>
      </w:r>
      <w:r w:rsidRPr="00CF4AFD">
        <w:rPr>
          <w:rFonts w:asciiTheme="majorHAnsi" w:hAnsiTheme="majorHAnsi"/>
        </w:rPr>
        <w:t xml:space="preserve">ach restaurant will find </w:t>
      </w:r>
      <w:r w:rsidR="00970943">
        <w:rPr>
          <w:rFonts w:asciiTheme="majorHAnsi" w:hAnsiTheme="majorHAnsi"/>
        </w:rPr>
        <w:t>their</w:t>
      </w:r>
      <w:r w:rsidRPr="00CF4AFD">
        <w:rPr>
          <w:rFonts w:asciiTheme="majorHAnsi" w:hAnsiTheme="majorHAnsi"/>
        </w:rPr>
        <w:t xml:space="preserve"> tasks in </w:t>
      </w:r>
      <w:r w:rsidR="00970943">
        <w:rPr>
          <w:rFonts w:asciiTheme="majorHAnsi" w:hAnsiTheme="majorHAnsi"/>
        </w:rPr>
        <w:t>their</w:t>
      </w:r>
      <w:r w:rsidRPr="00CF4AFD">
        <w:rPr>
          <w:rFonts w:asciiTheme="majorHAnsi" w:hAnsiTheme="majorHAnsi"/>
        </w:rPr>
        <w:t xml:space="preserve"> assigned area. Today, each of your establishments will be visited by a team of health inspectors. Each establishment’s staff will take a leave from their restaurant to act as a member </w:t>
      </w:r>
      <w:r w:rsidR="00787645" w:rsidRPr="00CF4AFD">
        <w:rPr>
          <w:rFonts w:asciiTheme="majorHAnsi" w:hAnsiTheme="majorHAnsi"/>
        </w:rPr>
        <w:t xml:space="preserve">of the health inspection team. </w:t>
      </w:r>
      <w:r w:rsidRPr="00CF4AFD">
        <w:rPr>
          <w:rFonts w:asciiTheme="majorHAnsi" w:hAnsiTheme="majorHAnsi"/>
        </w:rPr>
        <w:t xml:space="preserve">Your goals are to analyze safety procedures during the flow of food including, but not limited to: actions, choice in chemicals, time-temperature, hygiene, kitchen sanitation, and general safety. </w:t>
      </w:r>
    </w:p>
    <w:p w:rsidR="00924BDF" w:rsidRDefault="00924BDF" w:rsidP="00924BDF">
      <w:pPr>
        <w:pStyle w:val="Footer"/>
        <w:spacing w:after="0" w:line="240" w:lineRule="auto"/>
        <w:ind w:left="360"/>
        <w:jc w:val="left"/>
        <w:rPr>
          <w:rFonts w:asciiTheme="majorHAnsi" w:hAnsiTheme="majorHAnsi"/>
        </w:rPr>
      </w:pPr>
    </w:p>
    <w:p w:rsidR="00924BDF" w:rsidRDefault="003E23BE" w:rsidP="00924BDF">
      <w:pPr>
        <w:pStyle w:val="Footer"/>
        <w:spacing w:after="0" w:line="240" w:lineRule="auto"/>
        <w:ind w:left="360"/>
        <w:jc w:val="left"/>
        <w:rPr>
          <w:rFonts w:asciiTheme="majorHAnsi" w:hAnsiTheme="majorHAnsi"/>
        </w:rPr>
      </w:pPr>
      <w:r w:rsidRPr="00CF4AFD">
        <w:rPr>
          <w:rFonts w:asciiTheme="majorHAnsi" w:hAnsiTheme="majorHAnsi"/>
        </w:rPr>
        <w:t xml:space="preserve">The city wants assurance that there are no safety or sanitation violations, and the inspectors will document all issues and implement corrective action for each problem. All restaurants will have one staged infraction that must be caught by the inspector. If additional infractions are found a demerit will be issued to that restaurant and a merit will be issued to the </w:t>
      </w:r>
      <w:r w:rsidR="00787645" w:rsidRPr="00CF4AFD">
        <w:rPr>
          <w:rFonts w:asciiTheme="majorHAnsi" w:hAnsiTheme="majorHAnsi"/>
        </w:rPr>
        <w:t xml:space="preserve">inspection team. </w:t>
      </w:r>
      <w:r w:rsidRPr="00CF4AFD">
        <w:rPr>
          <w:rFonts w:asciiTheme="majorHAnsi" w:hAnsiTheme="majorHAnsi"/>
        </w:rPr>
        <w:t xml:space="preserve">If a staged infraction is not found by an inspection team, that team will be issued a demerit. </w:t>
      </w:r>
    </w:p>
    <w:p w:rsidR="00924BDF" w:rsidRDefault="00924BDF" w:rsidP="00924BDF">
      <w:pPr>
        <w:pStyle w:val="Footer"/>
        <w:spacing w:after="0" w:line="240" w:lineRule="auto"/>
        <w:ind w:left="360"/>
        <w:jc w:val="left"/>
        <w:rPr>
          <w:rFonts w:asciiTheme="majorHAnsi" w:hAnsiTheme="majorHAnsi"/>
        </w:rPr>
      </w:pPr>
    </w:p>
    <w:p w:rsidR="003E23BE" w:rsidRPr="00CF4AFD" w:rsidRDefault="003E23BE" w:rsidP="00924BDF">
      <w:pPr>
        <w:pStyle w:val="Footer"/>
        <w:spacing w:after="0" w:line="240" w:lineRule="auto"/>
        <w:ind w:left="360"/>
        <w:jc w:val="left"/>
        <w:rPr>
          <w:rFonts w:asciiTheme="majorHAnsi" w:hAnsiTheme="majorHAnsi"/>
        </w:rPr>
      </w:pPr>
      <w:r w:rsidRPr="00CF4AFD">
        <w:rPr>
          <w:rFonts w:asciiTheme="majorHAnsi" w:hAnsiTheme="majorHAnsi"/>
        </w:rPr>
        <w:t xml:space="preserve">The restaurant team with the most merits at the end of the activity will be deemed the city’s premier </w:t>
      </w:r>
      <w:r w:rsidR="004D5769" w:rsidRPr="00CF4AFD">
        <w:rPr>
          <w:rFonts w:asciiTheme="majorHAnsi" w:hAnsiTheme="majorHAnsi"/>
        </w:rPr>
        <w:t>“</w:t>
      </w:r>
      <w:r w:rsidRPr="00CF4AFD">
        <w:rPr>
          <w:rFonts w:asciiTheme="majorHAnsi" w:hAnsiTheme="majorHAnsi"/>
        </w:rPr>
        <w:t>five star restaurant.”</w:t>
      </w:r>
    </w:p>
    <w:p w:rsidR="009254A5" w:rsidRDefault="009254A5" w:rsidP="003E23BE">
      <w:pPr>
        <w:spacing w:after="0"/>
        <w:jc w:val="left"/>
        <w:rPr>
          <w:rFonts w:ascii="Cambria" w:hAnsi="Cambria"/>
          <w:i/>
          <w:sz w:val="24"/>
          <w:szCs w:val="24"/>
        </w:rPr>
      </w:pPr>
    </w:p>
    <w:p w:rsidR="00A60A73" w:rsidRDefault="00A60A73" w:rsidP="003E23BE">
      <w:pPr>
        <w:spacing w:after="0"/>
        <w:jc w:val="left"/>
        <w:rPr>
          <w:rFonts w:ascii="Cambria" w:hAnsi="Cambria"/>
          <w:i/>
          <w:sz w:val="24"/>
          <w:szCs w:val="24"/>
        </w:rPr>
      </w:pPr>
    </w:p>
    <w:p w:rsidR="009254A5" w:rsidRDefault="009254A5" w:rsidP="003E23BE">
      <w:pPr>
        <w:spacing w:after="0"/>
        <w:jc w:val="left"/>
        <w:rPr>
          <w:rFonts w:ascii="Cambria" w:hAnsi="Cambria"/>
          <w:szCs w:val="22"/>
        </w:rPr>
      </w:pPr>
      <w:r w:rsidRPr="009254A5">
        <w:rPr>
          <w:rFonts w:ascii="Cambria" w:hAnsi="Cambria"/>
          <w:b/>
          <w:szCs w:val="22"/>
        </w:rPr>
        <w:t>Preparation</w:t>
      </w:r>
      <w:r w:rsidRPr="009254A5">
        <w:rPr>
          <w:rFonts w:ascii="Cambria" w:hAnsi="Cambria"/>
          <w:szCs w:val="22"/>
        </w:rPr>
        <w:t xml:space="preserve">: </w:t>
      </w:r>
      <w:r>
        <w:rPr>
          <w:rFonts w:ascii="Cambria" w:hAnsi="Cambria"/>
          <w:szCs w:val="22"/>
        </w:rPr>
        <w:t xml:space="preserve">Cut </w:t>
      </w:r>
      <w:r w:rsidRPr="009254A5">
        <w:rPr>
          <w:rFonts w:ascii="Cambria" w:hAnsi="Cambria"/>
          <w:szCs w:val="22"/>
        </w:rPr>
        <w:t>out the secret guide for each group</w:t>
      </w:r>
      <w:r>
        <w:rPr>
          <w:rFonts w:ascii="Cambria" w:hAnsi="Cambria"/>
          <w:szCs w:val="22"/>
        </w:rPr>
        <w:t>’s establishment</w:t>
      </w:r>
      <w:r w:rsidRPr="009254A5">
        <w:rPr>
          <w:rFonts w:ascii="Cambria" w:hAnsi="Cambria"/>
          <w:szCs w:val="22"/>
        </w:rPr>
        <w:t xml:space="preserve"> separately (see CEPA Student Instructions).</w:t>
      </w:r>
    </w:p>
    <w:p w:rsidR="00D102E1" w:rsidRDefault="00D102E1" w:rsidP="003E23BE">
      <w:pPr>
        <w:spacing w:after="0"/>
        <w:jc w:val="left"/>
        <w:rPr>
          <w:rFonts w:ascii="Cambria" w:hAnsi="Cambria"/>
          <w:szCs w:val="22"/>
        </w:rPr>
      </w:pPr>
    </w:p>
    <w:p w:rsidR="00D102E1" w:rsidRPr="00D102E1" w:rsidRDefault="00D102E1" w:rsidP="009254A5">
      <w:pPr>
        <w:spacing w:after="0" w:line="240" w:lineRule="auto"/>
        <w:jc w:val="left"/>
        <w:rPr>
          <w:rFonts w:asciiTheme="majorHAnsi" w:hAnsiTheme="majorHAnsi"/>
          <w:b/>
          <w:szCs w:val="22"/>
        </w:rPr>
      </w:pPr>
      <w:r w:rsidRPr="00D102E1">
        <w:rPr>
          <w:rFonts w:asciiTheme="majorHAnsi" w:hAnsiTheme="majorHAnsi"/>
          <w:b/>
          <w:szCs w:val="22"/>
        </w:rPr>
        <w:t>During Lesson 6/CEPA:</w:t>
      </w:r>
      <w:r w:rsidR="007E4575">
        <w:rPr>
          <w:rFonts w:asciiTheme="majorHAnsi" w:hAnsiTheme="majorHAnsi"/>
          <w:b/>
          <w:szCs w:val="22"/>
        </w:rPr>
        <w:t xml:space="preserve"> Walkthroughs</w:t>
      </w:r>
    </w:p>
    <w:p w:rsidR="00D102E1" w:rsidRPr="00D102E1" w:rsidRDefault="009254A5" w:rsidP="00D102E1">
      <w:pPr>
        <w:pStyle w:val="ListParagraph"/>
        <w:numPr>
          <w:ilvl w:val="0"/>
          <w:numId w:val="35"/>
        </w:numPr>
        <w:spacing w:after="0" w:line="240" w:lineRule="auto"/>
        <w:ind w:left="360"/>
        <w:jc w:val="left"/>
        <w:rPr>
          <w:rFonts w:asciiTheme="majorHAnsi" w:hAnsiTheme="majorHAnsi"/>
          <w:b/>
          <w:szCs w:val="22"/>
        </w:rPr>
      </w:pPr>
      <w:r w:rsidRPr="00D102E1">
        <w:rPr>
          <w:rFonts w:asciiTheme="majorHAnsi" w:hAnsiTheme="majorHAnsi"/>
          <w:szCs w:val="22"/>
        </w:rPr>
        <w:t>Using the forms provided in Lesson 5, each team will do</w:t>
      </w:r>
      <w:r w:rsidR="00D102E1">
        <w:rPr>
          <w:rFonts w:asciiTheme="majorHAnsi" w:hAnsiTheme="majorHAnsi"/>
          <w:szCs w:val="22"/>
        </w:rPr>
        <w:t xml:space="preserve"> a 5 minute walkthrough of the four</w:t>
      </w:r>
      <w:r w:rsidRPr="00D102E1">
        <w:rPr>
          <w:rFonts w:asciiTheme="majorHAnsi" w:hAnsiTheme="majorHAnsi"/>
          <w:szCs w:val="22"/>
        </w:rPr>
        <w:t xml:space="preserve"> </w:t>
      </w:r>
      <w:r w:rsidRPr="00D102E1">
        <w:rPr>
          <w:rFonts w:asciiTheme="majorHAnsi" w:hAnsiTheme="majorHAnsi"/>
          <w:i/>
          <w:szCs w:val="22"/>
        </w:rPr>
        <w:t xml:space="preserve">other </w:t>
      </w:r>
      <w:r w:rsidRPr="00D102E1">
        <w:rPr>
          <w:rFonts w:asciiTheme="majorHAnsi" w:hAnsiTheme="majorHAnsi"/>
          <w:szCs w:val="22"/>
        </w:rPr>
        <w:t xml:space="preserve">restaurants and take notes for infractions. </w:t>
      </w:r>
    </w:p>
    <w:p w:rsidR="00D102E1" w:rsidRPr="00D102E1" w:rsidRDefault="009254A5" w:rsidP="00D102E1">
      <w:pPr>
        <w:pStyle w:val="ListParagraph"/>
        <w:numPr>
          <w:ilvl w:val="0"/>
          <w:numId w:val="35"/>
        </w:numPr>
        <w:spacing w:after="0" w:line="240" w:lineRule="auto"/>
        <w:ind w:left="360"/>
        <w:jc w:val="left"/>
        <w:rPr>
          <w:rFonts w:asciiTheme="majorHAnsi" w:hAnsiTheme="majorHAnsi"/>
          <w:b/>
          <w:szCs w:val="22"/>
        </w:rPr>
      </w:pPr>
      <w:r w:rsidRPr="00D102E1">
        <w:rPr>
          <w:rFonts w:asciiTheme="majorHAnsi" w:hAnsiTheme="majorHAnsi"/>
          <w:szCs w:val="22"/>
        </w:rPr>
        <w:t xml:space="preserve">The team will then have 10 minutes (or as long as you designate) to compile corrective action plans. </w:t>
      </w:r>
      <w:r w:rsidR="00D102E1">
        <w:rPr>
          <w:rFonts w:asciiTheme="majorHAnsi" w:hAnsiTheme="majorHAnsi"/>
          <w:szCs w:val="22"/>
        </w:rPr>
        <w:t>\</w:t>
      </w:r>
    </w:p>
    <w:p w:rsidR="00D102E1" w:rsidRPr="00D102E1" w:rsidRDefault="00D102E1" w:rsidP="00D102E1">
      <w:pPr>
        <w:pStyle w:val="ListParagraph"/>
        <w:numPr>
          <w:ilvl w:val="0"/>
          <w:numId w:val="35"/>
        </w:numPr>
        <w:spacing w:after="0" w:line="240" w:lineRule="auto"/>
        <w:ind w:left="360"/>
        <w:jc w:val="left"/>
        <w:rPr>
          <w:rFonts w:asciiTheme="majorHAnsi" w:hAnsiTheme="majorHAnsi"/>
          <w:b/>
          <w:szCs w:val="22"/>
        </w:rPr>
      </w:pPr>
      <w:r>
        <w:rPr>
          <w:rFonts w:asciiTheme="majorHAnsi" w:hAnsiTheme="majorHAnsi"/>
          <w:szCs w:val="22"/>
        </w:rPr>
        <w:t>When t</w:t>
      </w:r>
      <w:r w:rsidR="009254A5" w:rsidRPr="00D102E1">
        <w:rPr>
          <w:rFonts w:asciiTheme="majorHAnsi" w:hAnsiTheme="majorHAnsi"/>
          <w:szCs w:val="22"/>
        </w:rPr>
        <w:t xml:space="preserve">hese are delivered to you, </w:t>
      </w:r>
      <w:r>
        <w:rPr>
          <w:rFonts w:asciiTheme="majorHAnsi" w:hAnsiTheme="majorHAnsi"/>
          <w:szCs w:val="22"/>
        </w:rPr>
        <w:t>a</w:t>
      </w:r>
      <w:r w:rsidR="009254A5" w:rsidRPr="00D102E1">
        <w:rPr>
          <w:rFonts w:asciiTheme="majorHAnsi" w:hAnsiTheme="majorHAnsi"/>
          <w:szCs w:val="22"/>
        </w:rPr>
        <w:t xml:space="preserve">ct as “Town Hall.” </w:t>
      </w:r>
    </w:p>
    <w:p w:rsidR="00D102E1" w:rsidRPr="00D102E1" w:rsidRDefault="009254A5" w:rsidP="00D102E1">
      <w:pPr>
        <w:pStyle w:val="ListParagraph"/>
        <w:numPr>
          <w:ilvl w:val="0"/>
          <w:numId w:val="35"/>
        </w:numPr>
        <w:spacing w:after="0" w:line="240" w:lineRule="auto"/>
        <w:ind w:left="360"/>
        <w:jc w:val="left"/>
        <w:rPr>
          <w:rFonts w:asciiTheme="majorHAnsi" w:hAnsiTheme="majorHAnsi"/>
          <w:b/>
          <w:szCs w:val="22"/>
        </w:rPr>
      </w:pPr>
      <w:r w:rsidRPr="00D102E1">
        <w:rPr>
          <w:rFonts w:asciiTheme="majorHAnsi" w:hAnsiTheme="majorHAnsi"/>
          <w:szCs w:val="22"/>
        </w:rPr>
        <w:t xml:space="preserve">Give notice of when groups will rotate. </w:t>
      </w:r>
    </w:p>
    <w:p w:rsidR="009254A5" w:rsidRPr="00D102E1" w:rsidRDefault="009254A5" w:rsidP="00D102E1">
      <w:pPr>
        <w:pStyle w:val="ListParagraph"/>
        <w:numPr>
          <w:ilvl w:val="0"/>
          <w:numId w:val="35"/>
        </w:numPr>
        <w:spacing w:after="0" w:line="240" w:lineRule="auto"/>
        <w:ind w:left="360"/>
        <w:jc w:val="left"/>
        <w:rPr>
          <w:rFonts w:asciiTheme="majorHAnsi" w:hAnsiTheme="majorHAnsi"/>
          <w:b/>
          <w:szCs w:val="22"/>
        </w:rPr>
      </w:pPr>
      <w:r w:rsidRPr="00D102E1">
        <w:rPr>
          <w:rFonts w:asciiTheme="majorHAnsi" w:hAnsiTheme="majorHAnsi"/>
          <w:szCs w:val="22"/>
        </w:rPr>
        <w:t>Once all groups have conducted inspections, tally merits/demerits and review the violation forms as a whole group.</w:t>
      </w:r>
    </w:p>
    <w:p w:rsidR="009254A5" w:rsidRPr="007E4575" w:rsidRDefault="009254A5" w:rsidP="007E4575">
      <w:pPr>
        <w:spacing w:after="0" w:line="240" w:lineRule="auto"/>
        <w:jc w:val="left"/>
        <w:rPr>
          <w:rStyle w:val="SubtleEmphasis"/>
          <w:rFonts w:asciiTheme="majorHAnsi" w:hAnsiTheme="majorHAnsi"/>
          <w:sz w:val="22"/>
          <w:szCs w:val="22"/>
        </w:rPr>
      </w:pPr>
    </w:p>
    <w:p w:rsidR="007E4575" w:rsidRPr="007E4575" w:rsidRDefault="007E4575" w:rsidP="007E4575">
      <w:pPr>
        <w:spacing w:after="0" w:line="240" w:lineRule="auto"/>
        <w:rPr>
          <w:rStyle w:val="Emphasis"/>
          <w:sz w:val="22"/>
          <w:szCs w:val="22"/>
        </w:rPr>
      </w:pPr>
      <w:r w:rsidRPr="007E4575">
        <w:rPr>
          <w:rStyle w:val="Emphasis"/>
          <w:sz w:val="22"/>
          <w:szCs w:val="22"/>
        </w:rPr>
        <w:t>CEPA resources:</w:t>
      </w:r>
    </w:p>
    <w:p w:rsidR="007E4575" w:rsidRDefault="007E4575" w:rsidP="007E4575">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Lesson 5 Resource 1</w:t>
      </w:r>
      <w:r>
        <w:rPr>
          <w:rFonts w:asciiTheme="majorHAnsi" w:hAnsiTheme="majorHAnsi"/>
          <w:szCs w:val="22"/>
        </w:rPr>
        <w:t>:</w:t>
      </w:r>
      <w:r w:rsidRPr="007E4575">
        <w:rPr>
          <w:rFonts w:asciiTheme="majorHAnsi" w:hAnsiTheme="majorHAnsi"/>
          <w:szCs w:val="22"/>
        </w:rPr>
        <w:t xml:space="preserve"> Checklist</w:t>
      </w:r>
    </w:p>
    <w:p w:rsidR="007F5209" w:rsidRPr="007E4575" w:rsidRDefault="007F5209" w:rsidP="007E4575">
      <w:pPr>
        <w:pStyle w:val="ListParagraph"/>
        <w:numPr>
          <w:ilvl w:val="0"/>
          <w:numId w:val="28"/>
        </w:numPr>
        <w:spacing w:after="0" w:line="240" w:lineRule="auto"/>
        <w:ind w:left="360"/>
        <w:rPr>
          <w:rFonts w:asciiTheme="majorHAnsi" w:hAnsiTheme="majorHAnsi"/>
          <w:szCs w:val="22"/>
        </w:rPr>
      </w:pPr>
      <w:r>
        <w:rPr>
          <w:rFonts w:asciiTheme="majorHAnsi" w:hAnsiTheme="majorHAnsi"/>
          <w:szCs w:val="22"/>
        </w:rPr>
        <w:t>CEPA Rubric</w:t>
      </w:r>
    </w:p>
    <w:p w:rsidR="007E4575" w:rsidRPr="007E4575" w:rsidRDefault="007E4575" w:rsidP="007E4575">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Chicken in the walk-in</w:t>
      </w:r>
      <w:r>
        <w:rPr>
          <w:rFonts w:asciiTheme="majorHAnsi" w:hAnsiTheme="majorHAnsi"/>
          <w:szCs w:val="22"/>
        </w:rPr>
        <w:t xml:space="preserve"> cooler</w:t>
      </w:r>
    </w:p>
    <w:p w:rsidR="007E4575" w:rsidRPr="007E4575" w:rsidRDefault="007E4575" w:rsidP="007E4575">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Vegetables</w:t>
      </w:r>
    </w:p>
    <w:p w:rsidR="007E4575" w:rsidRPr="007E4575" w:rsidRDefault="007E4575" w:rsidP="007E4575">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Clipboards for Inspectors</w:t>
      </w:r>
    </w:p>
    <w:p w:rsidR="007E4575" w:rsidRPr="007E4575" w:rsidRDefault="007E4575" w:rsidP="007E4575">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Small</w:t>
      </w:r>
      <w:r>
        <w:rPr>
          <w:rFonts w:asciiTheme="majorHAnsi" w:hAnsiTheme="majorHAnsi"/>
          <w:szCs w:val="22"/>
        </w:rPr>
        <w:t xml:space="preserve"> </w:t>
      </w:r>
      <w:r w:rsidRPr="007E4575">
        <w:rPr>
          <w:rFonts w:asciiTheme="majorHAnsi" w:hAnsiTheme="majorHAnsi"/>
          <w:szCs w:val="22"/>
        </w:rPr>
        <w:t>wares</w:t>
      </w:r>
    </w:p>
    <w:p w:rsidR="007E4575" w:rsidRPr="007E4575" w:rsidRDefault="007E4575" w:rsidP="007E4575">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Food delivery/invoices (one for each group)</w:t>
      </w:r>
    </w:p>
    <w:p w:rsidR="007E4575" w:rsidRPr="007E4575" w:rsidRDefault="007E4575" w:rsidP="007E4575">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 xml:space="preserve">Uncalibrated thermometers </w:t>
      </w:r>
    </w:p>
    <w:p w:rsidR="007E4575" w:rsidRPr="007E4575" w:rsidRDefault="007E4575" w:rsidP="007E4575">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Ice</w:t>
      </w:r>
    </w:p>
    <w:p w:rsidR="007E4575" w:rsidRPr="007E4575" w:rsidRDefault="007E4575" w:rsidP="007E4575">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Food storage/</w:t>
      </w:r>
      <w:r>
        <w:rPr>
          <w:rFonts w:asciiTheme="majorHAnsi" w:hAnsiTheme="majorHAnsi"/>
          <w:szCs w:val="22"/>
        </w:rPr>
        <w:t>i</w:t>
      </w:r>
      <w:r w:rsidRPr="007E4575">
        <w:rPr>
          <w:rFonts w:asciiTheme="majorHAnsi" w:hAnsiTheme="majorHAnsi"/>
          <w:szCs w:val="22"/>
        </w:rPr>
        <w:t>ce containers</w:t>
      </w:r>
    </w:p>
    <w:p w:rsidR="007E4575" w:rsidRPr="007E4575" w:rsidRDefault="007E4575" w:rsidP="007E4575">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Labels and sharpies</w:t>
      </w:r>
    </w:p>
    <w:p w:rsidR="007E4575" w:rsidRPr="007E4575" w:rsidRDefault="007E4575" w:rsidP="007E4575">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Area outside of industrial kitchen for investigators to write corrective action plans</w:t>
      </w:r>
    </w:p>
    <w:p w:rsidR="007E4575" w:rsidRPr="007E4575" w:rsidRDefault="007E4575" w:rsidP="007E4575">
      <w:pPr>
        <w:spacing w:after="0" w:line="240" w:lineRule="auto"/>
        <w:jc w:val="left"/>
        <w:rPr>
          <w:rStyle w:val="SubtleEmphasis"/>
          <w:rFonts w:asciiTheme="majorHAnsi" w:hAnsiTheme="majorHAnsi"/>
          <w:sz w:val="22"/>
          <w:szCs w:val="22"/>
        </w:rPr>
      </w:pPr>
    </w:p>
    <w:p w:rsidR="007E4575" w:rsidRPr="007E4575" w:rsidRDefault="007E4575" w:rsidP="007E4575">
      <w:pPr>
        <w:spacing w:after="0" w:line="240" w:lineRule="auto"/>
        <w:jc w:val="left"/>
        <w:rPr>
          <w:rStyle w:val="SubtleEmphasis"/>
          <w:rFonts w:asciiTheme="majorHAnsi" w:hAnsiTheme="majorHAnsi"/>
          <w:sz w:val="22"/>
          <w:szCs w:val="22"/>
        </w:rPr>
      </w:pPr>
    </w:p>
    <w:p w:rsidR="009254A5" w:rsidRDefault="009254A5" w:rsidP="003E23BE">
      <w:pPr>
        <w:spacing w:after="0"/>
        <w:jc w:val="left"/>
        <w:rPr>
          <w:rStyle w:val="SubtleEmphasis"/>
          <w:rFonts w:asciiTheme="majorHAnsi" w:hAnsiTheme="majorHAnsi"/>
        </w:rPr>
        <w:sectPr w:rsidR="009254A5" w:rsidSect="0096479D">
          <w:pgSz w:w="15840" w:h="12240" w:orient="landscape"/>
          <w:pgMar w:top="1440" w:right="1440" w:bottom="1440" w:left="1440" w:header="432" w:footer="576" w:gutter="0"/>
          <w:cols w:space="720"/>
          <w:docGrid w:linePitch="360"/>
        </w:sectPr>
      </w:pPr>
    </w:p>
    <w:p w:rsidR="00787645" w:rsidRPr="00CF4AFD" w:rsidRDefault="00787645" w:rsidP="00CF4AFD">
      <w:pPr>
        <w:spacing w:after="0" w:line="240" w:lineRule="auto"/>
        <w:jc w:val="center"/>
        <w:rPr>
          <w:rStyle w:val="Emphasis"/>
          <w:b w:val="0"/>
          <w:sz w:val="52"/>
          <w:szCs w:val="52"/>
        </w:rPr>
      </w:pPr>
      <w:bookmarkStart w:id="21" w:name="StudentInstructions"/>
      <w:bookmarkEnd w:id="21"/>
      <w:r w:rsidRPr="00CF4AFD">
        <w:rPr>
          <w:rStyle w:val="Emphasis"/>
          <w:b w:val="0"/>
          <w:sz w:val="52"/>
          <w:szCs w:val="52"/>
        </w:rPr>
        <w:lastRenderedPageBreak/>
        <w:t>CEPA Student Instructions</w:t>
      </w:r>
    </w:p>
    <w:p w:rsidR="00787645" w:rsidRPr="00787645" w:rsidRDefault="00787645" w:rsidP="00787645">
      <w:pPr>
        <w:pStyle w:val="Footer"/>
        <w:spacing w:after="120" w:line="240" w:lineRule="auto"/>
        <w:jc w:val="left"/>
        <w:rPr>
          <w:rFonts w:ascii="Cambria" w:hAnsi="Cambria"/>
          <w:i/>
          <w:sz w:val="24"/>
          <w:szCs w:val="24"/>
        </w:rPr>
      </w:pPr>
      <w:r w:rsidRPr="00787645">
        <w:rPr>
          <w:rFonts w:ascii="Cambria" w:hAnsi="Cambria"/>
          <w:i/>
          <w:sz w:val="24"/>
          <w:szCs w:val="24"/>
        </w:rPr>
        <w:t xml:space="preserve">Please use this </w:t>
      </w:r>
      <w:r w:rsidR="00A60A73" w:rsidRPr="00A60A73">
        <w:rPr>
          <w:rFonts w:ascii="Cambria" w:hAnsi="Cambria"/>
          <w:b/>
          <w:i/>
          <w:szCs w:val="22"/>
        </w:rPr>
        <w:t>secret</w:t>
      </w:r>
      <w:r w:rsidRPr="00787645">
        <w:rPr>
          <w:rFonts w:ascii="Cambria" w:hAnsi="Cambria"/>
          <w:i/>
          <w:sz w:val="24"/>
          <w:szCs w:val="24"/>
        </w:rPr>
        <w:t xml:space="preserve"> guide to ensure that your food service establishment is prepared to complete as many kitchen tasks as possible (one merit for each completed task), to stage your infraction, and to rotate into another area as inspectors. </w:t>
      </w:r>
    </w:p>
    <w:tbl>
      <w:tblPr>
        <w:tblStyle w:val="TableGrid"/>
        <w:tblW w:w="0" w:type="auto"/>
        <w:tblLook w:val="04A0" w:firstRow="1" w:lastRow="0" w:firstColumn="1" w:lastColumn="0" w:noHBand="0" w:noVBand="1"/>
        <w:tblDescription w:val="Cleanville Calzones &#10; Infraction: Hazardous material too close to the food&#10; Accept food delivery upon arrival&#10; Store food properly&#10; Calibrate and sanitize thermometers&#10; Make one gallon of chicken soup&#10; Cool soup and store for reserving tomorrow  Billy’s Bodacious Burgers &#10; Infraction: Meat temperature – time/temperature abuse &#10; Accept food delivery upon arrival&#10; Store food properly&#10; Calibrate and sanitize thermometers&#10; Make one gallon of chicken soup&#10; Cool soup and store for reserving tomorrow&#10;  &#10;Sanitary Sally’s &#10; Infraction: Mouse (fake) on the floor &#10; Accept food delivery upon arrival&#10; Store food properly&#10; Calibrate and sanitize thermometers&#10; Make one gallon of chicken soup&#10; Cool soup and store for reserving tomorrow  Pammy’s Pizza Plus &#10; Infraction: Cooler door open – temperature abuse&#10; Accept food delivery upon arrival&#10; Store food properly&#10; Calibrate and sanitize thermometers&#10; Make one gallon of chicken soup&#10; Cool soup and store for reserving tomorrow&#10;  &#10;Betty’s Breakfast Boutique&#10; Infraction: Cross contamination&#10; Accept food delivery upon arrival&#10; Store food properly  Calibrate and sanitize thermometers&#10; Make one gallon of chicken soup&#10; Cool soup and store for reserving tomorrow&#10;"/>
      </w:tblPr>
      <w:tblGrid>
        <w:gridCol w:w="6466"/>
        <w:gridCol w:w="88"/>
        <w:gridCol w:w="356"/>
        <w:gridCol w:w="6040"/>
      </w:tblGrid>
      <w:tr w:rsidR="00787645" w:rsidTr="005067E3">
        <w:trPr>
          <w:tblHeader/>
        </w:trPr>
        <w:tc>
          <w:tcPr>
            <w:tcW w:w="6678" w:type="dxa"/>
            <w:gridSpan w:val="2"/>
            <w:shd w:val="clear" w:color="auto" w:fill="C6D9F1" w:themeFill="text2" w:themeFillTint="33"/>
          </w:tcPr>
          <w:p w:rsidR="00787645" w:rsidRPr="009254A5" w:rsidRDefault="00787645" w:rsidP="00787645">
            <w:pPr>
              <w:pStyle w:val="Footer"/>
              <w:rPr>
                <w:rFonts w:ascii="Cambria" w:hAnsi="Cambria"/>
                <w:b/>
                <w:szCs w:val="22"/>
              </w:rPr>
            </w:pPr>
            <w:r w:rsidRPr="009254A5">
              <w:rPr>
                <w:rFonts w:ascii="Cambria" w:hAnsi="Cambria"/>
                <w:b/>
                <w:szCs w:val="22"/>
              </w:rPr>
              <w:t xml:space="preserve">Cleanville Calzones </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Infraction: Hazardous material too close to the food</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Accept food delivery upon arrival</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Store food properly</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Calibrate and sanitize thermometers</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Make one gallon of chicken soup</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Cool soup and store for reserving tomorrow</w:t>
            </w:r>
          </w:p>
          <w:p w:rsidR="00787645" w:rsidRPr="00787645" w:rsidRDefault="00787645" w:rsidP="00787645">
            <w:pPr>
              <w:rPr>
                <w:rStyle w:val="SubtleEmphasis"/>
                <w:rFonts w:asciiTheme="majorHAnsi" w:hAnsiTheme="majorHAnsi"/>
                <w:sz w:val="22"/>
                <w:szCs w:val="22"/>
              </w:rPr>
            </w:pPr>
          </w:p>
        </w:tc>
        <w:tc>
          <w:tcPr>
            <w:tcW w:w="360" w:type="dxa"/>
            <w:tcBorders>
              <w:top w:val="single" w:sz="2" w:space="0" w:color="FFFFFF" w:themeColor="background1"/>
              <w:bottom w:val="single" w:sz="2" w:space="0" w:color="FFFFFF" w:themeColor="background1"/>
            </w:tcBorders>
          </w:tcPr>
          <w:p w:rsidR="00787645" w:rsidRPr="00787645" w:rsidRDefault="00787645" w:rsidP="00787645">
            <w:pPr>
              <w:rPr>
                <w:rStyle w:val="SubtleEmphasis"/>
                <w:rFonts w:asciiTheme="majorHAnsi" w:hAnsiTheme="majorHAnsi"/>
                <w:sz w:val="22"/>
                <w:szCs w:val="22"/>
              </w:rPr>
            </w:pPr>
          </w:p>
        </w:tc>
        <w:tc>
          <w:tcPr>
            <w:tcW w:w="6138" w:type="dxa"/>
            <w:shd w:val="clear" w:color="auto" w:fill="C6D9F1" w:themeFill="text2" w:themeFillTint="33"/>
          </w:tcPr>
          <w:p w:rsidR="00787645" w:rsidRPr="009254A5" w:rsidRDefault="00787645" w:rsidP="00787645">
            <w:pPr>
              <w:pStyle w:val="Footer"/>
              <w:rPr>
                <w:rFonts w:ascii="Cambria" w:hAnsi="Cambria"/>
                <w:b/>
                <w:szCs w:val="22"/>
              </w:rPr>
            </w:pPr>
            <w:r w:rsidRPr="009254A5">
              <w:rPr>
                <w:rFonts w:ascii="Cambria" w:hAnsi="Cambria"/>
                <w:b/>
                <w:szCs w:val="22"/>
              </w:rPr>
              <w:t xml:space="preserve">Billy’s Bodacious Burgers </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 xml:space="preserve">Infraction: Meat temperature – time/temperature abuse </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Accept food delivery upon arrival</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Store food properly</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Calibrate and sanitize thermometers</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Make one gallon of chicken soup</w:t>
            </w:r>
          </w:p>
          <w:p w:rsidR="00787645" w:rsidRPr="00787645" w:rsidRDefault="00787645" w:rsidP="00787645">
            <w:pPr>
              <w:pStyle w:val="Footer"/>
              <w:numPr>
                <w:ilvl w:val="0"/>
                <w:numId w:val="27"/>
              </w:numPr>
              <w:tabs>
                <w:tab w:val="clear" w:pos="4680"/>
                <w:tab w:val="center" w:pos="900"/>
              </w:tabs>
              <w:rPr>
                <w:rStyle w:val="SubtleEmphasis"/>
                <w:i w:val="0"/>
                <w:sz w:val="22"/>
                <w:szCs w:val="22"/>
              </w:rPr>
            </w:pPr>
            <w:r w:rsidRPr="00787645">
              <w:rPr>
                <w:rFonts w:ascii="Cambria" w:hAnsi="Cambria"/>
                <w:szCs w:val="22"/>
              </w:rPr>
              <w:t>Cool soup and store for reserving tomorrow</w:t>
            </w:r>
          </w:p>
        </w:tc>
      </w:tr>
      <w:tr w:rsidR="00787645" w:rsidTr="00787645">
        <w:tc>
          <w:tcPr>
            <w:tcW w:w="6678" w:type="dxa"/>
            <w:gridSpan w:val="2"/>
            <w:tcBorders>
              <w:left w:val="single" w:sz="2" w:space="0" w:color="FFFFFF" w:themeColor="background1"/>
            </w:tcBorders>
          </w:tcPr>
          <w:p w:rsidR="00787645" w:rsidRPr="00787645" w:rsidRDefault="00787645" w:rsidP="00787645">
            <w:pPr>
              <w:rPr>
                <w:rStyle w:val="SubtleEmphasis"/>
                <w:rFonts w:asciiTheme="majorHAnsi" w:hAnsiTheme="majorHAnsi"/>
                <w:sz w:val="14"/>
                <w:szCs w:val="14"/>
              </w:rPr>
            </w:pPr>
          </w:p>
        </w:tc>
        <w:tc>
          <w:tcPr>
            <w:tcW w:w="360" w:type="dxa"/>
            <w:tcBorders>
              <w:top w:val="single" w:sz="2" w:space="0" w:color="FFFFFF" w:themeColor="background1"/>
              <w:bottom w:val="single" w:sz="2" w:space="0" w:color="FFFFFF" w:themeColor="background1"/>
            </w:tcBorders>
          </w:tcPr>
          <w:p w:rsidR="00787645" w:rsidRPr="00787645" w:rsidRDefault="00787645" w:rsidP="00787645">
            <w:pPr>
              <w:rPr>
                <w:rStyle w:val="SubtleEmphasis"/>
                <w:rFonts w:asciiTheme="majorHAnsi" w:hAnsiTheme="majorHAnsi"/>
                <w:sz w:val="14"/>
                <w:szCs w:val="14"/>
              </w:rPr>
            </w:pPr>
          </w:p>
        </w:tc>
        <w:tc>
          <w:tcPr>
            <w:tcW w:w="6138" w:type="dxa"/>
            <w:tcBorders>
              <w:right w:val="single" w:sz="2" w:space="0" w:color="FFFFFF" w:themeColor="background1"/>
            </w:tcBorders>
          </w:tcPr>
          <w:p w:rsidR="00787645" w:rsidRPr="00787645" w:rsidRDefault="00787645" w:rsidP="00787645">
            <w:pPr>
              <w:rPr>
                <w:rStyle w:val="SubtleEmphasis"/>
                <w:rFonts w:asciiTheme="majorHAnsi" w:hAnsiTheme="majorHAnsi"/>
                <w:sz w:val="14"/>
                <w:szCs w:val="14"/>
              </w:rPr>
            </w:pPr>
          </w:p>
        </w:tc>
      </w:tr>
      <w:tr w:rsidR="00787645" w:rsidTr="00787645">
        <w:tc>
          <w:tcPr>
            <w:tcW w:w="6678" w:type="dxa"/>
            <w:gridSpan w:val="2"/>
            <w:shd w:val="clear" w:color="auto" w:fill="C6D9F1" w:themeFill="text2" w:themeFillTint="33"/>
          </w:tcPr>
          <w:p w:rsidR="00787645" w:rsidRPr="009254A5" w:rsidRDefault="00787645" w:rsidP="00787645">
            <w:pPr>
              <w:pStyle w:val="Footer"/>
              <w:rPr>
                <w:rFonts w:ascii="Cambria" w:hAnsi="Cambria"/>
                <w:b/>
                <w:szCs w:val="22"/>
              </w:rPr>
            </w:pPr>
            <w:r w:rsidRPr="009254A5">
              <w:rPr>
                <w:rFonts w:ascii="Cambria" w:hAnsi="Cambria"/>
                <w:b/>
                <w:szCs w:val="22"/>
              </w:rPr>
              <w:t xml:space="preserve">Sanitary Sally’s </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 xml:space="preserve">Infraction: Mouse (fake) on the floor </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Accept food delivery upon arrival</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Store food properly</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Calibrate and sanitize thermometers</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Make one gallon of chicken soup</w:t>
            </w:r>
          </w:p>
          <w:p w:rsidR="00787645" w:rsidRPr="00787645" w:rsidRDefault="00787645" w:rsidP="00787645">
            <w:pPr>
              <w:pStyle w:val="Footer"/>
              <w:numPr>
                <w:ilvl w:val="0"/>
                <w:numId w:val="27"/>
              </w:numPr>
              <w:tabs>
                <w:tab w:val="clear" w:pos="4680"/>
                <w:tab w:val="center" w:pos="900"/>
              </w:tabs>
              <w:rPr>
                <w:rStyle w:val="SubtleEmphasis"/>
                <w:i w:val="0"/>
                <w:sz w:val="22"/>
                <w:szCs w:val="22"/>
              </w:rPr>
            </w:pPr>
            <w:r w:rsidRPr="00787645">
              <w:rPr>
                <w:rFonts w:ascii="Cambria" w:hAnsi="Cambria"/>
                <w:szCs w:val="22"/>
              </w:rPr>
              <w:t>Cool soup and store for reserving tomorrow</w:t>
            </w:r>
          </w:p>
        </w:tc>
        <w:tc>
          <w:tcPr>
            <w:tcW w:w="360" w:type="dxa"/>
            <w:tcBorders>
              <w:top w:val="single" w:sz="2" w:space="0" w:color="FFFFFF" w:themeColor="background1"/>
              <w:bottom w:val="single" w:sz="2" w:space="0" w:color="FFFFFF" w:themeColor="background1"/>
            </w:tcBorders>
          </w:tcPr>
          <w:p w:rsidR="00787645" w:rsidRPr="00787645" w:rsidRDefault="00787645" w:rsidP="00787645">
            <w:pPr>
              <w:rPr>
                <w:rStyle w:val="SubtleEmphasis"/>
                <w:rFonts w:asciiTheme="majorHAnsi" w:hAnsiTheme="majorHAnsi"/>
                <w:sz w:val="22"/>
                <w:szCs w:val="22"/>
              </w:rPr>
            </w:pPr>
          </w:p>
        </w:tc>
        <w:tc>
          <w:tcPr>
            <w:tcW w:w="6138" w:type="dxa"/>
            <w:shd w:val="clear" w:color="auto" w:fill="C6D9F1" w:themeFill="text2" w:themeFillTint="33"/>
          </w:tcPr>
          <w:p w:rsidR="00787645" w:rsidRPr="009254A5" w:rsidRDefault="00787645" w:rsidP="00787645">
            <w:pPr>
              <w:pStyle w:val="Footer"/>
              <w:rPr>
                <w:rFonts w:ascii="Cambria" w:hAnsi="Cambria"/>
                <w:b/>
                <w:szCs w:val="22"/>
              </w:rPr>
            </w:pPr>
            <w:r w:rsidRPr="009254A5">
              <w:rPr>
                <w:rFonts w:ascii="Cambria" w:hAnsi="Cambria"/>
                <w:b/>
                <w:szCs w:val="22"/>
              </w:rPr>
              <w:t xml:space="preserve">Pammy’s Pizza Plus </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Infraction: Cooler door open – temperature abuse</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Accept food delivery upon arrival</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Store food properly</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Calibrate and sanitize thermometers</w:t>
            </w:r>
          </w:p>
          <w:p w:rsidR="00787645" w:rsidRPr="00787645" w:rsidRDefault="00787645" w:rsidP="00787645">
            <w:pPr>
              <w:pStyle w:val="Footer"/>
              <w:numPr>
                <w:ilvl w:val="0"/>
                <w:numId w:val="27"/>
              </w:numPr>
              <w:tabs>
                <w:tab w:val="clear" w:pos="4680"/>
                <w:tab w:val="center" w:pos="900"/>
              </w:tabs>
              <w:rPr>
                <w:rFonts w:ascii="Cambria" w:hAnsi="Cambria"/>
                <w:szCs w:val="22"/>
              </w:rPr>
            </w:pPr>
            <w:r w:rsidRPr="00787645">
              <w:rPr>
                <w:rFonts w:ascii="Cambria" w:hAnsi="Cambria"/>
                <w:szCs w:val="22"/>
              </w:rPr>
              <w:t>Make one gallon of chicken soup</w:t>
            </w:r>
          </w:p>
          <w:p w:rsidR="00787645" w:rsidRPr="00226CAF" w:rsidRDefault="00787645" w:rsidP="00226CAF">
            <w:pPr>
              <w:pStyle w:val="ListParagraph"/>
              <w:numPr>
                <w:ilvl w:val="0"/>
                <w:numId w:val="27"/>
              </w:numPr>
              <w:rPr>
                <w:rStyle w:val="SubtleEmphasis"/>
                <w:rFonts w:asciiTheme="majorHAnsi" w:hAnsiTheme="majorHAnsi"/>
                <w:sz w:val="22"/>
                <w:szCs w:val="22"/>
              </w:rPr>
            </w:pPr>
            <w:r w:rsidRPr="00226CAF">
              <w:rPr>
                <w:rFonts w:ascii="Cambria" w:hAnsi="Cambria"/>
                <w:szCs w:val="22"/>
              </w:rPr>
              <w:t>Cool soup and store for reserving tomorrow</w:t>
            </w:r>
          </w:p>
        </w:tc>
      </w:tr>
      <w:tr w:rsidR="00787645" w:rsidTr="00226AC4">
        <w:tc>
          <w:tcPr>
            <w:tcW w:w="6678" w:type="dxa"/>
            <w:gridSpan w:val="2"/>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787645" w:rsidRPr="00787645" w:rsidRDefault="00787645" w:rsidP="00787645">
            <w:pPr>
              <w:pStyle w:val="Footer"/>
              <w:rPr>
                <w:rFonts w:ascii="Cambria" w:hAnsi="Cambria"/>
                <w:sz w:val="14"/>
                <w:szCs w:val="14"/>
              </w:rPr>
            </w:pPr>
          </w:p>
        </w:tc>
        <w:tc>
          <w:tcPr>
            <w:tcW w:w="3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787645" w:rsidRPr="00787645" w:rsidRDefault="00787645" w:rsidP="00787645">
            <w:pPr>
              <w:rPr>
                <w:rStyle w:val="SubtleEmphasis"/>
                <w:rFonts w:asciiTheme="majorHAnsi" w:hAnsiTheme="majorHAnsi"/>
                <w:sz w:val="14"/>
                <w:szCs w:val="14"/>
              </w:rPr>
            </w:pPr>
          </w:p>
        </w:tc>
        <w:tc>
          <w:tcPr>
            <w:tcW w:w="6138" w:type="dxa"/>
            <w:tcBorders>
              <w:left w:val="single" w:sz="2" w:space="0" w:color="FFFFFF" w:themeColor="background1"/>
              <w:right w:val="single" w:sz="2" w:space="0" w:color="FFFFFF" w:themeColor="background1"/>
            </w:tcBorders>
            <w:shd w:val="clear" w:color="auto" w:fill="FFFFFF" w:themeFill="background1"/>
          </w:tcPr>
          <w:p w:rsidR="00787645" w:rsidRPr="00787645" w:rsidRDefault="00787645" w:rsidP="00787645">
            <w:pPr>
              <w:pStyle w:val="Footer"/>
              <w:rPr>
                <w:rFonts w:ascii="Cambria" w:hAnsi="Cambria"/>
                <w:sz w:val="14"/>
                <w:szCs w:val="14"/>
              </w:rPr>
            </w:pPr>
          </w:p>
        </w:tc>
      </w:tr>
      <w:tr w:rsidR="00787645" w:rsidTr="00226AC4">
        <w:trPr>
          <w:trHeight w:val="233"/>
        </w:trPr>
        <w:tc>
          <w:tcPr>
            <w:tcW w:w="13176" w:type="dxa"/>
            <w:gridSpan w:val="4"/>
            <w:tcBorders>
              <w:bottom w:val="single" w:sz="2" w:space="0" w:color="C6D9F1" w:themeColor="text2" w:themeTint="33"/>
            </w:tcBorders>
            <w:shd w:val="clear" w:color="auto" w:fill="C6D9F1" w:themeFill="text2" w:themeFillTint="33"/>
          </w:tcPr>
          <w:p w:rsidR="00787645" w:rsidRPr="009254A5" w:rsidRDefault="00226AC4" w:rsidP="009254A5">
            <w:pPr>
              <w:pStyle w:val="Footer"/>
              <w:jc w:val="center"/>
              <w:rPr>
                <w:rFonts w:ascii="Cambria" w:hAnsi="Cambria"/>
                <w:i/>
                <w:szCs w:val="22"/>
              </w:rPr>
            </w:pPr>
            <w:r w:rsidRPr="009254A5">
              <w:rPr>
                <w:rFonts w:ascii="Cambria" w:hAnsi="Cambria"/>
                <w:b/>
                <w:szCs w:val="22"/>
              </w:rPr>
              <w:t>Betty’s Breakfast Boutique</w:t>
            </w:r>
          </w:p>
        </w:tc>
      </w:tr>
      <w:tr w:rsidR="00226AC4" w:rsidTr="00226AC4">
        <w:trPr>
          <w:trHeight w:val="1097"/>
        </w:trPr>
        <w:tc>
          <w:tcPr>
            <w:tcW w:w="6588" w:type="dxa"/>
            <w:tcBorders>
              <w:top w:val="single" w:sz="2" w:space="0" w:color="C6D9F1" w:themeColor="text2" w:themeTint="33"/>
              <w:right w:val="single" w:sz="2" w:space="0" w:color="C6D9F1" w:themeColor="text2" w:themeTint="33"/>
            </w:tcBorders>
            <w:shd w:val="clear" w:color="auto" w:fill="C6D9F1" w:themeFill="text2" w:themeFillTint="33"/>
          </w:tcPr>
          <w:p w:rsidR="00226AC4" w:rsidRPr="00226AC4" w:rsidRDefault="00226AC4" w:rsidP="00226AC4">
            <w:pPr>
              <w:pStyle w:val="Footer"/>
              <w:numPr>
                <w:ilvl w:val="0"/>
                <w:numId w:val="27"/>
              </w:numPr>
              <w:tabs>
                <w:tab w:val="clear" w:pos="4680"/>
                <w:tab w:val="center" w:pos="900"/>
              </w:tabs>
              <w:rPr>
                <w:rFonts w:ascii="Cambria" w:hAnsi="Cambria"/>
                <w:szCs w:val="22"/>
              </w:rPr>
            </w:pPr>
            <w:r w:rsidRPr="00226AC4">
              <w:rPr>
                <w:rFonts w:ascii="Cambria" w:hAnsi="Cambria"/>
                <w:szCs w:val="22"/>
              </w:rPr>
              <w:t>Infraction: Cross contamination</w:t>
            </w:r>
          </w:p>
          <w:p w:rsidR="00226AC4" w:rsidRPr="00226AC4" w:rsidRDefault="00226AC4" w:rsidP="00226AC4">
            <w:pPr>
              <w:pStyle w:val="Footer"/>
              <w:numPr>
                <w:ilvl w:val="0"/>
                <w:numId w:val="27"/>
              </w:numPr>
              <w:tabs>
                <w:tab w:val="clear" w:pos="4680"/>
                <w:tab w:val="center" w:pos="900"/>
              </w:tabs>
              <w:rPr>
                <w:rFonts w:ascii="Cambria" w:hAnsi="Cambria"/>
                <w:szCs w:val="22"/>
              </w:rPr>
            </w:pPr>
            <w:r w:rsidRPr="00226AC4">
              <w:rPr>
                <w:rFonts w:ascii="Cambria" w:hAnsi="Cambria"/>
                <w:szCs w:val="22"/>
              </w:rPr>
              <w:t>Accept food delivery upon arrival</w:t>
            </w:r>
          </w:p>
          <w:p w:rsidR="00226AC4" w:rsidRPr="00226AC4" w:rsidRDefault="00226AC4" w:rsidP="00226AC4">
            <w:pPr>
              <w:pStyle w:val="Footer"/>
              <w:numPr>
                <w:ilvl w:val="0"/>
                <w:numId w:val="27"/>
              </w:numPr>
              <w:tabs>
                <w:tab w:val="clear" w:pos="4680"/>
                <w:tab w:val="center" w:pos="900"/>
              </w:tabs>
              <w:rPr>
                <w:rFonts w:ascii="Cambria" w:hAnsi="Cambria"/>
                <w:szCs w:val="22"/>
              </w:rPr>
            </w:pPr>
            <w:r w:rsidRPr="00226AC4">
              <w:rPr>
                <w:rFonts w:ascii="Cambria" w:hAnsi="Cambria"/>
                <w:szCs w:val="22"/>
              </w:rPr>
              <w:t>Store food properly</w:t>
            </w:r>
          </w:p>
        </w:tc>
        <w:tc>
          <w:tcPr>
            <w:tcW w:w="6588" w:type="dxa"/>
            <w:gridSpan w:val="3"/>
            <w:tcBorders>
              <w:top w:val="single" w:sz="2" w:space="0" w:color="C6D9F1" w:themeColor="text2" w:themeTint="33"/>
              <w:left w:val="single" w:sz="2" w:space="0" w:color="C6D9F1" w:themeColor="text2" w:themeTint="33"/>
            </w:tcBorders>
            <w:shd w:val="clear" w:color="auto" w:fill="C6D9F1" w:themeFill="text2" w:themeFillTint="33"/>
          </w:tcPr>
          <w:p w:rsidR="00226AC4" w:rsidRPr="00226AC4" w:rsidRDefault="00226AC4" w:rsidP="00226AC4">
            <w:pPr>
              <w:pStyle w:val="Footer"/>
              <w:numPr>
                <w:ilvl w:val="0"/>
                <w:numId w:val="27"/>
              </w:numPr>
              <w:tabs>
                <w:tab w:val="clear" w:pos="4680"/>
                <w:tab w:val="center" w:pos="900"/>
              </w:tabs>
              <w:rPr>
                <w:rFonts w:ascii="Cambria" w:hAnsi="Cambria"/>
                <w:szCs w:val="22"/>
              </w:rPr>
            </w:pPr>
            <w:r w:rsidRPr="00226AC4">
              <w:rPr>
                <w:rFonts w:ascii="Cambria" w:hAnsi="Cambria"/>
                <w:szCs w:val="22"/>
              </w:rPr>
              <w:t>Calibrate and sanitize thermometers</w:t>
            </w:r>
          </w:p>
          <w:p w:rsidR="00226AC4" w:rsidRPr="00226AC4" w:rsidRDefault="00226AC4" w:rsidP="00226AC4">
            <w:pPr>
              <w:pStyle w:val="Footer"/>
              <w:numPr>
                <w:ilvl w:val="0"/>
                <w:numId w:val="27"/>
              </w:numPr>
              <w:tabs>
                <w:tab w:val="clear" w:pos="4680"/>
                <w:tab w:val="center" w:pos="900"/>
              </w:tabs>
              <w:rPr>
                <w:rFonts w:ascii="Cambria" w:hAnsi="Cambria"/>
                <w:szCs w:val="22"/>
              </w:rPr>
            </w:pPr>
            <w:r w:rsidRPr="00226AC4">
              <w:rPr>
                <w:rFonts w:ascii="Cambria" w:hAnsi="Cambria"/>
                <w:szCs w:val="22"/>
              </w:rPr>
              <w:t>Make one gallon of chicken soup</w:t>
            </w:r>
          </w:p>
          <w:p w:rsidR="00226AC4" w:rsidRPr="00226AC4" w:rsidRDefault="00226AC4" w:rsidP="00226AC4">
            <w:pPr>
              <w:pStyle w:val="Footer"/>
              <w:numPr>
                <w:ilvl w:val="0"/>
                <w:numId w:val="27"/>
              </w:numPr>
              <w:tabs>
                <w:tab w:val="clear" w:pos="4680"/>
                <w:tab w:val="center" w:pos="900"/>
              </w:tabs>
              <w:rPr>
                <w:rFonts w:ascii="Cambria" w:hAnsi="Cambria"/>
                <w:szCs w:val="22"/>
              </w:rPr>
            </w:pPr>
            <w:r w:rsidRPr="00226AC4">
              <w:rPr>
                <w:rFonts w:ascii="Cambria" w:hAnsi="Cambria"/>
                <w:szCs w:val="22"/>
              </w:rPr>
              <w:t>Cool soup and store for reserving tomorrow</w:t>
            </w:r>
          </w:p>
        </w:tc>
      </w:tr>
    </w:tbl>
    <w:p w:rsidR="009254A5" w:rsidRDefault="009254A5" w:rsidP="00226AC4">
      <w:pPr>
        <w:spacing w:after="0" w:line="240" w:lineRule="auto"/>
        <w:jc w:val="center"/>
        <w:rPr>
          <w:rStyle w:val="Emphasis"/>
        </w:rPr>
        <w:sectPr w:rsidR="009254A5" w:rsidSect="0096479D">
          <w:pgSz w:w="15840" w:h="12240" w:orient="landscape"/>
          <w:pgMar w:top="1440" w:right="1440" w:bottom="1440" w:left="1440" w:header="432" w:footer="576" w:gutter="0"/>
          <w:cols w:space="720"/>
          <w:docGrid w:linePitch="360"/>
        </w:sectPr>
      </w:pPr>
    </w:p>
    <w:p w:rsidR="00226AC4" w:rsidRPr="009254A5" w:rsidRDefault="00226AC4" w:rsidP="00226AC4">
      <w:pPr>
        <w:spacing w:after="0" w:line="240" w:lineRule="auto"/>
        <w:jc w:val="center"/>
        <w:rPr>
          <w:rStyle w:val="Emphasis"/>
          <w:b w:val="0"/>
          <w:sz w:val="52"/>
          <w:szCs w:val="52"/>
        </w:rPr>
      </w:pPr>
      <w:bookmarkStart w:id="22" w:name="CEPARubric"/>
      <w:bookmarkEnd w:id="22"/>
      <w:r w:rsidRPr="009254A5">
        <w:rPr>
          <w:rStyle w:val="Emphasis"/>
          <w:b w:val="0"/>
          <w:sz w:val="52"/>
          <w:szCs w:val="52"/>
        </w:rPr>
        <w:lastRenderedPageBreak/>
        <w:t>CEPA Rubric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9"/>
        <w:gridCol w:w="10781"/>
      </w:tblGrid>
      <w:tr w:rsidR="00226AC4" w:rsidRPr="00574755" w:rsidTr="00673BAE">
        <w:tc>
          <w:tcPr>
            <w:tcW w:w="2178" w:type="dxa"/>
            <w:vAlign w:val="center"/>
          </w:tcPr>
          <w:p w:rsidR="00226AC4" w:rsidRPr="00673BAE" w:rsidRDefault="00226AC4" w:rsidP="00673BAE">
            <w:pPr>
              <w:spacing w:after="0" w:line="240" w:lineRule="auto"/>
              <w:jc w:val="left"/>
              <w:rPr>
                <w:rFonts w:asciiTheme="majorHAnsi" w:hAnsiTheme="majorHAnsi"/>
                <w:b/>
                <w:szCs w:val="22"/>
              </w:rPr>
            </w:pPr>
            <w:r w:rsidRPr="00673BAE">
              <w:rPr>
                <w:rFonts w:asciiTheme="majorHAnsi" w:hAnsiTheme="majorHAnsi"/>
                <w:b/>
                <w:szCs w:val="22"/>
              </w:rPr>
              <w:t>A</w:t>
            </w:r>
            <w:r w:rsidR="00673BAE">
              <w:rPr>
                <w:rFonts w:asciiTheme="majorHAnsi" w:hAnsiTheme="majorHAnsi"/>
                <w:b/>
                <w:szCs w:val="22"/>
              </w:rPr>
              <w:t xml:space="preserve">: </w:t>
            </w:r>
            <w:r w:rsidR="00A2491A">
              <w:rPr>
                <w:rFonts w:asciiTheme="majorHAnsi" w:hAnsiTheme="majorHAnsi"/>
                <w:b/>
                <w:szCs w:val="22"/>
              </w:rPr>
              <w:t>Clear c</w:t>
            </w:r>
            <w:r w:rsidR="00A2491A" w:rsidRPr="00673BAE">
              <w:rPr>
                <w:rFonts w:asciiTheme="majorHAnsi" w:hAnsiTheme="majorHAnsi"/>
                <w:b/>
                <w:szCs w:val="22"/>
              </w:rPr>
              <w:t>ommunication and model industry standards</w:t>
            </w:r>
          </w:p>
        </w:tc>
        <w:tc>
          <w:tcPr>
            <w:tcW w:w="10998" w:type="dxa"/>
          </w:tcPr>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Identified all four staged infractions.</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Wrote appropriate corrective action steps</w:t>
            </w:r>
            <w:r w:rsidR="00673BAE">
              <w:rPr>
                <w:rFonts w:asciiTheme="majorHAnsi" w:hAnsiTheme="majorHAnsi"/>
                <w:szCs w:val="22"/>
              </w:rPr>
              <w:t xml:space="preserve">, </w:t>
            </w:r>
            <w:r w:rsidRPr="00673BAE">
              <w:rPr>
                <w:rFonts w:asciiTheme="majorHAnsi" w:hAnsiTheme="majorHAnsi"/>
                <w:szCs w:val="22"/>
              </w:rPr>
              <w:t>clear</w:t>
            </w:r>
            <w:r w:rsidR="00673BAE">
              <w:rPr>
                <w:rFonts w:asciiTheme="majorHAnsi" w:hAnsiTheme="majorHAnsi"/>
                <w:szCs w:val="22"/>
              </w:rPr>
              <w:t>ly</w:t>
            </w:r>
            <w:r w:rsidRPr="00673BAE">
              <w:rPr>
                <w:rFonts w:asciiTheme="majorHAnsi" w:hAnsiTheme="majorHAnsi"/>
                <w:szCs w:val="22"/>
              </w:rPr>
              <w:t xml:space="preserve"> and concise</w:t>
            </w:r>
            <w:r w:rsidR="00673BAE">
              <w:rPr>
                <w:rFonts w:asciiTheme="majorHAnsi" w:hAnsiTheme="majorHAnsi"/>
                <w:szCs w:val="22"/>
              </w:rPr>
              <w:t>ly</w:t>
            </w:r>
            <w:r w:rsidRPr="00673BAE">
              <w:rPr>
                <w:rFonts w:asciiTheme="majorHAnsi" w:hAnsiTheme="majorHAnsi"/>
                <w:szCs w:val="22"/>
              </w:rPr>
              <w:t>.</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Did not receive demerits for additional infractions.</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Earned merits for all tasks on the checklist.</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 xml:space="preserve">Correctly identified all potential hazardous menu items. </w:t>
            </w:r>
          </w:p>
        </w:tc>
      </w:tr>
      <w:tr w:rsidR="00226AC4" w:rsidRPr="00B23504" w:rsidTr="00673BAE">
        <w:tc>
          <w:tcPr>
            <w:tcW w:w="2178" w:type="dxa"/>
            <w:vAlign w:val="center"/>
          </w:tcPr>
          <w:p w:rsidR="00226AC4" w:rsidRPr="00673BAE" w:rsidRDefault="00226AC4" w:rsidP="00673BAE">
            <w:pPr>
              <w:spacing w:after="0" w:line="240" w:lineRule="auto"/>
              <w:jc w:val="left"/>
              <w:rPr>
                <w:rFonts w:asciiTheme="majorHAnsi" w:hAnsiTheme="majorHAnsi"/>
                <w:b/>
                <w:szCs w:val="22"/>
              </w:rPr>
            </w:pPr>
            <w:r w:rsidRPr="00673BAE">
              <w:rPr>
                <w:rFonts w:asciiTheme="majorHAnsi" w:hAnsiTheme="majorHAnsi"/>
                <w:b/>
                <w:szCs w:val="22"/>
              </w:rPr>
              <w:t>B</w:t>
            </w:r>
            <w:r w:rsidR="00673BAE">
              <w:rPr>
                <w:rFonts w:asciiTheme="majorHAnsi" w:hAnsiTheme="majorHAnsi"/>
                <w:b/>
                <w:szCs w:val="22"/>
              </w:rPr>
              <w:t xml:space="preserve">: </w:t>
            </w:r>
            <w:r w:rsidRPr="00673BAE">
              <w:rPr>
                <w:rFonts w:asciiTheme="majorHAnsi" w:hAnsiTheme="majorHAnsi"/>
                <w:b/>
                <w:szCs w:val="22"/>
              </w:rPr>
              <w:t xml:space="preserve">Adequate </w:t>
            </w:r>
            <w:r w:rsidR="00A2491A" w:rsidRPr="00673BAE">
              <w:rPr>
                <w:rFonts w:asciiTheme="majorHAnsi" w:hAnsiTheme="majorHAnsi"/>
                <w:b/>
                <w:szCs w:val="22"/>
              </w:rPr>
              <w:t>communication and industry standards</w:t>
            </w:r>
          </w:p>
        </w:tc>
        <w:tc>
          <w:tcPr>
            <w:tcW w:w="10998" w:type="dxa"/>
          </w:tcPr>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Identified all four staged infractions.</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Wrote appropriate corrective action steps that had minor errors that did not interfere with communication.</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Received one demerit for additional infraction.</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Earned merits for most tasks on the checklist.</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Correctly identified most potential hazardous menu items.</w:t>
            </w:r>
          </w:p>
        </w:tc>
      </w:tr>
      <w:tr w:rsidR="00226AC4" w:rsidRPr="00B23504" w:rsidTr="00673BAE">
        <w:tc>
          <w:tcPr>
            <w:tcW w:w="2178" w:type="dxa"/>
            <w:vAlign w:val="center"/>
          </w:tcPr>
          <w:p w:rsidR="00226AC4" w:rsidRPr="00673BAE" w:rsidRDefault="00226AC4" w:rsidP="00673BAE">
            <w:pPr>
              <w:spacing w:after="0" w:line="240" w:lineRule="auto"/>
              <w:jc w:val="left"/>
              <w:rPr>
                <w:rFonts w:asciiTheme="majorHAnsi" w:hAnsiTheme="majorHAnsi"/>
                <w:b/>
                <w:szCs w:val="22"/>
              </w:rPr>
            </w:pPr>
            <w:r w:rsidRPr="00673BAE">
              <w:rPr>
                <w:rFonts w:asciiTheme="majorHAnsi" w:hAnsiTheme="majorHAnsi"/>
                <w:b/>
                <w:szCs w:val="22"/>
              </w:rPr>
              <w:t>C</w:t>
            </w:r>
            <w:r w:rsidR="00673BAE">
              <w:rPr>
                <w:rFonts w:asciiTheme="majorHAnsi" w:hAnsiTheme="majorHAnsi"/>
                <w:b/>
                <w:szCs w:val="22"/>
              </w:rPr>
              <w:t xml:space="preserve">: </w:t>
            </w:r>
            <w:r w:rsidRPr="00673BAE">
              <w:rPr>
                <w:rFonts w:asciiTheme="majorHAnsi" w:hAnsiTheme="majorHAnsi"/>
                <w:b/>
                <w:szCs w:val="22"/>
              </w:rPr>
              <w:t xml:space="preserve">Weak </w:t>
            </w:r>
            <w:r w:rsidR="00A2491A" w:rsidRPr="00673BAE">
              <w:rPr>
                <w:rFonts w:asciiTheme="majorHAnsi" w:hAnsiTheme="majorHAnsi"/>
                <w:b/>
                <w:szCs w:val="22"/>
              </w:rPr>
              <w:t>communication and industry standards</w:t>
            </w:r>
          </w:p>
        </w:tc>
        <w:tc>
          <w:tcPr>
            <w:tcW w:w="10998" w:type="dxa"/>
          </w:tcPr>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Identified all four staged infractions.</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Wrote appropriate corrective action steps in writing that had some errors that interfered with communication.</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Received one demerit for additional infraction.</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Earned merits for some tasks on the checklist for successful completion and attempted all tasks.</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Correctly identified most potential hazardous menu items.</w:t>
            </w:r>
          </w:p>
        </w:tc>
      </w:tr>
      <w:tr w:rsidR="00226AC4" w:rsidRPr="00B23504" w:rsidTr="00673BAE">
        <w:tc>
          <w:tcPr>
            <w:tcW w:w="2178" w:type="dxa"/>
            <w:vAlign w:val="center"/>
          </w:tcPr>
          <w:p w:rsidR="00226AC4" w:rsidRPr="00673BAE" w:rsidRDefault="00226AC4" w:rsidP="00673BAE">
            <w:pPr>
              <w:spacing w:after="0" w:line="240" w:lineRule="auto"/>
              <w:jc w:val="left"/>
              <w:rPr>
                <w:rFonts w:asciiTheme="majorHAnsi" w:hAnsiTheme="majorHAnsi"/>
                <w:b/>
                <w:szCs w:val="22"/>
              </w:rPr>
            </w:pPr>
            <w:r w:rsidRPr="00673BAE">
              <w:rPr>
                <w:rFonts w:asciiTheme="majorHAnsi" w:hAnsiTheme="majorHAnsi"/>
                <w:b/>
                <w:szCs w:val="22"/>
              </w:rPr>
              <w:t>D</w:t>
            </w:r>
            <w:r w:rsidR="00673BAE">
              <w:rPr>
                <w:rFonts w:asciiTheme="majorHAnsi" w:hAnsiTheme="majorHAnsi"/>
                <w:b/>
                <w:szCs w:val="22"/>
              </w:rPr>
              <w:t xml:space="preserve">: </w:t>
            </w:r>
            <w:r w:rsidRPr="00673BAE">
              <w:rPr>
                <w:rFonts w:asciiTheme="majorHAnsi" w:hAnsiTheme="majorHAnsi"/>
                <w:b/>
                <w:szCs w:val="22"/>
              </w:rPr>
              <w:t xml:space="preserve">Inadequate </w:t>
            </w:r>
            <w:r w:rsidR="00A2491A" w:rsidRPr="00673BAE">
              <w:rPr>
                <w:rFonts w:asciiTheme="majorHAnsi" w:hAnsiTheme="majorHAnsi"/>
                <w:b/>
                <w:szCs w:val="22"/>
              </w:rPr>
              <w:t>communication and did not meet industry standards</w:t>
            </w:r>
          </w:p>
        </w:tc>
        <w:tc>
          <w:tcPr>
            <w:tcW w:w="10998" w:type="dxa"/>
          </w:tcPr>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Identified all four staged infractions.</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Written corrective action steps had many errors that interfered with communication and/or incorrect or missing elements.</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 xml:space="preserve">Received one </w:t>
            </w:r>
            <w:r w:rsidR="00673BAE">
              <w:rPr>
                <w:rFonts w:asciiTheme="majorHAnsi" w:hAnsiTheme="majorHAnsi"/>
                <w:szCs w:val="22"/>
              </w:rPr>
              <w:t xml:space="preserve">or more </w:t>
            </w:r>
            <w:r w:rsidRPr="00673BAE">
              <w:rPr>
                <w:rFonts w:asciiTheme="majorHAnsi" w:hAnsiTheme="majorHAnsi"/>
                <w:szCs w:val="22"/>
              </w:rPr>
              <w:t>demerit</w:t>
            </w:r>
            <w:r w:rsidR="00673BAE">
              <w:rPr>
                <w:rFonts w:asciiTheme="majorHAnsi" w:hAnsiTheme="majorHAnsi"/>
                <w:szCs w:val="22"/>
              </w:rPr>
              <w:t>s</w:t>
            </w:r>
            <w:r w:rsidRPr="00673BAE">
              <w:rPr>
                <w:rFonts w:asciiTheme="majorHAnsi" w:hAnsiTheme="majorHAnsi"/>
                <w:szCs w:val="22"/>
              </w:rPr>
              <w:t xml:space="preserve"> for additional infraction</w:t>
            </w:r>
            <w:r w:rsidR="00673BAE">
              <w:rPr>
                <w:rFonts w:asciiTheme="majorHAnsi" w:hAnsiTheme="majorHAnsi"/>
                <w:szCs w:val="22"/>
              </w:rPr>
              <w:t>s</w:t>
            </w:r>
            <w:r w:rsidRPr="00673BAE">
              <w:rPr>
                <w:rFonts w:asciiTheme="majorHAnsi" w:hAnsiTheme="majorHAnsi"/>
                <w:szCs w:val="22"/>
              </w:rPr>
              <w:t>.</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Earned merits for some tasks for successful completion but did not attempt all tasks.</w:t>
            </w:r>
          </w:p>
          <w:p w:rsidR="00226AC4" w:rsidRPr="00673BAE" w:rsidRDefault="00226AC4" w:rsidP="00673BAE">
            <w:pPr>
              <w:numPr>
                <w:ilvl w:val="0"/>
                <w:numId w:val="23"/>
              </w:numPr>
              <w:spacing w:after="0" w:line="240" w:lineRule="auto"/>
              <w:ind w:left="342"/>
              <w:jc w:val="left"/>
              <w:rPr>
                <w:rFonts w:asciiTheme="majorHAnsi" w:hAnsiTheme="majorHAnsi"/>
                <w:szCs w:val="22"/>
              </w:rPr>
            </w:pPr>
            <w:r w:rsidRPr="00673BAE">
              <w:rPr>
                <w:rFonts w:asciiTheme="majorHAnsi" w:hAnsiTheme="majorHAnsi"/>
                <w:szCs w:val="22"/>
              </w:rPr>
              <w:t>Correctly identified most potential hazardous menu items.</w:t>
            </w:r>
          </w:p>
        </w:tc>
      </w:tr>
      <w:tr w:rsidR="00226AC4" w:rsidRPr="00180900" w:rsidTr="00673BAE">
        <w:tc>
          <w:tcPr>
            <w:tcW w:w="2178" w:type="dxa"/>
            <w:vAlign w:val="center"/>
          </w:tcPr>
          <w:p w:rsidR="00226AC4" w:rsidRPr="00673BAE" w:rsidRDefault="00226AC4" w:rsidP="00673BAE">
            <w:pPr>
              <w:spacing w:after="0" w:line="240" w:lineRule="auto"/>
              <w:jc w:val="left"/>
              <w:rPr>
                <w:rFonts w:asciiTheme="majorHAnsi" w:hAnsiTheme="majorHAnsi"/>
                <w:b/>
                <w:szCs w:val="22"/>
              </w:rPr>
            </w:pPr>
            <w:r w:rsidRPr="00673BAE">
              <w:rPr>
                <w:rFonts w:asciiTheme="majorHAnsi" w:hAnsiTheme="majorHAnsi"/>
                <w:b/>
                <w:szCs w:val="22"/>
              </w:rPr>
              <w:t>F</w:t>
            </w:r>
            <w:r w:rsidR="00673BAE">
              <w:rPr>
                <w:rFonts w:asciiTheme="majorHAnsi" w:hAnsiTheme="majorHAnsi"/>
                <w:b/>
                <w:szCs w:val="22"/>
              </w:rPr>
              <w:t xml:space="preserve">: </w:t>
            </w:r>
            <w:r w:rsidRPr="00673BAE">
              <w:rPr>
                <w:rFonts w:asciiTheme="majorHAnsi" w:hAnsiTheme="majorHAnsi"/>
                <w:b/>
                <w:szCs w:val="22"/>
              </w:rPr>
              <w:t xml:space="preserve">Too </w:t>
            </w:r>
            <w:r w:rsidR="00A2491A" w:rsidRPr="00673BAE">
              <w:rPr>
                <w:rFonts w:asciiTheme="majorHAnsi" w:hAnsiTheme="majorHAnsi"/>
                <w:b/>
                <w:szCs w:val="22"/>
              </w:rPr>
              <w:t>brief to evaluate and/or did not meet industry standards</w:t>
            </w:r>
          </w:p>
        </w:tc>
        <w:tc>
          <w:tcPr>
            <w:tcW w:w="10998" w:type="dxa"/>
          </w:tcPr>
          <w:p w:rsidR="00226AC4" w:rsidRPr="00673BAE" w:rsidRDefault="00226AC4" w:rsidP="00673BAE">
            <w:pPr>
              <w:numPr>
                <w:ilvl w:val="0"/>
                <w:numId w:val="23"/>
              </w:numPr>
              <w:spacing w:after="0" w:line="240" w:lineRule="auto"/>
              <w:ind w:left="342"/>
              <w:jc w:val="left"/>
              <w:rPr>
                <w:rFonts w:asciiTheme="majorHAnsi" w:hAnsiTheme="majorHAnsi"/>
                <w:b/>
                <w:szCs w:val="22"/>
              </w:rPr>
            </w:pPr>
            <w:r w:rsidRPr="00673BAE">
              <w:rPr>
                <w:rFonts w:asciiTheme="majorHAnsi" w:hAnsiTheme="majorHAnsi"/>
                <w:szCs w:val="22"/>
              </w:rPr>
              <w:t>Did not identify all four staged infractions.</w:t>
            </w:r>
          </w:p>
          <w:p w:rsidR="00226AC4" w:rsidRPr="00673BAE" w:rsidRDefault="00226AC4" w:rsidP="00673BAE">
            <w:pPr>
              <w:numPr>
                <w:ilvl w:val="0"/>
                <w:numId w:val="23"/>
              </w:numPr>
              <w:spacing w:after="0" w:line="240" w:lineRule="auto"/>
              <w:ind w:left="342"/>
              <w:jc w:val="left"/>
              <w:rPr>
                <w:rFonts w:asciiTheme="majorHAnsi" w:hAnsiTheme="majorHAnsi"/>
                <w:b/>
                <w:szCs w:val="22"/>
              </w:rPr>
            </w:pPr>
            <w:r w:rsidRPr="00673BAE">
              <w:rPr>
                <w:rFonts w:asciiTheme="majorHAnsi" w:hAnsiTheme="majorHAnsi"/>
                <w:szCs w:val="22"/>
              </w:rPr>
              <w:t>Did not complete corrective action steps for all identified infractions.</w:t>
            </w:r>
          </w:p>
          <w:p w:rsidR="00226AC4" w:rsidRPr="00673BAE" w:rsidRDefault="00226AC4" w:rsidP="00673BAE">
            <w:pPr>
              <w:numPr>
                <w:ilvl w:val="0"/>
                <w:numId w:val="23"/>
              </w:numPr>
              <w:spacing w:after="0" w:line="240" w:lineRule="auto"/>
              <w:ind w:left="342"/>
              <w:jc w:val="left"/>
              <w:rPr>
                <w:rFonts w:asciiTheme="majorHAnsi" w:hAnsiTheme="majorHAnsi"/>
                <w:b/>
                <w:szCs w:val="22"/>
              </w:rPr>
            </w:pPr>
            <w:r w:rsidRPr="00673BAE">
              <w:rPr>
                <w:rFonts w:asciiTheme="majorHAnsi" w:hAnsiTheme="majorHAnsi"/>
                <w:szCs w:val="22"/>
              </w:rPr>
              <w:t>Did not demonstrate knowledge of the flow of food and industry safety standards by earning merits for completing tasks on the checklist.</w:t>
            </w:r>
          </w:p>
        </w:tc>
      </w:tr>
    </w:tbl>
    <w:p w:rsidR="005B199F" w:rsidRDefault="005B199F" w:rsidP="00673BAE">
      <w:pPr>
        <w:rPr>
          <w:rStyle w:val="SubtleEmphasis"/>
          <w:rFonts w:asciiTheme="majorHAnsi" w:hAnsiTheme="majorHAnsi"/>
        </w:rPr>
      </w:pPr>
    </w:p>
    <w:p w:rsidR="00AC16F6" w:rsidRDefault="005B199F" w:rsidP="005B199F">
      <w:pPr>
        <w:spacing w:after="0" w:line="240" w:lineRule="auto"/>
        <w:jc w:val="center"/>
        <w:rPr>
          <w:rStyle w:val="SubtleEmphasis"/>
          <w:rFonts w:asciiTheme="majorHAnsi" w:hAnsiTheme="majorHAnsi"/>
          <w:i w:val="0"/>
          <w:sz w:val="52"/>
          <w:szCs w:val="52"/>
        </w:rPr>
      </w:pPr>
      <w:bookmarkStart w:id="23" w:name="UnitResources"/>
      <w:bookmarkEnd w:id="23"/>
      <w:r>
        <w:rPr>
          <w:rStyle w:val="SubtleEmphasis"/>
          <w:rFonts w:asciiTheme="majorHAnsi" w:hAnsiTheme="majorHAnsi"/>
          <w:i w:val="0"/>
          <w:sz w:val="52"/>
          <w:szCs w:val="52"/>
        </w:rPr>
        <w:lastRenderedPageBreak/>
        <w:t>Unit Resources</w:t>
      </w:r>
    </w:p>
    <w:p w:rsidR="005B199F" w:rsidRDefault="005B199F" w:rsidP="005B199F">
      <w:pPr>
        <w:spacing w:after="0" w:line="240" w:lineRule="auto"/>
        <w:jc w:val="left"/>
        <w:rPr>
          <w:rStyle w:val="SubtleEmphasis"/>
          <w:rFonts w:asciiTheme="majorHAnsi" w:hAnsiTheme="majorHAnsi"/>
          <w:i w:val="0"/>
          <w:sz w:val="22"/>
          <w:szCs w:val="22"/>
        </w:rPr>
      </w:pPr>
    </w:p>
    <w:p w:rsidR="005B199F" w:rsidRPr="005B199F" w:rsidRDefault="005B199F" w:rsidP="005B199F">
      <w:pPr>
        <w:spacing w:after="0" w:line="240" w:lineRule="auto"/>
        <w:jc w:val="left"/>
        <w:rPr>
          <w:rStyle w:val="SubtleEmphasis"/>
          <w:rFonts w:asciiTheme="majorHAnsi" w:hAnsiTheme="majorHAnsi"/>
          <w:b/>
          <w:i w:val="0"/>
          <w:sz w:val="22"/>
          <w:szCs w:val="22"/>
        </w:rPr>
      </w:pPr>
      <w:r w:rsidRPr="005B199F">
        <w:rPr>
          <w:rStyle w:val="SubtleEmphasis"/>
          <w:rFonts w:asciiTheme="majorHAnsi" w:hAnsiTheme="majorHAnsi"/>
          <w:b/>
          <w:i w:val="0"/>
          <w:sz w:val="22"/>
          <w:szCs w:val="22"/>
        </w:rPr>
        <w:t>Lesson 1</w:t>
      </w:r>
    </w:p>
    <w:p w:rsidR="005B199F" w:rsidRPr="005B199F" w:rsidRDefault="005B199F" w:rsidP="00073A32">
      <w:pPr>
        <w:pStyle w:val="ListParagraph"/>
        <w:numPr>
          <w:ilvl w:val="0"/>
          <w:numId w:val="36"/>
        </w:numPr>
        <w:spacing w:after="0" w:line="240" w:lineRule="auto"/>
        <w:ind w:left="360"/>
        <w:jc w:val="left"/>
        <w:rPr>
          <w:rStyle w:val="SubtleEmphasis"/>
          <w:rFonts w:asciiTheme="majorHAnsi" w:hAnsiTheme="majorHAnsi"/>
          <w:i w:val="0"/>
          <w:sz w:val="22"/>
          <w:szCs w:val="22"/>
        </w:rPr>
      </w:pPr>
      <w:r w:rsidRPr="005B199F">
        <w:rPr>
          <w:rStyle w:val="SubtleEmphasis"/>
          <w:rFonts w:asciiTheme="majorHAnsi" w:hAnsiTheme="majorHAnsi"/>
          <w:i w:val="0"/>
          <w:sz w:val="22"/>
          <w:szCs w:val="22"/>
        </w:rPr>
        <w:t>Industrial kitchen</w:t>
      </w:r>
    </w:p>
    <w:p w:rsidR="005B199F" w:rsidRPr="00073A32" w:rsidRDefault="005B199F" w:rsidP="00073A32">
      <w:pPr>
        <w:pStyle w:val="ListParagraph"/>
        <w:numPr>
          <w:ilvl w:val="0"/>
          <w:numId w:val="36"/>
        </w:numPr>
        <w:spacing w:after="0" w:line="240" w:lineRule="auto"/>
        <w:ind w:left="360"/>
        <w:jc w:val="left"/>
        <w:rPr>
          <w:rFonts w:asciiTheme="majorHAnsi" w:hAnsiTheme="majorHAnsi"/>
          <w:szCs w:val="22"/>
        </w:rPr>
      </w:pPr>
      <w:r w:rsidRPr="005B199F">
        <w:rPr>
          <w:rFonts w:asciiTheme="majorHAnsi" w:hAnsiTheme="majorHAnsi" w:cs="Arial"/>
          <w:szCs w:val="22"/>
        </w:rPr>
        <w:t>Survey “This Isn’t Your Grandma’s Kitchen” (Lesson 1 Resource 1)</w:t>
      </w:r>
    </w:p>
    <w:p w:rsidR="00073A32" w:rsidRDefault="00073A32" w:rsidP="00073A32">
      <w:pPr>
        <w:pStyle w:val="ListParagraph"/>
        <w:numPr>
          <w:ilvl w:val="0"/>
          <w:numId w:val="36"/>
        </w:numPr>
        <w:spacing w:after="0" w:line="240" w:lineRule="auto"/>
        <w:ind w:left="360"/>
        <w:jc w:val="left"/>
        <w:rPr>
          <w:rFonts w:asciiTheme="majorHAnsi" w:hAnsiTheme="majorHAnsi"/>
          <w:szCs w:val="22"/>
        </w:rPr>
      </w:pPr>
      <w:r w:rsidRPr="00073A32">
        <w:rPr>
          <w:rFonts w:asciiTheme="majorHAnsi" w:hAnsiTheme="majorHAnsi"/>
          <w:szCs w:val="22"/>
        </w:rPr>
        <w:t xml:space="preserve">Kitchen Walkthrough Jigsaw </w:t>
      </w:r>
      <w:r>
        <w:rPr>
          <w:rFonts w:asciiTheme="majorHAnsi" w:hAnsiTheme="majorHAnsi"/>
          <w:szCs w:val="22"/>
        </w:rPr>
        <w:t>(</w:t>
      </w:r>
      <w:r w:rsidRPr="00073A32">
        <w:rPr>
          <w:rFonts w:asciiTheme="majorHAnsi" w:hAnsiTheme="majorHAnsi"/>
          <w:szCs w:val="22"/>
        </w:rPr>
        <w:t>Lesson 1 Resource 2)</w:t>
      </w:r>
    </w:p>
    <w:p w:rsidR="00073A32" w:rsidRPr="00073A32" w:rsidRDefault="00073A32" w:rsidP="00073A32">
      <w:pPr>
        <w:pStyle w:val="ListParagraph"/>
        <w:numPr>
          <w:ilvl w:val="0"/>
          <w:numId w:val="36"/>
        </w:numPr>
        <w:spacing w:after="0" w:line="240" w:lineRule="auto"/>
        <w:ind w:left="360"/>
        <w:jc w:val="left"/>
        <w:rPr>
          <w:rFonts w:asciiTheme="majorHAnsi" w:hAnsiTheme="majorHAnsi"/>
          <w:szCs w:val="22"/>
        </w:rPr>
      </w:pPr>
      <w:r w:rsidRPr="00073A32">
        <w:rPr>
          <w:rFonts w:asciiTheme="majorHAnsi" w:hAnsiTheme="majorHAnsi"/>
          <w:szCs w:val="22"/>
        </w:rPr>
        <w:t>Kitchen/Food Service Observation (Lesson 1 Resource 3)</w:t>
      </w:r>
    </w:p>
    <w:p w:rsidR="00073A32" w:rsidRPr="005A0458" w:rsidRDefault="00073A32" w:rsidP="00073A32">
      <w:pPr>
        <w:pStyle w:val="ListParagraph"/>
        <w:numPr>
          <w:ilvl w:val="0"/>
          <w:numId w:val="36"/>
        </w:numPr>
        <w:spacing w:after="0" w:line="240" w:lineRule="auto"/>
        <w:ind w:left="360"/>
        <w:jc w:val="left"/>
        <w:rPr>
          <w:rFonts w:asciiTheme="majorHAnsi" w:hAnsiTheme="majorHAnsi"/>
          <w:szCs w:val="22"/>
        </w:rPr>
      </w:pPr>
      <w:r w:rsidRPr="005B199F">
        <w:rPr>
          <w:rFonts w:asciiTheme="majorHAnsi" w:hAnsiTheme="majorHAnsi" w:cs="Arial"/>
          <w:szCs w:val="22"/>
        </w:rPr>
        <w:t>This Isn’t Your Grandma’s Kitchen</w:t>
      </w:r>
      <w:r>
        <w:rPr>
          <w:rFonts w:asciiTheme="majorHAnsi" w:hAnsiTheme="majorHAnsi" w:cs="Arial"/>
          <w:szCs w:val="22"/>
        </w:rPr>
        <w:t>: Exit Ticket (Lesson 1, Resource 4)</w:t>
      </w:r>
    </w:p>
    <w:p w:rsidR="005A0458" w:rsidRPr="009F3989" w:rsidRDefault="005A0458" w:rsidP="005A0458">
      <w:pPr>
        <w:spacing w:after="0" w:line="240" w:lineRule="auto"/>
        <w:jc w:val="left"/>
        <w:rPr>
          <w:rStyle w:val="SubtleEmphasis"/>
          <w:rFonts w:asciiTheme="majorHAnsi" w:hAnsiTheme="majorHAnsi"/>
          <w:i w:val="0"/>
          <w:sz w:val="20"/>
        </w:rPr>
      </w:pPr>
    </w:p>
    <w:p w:rsidR="005A0458" w:rsidRPr="005A0458" w:rsidRDefault="005A0458" w:rsidP="005A0458">
      <w:pPr>
        <w:spacing w:after="0" w:line="240" w:lineRule="auto"/>
        <w:jc w:val="left"/>
        <w:rPr>
          <w:rStyle w:val="SubtleEmphasis"/>
          <w:rFonts w:asciiTheme="majorHAnsi" w:hAnsiTheme="majorHAnsi"/>
          <w:b/>
          <w:i w:val="0"/>
          <w:sz w:val="22"/>
          <w:szCs w:val="22"/>
        </w:rPr>
      </w:pPr>
      <w:r w:rsidRPr="005A0458">
        <w:rPr>
          <w:rStyle w:val="SubtleEmphasis"/>
          <w:rFonts w:asciiTheme="majorHAnsi" w:hAnsiTheme="majorHAnsi"/>
          <w:b/>
          <w:i w:val="0"/>
          <w:sz w:val="22"/>
          <w:szCs w:val="22"/>
        </w:rPr>
        <w:t>Lesson 2</w:t>
      </w:r>
    </w:p>
    <w:p w:rsidR="005A0458" w:rsidRPr="005A0458" w:rsidRDefault="005A0458" w:rsidP="005A0458">
      <w:pPr>
        <w:pStyle w:val="ListParagraph"/>
        <w:numPr>
          <w:ilvl w:val="0"/>
          <w:numId w:val="38"/>
        </w:numPr>
        <w:spacing w:after="0" w:line="240" w:lineRule="auto"/>
        <w:ind w:left="360"/>
        <w:jc w:val="left"/>
        <w:rPr>
          <w:rFonts w:asciiTheme="majorHAnsi" w:hAnsiTheme="majorHAnsi"/>
          <w:szCs w:val="22"/>
        </w:rPr>
      </w:pPr>
      <w:r w:rsidRPr="005A0458">
        <w:rPr>
          <w:rFonts w:asciiTheme="majorHAnsi" w:hAnsiTheme="majorHAnsi"/>
          <w:szCs w:val="22"/>
        </w:rPr>
        <w:t xml:space="preserve">Uniform </w:t>
      </w:r>
    </w:p>
    <w:p w:rsidR="005A0458" w:rsidRPr="005A0458" w:rsidRDefault="005A0458" w:rsidP="005A0458">
      <w:pPr>
        <w:pStyle w:val="ListParagraph"/>
        <w:numPr>
          <w:ilvl w:val="0"/>
          <w:numId w:val="38"/>
        </w:numPr>
        <w:spacing w:after="0" w:line="240" w:lineRule="auto"/>
        <w:ind w:left="360"/>
        <w:jc w:val="left"/>
        <w:rPr>
          <w:rFonts w:asciiTheme="majorHAnsi" w:hAnsiTheme="majorHAnsi"/>
          <w:szCs w:val="22"/>
        </w:rPr>
      </w:pPr>
      <w:r w:rsidRPr="005A0458">
        <w:rPr>
          <w:rFonts w:asciiTheme="majorHAnsi" w:hAnsiTheme="majorHAnsi"/>
          <w:szCs w:val="22"/>
        </w:rPr>
        <w:t>Hand-washing kit with ultraviolet light, soap, hand towels</w:t>
      </w:r>
    </w:p>
    <w:p w:rsidR="005A0458" w:rsidRPr="005A0458" w:rsidRDefault="005A0458" w:rsidP="005A0458">
      <w:pPr>
        <w:pStyle w:val="ListParagraph"/>
        <w:numPr>
          <w:ilvl w:val="0"/>
          <w:numId w:val="38"/>
        </w:numPr>
        <w:spacing w:after="0" w:line="240" w:lineRule="auto"/>
        <w:ind w:left="360"/>
        <w:jc w:val="left"/>
        <w:rPr>
          <w:rFonts w:asciiTheme="majorHAnsi" w:hAnsiTheme="majorHAnsi"/>
          <w:szCs w:val="22"/>
        </w:rPr>
      </w:pPr>
      <w:r w:rsidRPr="005A0458">
        <w:rPr>
          <w:rFonts w:asciiTheme="majorHAnsi" w:hAnsiTheme="majorHAnsi"/>
          <w:szCs w:val="22"/>
        </w:rPr>
        <w:t xml:space="preserve">Hand-washing sink (ideally with pedals) </w:t>
      </w:r>
    </w:p>
    <w:p w:rsidR="005A0458" w:rsidRPr="005A0458" w:rsidRDefault="005A0458" w:rsidP="005A0458">
      <w:pPr>
        <w:pStyle w:val="ListParagraph"/>
        <w:numPr>
          <w:ilvl w:val="0"/>
          <w:numId w:val="38"/>
        </w:numPr>
        <w:spacing w:after="0" w:line="240" w:lineRule="auto"/>
        <w:ind w:left="360"/>
        <w:jc w:val="left"/>
        <w:rPr>
          <w:rFonts w:asciiTheme="majorHAnsi" w:hAnsiTheme="majorHAnsi"/>
          <w:szCs w:val="22"/>
        </w:rPr>
      </w:pPr>
      <w:r w:rsidRPr="005A0458">
        <w:rPr>
          <w:rFonts w:asciiTheme="majorHAnsi" w:hAnsiTheme="majorHAnsi"/>
          <w:szCs w:val="22"/>
        </w:rPr>
        <w:t>Safety Data Sheet binder with holder</w:t>
      </w:r>
    </w:p>
    <w:p w:rsidR="005A0458" w:rsidRPr="005A0458" w:rsidRDefault="005A0458" w:rsidP="005A0458">
      <w:pPr>
        <w:pStyle w:val="ListParagraph"/>
        <w:numPr>
          <w:ilvl w:val="0"/>
          <w:numId w:val="38"/>
        </w:numPr>
        <w:spacing w:after="0" w:line="240" w:lineRule="auto"/>
        <w:ind w:left="360"/>
        <w:jc w:val="left"/>
        <w:rPr>
          <w:rFonts w:asciiTheme="majorHAnsi" w:hAnsiTheme="majorHAnsi"/>
          <w:szCs w:val="22"/>
        </w:rPr>
      </w:pPr>
      <w:r w:rsidRPr="005A0458">
        <w:rPr>
          <w:rFonts w:asciiTheme="majorHAnsi" w:hAnsiTheme="majorHAnsi"/>
          <w:szCs w:val="22"/>
        </w:rPr>
        <w:t xml:space="preserve">Sanitizing bucket, sanitizing tablets, and side towels. </w:t>
      </w:r>
    </w:p>
    <w:p w:rsidR="005A0458" w:rsidRDefault="005A0458" w:rsidP="005A0458">
      <w:pPr>
        <w:pStyle w:val="ListParagraph"/>
        <w:numPr>
          <w:ilvl w:val="0"/>
          <w:numId w:val="38"/>
        </w:numPr>
        <w:spacing w:after="0" w:line="240" w:lineRule="auto"/>
        <w:ind w:left="360"/>
        <w:jc w:val="left"/>
        <w:rPr>
          <w:rFonts w:asciiTheme="majorHAnsi" w:hAnsiTheme="majorHAnsi"/>
          <w:szCs w:val="22"/>
        </w:rPr>
      </w:pPr>
      <w:r w:rsidRPr="005A0458">
        <w:rPr>
          <w:rFonts w:asciiTheme="majorHAnsi" w:hAnsiTheme="majorHAnsi"/>
          <w:szCs w:val="22"/>
        </w:rPr>
        <w:t>Hygiene Score Card (Resources for Lesson 2, Resource 1)</w:t>
      </w:r>
    </w:p>
    <w:p w:rsidR="005A0458" w:rsidRDefault="005A0458" w:rsidP="005A0458">
      <w:pPr>
        <w:pStyle w:val="ListParagraph"/>
        <w:numPr>
          <w:ilvl w:val="0"/>
          <w:numId w:val="38"/>
        </w:numPr>
        <w:spacing w:after="0" w:line="240" w:lineRule="auto"/>
        <w:ind w:left="360"/>
        <w:jc w:val="left"/>
        <w:rPr>
          <w:rFonts w:asciiTheme="majorHAnsi" w:hAnsiTheme="majorHAnsi"/>
          <w:szCs w:val="22"/>
        </w:rPr>
      </w:pPr>
      <w:r w:rsidRPr="005A0458">
        <w:rPr>
          <w:rFonts w:asciiTheme="majorHAnsi" w:hAnsiTheme="majorHAnsi"/>
          <w:szCs w:val="22"/>
        </w:rPr>
        <w:t>When do I need to wash my hands again?, etc (Resources for Lesson 2, Resource 2)</w:t>
      </w:r>
    </w:p>
    <w:p w:rsidR="005A0458" w:rsidRPr="009F3989" w:rsidRDefault="005A0458" w:rsidP="005A0458">
      <w:pPr>
        <w:spacing w:after="0" w:line="240" w:lineRule="auto"/>
        <w:jc w:val="left"/>
        <w:rPr>
          <w:rStyle w:val="SubtleEmphasis"/>
          <w:rFonts w:asciiTheme="majorHAnsi" w:hAnsiTheme="majorHAnsi"/>
          <w:i w:val="0"/>
          <w:sz w:val="20"/>
        </w:rPr>
      </w:pPr>
    </w:p>
    <w:p w:rsidR="005A0458" w:rsidRPr="005A0458" w:rsidRDefault="005A0458" w:rsidP="005A0458">
      <w:pPr>
        <w:spacing w:after="0" w:line="240" w:lineRule="auto"/>
        <w:jc w:val="left"/>
        <w:rPr>
          <w:rStyle w:val="SubtleEmphasis"/>
          <w:rFonts w:asciiTheme="majorHAnsi" w:hAnsiTheme="majorHAnsi"/>
          <w:b/>
          <w:i w:val="0"/>
          <w:sz w:val="22"/>
          <w:szCs w:val="22"/>
        </w:rPr>
      </w:pPr>
      <w:r w:rsidRPr="005A0458">
        <w:rPr>
          <w:rStyle w:val="SubtleEmphasis"/>
          <w:rFonts w:asciiTheme="majorHAnsi" w:hAnsiTheme="majorHAnsi"/>
          <w:b/>
          <w:i w:val="0"/>
          <w:sz w:val="22"/>
          <w:szCs w:val="22"/>
        </w:rPr>
        <w:t>Lesson 3</w:t>
      </w:r>
    </w:p>
    <w:p w:rsidR="00725660" w:rsidRPr="00725660" w:rsidRDefault="00725660" w:rsidP="00725660">
      <w:pPr>
        <w:pStyle w:val="ListParagraph"/>
        <w:numPr>
          <w:ilvl w:val="0"/>
          <w:numId w:val="17"/>
        </w:numPr>
        <w:spacing w:after="0" w:line="240" w:lineRule="auto"/>
        <w:ind w:left="360"/>
        <w:jc w:val="left"/>
        <w:rPr>
          <w:rFonts w:asciiTheme="majorHAnsi" w:hAnsiTheme="majorHAnsi"/>
          <w:szCs w:val="22"/>
        </w:rPr>
      </w:pPr>
      <w:r w:rsidRPr="00725660">
        <w:rPr>
          <w:rFonts w:asciiTheme="majorHAnsi" w:hAnsiTheme="majorHAnsi"/>
          <w:szCs w:val="22"/>
        </w:rPr>
        <w:t>Chart The Flow of Food (Lesson 3, Resource 1)</w:t>
      </w:r>
    </w:p>
    <w:p w:rsidR="00725660" w:rsidRPr="00725660" w:rsidRDefault="00725660" w:rsidP="00725660">
      <w:pPr>
        <w:pStyle w:val="ListParagraph"/>
        <w:numPr>
          <w:ilvl w:val="0"/>
          <w:numId w:val="17"/>
        </w:numPr>
        <w:spacing w:after="0" w:line="240" w:lineRule="auto"/>
        <w:ind w:left="360"/>
        <w:jc w:val="left"/>
        <w:rPr>
          <w:rFonts w:asciiTheme="majorHAnsi" w:hAnsiTheme="majorHAnsi"/>
          <w:szCs w:val="22"/>
        </w:rPr>
      </w:pPr>
      <w:r w:rsidRPr="00725660">
        <w:rPr>
          <w:rFonts w:asciiTheme="majorHAnsi" w:hAnsiTheme="majorHAnsi"/>
          <w:szCs w:val="22"/>
        </w:rPr>
        <w:t>Chart: Purchasing and Receiving (Lesson 3, Resource 2)</w:t>
      </w:r>
    </w:p>
    <w:p w:rsidR="00725660" w:rsidRPr="00725660" w:rsidRDefault="00725660" w:rsidP="00725660">
      <w:pPr>
        <w:pStyle w:val="ListParagraph"/>
        <w:numPr>
          <w:ilvl w:val="0"/>
          <w:numId w:val="17"/>
        </w:numPr>
        <w:spacing w:after="0" w:line="240" w:lineRule="auto"/>
        <w:ind w:left="360"/>
        <w:jc w:val="left"/>
        <w:rPr>
          <w:rFonts w:asciiTheme="majorHAnsi" w:hAnsiTheme="majorHAnsi"/>
          <w:szCs w:val="22"/>
        </w:rPr>
      </w:pPr>
      <w:r w:rsidRPr="00725660">
        <w:rPr>
          <w:rFonts w:asciiTheme="majorHAnsi" w:hAnsiTheme="majorHAnsi"/>
          <w:szCs w:val="22"/>
        </w:rPr>
        <w:t>Chart: Cooking and Cooling (Lesson 3,Resource 3)</w:t>
      </w:r>
    </w:p>
    <w:p w:rsidR="00725660" w:rsidRPr="00725660" w:rsidRDefault="00725660" w:rsidP="00725660">
      <w:pPr>
        <w:pStyle w:val="ListParagraph"/>
        <w:numPr>
          <w:ilvl w:val="0"/>
          <w:numId w:val="17"/>
        </w:numPr>
        <w:spacing w:after="0" w:line="240" w:lineRule="auto"/>
        <w:ind w:left="360"/>
        <w:jc w:val="left"/>
        <w:rPr>
          <w:rFonts w:asciiTheme="majorHAnsi" w:hAnsiTheme="majorHAnsi"/>
          <w:szCs w:val="22"/>
        </w:rPr>
      </w:pPr>
      <w:r w:rsidRPr="00725660">
        <w:rPr>
          <w:rFonts w:asciiTheme="majorHAnsi" w:hAnsiTheme="majorHAnsi"/>
          <w:szCs w:val="22"/>
        </w:rPr>
        <w:t>Chart: Reheating, Holding and Serving (Lesson 3, Resource 4)</w:t>
      </w:r>
    </w:p>
    <w:p w:rsidR="00725660" w:rsidRPr="00725660" w:rsidRDefault="00725660" w:rsidP="00725660">
      <w:pPr>
        <w:numPr>
          <w:ilvl w:val="0"/>
          <w:numId w:val="17"/>
        </w:numPr>
        <w:spacing w:after="0" w:line="240" w:lineRule="auto"/>
        <w:ind w:left="360"/>
        <w:jc w:val="left"/>
        <w:rPr>
          <w:rFonts w:asciiTheme="majorHAnsi" w:hAnsiTheme="majorHAnsi"/>
          <w:szCs w:val="22"/>
        </w:rPr>
      </w:pPr>
      <w:r w:rsidRPr="00725660">
        <w:rPr>
          <w:rStyle w:val="SubtleEmphasis"/>
          <w:rFonts w:asciiTheme="majorHAnsi" w:hAnsiTheme="majorHAnsi"/>
          <w:i w:val="0"/>
          <w:sz w:val="22"/>
          <w:szCs w:val="22"/>
        </w:rPr>
        <w:t>Chart: Processed Food Time, Temperature &amp; Log Chart (Lesson 3, Resource 5)</w:t>
      </w:r>
    </w:p>
    <w:p w:rsidR="00787C91" w:rsidRPr="00787C91" w:rsidRDefault="00787C91" w:rsidP="00787C91">
      <w:pPr>
        <w:numPr>
          <w:ilvl w:val="0"/>
          <w:numId w:val="17"/>
        </w:numPr>
        <w:spacing w:after="0" w:line="240" w:lineRule="auto"/>
        <w:ind w:left="360"/>
        <w:jc w:val="left"/>
        <w:rPr>
          <w:rFonts w:asciiTheme="majorHAnsi" w:hAnsiTheme="majorHAnsi"/>
          <w:szCs w:val="22"/>
        </w:rPr>
      </w:pPr>
      <w:r w:rsidRPr="00787C91">
        <w:rPr>
          <w:rFonts w:asciiTheme="majorHAnsi" w:hAnsiTheme="majorHAnsi"/>
          <w:szCs w:val="22"/>
        </w:rPr>
        <w:t>Ice paddle (assorted sizes)</w:t>
      </w:r>
    </w:p>
    <w:p w:rsidR="00787C91" w:rsidRPr="00787C91" w:rsidRDefault="00787C91" w:rsidP="00787C91">
      <w:pPr>
        <w:numPr>
          <w:ilvl w:val="0"/>
          <w:numId w:val="17"/>
        </w:numPr>
        <w:spacing w:after="0" w:line="240" w:lineRule="auto"/>
        <w:ind w:left="360"/>
        <w:jc w:val="left"/>
        <w:rPr>
          <w:rFonts w:asciiTheme="majorHAnsi" w:hAnsiTheme="majorHAnsi"/>
          <w:szCs w:val="22"/>
        </w:rPr>
      </w:pPr>
      <w:r w:rsidRPr="00787C91">
        <w:rPr>
          <w:rFonts w:asciiTheme="majorHAnsi" w:hAnsiTheme="majorHAnsi"/>
          <w:szCs w:val="22"/>
        </w:rPr>
        <w:t>Labels</w:t>
      </w:r>
    </w:p>
    <w:p w:rsidR="00787C91" w:rsidRPr="00787C91" w:rsidRDefault="00787C91" w:rsidP="00787C91">
      <w:pPr>
        <w:numPr>
          <w:ilvl w:val="0"/>
          <w:numId w:val="17"/>
        </w:numPr>
        <w:spacing w:after="0" w:line="240" w:lineRule="auto"/>
        <w:ind w:left="360"/>
        <w:jc w:val="left"/>
        <w:rPr>
          <w:rFonts w:asciiTheme="majorHAnsi" w:hAnsiTheme="majorHAnsi"/>
          <w:szCs w:val="22"/>
        </w:rPr>
      </w:pPr>
      <w:r w:rsidRPr="00787C91">
        <w:rPr>
          <w:rFonts w:asciiTheme="majorHAnsi" w:hAnsiTheme="majorHAnsi"/>
          <w:szCs w:val="22"/>
        </w:rPr>
        <w:t>Plastic wrap and/or aluminum foil</w:t>
      </w:r>
    </w:p>
    <w:p w:rsidR="00787C91" w:rsidRPr="00787C91" w:rsidRDefault="00787C91" w:rsidP="00787C91">
      <w:pPr>
        <w:numPr>
          <w:ilvl w:val="0"/>
          <w:numId w:val="17"/>
        </w:numPr>
        <w:spacing w:after="0" w:line="240" w:lineRule="auto"/>
        <w:ind w:left="360"/>
        <w:jc w:val="left"/>
        <w:rPr>
          <w:rFonts w:asciiTheme="majorHAnsi" w:hAnsiTheme="majorHAnsi"/>
          <w:szCs w:val="22"/>
        </w:rPr>
      </w:pPr>
      <w:r w:rsidRPr="00787C91">
        <w:rPr>
          <w:rFonts w:asciiTheme="majorHAnsi" w:hAnsiTheme="majorHAnsi"/>
          <w:szCs w:val="22"/>
        </w:rPr>
        <w:t xml:space="preserve">Sanitizing strips; sanitizing buckets (red); sanitizer </w:t>
      </w:r>
    </w:p>
    <w:p w:rsidR="00787C91" w:rsidRPr="00787C91" w:rsidRDefault="00787C91" w:rsidP="00787C91">
      <w:pPr>
        <w:numPr>
          <w:ilvl w:val="0"/>
          <w:numId w:val="17"/>
        </w:numPr>
        <w:spacing w:after="0" w:line="240" w:lineRule="auto"/>
        <w:ind w:left="360"/>
        <w:jc w:val="left"/>
        <w:rPr>
          <w:rFonts w:asciiTheme="majorHAnsi" w:hAnsiTheme="majorHAnsi"/>
          <w:szCs w:val="22"/>
        </w:rPr>
      </w:pPr>
      <w:r w:rsidRPr="00787C91">
        <w:rPr>
          <w:rFonts w:asciiTheme="majorHAnsi" w:hAnsiTheme="majorHAnsi"/>
          <w:szCs w:val="22"/>
        </w:rPr>
        <w:t>Thermometers (assorted and calibrated)</w:t>
      </w:r>
    </w:p>
    <w:p w:rsidR="00787C91" w:rsidRPr="00787C91" w:rsidRDefault="00787C91" w:rsidP="00787C91">
      <w:pPr>
        <w:pStyle w:val="ListParagraph"/>
        <w:numPr>
          <w:ilvl w:val="0"/>
          <w:numId w:val="17"/>
        </w:numPr>
        <w:spacing w:after="0" w:line="240" w:lineRule="auto"/>
        <w:ind w:left="360"/>
        <w:jc w:val="left"/>
        <w:rPr>
          <w:rFonts w:asciiTheme="majorHAnsi" w:hAnsiTheme="majorHAnsi"/>
          <w:szCs w:val="22"/>
        </w:rPr>
      </w:pPr>
      <w:r w:rsidRPr="00787C91">
        <w:rPr>
          <w:rFonts w:asciiTheme="majorHAnsi" w:hAnsiTheme="majorHAnsi"/>
          <w:szCs w:val="22"/>
        </w:rPr>
        <w:t>Washing buckets (green)</w:t>
      </w:r>
    </w:p>
    <w:p w:rsidR="000541B3" w:rsidRPr="009F3989" w:rsidRDefault="000541B3" w:rsidP="005A0458">
      <w:pPr>
        <w:spacing w:after="0" w:line="240" w:lineRule="auto"/>
        <w:jc w:val="left"/>
        <w:rPr>
          <w:rStyle w:val="SubtleEmphasis"/>
          <w:rFonts w:asciiTheme="majorHAnsi" w:hAnsiTheme="majorHAnsi"/>
          <w:b/>
          <w:i w:val="0"/>
          <w:sz w:val="2"/>
          <w:szCs w:val="2"/>
        </w:rPr>
      </w:pPr>
    </w:p>
    <w:p w:rsidR="005A0458" w:rsidRPr="00787C91" w:rsidRDefault="00787C91" w:rsidP="005A0458">
      <w:pPr>
        <w:spacing w:after="0" w:line="240" w:lineRule="auto"/>
        <w:jc w:val="left"/>
        <w:rPr>
          <w:rStyle w:val="SubtleEmphasis"/>
          <w:rFonts w:asciiTheme="majorHAnsi" w:hAnsiTheme="majorHAnsi"/>
          <w:b/>
          <w:i w:val="0"/>
          <w:sz w:val="22"/>
          <w:szCs w:val="22"/>
        </w:rPr>
      </w:pPr>
      <w:r w:rsidRPr="00D336FF">
        <w:rPr>
          <w:rStyle w:val="SubtleEmphasis"/>
          <w:rFonts w:asciiTheme="majorHAnsi" w:hAnsiTheme="majorHAnsi"/>
          <w:b/>
          <w:i w:val="0"/>
          <w:sz w:val="22"/>
          <w:szCs w:val="22"/>
        </w:rPr>
        <w:t>Lesson 4</w:t>
      </w:r>
    </w:p>
    <w:p w:rsidR="00D336FF" w:rsidRPr="00D336FF" w:rsidRDefault="00D336FF" w:rsidP="00D336FF">
      <w:pPr>
        <w:numPr>
          <w:ilvl w:val="0"/>
          <w:numId w:val="23"/>
        </w:numPr>
        <w:spacing w:after="0" w:line="240" w:lineRule="auto"/>
        <w:ind w:left="360"/>
        <w:jc w:val="left"/>
        <w:rPr>
          <w:rFonts w:asciiTheme="majorHAnsi" w:hAnsiTheme="majorHAnsi" w:cs="Arial"/>
          <w:szCs w:val="22"/>
        </w:rPr>
      </w:pPr>
      <w:r w:rsidRPr="00D336FF">
        <w:rPr>
          <w:rFonts w:asciiTheme="majorHAnsi" w:hAnsiTheme="majorHAnsi"/>
          <w:szCs w:val="22"/>
        </w:rPr>
        <w:t>Anaphalaxis: Resources 1</w:t>
      </w:r>
    </w:p>
    <w:p w:rsidR="00D336FF" w:rsidRPr="00D336FF" w:rsidRDefault="00D336FF" w:rsidP="00D336FF">
      <w:pPr>
        <w:numPr>
          <w:ilvl w:val="0"/>
          <w:numId w:val="23"/>
        </w:numPr>
        <w:spacing w:after="0" w:line="240" w:lineRule="auto"/>
        <w:ind w:left="360"/>
        <w:jc w:val="left"/>
        <w:rPr>
          <w:rFonts w:asciiTheme="majorHAnsi" w:hAnsiTheme="majorHAnsi" w:cs="Arial"/>
          <w:szCs w:val="22"/>
        </w:rPr>
      </w:pPr>
      <w:r w:rsidRPr="00D336FF">
        <w:rPr>
          <w:rFonts w:asciiTheme="majorHAnsi" w:hAnsiTheme="majorHAnsi" w:cs="Arial"/>
          <w:szCs w:val="22"/>
        </w:rPr>
        <w:t xml:space="preserve">Allergen charts: </w:t>
      </w:r>
      <w:r w:rsidRPr="00D336FF">
        <w:rPr>
          <w:rFonts w:asciiTheme="majorHAnsi" w:hAnsiTheme="majorHAnsi"/>
          <w:szCs w:val="22"/>
        </w:rPr>
        <w:t>Resource 2</w:t>
      </w:r>
    </w:p>
    <w:p w:rsidR="00D336FF" w:rsidRPr="00D336FF" w:rsidRDefault="00D336FF" w:rsidP="00D336FF">
      <w:pPr>
        <w:numPr>
          <w:ilvl w:val="0"/>
          <w:numId w:val="23"/>
        </w:numPr>
        <w:spacing w:after="0" w:line="240" w:lineRule="auto"/>
        <w:ind w:left="360"/>
        <w:jc w:val="left"/>
        <w:rPr>
          <w:rFonts w:asciiTheme="majorHAnsi" w:hAnsiTheme="majorHAnsi" w:cs="Arial"/>
          <w:szCs w:val="22"/>
        </w:rPr>
      </w:pPr>
      <w:r w:rsidRPr="00D336FF">
        <w:rPr>
          <w:rFonts w:ascii="Cambria" w:hAnsi="Cambria"/>
          <w:szCs w:val="22"/>
        </w:rPr>
        <w:t>True or False: Resource 3</w:t>
      </w:r>
    </w:p>
    <w:p w:rsidR="00D336FF" w:rsidRPr="00D336FF" w:rsidRDefault="00D336FF" w:rsidP="00D336FF">
      <w:pPr>
        <w:numPr>
          <w:ilvl w:val="0"/>
          <w:numId w:val="23"/>
        </w:numPr>
        <w:spacing w:after="0" w:line="240" w:lineRule="auto"/>
        <w:ind w:left="360"/>
        <w:jc w:val="left"/>
        <w:rPr>
          <w:rFonts w:asciiTheme="majorHAnsi" w:hAnsiTheme="majorHAnsi" w:cs="Arial"/>
          <w:szCs w:val="22"/>
        </w:rPr>
      </w:pPr>
      <w:r w:rsidRPr="00D336FF">
        <w:rPr>
          <w:rFonts w:asciiTheme="majorHAnsi" w:hAnsiTheme="majorHAnsi" w:cs="Arial"/>
          <w:szCs w:val="22"/>
        </w:rPr>
        <w:t>Customer Statement cards: Resource 4</w:t>
      </w:r>
    </w:p>
    <w:p w:rsidR="00D336FF" w:rsidRPr="00D336FF" w:rsidRDefault="00D336FF" w:rsidP="00D336FF">
      <w:pPr>
        <w:numPr>
          <w:ilvl w:val="0"/>
          <w:numId w:val="23"/>
        </w:numPr>
        <w:spacing w:after="0" w:line="240" w:lineRule="auto"/>
        <w:ind w:left="360"/>
        <w:jc w:val="left"/>
        <w:rPr>
          <w:rFonts w:asciiTheme="majorHAnsi" w:hAnsiTheme="majorHAnsi" w:cs="Arial"/>
          <w:szCs w:val="22"/>
        </w:rPr>
      </w:pPr>
      <w:r w:rsidRPr="00D336FF">
        <w:rPr>
          <w:rFonts w:asciiTheme="majorHAnsi" w:hAnsiTheme="majorHAnsi" w:cs="Arial"/>
          <w:szCs w:val="22"/>
        </w:rPr>
        <w:t>Labels/markers</w:t>
      </w:r>
    </w:p>
    <w:p w:rsidR="00D336FF" w:rsidRPr="00D336FF" w:rsidRDefault="00D336FF" w:rsidP="00D336FF">
      <w:pPr>
        <w:numPr>
          <w:ilvl w:val="0"/>
          <w:numId w:val="23"/>
        </w:numPr>
        <w:spacing w:after="0" w:line="240" w:lineRule="auto"/>
        <w:ind w:left="360"/>
        <w:jc w:val="left"/>
        <w:rPr>
          <w:rFonts w:asciiTheme="majorHAnsi" w:hAnsiTheme="majorHAnsi" w:cs="Arial"/>
          <w:szCs w:val="22"/>
        </w:rPr>
      </w:pPr>
      <w:r w:rsidRPr="00D336FF">
        <w:rPr>
          <w:rFonts w:asciiTheme="majorHAnsi" w:hAnsiTheme="majorHAnsi" w:cs="Arial"/>
          <w:szCs w:val="22"/>
        </w:rPr>
        <w:t>Purple Cutting Board</w:t>
      </w:r>
    </w:p>
    <w:p w:rsidR="00D336FF" w:rsidRPr="00D336FF" w:rsidRDefault="00D336FF" w:rsidP="00D336FF">
      <w:pPr>
        <w:numPr>
          <w:ilvl w:val="0"/>
          <w:numId w:val="23"/>
        </w:numPr>
        <w:spacing w:after="0" w:line="240" w:lineRule="auto"/>
        <w:ind w:left="360"/>
        <w:jc w:val="left"/>
        <w:rPr>
          <w:rFonts w:asciiTheme="majorHAnsi" w:hAnsiTheme="majorHAnsi" w:cs="Arial"/>
          <w:szCs w:val="22"/>
        </w:rPr>
      </w:pPr>
      <w:r w:rsidRPr="00D336FF">
        <w:rPr>
          <w:rFonts w:asciiTheme="majorHAnsi" w:hAnsiTheme="majorHAnsi" w:cs="Arial"/>
          <w:szCs w:val="22"/>
        </w:rPr>
        <w:t>Content Area Text for Reference</w:t>
      </w:r>
    </w:p>
    <w:p w:rsidR="00D336FF" w:rsidRPr="00D336FF" w:rsidRDefault="00D336FF" w:rsidP="00D336FF">
      <w:pPr>
        <w:numPr>
          <w:ilvl w:val="0"/>
          <w:numId w:val="23"/>
        </w:numPr>
        <w:spacing w:after="0" w:line="240" w:lineRule="auto"/>
        <w:ind w:left="360"/>
        <w:jc w:val="left"/>
        <w:rPr>
          <w:rFonts w:asciiTheme="majorHAnsi" w:hAnsiTheme="majorHAnsi" w:cs="Arial"/>
          <w:szCs w:val="22"/>
        </w:rPr>
      </w:pPr>
      <w:r w:rsidRPr="00D336FF">
        <w:rPr>
          <w:rFonts w:asciiTheme="majorHAnsi" w:hAnsiTheme="majorHAnsi" w:cs="Arial"/>
          <w:szCs w:val="22"/>
        </w:rPr>
        <w:t>Nurse/EpiPen Training with test and demo EpiPen (no needle)</w:t>
      </w:r>
    </w:p>
    <w:p w:rsidR="00D336FF" w:rsidRPr="00D336FF" w:rsidRDefault="00D336FF" w:rsidP="00D336FF">
      <w:pPr>
        <w:numPr>
          <w:ilvl w:val="0"/>
          <w:numId w:val="23"/>
        </w:numPr>
        <w:spacing w:after="0" w:line="240" w:lineRule="auto"/>
        <w:ind w:left="360"/>
        <w:jc w:val="left"/>
        <w:rPr>
          <w:rFonts w:asciiTheme="majorHAnsi" w:hAnsiTheme="majorHAnsi" w:cs="Arial"/>
          <w:szCs w:val="22"/>
        </w:rPr>
      </w:pPr>
      <w:r w:rsidRPr="00D336FF">
        <w:rPr>
          <w:rFonts w:asciiTheme="majorHAnsi" w:hAnsiTheme="majorHAnsi" w:cs="Arial"/>
          <w:szCs w:val="22"/>
        </w:rPr>
        <w:t xml:space="preserve">My Plate public resources: </w:t>
      </w:r>
      <w:hyperlink r:id="rId28" w:history="1">
        <w:r w:rsidRPr="00D336FF">
          <w:rPr>
            <w:rStyle w:val="Hyperlink"/>
            <w:rFonts w:asciiTheme="majorHAnsi" w:hAnsiTheme="majorHAnsi"/>
            <w:szCs w:val="22"/>
          </w:rPr>
          <w:t>http://www.choosemyplate.gov/print-materials-ordering/graphic-resources.html</w:t>
        </w:r>
      </w:hyperlink>
    </w:p>
    <w:p w:rsidR="00D336FF" w:rsidRPr="00D336FF" w:rsidRDefault="00D336FF" w:rsidP="00D336FF">
      <w:pPr>
        <w:pStyle w:val="ListParagraph"/>
        <w:numPr>
          <w:ilvl w:val="0"/>
          <w:numId w:val="23"/>
        </w:numPr>
        <w:spacing w:after="0" w:line="240" w:lineRule="auto"/>
        <w:ind w:left="360"/>
        <w:rPr>
          <w:rFonts w:asciiTheme="majorHAnsi" w:hAnsiTheme="majorHAnsi"/>
          <w:b/>
          <w:szCs w:val="22"/>
        </w:rPr>
      </w:pPr>
      <w:r w:rsidRPr="00D336FF">
        <w:rPr>
          <w:rFonts w:asciiTheme="majorHAnsi" w:hAnsiTheme="majorHAnsi" w:cs="Arial"/>
          <w:szCs w:val="22"/>
        </w:rPr>
        <w:t>Material for Menu Design</w:t>
      </w:r>
    </w:p>
    <w:p w:rsidR="00787C91" w:rsidRDefault="00787C91" w:rsidP="005A0458">
      <w:pPr>
        <w:spacing w:after="0" w:line="240" w:lineRule="auto"/>
        <w:jc w:val="left"/>
        <w:rPr>
          <w:rStyle w:val="SubtleEmphasis"/>
          <w:rFonts w:asciiTheme="majorHAnsi" w:hAnsiTheme="majorHAnsi"/>
          <w:i w:val="0"/>
          <w:sz w:val="22"/>
          <w:szCs w:val="22"/>
        </w:rPr>
      </w:pPr>
    </w:p>
    <w:p w:rsidR="00D336FF" w:rsidRPr="00D336FF" w:rsidRDefault="00D336FF" w:rsidP="005A0458">
      <w:pPr>
        <w:spacing w:after="0" w:line="240" w:lineRule="auto"/>
        <w:jc w:val="left"/>
        <w:rPr>
          <w:rStyle w:val="SubtleEmphasis"/>
          <w:rFonts w:asciiTheme="majorHAnsi" w:hAnsiTheme="majorHAnsi"/>
          <w:b/>
          <w:i w:val="0"/>
          <w:sz w:val="22"/>
          <w:szCs w:val="22"/>
        </w:rPr>
      </w:pPr>
      <w:r w:rsidRPr="00D336FF">
        <w:rPr>
          <w:rStyle w:val="SubtleEmphasis"/>
          <w:rFonts w:asciiTheme="majorHAnsi" w:hAnsiTheme="majorHAnsi"/>
          <w:b/>
          <w:i w:val="0"/>
          <w:sz w:val="22"/>
          <w:szCs w:val="22"/>
        </w:rPr>
        <w:t>Lesson 5</w:t>
      </w:r>
    </w:p>
    <w:p w:rsidR="00D336FF" w:rsidRPr="00D336FF" w:rsidRDefault="00D336FF" w:rsidP="00D336FF">
      <w:pPr>
        <w:pStyle w:val="ListParagraph"/>
        <w:numPr>
          <w:ilvl w:val="0"/>
          <w:numId w:val="26"/>
        </w:numPr>
        <w:tabs>
          <w:tab w:val="left" w:pos="360"/>
        </w:tabs>
        <w:spacing w:after="0" w:line="240" w:lineRule="auto"/>
        <w:ind w:left="360"/>
        <w:rPr>
          <w:rFonts w:asciiTheme="majorHAnsi" w:hAnsiTheme="majorHAnsi"/>
          <w:szCs w:val="22"/>
        </w:rPr>
      </w:pPr>
      <w:r w:rsidRPr="00D336FF">
        <w:rPr>
          <w:rFonts w:asciiTheme="majorHAnsi" w:hAnsiTheme="majorHAnsi"/>
          <w:szCs w:val="22"/>
        </w:rPr>
        <w:t>Inspector with kit</w:t>
      </w:r>
    </w:p>
    <w:p w:rsidR="00D336FF" w:rsidRPr="00D336FF" w:rsidRDefault="00D336FF" w:rsidP="00D336FF">
      <w:pPr>
        <w:pStyle w:val="ListParagraph"/>
        <w:numPr>
          <w:ilvl w:val="0"/>
          <w:numId w:val="26"/>
        </w:numPr>
        <w:tabs>
          <w:tab w:val="left" w:pos="360"/>
        </w:tabs>
        <w:spacing w:after="0" w:line="240" w:lineRule="auto"/>
        <w:ind w:left="360"/>
        <w:rPr>
          <w:rFonts w:asciiTheme="majorHAnsi" w:hAnsiTheme="majorHAnsi"/>
          <w:szCs w:val="22"/>
        </w:rPr>
      </w:pPr>
      <w:r w:rsidRPr="00D336FF">
        <w:rPr>
          <w:rFonts w:asciiTheme="majorHAnsi" w:hAnsiTheme="majorHAnsi"/>
          <w:szCs w:val="22"/>
        </w:rPr>
        <w:t>Copies of the inspection report form</w:t>
      </w:r>
    </w:p>
    <w:p w:rsidR="00FB72D0" w:rsidRDefault="00D336FF" w:rsidP="00FB72D0">
      <w:pPr>
        <w:pStyle w:val="ListParagraph"/>
        <w:numPr>
          <w:ilvl w:val="0"/>
          <w:numId w:val="26"/>
        </w:numPr>
        <w:tabs>
          <w:tab w:val="left" w:pos="360"/>
        </w:tabs>
        <w:spacing w:after="0" w:line="240" w:lineRule="auto"/>
        <w:ind w:left="360"/>
        <w:rPr>
          <w:rFonts w:asciiTheme="majorHAnsi" w:hAnsiTheme="majorHAnsi"/>
          <w:szCs w:val="22"/>
        </w:rPr>
      </w:pPr>
      <w:r w:rsidRPr="00D336FF">
        <w:rPr>
          <w:rFonts w:asciiTheme="majorHAnsi" w:hAnsiTheme="majorHAnsi"/>
          <w:szCs w:val="22"/>
        </w:rPr>
        <w:t>Model completed inspection report form including consequences and resolutions</w:t>
      </w:r>
    </w:p>
    <w:p w:rsidR="00D336FF" w:rsidRDefault="00D336FF" w:rsidP="00933F62">
      <w:pPr>
        <w:tabs>
          <w:tab w:val="left" w:pos="360"/>
        </w:tabs>
        <w:spacing w:after="0" w:line="240" w:lineRule="auto"/>
        <w:rPr>
          <w:rFonts w:asciiTheme="majorHAnsi" w:hAnsiTheme="majorHAnsi"/>
          <w:szCs w:val="22"/>
        </w:rPr>
      </w:pPr>
    </w:p>
    <w:p w:rsidR="00933F62" w:rsidRPr="00933F62" w:rsidRDefault="00933F62" w:rsidP="00933F62">
      <w:pPr>
        <w:tabs>
          <w:tab w:val="left" w:pos="360"/>
        </w:tabs>
        <w:spacing w:after="0" w:line="240" w:lineRule="auto"/>
        <w:rPr>
          <w:rFonts w:asciiTheme="majorHAnsi" w:hAnsiTheme="majorHAnsi"/>
          <w:b/>
          <w:szCs w:val="22"/>
        </w:rPr>
      </w:pPr>
      <w:r w:rsidRPr="00933F62">
        <w:rPr>
          <w:rFonts w:asciiTheme="majorHAnsi" w:hAnsiTheme="majorHAnsi"/>
          <w:b/>
          <w:szCs w:val="22"/>
        </w:rPr>
        <w:t>Lesson 6/CEPA</w:t>
      </w:r>
    </w:p>
    <w:p w:rsidR="00933F62" w:rsidRPr="007E4575" w:rsidRDefault="00933F62" w:rsidP="00933F62">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Lesson 5 Resource 1</w:t>
      </w:r>
      <w:r>
        <w:rPr>
          <w:rFonts w:asciiTheme="majorHAnsi" w:hAnsiTheme="majorHAnsi"/>
          <w:szCs w:val="22"/>
        </w:rPr>
        <w:t>:</w:t>
      </w:r>
      <w:r w:rsidRPr="007E4575">
        <w:rPr>
          <w:rFonts w:asciiTheme="majorHAnsi" w:hAnsiTheme="majorHAnsi"/>
          <w:szCs w:val="22"/>
        </w:rPr>
        <w:t xml:space="preserve"> Checklist</w:t>
      </w:r>
    </w:p>
    <w:p w:rsidR="007F5209" w:rsidRDefault="007F5209" w:rsidP="00933F62">
      <w:pPr>
        <w:pStyle w:val="ListParagraph"/>
        <w:numPr>
          <w:ilvl w:val="0"/>
          <w:numId w:val="28"/>
        </w:numPr>
        <w:spacing w:after="0" w:line="240" w:lineRule="auto"/>
        <w:ind w:left="360"/>
        <w:rPr>
          <w:rFonts w:asciiTheme="majorHAnsi" w:hAnsiTheme="majorHAnsi"/>
          <w:szCs w:val="22"/>
        </w:rPr>
      </w:pPr>
      <w:r>
        <w:rPr>
          <w:rFonts w:asciiTheme="majorHAnsi" w:hAnsiTheme="majorHAnsi"/>
          <w:szCs w:val="22"/>
        </w:rPr>
        <w:t>CEPA Rubric</w:t>
      </w:r>
    </w:p>
    <w:p w:rsidR="00933F62" w:rsidRPr="007E4575" w:rsidRDefault="00933F62" w:rsidP="00933F62">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Chicken in the walk-in</w:t>
      </w:r>
      <w:r>
        <w:rPr>
          <w:rFonts w:asciiTheme="majorHAnsi" w:hAnsiTheme="majorHAnsi"/>
          <w:szCs w:val="22"/>
        </w:rPr>
        <w:t xml:space="preserve"> cooler</w:t>
      </w:r>
    </w:p>
    <w:p w:rsidR="00933F62" w:rsidRPr="007E4575" w:rsidRDefault="00933F62" w:rsidP="00933F62">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Vegetables</w:t>
      </w:r>
    </w:p>
    <w:p w:rsidR="00933F62" w:rsidRPr="007E4575" w:rsidRDefault="00933F62" w:rsidP="00933F62">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Clipboards for Inspectors</w:t>
      </w:r>
    </w:p>
    <w:p w:rsidR="00710059" w:rsidRPr="009F3989" w:rsidRDefault="00933F62" w:rsidP="00710059">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Small</w:t>
      </w:r>
      <w:r>
        <w:rPr>
          <w:rFonts w:asciiTheme="majorHAnsi" w:hAnsiTheme="majorHAnsi"/>
          <w:szCs w:val="22"/>
        </w:rPr>
        <w:t xml:space="preserve"> </w:t>
      </w:r>
      <w:r w:rsidRPr="007E4575">
        <w:rPr>
          <w:rFonts w:asciiTheme="majorHAnsi" w:hAnsiTheme="majorHAnsi"/>
          <w:szCs w:val="22"/>
        </w:rPr>
        <w:t>wares</w:t>
      </w:r>
    </w:p>
    <w:p w:rsidR="00933F62" w:rsidRPr="007E4575" w:rsidRDefault="00933F62" w:rsidP="00933F62">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Food delivery/invoices (one for each group)</w:t>
      </w:r>
    </w:p>
    <w:p w:rsidR="00933F62" w:rsidRDefault="00933F62" w:rsidP="00933F62">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 xml:space="preserve">Uncalibrated thermometers </w:t>
      </w:r>
    </w:p>
    <w:p w:rsidR="00933F62" w:rsidRPr="007E4575" w:rsidRDefault="00933F62" w:rsidP="00933F62">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Ice</w:t>
      </w:r>
    </w:p>
    <w:p w:rsidR="00933F62" w:rsidRPr="007E4575" w:rsidRDefault="00933F62" w:rsidP="00933F62">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Food storage/</w:t>
      </w:r>
      <w:r>
        <w:rPr>
          <w:rFonts w:asciiTheme="majorHAnsi" w:hAnsiTheme="majorHAnsi"/>
          <w:szCs w:val="22"/>
        </w:rPr>
        <w:t>i</w:t>
      </w:r>
      <w:r w:rsidRPr="007E4575">
        <w:rPr>
          <w:rFonts w:asciiTheme="majorHAnsi" w:hAnsiTheme="majorHAnsi"/>
          <w:szCs w:val="22"/>
        </w:rPr>
        <w:t>ce containers</w:t>
      </w:r>
    </w:p>
    <w:p w:rsidR="00933F62" w:rsidRPr="007E4575" w:rsidRDefault="00933F62" w:rsidP="00933F62">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Labels and sharpies</w:t>
      </w:r>
    </w:p>
    <w:p w:rsidR="00933F62" w:rsidRPr="007E4575" w:rsidRDefault="00933F62" w:rsidP="00933F62">
      <w:pPr>
        <w:pStyle w:val="ListParagraph"/>
        <w:numPr>
          <w:ilvl w:val="0"/>
          <w:numId w:val="28"/>
        </w:numPr>
        <w:spacing w:after="0" w:line="240" w:lineRule="auto"/>
        <w:ind w:left="360"/>
        <w:rPr>
          <w:rFonts w:asciiTheme="majorHAnsi" w:hAnsiTheme="majorHAnsi"/>
          <w:szCs w:val="22"/>
        </w:rPr>
      </w:pPr>
      <w:r w:rsidRPr="007E4575">
        <w:rPr>
          <w:rFonts w:asciiTheme="majorHAnsi" w:hAnsiTheme="majorHAnsi"/>
          <w:szCs w:val="22"/>
        </w:rPr>
        <w:t>Area outside of industrial kitchen for investigators to write corrective action plans</w:t>
      </w:r>
    </w:p>
    <w:p w:rsidR="00933F62" w:rsidRPr="00933F62" w:rsidRDefault="00933F62" w:rsidP="00933F62">
      <w:pPr>
        <w:tabs>
          <w:tab w:val="left" w:pos="360"/>
        </w:tabs>
        <w:spacing w:after="0" w:line="240" w:lineRule="auto"/>
        <w:rPr>
          <w:rFonts w:asciiTheme="majorHAnsi" w:hAnsiTheme="majorHAnsi"/>
          <w:szCs w:val="22"/>
        </w:rPr>
      </w:pPr>
    </w:p>
    <w:sectPr w:rsidR="00933F62" w:rsidRPr="00933F62" w:rsidSect="0096479D">
      <w:pgSz w:w="15840" w:h="12240" w:orient="landscape"/>
      <w:pgMar w:top="1440" w:right="1440" w:bottom="1440"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4E9" w:rsidRDefault="009C24E9" w:rsidP="00076099">
      <w:r>
        <w:separator/>
      </w:r>
    </w:p>
  </w:endnote>
  <w:endnote w:type="continuationSeparator" w:id="0">
    <w:p w:rsidR="009C24E9" w:rsidRDefault="009C24E9" w:rsidP="00076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aunPenh">
    <w:altName w:val="DaunPenh"/>
    <w:panose1 w:val="01010101010101010101"/>
    <w:charset w:val="00"/>
    <w:family w:val="auto"/>
    <w:pitch w:val="variable"/>
    <w:sig w:usb0="A00000EF" w:usb1="5000204A" w:usb2="00010000" w:usb3="00000000" w:csb0="0000011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olBoran">
    <w:panose1 w:val="020B0100010101010101"/>
    <w:charset w:val="00"/>
    <w:family w:val="swiss"/>
    <w:pitch w:val="variable"/>
    <w:sig w:usb0="8000000F" w:usb1="0000204A" w:usb2="0001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79D" w:rsidRPr="0096479D" w:rsidRDefault="0096479D" w:rsidP="0096479D">
    <w:pPr>
      <w:pStyle w:val="Footer"/>
      <w:tabs>
        <w:tab w:val="clear" w:pos="4680"/>
        <w:tab w:val="clear" w:pos="9360"/>
        <w:tab w:val="center" w:pos="6480"/>
        <w:tab w:val="right" w:pos="12960"/>
      </w:tabs>
      <w:spacing w:after="0" w:line="240" w:lineRule="auto"/>
      <w:ind w:left="-720" w:right="-720"/>
      <w:rPr>
        <w:rFonts w:ascii="Arial Narrow" w:hAnsi="Arial Narrow"/>
        <w:sz w:val="20"/>
      </w:rPr>
    </w:pPr>
    <w:r w:rsidRPr="0096479D">
      <w:rPr>
        <w:rFonts w:ascii="Arial Narrow" w:hAnsi="Arial Narrow"/>
        <w:noProof/>
        <w:color w:val="000000"/>
        <w:sz w:val="20"/>
        <w:lang w:eastAsia="zh-CN" w:bidi="ar-SA"/>
      </w:rPr>
      <w:drawing>
        <wp:inline distT="0" distB="0" distL="0" distR="0">
          <wp:extent cx="859578" cy="303936"/>
          <wp:effectExtent l="19050" t="0" r="0" b="0"/>
          <wp:docPr id="18"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sz w:val="20"/>
      </w:rPr>
      <w:t xml:space="preserve"> </w:t>
    </w:r>
    <w:r w:rsidRPr="0096479D">
      <w:rPr>
        <w:rFonts w:ascii="Arial Narrow" w:hAnsi="Arial Narrow"/>
        <w:color w:val="000000"/>
        <w:sz w:val="20"/>
      </w:rPr>
      <w:t xml:space="preserve">This work is licensed by the MA Department of Elementary &amp; Secondary Education under the Creative Commons </w:t>
    </w:r>
    <w:r w:rsidRPr="0096479D">
      <w:rPr>
        <w:rFonts w:ascii="Arial Narrow" w:hAnsi="Arial Narrow"/>
        <w:sz w:val="20"/>
      </w:rPr>
      <w:t>Attribution-NonCommercial-ShareAlike 3.0 Unported License (CC BY-NC-SA 3.0)</w:t>
    </w:r>
    <w:r w:rsidRPr="0096479D">
      <w:rPr>
        <w:rFonts w:ascii="Arial Narrow" w:hAnsi="Arial Narrow"/>
        <w:color w:val="000000"/>
        <w:sz w:val="20"/>
      </w:rPr>
      <w:t xml:space="preserve">. </w:t>
    </w:r>
    <w:r w:rsidRPr="0096479D">
      <w:rPr>
        <w:rFonts w:ascii="Arial Narrow" w:hAnsi="Arial Narrow"/>
        <w:sz w:val="20"/>
      </w:rPr>
      <w:t xml:space="preserve">Educators may use, adapt, and/or share. Not for commercial use. </w:t>
    </w:r>
    <w:r w:rsidRPr="0096479D">
      <w:rPr>
        <w:rFonts w:ascii="Arial Narrow" w:hAnsi="Arial Narrow"/>
        <w:color w:val="000000"/>
        <w:sz w:val="20"/>
      </w:rPr>
      <w:t xml:space="preserve">To view a copy of the license, visit </w:t>
    </w:r>
    <w:hyperlink r:id="rId3" w:history="1">
      <w:r w:rsidRPr="0096479D">
        <w:rPr>
          <w:rStyle w:val="Hyperlink"/>
          <w:rFonts w:ascii="Arial Narrow" w:hAnsi="Arial Narrow"/>
          <w:b/>
          <w:bCs/>
          <w:sz w:val="20"/>
        </w:rPr>
        <w:t>http://creativecommons.org/licenses/by-nc-sa/3.0</w:t>
      </w:r>
    </w:hyperlink>
    <w:r w:rsidRPr="0096479D">
      <w:rPr>
        <w:rFonts w:ascii="Arial Narrow" w:hAnsi="Arial Narrow"/>
        <w:sz w:val="20"/>
      </w:rPr>
      <w:t xml:space="preserve"> </w:t>
    </w:r>
  </w:p>
  <w:p w:rsidR="0096479D" w:rsidRPr="0096479D" w:rsidRDefault="0096479D" w:rsidP="0096479D">
    <w:pPr>
      <w:pStyle w:val="Footer"/>
      <w:tabs>
        <w:tab w:val="clear" w:pos="4680"/>
        <w:tab w:val="clear" w:pos="9360"/>
        <w:tab w:val="center" w:pos="6480"/>
        <w:tab w:val="right" w:pos="12960"/>
      </w:tabs>
      <w:spacing w:after="0" w:line="240" w:lineRule="auto"/>
      <w:ind w:left="-720" w:right="-720"/>
      <w:rPr>
        <w:rFonts w:ascii="Arial Narrow" w:hAnsi="Arial Narrow"/>
        <w:sz w:val="20"/>
      </w:rPr>
    </w:pPr>
    <w:r w:rsidRPr="0096479D">
      <w:rPr>
        <w:rFonts w:ascii="Arial Narrow" w:hAnsi="Arial Narrow"/>
        <w:sz w:val="20"/>
      </w:rPr>
      <w:t>July 2015</w:t>
    </w:r>
    <w:r w:rsidRPr="0096479D">
      <w:rPr>
        <w:rFonts w:ascii="Arial Narrow" w:hAnsi="Arial Narrow"/>
        <w:sz w:val="20"/>
      </w:rPr>
      <w:tab/>
    </w:r>
    <w:r w:rsidRPr="0096479D">
      <w:rPr>
        <w:rFonts w:ascii="Arial Narrow" w:hAnsi="Arial Narrow"/>
        <w:sz w:val="20"/>
      </w:rPr>
      <w:tab/>
      <w:t xml:space="preserve">Page </w:t>
    </w:r>
    <w:sdt>
      <w:sdtPr>
        <w:rPr>
          <w:rFonts w:ascii="Arial Narrow" w:hAnsi="Arial Narrow"/>
          <w:sz w:val="20"/>
        </w:rPr>
        <w:id w:val="350604741"/>
        <w:docPartObj>
          <w:docPartGallery w:val="Page Numbers (Bottom of Page)"/>
          <w:docPartUnique/>
        </w:docPartObj>
      </w:sdtPr>
      <w:sdtEndPr/>
      <w:sdtContent>
        <w:r w:rsidR="005E71A0" w:rsidRPr="0096479D">
          <w:rPr>
            <w:rFonts w:ascii="Arial Narrow" w:hAnsi="Arial Narrow"/>
            <w:sz w:val="20"/>
          </w:rPr>
          <w:fldChar w:fldCharType="begin"/>
        </w:r>
        <w:r w:rsidRPr="0096479D">
          <w:rPr>
            <w:rFonts w:ascii="Arial Narrow" w:hAnsi="Arial Narrow"/>
            <w:sz w:val="20"/>
          </w:rPr>
          <w:instrText xml:space="preserve"> PAGE   \* MERGEFORMAT </w:instrText>
        </w:r>
        <w:r w:rsidR="005E71A0" w:rsidRPr="0096479D">
          <w:rPr>
            <w:rFonts w:ascii="Arial Narrow" w:hAnsi="Arial Narrow"/>
            <w:sz w:val="20"/>
          </w:rPr>
          <w:fldChar w:fldCharType="separate"/>
        </w:r>
        <w:r w:rsidR="00721FF0">
          <w:rPr>
            <w:rFonts w:ascii="Arial Narrow" w:hAnsi="Arial Narrow"/>
            <w:noProof/>
            <w:sz w:val="20"/>
          </w:rPr>
          <w:t>1</w:t>
        </w:r>
        <w:r w:rsidR="005E71A0" w:rsidRPr="0096479D">
          <w:rPr>
            <w:rFonts w:ascii="Arial Narrow" w:hAnsi="Arial Narrow"/>
            <w:sz w:val="20"/>
          </w:rPr>
          <w:fldChar w:fldCharType="end"/>
        </w:r>
        <w:r w:rsidRPr="0096479D">
          <w:rPr>
            <w:rFonts w:ascii="Arial Narrow" w:hAnsi="Arial Narrow"/>
            <w:sz w:val="20"/>
          </w:rPr>
          <w:t xml:space="preserve"> of</w:t>
        </w:r>
      </w:sdtContent>
    </w:sdt>
    <w:r w:rsidRPr="0096479D">
      <w:rPr>
        <w:rFonts w:ascii="Arial Narrow" w:hAnsi="Arial Narrow"/>
        <w:sz w:val="20"/>
      </w:rPr>
      <w:t xml:space="preserve"> </w:t>
    </w:r>
    <w:r w:rsidR="005E71A0" w:rsidRPr="00353374">
      <w:rPr>
        <w:rStyle w:val="PageNumber"/>
        <w:rFonts w:ascii="Arial Narrow" w:hAnsi="Arial Narrow"/>
        <w:sz w:val="20"/>
      </w:rPr>
      <w:fldChar w:fldCharType="begin"/>
    </w:r>
    <w:r w:rsidR="000F3124" w:rsidRPr="00353374">
      <w:rPr>
        <w:rStyle w:val="PageNumber"/>
        <w:rFonts w:ascii="Arial Narrow" w:hAnsi="Arial Narrow"/>
        <w:sz w:val="20"/>
      </w:rPr>
      <w:instrText xml:space="preserve"> NUMPAGES </w:instrText>
    </w:r>
    <w:r w:rsidR="005E71A0" w:rsidRPr="00353374">
      <w:rPr>
        <w:rStyle w:val="PageNumber"/>
        <w:rFonts w:ascii="Arial Narrow" w:hAnsi="Arial Narrow"/>
        <w:sz w:val="20"/>
      </w:rPr>
      <w:fldChar w:fldCharType="separate"/>
    </w:r>
    <w:r w:rsidR="00721FF0">
      <w:rPr>
        <w:rStyle w:val="PageNumber"/>
        <w:rFonts w:ascii="Arial Narrow" w:hAnsi="Arial Narrow"/>
        <w:noProof/>
        <w:sz w:val="20"/>
      </w:rPr>
      <w:t>67</w:t>
    </w:r>
    <w:r w:rsidR="005E71A0" w:rsidRPr="00353374">
      <w:rPr>
        <w:rStyle w:val="PageNumber"/>
        <w:rFonts w:ascii="Arial Narrow" w:hAnsi="Arial Narrow"/>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4E9" w:rsidRDefault="009C24E9" w:rsidP="00076099">
      <w:r>
        <w:separator/>
      </w:r>
    </w:p>
  </w:footnote>
  <w:footnote w:type="continuationSeparator" w:id="0">
    <w:p w:rsidR="009C24E9" w:rsidRDefault="009C24E9" w:rsidP="00076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79D" w:rsidRDefault="0096479D" w:rsidP="0096479D">
    <w:pPr>
      <w:pStyle w:val="Header"/>
      <w:tabs>
        <w:tab w:val="clear" w:pos="4680"/>
        <w:tab w:val="clear" w:pos="9360"/>
        <w:tab w:val="center" w:pos="6480"/>
        <w:tab w:val="right" w:pos="12960"/>
      </w:tabs>
    </w:pPr>
    <w:r w:rsidRPr="00076099">
      <w:rPr>
        <w:noProof/>
        <w:lang w:eastAsia="zh-CN" w:bidi="ar-SA"/>
      </w:rPr>
      <w:drawing>
        <wp:inline distT="0" distB="0" distL="0" distR="0">
          <wp:extent cx="1581150" cy="1066800"/>
          <wp:effectExtent l="19050" t="0" r="0" b="0"/>
          <wp:docPr id="1" name="Picture 2" descr="Race to the T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RTTT"/>
                  <pic:cNvPicPr>
                    <a:picLocks noChangeAspect="1" noChangeArrowheads="1"/>
                  </pic:cNvPicPr>
                </pic:nvPicPr>
                <pic:blipFill>
                  <a:blip r:embed="rId1">
                    <a:grayscl/>
                  </a:blip>
                  <a:srcRect/>
                  <a:stretch>
                    <a:fillRect/>
                  </a:stretch>
                </pic:blipFill>
                <pic:spPr bwMode="auto">
                  <a:xfrm>
                    <a:off x="0" y="0"/>
                    <a:ext cx="1581150" cy="1066800"/>
                  </a:xfrm>
                  <a:prstGeom prst="rect">
                    <a:avLst/>
                  </a:prstGeom>
                  <a:noFill/>
                  <a:ln w="9525">
                    <a:noFill/>
                    <a:miter lim="800000"/>
                    <a:headEnd/>
                    <a:tailEnd/>
                  </a:ln>
                </pic:spPr>
              </pic:pic>
            </a:graphicData>
          </a:graphic>
        </wp:inline>
      </w:drawing>
    </w:r>
    <w:r>
      <w:tab/>
    </w:r>
    <w:r>
      <w:tab/>
    </w:r>
    <w:r>
      <w:rPr>
        <w:noProof/>
        <w:lang w:eastAsia="zh-CN" w:bidi="ar-SA"/>
      </w:rPr>
      <w:drawing>
        <wp:inline distT="0" distB="0" distL="0" distR="0">
          <wp:extent cx="1542415" cy="742950"/>
          <wp:effectExtent l="19050" t="0" r="635" b="0"/>
          <wp:docPr id="2" name="Picture 1"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_StarLogo_205x100_transparent_grayscale"/>
                  <pic:cNvPicPr>
                    <a:picLocks noChangeAspect="1" noChangeArrowheads="1"/>
                  </pic:cNvPicPr>
                </pic:nvPicPr>
                <pic:blipFill>
                  <a:blip r:embed="rId2"/>
                  <a:srcRect/>
                  <a:stretch>
                    <a:fillRect/>
                  </a:stretch>
                </pic:blipFill>
                <pic:spPr bwMode="auto">
                  <a:xfrm>
                    <a:off x="0" y="0"/>
                    <a:ext cx="1542415" cy="7429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0448"/>
    <w:multiLevelType w:val="hybridMultilevel"/>
    <w:tmpl w:val="F264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1987"/>
    <w:multiLevelType w:val="hybridMultilevel"/>
    <w:tmpl w:val="F2182830"/>
    <w:lvl w:ilvl="0" w:tplc="EF7AA090">
      <w:start w:val="1"/>
      <w:numFmt w:val="bullet"/>
      <w:lvlText w:val=""/>
      <w:lvlJc w:val="left"/>
      <w:pPr>
        <w:ind w:left="720" w:hanging="360"/>
      </w:pPr>
      <w:rPr>
        <w:rFonts w:ascii="Wingdings" w:hAnsi="Wingdings"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6511A"/>
    <w:multiLevelType w:val="hybridMultilevel"/>
    <w:tmpl w:val="AA6EE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F417A"/>
    <w:multiLevelType w:val="hybridMultilevel"/>
    <w:tmpl w:val="AD820750"/>
    <w:lvl w:ilvl="0" w:tplc="D81C63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F71FE"/>
    <w:multiLevelType w:val="hybridMultilevel"/>
    <w:tmpl w:val="CFA2EE8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 w15:restartNumberingAfterBreak="0">
    <w:nsid w:val="111639B8"/>
    <w:multiLevelType w:val="hybridMultilevel"/>
    <w:tmpl w:val="11CA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450F3"/>
    <w:multiLevelType w:val="hybridMultilevel"/>
    <w:tmpl w:val="258A7D3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C6E2A"/>
    <w:multiLevelType w:val="hybridMultilevel"/>
    <w:tmpl w:val="0112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C45948"/>
    <w:multiLevelType w:val="hybridMultilevel"/>
    <w:tmpl w:val="7B8C1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22132"/>
    <w:multiLevelType w:val="hybridMultilevel"/>
    <w:tmpl w:val="E086000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1096A"/>
    <w:multiLevelType w:val="hybridMultilevel"/>
    <w:tmpl w:val="B5D4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A27E9C"/>
    <w:multiLevelType w:val="hybridMultilevel"/>
    <w:tmpl w:val="1DA8F5DA"/>
    <w:lvl w:ilvl="0" w:tplc="29726A9A">
      <w:start w:val="2"/>
      <w:numFmt w:val="lowerLetter"/>
      <w:lvlText w:val="%1."/>
      <w:lvlJc w:val="left"/>
      <w:pPr>
        <w:ind w:left="720" w:hanging="360"/>
      </w:pPr>
      <w:rPr>
        <w:rFonts w:hint="default"/>
      </w:rPr>
    </w:lvl>
    <w:lvl w:ilvl="1" w:tplc="006EFB86">
      <w:start w:val="1"/>
      <w:numFmt w:val="decimal"/>
      <w:lvlText w:val="%2."/>
      <w:lvlJc w:val="left"/>
      <w:pPr>
        <w:ind w:left="1470" w:hanging="390"/>
      </w:pPr>
      <w:rPr>
        <w:rFonts w:hint="default"/>
        <w:b/>
        <w:sz w:val="4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6F7A3F"/>
    <w:multiLevelType w:val="hybridMultilevel"/>
    <w:tmpl w:val="295AB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DE1D13"/>
    <w:multiLevelType w:val="hybridMultilevel"/>
    <w:tmpl w:val="4790E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AE122A"/>
    <w:multiLevelType w:val="hybridMultilevel"/>
    <w:tmpl w:val="27F64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C684A"/>
    <w:multiLevelType w:val="hybridMultilevel"/>
    <w:tmpl w:val="48E8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4F750B"/>
    <w:multiLevelType w:val="hybridMultilevel"/>
    <w:tmpl w:val="FDA8D5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610257"/>
    <w:multiLevelType w:val="hybridMultilevel"/>
    <w:tmpl w:val="7AB8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10580"/>
    <w:multiLevelType w:val="hybridMultilevel"/>
    <w:tmpl w:val="544C4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7C70CC"/>
    <w:multiLevelType w:val="hybridMultilevel"/>
    <w:tmpl w:val="BD1C8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3D7B77"/>
    <w:multiLevelType w:val="hybridMultilevel"/>
    <w:tmpl w:val="A47A6ACA"/>
    <w:lvl w:ilvl="0" w:tplc="EF7AA090">
      <w:start w:val="1"/>
      <w:numFmt w:val="bullet"/>
      <w:lvlText w:val=""/>
      <w:lvlJc w:val="left"/>
      <w:pPr>
        <w:ind w:left="720" w:hanging="360"/>
      </w:pPr>
      <w:rPr>
        <w:rFonts w:ascii="Wingdings" w:hAnsi="Wingdings"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5F0B7D"/>
    <w:multiLevelType w:val="hybridMultilevel"/>
    <w:tmpl w:val="F9D618C4"/>
    <w:lvl w:ilvl="0" w:tplc="4260C2DA">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45212A"/>
    <w:multiLevelType w:val="hybridMultilevel"/>
    <w:tmpl w:val="33A6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E273CD"/>
    <w:multiLevelType w:val="hybridMultilevel"/>
    <w:tmpl w:val="6F220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6D4622"/>
    <w:multiLevelType w:val="hybridMultilevel"/>
    <w:tmpl w:val="52AAA1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4959AD"/>
    <w:multiLevelType w:val="hybridMultilevel"/>
    <w:tmpl w:val="0FB63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B40BB7"/>
    <w:multiLevelType w:val="hybridMultilevel"/>
    <w:tmpl w:val="5D563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CC4F8E"/>
    <w:multiLevelType w:val="hybridMultilevel"/>
    <w:tmpl w:val="255E01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565CA0"/>
    <w:multiLevelType w:val="hybridMultilevel"/>
    <w:tmpl w:val="8630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B30BB2"/>
    <w:multiLevelType w:val="hybridMultilevel"/>
    <w:tmpl w:val="BF106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971E5A"/>
    <w:multiLevelType w:val="hybridMultilevel"/>
    <w:tmpl w:val="2DF6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FB4A44"/>
    <w:multiLevelType w:val="hybridMultilevel"/>
    <w:tmpl w:val="C3CAA8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FA56048"/>
    <w:multiLevelType w:val="hybridMultilevel"/>
    <w:tmpl w:val="0F822F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602BC3"/>
    <w:multiLevelType w:val="hybridMultilevel"/>
    <w:tmpl w:val="1968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90705F"/>
    <w:multiLevelType w:val="hybridMultilevel"/>
    <w:tmpl w:val="E8F825B2"/>
    <w:lvl w:ilvl="0" w:tplc="279875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DC2D85"/>
    <w:multiLevelType w:val="hybridMultilevel"/>
    <w:tmpl w:val="E8F825B2"/>
    <w:lvl w:ilvl="0" w:tplc="279875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6E0A18"/>
    <w:multiLevelType w:val="hybridMultilevel"/>
    <w:tmpl w:val="CB3EB21C"/>
    <w:lvl w:ilvl="0" w:tplc="4260C2D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0868DB"/>
    <w:multiLevelType w:val="hybridMultilevel"/>
    <w:tmpl w:val="DD48D086"/>
    <w:lvl w:ilvl="0" w:tplc="4260C2D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24"/>
  </w:num>
  <w:num w:numId="4">
    <w:abstractNumId w:val="12"/>
  </w:num>
  <w:num w:numId="5">
    <w:abstractNumId w:val="2"/>
  </w:num>
  <w:num w:numId="6">
    <w:abstractNumId w:val="34"/>
  </w:num>
  <w:num w:numId="7">
    <w:abstractNumId w:val="11"/>
  </w:num>
  <w:num w:numId="8">
    <w:abstractNumId w:val="35"/>
  </w:num>
  <w:num w:numId="9">
    <w:abstractNumId w:val="6"/>
  </w:num>
  <w:num w:numId="10">
    <w:abstractNumId w:val="1"/>
  </w:num>
  <w:num w:numId="11">
    <w:abstractNumId w:val="20"/>
  </w:num>
  <w:num w:numId="12">
    <w:abstractNumId w:val="29"/>
  </w:num>
  <w:num w:numId="13">
    <w:abstractNumId w:val="7"/>
  </w:num>
  <w:num w:numId="14">
    <w:abstractNumId w:val="16"/>
  </w:num>
  <w:num w:numId="15">
    <w:abstractNumId w:val="31"/>
  </w:num>
  <w:num w:numId="16">
    <w:abstractNumId w:val="23"/>
  </w:num>
  <w:num w:numId="17">
    <w:abstractNumId w:val="19"/>
  </w:num>
  <w:num w:numId="18">
    <w:abstractNumId w:val="14"/>
  </w:num>
  <w:num w:numId="19">
    <w:abstractNumId w:val="25"/>
  </w:num>
  <w:num w:numId="20">
    <w:abstractNumId w:val="4"/>
  </w:num>
  <w:num w:numId="21">
    <w:abstractNumId w:val="26"/>
  </w:num>
  <w:num w:numId="22">
    <w:abstractNumId w:val="0"/>
  </w:num>
  <w:num w:numId="23">
    <w:abstractNumId w:val="17"/>
  </w:num>
  <w:num w:numId="24">
    <w:abstractNumId w:val="18"/>
  </w:num>
  <w:num w:numId="25">
    <w:abstractNumId w:val="21"/>
  </w:num>
  <w:num w:numId="26">
    <w:abstractNumId w:val="36"/>
  </w:num>
  <w:num w:numId="27">
    <w:abstractNumId w:val="3"/>
  </w:num>
  <w:num w:numId="28">
    <w:abstractNumId w:val="37"/>
  </w:num>
  <w:num w:numId="29">
    <w:abstractNumId w:val="28"/>
  </w:num>
  <w:num w:numId="30">
    <w:abstractNumId w:val="22"/>
  </w:num>
  <w:num w:numId="31">
    <w:abstractNumId w:val="8"/>
  </w:num>
  <w:num w:numId="32">
    <w:abstractNumId w:val="10"/>
  </w:num>
  <w:num w:numId="33">
    <w:abstractNumId w:val="32"/>
  </w:num>
  <w:num w:numId="34">
    <w:abstractNumId w:val="15"/>
  </w:num>
  <w:num w:numId="35">
    <w:abstractNumId w:val="33"/>
  </w:num>
  <w:num w:numId="36">
    <w:abstractNumId w:val="30"/>
  </w:num>
  <w:num w:numId="37">
    <w:abstractNumId w:val="13"/>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099"/>
    <w:rsid w:val="000030A3"/>
    <w:rsid w:val="00015A6F"/>
    <w:rsid w:val="000279CD"/>
    <w:rsid w:val="00031C15"/>
    <w:rsid w:val="00032CC1"/>
    <w:rsid w:val="00036CB3"/>
    <w:rsid w:val="00053229"/>
    <w:rsid w:val="000541B3"/>
    <w:rsid w:val="000621BB"/>
    <w:rsid w:val="0006504D"/>
    <w:rsid w:val="00071D02"/>
    <w:rsid w:val="00073A32"/>
    <w:rsid w:val="000744C0"/>
    <w:rsid w:val="00076099"/>
    <w:rsid w:val="000B0A36"/>
    <w:rsid w:val="000B6542"/>
    <w:rsid w:val="000C252C"/>
    <w:rsid w:val="000F3124"/>
    <w:rsid w:val="0010195C"/>
    <w:rsid w:val="0010691E"/>
    <w:rsid w:val="00106AE7"/>
    <w:rsid w:val="001208F5"/>
    <w:rsid w:val="0013034E"/>
    <w:rsid w:val="00133829"/>
    <w:rsid w:val="00143663"/>
    <w:rsid w:val="0014780A"/>
    <w:rsid w:val="00150CA8"/>
    <w:rsid w:val="00160045"/>
    <w:rsid w:val="001919F6"/>
    <w:rsid w:val="001A44F3"/>
    <w:rsid w:val="001B4218"/>
    <w:rsid w:val="001B5D60"/>
    <w:rsid w:val="001D0DE1"/>
    <w:rsid w:val="001D24D8"/>
    <w:rsid w:val="001E4941"/>
    <w:rsid w:val="001F12E5"/>
    <w:rsid w:val="00226AC4"/>
    <w:rsid w:val="00226CAF"/>
    <w:rsid w:val="00236D50"/>
    <w:rsid w:val="002A0820"/>
    <w:rsid w:val="002A08AF"/>
    <w:rsid w:val="002D03AD"/>
    <w:rsid w:val="002E3829"/>
    <w:rsid w:val="002F0E83"/>
    <w:rsid w:val="002F172E"/>
    <w:rsid w:val="002F2983"/>
    <w:rsid w:val="002F6FF2"/>
    <w:rsid w:val="003056CC"/>
    <w:rsid w:val="00311381"/>
    <w:rsid w:val="003128A3"/>
    <w:rsid w:val="003240F0"/>
    <w:rsid w:val="003317E1"/>
    <w:rsid w:val="00357F9B"/>
    <w:rsid w:val="003719A6"/>
    <w:rsid w:val="003730AD"/>
    <w:rsid w:val="00375B9E"/>
    <w:rsid w:val="003970B0"/>
    <w:rsid w:val="003B6914"/>
    <w:rsid w:val="003C56EF"/>
    <w:rsid w:val="003E23BE"/>
    <w:rsid w:val="003E79A6"/>
    <w:rsid w:val="003F3ADD"/>
    <w:rsid w:val="00425EDC"/>
    <w:rsid w:val="004863D3"/>
    <w:rsid w:val="004B5792"/>
    <w:rsid w:val="004B7B35"/>
    <w:rsid w:val="004C0B97"/>
    <w:rsid w:val="004C6B08"/>
    <w:rsid w:val="004D0EEC"/>
    <w:rsid w:val="004D5769"/>
    <w:rsid w:val="004E4154"/>
    <w:rsid w:val="004E4BF2"/>
    <w:rsid w:val="004F7C11"/>
    <w:rsid w:val="00501168"/>
    <w:rsid w:val="0050589B"/>
    <w:rsid w:val="005067E3"/>
    <w:rsid w:val="00512659"/>
    <w:rsid w:val="00526338"/>
    <w:rsid w:val="00526386"/>
    <w:rsid w:val="00542743"/>
    <w:rsid w:val="00544B6D"/>
    <w:rsid w:val="005468C2"/>
    <w:rsid w:val="00556CFD"/>
    <w:rsid w:val="00562FB9"/>
    <w:rsid w:val="00597F56"/>
    <w:rsid w:val="005A0458"/>
    <w:rsid w:val="005B199F"/>
    <w:rsid w:val="005B2999"/>
    <w:rsid w:val="005C1AF9"/>
    <w:rsid w:val="005E2C9A"/>
    <w:rsid w:val="005E71A0"/>
    <w:rsid w:val="005F7642"/>
    <w:rsid w:val="006124E5"/>
    <w:rsid w:val="00616E01"/>
    <w:rsid w:val="00625F55"/>
    <w:rsid w:val="0063272D"/>
    <w:rsid w:val="0063435C"/>
    <w:rsid w:val="0066219A"/>
    <w:rsid w:val="00673BAE"/>
    <w:rsid w:val="00682A52"/>
    <w:rsid w:val="00697A92"/>
    <w:rsid w:val="006B0047"/>
    <w:rsid w:val="006D1C82"/>
    <w:rsid w:val="006E63BE"/>
    <w:rsid w:val="006F3A09"/>
    <w:rsid w:val="006F770F"/>
    <w:rsid w:val="00701627"/>
    <w:rsid w:val="00710059"/>
    <w:rsid w:val="00713128"/>
    <w:rsid w:val="00714028"/>
    <w:rsid w:val="00721FF0"/>
    <w:rsid w:val="00725660"/>
    <w:rsid w:val="00731D07"/>
    <w:rsid w:val="00740F8A"/>
    <w:rsid w:val="007469C5"/>
    <w:rsid w:val="007516E2"/>
    <w:rsid w:val="00756D64"/>
    <w:rsid w:val="00764495"/>
    <w:rsid w:val="00787645"/>
    <w:rsid w:val="00787C91"/>
    <w:rsid w:val="007D638A"/>
    <w:rsid w:val="007E392C"/>
    <w:rsid w:val="007E4010"/>
    <w:rsid w:val="007E4575"/>
    <w:rsid w:val="007F3A93"/>
    <w:rsid w:val="007F5209"/>
    <w:rsid w:val="007F5FD8"/>
    <w:rsid w:val="00800D03"/>
    <w:rsid w:val="00821E7E"/>
    <w:rsid w:val="008245AC"/>
    <w:rsid w:val="008413AC"/>
    <w:rsid w:val="00872467"/>
    <w:rsid w:val="00895B27"/>
    <w:rsid w:val="008B140B"/>
    <w:rsid w:val="008C016B"/>
    <w:rsid w:val="008C1913"/>
    <w:rsid w:val="008E14C0"/>
    <w:rsid w:val="008E35EA"/>
    <w:rsid w:val="008F41AB"/>
    <w:rsid w:val="00900C13"/>
    <w:rsid w:val="0091137D"/>
    <w:rsid w:val="00915C41"/>
    <w:rsid w:val="00923978"/>
    <w:rsid w:val="00924BDF"/>
    <w:rsid w:val="009254A5"/>
    <w:rsid w:val="00926156"/>
    <w:rsid w:val="00933B7A"/>
    <w:rsid w:val="00933F62"/>
    <w:rsid w:val="00942962"/>
    <w:rsid w:val="00951983"/>
    <w:rsid w:val="0095367D"/>
    <w:rsid w:val="009621F5"/>
    <w:rsid w:val="00963F29"/>
    <w:rsid w:val="0096479D"/>
    <w:rsid w:val="009679F6"/>
    <w:rsid w:val="00970943"/>
    <w:rsid w:val="009B1085"/>
    <w:rsid w:val="009B3D10"/>
    <w:rsid w:val="009B42D5"/>
    <w:rsid w:val="009C035C"/>
    <w:rsid w:val="009C24E9"/>
    <w:rsid w:val="009D4C8C"/>
    <w:rsid w:val="009D5837"/>
    <w:rsid w:val="009D6CA3"/>
    <w:rsid w:val="009E36D8"/>
    <w:rsid w:val="009E6E1D"/>
    <w:rsid w:val="009F3989"/>
    <w:rsid w:val="009F744C"/>
    <w:rsid w:val="00A038CE"/>
    <w:rsid w:val="00A06A35"/>
    <w:rsid w:val="00A10278"/>
    <w:rsid w:val="00A21F11"/>
    <w:rsid w:val="00A2491A"/>
    <w:rsid w:val="00A52ECD"/>
    <w:rsid w:val="00A60A73"/>
    <w:rsid w:val="00A81CC8"/>
    <w:rsid w:val="00AA1CC2"/>
    <w:rsid w:val="00AA6C30"/>
    <w:rsid w:val="00AB78E4"/>
    <w:rsid w:val="00AC16F6"/>
    <w:rsid w:val="00AD0438"/>
    <w:rsid w:val="00AD076D"/>
    <w:rsid w:val="00AD188C"/>
    <w:rsid w:val="00AD40FD"/>
    <w:rsid w:val="00AE0F6A"/>
    <w:rsid w:val="00AF3846"/>
    <w:rsid w:val="00AF514D"/>
    <w:rsid w:val="00AF5442"/>
    <w:rsid w:val="00B0105D"/>
    <w:rsid w:val="00B04A31"/>
    <w:rsid w:val="00B14697"/>
    <w:rsid w:val="00B15E15"/>
    <w:rsid w:val="00B166D2"/>
    <w:rsid w:val="00B224CF"/>
    <w:rsid w:val="00B40082"/>
    <w:rsid w:val="00B52796"/>
    <w:rsid w:val="00B533A8"/>
    <w:rsid w:val="00B6454F"/>
    <w:rsid w:val="00B6600D"/>
    <w:rsid w:val="00B800CB"/>
    <w:rsid w:val="00B81CC9"/>
    <w:rsid w:val="00B85C8D"/>
    <w:rsid w:val="00B86050"/>
    <w:rsid w:val="00BA64E5"/>
    <w:rsid w:val="00BD1EB8"/>
    <w:rsid w:val="00BF1B75"/>
    <w:rsid w:val="00BF20DF"/>
    <w:rsid w:val="00BF64BD"/>
    <w:rsid w:val="00C00DA3"/>
    <w:rsid w:val="00C01F07"/>
    <w:rsid w:val="00C16FEF"/>
    <w:rsid w:val="00C62E74"/>
    <w:rsid w:val="00C775D0"/>
    <w:rsid w:val="00C90E93"/>
    <w:rsid w:val="00C9249B"/>
    <w:rsid w:val="00C93C6C"/>
    <w:rsid w:val="00C96DA6"/>
    <w:rsid w:val="00CA1B79"/>
    <w:rsid w:val="00CE50C0"/>
    <w:rsid w:val="00CF1FA5"/>
    <w:rsid w:val="00CF4AFD"/>
    <w:rsid w:val="00D04FD2"/>
    <w:rsid w:val="00D102E1"/>
    <w:rsid w:val="00D11EC0"/>
    <w:rsid w:val="00D336FF"/>
    <w:rsid w:val="00D53B97"/>
    <w:rsid w:val="00D55F9B"/>
    <w:rsid w:val="00D67B81"/>
    <w:rsid w:val="00D91D0C"/>
    <w:rsid w:val="00DA52B2"/>
    <w:rsid w:val="00DC3242"/>
    <w:rsid w:val="00DC3CE2"/>
    <w:rsid w:val="00DE3EEE"/>
    <w:rsid w:val="00DE66DC"/>
    <w:rsid w:val="00DF0665"/>
    <w:rsid w:val="00DF68D5"/>
    <w:rsid w:val="00E04A1E"/>
    <w:rsid w:val="00E26222"/>
    <w:rsid w:val="00E30E70"/>
    <w:rsid w:val="00E65584"/>
    <w:rsid w:val="00E675F5"/>
    <w:rsid w:val="00E906C0"/>
    <w:rsid w:val="00E9391B"/>
    <w:rsid w:val="00EB29FD"/>
    <w:rsid w:val="00EE6396"/>
    <w:rsid w:val="00EF1397"/>
    <w:rsid w:val="00EF7E83"/>
    <w:rsid w:val="00F11526"/>
    <w:rsid w:val="00F1482E"/>
    <w:rsid w:val="00F22217"/>
    <w:rsid w:val="00F31141"/>
    <w:rsid w:val="00F31924"/>
    <w:rsid w:val="00F52C02"/>
    <w:rsid w:val="00F71BE6"/>
    <w:rsid w:val="00F7520C"/>
    <w:rsid w:val="00F75927"/>
    <w:rsid w:val="00F82DFD"/>
    <w:rsid w:val="00FB0144"/>
    <w:rsid w:val="00FB073C"/>
    <w:rsid w:val="00FB72D0"/>
    <w:rsid w:val="00FC0BBF"/>
    <w:rsid w:val="00FC1FB8"/>
    <w:rsid w:val="00FD61CC"/>
    <w:rsid w:val="00FE0FDE"/>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0DDB156-60DA-4EDF-8BD8-156877657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E7E"/>
    <w:rPr>
      <w:sz w:val="22"/>
    </w:rPr>
  </w:style>
  <w:style w:type="paragraph" w:styleId="Heading1">
    <w:name w:val="heading 1"/>
    <w:basedOn w:val="Normal"/>
    <w:next w:val="Normal"/>
    <w:link w:val="Heading1Char"/>
    <w:uiPriority w:val="9"/>
    <w:qFormat/>
    <w:rsid w:val="009C035C"/>
    <w:pPr>
      <w:spacing w:before="300" w:after="240"/>
      <w:jc w:val="center"/>
      <w:outlineLvl w:val="0"/>
    </w:pPr>
    <w:rPr>
      <w:rFonts w:asciiTheme="majorHAnsi" w:hAnsiTheme="majorHAnsi"/>
      <w:b/>
      <w:sz w:val="36"/>
      <w:szCs w:val="32"/>
    </w:rPr>
  </w:style>
  <w:style w:type="paragraph" w:styleId="Heading2">
    <w:name w:val="heading 2"/>
    <w:basedOn w:val="Normal"/>
    <w:next w:val="Normal"/>
    <w:link w:val="Heading2Char"/>
    <w:uiPriority w:val="9"/>
    <w:semiHidden/>
    <w:unhideWhenUsed/>
    <w:qFormat/>
    <w:rsid w:val="00821E7E"/>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821E7E"/>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821E7E"/>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821E7E"/>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821E7E"/>
    <w:p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821E7E"/>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821E7E"/>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821E7E"/>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76099"/>
    <w:pPr>
      <w:tabs>
        <w:tab w:val="center" w:pos="4680"/>
        <w:tab w:val="right" w:pos="9360"/>
      </w:tabs>
    </w:pPr>
  </w:style>
  <w:style w:type="character" w:customStyle="1" w:styleId="HeaderChar">
    <w:name w:val="Header Char"/>
    <w:basedOn w:val="DefaultParagraphFont"/>
    <w:link w:val="Header"/>
    <w:uiPriority w:val="99"/>
    <w:rsid w:val="00076099"/>
    <w:rPr>
      <w:sz w:val="24"/>
      <w:szCs w:val="24"/>
    </w:rPr>
  </w:style>
  <w:style w:type="paragraph" w:styleId="Footer">
    <w:name w:val="footer"/>
    <w:basedOn w:val="Normal"/>
    <w:link w:val="FooterChar"/>
    <w:uiPriority w:val="99"/>
    <w:rsid w:val="00076099"/>
    <w:pPr>
      <w:tabs>
        <w:tab w:val="center" w:pos="4680"/>
        <w:tab w:val="right" w:pos="9360"/>
      </w:tabs>
    </w:pPr>
  </w:style>
  <w:style w:type="character" w:customStyle="1" w:styleId="FooterChar">
    <w:name w:val="Footer Char"/>
    <w:basedOn w:val="DefaultParagraphFont"/>
    <w:link w:val="Footer"/>
    <w:uiPriority w:val="99"/>
    <w:rsid w:val="00076099"/>
    <w:rPr>
      <w:sz w:val="24"/>
      <w:szCs w:val="24"/>
    </w:rPr>
  </w:style>
  <w:style w:type="paragraph" w:styleId="BalloonText">
    <w:name w:val="Balloon Text"/>
    <w:basedOn w:val="Normal"/>
    <w:link w:val="BalloonTextChar"/>
    <w:uiPriority w:val="99"/>
    <w:rsid w:val="00076099"/>
    <w:rPr>
      <w:rFonts w:ascii="Tahoma" w:hAnsi="Tahoma" w:cs="Tahoma"/>
      <w:sz w:val="16"/>
      <w:szCs w:val="16"/>
    </w:rPr>
  </w:style>
  <w:style w:type="character" w:customStyle="1" w:styleId="BalloonTextChar">
    <w:name w:val="Balloon Text Char"/>
    <w:basedOn w:val="DefaultParagraphFont"/>
    <w:link w:val="BalloonText"/>
    <w:uiPriority w:val="99"/>
    <w:rsid w:val="00076099"/>
    <w:rPr>
      <w:rFonts w:ascii="Tahoma" w:hAnsi="Tahoma" w:cs="Tahoma"/>
      <w:sz w:val="16"/>
      <w:szCs w:val="16"/>
    </w:rPr>
  </w:style>
  <w:style w:type="character" w:customStyle="1" w:styleId="Heading1Char">
    <w:name w:val="Heading 1 Char"/>
    <w:basedOn w:val="DefaultParagraphFont"/>
    <w:link w:val="Heading1"/>
    <w:uiPriority w:val="9"/>
    <w:rsid w:val="009C035C"/>
    <w:rPr>
      <w:rFonts w:asciiTheme="majorHAnsi" w:hAnsiTheme="majorHAnsi"/>
      <w:b/>
      <w:sz w:val="36"/>
      <w:szCs w:val="32"/>
    </w:rPr>
  </w:style>
  <w:style w:type="character" w:customStyle="1" w:styleId="Heading2Char">
    <w:name w:val="Heading 2 Char"/>
    <w:basedOn w:val="DefaultParagraphFont"/>
    <w:link w:val="Heading2"/>
    <w:uiPriority w:val="9"/>
    <w:semiHidden/>
    <w:rsid w:val="00821E7E"/>
    <w:rPr>
      <w:smallCaps/>
      <w:spacing w:val="5"/>
      <w:sz w:val="28"/>
      <w:szCs w:val="28"/>
    </w:rPr>
  </w:style>
  <w:style w:type="character" w:customStyle="1" w:styleId="Heading3Char">
    <w:name w:val="Heading 3 Char"/>
    <w:basedOn w:val="DefaultParagraphFont"/>
    <w:link w:val="Heading3"/>
    <w:uiPriority w:val="9"/>
    <w:semiHidden/>
    <w:rsid w:val="00821E7E"/>
    <w:rPr>
      <w:smallCaps/>
      <w:spacing w:val="5"/>
      <w:sz w:val="24"/>
      <w:szCs w:val="24"/>
    </w:rPr>
  </w:style>
  <w:style w:type="character" w:customStyle="1" w:styleId="Heading4Char">
    <w:name w:val="Heading 4 Char"/>
    <w:basedOn w:val="DefaultParagraphFont"/>
    <w:link w:val="Heading4"/>
    <w:uiPriority w:val="9"/>
    <w:semiHidden/>
    <w:rsid w:val="00821E7E"/>
    <w:rPr>
      <w:smallCaps/>
      <w:spacing w:val="10"/>
      <w:sz w:val="22"/>
      <w:szCs w:val="22"/>
    </w:rPr>
  </w:style>
  <w:style w:type="character" w:customStyle="1" w:styleId="Heading5Char">
    <w:name w:val="Heading 5 Char"/>
    <w:basedOn w:val="DefaultParagraphFont"/>
    <w:link w:val="Heading5"/>
    <w:uiPriority w:val="9"/>
    <w:semiHidden/>
    <w:rsid w:val="00821E7E"/>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821E7E"/>
    <w:rPr>
      <w:smallCaps/>
      <w:color w:val="C0504D" w:themeColor="accent2"/>
      <w:spacing w:val="5"/>
      <w:sz w:val="22"/>
    </w:rPr>
  </w:style>
  <w:style w:type="character" w:customStyle="1" w:styleId="Heading7Char">
    <w:name w:val="Heading 7 Char"/>
    <w:basedOn w:val="DefaultParagraphFont"/>
    <w:link w:val="Heading7"/>
    <w:uiPriority w:val="9"/>
    <w:semiHidden/>
    <w:rsid w:val="00821E7E"/>
    <w:rPr>
      <w:b/>
      <w:smallCaps/>
      <w:color w:val="C0504D" w:themeColor="accent2"/>
      <w:spacing w:val="10"/>
    </w:rPr>
  </w:style>
  <w:style w:type="character" w:customStyle="1" w:styleId="Heading8Char">
    <w:name w:val="Heading 8 Char"/>
    <w:basedOn w:val="DefaultParagraphFont"/>
    <w:link w:val="Heading8"/>
    <w:uiPriority w:val="9"/>
    <w:semiHidden/>
    <w:rsid w:val="00821E7E"/>
    <w:rPr>
      <w:b/>
      <w:i/>
      <w:smallCaps/>
      <w:color w:val="943634" w:themeColor="accent2" w:themeShade="BF"/>
    </w:rPr>
  </w:style>
  <w:style w:type="character" w:customStyle="1" w:styleId="Heading9Char">
    <w:name w:val="Heading 9 Char"/>
    <w:basedOn w:val="DefaultParagraphFont"/>
    <w:link w:val="Heading9"/>
    <w:uiPriority w:val="9"/>
    <w:semiHidden/>
    <w:rsid w:val="00821E7E"/>
    <w:rPr>
      <w:b/>
      <w:i/>
      <w:smallCaps/>
      <w:color w:val="622423" w:themeColor="accent2" w:themeShade="7F"/>
    </w:rPr>
  </w:style>
  <w:style w:type="paragraph" w:styleId="Caption">
    <w:name w:val="caption"/>
    <w:basedOn w:val="Normal"/>
    <w:next w:val="Normal"/>
    <w:uiPriority w:val="35"/>
    <w:semiHidden/>
    <w:unhideWhenUsed/>
    <w:qFormat/>
    <w:rsid w:val="00821E7E"/>
    <w:rPr>
      <w:b/>
      <w:bCs/>
      <w:caps/>
      <w:sz w:val="16"/>
      <w:szCs w:val="18"/>
    </w:rPr>
  </w:style>
  <w:style w:type="paragraph" w:styleId="Title">
    <w:name w:val="Title"/>
    <w:basedOn w:val="Normal"/>
    <w:next w:val="Normal"/>
    <w:link w:val="TitleChar"/>
    <w:uiPriority w:val="10"/>
    <w:qFormat/>
    <w:rsid w:val="00821E7E"/>
    <w:pPr>
      <w:spacing w:line="240" w:lineRule="auto"/>
      <w:jc w:val="center"/>
    </w:pPr>
    <w:rPr>
      <w:rFonts w:asciiTheme="majorHAnsi" w:hAnsiTheme="majorHAnsi"/>
      <w:caps/>
      <w:sz w:val="48"/>
      <w:szCs w:val="48"/>
    </w:rPr>
  </w:style>
  <w:style w:type="character" w:customStyle="1" w:styleId="TitleChar">
    <w:name w:val="Title Char"/>
    <w:basedOn w:val="DefaultParagraphFont"/>
    <w:link w:val="Title"/>
    <w:uiPriority w:val="10"/>
    <w:rsid w:val="00821E7E"/>
    <w:rPr>
      <w:rFonts w:asciiTheme="majorHAnsi" w:hAnsiTheme="majorHAnsi"/>
      <w:caps/>
      <w:sz w:val="48"/>
      <w:szCs w:val="48"/>
    </w:rPr>
  </w:style>
  <w:style w:type="paragraph" w:styleId="Subtitle">
    <w:name w:val="Subtitle"/>
    <w:basedOn w:val="Normal"/>
    <w:next w:val="Normal"/>
    <w:link w:val="SubtitleChar"/>
    <w:uiPriority w:val="11"/>
    <w:qFormat/>
    <w:rsid w:val="00821E7E"/>
    <w:pPr>
      <w:spacing w:after="720" w:line="240" w:lineRule="auto"/>
      <w:jc w:val="center"/>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821E7E"/>
    <w:rPr>
      <w:rFonts w:asciiTheme="majorHAnsi" w:eastAsiaTheme="majorEastAsia" w:hAnsiTheme="majorHAnsi" w:cstheme="majorBidi"/>
      <w:sz w:val="22"/>
      <w:szCs w:val="22"/>
    </w:rPr>
  </w:style>
  <w:style w:type="character" w:styleId="Strong">
    <w:name w:val="Strong"/>
    <w:uiPriority w:val="22"/>
    <w:qFormat/>
    <w:rsid w:val="00821E7E"/>
    <w:rPr>
      <w:rFonts w:asciiTheme="minorHAnsi" w:hAnsiTheme="minorHAnsi"/>
      <w:b/>
      <w:color w:val="000000" w:themeColor="text1"/>
      <w:sz w:val="24"/>
    </w:rPr>
  </w:style>
  <w:style w:type="character" w:styleId="Emphasis">
    <w:name w:val="Emphasis"/>
    <w:uiPriority w:val="20"/>
    <w:qFormat/>
    <w:rsid w:val="00F11526"/>
    <w:rPr>
      <w:rFonts w:asciiTheme="majorHAnsi" w:hAnsiTheme="majorHAnsi"/>
      <w:b/>
      <w:spacing w:val="0"/>
      <w:sz w:val="24"/>
    </w:rPr>
  </w:style>
  <w:style w:type="paragraph" w:styleId="NoSpacing">
    <w:name w:val="No Spacing"/>
    <w:basedOn w:val="Normal"/>
    <w:link w:val="NoSpacingChar"/>
    <w:uiPriority w:val="1"/>
    <w:qFormat/>
    <w:rsid w:val="00821E7E"/>
    <w:pPr>
      <w:spacing w:after="0" w:line="240" w:lineRule="auto"/>
    </w:pPr>
  </w:style>
  <w:style w:type="character" w:customStyle="1" w:styleId="NoSpacingChar">
    <w:name w:val="No Spacing Char"/>
    <w:basedOn w:val="DefaultParagraphFont"/>
    <w:link w:val="NoSpacing"/>
    <w:uiPriority w:val="1"/>
    <w:rsid w:val="00821E7E"/>
  </w:style>
  <w:style w:type="paragraph" w:styleId="ListParagraph">
    <w:name w:val="List Paragraph"/>
    <w:basedOn w:val="Normal"/>
    <w:uiPriority w:val="34"/>
    <w:qFormat/>
    <w:rsid w:val="00821E7E"/>
    <w:pPr>
      <w:ind w:left="720"/>
      <w:contextualSpacing/>
    </w:pPr>
  </w:style>
  <w:style w:type="paragraph" w:styleId="Quote">
    <w:name w:val="Quote"/>
    <w:basedOn w:val="Normal"/>
    <w:next w:val="Normal"/>
    <w:link w:val="QuoteChar"/>
    <w:uiPriority w:val="29"/>
    <w:qFormat/>
    <w:rsid w:val="00821E7E"/>
    <w:rPr>
      <w:i/>
    </w:rPr>
  </w:style>
  <w:style w:type="character" w:customStyle="1" w:styleId="QuoteChar">
    <w:name w:val="Quote Char"/>
    <w:basedOn w:val="DefaultParagraphFont"/>
    <w:link w:val="Quote"/>
    <w:uiPriority w:val="29"/>
    <w:rsid w:val="00821E7E"/>
    <w:rPr>
      <w:i/>
    </w:rPr>
  </w:style>
  <w:style w:type="paragraph" w:styleId="IntenseQuote">
    <w:name w:val="Intense Quote"/>
    <w:basedOn w:val="Normal"/>
    <w:next w:val="Normal"/>
    <w:link w:val="IntenseQuoteChar"/>
    <w:uiPriority w:val="30"/>
    <w:qFormat/>
    <w:rsid w:val="00821E7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821E7E"/>
    <w:rPr>
      <w:b/>
      <w:i/>
      <w:color w:val="FFFFFF" w:themeColor="background1"/>
      <w:shd w:val="clear" w:color="auto" w:fill="C0504D" w:themeFill="accent2"/>
    </w:rPr>
  </w:style>
  <w:style w:type="character" w:styleId="SubtleEmphasis">
    <w:name w:val="Subtle Emphasis"/>
    <w:uiPriority w:val="19"/>
    <w:qFormat/>
    <w:rsid w:val="00821E7E"/>
    <w:rPr>
      <w:rFonts w:ascii="Cambria" w:hAnsi="Cambria"/>
      <w:i/>
      <w:sz w:val="28"/>
    </w:rPr>
  </w:style>
  <w:style w:type="character" w:styleId="IntenseEmphasis">
    <w:name w:val="Intense Emphasis"/>
    <w:uiPriority w:val="21"/>
    <w:qFormat/>
    <w:rsid w:val="00821E7E"/>
    <w:rPr>
      <w:rFonts w:ascii="Cambria" w:hAnsi="Cambria"/>
      <w:b/>
      <w:i/>
      <w:color w:val="000000" w:themeColor="text1"/>
      <w:spacing w:val="10"/>
      <w:sz w:val="28"/>
    </w:rPr>
  </w:style>
  <w:style w:type="character" w:styleId="SubtleReference">
    <w:name w:val="Subtle Reference"/>
    <w:uiPriority w:val="31"/>
    <w:qFormat/>
    <w:rsid w:val="00821E7E"/>
    <w:rPr>
      <w:b/>
    </w:rPr>
  </w:style>
  <w:style w:type="character" w:styleId="IntenseReference">
    <w:name w:val="Intense Reference"/>
    <w:uiPriority w:val="32"/>
    <w:qFormat/>
    <w:rsid w:val="00821E7E"/>
    <w:rPr>
      <w:b/>
      <w:bCs/>
      <w:smallCaps/>
      <w:spacing w:val="5"/>
      <w:sz w:val="22"/>
      <w:szCs w:val="22"/>
      <w:u w:val="single"/>
    </w:rPr>
  </w:style>
  <w:style w:type="character" w:styleId="BookTitle">
    <w:name w:val="Book Title"/>
    <w:uiPriority w:val="33"/>
    <w:qFormat/>
    <w:rsid w:val="00821E7E"/>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21E7E"/>
    <w:pPr>
      <w:outlineLvl w:val="9"/>
    </w:pPr>
  </w:style>
  <w:style w:type="table" w:styleId="TableGrid">
    <w:name w:val="Table Grid"/>
    <w:basedOn w:val="TableNormal"/>
    <w:uiPriority w:val="59"/>
    <w:rsid w:val="007D638A"/>
    <w:pPr>
      <w:spacing w:after="0" w:line="240" w:lineRule="auto"/>
      <w:jc w:val="left"/>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19A6"/>
    <w:rPr>
      <w:color w:val="0000FF"/>
      <w:u w:val="single"/>
    </w:rPr>
  </w:style>
  <w:style w:type="paragraph" w:styleId="TOC1">
    <w:name w:val="toc 1"/>
    <w:basedOn w:val="Normal"/>
    <w:next w:val="Normal"/>
    <w:autoRedefine/>
    <w:uiPriority w:val="39"/>
    <w:rsid w:val="00B81CC9"/>
    <w:pPr>
      <w:tabs>
        <w:tab w:val="right" w:leader="dot" w:pos="12240"/>
      </w:tabs>
      <w:spacing w:after="240"/>
      <w:ind w:left="720" w:right="720"/>
    </w:pPr>
    <w:rPr>
      <w:rFonts w:asciiTheme="majorHAnsi" w:hAnsiTheme="majorHAnsi"/>
      <w:szCs w:val="28"/>
    </w:rPr>
  </w:style>
  <w:style w:type="character" w:styleId="PageNumber">
    <w:name w:val="page number"/>
    <w:basedOn w:val="DefaultParagraphFont"/>
    <w:uiPriority w:val="99"/>
    <w:rsid w:val="00900C13"/>
  </w:style>
  <w:style w:type="character" w:styleId="CommentReference">
    <w:name w:val="annotation reference"/>
    <w:basedOn w:val="DefaultParagraphFont"/>
    <w:rsid w:val="00F7520C"/>
    <w:rPr>
      <w:sz w:val="16"/>
      <w:szCs w:val="16"/>
    </w:rPr>
  </w:style>
  <w:style w:type="paragraph" w:styleId="CommentText">
    <w:name w:val="annotation text"/>
    <w:basedOn w:val="Normal"/>
    <w:link w:val="CommentTextChar"/>
    <w:rsid w:val="00F7520C"/>
    <w:pPr>
      <w:spacing w:line="240" w:lineRule="auto"/>
    </w:pPr>
    <w:rPr>
      <w:sz w:val="20"/>
    </w:rPr>
  </w:style>
  <w:style w:type="character" w:customStyle="1" w:styleId="CommentTextChar">
    <w:name w:val="Comment Text Char"/>
    <w:basedOn w:val="DefaultParagraphFont"/>
    <w:link w:val="CommentText"/>
    <w:rsid w:val="00F7520C"/>
  </w:style>
  <w:style w:type="paragraph" w:styleId="CommentSubject">
    <w:name w:val="annotation subject"/>
    <w:basedOn w:val="CommentText"/>
    <w:next w:val="CommentText"/>
    <w:link w:val="CommentSubjectChar"/>
    <w:rsid w:val="00F7520C"/>
    <w:rPr>
      <w:b/>
      <w:bCs/>
    </w:rPr>
  </w:style>
  <w:style w:type="character" w:customStyle="1" w:styleId="CommentSubjectChar">
    <w:name w:val="Comment Subject Char"/>
    <w:basedOn w:val="CommentTextChar"/>
    <w:link w:val="CommentSubject"/>
    <w:rsid w:val="00F752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http://kpcompass.com/" TargetMode="External"/><Relationship Id="rId7" Type="http://schemas.openxmlformats.org/officeDocument/2006/relationships/styles" Target="styles.xml"/><Relationship Id="rId12" Type="http://schemas.openxmlformats.org/officeDocument/2006/relationships/hyperlink" Target="http://www.doe.mass.edu"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hoosemyplate.gov/print-materials-ordering/graphic-resources.html"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www.choosemyplate.gov/print-materials-ordering/graphic-resources.html" TargetMode="External"/><Relationship Id="rId10" Type="http://schemas.openxmlformats.org/officeDocument/2006/relationships/footnotes" Target="footnotes.xml"/><Relationship Id="rId19" Type="http://schemas.openxmlformats.org/officeDocument/2006/relationships/hyperlink" Target="http://www.cdc.gov/handwashing/resources.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choosemyplate.gov/print-materials-ordering/graphic-resources.html" TargetMode="External"/><Relationship Id="rId27" Type="http://schemas.openxmlformats.org/officeDocument/2006/relationships/image" Target="media/image11.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DESE-231-48412</_dlc_DocId>
    <_dlc_DocIdUrl xmlns="733efe1c-5bbe-4968-87dc-d400e65c879f">
      <Url>https://sharepoint.doemass.org/ese/webteam/cps/_layouts/DocIdRedir.aspx?ID=DESE-231-48412</Url>
      <Description>DESE-231-48412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84F3E0-17B3-4C6C-BA4A-CC56901F50A2}">
  <ds:schemaRefs>
    <ds:schemaRef ds:uri="http://schemas.microsoft.com/sharepoint/v3/contenttype/forms"/>
  </ds:schemaRefs>
</ds:datastoreItem>
</file>

<file path=customXml/itemProps2.xml><?xml version="1.0" encoding="utf-8"?>
<ds:datastoreItem xmlns:ds="http://schemas.openxmlformats.org/officeDocument/2006/customXml" ds:itemID="{02F40FBF-8030-46A7-BF92-B2E6A28E4C86}">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7C058A36-7B8D-4658-BFFF-A6283BD41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2B3EAE-C958-4833-BD83-90CE9B124210}">
  <ds:schemaRefs>
    <ds:schemaRef ds:uri="http://schemas.microsoft.com/sharepoint/events"/>
  </ds:schemaRefs>
</ds:datastoreItem>
</file>

<file path=customXml/itemProps5.xml><?xml version="1.0" encoding="utf-8"?>
<ds:datastoreItem xmlns:ds="http://schemas.openxmlformats.org/officeDocument/2006/customXml" ds:itemID="{8827CAD6-B1A9-4302-8847-7FF507BE8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67</Pages>
  <Words>11559</Words>
  <Characters>65887</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CVTE Culinary Arts Grades 9-12 Food Safety and Sanitation - Model Curriculum Unit</vt:lpstr>
    </vt:vector>
  </TitlesOfParts>
  <Company/>
  <LinksUpToDate>false</LinksUpToDate>
  <CharactersWithSpaces>77292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CVTE Culinary Arts Grades 9-12 Food Safety and Sanitation - Model Curriculum Unit</dc:title>
  <dc:creator>DESE</dc:creator>
  <cp:lastModifiedBy>Zou, Dong (EOE)</cp:lastModifiedBy>
  <cp:revision>7</cp:revision>
  <cp:lastPrinted>2015-02-23T21:16:00Z</cp:lastPrinted>
  <dcterms:created xsi:type="dcterms:W3CDTF">2019-01-29T21:17:00Z</dcterms:created>
  <dcterms:modified xsi:type="dcterms:W3CDTF">2019-01-31T20:50:00Z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31 2019</vt:lpwstr>
  </property>
</Properties>
</file>