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3C7E3070" w14:textId="77777777" w:rsidTr="005E3778">
        <w:tc>
          <w:tcPr>
            <w:tcW w:w="8388" w:type="dxa"/>
            <w:tcBorders>
              <w:top w:val="double" w:sz="4" w:space="0" w:color="auto"/>
              <w:left w:val="double" w:sz="4" w:space="0" w:color="auto"/>
              <w:bottom w:val="double" w:sz="4" w:space="0" w:color="auto"/>
              <w:right w:val="nil"/>
            </w:tcBorders>
          </w:tcPr>
          <w:p w14:paraId="27F42851" w14:textId="77777777" w:rsidR="00DC0873" w:rsidRPr="002C0B4A" w:rsidRDefault="005D31D5">
            <w:pPr>
              <w:jc w:val="both"/>
              <w:rPr>
                <w:rFonts w:ascii="Calibri" w:hAnsi="Calibri" w:cs="Arial"/>
                <w:sz w:val="22"/>
                <w:szCs w:val="22"/>
              </w:rPr>
            </w:pPr>
            <w:r w:rsidRPr="002C0B4A">
              <w:rPr>
                <w:rFonts w:ascii="Calibri" w:hAnsi="Calibri" w:cs="Arial"/>
                <w:sz w:val="22"/>
                <w:szCs w:val="22"/>
              </w:rPr>
              <w:t xml:space="preserve">   </w:t>
            </w:r>
          </w:p>
          <w:p w14:paraId="5CBB64D2" w14:textId="77777777" w:rsidR="00DC0873" w:rsidRPr="002C0B4A" w:rsidRDefault="00DC0873" w:rsidP="007C5BE8">
            <w:pPr>
              <w:tabs>
                <w:tab w:val="left" w:pos="2700"/>
              </w:tabs>
              <w:jc w:val="both"/>
              <w:rPr>
                <w:rFonts w:ascii="Calibri" w:hAnsi="Calibri" w:cs="Arial"/>
                <w:b/>
                <w:sz w:val="22"/>
                <w:szCs w:val="22"/>
              </w:rPr>
            </w:pPr>
            <w:r w:rsidRPr="002C0B4A">
              <w:rPr>
                <w:rFonts w:ascii="Calibri" w:hAnsi="Calibri" w:cs="Arial"/>
                <w:b/>
                <w:sz w:val="22"/>
                <w:szCs w:val="22"/>
              </w:rPr>
              <w:t xml:space="preserve">Name of Grant Program: </w:t>
            </w:r>
            <w:bookmarkStart w:id="0" w:name="OLE_LINK4"/>
            <w:r w:rsidRPr="002C0B4A">
              <w:rPr>
                <w:rFonts w:ascii="Calibri" w:hAnsi="Calibri" w:cs="Arial"/>
                <w:b/>
                <w:sz w:val="22"/>
                <w:szCs w:val="22"/>
              </w:rPr>
              <w:t xml:space="preserve"> </w:t>
            </w:r>
            <w:r w:rsidRPr="002C0B4A">
              <w:rPr>
                <w:rFonts w:ascii="Calibri" w:hAnsi="Calibri" w:cs="Arial"/>
                <w:sz w:val="22"/>
                <w:szCs w:val="22"/>
              </w:rPr>
              <w:t xml:space="preserve">Charter School </w:t>
            </w:r>
            <w:r w:rsidR="007C5BE8">
              <w:rPr>
                <w:rFonts w:ascii="Calibri" w:hAnsi="Calibri" w:cs="Arial"/>
                <w:sz w:val="22"/>
                <w:szCs w:val="22"/>
              </w:rPr>
              <w:t>Significant Expansion</w:t>
            </w:r>
            <w:r w:rsidRPr="002C0B4A">
              <w:rPr>
                <w:rFonts w:ascii="Calibri" w:hAnsi="Calibri" w:cs="Arial"/>
                <w:sz w:val="22"/>
                <w:szCs w:val="22"/>
              </w:rPr>
              <w:t xml:space="preserve"> Program </w:t>
            </w:r>
            <w:r w:rsidRPr="002C0B4A">
              <w:rPr>
                <w:rFonts w:ascii="Calibri" w:hAnsi="Calibri" w:cs="Arial"/>
                <w:b/>
                <w:sz w:val="22"/>
                <w:szCs w:val="22"/>
              </w:rPr>
              <w:t xml:space="preserve"> </w:t>
            </w:r>
            <w:bookmarkEnd w:id="0"/>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1C17AB60" w14:textId="77777777" w:rsidR="00DC0873" w:rsidRPr="002C0B4A" w:rsidRDefault="00DC0873">
            <w:pPr>
              <w:jc w:val="both"/>
              <w:rPr>
                <w:rFonts w:ascii="Calibri" w:hAnsi="Calibri" w:cs="Arial"/>
                <w:sz w:val="22"/>
                <w:szCs w:val="22"/>
              </w:rPr>
            </w:pPr>
          </w:p>
          <w:p w14:paraId="5316489B"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 </w:t>
            </w:r>
            <w:r w:rsidR="005E3778" w:rsidRPr="002C0B4A">
              <w:rPr>
                <w:rFonts w:ascii="Calibri" w:hAnsi="Calibri" w:cs="Arial"/>
                <w:b/>
                <w:sz w:val="22"/>
                <w:szCs w:val="22"/>
              </w:rPr>
              <w:t xml:space="preserve"> </w:t>
            </w:r>
            <w:r w:rsidRPr="002C0B4A">
              <w:rPr>
                <w:rFonts w:ascii="Calibri" w:hAnsi="Calibri" w:cs="Arial"/>
                <w:b/>
                <w:sz w:val="22"/>
                <w:szCs w:val="22"/>
              </w:rPr>
              <w:t xml:space="preserve"> Fund Code:  </w:t>
            </w:r>
            <w:r w:rsidR="00F545A7">
              <w:rPr>
                <w:rFonts w:ascii="Calibri" w:hAnsi="Calibri" w:cs="Arial"/>
                <w:sz w:val="22"/>
                <w:szCs w:val="22"/>
              </w:rPr>
              <w:t>532</w:t>
            </w:r>
            <w:r w:rsidRPr="002C0B4A">
              <w:rPr>
                <w:rFonts w:ascii="Calibri" w:hAnsi="Calibri" w:cs="Arial"/>
                <w:sz w:val="22"/>
                <w:szCs w:val="22"/>
              </w:rPr>
              <w:t xml:space="preserve">        </w:t>
            </w:r>
            <w:r w:rsidRPr="002C0B4A">
              <w:rPr>
                <w:rFonts w:ascii="Calibri" w:hAnsi="Calibri" w:cs="Arial"/>
                <w:b/>
                <w:sz w:val="22"/>
                <w:szCs w:val="22"/>
              </w:rPr>
              <w:t xml:space="preserve">  </w:t>
            </w:r>
          </w:p>
          <w:p w14:paraId="18EC4E22" w14:textId="77777777" w:rsidR="00DC0873" w:rsidRPr="002C0B4A" w:rsidRDefault="00DC0873">
            <w:pPr>
              <w:jc w:val="both"/>
              <w:rPr>
                <w:rFonts w:ascii="Calibri" w:hAnsi="Calibri" w:cs="Arial"/>
                <w:sz w:val="22"/>
                <w:szCs w:val="22"/>
              </w:rPr>
            </w:pPr>
          </w:p>
        </w:tc>
      </w:tr>
    </w:tbl>
    <w:p w14:paraId="50151A78"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63EE9C47" w14:textId="77777777" w:rsidTr="005E3778">
        <w:tc>
          <w:tcPr>
            <w:tcW w:w="10368" w:type="dxa"/>
          </w:tcPr>
          <w:p w14:paraId="54A54901"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AF2EAB" w:rsidRPr="002C0B4A">
              <w:rPr>
                <w:rFonts w:ascii="Calibri" w:hAnsi="Calibri" w:cs="Arial"/>
                <w:sz w:val="22"/>
                <w:szCs w:val="22"/>
              </w:rPr>
              <w:t>I</w:t>
            </w:r>
            <w:r w:rsidR="00DC0873" w:rsidRPr="002C0B4A">
              <w:rPr>
                <w:rFonts w:ascii="Calibri" w:hAnsi="Calibri" w:cs="Arial"/>
                <w:sz w:val="22"/>
                <w:szCs w:val="22"/>
              </w:rPr>
              <w:t xml:space="preserve"> – REQUIRED PROGRAM INFORMATION</w:t>
            </w:r>
          </w:p>
        </w:tc>
      </w:tr>
    </w:tbl>
    <w:p w14:paraId="53EE45BB"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76F5ED06" w14:textId="77777777" w:rsidR="00DC0873" w:rsidRPr="002C0B4A" w:rsidRDefault="00DC0873" w:rsidP="00513577">
      <w:pPr>
        <w:pStyle w:val="BodyText"/>
        <w:spacing w:after="80"/>
        <w:ind w:left="432" w:hanging="432"/>
        <w:outlineLvl w:val="0"/>
        <w:rPr>
          <w:rFonts w:ascii="Calibri" w:hAnsi="Calibri" w:cs="Arial"/>
          <w:b/>
          <w:i/>
          <w:szCs w:val="22"/>
        </w:rPr>
      </w:pPr>
      <w:r w:rsidRPr="002C0B4A">
        <w:rPr>
          <w:rFonts w:ascii="Calibri" w:hAnsi="Calibri" w:cs="Arial"/>
          <w:b/>
          <w:i/>
          <w:szCs w:val="22"/>
        </w:rPr>
        <w:t xml:space="preserve">For </w:t>
      </w:r>
      <w:r w:rsidRPr="002C0B4A">
        <w:rPr>
          <w:rFonts w:ascii="Calibri" w:hAnsi="Calibri" w:cs="Arial"/>
          <w:b/>
          <w:i/>
          <w:szCs w:val="22"/>
          <w:u w:val="single"/>
        </w:rPr>
        <w:t>All</w:t>
      </w:r>
      <w:r w:rsidRPr="002C0B4A">
        <w:rPr>
          <w:rFonts w:ascii="Calibri" w:hAnsi="Calibri" w:cs="Arial"/>
          <w:b/>
          <w:i/>
          <w:szCs w:val="22"/>
        </w:rPr>
        <w:t xml:space="preserve"> Eligible Charter Schools</w:t>
      </w:r>
    </w:p>
    <w:p w14:paraId="5392F411" w14:textId="77777777" w:rsidR="00DF07D7" w:rsidRDefault="00DC0873" w:rsidP="0002200D">
      <w:pPr>
        <w:pStyle w:val="Footer"/>
        <w:numPr>
          <w:ilvl w:val="0"/>
          <w:numId w:val="2"/>
        </w:numPr>
        <w:tabs>
          <w:tab w:val="clear" w:pos="4320"/>
          <w:tab w:val="clear" w:pos="8640"/>
        </w:tabs>
        <w:spacing w:after="240" w:line="276" w:lineRule="auto"/>
        <w:jc w:val="both"/>
        <w:rPr>
          <w:rFonts w:ascii="Calibri" w:hAnsi="Calibri" w:cs="Arial"/>
          <w:sz w:val="22"/>
          <w:szCs w:val="22"/>
        </w:rPr>
      </w:pPr>
      <w:r w:rsidRPr="002C0B4A">
        <w:rPr>
          <w:rFonts w:ascii="Calibri" w:hAnsi="Calibri" w:cs="Arial"/>
          <w:sz w:val="22"/>
          <w:szCs w:val="22"/>
        </w:rPr>
        <w:t xml:space="preserve">Indirect Costs (line 9) may </w:t>
      </w:r>
      <w:r w:rsidRPr="002C0B4A">
        <w:rPr>
          <w:rFonts w:ascii="Calibri" w:hAnsi="Calibri" w:cs="Arial"/>
          <w:b/>
          <w:bCs/>
          <w:sz w:val="22"/>
          <w:szCs w:val="22"/>
        </w:rPr>
        <w:t>not</w:t>
      </w:r>
      <w:r w:rsidRPr="002C0B4A">
        <w:rPr>
          <w:rFonts w:ascii="Calibri" w:hAnsi="Calibri" w:cs="Arial"/>
          <w:sz w:val="22"/>
          <w:szCs w:val="22"/>
        </w:rPr>
        <w:t xml:space="preserve"> be charged to this grant.</w:t>
      </w:r>
    </w:p>
    <w:p w14:paraId="47AA17CD" w14:textId="77777777" w:rsidR="00DC0873" w:rsidRDefault="00142714" w:rsidP="0002200D">
      <w:pPr>
        <w:pStyle w:val="Footer"/>
        <w:numPr>
          <w:ilvl w:val="0"/>
          <w:numId w:val="2"/>
        </w:numPr>
        <w:tabs>
          <w:tab w:val="clear" w:pos="4320"/>
          <w:tab w:val="clear" w:pos="8640"/>
        </w:tabs>
        <w:spacing w:after="240" w:line="276" w:lineRule="auto"/>
        <w:jc w:val="both"/>
        <w:rPr>
          <w:rFonts w:ascii="Calibri" w:hAnsi="Calibri" w:cs="Arial"/>
          <w:sz w:val="22"/>
          <w:szCs w:val="22"/>
        </w:rPr>
      </w:pPr>
      <w:r w:rsidRPr="00DF07D7">
        <w:rPr>
          <w:rFonts w:ascii="Calibri" w:hAnsi="Calibri" w:cs="Arial"/>
          <w:sz w:val="22"/>
          <w:szCs w:val="22"/>
        </w:rPr>
        <w:t>Any construction</w:t>
      </w:r>
      <w:r w:rsidR="00DC0873" w:rsidRPr="00DF07D7">
        <w:rPr>
          <w:rFonts w:ascii="Calibri" w:hAnsi="Calibri" w:cs="Arial"/>
          <w:sz w:val="22"/>
          <w:szCs w:val="22"/>
        </w:rPr>
        <w:t xml:space="preserve"> costs </w:t>
      </w:r>
      <w:r w:rsidR="006C2F82">
        <w:rPr>
          <w:rFonts w:ascii="Calibri" w:hAnsi="Calibri" w:cs="Arial"/>
          <w:sz w:val="22"/>
          <w:szCs w:val="22"/>
        </w:rPr>
        <w:t xml:space="preserve">associated with a facility </w:t>
      </w:r>
      <w:r w:rsidR="00DC0873" w:rsidRPr="00DF07D7">
        <w:rPr>
          <w:rFonts w:ascii="Calibri" w:hAnsi="Calibri" w:cs="Arial"/>
          <w:sz w:val="22"/>
          <w:szCs w:val="22"/>
        </w:rPr>
        <w:t xml:space="preserve">may </w:t>
      </w:r>
      <w:r w:rsidR="00DC0873" w:rsidRPr="00DF07D7">
        <w:rPr>
          <w:rFonts w:ascii="Calibri" w:hAnsi="Calibri" w:cs="Arial"/>
          <w:b/>
          <w:bCs/>
          <w:sz w:val="22"/>
          <w:szCs w:val="22"/>
        </w:rPr>
        <w:t>not</w:t>
      </w:r>
      <w:r w:rsidR="00DC0873" w:rsidRPr="00DF07D7">
        <w:rPr>
          <w:rFonts w:ascii="Calibri" w:hAnsi="Calibri" w:cs="Arial"/>
          <w:sz w:val="22"/>
          <w:szCs w:val="22"/>
        </w:rPr>
        <w:t xml:space="preserve"> be charged to this grant</w:t>
      </w:r>
      <w:r w:rsidR="006C2F82">
        <w:rPr>
          <w:rFonts w:ascii="Calibri" w:hAnsi="Calibri" w:cs="Arial"/>
          <w:sz w:val="22"/>
          <w:szCs w:val="22"/>
        </w:rPr>
        <w:t>.</w:t>
      </w:r>
    </w:p>
    <w:p w14:paraId="635FF554" w14:textId="163DB36D" w:rsidR="00DF07D7" w:rsidRPr="00DF07D7" w:rsidRDefault="00554BAD" w:rsidP="0002200D">
      <w:pPr>
        <w:pStyle w:val="Footer"/>
        <w:numPr>
          <w:ilvl w:val="0"/>
          <w:numId w:val="2"/>
        </w:numPr>
        <w:tabs>
          <w:tab w:val="clear" w:pos="4320"/>
          <w:tab w:val="clear" w:pos="8640"/>
        </w:tabs>
        <w:spacing w:after="240" w:line="276" w:lineRule="auto"/>
        <w:jc w:val="both"/>
        <w:rPr>
          <w:rFonts w:ascii="Calibri" w:hAnsi="Calibri" w:cs="Arial"/>
          <w:sz w:val="22"/>
          <w:szCs w:val="22"/>
        </w:rPr>
      </w:pPr>
      <w:r>
        <w:rPr>
          <w:rFonts w:ascii="Calibri" w:hAnsi="Calibri" w:cs="Arial"/>
          <w:sz w:val="22"/>
          <w:szCs w:val="22"/>
        </w:rPr>
        <w:t xml:space="preserve">Recipients of the Charter School Program grant must have an </w:t>
      </w:r>
      <w:r w:rsidRPr="00554BAD">
        <w:rPr>
          <w:rFonts w:ascii="Calibri" w:hAnsi="Calibri" w:cs="Arial"/>
          <w:i/>
          <w:sz w:val="22"/>
          <w:szCs w:val="22"/>
        </w:rPr>
        <w:t>Agreed Upon Procedure</w:t>
      </w:r>
      <w:r>
        <w:rPr>
          <w:rFonts w:ascii="Calibri" w:hAnsi="Calibri" w:cs="Arial"/>
          <w:i/>
          <w:sz w:val="22"/>
          <w:szCs w:val="22"/>
        </w:rPr>
        <w:t xml:space="preserve"> (AUP)</w:t>
      </w:r>
      <w:r>
        <w:rPr>
          <w:rFonts w:ascii="Calibri" w:hAnsi="Calibri" w:cs="Arial"/>
          <w:sz w:val="22"/>
          <w:szCs w:val="22"/>
        </w:rPr>
        <w:t xml:space="preserve"> performed as part of their annual financial audit. For details, please see the </w:t>
      </w:r>
      <w:hyperlink r:id="rId10" w:history="1">
        <w:r w:rsidR="00E40F02">
          <w:rPr>
            <w:rStyle w:val="Hyperlink"/>
            <w:rFonts w:ascii="Calibri" w:hAnsi="Calibri" w:cs="Arial"/>
            <w:i/>
            <w:sz w:val="22"/>
            <w:szCs w:val="22"/>
          </w:rPr>
          <w:t xml:space="preserve">http://www.doe.mass.edu/charter/finance/auditing/fy2020-audit-guide.docx </w:t>
        </w:r>
      </w:hyperlink>
      <w:r>
        <w:rPr>
          <w:rFonts w:ascii="Calibri" w:hAnsi="Calibri" w:cs="Arial"/>
          <w:sz w:val="22"/>
          <w:szCs w:val="22"/>
        </w:rPr>
        <w:t xml:space="preserve"> </w:t>
      </w:r>
      <w:r w:rsidRPr="00554BAD">
        <w:rPr>
          <w:rFonts w:ascii="Calibri" w:hAnsi="Calibri" w:cs="Arial"/>
          <w:i/>
          <w:sz w:val="22"/>
          <w:szCs w:val="22"/>
        </w:rPr>
        <w:t>section 303</w:t>
      </w:r>
      <w:r>
        <w:rPr>
          <w:rFonts w:ascii="Calibri" w:hAnsi="Calibri" w:cs="Arial"/>
          <w:i/>
          <w:sz w:val="22"/>
          <w:szCs w:val="22"/>
        </w:rPr>
        <w:t>.</w:t>
      </w:r>
    </w:p>
    <w:p w14:paraId="735379E5" w14:textId="77777777" w:rsidR="00DF07D7" w:rsidRPr="004B0940" w:rsidRDefault="005C7280" w:rsidP="0002200D">
      <w:pPr>
        <w:pStyle w:val="ListParagraph"/>
        <w:numPr>
          <w:ilvl w:val="0"/>
          <w:numId w:val="2"/>
        </w:numPr>
        <w:spacing w:after="240" w:line="276" w:lineRule="auto"/>
        <w:jc w:val="both"/>
        <w:rPr>
          <w:rFonts w:ascii="Calibri" w:eastAsia="Calibri" w:hAnsi="Calibri"/>
          <w:sz w:val="22"/>
          <w:szCs w:val="22"/>
        </w:rPr>
      </w:pPr>
      <w:r>
        <w:rPr>
          <w:rFonts w:ascii="Calibri" w:eastAsia="Calibri" w:hAnsi="Calibri"/>
          <w:sz w:val="22"/>
          <w:szCs w:val="22"/>
        </w:rPr>
        <w:t>Please provide an</w:t>
      </w:r>
      <w:r w:rsidR="00DF07D7" w:rsidRPr="006B33C9">
        <w:rPr>
          <w:rFonts w:ascii="Calibri" w:eastAsia="Calibri" w:hAnsi="Calibri"/>
          <w:sz w:val="22"/>
          <w:szCs w:val="22"/>
        </w:rPr>
        <w:t xml:space="preserve"> </w:t>
      </w:r>
      <w:r w:rsidR="00DF07D7" w:rsidRPr="006B33C9">
        <w:rPr>
          <w:rFonts w:ascii="Calibri" w:hAnsi="Calibri"/>
          <w:color w:val="000000"/>
          <w:sz w:val="22"/>
          <w:szCs w:val="22"/>
        </w:rPr>
        <w:t>explanation/justification for the budget by line item</w:t>
      </w:r>
      <w:r w:rsidR="007C5D2C">
        <w:rPr>
          <w:rFonts w:ascii="Calibri" w:hAnsi="Calibri"/>
          <w:color w:val="000000"/>
          <w:sz w:val="22"/>
          <w:szCs w:val="22"/>
        </w:rPr>
        <w:t xml:space="preserve"> on separate page and include with elec</w:t>
      </w:r>
      <w:r w:rsidR="00773782">
        <w:rPr>
          <w:rFonts w:ascii="Calibri" w:hAnsi="Calibri"/>
          <w:color w:val="000000"/>
          <w:sz w:val="22"/>
          <w:szCs w:val="22"/>
        </w:rPr>
        <w:t>tronic signature page submission.</w:t>
      </w:r>
    </w:p>
    <w:p w14:paraId="647832FC" w14:textId="77777777" w:rsidR="004B0940" w:rsidRPr="004B0940" w:rsidRDefault="004B0940" w:rsidP="004B0940">
      <w:pPr>
        <w:pStyle w:val="ListParagraph"/>
        <w:spacing w:line="276" w:lineRule="auto"/>
        <w:ind w:left="0"/>
        <w:jc w:val="both"/>
        <w:rPr>
          <w:rFonts w:ascii="Calibri" w:eastAsia="Calibri" w:hAnsi="Calibri"/>
          <w:b/>
          <w:sz w:val="22"/>
          <w:szCs w:val="22"/>
        </w:rPr>
      </w:pPr>
      <w:r>
        <w:rPr>
          <w:rFonts w:ascii="Calibri" w:hAnsi="Calibri"/>
          <w:b/>
          <w:color w:val="000000"/>
          <w:sz w:val="22"/>
          <w:szCs w:val="22"/>
        </w:rPr>
        <w:t xml:space="preserve">Additional </w:t>
      </w:r>
      <w:r w:rsidRPr="004B0940">
        <w:rPr>
          <w:rFonts w:ascii="Calibri" w:hAnsi="Calibri"/>
          <w:b/>
          <w:color w:val="000000"/>
          <w:sz w:val="22"/>
          <w:szCs w:val="22"/>
        </w:rPr>
        <w:t>Reporting Requirements:</w:t>
      </w:r>
    </w:p>
    <w:p w14:paraId="7248E3DB" w14:textId="77777777" w:rsidR="00DF07D7" w:rsidRPr="002C0B4A" w:rsidRDefault="00DF07D7" w:rsidP="00DF07D7">
      <w:pPr>
        <w:pStyle w:val="Footer"/>
        <w:tabs>
          <w:tab w:val="clear" w:pos="4320"/>
          <w:tab w:val="clear" w:pos="8640"/>
        </w:tabs>
        <w:ind w:left="360"/>
        <w:jc w:val="both"/>
        <w:rPr>
          <w:rFonts w:ascii="Calibri" w:hAnsi="Calibri" w:cs="Arial"/>
          <w:sz w:val="22"/>
          <w:szCs w:val="22"/>
        </w:rPr>
      </w:pPr>
    </w:p>
    <w:p w14:paraId="715A417D" w14:textId="77777777" w:rsidR="005C7280" w:rsidRPr="004F305C" w:rsidRDefault="005C7280" w:rsidP="005C7280">
      <w:pPr>
        <w:autoSpaceDE w:val="0"/>
        <w:autoSpaceDN w:val="0"/>
        <w:rPr>
          <w:rFonts w:ascii="Calibri" w:hAnsi="Calibri" w:cs="Arial"/>
          <w:iCs/>
          <w:sz w:val="22"/>
          <w:szCs w:val="22"/>
        </w:rPr>
      </w:pPr>
      <w:r w:rsidRPr="004F305C">
        <w:rPr>
          <w:rFonts w:ascii="Calibri" w:hAnsi="Calibri" w:cs="Arial"/>
          <w:iCs/>
          <w:sz w:val="22"/>
          <w:szCs w:val="22"/>
        </w:rPr>
        <w:t xml:space="preserve">If a grant is awarded, there will be additional components in the charter school accountability site visits to monitor implementation of the significant expansion. Further, grant recipients will be required to report to the Department as described below, in addition to the standard financial reporting required to draw down funds throughout the project duration. </w:t>
      </w:r>
    </w:p>
    <w:p w14:paraId="2E8F5F35" w14:textId="77777777" w:rsidR="005C7280" w:rsidRPr="004F305C" w:rsidRDefault="005C7280" w:rsidP="005C7280">
      <w:pPr>
        <w:autoSpaceDE w:val="0"/>
        <w:autoSpaceDN w:val="0"/>
        <w:rPr>
          <w:rFonts w:ascii="Calibri" w:hAnsi="Calibri" w:cs="Arial"/>
          <w:sz w:val="22"/>
          <w:szCs w:val="22"/>
        </w:rPr>
      </w:pPr>
    </w:p>
    <w:p w14:paraId="4D444567" w14:textId="77777777" w:rsidR="005C7280" w:rsidRPr="004F305C" w:rsidRDefault="005C7280" w:rsidP="005C7280">
      <w:pPr>
        <w:autoSpaceDE w:val="0"/>
        <w:autoSpaceDN w:val="0"/>
        <w:rPr>
          <w:rFonts w:ascii="Calibri" w:hAnsi="Calibri" w:cs="Arial"/>
          <w:sz w:val="22"/>
          <w:szCs w:val="22"/>
        </w:rPr>
      </w:pPr>
      <w:r w:rsidRPr="004F305C">
        <w:rPr>
          <w:rFonts w:ascii="Calibri" w:hAnsi="Calibri" w:cs="Arial"/>
          <w:iCs/>
          <w:sz w:val="22"/>
          <w:szCs w:val="22"/>
        </w:rPr>
        <w:t>At the conclusion of each year of the project, recipients must submit a final narrative project report. This final report will include the school’s own evaluation of the status of certain key elements of the amendment application such as enrollment and fundraising projections, new programs to be initiated and changes assured to any applicable policies such as enrollment or transportation. The Department will provide more detail of the criteria as well as a template to help with the final report.</w:t>
      </w:r>
    </w:p>
    <w:p w14:paraId="4F274F64" w14:textId="77777777" w:rsidR="004E66EA" w:rsidRPr="004F305C" w:rsidRDefault="004E66EA">
      <w:pPr>
        <w:pStyle w:val="Footer"/>
        <w:tabs>
          <w:tab w:val="clear" w:pos="4320"/>
          <w:tab w:val="clear" w:pos="8640"/>
        </w:tabs>
        <w:jc w:val="both"/>
        <w:rPr>
          <w:rFonts w:ascii="Calibri" w:hAnsi="Calibri" w:cs="Arial"/>
          <w:sz w:val="22"/>
          <w:szCs w:val="22"/>
        </w:rPr>
      </w:pPr>
    </w:p>
    <w:p w14:paraId="321D9A67" w14:textId="77777777" w:rsidR="006316DB" w:rsidRPr="002C0B4A" w:rsidRDefault="006316DB">
      <w:pPr>
        <w:pStyle w:val="Footer"/>
        <w:tabs>
          <w:tab w:val="clear" w:pos="4320"/>
          <w:tab w:val="clear" w:pos="8640"/>
        </w:tabs>
        <w:jc w:val="both"/>
        <w:rPr>
          <w:rFonts w:ascii="Calibri" w:hAnsi="Calibri" w:cs="Arial"/>
          <w:sz w:val="22"/>
          <w:szCs w:val="22"/>
        </w:rPr>
      </w:pPr>
      <w:r w:rsidRPr="002C0B4A">
        <w:rPr>
          <w:rFonts w:ascii="Calibri" w:hAnsi="Calibri" w:cs="Arial"/>
          <w:b/>
          <w:i/>
          <w:sz w:val="22"/>
          <w:szCs w:val="22"/>
        </w:rPr>
        <w:t xml:space="preserve">Verification of </w:t>
      </w:r>
      <w:r w:rsidR="00301B78" w:rsidRPr="002C0B4A">
        <w:rPr>
          <w:rFonts w:ascii="Calibri" w:hAnsi="Calibri" w:cs="Arial"/>
          <w:b/>
          <w:i/>
          <w:sz w:val="22"/>
          <w:szCs w:val="22"/>
        </w:rPr>
        <w:t>E</w:t>
      </w:r>
      <w:r w:rsidRPr="002C0B4A">
        <w:rPr>
          <w:rFonts w:ascii="Calibri" w:hAnsi="Calibri" w:cs="Arial"/>
          <w:b/>
          <w:i/>
          <w:sz w:val="22"/>
          <w:szCs w:val="22"/>
        </w:rPr>
        <w:t xml:space="preserve">xpenditures.  </w:t>
      </w:r>
      <w:r w:rsidRPr="002C0B4A">
        <w:rPr>
          <w:rFonts w:ascii="Calibri" w:hAnsi="Calibri" w:cs="Arial"/>
          <w:sz w:val="22"/>
          <w:szCs w:val="22"/>
        </w:rPr>
        <w:t>Please note that as part of the final reporting process, the school may be required to submit invoices verifying that expenditures were made for the particular spending requirements detailed above and in accordance with the approved grant budget.</w:t>
      </w:r>
    </w:p>
    <w:p w14:paraId="34B92A8D" w14:textId="77777777" w:rsidR="00DC0873" w:rsidRPr="002C0B4A" w:rsidRDefault="00DC0873">
      <w:pPr>
        <w:pStyle w:val="Footer"/>
        <w:tabs>
          <w:tab w:val="clear" w:pos="4320"/>
          <w:tab w:val="clear" w:pos="8640"/>
        </w:tabs>
        <w:rPr>
          <w:rFonts w:ascii="Calibri" w:hAnsi="Calibri" w:cs="Arial"/>
          <w:sz w:val="22"/>
          <w:szCs w:val="22"/>
        </w:rPr>
      </w:pPr>
    </w:p>
    <w:p w14:paraId="3EA2217D" w14:textId="77777777" w:rsidR="00352627" w:rsidRDefault="00B038C0">
      <w:pPr>
        <w:pStyle w:val="Footer"/>
        <w:tabs>
          <w:tab w:val="clear" w:pos="4320"/>
          <w:tab w:val="clear" w:pos="8640"/>
        </w:tabs>
        <w:jc w:val="both"/>
        <w:rPr>
          <w:rFonts w:ascii="Calibri" w:hAnsi="Calibri" w:cs="Arial"/>
          <w:b/>
          <w:sz w:val="22"/>
          <w:szCs w:val="22"/>
        </w:rPr>
      </w:pPr>
      <w:r w:rsidRPr="002C0B4A">
        <w:rPr>
          <w:rFonts w:ascii="Calibri" w:hAnsi="Calibri" w:cs="Arial"/>
          <w:b/>
          <w:i/>
          <w:sz w:val="22"/>
          <w:szCs w:val="22"/>
        </w:rPr>
        <w:t>Additional Information.</w:t>
      </w:r>
      <w:r w:rsidRPr="002C0B4A">
        <w:rPr>
          <w:rFonts w:ascii="Calibri" w:hAnsi="Calibri" w:cs="Arial"/>
          <w:b/>
          <w:sz w:val="22"/>
          <w:szCs w:val="22"/>
        </w:rPr>
        <w:t xml:space="preserve"> </w:t>
      </w:r>
    </w:p>
    <w:p w14:paraId="6CEB9013" w14:textId="77777777" w:rsidR="002C0B4A" w:rsidRPr="002C0B4A" w:rsidRDefault="002C0B4A">
      <w:pPr>
        <w:pStyle w:val="Footer"/>
        <w:tabs>
          <w:tab w:val="clear" w:pos="4320"/>
          <w:tab w:val="clear" w:pos="8640"/>
        </w:tabs>
        <w:jc w:val="both"/>
        <w:rPr>
          <w:rFonts w:ascii="Calibri" w:hAnsi="Calibri" w:cs="Arial"/>
          <w:b/>
          <w:sz w:val="22"/>
          <w:szCs w:val="22"/>
        </w:rPr>
      </w:pPr>
    </w:p>
    <w:p w14:paraId="240316AD" w14:textId="77777777" w:rsidR="00352627" w:rsidRPr="002C0B4A" w:rsidRDefault="00352627">
      <w:pPr>
        <w:pStyle w:val="Foote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 Unallowable costs include:</w:t>
      </w:r>
    </w:p>
    <w:p w14:paraId="2589A25F"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Construction</w:t>
      </w:r>
    </w:p>
    <w:p w14:paraId="2C26E0D8"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Capitalized </w:t>
      </w:r>
      <w:r w:rsidR="0002200D">
        <w:rPr>
          <w:rFonts w:ascii="Calibri" w:hAnsi="Calibri" w:cs="Arial"/>
          <w:b/>
          <w:sz w:val="22"/>
          <w:szCs w:val="22"/>
        </w:rPr>
        <w:t>c</w:t>
      </w:r>
      <w:r w:rsidRPr="002C0B4A">
        <w:rPr>
          <w:rFonts w:ascii="Calibri" w:hAnsi="Calibri" w:cs="Arial"/>
          <w:b/>
          <w:sz w:val="22"/>
          <w:szCs w:val="22"/>
        </w:rPr>
        <w:t xml:space="preserve">osts part of construction (architect, survey, legal fees </w:t>
      </w:r>
      <w:proofErr w:type="spellStart"/>
      <w:r w:rsidRPr="002C0B4A">
        <w:rPr>
          <w:rFonts w:ascii="Calibri" w:hAnsi="Calibri" w:cs="Arial"/>
          <w:b/>
          <w:sz w:val="22"/>
          <w:szCs w:val="22"/>
        </w:rPr>
        <w:t>etc</w:t>
      </w:r>
      <w:proofErr w:type="spellEnd"/>
      <w:r w:rsidRPr="002C0B4A">
        <w:rPr>
          <w:rFonts w:ascii="Calibri" w:hAnsi="Calibri" w:cs="Arial"/>
          <w:b/>
          <w:sz w:val="22"/>
          <w:szCs w:val="22"/>
        </w:rPr>
        <w:t>)</w:t>
      </w:r>
    </w:p>
    <w:p w14:paraId="6A8C7923"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Food</w:t>
      </w:r>
    </w:p>
    <w:p w14:paraId="2A10162C" w14:textId="77777777" w:rsidR="00352627" w:rsidRPr="002C0B4A" w:rsidRDefault="00352627" w:rsidP="00352627">
      <w:pPr>
        <w:pStyle w:val="Footer"/>
        <w:tabs>
          <w:tab w:val="clear" w:pos="4320"/>
          <w:tab w:val="clear" w:pos="8640"/>
        </w:tabs>
        <w:ind w:left="720"/>
        <w:jc w:val="both"/>
        <w:rPr>
          <w:rFonts w:ascii="Calibri" w:hAnsi="Calibri" w:cs="Arial"/>
          <w:b/>
          <w:sz w:val="22"/>
          <w:szCs w:val="22"/>
        </w:rPr>
      </w:pPr>
    </w:p>
    <w:p w14:paraId="462F6363" w14:textId="7D6AD470" w:rsidR="00DC0873" w:rsidRPr="002C0B4A" w:rsidRDefault="00181140">
      <w:pPr>
        <w:pStyle w:val="Footer"/>
        <w:tabs>
          <w:tab w:val="clear" w:pos="4320"/>
          <w:tab w:val="clear" w:pos="8640"/>
        </w:tabs>
        <w:jc w:val="both"/>
        <w:rPr>
          <w:rFonts w:ascii="Calibri" w:hAnsi="Calibri" w:cs="Arial"/>
          <w:sz w:val="22"/>
          <w:szCs w:val="22"/>
        </w:rPr>
      </w:pPr>
      <w:r w:rsidRPr="002C0B4A">
        <w:rPr>
          <w:rFonts w:ascii="Calibri" w:hAnsi="Calibri" w:cs="Arial"/>
          <w:sz w:val="22"/>
          <w:szCs w:val="22"/>
        </w:rPr>
        <w:t>The grant ca</w:t>
      </w:r>
      <w:r w:rsidR="004B0940">
        <w:rPr>
          <w:rFonts w:ascii="Calibri" w:hAnsi="Calibri" w:cs="Arial"/>
          <w:sz w:val="22"/>
          <w:szCs w:val="22"/>
        </w:rPr>
        <w:t>nnot be awarded for more than 24</w:t>
      </w:r>
      <w:r w:rsidRPr="002C0B4A">
        <w:rPr>
          <w:rFonts w:ascii="Calibri" w:hAnsi="Calibri" w:cs="Arial"/>
          <w:sz w:val="22"/>
          <w:szCs w:val="22"/>
        </w:rPr>
        <w:t xml:space="preserve"> months in total.</w:t>
      </w:r>
      <w:r w:rsidRPr="002C0B4A">
        <w:rPr>
          <w:rFonts w:ascii="Calibri" w:hAnsi="Calibri" w:cs="Arial"/>
          <w:b/>
          <w:sz w:val="22"/>
          <w:szCs w:val="22"/>
        </w:rPr>
        <w:t xml:space="preserve"> </w:t>
      </w:r>
      <w:r w:rsidR="00DC0873" w:rsidRPr="002C0B4A">
        <w:rPr>
          <w:rFonts w:ascii="Calibri" w:hAnsi="Calibri" w:cs="Arial"/>
          <w:sz w:val="22"/>
          <w:szCs w:val="22"/>
        </w:rPr>
        <w:t>There are no other explicit restrictions; however, keep in mind that this grant is intended to support</w:t>
      </w:r>
      <w:r w:rsidR="004B0940">
        <w:rPr>
          <w:rFonts w:ascii="Calibri" w:hAnsi="Calibri" w:cs="Arial"/>
          <w:i/>
          <w:iCs/>
          <w:sz w:val="22"/>
          <w:szCs w:val="22"/>
        </w:rPr>
        <w:t xml:space="preserve"> expanding</w:t>
      </w:r>
      <w:r w:rsidR="00DC0873" w:rsidRPr="002C0B4A">
        <w:rPr>
          <w:rFonts w:ascii="Calibri" w:hAnsi="Calibri" w:cs="Arial"/>
          <w:i/>
          <w:iCs/>
          <w:sz w:val="22"/>
          <w:szCs w:val="22"/>
        </w:rPr>
        <w:t xml:space="preserve"> activities</w:t>
      </w:r>
      <w:r w:rsidR="00DC0873" w:rsidRPr="002C0B4A">
        <w:rPr>
          <w:rFonts w:ascii="Calibri" w:hAnsi="Calibri" w:cs="Arial"/>
          <w:sz w:val="22"/>
          <w:szCs w:val="22"/>
        </w:rPr>
        <w:t xml:space="preserve"> and is not intended to support general operating expenses. </w:t>
      </w:r>
      <w:r w:rsidR="00DC0873" w:rsidRPr="002C0B4A">
        <w:rPr>
          <w:rFonts w:ascii="Calibri" w:hAnsi="Calibri" w:cs="Arial"/>
          <w:b/>
          <w:sz w:val="22"/>
          <w:szCs w:val="22"/>
        </w:rPr>
        <w:t xml:space="preserve"> Note</w:t>
      </w:r>
      <w:r w:rsidR="003400A0" w:rsidRPr="002C0B4A">
        <w:rPr>
          <w:rFonts w:ascii="Calibri" w:hAnsi="Calibri" w:cs="Arial"/>
          <w:b/>
          <w:sz w:val="22"/>
          <w:szCs w:val="22"/>
        </w:rPr>
        <w:t>:</w:t>
      </w:r>
      <w:r w:rsidR="00DC0873" w:rsidRPr="002C0B4A">
        <w:rPr>
          <w:rFonts w:ascii="Calibri" w:hAnsi="Calibri" w:cs="Arial"/>
          <w:sz w:val="22"/>
          <w:szCs w:val="22"/>
        </w:rPr>
        <w:t xml:space="preserve"> </w:t>
      </w:r>
      <w:r w:rsidR="003400A0" w:rsidRPr="002C0B4A">
        <w:rPr>
          <w:rFonts w:ascii="Calibri" w:hAnsi="Calibri" w:cs="Arial"/>
          <w:sz w:val="22"/>
          <w:szCs w:val="22"/>
        </w:rPr>
        <w:t>I</w:t>
      </w:r>
      <w:r w:rsidR="00DC0873" w:rsidRPr="002C0B4A">
        <w:rPr>
          <w:rFonts w:ascii="Calibri" w:hAnsi="Calibri" w:cs="Arial"/>
          <w:sz w:val="22"/>
          <w:szCs w:val="22"/>
        </w:rPr>
        <w:t xml:space="preserve">f an employee is part of the Massachusetts Teachers Retirement System (MTRS) and is funded by a federal grant (such as this one), </w:t>
      </w:r>
      <w:r w:rsidR="003400A0" w:rsidRPr="002C0B4A">
        <w:rPr>
          <w:rFonts w:ascii="Calibri" w:hAnsi="Calibri" w:cs="Arial"/>
          <w:sz w:val="22"/>
          <w:szCs w:val="22"/>
        </w:rPr>
        <w:t>Massachusetts general laws require that an amount equal to 9 percent of employee salaries must be budgeted for MTRS.</w:t>
      </w:r>
      <w:r w:rsidR="002C0B4A">
        <w:rPr>
          <w:rFonts w:ascii="Calibri" w:hAnsi="Calibri" w:cs="Arial"/>
          <w:sz w:val="22"/>
          <w:szCs w:val="22"/>
        </w:rPr>
        <w:t xml:space="preserve"> </w:t>
      </w:r>
      <w:r w:rsidR="002C0B4A" w:rsidRPr="002C0B4A">
        <w:rPr>
          <w:rFonts w:ascii="Calibri" w:hAnsi="Calibri" w:cs="Arial"/>
          <w:sz w:val="22"/>
          <w:szCs w:val="22"/>
        </w:rPr>
        <w:t>This 9 percent is separate from the employees’ mandatory payroll contribution.</w:t>
      </w:r>
      <w:r w:rsidR="002C0B4A">
        <w:rPr>
          <w:rFonts w:ascii="Calibri" w:hAnsi="Calibri" w:cs="Arial"/>
          <w:sz w:val="22"/>
          <w:szCs w:val="22"/>
        </w:rPr>
        <w:t xml:space="preserve"> </w:t>
      </w:r>
      <w:r w:rsidR="00DC0873" w:rsidRPr="002C0B4A">
        <w:rPr>
          <w:rFonts w:ascii="Calibri" w:hAnsi="Calibri" w:cs="Arial"/>
          <w:sz w:val="22"/>
          <w:szCs w:val="22"/>
        </w:rPr>
        <w:t xml:space="preserve"> (See </w:t>
      </w:r>
      <w:hyperlink r:id="rId11" w:history="1">
        <w:r w:rsidR="00A870D3">
          <w:rPr>
            <w:rStyle w:val="Hyperlink"/>
            <w:rFonts w:ascii="Calibri" w:hAnsi="Calibri" w:cs="Arial"/>
            <w:sz w:val="22"/>
            <w:szCs w:val="22"/>
          </w:rPr>
          <w:t>https://www.doe.mass.edu/grants/procedure/forms/j.doc</w:t>
        </w:r>
      </w:hyperlink>
      <w:bookmarkStart w:id="1" w:name="_GoBack"/>
      <w:bookmarkEnd w:id="1"/>
      <w:r w:rsidR="00DC0873" w:rsidRPr="002C0B4A">
        <w:rPr>
          <w:rFonts w:ascii="Calibri" w:hAnsi="Calibri" w:cs="Arial"/>
          <w:sz w:val="22"/>
          <w:szCs w:val="22"/>
        </w:rPr>
        <w:t xml:space="preserve">.) </w:t>
      </w:r>
    </w:p>
    <w:p w14:paraId="230498CB" w14:textId="77777777" w:rsidR="00DC0873" w:rsidRPr="002C0B4A" w:rsidRDefault="00DC0873">
      <w:pPr>
        <w:pStyle w:val="BodyText3"/>
        <w:ind w:right="0"/>
        <w:rPr>
          <w:rFonts w:ascii="Calibri" w:hAnsi="Calibri" w:cs="Arial"/>
          <w:szCs w:val="22"/>
        </w:rPr>
      </w:pPr>
    </w:p>
    <w:p w14:paraId="026676B2" w14:textId="77777777" w:rsidR="00D15197" w:rsidRPr="002C0B4A" w:rsidRDefault="0002200D" w:rsidP="00D15197">
      <w:pPr>
        <w:pStyle w:val="BodyText3"/>
        <w:spacing w:after="80"/>
        <w:ind w:right="0"/>
        <w:rPr>
          <w:rFonts w:ascii="Calibri" w:hAnsi="Calibri" w:cs="Arial"/>
          <w:szCs w:val="22"/>
        </w:rPr>
      </w:pPr>
      <w:r w:rsidRPr="00286C97">
        <w:rPr>
          <w:rFonts w:ascii="Calibri" w:hAnsi="Calibri" w:cs="Arial"/>
          <w:b/>
          <w:i/>
          <w:szCs w:val="22"/>
        </w:rPr>
        <w:t xml:space="preserve">Examples of </w:t>
      </w:r>
      <w:r w:rsidR="00F67789" w:rsidRPr="0002200D">
        <w:rPr>
          <w:rFonts w:ascii="Calibri" w:hAnsi="Calibri" w:cs="Arial"/>
          <w:b/>
          <w:i/>
          <w:szCs w:val="22"/>
        </w:rPr>
        <w:t>permissible</w:t>
      </w:r>
      <w:r w:rsidRPr="00286C97">
        <w:rPr>
          <w:rFonts w:ascii="Calibri" w:hAnsi="Calibri" w:cs="Arial"/>
          <w:b/>
          <w:i/>
          <w:szCs w:val="22"/>
        </w:rPr>
        <w:t xml:space="preserve"> </w:t>
      </w:r>
      <w:r w:rsidR="00F545A7" w:rsidRPr="00286C97">
        <w:rPr>
          <w:rFonts w:ascii="Calibri" w:hAnsi="Calibri" w:cs="Arial"/>
          <w:b/>
          <w:i/>
          <w:szCs w:val="22"/>
        </w:rPr>
        <w:t>expansion</w:t>
      </w:r>
      <w:r w:rsidR="00D15197" w:rsidRPr="00286C97">
        <w:rPr>
          <w:rFonts w:ascii="Calibri" w:hAnsi="Calibri" w:cs="Arial"/>
          <w:b/>
          <w:i/>
          <w:szCs w:val="22"/>
        </w:rPr>
        <w:t xml:space="preserve"> activities that can be </w:t>
      </w:r>
      <w:r w:rsidRPr="00286C97">
        <w:rPr>
          <w:rFonts w:ascii="Calibri" w:hAnsi="Calibri" w:cs="Arial"/>
          <w:b/>
          <w:i/>
          <w:szCs w:val="22"/>
        </w:rPr>
        <w:t>funded by the grant</w:t>
      </w:r>
      <w:r w:rsidR="00D15197" w:rsidRPr="002C0B4A">
        <w:rPr>
          <w:rFonts w:ascii="Calibri" w:hAnsi="Calibri" w:cs="Arial"/>
          <w:szCs w:val="22"/>
        </w:rPr>
        <w:t>:</w:t>
      </w:r>
    </w:p>
    <w:p w14:paraId="2FE44110" w14:textId="77777777" w:rsidR="004B7BA8" w:rsidRPr="002C0B4A" w:rsidRDefault="004B7BA8" w:rsidP="004B7BA8">
      <w:pPr>
        <w:pStyle w:val="ListParagraph"/>
        <w:rPr>
          <w:rFonts w:ascii="Calibri" w:hAnsi="Calibri" w:cs="Arial"/>
          <w:sz w:val="22"/>
          <w:szCs w:val="22"/>
        </w:rPr>
      </w:pPr>
    </w:p>
    <w:p w14:paraId="62A0D7B5"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lastRenderedPageBreak/>
        <w:t xml:space="preserve"> Acquiring necessary equipment and educational materials and supplies</w:t>
      </w:r>
      <w:r w:rsidR="00F545A7">
        <w:rPr>
          <w:rFonts w:ascii="Calibri" w:hAnsi="Calibri"/>
          <w:sz w:val="22"/>
          <w:szCs w:val="22"/>
        </w:rPr>
        <w:t xml:space="preserve"> for </w:t>
      </w:r>
      <w:r w:rsidR="003C06C3">
        <w:rPr>
          <w:rFonts w:ascii="Calibri" w:hAnsi="Calibri"/>
          <w:sz w:val="22"/>
          <w:szCs w:val="22"/>
        </w:rPr>
        <w:t xml:space="preserve">the </w:t>
      </w:r>
      <w:r w:rsidR="00F545A7">
        <w:rPr>
          <w:rFonts w:ascii="Calibri" w:hAnsi="Calibri"/>
          <w:sz w:val="22"/>
          <w:szCs w:val="22"/>
        </w:rPr>
        <w:t>expansion</w:t>
      </w:r>
      <w:r w:rsidRPr="002C0B4A">
        <w:rPr>
          <w:rFonts w:ascii="Calibri" w:hAnsi="Calibri"/>
          <w:sz w:val="22"/>
          <w:szCs w:val="22"/>
        </w:rPr>
        <w:t>.</w:t>
      </w:r>
    </w:p>
    <w:p w14:paraId="4F8023E1" w14:textId="77777777" w:rsidR="00D15197" w:rsidRPr="002C0B4A" w:rsidRDefault="00D15197" w:rsidP="00D15197">
      <w:pPr>
        <w:autoSpaceDE w:val="0"/>
        <w:autoSpaceDN w:val="0"/>
        <w:adjustRightInd w:val="0"/>
        <w:ind w:left="360"/>
        <w:rPr>
          <w:rFonts w:ascii="Calibri" w:hAnsi="Calibri"/>
          <w:sz w:val="22"/>
          <w:szCs w:val="22"/>
        </w:rPr>
      </w:pPr>
    </w:p>
    <w:p w14:paraId="01ED4283"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or </w:t>
      </w:r>
      <w:r w:rsidR="00F545A7">
        <w:rPr>
          <w:rFonts w:ascii="Calibri" w:hAnsi="Calibri"/>
          <w:sz w:val="22"/>
          <w:szCs w:val="22"/>
        </w:rPr>
        <w:t xml:space="preserve">developing curriculum materials </w:t>
      </w:r>
      <w:r w:rsidR="0002200D">
        <w:rPr>
          <w:rFonts w:ascii="Calibri" w:hAnsi="Calibri"/>
          <w:sz w:val="22"/>
          <w:szCs w:val="22"/>
        </w:rPr>
        <w:t>for additional grade levels</w:t>
      </w:r>
      <w:r w:rsidR="00F545A7">
        <w:rPr>
          <w:rFonts w:ascii="Calibri" w:hAnsi="Calibri"/>
          <w:sz w:val="22"/>
          <w:szCs w:val="22"/>
        </w:rPr>
        <w:t>.</w:t>
      </w:r>
    </w:p>
    <w:p w14:paraId="061D51EB" w14:textId="77777777" w:rsidR="00D15197" w:rsidRPr="002C0B4A" w:rsidRDefault="00D15197" w:rsidP="00D15197">
      <w:pPr>
        <w:autoSpaceDE w:val="0"/>
        <w:autoSpaceDN w:val="0"/>
        <w:adjustRightInd w:val="0"/>
        <w:ind w:left="360"/>
        <w:rPr>
          <w:rFonts w:ascii="Calibri" w:hAnsi="Calibri"/>
          <w:sz w:val="22"/>
          <w:szCs w:val="22"/>
        </w:rPr>
      </w:pPr>
    </w:p>
    <w:p w14:paraId="2DDC4BF0"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Costs associated with the installation of computers, data sy</w:t>
      </w:r>
      <w:r w:rsidR="00F545A7">
        <w:rPr>
          <w:rFonts w:ascii="Calibri" w:hAnsi="Calibri"/>
          <w:sz w:val="22"/>
          <w:szCs w:val="22"/>
        </w:rPr>
        <w:t>stems, networks, and telephones needed for the expansion.</w:t>
      </w:r>
    </w:p>
    <w:p w14:paraId="7759FD0F" w14:textId="77777777" w:rsidR="004B7BA8" w:rsidRDefault="004B7BA8" w:rsidP="004B7BA8">
      <w:pPr>
        <w:autoSpaceDE w:val="0"/>
        <w:autoSpaceDN w:val="0"/>
        <w:adjustRightInd w:val="0"/>
        <w:ind w:left="360"/>
        <w:rPr>
          <w:rFonts w:ascii="Calibri" w:hAnsi="Calibri"/>
          <w:sz w:val="22"/>
          <w:szCs w:val="22"/>
        </w:rPr>
      </w:pPr>
    </w:p>
    <w:p w14:paraId="524E12F6" w14:textId="77777777" w:rsidR="0002200D" w:rsidRDefault="0002200D" w:rsidP="004B0940">
      <w:pPr>
        <w:numPr>
          <w:ilvl w:val="0"/>
          <w:numId w:val="1"/>
        </w:numPr>
        <w:autoSpaceDE w:val="0"/>
        <w:autoSpaceDN w:val="0"/>
        <w:adjustRightInd w:val="0"/>
        <w:rPr>
          <w:rFonts w:ascii="Calibri" w:hAnsi="Calibri"/>
          <w:sz w:val="22"/>
          <w:szCs w:val="22"/>
        </w:rPr>
      </w:pPr>
      <w:r>
        <w:rPr>
          <w:rFonts w:ascii="Calibri" w:hAnsi="Calibri"/>
          <w:sz w:val="22"/>
          <w:szCs w:val="22"/>
        </w:rPr>
        <w:t xml:space="preserve">Professional development for </w:t>
      </w:r>
      <w:r w:rsidR="00DA5268">
        <w:rPr>
          <w:rFonts w:ascii="Calibri" w:hAnsi="Calibri"/>
          <w:sz w:val="22"/>
          <w:szCs w:val="22"/>
        </w:rPr>
        <w:t xml:space="preserve">the </w:t>
      </w:r>
      <w:r>
        <w:rPr>
          <w:rFonts w:ascii="Calibri" w:hAnsi="Calibri"/>
          <w:sz w:val="22"/>
          <w:szCs w:val="22"/>
        </w:rPr>
        <w:t>purposes of implementing increased enrollment or additional grade levels.</w:t>
      </w:r>
    </w:p>
    <w:p w14:paraId="183A35D2" w14:textId="77777777" w:rsidR="0002200D" w:rsidRDefault="0002200D" w:rsidP="0002200D">
      <w:pPr>
        <w:pStyle w:val="ListParagraph"/>
        <w:rPr>
          <w:rFonts w:ascii="Calibri" w:hAnsi="Calibri"/>
          <w:sz w:val="22"/>
          <w:szCs w:val="22"/>
        </w:rPr>
      </w:pPr>
    </w:p>
    <w:p w14:paraId="0C2F7396" w14:textId="77777777" w:rsidR="0002200D" w:rsidRDefault="00DA5268" w:rsidP="004B0940">
      <w:pPr>
        <w:numPr>
          <w:ilvl w:val="0"/>
          <w:numId w:val="1"/>
        </w:numPr>
        <w:autoSpaceDE w:val="0"/>
        <w:autoSpaceDN w:val="0"/>
        <w:adjustRightInd w:val="0"/>
        <w:rPr>
          <w:rFonts w:ascii="Calibri" w:hAnsi="Calibri"/>
          <w:sz w:val="22"/>
          <w:szCs w:val="22"/>
        </w:rPr>
      </w:pPr>
      <w:r>
        <w:rPr>
          <w:rFonts w:ascii="Calibri" w:hAnsi="Calibri"/>
          <w:sz w:val="22"/>
          <w:szCs w:val="22"/>
        </w:rPr>
        <w:t>Services of vendor/consultant for external review/evaluation of expansion implementation.</w:t>
      </w:r>
    </w:p>
    <w:p w14:paraId="1372011C" w14:textId="77777777" w:rsidR="001F752C" w:rsidRDefault="001F752C" w:rsidP="001F752C">
      <w:pPr>
        <w:pStyle w:val="ListParagraph"/>
        <w:rPr>
          <w:rFonts w:ascii="Calibri" w:hAnsi="Calibri"/>
          <w:sz w:val="22"/>
          <w:szCs w:val="22"/>
        </w:rPr>
      </w:pPr>
    </w:p>
    <w:p w14:paraId="17A14AD1" w14:textId="77777777" w:rsidR="001F752C" w:rsidRPr="002C0B4A" w:rsidRDefault="005A20E7" w:rsidP="004B0940">
      <w:pPr>
        <w:numPr>
          <w:ilvl w:val="0"/>
          <w:numId w:val="1"/>
        </w:numPr>
        <w:autoSpaceDE w:val="0"/>
        <w:autoSpaceDN w:val="0"/>
        <w:adjustRightInd w:val="0"/>
        <w:rPr>
          <w:rFonts w:ascii="Calibri" w:hAnsi="Calibri"/>
          <w:sz w:val="22"/>
          <w:szCs w:val="22"/>
        </w:rPr>
      </w:pPr>
      <w:r>
        <w:rPr>
          <w:rFonts w:ascii="Calibri" w:hAnsi="Calibri"/>
          <w:sz w:val="22"/>
          <w:szCs w:val="22"/>
        </w:rPr>
        <w:t xml:space="preserve">Rental or occupancy </w:t>
      </w:r>
      <w:r w:rsidR="001F752C">
        <w:rPr>
          <w:rFonts w:ascii="Calibri" w:hAnsi="Calibri"/>
          <w:sz w:val="22"/>
          <w:szCs w:val="22"/>
        </w:rPr>
        <w:t>costs associated with an increase</w:t>
      </w:r>
      <w:r w:rsidR="003C06C3">
        <w:rPr>
          <w:rFonts w:ascii="Calibri" w:hAnsi="Calibri"/>
          <w:sz w:val="22"/>
          <w:szCs w:val="22"/>
        </w:rPr>
        <w:t xml:space="preserve"> in</w:t>
      </w:r>
      <w:r w:rsidR="001F752C">
        <w:rPr>
          <w:rFonts w:ascii="Calibri" w:hAnsi="Calibri"/>
          <w:sz w:val="22"/>
          <w:szCs w:val="22"/>
        </w:rPr>
        <w:t xml:space="preserve"> facility </w:t>
      </w:r>
      <w:r>
        <w:rPr>
          <w:rFonts w:ascii="Calibri" w:hAnsi="Calibri"/>
          <w:sz w:val="22"/>
          <w:szCs w:val="22"/>
        </w:rPr>
        <w:t>use associated with the expansion</w:t>
      </w:r>
      <w:r w:rsidR="001F752C">
        <w:rPr>
          <w:rFonts w:ascii="Calibri" w:hAnsi="Calibri"/>
          <w:sz w:val="22"/>
          <w:szCs w:val="22"/>
        </w:rPr>
        <w:t xml:space="preserve"> during the planning period.</w:t>
      </w:r>
    </w:p>
    <w:p w14:paraId="21BFFDE2" w14:textId="77777777" w:rsidR="004B0940" w:rsidRPr="002C0B4A" w:rsidRDefault="004B0940" w:rsidP="004B7BA8">
      <w:pPr>
        <w:autoSpaceDE w:val="0"/>
        <w:autoSpaceDN w:val="0"/>
        <w:adjustRightInd w:val="0"/>
        <w:ind w:left="360"/>
        <w:rPr>
          <w:rFonts w:ascii="Calibri" w:hAnsi="Calibri"/>
          <w:sz w:val="22"/>
          <w:szCs w:val="22"/>
        </w:rPr>
      </w:pPr>
    </w:p>
    <w:p w14:paraId="5D7B854A" w14:textId="77777777" w:rsidR="00D15197" w:rsidRPr="002C0B4A" w:rsidRDefault="00D15197" w:rsidP="00D15197">
      <w:pPr>
        <w:jc w:val="both"/>
        <w:rPr>
          <w:rFonts w:ascii="Calibri" w:hAnsi="Calibri" w:cs="Arial"/>
          <w:sz w:val="22"/>
          <w:szCs w:val="22"/>
        </w:rPr>
      </w:pPr>
    </w:p>
    <w:p w14:paraId="66B55EF1" w14:textId="77777777" w:rsidR="00B038C0" w:rsidRPr="002C0B4A" w:rsidRDefault="00B038C0" w:rsidP="00D15197">
      <w:pPr>
        <w:pStyle w:val="BodyText3"/>
        <w:ind w:right="0"/>
        <w:rPr>
          <w:rFonts w:ascii="Calibri" w:hAnsi="Calibri" w:cs="Arial"/>
          <w:szCs w:val="22"/>
        </w:rPr>
      </w:pPr>
    </w:p>
    <w:sectPr w:rsidR="00B038C0" w:rsidRPr="002C0B4A"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5"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2B"/>
    <w:rsid w:val="0002200D"/>
    <w:rsid w:val="00023B97"/>
    <w:rsid w:val="00026FEC"/>
    <w:rsid w:val="00044153"/>
    <w:rsid w:val="0005652B"/>
    <w:rsid w:val="00092CDE"/>
    <w:rsid w:val="000B0CFB"/>
    <w:rsid w:val="000E0CB0"/>
    <w:rsid w:val="000E4782"/>
    <w:rsid w:val="000F2540"/>
    <w:rsid w:val="001046E4"/>
    <w:rsid w:val="00137B07"/>
    <w:rsid w:val="00142714"/>
    <w:rsid w:val="00181140"/>
    <w:rsid w:val="001E16A8"/>
    <w:rsid w:val="001F752C"/>
    <w:rsid w:val="00216420"/>
    <w:rsid w:val="00254F6A"/>
    <w:rsid w:val="00286C97"/>
    <w:rsid w:val="002958A5"/>
    <w:rsid w:val="002B4E3D"/>
    <w:rsid w:val="002B7559"/>
    <w:rsid w:val="002C0B4A"/>
    <w:rsid w:val="002D1A31"/>
    <w:rsid w:val="002D57F6"/>
    <w:rsid w:val="002E262A"/>
    <w:rsid w:val="00301B78"/>
    <w:rsid w:val="003400A0"/>
    <w:rsid w:val="00352627"/>
    <w:rsid w:val="00386FF0"/>
    <w:rsid w:val="00390D40"/>
    <w:rsid w:val="003C06C3"/>
    <w:rsid w:val="0042668F"/>
    <w:rsid w:val="00477D89"/>
    <w:rsid w:val="004A2D67"/>
    <w:rsid w:val="004B0940"/>
    <w:rsid w:val="004B0969"/>
    <w:rsid w:val="004B7BA8"/>
    <w:rsid w:val="004E66EA"/>
    <w:rsid w:val="004F305C"/>
    <w:rsid w:val="00513577"/>
    <w:rsid w:val="00551B0E"/>
    <w:rsid w:val="00554BAD"/>
    <w:rsid w:val="00561BAC"/>
    <w:rsid w:val="00570689"/>
    <w:rsid w:val="005770B5"/>
    <w:rsid w:val="005A20E7"/>
    <w:rsid w:val="005B3035"/>
    <w:rsid w:val="005C0E6C"/>
    <w:rsid w:val="005C7280"/>
    <w:rsid w:val="005D31D5"/>
    <w:rsid w:val="005E3778"/>
    <w:rsid w:val="00607CCC"/>
    <w:rsid w:val="006316DB"/>
    <w:rsid w:val="00663B55"/>
    <w:rsid w:val="006B0AF7"/>
    <w:rsid w:val="006B33C9"/>
    <w:rsid w:val="006C2F82"/>
    <w:rsid w:val="006D2204"/>
    <w:rsid w:val="006F4C01"/>
    <w:rsid w:val="00710581"/>
    <w:rsid w:val="0071216B"/>
    <w:rsid w:val="0074496A"/>
    <w:rsid w:val="00773782"/>
    <w:rsid w:val="00790892"/>
    <w:rsid w:val="007C0CA7"/>
    <w:rsid w:val="007C5BE8"/>
    <w:rsid w:val="007C5D2C"/>
    <w:rsid w:val="008B3C98"/>
    <w:rsid w:val="00A870D3"/>
    <w:rsid w:val="00AE6464"/>
    <w:rsid w:val="00AF2EAB"/>
    <w:rsid w:val="00B038C0"/>
    <w:rsid w:val="00BB06A7"/>
    <w:rsid w:val="00C2321C"/>
    <w:rsid w:val="00C83B69"/>
    <w:rsid w:val="00CA39D1"/>
    <w:rsid w:val="00D15197"/>
    <w:rsid w:val="00D40D8D"/>
    <w:rsid w:val="00D522C8"/>
    <w:rsid w:val="00D7426F"/>
    <w:rsid w:val="00D7611E"/>
    <w:rsid w:val="00DA5268"/>
    <w:rsid w:val="00DB05D0"/>
    <w:rsid w:val="00DC0873"/>
    <w:rsid w:val="00DF07D7"/>
    <w:rsid w:val="00DF7254"/>
    <w:rsid w:val="00E037C6"/>
    <w:rsid w:val="00E314BD"/>
    <w:rsid w:val="00E40F02"/>
    <w:rsid w:val="00EB17B9"/>
    <w:rsid w:val="00EE2B03"/>
    <w:rsid w:val="00F036B6"/>
    <w:rsid w:val="00F545A7"/>
    <w:rsid w:val="00F67789"/>
    <w:rsid w:val="00F93269"/>
    <w:rsid w:val="00FA0437"/>
    <w:rsid w:val="00FE0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70D7C"/>
  <w15:docId w15:val="{16A0422F-A75D-4A17-8214-AE47A282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892"/>
    <w:rPr>
      <w:lang w:eastAsia="en-US"/>
    </w:rPr>
  </w:style>
  <w:style w:type="paragraph" w:styleId="Heading1">
    <w:name w:val="heading 1"/>
    <w:basedOn w:val="Normal"/>
    <w:next w:val="Normal"/>
    <w:qFormat/>
    <w:rsid w:val="00790892"/>
    <w:pPr>
      <w:keepNext/>
      <w:jc w:val="center"/>
      <w:outlineLvl w:val="0"/>
    </w:pPr>
    <w:rPr>
      <w:b/>
    </w:rPr>
  </w:style>
  <w:style w:type="paragraph" w:styleId="Heading2">
    <w:name w:val="heading 2"/>
    <w:basedOn w:val="Normal"/>
    <w:next w:val="Normal"/>
    <w:qFormat/>
    <w:rsid w:val="00790892"/>
    <w:pPr>
      <w:keepNext/>
      <w:outlineLvl w:val="1"/>
    </w:pPr>
    <w:rPr>
      <w:b/>
      <w:i/>
      <w:u w:val="single"/>
    </w:rPr>
  </w:style>
  <w:style w:type="paragraph" w:styleId="Heading3">
    <w:name w:val="heading 3"/>
    <w:basedOn w:val="Normal"/>
    <w:next w:val="Normal"/>
    <w:qFormat/>
    <w:rsid w:val="00790892"/>
    <w:pPr>
      <w:keepNext/>
      <w:jc w:val="both"/>
      <w:outlineLvl w:val="2"/>
    </w:pPr>
    <w:rPr>
      <w:b/>
      <w:sz w:val="22"/>
    </w:rPr>
  </w:style>
  <w:style w:type="paragraph" w:styleId="Heading4">
    <w:name w:val="heading 4"/>
    <w:basedOn w:val="Normal"/>
    <w:next w:val="Normal"/>
    <w:qFormat/>
    <w:rsid w:val="00790892"/>
    <w:pPr>
      <w:keepNext/>
      <w:ind w:left="360" w:right="-270" w:hanging="360"/>
      <w:jc w:val="both"/>
      <w:outlineLvl w:val="3"/>
    </w:pPr>
    <w:rPr>
      <w:b/>
      <w:bCs/>
      <w:sz w:val="22"/>
    </w:rPr>
  </w:style>
  <w:style w:type="paragraph" w:styleId="Heading5">
    <w:name w:val="heading 5"/>
    <w:basedOn w:val="Normal"/>
    <w:next w:val="Normal"/>
    <w:qFormat/>
    <w:rsid w:val="00790892"/>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0892"/>
    <w:pPr>
      <w:spacing w:after="60"/>
      <w:jc w:val="both"/>
    </w:pPr>
    <w:rPr>
      <w:sz w:val="22"/>
    </w:rPr>
  </w:style>
  <w:style w:type="paragraph" w:styleId="BodyTextIndent">
    <w:name w:val="Body Text Indent"/>
    <w:basedOn w:val="Normal"/>
    <w:rsid w:val="00790892"/>
    <w:pPr>
      <w:ind w:left="360"/>
    </w:pPr>
    <w:rPr>
      <w:rFonts w:ascii="AGaramond" w:hAnsi="AGaramond"/>
      <w:sz w:val="24"/>
    </w:rPr>
  </w:style>
  <w:style w:type="paragraph" w:styleId="BodyTextIndent2">
    <w:name w:val="Body Text Indent 2"/>
    <w:basedOn w:val="Normal"/>
    <w:rsid w:val="00790892"/>
    <w:pPr>
      <w:ind w:left="360"/>
      <w:jc w:val="both"/>
    </w:pPr>
    <w:rPr>
      <w:sz w:val="22"/>
    </w:rPr>
  </w:style>
  <w:style w:type="paragraph" w:styleId="BodyText2">
    <w:name w:val="Body Text 2"/>
    <w:basedOn w:val="Normal"/>
    <w:rsid w:val="00790892"/>
    <w:pPr>
      <w:ind w:right="-270"/>
      <w:jc w:val="both"/>
    </w:pPr>
    <w:rPr>
      <w:sz w:val="22"/>
    </w:rPr>
  </w:style>
  <w:style w:type="paragraph" w:styleId="BlockText">
    <w:name w:val="Block Text"/>
    <w:basedOn w:val="Normal"/>
    <w:rsid w:val="00790892"/>
    <w:pPr>
      <w:ind w:left="360" w:right="-270"/>
      <w:jc w:val="both"/>
    </w:pPr>
    <w:rPr>
      <w:sz w:val="22"/>
    </w:rPr>
  </w:style>
  <w:style w:type="character" w:styleId="Hyperlink">
    <w:name w:val="Hyperlink"/>
    <w:rsid w:val="00790892"/>
    <w:rPr>
      <w:color w:val="0000FF"/>
      <w:u w:val="single"/>
    </w:rPr>
  </w:style>
  <w:style w:type="character" w:styleId="FollowedHyperlink">
    <w:name w:val="FollowedHyperlink"/>
    <w:rsid w:val="00790892"/>
    <w:rPr>
      <w:color w:val="800080"/>
      <w:u w:val="single"/>
    </w:rPr>
  </w:style>
  <w:style w:type="paragraph" w:styleId="BodyText3">
    <w:name w:val="Body Text 3"/>
    <w:basedOn w:val="Normal"/>
    <w:rsid w:val="00790892"/>
    <w:pPr>
      <w:ind w:right="-450"/>
      <w:jc w:val="both"/>
    </w:pPr>
    <w:rPr>
      <w:sz w:val="22"/>
    </w:rPr>
  </w:style>
  <w:style w:type="paragraph" w:styleId="BodyTextIndent3">
    <w:name w:val="Body Text Indent 3"/>
    <w:basedOn w:val="Normal"/>
    <w:rsid w:val="00790892"/>
    <w:pPr>
      <w:spacing w:after="120"/>
      <w:ind w:left="702" w:hanging="342"/>
    </w:pPr>
    <w:rPr>
      <w:rFonts w:ascii="Arial" w:eastAsia="Batang" w:hAnsi="Arial" w:cs="Arial"/>
    </w:rPr>
  </w:style>
  <w:style w:type="paragraph" w:styleId="Footer">
    <w:name w:val="footer"/>
    <w:basedOn w:val="Normal"/>
    <w:link w:val="FooterChar"/>
    <w:uiPriority w:val="99"/>
    <w:rsid w:val="00790892"/>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styleId="ListParagraph">
    <w:name w:val="List Paragraph"/>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 w:type="paragraph" w:styleId="Revision">
    <w:name w:val="Revision"/>
    <w:hidden/>
    <w:uiPriority w:val="99"/>
    <w:semiHidden/>
    <w:rsid w:val="00DA52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 w:id="1629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oe.mass.edu/grants/procedure/forms/j.doc" TargetMode="External"/><Relationship Id="rId5" Type="http://schemas.openxmlformats.org/officeDocument/2006/relationships/customXml" Target="../customXml/item5.xml"/><Relationship Id="rId10" Type="http://schemas.openxmlformats.org/officeDocument/2006/relationships/hyperlink" Target="http://www.doe.mass.edu/charter/finance/auditing/fy2020-audit-guide.doc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DESE-231-63152</_dlc_DocId>
    <_dlc_DocIdUrl xmlns="733efe1c-5bbe-4968-87dc-d400e65c879f">
      <Url>https://sharepoint.doemass.org/ese/webteam/cps/_layouts/DocIdRedir.aspx?ID=DESE-231-63152</Url>
      <Description>DESE-231-63152</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0E9E1AF-D5C3-44F9-88C7-C61990DB8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7893B-0174-4510-973C-19807DF95D59}">
  <ds:schemaRefs>
    <ds:schemaRef ds:uri="http://schemas.microsoft.com/sharepoint/v3/contenttype/forms"/>
  </ds:schemaRefs>
</ds:datastoreItem>
</file>

<file path=customXml/itemProps3.xml><?xml version="1.0" encoding="utf-8"?>
<ds:datastoreItem xmlns:ds="http://schemas.openxmlformats.org/officeDocument/2006/customXml" ds:itemID="{8DBB9696-593E-4CD0-AB3A-3506268E1644}">
  <ds:schemaRefs>
    <ds:schemaRef ds:uri="http://schemas.microsoft.com/sharepoint/events"/>
  </ds:schemaRefs>
</ds:datastoreItem>
</file>

<file path=customXml/itemProps4.xml><?xml version="1.0" encoding="utf-8"?>
<ds:datastoreItem xmlns:ds="http://schemas.openxmlformats.org/officeDocument/2006/customXml" ds:itemID="{3AD3820C-0ACB-4295-887C-7E42399FD043}">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9393571-AAE1-4055-9B22-0B87A3DEB4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FY2018 Fund Code 532 Charter School Significant Expansion Program Part II</vt:lpstr>
    </vt:vector>
  </TitlesOfParts>
  <Company/>
  <LinksUpToDate>false</LinksUpToDate>
  <CharactersWithSpaces>3543</CharactersWithSpaces>
  <SharedDoc>false</SharedDoc>
  <HLinks>
    <vt:vector size="12" baseType="variant">
      <vt:variant>
        <vt:i4>6029381</vt:i4>
      </vt:variant>
      <vt:variant>
        <vt:i4>3</vt:i4>
      </vt:variant>
      <vt:variant>
        <vt:i4>0</vt:i4>
      </vt:variant>
      <vt:variant>
        <vt:i4>5</vt:i4>
      </vt:variant>
      <vt:variant>
        <vt:lpwstr>http://finance1.doe.mass.edu/Grants/procedure/forms/j.doc</vt:lpwstr>
      </vt:variant>
      <vt:variant>
        <vt:lpwstr/>
      </vt:variant>
      <vt:variant>
        <vt:i4>8192035</vt:i4>
      </vt:variant>
      <vt:variant>
        <vt:i4>0</vt:i4>
      </vt:variant>
      <vt:variant>
        <vt:i4>0</vt:i4>
      </vt:variant>
      <vt:variant>
        <vt:i4>5</vt:i4>
      </vt:variant>
      <vt:variant>
        <vt:lpwstr>http://www.doe.mass.edu/charter/finance/auditing/AuditGuide.pdf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532 Charter School Significant Expansion Program Part II</dc:title>
  <dc:creator>DESE</dc:creator>
  <cp:lastModifiedBy>Dong Zou</cp:lastModifiedBy>
  <cp:revision>5</cp:revision>
  <cp:lastPrinted>2008-06-20T15:16:00Z</cp:lastPrinted>
  <dcterms:created xsi:type="dcterms:W3CDTF">2017-07-31T19:30:00Z</dcterms:created>
  <dcterms:modified xsi:type="dcterms:W3CDTF">2020-11-21T01:05:00Z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