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19" w:rsidRDefault="003B4D19" w:rsidP="003B4D19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4605"/>
        <w:gridCol w:w="2130"/>
      </w:tblGrid>
      <w:tr w:rsidR="00DB2025" w:rsidRPr="00B779F6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</w:p>
        </w:tc>
      </w:tr>
    </w:tbl>
    <w:p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FY1</w:t>
      </w:r>
      <w:r w:rsidR="003F4EF0">
        <w:rPr>
          <w:rFonts w:ascii="Arial" w:hAnsi="Arial" w:cs="Arial"/>
          <w:sz w:val="22"/>
        </w:rPr>
        <w:t>9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268"/>
      </w:tblGrid>
      <w:tr w:rsidR="003B4D19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:rsidR="0012798F" w:rsidRDefault="00F94F68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F94F68">
        <w:rPr>
          <w:b/>
        </w:rPr>
        <w:t>300 Hour Requirement:</w:t>
      </w:r>
      <w:r>
        <w:t xml:space="preserve"> </w:t>
      </w:r>
      <w:r w:rsidR="003B4D19">
        <w:t xml:space="preserve">I assure that each student on which ELT enrollment projections are based attends an ELT school with a schedule that </w:t>
      </w:r>
      <w:r w:rsidR="00AB3531">
        <w:t>reflects</w:t>
      </w:r>
      <w:r w:rsidR="003B4D19">
        <w:t xml:space="preserve"> </w:t>
      </w:r>
      <w:r w:rsidR="00AB3531">
        <w:t xml:space="preserve">at </w:t>
      </w:r>
      <w:r w:rsidR="003B4D19">
        <w:t xml:space="preserve">least 300 </w:t>
      </w:r>
      <w:r w:rsidR="00AB3531">
        <w:t>additional hours.</w:t>
      </w:r>
    </w:p>
    <w:p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snacks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2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:rsidR="003B4D19" w:rsidRDefault="003B4D19" w:rsidP="00DB2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6228"/>
      </w:tblGrid>
      <w:tr w:rsidR="003B4D19" w:rsidTr="00DB2025">
        <w:trPr>
          <w:cantSplit/>
          <w:trHeight w:val="70"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:rsidTr="003B4D19">
        <w:trPr>
          <w:cantSplit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:rsidTr="003B4D19">
        <w:trPr>
          <w:cantSplit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3B4D19" w:rsidRDefault="003B4D19" w:rsidP="00DB2025"/>
    <w:sectPr w:rsidR="003B4D19" w:rsidSect="003B4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90" w:rsidRDefault="00016B90" w:rsidP="002B0A5E">
      <w:r>
        <w:separator/>
      </w:r>
    </w:p>
  </w:endnote>
  <w:endnote w:type="continuationSeparator" w:id="0">
    <w:p w:rsidR="00016B90" w:rsidRDefault="00016B90" w:rsidP="002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90" w:rsidRDefault="00016B90" w:rsidP="002B0A5E">
      <w:r>
        <w:separator/>
      </w:r>
    </w:p>
  </w:footnote>
  <w:footnote w:type="continuationSeparator" w:id="0">
    <w:p w:rsidR="00016B90" w:rsidRDefault="00016B90" w:rsidP="002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5E" w:rsidRDefault="002B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9"/>
    <w:rsid w:val="00016B90"/>
    <w:rsid w:val="001124F0"/>
    <w:rsid w:val="0012798F"/>
    <w:rsid w:val="00191A20"/>
    <w:rsid w:val="001A3D00"/>
    <w:rsid w:val="001B5C24"/>
    <w:rsid w:val="001D2A5E"/>
    <w:rsid w:val="002413DE"/>
    <w:rsid w:val="002969B7"/>
    <w:rsid w:val="002B0A5E"/>
    <w:rsid w:val="002D7DB7"/>
    <w:rsid w:val="00366FE0"/>
    <w:rsid w:val="003B4D19"/>
    <w:rsid w:val="003F4EF0"/>
    <w:rsid w:val="0046743B"/>
    <w:rsid w:val="00500C1F"/>
    <w:rsid w:val="005342BA"/>
    <w:rsid w:val="005A77FD"/>
    <w:rsid w:val="005D2E7C"/>
    <w:rsid w:val="005F4D53"/>
    <w:rsid w:val="00625DE8"/>
    <w:rsid w:val="0064157F"/>
    <w:rsid w:val="00697FAA"/>
    <w:rsid w:val="006C32EA"/>
    <w:rsid w:val="00755080"/>
    <w:rsid w:val="007A6501"/>
    <w:rsid w:val="007F3394"/>
    <w:rsid w:val="008073A3"/>
    <w:rsid w:val="008276DE"/>
    <w:rsid w:val="00863F9A"/>
    <w:rsid w:val="008943DC"/>
    <w:rsid w:val="00957055"/>
    <w:rsid w:val="009A3141"/>
    <w:rsid w:val="009B0574"/>
    <w:rsid w:val="009E4806"/>
    <w:rsid w:val="00A17BEF"/>
    <w:rsid w:val="00AA555D"/>
    <w:rsid w:val="00AB3531"/>
    <w:rsid w:val="00B27C7C"/>
    <w:rsid w:val="00B74755"/>
    <w:rsid w:val="00C41652"/>
    <w:rsid w:val="00C950EE"/>
    <w:rsid w:val="00CA7FBA"/>
    <w:rsid w:val="00D619B4"/>
    <w:rsid w:val="00DB2025"/>
    <w:rsid w:val="00DC60D8"/>
    <w:rsid w:val="00DD28E3"/>
    <w:rsid w:val="00DF7B0B"/>
    <w:rsid w:val="00E11A41"/>
    <w:rsid w:val="00E342C9"/>
    <w:rsid w:val="00E66F66"/>
    <w:rsid w:val="00E76D1E"/>
    <w:rsid w:val="00EE3C75"/>
    <w:rsid w:val="00F2575B"/>
    <w:rsid w:val="00F350A5"/>
    <w:rsid w:val="00F6287C"/>
    <w:rsid w:val="00F94F68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E54359-4E72-48EC-B6B2-F4DE197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ohnstalkerinstitute.org/alis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DESE-231-41463</_dlc_DocId>
    <_dlc_DocIdUrl xmlns="733efe1c-5bbe-4968-87dc-d400e65c879f">
      <Url>https://sharepoint.doemass.org/ese/webteam/cps/_layouts/DocIdRedir.aspx?ID=DESE-231-41463</Url>
      <Description>DESE-231-41463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CB10-CC5C-4154-8E9A-48A4FDB676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D28E59-8D06-4E66-B6D9-89B9ECE82B2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E10F522-228B-4BCF-A6C9-DB6FF35B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71E6D-3AC9-4D70-8FA5-8F358CD09A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C3992-A846-4F6F-B4D2-281B4B3B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2014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FC225 ELT Grant Assurances</vt:lpstr>
    </vt:vector>
  </TitlesOfParts>
  <Company/>
  <LinksUpToDate>false</LinksUpToDate>
  <CharactersWithSpaces>2324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FC225 ELT Grant Assurances</dc:title>
  <dc:creator>DESE</dc:creator>
  <cp:lastModifiedBy>Zou, Dong</cp:lastModifiedBy>
  <cp:revision>4</cp:revision>
  <dcterms:created xsi:type="dcterms:W3CDTF">2018-04-24T16:03:00Z</dcterms:created>
  <dcterms:modified xsi:type="dcterms:W3CDTF">2018-04-24T16:05:00Z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2018</vt:lpwstr>
  </property>
</Properties>
</file>