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85" w:rsidRPr="0009453A" w:rsidRDefault="00A81B72" w:rsidP="00725802">
      <w:pPr>
        <w:pStyle w:val="Heading3"/>
        <w:numPr>
          <w:ilvl w:val="0"/>
          <w:numId w:val="0"/>
        </w:numPr>
        <w:jc w:val="center"/>
        <w:rPr>
          <w:b/>
          <w:i w:val="0"/>
          <w:sz w:val="24"/>
        </w:rPr>
      </w:pPr>
      <w:bookmarkStart w:id="0" w:name="IETeligibilityoverview"/>
      <w:bookmarkStart w:id="1" w:name="_GoBack"/>
      <w:bookmarkEnd w:id="1"/>
      <w:r>
        <w:rPr>
          <w:b/>
          <w:i w:val="0"/>
          <w:sz w:val="24"/>
        </w:rPr>
        <w:t>Integrated Education and Training/Integrated English Literacy and Civics Education</w:t>
      </w:r>
      <w:r w:rsidR="00C85486">
        <w:rPr>
          <w:b/>
          <w:i w:val="0"/>
          <w:sz w:val="24"/>
        </w:rPr>
        <w:t xml:space="preserve"> </w:t>
      </w:r>
      <w:r w:rsidR="00A83585" w:rsidRPr="0009453A">
        <w:rPr>
          <w:b/>
          <w:i w:val="0"/>
          <w:sz w:val="24"/>
        </w:rPr>
        <w:t>Overview</w:t>
      </w:r>
      <w:bookmarkEnd w:id="0"/>
    </w:p>
    <w:p w:rsidR="00CF5A79" w:rsidRPr="00065EC7" w:rsidRDefault="00CF5A79" w:rsidP="00CF5A79">
      <w:pPr>
        <w:rPr>
          <w:rFonts w:cs="Times New Roman"/>
          <w:szCs w:val="20"/>
        </w:rPr>
      </w:pPr>
      <w:r w:rsidRPr="00065EC7">
        <w:rPr>
          <w:rFonts w:cs="Times New Roman"/>
          <w:b/>
          <w:szCs w:val="20"/>
        </w:rPr>
        <w:t xml:space="preserve">Instructions: </w:t>
      </w:r>
      <w:r w:rsidR="005863FD">
        <w:rPr>
          <w:rFonts w:cs="Times New Roman"/>
          <w:szCs w:val="20"/>
        </w:rPr>
        <w:t>This o</w:t>
      </w:r>
      <w:r w:rsidRPr="00065EC7">
        <w:rPr>
          <w:rFonts w:cs="Times New Roman"/>
          <w:szCs w:val="20"/>
        </w:rPr>
        <w:t>verview must be fully completed and uploaded</w:t>
      </w:r>
      <w:r w:rsidR="00C8725A" w:rsidRPr="00065EC7">
        <w:rPr>
          <w:rFonts w:cs="Times New Roman"/>
          <w:szCs w:val="20"/>
        </w:rPr>
        <w:t xml:space="preserve"> as part of the proposal</w:t>
      </w:r>
      <w:r w:rsidRPr="00065EC7">
        <w:rPr>
          <w:rFonts w:cs="Times New Roman"/>
          <w:szCs w:val="20"/>
        </w:rPr>
        <w:t xml:space="preserve">. </w:t>
      </w:r>
      <w:r w:rsidR="00C85486" w:rsidRPr="00065EC7">
        <w:rPr>
          <w:rFonts w:cs="Times New Roman"/>
          <w:szCs w:val="20"/>
        </w:rPr>
        <w:t>IET</w:t>
      </w:r>
      <w:r w:rsidR="0009453A" w:rsidRPr="00065EC7">
        <w:rPr>
          <w:rFonts w:cs="Times New Roman"/>
          <w:szCs w:val="20"/>
        </w:rPr>
        <w:t xml:space="preserve"> p</w:t>
      </w:r>
      <w:r w:rsidRPr="00065EC7">
        <w:rPr>
          <w:rFonts w:cs="Times New Roman"/>
          <w:szCs w:val="20"/>
        </w:rPr>
        <w:t xml:space="preserve">roposals that do not include this overview </w:t>
      </w:r>
      <w:proofErr w:type="gramStart"/>
      <w:r w:rsidRPr="00065EC7">
        <w:rPr>
          <w:rFonts w:cs="Times New Roman"/>
          <w:szCs w:val="20"/>
        </w:rPr>
        <w:t xml:space="preserve">will not be </w:t>
      </w:r>
      <w:r w:rsidR="00B15556" w:rsidRPr="00065EC7">
        <w:rPr>
          <w:rFonts w:cs="Times New Roman"/>
          <w:szCs w:val="20"/>
        </w:rPr>
        <w:t>reviewed and scored</w:t>
      </w:r>
      <w:proofErr w:type="gramEnd"/>
      <w:r w:rsidRPr="00065EC7">
        <w:rPr>
          <w:rFonts w:cs="Times New Roman"/>
          <w:szCs w:val="20"/>
        </w:rPr>
        <w:t xml:space="preserve">.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  <w:tblDescription w:val="REQUIRED COMPONENTS   DESCRIPTION &#10;Title of the IET/IELCE program of study  (i.e., advertised title that students will see)    &#10;Occupational skills training partner(s): Career/Vocational Technical Education provider , other postsecondary institution, and/or approved  training provider or technical instructor and their contribution/role  &#10;Employer partner(s) and their contribution/role &#10;Grade Level Equivalent (GLE) or Student Performance Level (SPL)  &#10;Occupational cluster/industry sector   &#10;Occupation(s) that students will be prepare to enter      &#10;Industry-recognized credential(s) that students will receive upon successful completion   &#10;Estimated number of participants and completers annually   &#10;Target student outcomes (e.g.,  number of  students to earn a high school equivalency , industry credential, and number to transition to employment) &#10;Workforce development and/or private funding leveraged to support occupational training, if applicable    &#10;"/>
      </w:tblPr>
      <w:tblGrid>
        <w:gridCol w:w="8910"/>
        <w:gridCol w:w="4950"/>
      </w:tblGrid>
      <w:tr w:rsidR="00A83585" w:rsidRPr="00065EC7" w:rsidTr="00EC5092">
        <w:trPr>
          <w:tblHeader/>
        </w:trPr>
        <w:tc>
          <w:tcPr>
            <w:tcW w:w="8910" w:type="dxa"/>
            <w:shd w:val="clear" w:color="auto" w:fill="auto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 xml:space="preserve">REQUIRED COMPONENTS  </w:t>
            </w:r>
          </w:p>
        </w:tc>
        <w:tc>
          <w:tcPr>
            <w:tcW w:w="4950" w:type="dxa"/>
            <w:shd w:val="clear" w:color="auto" w:fill="auto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/>
                <w:bCs/>
                <w:color w:val="336600"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color w:val="336600"/>
                <w:sz w:val="24"/>
                <w:szCs w:val="20"/>
              </w:rPr>
              <w:t xml:space="preserve">DESCRIPTION </w:t>
            </w:r>
          </w:p>
        </w:tc>
      </w:tr>
      <w:tr w:rsidR="007C354C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065EC7" w:rsidRDefault="007C354C" w:rsidP="003A5F3A">
            <w:pPr>
              <w:spacing w:before="120"/>
              <w:rPr>
                <w:rFonts w:cs="Times New Roman"/>
                <w:bCs/>
                <w:color w:val="000000"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 xml:space="preserve">Title of the </w:t>
            </w:r>
            <w:r w:rsidR="005863FD">
              <w:rPr>
                <w:rFonts w:cs="Times New Roman"/>
                <w:b/>
                <w:bCs/>
                <w:sz w:val="24"/>
                <w:szCs w:val="20"/>
              </w:rPr>
              <w:t>IET</w:t>
            </w:r>
            <w:r w:rsidR="00A81B72">
              <w:rPr>
                <w:rFonts w:cs="Times New Roman"/>
                <w:b/>
                <w:bCs/>
                <w:sz w:val="24"/>
                <w:szCs w:val="20"/>
              </w:rPr>
              <w:t>/IELCE</w:t>
            </w:r>
            <w:r w:rsidR="005863FD">
              <w:rPr>
                <w:rFonts w:cs="Times New Roman"/>
                <w:b/>
                <w:bCs/>
                <w:sz w:val="24"/>
                <w:szCs w:val="20"/>
              </w:rPr>
              <w:t xml:space="preserve"> </w:t>
            </w:r>
            <w:r w:rsidRPr="00065EC7">
              <w:rPr>
                <w:rFonts w:cs="Times New Roman"/>
                <w:b/>
                <w:bCs/>
                <w:sz w:val="24"/>
                <w:szCs w:val="20"/>
              </w:rPr>
              <w:t>program of study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 (i.e., advertised title that students will see)</w:t>
            </w:r>
            <w:r w:rsidRPr="00065EC7">
              <w:rPr>
                <w:rFonts w:cs="Times New Roman"/>
                <w:bCs/>
                <w:color w:val="336600"/>
                <w:sz w:val="24"/>
                <w:szCs w:val="20"/>
              </w:rPr>
              <w:t xml:space="preserve">   </w:t>
            </w:r>
          </w:p>
        </w:tc>
        <w:tc>
          <w:tcPr>
            <w:tcW w:w="4950" w:type="dxa"/>
          </w:tcPr>
          <w:p w:rsidR="007C354C" w:rsidRPr="00065EC7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7C354C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065EC7" w:rsidRDefault="0079474D" w:rsidP="0009453A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>O</w:t>
            </w:r>
            <w:r w:rsidR="0062565C"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>ccupational</w:t>
            </w:r>
            <w:r w:rsidR="008F63F4"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 xml:space="preserve"> skills</w:t>
            </w:r>
            <w:r w:rsidR="0062565C"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 xml:space="preserve"> training partner</w:t>
            </w:r>
            <w:r w:rsidR="0009453A"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>(s)</w:t>
            </w:r>
            <w:r w:rsidR="001F62CF"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>:</w:t>
            </w:r>
            <w:r w:rsidR="005863FD">
              <w:rPr>
                <w:rFonts w:cs="Times New Roman"/>
                <w:bCs/>
                <w:color w:val="000000"/>
                <w:sz w:val="24"/>
                <w:szCs w:val="20"/>
              </w:rPr>
              <w:t xml:space="preserve"> C</w:t>
            </w:r>
            <w:r w:rsidR="007C354C" w:rsidRPr="00065EC7">
              <w:rPr>
                <w:rFonts w:cs="Times New Roman"/>
                <w:bCs/>
                <w:color w:val="000000"/>
                <w:sz w:val="24"/>
                <w:szCs w:val="20"/>
              </w:rPr>
              <w:t>areer/</w:t>
            </w:r>
            <w:r w:rsidR="005863FD">
              <w:rPr>
                <w:rFonts w:cs="Times New Roman"/>
                <w:bCs/>
                <w:color w:val="000000"/>
                <w:sz w:val="24"/>
                <w:szCs w:val="20"/>
              </w:rPr>
              <w:t>V</w:t>
            </w:r>
            <w:r w:rsidR="007C354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ocational </w:t>
            </w:r>
            <w:r w:rsidR="005863FD">
              <w:rPr>
                <w:rFonts w:cs="Times New Roman"/>
                <w:bCs/>
                <w:color w:val="000000"/>
                <w:sz w:val="24"/>
                <w:szCs w:val="20"/>
              </w:rPr>
              <w:t>T</w:t>
            </w:r>
            <w:r w:rsidR="007C354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echnical </w:t>
            </w:r>
            <w:r w:rsidR="005863FD">
              <w:rPr>
                <w:rFonts w:cs="Times New Roman"/>
                <w:bCs/>
                <w:color w:val="000000"/>
                <w:sz w:val="24"/>
                <w:szCs w:val="20"/>
              </w:rPr>
              <w:t>E</w:t>
            </w:r>
            <w:r w:rsidR="007C354C" w:rsidRPr="00065EC7">
              <w:rPr>
                <w:rFonts w:cs="Times New Roman"/>
                <w:bCs/>
                <w:color w:val="000000"/>
                <w:sz w:val="24"/>
                <w:szCs w:val="20"/>
              </w:rPr>
              <w:t>ducation</w:t>
            </w:r>
            <w:r w:rsidR="009272C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provider</w:t>
            </w:r>
            <w:r w:rsidR="009272CC" w:rsidRPr="00065EC7">
              <w:rPr>
                <w:rStyle w:val="FootnoteReference"/>
                <w:rFonts w:cs="Times New Roman"/>
                <w:bCs/>
                <w:color w:val="000000"/>
                <w:sz w:val="24"/>
                <w:szCs w:val="20"/>
              </w:rPr>
              <w:footnoteReference w:id="1"/>
            </w:r>
            <w:r w:rsidR="0062565C" w:rsidRPr="00065EC7">
              <w:rPr>
                <w:rFonts w:cs="Times New Roman"/>
                <w:bCs/>
                <w:color w:val="000000"/>
                <w:sz w:val="24"/>
                <w:szCs w:val="20"/>
              </w:rPr>
              <w:t>,</w:t>
            </w:r>
            <w:r w:rsidR="001F62CF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other postsecondary </w:t>
            </w:r>
            <w:r w:rsidR="009272C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institution, </w:t>
            </w:r>
            <w:r w:rsidR="001F62CF" w:rsidRPr="00065EC7">
              <w:rPr>
                <w:rFonts w:cs="Times New Roman"/>
                <w:bCs/>
                <w:color w:val="000000"/>
                <w:sz w:val="24"/>
                <w:szCs w:val="20"/>
              </w:rPr>
              <w:t>and/or approved</w:t>
            </w:r>
            <w:r w:rsidR="001F62CF" w:rsidRPr="00065EC7">
              <w:rPr>
                <w:rStyle w:val="FootnoteReference"/>
                <w:rFonts w:cs="Times New Roman"/>
                <w:bCs/>
                <w:color w:val="000000"/>
                <w:sz w:val="24"/>
                <w:szCs w:val="20"/>
              </w:rPr>
              <w:footnoteReference w:id="2"/>
            </w:r>
            <w:r w:rsidR="001F62CF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</w:t>
            </w:r>
            <w:r w:rsidR="009272C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training provider </w:t>
            </w:r>
            <w:r w:rsidR="001F62CF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or technical instructor </w:t>
            </w:r>
            <w:r w:rsidR="009272CC" w:rsidRPr="00065EC7">
              <w:rPr>
                <w:rFonts w:cs="Times New Roman"/>
                <w:bCs/>
                <w:color w:val="000000"/>
                <w:sz w:val="24"/>
                <w:szCs w:val="20"/>
              </w:rPr>
              <w:t>and their contribution/role</w:t>
            </w:r>
            <w:r w:rsidR="007C354C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7C354C" w:rsidRPr="00065EC7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7C354C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065EC7" w:rsidRDefault="007C354C" w:rsidP="003A5F3A">
            <w:pPr>
              <w:spacing w:before="120"/>
              <w:rPr>
                <w:rFonts w:cs="Times New Roman"/>
                <w:bCs/>
                <w:color w:val="000000"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color w:val="000000"/>
                <w:sz w:val="24"/>
                <w:szCs w:val="20"/>
              </w:rPr>
              <w:t>Employer partner</w:t>
            </w:r>
            <w:r w:rsidRPr="00065EC7">
              <w:rPr>
                <w:rFonts w:cs="Times New Roman"/>
                <w:bCs/>
                <w:color w:val="000000"/>
                <w:sz w:val="24"/>
                <w:szCs w:val="20"/>
              </w:rPr>
              <w:t>(s)</w:t>
            </w:r>
            <w:r w:rsidR="003A5F3A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and </w:t>
            </w:r>
            <w:r w:rsidR="001F62CF"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their </w:t>
            </w:r>
            <w:r w:rsidR="009272CC" w:rsidRPr="00065EC7">
              <w:rPr>
                <w:rFonts w:cs="Times New Roman"/>
                <w:bCs/>
                <w:color w:val="000000"/>
                <w:sz w:val="24"/>
                <w:szCs w:val="20"/>
              </w:rPr>
              <w:t>contribution/</w:t>
            </w:r>
            <w:r w:rsidRPr="00065EC7">
              <w:rPr>
                <w:rFonts w:cs="Times New Roman"/>
                <w:bCs/>
                <w:color w:val="000000"/>
                <w:sz w:val="24"/>
                <w:szCs w:val="20"/>
              </w:rPr>
              <w:t>role</w:t>
            </w:r>
          </w:p>
        </w:tc>
        <w:tc>
          <w:tcPr>
            <w:tcW w:w="4950" w:type="dxa"/>
          </w:tcPr>
          <w:p w:rsidR="007C354C" w:rsidRPr="00065EC7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62565C" w:rsidRPr="00065EC7" w:rsidTr="00725802">
        <w:trPr>
          <w:trHeight w:val="292"/>
        </w:trPr>
        <w:tc>
          <w:tcPr>
            <w:tcW w:w="8910" w:type="dxa"/>
            <w:shd w:val="clear" w:color="auto" w:fill="D9D9D9" w:themeFill="background1" w:themeFillShade="D9"/>
          </w:tcPr>
          <w:p w:rsidR="0062565C" w:rsidRPr="00065EC7" w:rsidRDefault="0062565C" w:rsidP="00C85486">
            <w:pPr>
              <w:spacing w:before="120"/>
              <w:rPr>
                <w:rFonts w:cs="Times New Roman"/>
                <w:b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>G</w:t>
            </w:r>
            <w:r w:rsidR="00952408" w:rsidRPr="00065EC7">
              <w:rPr>
                <w:rFonts w:cs="Times New Roman"/>
                <w:b/>
                <w:bCs/>
                <w:sz w:val="24"/>
                <w:szCs w:val="20"/>
              </w:rPr>
              <w:t>rade Level Equivalent (GLE)</w:t>
            </w:r>
            <w:r w:rsidR="00A81B72">
              <w:rPr>
                <w:rFonts w:cs="Times New Roman"/>
                <w:b/>
                <w:bCs/>
                <w:sz w:val="24"/>
                <w:szCs w:val="20"/>
              </w:rPr>
              <w:t xml:space="preserve"> or </w:t>
            </w:r>
            <w:r w:rsidR="002D5AAB">
              <w:rPr>
                <w:rFonts w:cs="Times New Roman"/>
                <w:b/>
                <w:bCs/>
                <w:sz w:val="24"/>
                <w:szCs w:val="20"/>
              </w:rPr>
              <w:t>Student Performance Level (SPL)</w:t>
            </w:r>
            <w:r w:rsidR="00952408" w:rsidRPr="00065EC7">
              <w:rPr>
                <w:rFonts w:cs="Times New Roman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62565C" w:rsidRPr="00065EC7" w:rsidRDefault="0062565C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A83585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065EC7" w:rsidRDefault="007C354C" w:rsidP="0009453A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>Occupational cluster</w:t>
            </w:r>
            <w:r w:rsidR="009272CC" w:rsidRPr="00065EC7">
              <w:rPr>
                <w:rFonts w:cs="Times New Roman"/>
                <w:bCs/>
                <w:sz w:val="24"/>
                <w:szCs w:val="20"/>
              </w:rPr>
              <w:t xml:space="preserve">/industry sector  </w:t>
            </w:r>
          </w:p>
        </w:tc>
        <w:tc>
          <w:tcPr>
            <w:tcW w:w="4950" w:type="dxa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A83585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065EC7" w:rsidRDefault="00A83585" w:rsidP="001F62CF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>Occupation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(s) that students will </w:t>
            </w:r>
            <w:r w:rsidR="001F62CF" w:rsidRPr="00065EC7">
              <w:rPr>
                <w:rFonts w:cs="Times New Roman"/>
                <w:bCs/>
                <w:sz w:val="24"/>
                <w:szCs w:val="20"/>
              </w:rPr>
              <w:t xml:space="preserve">be 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prepare </w:t>
            </w:r>
            <w:r w:rsidR="001F62CF" w:rsidRPr="00065EC7">
              <w:rPr>
                <w:rFonts w:cs="Times New Roman"/>
                <w:bCs/>
                <w:sz w:val="24"/>
                <w:szCs w:val="20"/>
              </w:rPr>
              <w:t xml:space="preserve">to enter 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   </w:t>
            </w:r>
          </w:p>
        </w:tc>
        <w:tc>
          <w:tcPr>
            <w:tcW w:w="4950" w:type="dxa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A83585" w:rsidRPr="00065EC7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i/>
                <w:sz w:val="24"/>
                <w:szCs w:val="20"/>
              </w:rPr>
              <w:t>Industry-recognized credential</w:t>
            </w:r>
            <w:r w:rsidRPr="00065EC7">
              <w:rPr>
                <w:rFonts w:cs="Times New Roman"/>
                <w:bCs/>
                <w:i/>
                <w:sz w:val="24"/>
                <w:szCs w:val="20"/>
              </w:rPr>
              <w:t>(s)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that</w:t>
            </w:r>
            <w:r w:rsidRPr="00065EC7">
              <w:rPr>
                <w:rFonts w:cs="Times New Roman"/>
                <w:bCs/>
                <w:color w:val="000000"/>
                <w:sz w:val="24"/>
                <w:szCs w:val="20"/>
              </w:rPr>
              <w:t xml:space="preserve"> students will receive upon successful completion  </w:t>
            </w:r>
          </w:p>
        </w:tc>
        <w:tc>
          <w:tcPr>
            <w:tcW w:w="4950" w:type="dxa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A83585" w:rsidRPr="00065EC7" w:rsidTr="00725802">
        <w:tc>
          <w:tcPr>
            <w:tcW w:w="8910" w:type="dxa"/>
            <w:shd w:val="clear" w:color="auto" w:fill="E7E6E6" w:themeFill="background2"/>
          </w:tcPr>
          <w:p w:rsidR="00A83585" w:rsidRPr="00065EC7" w:rsidRDefault="009272CC" w:rsidP="001F62CF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Cs/>
                <w:sz w:val="24"/>
                <w:szCs w:val="20"/>
              </w:rPr>
              <w:t>Estimated n</w:t>
            </w:r>
            <w:r w:rsidR="00A83585" w:rsidRPr="00065EC7">
              <w:rPr>
                <w:rFonts w:cs="Times New Roman"/>
                <w:bCs/>
                <w:sz w:val="24"/>
                <w:szCs w:val="20"/>
              </w:rPr>
              <w:t xml:space="preserve">umber of </w:t>
            </w:r>
            <w:r w:rsidR="00A83585" w:rsidRPr="00065EC7">
              <w:rPr>
                <w:rFonts w:cs="Times New Roman"/>
                <w:b/>
                <w:bCs/>
                <w:sz w:val="24"/>
                <w:szCs w:val="20"/>
              </w:rPr>
              <w:t xml:space="preserve">participants </w:t>
            </w:r>
            <w:r w:rsidRPr="00065EC7">
              <w:rPr>
                <w:rFonts w:cs="Times New Roman"/>
                <w:b/>
                <w:bCs/>
                <w:sz w:val="24"/>
                <w:szCs w:val="20"/>
              </w:rPr>
              <w:t>and completers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</w:t>
            </w:r>
            <w:r w:rsidR="00A83585" w:rsidRPr="00065EC7">
              <w:rPr>
                <w:rFonts w:cs="Times New Roman"/>
                <w:bCs/>
                <w:sz w:val="24"/>
                <w:szCs w:val="20"/>
              </w:rPr>
              <w:t>annually</w:t>
            </w:r>
            <w:r w:rsidR="00173372" w:rsidRPr="00065EC7">
              <w:rPr>
                <w:rStyle w:val="FootnoteReference"/>
                <w:rFonts w:cs="Times New Roman"/>
                <w:bCs/>
                <w:sz w:val="24"/>
                <w:szCs w:val="20"/>
              </w:rPr>
              <w:footnoteReference w:id="3"/>
            </w:r>
            <w:r w:rsidR="00A83585" w:rsidRPr="00065EC7">
              <w:rPr>
                <w:rFonts w:cs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A83585" w:rsidRPr="00065EC7" w:rsidTr="00725802">
        <w:tc>
          <w:tcPr>
            <w:tcW w:w="8910" w:type="dxa"/>
            <w:shd w:val="clear" w:color="auto" w:fill="E7E6E6" w:themeFill="background2"/>
          </w:tcPr>
          <w:p w:rsidR="00A83585" w:rsidRPr="00065EC7" w:rsidRDefault="00A83585" w:rsidP="005863FD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/>
                <w:bCs/>
                <w:sz w:val="24"/>
                <w:szCs w:val="20"/>
              </w:rPr>
              <w:t>Target student outcomes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(</w:t>
            </w:r>
            <w:r w:rsidR="0079474D" w:rsidRPr="00065EC7">
              <w:rPr>
                <w:rFonts w:cs="Times New Roman"/>
                <w:bCs/>
                <w:sz w:val="24"/>
                <w:szCs w:val="20"/>
              </w:rPr>
              <w:t>e.</w:t>
            </w:r>
            <w:r w:rsidR="0009453A" w:rsidRPr="00065EC7">
              <w:rPr>
                <w:rFonts w:cs="Times New Roman"/>
                <w:bCs/>
                <w:sz w:val="24"/>
                <w:szCs w:val="20"/>
              </w:rPr>
              <w:t>g.</w:t>
            </w:r>
            <w:r w:rsidR="0079474D" w:rsidRPr="00065EC7">
              <w:rPr>
                <w:rFonts w:cs="Times New Roman"/>
                <w:bCs/>
                <w:sz w:val="24"/>
                <w:szCs w:val="20"/>
              </w:rPr>
              <w:t xml:space="preserve">, 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</w:t>
            </w:r>
            <w:r w:rsidR="0009453A" w:rsidRPr="00065EC7">
              <w:rPr>
                <w:rFonts w:cs="Times New Roman"/>
                <w:bCs/>
                <w:sz w:val="24"/>
                <w:szCs w:val="20"/>
              </w:rPr>
              <w:t>number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of  students to earn </w:t>
            </w:r>
            <w:r w:rsidR="0009453A" w:rsidRPr="00065EC7">
              <w:rPr>
                <w:rFonts w:cs="Times New Roman"/>
                <w:bCs/>
                <w:sz w:val="24"/>
                <w:szCs w:val="20"/>
              </w:rPr>
              <w:t>a high school equivalency</w:t>
            </w:r>
            <w:r w:rsidR="002D5AAB">
              <w:rPr>
                <w:rStyle w:val="FootnoteReference"/>
                <w:rFonts w:cs="Times New Roman"/>
                <w:bCs/>
                <w:sz w:val="24"/>
                <w:szCs w:val="20"/>
              </w:rPr>
              <w:footnoteReference w:id="4"/>
            </w:r>
            <w:r w:rsidR="005863FD">
              <w:rPr>
                <w:rFonts w:cs="Times New Roman"/>
                <w:bCs/>
                <w:sz w:val="24"/>
                <w:szCs w:val="20"/>
              </w:rPr>
              <w:t>,</w:t>
            </w:r>
            <w:r w:rsidR="008F63F4" w:rsidRPr="00065EC7">
              <w:rPr>
                <w:rFonts w:cs="Times New Roman"/>
                <w:bCs/>
                <w:sz w:val="24"/>
                <w:szCs w:val="20"/>
              </w:rPr>
              <w:t xml:space="preserve"> </w:t>
            </w:r>
            <w:r w:rsidRPr="00065EC7">
              <w:rPr>
                <w:rFonts w:cs="Times New Roman"/>
                <w:bCs/>
                <w:sz w:val="24"/>
                <w:szCs w:val="20"/>
              </w:rPr>
              <w:t>industry credential</w:t>
            </w:r>
            <w:r w:rsidR="005863FD">
              <w:rPr>
                <w:rFonts w:cs="Times New Roman"/>
                <w:bCs/>
                <w:sz w:val="24"/>
                <w:szCs w:val="20"/>
              </w:rPr>
              <w:t>, and</w:t>
            </w:r>
            <w:r w:rsidR="0079474D" w:rsidRPr="00065EC7">
              <w:rPr>
                <w:rFonts w:cs="Times New Roman"/>
                <w:bCs/>
                <w:sz w:val="24"/>
                <w:szCs w:val="20"/>
              </w:rPr>
              <w:t xml:space="preserve"> n</w:t>
            </w:r>
            <w:r w:rsidR="0009453A" w:rsidRPr="00065EC7">
              <w:rPr>
                <w:rFonts w:cs="Times New Roman"/>
                <w:bCs/>
                <w:sz w:val="24"/>
                <w:szCs w:val="20"/>
              </w:rPr>
              <w:t>umber</w:t>
            </w:r>
            <w:r w:rsidR="0079474D" w:rsidRPr="00065EC7">
              <w:rPr>
                <w:rFonts w:cs="Times New Roman"/>
                <w:bCs/>
                <w:sz w:val="24"/>
                <w:szCs w:val="20"/>
              </w:rPr>
              <w:t xml:space="preserve"> to</w:t>
            </w:r>
            <w:r w:rsidRPr="00065EC7">
              <w:rPr>
                <w:rFonts w:cs="Times New Roman"/>
                <w:bCs/>
                <w:sz w:val="24"/>
                <w:szCs w:val="20"/>
              </w:rPr>
              <w:t xml:space="preserve"> transition to employment)</w:t>
            </w:r>
          </w:p>
        </w:tc>
        <w:tc>
          <w:tcPr>
            <w:tcW w:w="4950" w:type="dxa"/>
          </w:tcPr>
          <w:p w:rsidR="00A83585" w:rsidRPr="00065EC7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4"/>
                <w:szCs w:val="20"/>
              </w:rPr>
            </w:pPr>
          </w:p>
        </w:tc>
      </w:tr>
      <w:tr w:rsidR="0062565C" w:rsidRPr="00065EC7" w:rsidTr="00725802">
        <w:tc>
          <w:tcPr>
            <w:tcW w:w="8910" w:type="dxa"/>
            <w:shd w:val="clear" w:color="auto" w:fill="E7E6E6" w:themeFill="background2"/>
          </w:tcPr>
          <w:p w:rsidR="0062565C" w:rsidRPr="00065EC7" w:rsidRDefault="0079474D" w:rsidP="0009453A">
            <w:pPr>
              <w:spacing w:before="120"/>
              <w:rPr>
                <w:rFonts w:cs="Times New Roman"/>
                <w:bCs/>
                <w:sz w:val="24"/>
                <w:szCs w:val="20"/>
              </w:rPr>
            </w:pPr>
            <w:r w:rsidRPr="00065EC7">
              <w:rPr>
                <w:rFonts w:cs="Times New Roman"/>
                <w:bCs/>
                <w:sz w:val="24"/>
                <w:szCs w:val="20"/>
              </w:rPr>
              <w:t>W</w:t>
            </w:r>
            <w:r w:rsidR="0062565C" w:rsidRPr="00065EC7">
              <w:rPr>
                <w:rFonts w:cs="Times New Roman"/>
                <w:bCs/>
                <w:sz w:val="24"/>
                <w:szCs w:val="20"/>
              </w:rPr>
              <w:t xml:space="preserve">orkforce development and/or private </w:t>
            </w:r>
            <w:r w:rsidR="0062565C" w:rsidRPr="00065EC7">
              <w:rPr>
                <w:rFonts w:cs="Times New Roman"/>
                <w:b/>
                <w:bCs/>
                <w:sz w:val="24"/>
                <w:szCs w:val="20"/>
              </w:rPr>
              <w:t xml:space="preserve">funding </w:t>
            </w:r>
            <w:r w:rsidR="009272CC" w:rsidRPr="00065EC7">
              <w:rPr>
                <w:rFonts w:cs="Times New Roman"/>
                <w:b/>
                <w:bCs/>
                <w:sz w:val="24"/>
                <w:szCs w:val="20"/>
              </w:rPr>
              <w:t xml:space="preserve">leveraged </w:t>
            </w:r>
            <w:r w:rsidR="0062565C" w:rsidRPr="00065EC7">
              <w:rPr>
                <w:rFonts w:cs="Times New Roman"/>
                <w:b/>
                <w:bCs/>
                <w:sz w:val="24"/>
                <w:szCs w:val="20"/>
              </w:rPr>
              <w:t>to support occupational training</w:t>
            </w:r>
            <w:r w:rsidR="0062565C" w:rsidRPr="00065EC7">
              <w:rPr>
                <w:rFonts w:cs="Times New Roman"/>
                <w:bCs/>
                <w:sz w:val="24"/>
                <w:szCs w:val="20"/>
              </w:rPr>
              <w:t xml:space="preserve">, if applicable   </w:t>
            </w:r>
          </w:p>
        </w:tc>
        <w:tc>
          <w:tcPr>
            <w:tcW w:w="4950" w:type="dxa"/>
          </w:tcPr>
          <w:p w:rsidR="0062565C" w:rsidRPr="00065EC7" w:rsidRDefault="0062565C" w:rsidP="00A83585">
            <w:pPr>
              <w:spacing w:before="120"/>
              <w:rPr>
                <w:rFonts w:ascii="Arial" w:hAnsi="Arial" w:cs="Arial"/>
                <w:bCs/>
                <w:color w:val="336600"/>
                <w:sz w:val="24"/>
                <w:szCs w:val="20"/>
              </w:rPr>
            </w:pPr>
          </w:p>
        </w:tc>
      </w:tr>
    </w:tbl>
    <w:p w:rsidR="00EF525D" w:rsidRDefault="00EF525D" w:rsidP="005D1661"/>
    <w:sectPr w:rsidR="00EF525D" w:rsidSect="005D1661">
      <w:headerReference w:type="first" r:id="rId12"/>
      <w:pgSz w:w="15840" w:h="12240" w:orient="landscape"/>
      <w:pgMar w:top="1440" w:right="1440" w:bottom="108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7E" w:rsidRDefault="007E5C7E" w:rsidP="005D4831">
      <w:pPr>
        <w:spacing w:after="0" w:line="240" w:lineRule="auto"/>
      </w:pPr>
      <w:r>
        <w:separator/>
      </w:r>
    </w:p>
  </w:endnote>
  <w:endnote w:type="continuationSeparator" w:id="0">
    <w:p w:rsidR="007E5C7E" w:rsidRDefault="007E5C7E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7E" w:rsidRDefault="007E5C7E" w:rsidP="005D4831">
      <w:pPr>
        <w:spacing w:after="0" w:line="240" w:lineRule="auto"/>
      </w:pPr>
      <w:r>
        <w:separator/>
      </w:r>
    </w:p>
  </w:footnote>
  <w:footnote w:type="continuationSeparator" w:id="0">
    <w:p w:rsidR="007E5C7E" w:rsidRDefault="007E5C7E" w:rsidP="005D4831">
      <w:pPr>
        <w:spacing w:after="0" w:line="240" w:lineRule="auto"/>
      </w:pPr>
      <w:r>
        <w:continuationSeparator/>
      </w:r>
    </w:p>
  </w:footnote>
  <w:footnote w:id="1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Chapter 74 or non-Chapter 74 C/VTE high school or community college (See </w:t>
      </w:r>
      <w:hyperlink r:id="rId1" w:history="1">
        <w:r w:rsidRPr="00B15556">
          <w:rPr>
            <w:rStyle w:val="Hyperlink"/>
            <w:rFonts w:ascii="Times New Roman" w:hAnsi="Times New Roman"/>
            <w:sz w:val="16"/>
            <w:szCs w:val="16"/>
          </w:rPr>
          <w:t>http://www.doe.mass.edu/cte</w:t>
        </w:r>
      </w:hyperlink>
      <w:r w:rsidRPr="00B15556">
        <w:rPr>
          <w:rFonts w:ascii="Times New Roman" w:hAnsi="Times New Roman"/>
          <w:sz w:val="16"/>
          <w:szCs w:val="16"/>
        </w:rPr>
        <w:t xml:space="preserve"> .)</w:t>
      </w:r>
    </w:p>
  </w:footnote>
  <w:footnote w:id="2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as listed on a state approved vendor list or approved by the partner college or employer   </w:t>
      </w:r>
    </w:p>
  </w:footnote>
  <w:footnote w:id="3">
    <w:p w:rsidR="0009453A" w:rsidRDefault="0009453A" w:rsidP="002D5AAB">
      <w:pPr>
        <w:spacing w:after="0"/>
      </w:pPr>
      <w:r w:rsidRPr="00B15556">
        <w:rPr>
          <w:rStyle w:val="FootnoteReference"/>
          <w:rFonts w:cs="Times New Roman"/>
          <w:sz w:val="16"/>
          <w:szCs w:val="16"/>
        </w:rPr>
        <w:footnoteRef/>
      </w:r>
      <w:r w:rsidRPr="00B15556">
        <w:rPr>
          <w:rFonts w:cs="Times New Roman"/>
          <w:sz w:val="16"/>
          <w:szCs w:val="16"/>
        </w:rPr>
        <w:t xml:space="preserve"> ESE anticipates that applicants will propose participant enrollment/cohort size ranging</w:t>
      </w:r>
      <w:r w:rsidR="00C85486">
        <w:rPr>
          <w:rFonts w:cs="Times New Roman"/>
          <w:sz w:val="16"/>
          <w:szCs w:val="16"/>
        </w:rPr>
        <w:t xml:space="preserve"> from 10-20. However, IET </w:t>
      </w:r>
      <w:r w:rsidRPr="00B15556">
        <w:rPr>
          <w:rFonts w:cs="Times New Roman"/>
          <w:sz w:val="16"/>
          <w:szCs w:val="16"/>
        </w:rPr>
        <w:t xml:space="preserve">must conform </w:t>
      </w:r>
      <w:proofErr w:type="gramStart"/>
      <w:r w:rsidRPr="00B15556">
        <w:rPr>
          <w:rFonts w:cs="Times New Roman"/>
          <w:sz w:val="16"/>
          <w:szCs w:val="16"/>
        </w:rPr>
        <w:t>with</w:t>
      </w:r>
      <w:proofErr w:type="gramEnd"/>
      <w:r w:rsidRPr="00B15556">
        <w:rPr>
          <w:rFonts w:cs="Times New Roman"/>
          <w:sz w:val="16"/>
          <w:szCs w:val="16"/>
        </w:rPr>
        <w:t xml:space="preserve"> industry standards and credentialing requirements in establishing cohort size.</w:t>
      </w:r>
      <w:r w:rsidRPr="00BB4CCD">
        <w:rPr>
          <w:rFonts w:cs="Times New Roman"/>
          <w:sz w:val="18"/>
          <w:szCs w:val="18"/>
        </w:rPr>
        <w:t xml:space="preserve">  </w:t>
      </w:r>
    </w:p>
  </w:footnote>
  <w:footnote w:id="4">
    <w:p w:rsidR="002D5AAB" w:rsidRPr="002D5AAB" w:rsidRDefault="002D5AAB">
      <w:pPr>
        <w:pStyle w:val="FootnoteText"/>
        <w:rPr>
          <w:rFonts w:ascii="Times New Roman" w:hAnsi="Times New Roman"/>
          <w:sz w:val="16"/>
          <w:szCs w:val="16"/>
        </w:rPr>
      </w:pPr>
      <w:r w:rsidRPr="002D5AA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D5AAB">
        <w:rPr>
          <w:rFonts w:ascii="Times New Roman" w:hAnsi="Times New Roman"/>
          <w:sz w:val="16"/>
          <w:szCs w:val="16"/>
        </w:rPr>
        <w:t xml:space="preserve"> IET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61" w:rsidRDefault="005D1661" w:rsidP="005D1661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5863FD">
      <w:rPr>
        <w:rFonts w:ascii="Georgia" w:hAnsi="Georgia"/>
      </w:rPr>
      <w:t>A</w:t>
    </w:r>
  </w:p>
  <w:p w:rsidR="005D1661" w:rsidRDefault="005D1661" w:rsidP="005D1661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>FY2019</w:t>
    </w:r>
  </w:p>
  <w:tbl>
    <w:tblPr>
      <w:tblW w:w="1313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18"/>
      <w:gridCol w:w="3112"/>
    </w:tblGrid>
    <w:tr w:rsidR="005D1661" w:rsidTr="005D1661">
      <w:trPr>
        <w:trHeight w:val="436"/>
      </w:trPr>
      <w:tc>
        <w:tcPr>
          <w:tcW w:w="100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5D1661" w:rsidRDefault="005D1661" w:rsidP="00C85486">
          <w:pPr>
            <w:pStyle w:val="Header"/>
            <w:spacing w:before="40" w:line="257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 w:rsidR="008F63F4">
            <w:rPr>
              <w:rFonts w:ascii="Arial" w:hAnsi="Arial" w:cs="Arial"/>
            </w:rPr>
            <w:t xml:space="preserve">  In</w:t>
          </w:r>
          <w:r w:rsidR="00C85486">
            <w:rPr>
              <w:rFonts w:ascii="Arial" w:hAnsi="Arial" w:cs="Arial"/>
            </w:rPr>
            <w:t>tegrated Education and Training</w:t>
          </w:r>
        </w:p>
      </w:tc>
      <w:tc>
        <w:tcPr>
          <w:tcW w:w="31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:rsidR="005D1661" w:rsidRDefault="005D1661" w:rsidP="00E13752">
          <w:pPr>
            <w:tabs>
              <w:tab w:val="left" w:pos="1332"/>
            </w:tabs>
            <w:spacing w:line="256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Codes:</w:t>
          </w:r>
          <w:r w:rsidR="00C85486">
            <w:rPr>
              <w:rFonts w:ascii="Arial" w:hAnsi="Arial" w:cs="Arial"/>
              <w:sz w:val="20"/>
              <w:szCs w:val="20"/>
            </w:rPr>
            <w:t xml:space="preserve">    340/345</w:t>
          </w:r>
          <w:r w:rsidR="00056903">
            <w:rPr>
              <w:rFonts w:ascii="Arial" w:hAnsi="Arial" w:cs="Arial"/>
              <w:sz w:val="20"/>
              <w:szCs w:val="20"/>
            </w:rPr>
            <w:t>/</w:t>
          </w:r>
          <w:r w:rsidR="00056903" w:rsidRPr="00056903">
            <w:rPr>
              <w:rFonts w:ascii="Arial" w:hAnsi="Arial" w:cs="Arial"/>
              <w:sz w:val="20"/>
              <w:szCs w:val="20"/>
              <w:highlight w:val="yellow"/>
            </w:rPr>
            <w:t>359</w:t>
          </w:r>
        </w:p>
      </w:tc>
    </w:tr>
  </w:tbl>
  <w:p w:rsidR="0009453A" w:rsidRPr="005D1661" w:rsidRDefault="0009453A" w:rsidP="005D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274E1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903"/>
    <w:rsid w:val="00056B6C"/>
    <w:rsid w:val="0006034D"/>
    <w:rsid w:val="00061E80"/>
    <w:rsid w:val="00065EC7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53A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4CB5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10B0"/>
    <w:rsid w:val="00144CF8"/>
    <w:rsid w:val="00145903"/>
    <w:rsid w:val="001479E8"/>
    <w:rsid w:val="00147E28"/>
    <w:rsid w:val="001506CC"/>
    <w:rsid w:val="001527FF"/>
    <w:rsid w:val="001534B3"/>
    <w:rsid w:val="0015541B"/>
    <w:rsid w:val="001577CC"/>
    <w:rsid w:val="00160BF9"/>
    <w:rsid w:val="00161930"/>
    <w:rsid w:val="00163043"/>
    <w:rsid w:val="0016396C"/>
    <w:rsid w:val="00167995"/>
    <w:rsid w:val="00171C9C"/>
    <w:rsid w:val="001731C3"/>
    <w:rsid w:val="00173372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2CF"/>
    <w:rsid w:val="001F6FC0"/>
    <w:rsid w:val="0020113A"/>
    <w:rsid w:val="0020677E"/>
    <w:rsid w:val="00210384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2584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6544"/>
    <w:rsid w:val="002C74C8"/>
    <w:rsid w:val="002D1966"/>
    <w:rsid w:val="002D1975"/>
    <w:rsid w:val="002D2F5E"/>
    <w:rsid w:val="002D5AAB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1614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43B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3FD"/>
    <w:rsid w:val="00586CD2"/>
    <w:rsid w:val="005872AD"/>
    <w:rsid w:val="00590759"/>
    <w:rsid w:val="00590A69"/>
    <w:rsid w:val="00590CB1"/>
    <w:rsid w:val="005910E6"/>
    <w:rsid w:val="005920AC"/>
    <w:rsid w:val="00593499"/>
    <w:rsid w:val="00594401"/>
    <w:rsid w:val="00594ECB"/>
    <w:rsid w:val="00595AF4"/>
    <w:rsid w:val="005964D1"/>
    <w:rsid w:val="005A08C6"/>
    <w:rsid w:val="005A0EFF"/>
    <w:rsid w:val="005A149C"/>
    <w:rsid w:val="005A2C24"/>
    <w:rsid w:val="005A3137"/>
    <w:rsid w:val="005A34CA"/>
    <w:rsid w:val="005A356C"/>
    <w:rsid w:val="005A4868"/>
    <w:rsid w:val="005A56A9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B6D79"/>
    <w:rsid w:val="005C19E0"/>
    <w:rsid w:val="005D1661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27C9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0E2F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9773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72A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5802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3524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5C7E"/>
    <w:rsid w:val="007F2152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120F"/>
    <w:rsid w:val="008E22C8"/>
    <w:rsid w:val="008E3A74"/>
    <w:rsid w:val="008E554B"/>
    <w:rsid w:val="008E5B38"/>
    <w:rsid w:val="008E6CF3"/>
    <w:rsid w:val="008E7788"/>
    <w:rsid w:val="008F1C05"/>
    <w:rsid w:val="008F4F85"/>
    <w:rsid w:val="008F63F4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2408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5FED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0739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1B72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15C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5556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620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B27B9"/>
    <w:rsid w:val="00BB4CCD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0B1B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475A3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5486"/>
    <w:rsid w:val="00C86DC9"/>
    <w:rsid w:val="00C8725A"/>
    <w:rsid w:val="00C8755C"/>
    <w:rsid w:val="00C90EFD"/>
    <w:rsid w:val="00CA0B1D"/>
    <w:rsid w:val="00CA176A"/>
    <w:rsid w:val="00CA7192"/>
    <w:rsid w:val="00CB2F34"/>
    <w:rsid w:val="00CB3F9C"/>
    <w:rsid w:val="00CB5227"/>
    <w:rsid w:val="00CB5458"/>
    <w:rsid w:val="00CC0441"/>
    <w:rsid w:val="00CC0FC5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E6D97"/>
    <w:rsid w:val="00CF085E"/>
    <w:rsid w:val="00CF1459"/>
    <w:rsid w:val="00CF2488"/>
    <w:rsid w:val="00CF476B"/>
    <w:rsid w:val="00CF5A79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0B1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3B8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285"/>
    <w:rsid w:val="00E20439"/>
    <w:rsid w:val="00E20C1B"/>
    <w:rsid w:val="00E21DF7"/>
    <w:rsid w:val="00E2590D"/>
    <w:rsid w:val="00E26693"/>
    <w:rsid w:val="00E2739C"/>
    <w:rsid w:val="00E2756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3DEB"/>
    <w:rsid w:val="00E66384"/>
    <w:rsid w:val="00E7192F"/>
    <w:rsid w:val="00E72428"/>
    <w:rsid w:val="00E735E8"/>
    <w:rsid w:val="00E73C3F"/>
    <w:rsid w:val="00E75625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092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C7D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54A6C-CB90-4043-854C-8C2A3CF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DESE-231-45042</_dlc_DocId>
    <_dlc_DocIdUrl xmlns="733efe1c-5bbe-4968-87dc-d400e65c879f">
      <Url>https://sharepoint.doemass.org/ese/webteam/cps/_layouts/DocIdRedir.aspx?ID=DESE-231-45042</Url>
      <Description>DESE-231-45042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A190-E544-407E-9B0F-09F36A60C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D9A90-FB46-4B9A-B901-4908BAC12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771A4-39A2-43C9-A7E8-F6CFF6D4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75096-BC99-44C4-9D87-27EC74EA64E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BBFB3AA-FBA6-4385-8E72-710D81E1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Integrated Education and Training/Integrated English Literacy and Civics Education RFP Overview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Integrated Education and Training/Integrated English Literacy and Civics Education RFP Overview</dc:title>
  <dc:subject>Integrated Education and Training/Integrated English Literacy and Civics Education</dc:subject>
  <dc:creator>DESE</dc:creator>
  <cp:lastModifiedBy>Zou, Dong (EOE)</cp:lastModifiedBy>
  <cp:revision>4</cp:revision>
  <cp:lastPrinted>2017-06-06T18:51:00Z</cp:lastPrinted>
  <dcterms:created xsi:type="dcterms:W3CDTF">2018-09-17T21:23:00Z</dcterms:created>
  <dcterms:modified xsi:type="dcterms:W3CDTF">2018-09-21T15:38:00Z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2018</vt:lpwstr>
  </property>
</Properties>
</file>