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1E2516" w:rsidRPr="00371A4F" w:rsidTr="001E2516">
        <w:tc>
          <w:tcPr>
            <w:tcW w:w="7848" w:type="dxa"/>
            <w:tcBorders>
              <w:top w:val="double" w:sz="4" w:space="0" w:color="auto"/>
              <w:left w:val="double" w:sz="4" w:space="0" w:color="auto"/>
              <w:bottom w:val="double" w:sz="4" w:space="0" w:color="auto"/>
              <w:right w:val="nil"/>
            </w:tcBorders>
          </w:tcPr>
          <w:p w:rsidR="001E2516" w:rsidRPr="00371A4F" w:rsidRDefault="001E2516" w:rsidP="002B0F00">
            <w:pPr>
              <w:jc w:val="both"/>
              <w:rPr>
                <w:rFonts w:asciiTheme="minorHAnsi" w:hAnsiTheme="minorHAnsi" w:cstheme="minorHAnsi"/>
                <w:sz w:val="22"/>
                <w:szCs w:val="22"/>
              </w:rPr>
            </w:pPr>
            <w:bookmarkStart w:id="0" w:name="_GoBack"/>
            <w:bookmarkEnd w:id="0"/>
          </w:p>
          <w:p w:rsidR="001E2516" w:rsidRPr="00371A4F" w:rsidRDefault="001E2516" w:rsidP="0081029B">
            <w:pPr>
              <w:tabs>
                <w:tab w:val="left" w:pos="2700"/>
              </w:tabs>
              <w:rPr>
                <w:rFonts w:asciiTheme="minorHAnsi" w:hAnsiTheme="minorHAnsi" w:cstheme="minorHAnsi"/>
                <w:sz w:val="22"/>
                <w:szCs w:val="22"/>
              </w:rPr>
            </w:pPr>
            <w:r w:rsidRPr="00371A4F">
              <w:rPr>
                <w:rFonts w:asciiTheme="minorHAnsi" w:hAnsiTheme="minorHAnsi" w:cstheme="minorHAnsi"/>
                <w:b/>
                <w:sz w:val="22"/>
                <w:szCs w:val="22"/>
              </w:rPr>
              <w:t>Name of Grant Program:</w:t>
            </w:r>
            <w:r w:rsidR="0081029B">
              <w:rPr>
                <w:rFonts w:asciiTheme="minorHAnsi" w:hAnsiTheme="minorHAnsi" w:cstheme="minorHAnsi"/>
                <w:sz w:val="22"/>
                <w:szCs w:val="22"/>
              </w:rPr>
              <w:tab/>
            </w:r>
            <w:r w:rsidRPr="00371A4F">
              <w:rPr>
                <w:rFonts w:asciiTheme="minorHAnsi" w:hAnsiTheme="minorHAnsi" w:cstheme="minorHAnsi"/>
                <w:sz w:val="22"/>
                <w:szCs w:val="22"/>
              </w:rPr>
              <w:t>History and Social Science Instructional Planning and Implementation Grant</w:t>
            </w:r>
          </w:p>
        </w:tc>
        <w:tc>
          <w:tcPr>
            <w:tcW w:w="1728" w:type="dxa"/>
            <w:tcBorders>
              <w:top w:val="double" w:sz="4" w:space="0" w:color="auto"/>
              <w:left w:val="nil"/>
              <w:bottom w:val="double" w:sz="4" w:space="0" w:color="auto"/>
              <w:right w:val="double" w:sz="4" w:space="0" w:color="auto"/>
            </w:tcBorders>
          </w:tcPr>
          <w:p w:rsidR="001E2516" w:rsidRPr="00371A4F" w:rsidRDefault="001E2516" w:rsidP="002B0F00">
            <w:pPr>
              <w:jc w:val="both"/>
              <w:rPr>
                <w:rFonts w:asciiTheme="minorHAnsi" w:hAnsiTheme="minorHAnsi" w:cstheme="minorHAnsi"/>
                <w:sz w:val="22"/>
                <w:szCs w:val="22"/>
              </w:rPr>
            </w:pPr>
          </w:p>
          <w:p w:rsidR="001E2516" w:rsidRPr="00371A4F" w:rsidRDefault="001E2516" w:rsidP="002B0F00">
            <w:pPr>
              <w:tabs>
                <w:tab w:val="left" w:pos="1332"/>
              </w:tabs>
              <w:jc w:val="both"/>
              <w:rPr>
                <w:rFonts w:asciiTheme="minorHAnsi" w:hAnsiTheme="minorHAnsi" w:cstheme="minorHAnsi"/>
                <w:sz w:val="22"/>
                <w:szCs w:val="22"/>
              </w:rPr>
            </w:pPr>
            <w:r w:rsidRPr="00371A4F">
              <w:rPr>
                <w:rFonts w:asciiTheme="minorHAnsi" w:hAnsiTheme="minorHAnsi" w:cstheme="minorHAnsi"/>
                <w:b/>
                <w:sz w:val="22"/>
                <w:szCs w:val="22"/>
              </w:rPr>
              <w:t>Fund Code</w:t>
            </w:r>
            <w:r w:rsidRPr="005B1DEE">
              <w:rPr>
                <w:rFonts w:asciiTheme="minorHAnsi" w:hAnsiTheme="minorHAnsi" w:cstheme="minorHAnsi"/>
                <w:b/>
                <w:sz w:val="22"/>
                <w:szCs w:val="22"/>
              </w:rPr>
              <w:t>:</w:t>
            </w:r>
            <w:r w:rsidRPr="005B1DEE">
              <w:rPr>
                <w:rFonts w:asciiTheme="minorHAnsi" w:hAnsiTheme="minorHAnsi" w:cstheme="minorHAnsi"/>
                <w:sz w:val="22"/>
                <w:szCs w:val="22"/>
              </w:rPr>
              <w:t xml:space="preserve">  </w:t>
            </w:r>
            <w:r w:rsidR="00A54BEA">
              <w:rPr>
                <w:rFonts w:asciiTheme="minorHAnsi" w:hAnsiTheme="minorHAnsi" w:cstheme="minorHAnsi"/>
                <w:sz w:val="22"/>
                <w:szCs w:val="22"/>
              </w:rPr>
              <w:t>590</w:t>
            </w:r>
            <w:r w:rsidR="0081029B">
              <w:rPr>
                <w:rFonts w:asciiTheme="minorHAnsi" w:hAnsiTheme="minorHAnsi" w:cstheme="minorHAnsi"/>
                <w:sz w:val="22"/>
                <w:szCs w:val="22"/>
              </w:rPr>
              <w:t xml:space="preserve"> </w:t>
            </w:r>
          </w:p>
          <w:p w:rsidR="001E2516" w:rsidRPr="00371A4F" w:rsidRDefault="001E2516" w:rsidP="002B0F00">
            <w:pPr>
              <w:jc w:val="both"/>
              <w:rPr>
                <w:rFonts w:asciiTheme="minorHAnsi" w:hAnsiTheme="minorHAnsi" w:cstheme="minorHAnsi"/>
                <w:sz w:val="22"/>
                <w:szCs w:val="22"/>
              </w:rPr>
            </w:pPr>
          </w:p>
        </w:tc>
      </w:tr>
    </w:tbl>
    <w:p w:rsidR="001E2516" w:rsidRPr="00371A4F" w:rsidRDefault="001E2516" w:rsidP="001E2516">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1E2516" w:rsidRPr="00371A4F" w:rsidTr="001E2516">
        <w:tc>
          <w:tcPr>
            <w:tcW w:w="9576" w:type="dxa"/>
          </w:tcPr>
          <w:p w:rsidR="001E2516" w:rsidRPr="00371A4F" w:rsidRDefault="001E2516" w:rsidP="002B0F00">
            <w:pPr>
              <w:pStyle w:val="Heading1"/>
              <w:spacing w:before="60" w:after="60"/>
              <w:rPr>
                <w:rFonts w:asciiTheme="minorHAnsi" w:hAnsiTheme="minorHAnsi" w:cstheme="minorHAnsi"/>
                <w:sz w:val="22"/>
                <w:szCs w:val="22"/>
              </w:rPr>
            </w:pPr>
            <w:r w:rsidRPr="00371A4F">
              <w:rPr>
                <w:rFonts w:asciiTheme="minorHAnsi" w:hAnsiTheme="minorHAnsi" w:cstheme="minorHAnsi"/>
                <w:sz w:val="22"/>
                <w:szCs w:val="22"/>
              </w:rPr>
              <w:t>PART III – REQUIRED PROGRAM INFORMATION</w:t>
            </w:r>
          </w:p>
          <w:p w:rsidR="002C1AD2" w:rsidRPr="002C1AD2" w:rsidRDefault="002C1AD2" w:rsidP="002C1AD2">
            <w:pPr>
              <w:shd w:val="clear" w:color="auto" w:fill="FFF2CC" w:themeFill="accent4" w:themeFillTint="33"/>
              <w:rPr>
                <w:rFonts w:asciiTheme="minorHAnsi" w:hAnsiTheme="minorHAnsi" w:cstheme="minorHAnsi"/>
                <w:b/>
                <w:sz w:val="22"/>
                <w:szCs w:val="22"/>
              </w:rPr>
            </w:pPr>
            <w:r w:rsidRPr="002C1AD2">
              <w:rPr>
                <w:rFonts w:asciiTheme="minorHAnsi" w:hAnsiTheme="minorHAnsi" w:cstheme="minorHAnsi"/>
                <w:b/>
                <w:sz w:val="22"/>
                <w:szCs w:val="22"/>
              </w:rPr>
              <w:t xml:space="preserve">This document consists of all information required and included in the Part III online </w:t>
            </w:r>
            <w:r>
              <w:rPr>
                <w:rFonts w:asciiTheme="minorHAnsi" w:hAnsiTheme="minorHAnsi" w:cstheme="minorHAnsi"/>
                <w:b/>
                <w:sz w:val="22"/>
                <w:szCs w:val="22"/>
              </w:rPr>
              <w:t>tool</w:t>
            </w:r>
            <w:r w:rsidRPr="002C1AD2">
              <w:rPr>
                <w:rFonts w:asciiTheme="minorHAnsi" w:hAnsiTheme="minorHAnsi" w:cstheme="minorHAnsi"/>
                <w:b/>
                <w:sz w:val="22"/>
                <w:szCs w:val="22"/>
              </w:rPr>
              <w:t>. All final responses for Part III must be submitted</w:t>
            </w:r>
            <w:r>
              <w:rPr>
                <w:rFonts w:asciiTheme="minorHAnsi" w:hAnsiTheme="minorHAnsi" w:cstheme="minorHAnsi"/>
                <w:b/>
                <w:sz w:val="22"/>
                <w:szCs w:val="22"/>
              </w:rPr>
              <w:t xml:space="preserve"> via the online tool. Any Part</w:t>
            </w:r>
            <w:r w:rsidRPr="002C1AD2">
              <w:rPr>
                <w:rFonts w:asciiTheme="minorHAnsi" w:hAnsiTheme="minorHAnsi" w:cstheme="minorHAnsi"/>
                <w:b/>
                <w:sz w:val="22"/>
                <w:szCs w:val="22"/>
              </w:rPr>
              <w:t xml:space="preserve"> III submissions not received via the online tool will not be reviewed.  </w:t>
            </w:r>
          </w:p>
          <w:p w:rsidR="002C1AD2" w:rsidRPr="002C1AD2" w:rsidRDefault="002C1AD2" w:rsidP="002C1AD2">
            <w:pPr>
              <w:spacing w:before="80" w:after="80" w:line="276" w:lineRule="auto"/>
              <w:rPr>
                <w:rFonts w:asciiTheme="minorHAnsi" w:hAnsiTheme="minorHAnsi" w:cstheme="minorHAnsi"/>
                <w:sz w:val="22"/>
                <w:szCs w:val="22"/>
              </w:rPr>
            </w:pPr>
            <w:r w:rsidRPr="002C1AD2">
              <w:rPr>
                <w:rFonts w:asciiTheme="minorHAnsi" w:hAnsiTheme="minorHAnsi" w:cstheme="minorHAnsi"/>
                <w:b/>
                <w:sz w:val="22"/>
                <w:szCs w:val="22"/>
              </w:rPr>
              <w:t>Part I – Signature Page:</w:t>
            </w:r>
            <w:r w:rsidRPr="002C1AD2">
              <w:rPr>
                <w:rFonts w:asciiTheme="minorHAnsi" w:hAnsiTheme="minorHAnsi" w:cstheme="minorHAnsi"/>
                <w:sz w:val="22"/>
                <w:szCs w:val="22"/>
              </w:rPr>
              <w:t xml:space="preserve"> </w:t>
            </w:r>
            <w:r w:rsidRPr="002C1AD2">
              <w:rPr>
                <w:rFonts w:asciiTheme="minorHAnsi" w:hAnsiTheme="minorHAnsi" w:cstheme="minorHAnsi"/>
                <w:sz w:val="22"/>
                <w:szCs w:val="22"/>
                <w:u w:val="single"/>
              </w:rPr>
              <w:t>Sign and mail to the Department.</w:t>
            </w:r>
            <w:r w:rsidRPr="002C1AD2">
              <w:rPr>
                <w:rFonts w:asciiTheme="minorHAnsi" w:hAnsiTheme="minorHAnsi" w:cstheme="minorHAnsi"/>
                <w:sz w:val="22"/>
                <w:szCs w:val="22"/>
              </w:rPr>
              <w:t xml:space="preserve"> Must be postmarked no later than 5:00 PM on the date due.</w:t>
            </w:r>
          </w:p>
          <w:p w:rsidR="002C1AD2" w:rsidRPr="002C1AD2" w:rsidRDefault="002C1AD2" w:rsidP="002C1AD2">
            <w:pPr>
              <w:spacing w:before="80" w:after="80" w:line="276" w:lineRule="auto"/>
              <w:rPr>
                <w:rFonts w:asciiTheme="minorHAnsi" w:hAnsiTheme="minorHAnsi" w:cstheme="minorHAnsi"/>
                <w:sz w:val="22"/>
                <w:szCs w:val="22"/>
              </w:rPr>
            </w:pPr>
            <w:r w:rsidRPr="002C1AD2">
              <w:rPr>
                <w:rFonts w:asciiTheme="minorHAnsi" w:hAnsiTheme="minorHAnsi" w:cstheme="minorHAnsi"/>
                <w:b/>
                <w:sz w:val="22"/>
                <w:szCs w:val="22"/>
              </w:rPr>
              <w:t>Part II – Budget:</w:t>
            </w:r>
            <w:r w:rsidRPr="002C1AD2">
              <w:rPr>
                <w:rFonts w:asciiTheme="minorHAnsi" w:hAnsiTheme="minorHAnsi" w:cstheme="minorHAnsi"/>
                <w:sz w:val="22"/>
                <w:szCs w:val="22"/>
              </w:rPr>
              <w:t xml:space="preserve"> </w:t>
            </w:r>
            <w:hyperlink r:id="rId10" w:history="1">
              <w:r w:rsidRPr="002C1AD2">
                <w:rPr>
                  <w:rStyle w:val="Hyperlink"/>
                  <w:rFonts w:asciiTheme="minorHAnsi" w:hAnsiTheme="minorHAnsi" w:cstheme="minorHAnsi"/>
                  <w:sz w:val="22"/>
                  <w:szCs w:val="22"/>
                </w:rPr>
                <w:t>Upload online</w:t>
              </w:r>
            </w:hyperlink>
            <w:r w:rsidRPr="002C1AD2">
              <w:rPr>
                <w:rFonts w:asciiTheme="minorHAnsi" w:hAnsiTheme="minorHAnsi" w:cstheme="minorHAnsi"/>
                <w:sz w:val="22"/>
                <w:szCs w:val="22"/>
              </w:rPr>
              <w:t xml:space="preserve"> (when prompted) no later than 5:00 PM on the date due.</w:t>
            </w:r>
          </w:p>
          <w:p w:rsidR="002C1AD2" w:rsidRPr="002C1AD2" w:rsidRDefault="002C1AD2" w:rsidP="002C1AD2">
            <w:pPr>
              <w:rPr>
                <w:rFonts w:asciiTheme="minorHAnsi" w:hAnsiTheme="minorHAnsi" w:cstheme="minorHAnsi"/>
                <w:b/>
                <w:sz w:val="22"/>
                <w:szCs w:val="22"/>
              </w:rPr>
            </w:pPr>
            <w:r w:rsidRPr="002C1AD2">
              <w:rPr>
                <w:rFonts w:asciiTheme="minorHAnsi" w:hAnsiTheme="minorHAnsi" w:cstheme="minorHAnsi"/>
                <w:b/>
                <w:sz w:val="22"/>
                <w:szCs w:val="22"/>
              </w:rPr>
              <w:t xml:space="preserve">Part III – Required Program Information: </w:t>
            </w:r>
            <w:hyperlink r:id="rId11" w:history="1">
              <w:r w:rsidRPr="002C1AD2">
                <w:rPr>
                  <w:rStyle w:val="Hyperlink"/>
                  <w:rFonts w:asciiTheme="minorHAnsi" w:hAnsiTheme="minorHAnsi" w:cstheme="minorHAnsi"/>
                  <w:sz w:val="22"/>
                  <w:szCs w:val="22"/>
                </w:rPr>
                <w:t>Complete online</w:t>
              </w:r>
            </w:hyperlink>
            <w:r w:rsidRPr="002C1AD2">
              <w:rPr>
                <w:rFonts w:asciiTheme="minorHAnsi" w:hAnsiTheme="minorHAnsi" w:cstheme="minorHAnsi"/>
                <w:sz w:val="22"/>
                <w:szCs w:val="22"/>
              </w:rPr>
              <w:t xml:space="preserve"> no later than 5:00 PM on the date due.</w:t>
            </w:r>
          </w:p>
          <w:p w:rsidR="001E2516" w:rsidRPr="00371A4F" w:rsidRDefault="001E2516" w:rsidP="002B0F00">
            <w:pPr>
              <w:rPr>
                <w:rFonts w:asciiTheme="minorHAnsi" w:hAnsiTheme="minorHAnsi" w:cstheme="minorHAnsi"/>
                <w:b/>
                <w:sz w:val="22"/>
                <w:szCs w:val="22"/>
              </w:rPr>
            </w:pPr>
          </w:p>
        </w:tc>
      </w:tr>
    </w:tbl>
    <w:p w:rsidR="001E2516" w:rsidRDefault="002C1AD2">
      <w:pPr>
        <w:pStyle w:val="Heading3"/>
        <w:rPr>
          <w:rStyle w:val="Strong"/>
          <w:rFonts w:asciiTheme="minorHAnsi" w:eastAsia="Times New Roman" w:hAnsiTheme="minorHAnsi" w:cstheme="minorHAnsi"/>
          <w:b/>
          <w:bCs/>
          <w:sz w:val="22"/>
          <w:szCs w:val="22"/>
        </w:rPr>
      </w:pPr>
      <w:r w:rsidRPr="00B27DD9">
        <w:rPr>
          <w:rStyle w:val="Strong"/>
          <w:rFonts w:asciiTheme="minorHAnsi" w:eastAsia="Times New Roman" w:hAnsiTheme="minorHAnsi" w:cstheme="minorHAnsi"/>
          <w:b/>
          <w:bCs/>
          <w:sz w:val="22"/>
          <w:szCs w:val="22"/>
        </w:rPr>
        <w:t xml:space="preserve">GRANTEE CONTACT INFORMATION </w:t>
      </w:r>
    </w:p>
    <w:p w:rsidR="00476CD5" w:rsidRPr="00B27DD9" w:rsidRDefault="00B27DD9">
      <w:pPr>
        <w:pStyle w:val="Heading2"/>
        <w:rPr>
          <w:rFonts w:asciiTheme="minorHAnsi" w:eastAsia="Times New Roman" w:hAnsiTheme="minorHAnsi" w:cstheme="minorHAnsi"/>
          <w:sz w:val="22"/>
          <w:szCs w:val="22"/>
        </w:rPr>
      </w:pPr>
      <w:r>
        <w:rPr>
          <w:rFonts w:asciiTheme="minorHAnsi" w:eastAsia="Times New Roman" w:hAnsiTheme="minorHAnsi" w:cstheme="minorHAnsi"/>
          <w:sz w:val="22"/>
          <w:szCs w:val="22"/>
        </w:rPr>
        <w:t>Fund Use</w:t>
      </w:r>
    </w:p>
    <w:p w:rsidR="00476CD5" w:rsidRPr="001E2516" w:rsidRDefault="002C1AD2">
      <w:pPr>
        <w:pStyle w:val="Heading4"/>
        <w:rPr>
          <w:rFonts w:asciiTheme="minorHAnsi" w:eastAsia="Times New Roman" w:hAnsiTheme="minorHAnsi" w:cstheme="minorHAnsi"/>
          <w:sz w:val="22"/>
          <w:szCs w:val="22"/>
        </w:rPr>
      </w:pPr>
      <w:r w:rsidRPr="001E2516">
        <w:rPr>
          <w:rStyle w:val="Strong"/>
          <w:rFonts w:asciiTheme="minorHAnsi" w:eastAsia="Times New Roman" w:hAnsiTheme="minorHAnsi" w:cstheme="minorHAnsi"/>
          <w:bCs/>
          <w:sz w:val="22"/>
          <w:szCs w:val="22"/>
        </w:rPr>
        <w:t>Select at least one:</w:t>
      </w:r>
      <w:r w:rsidRPr="001E2516">
        <w:rPr>
          <w:rFonts w:asciiTheme="minorHAnsi" w:eastAsia="Times New Roman" w:hAnsiTheme="minorHAnsi" w:cstheme="minorHAnsi"/>
          <w:sz w:val="22"/>
          <w:szCs w:val="22"/>
        </w:rPr>
        <w:t>*</w:t>
      </w:r>
    </w:p>
    <w:p w:rsidR="001E2516" w:rsidRDefault="002C1AD2" w:rsidP="001E2516">
      <w:pPr>
        <w:pStyle w:val="normaltext"/>
        <w:numPr>
          <w:ilvl w:val="0"/>
          <w:numId w:val="13"/>
        </w:numPr>
        <w:rPr>
          <w:rFonts w:asciiTheme="minorHAnsi" w:hAnsiTheme="minorHAnsi" w:cstheme="minorHAnsi"/>
          <w:sz w:val="22"/>
          <w:szCs w:val="22"/>
        </w:rPr>
      </w:pPr>
      <w:r w:rsidRPr="00B27DD9">
        <w:rPr>
          <w:rFonts w:asciiTheme="minorHAnsi" w:hAnsiTheme="minorHAnsi" w:cstheme="minorHAnsi"/>
          <w:sz w:val="22"/>
          <w:szCs w:val="22"/>
        </w:rPr>
        <w:t>Teachers work together (in cross-grade teams, grade-alike teams, or interdisciplinary teams within a school) to analyze their curriculum and curricular materials to determine alignment (or lack of alignment) between the revised standards, the Standards for History and Social Science Practice, the Literacy Standards for History and Social Science, and the curricula used by their district or school. Teachers identify areas where the curriculum does not well-align with the revised standards, and collaboratively refine and align curricula. If necessary, teachers evaluate new materials for quality and alignment, and adopt them (or recommend adoption to their district or school). Outcomes may include revised curriculum maps, scopes and sequences, vertical progression documents, course descriptions, rubrics and tools for evaluating materials for quality and alignment, and the results of the evaluations.</w:t>
      </w:r>
    </w:p>
    <w:p w:rsidR="00476CD5" w:rsidRPr="001E2516" w:rsidRDefault="002C1AD2" w:rsidP="001E2516">
      <w:pPr>
        <w:pStyle w:val="normaltext"/>
        <w:numPr>
          <w:ilvl w:val="0"/>
          <w:numId w:val="13"/>
        </w:numPr>
        <w:rPr>
          <w:rFonts w:asciiTheme="minorHAnsi" w:hAnsiTheme="minorHAnsi" w:cstheme="minorHAnsi"/>
          <w:sz w:val="22"/>
          <w:szCs w:val="22"/>
        </w:rPr>
      </w:pPr>
      <w:r w:rsidRPr="001E2516">
        <w:rPr>
          <w:rFonts w:asciiTheme="minorHAnsi" w:hAnsiTheme="minorHAnsi" w:cstheme="minorHAnsi"/>
          <w:sz w:val="22"/>
          <w:szCs w:val="22"/>
        </w:rPr>
        <w:t>A team of 8th grade teachers assembles curricular materials for the new, yearlong civics course. Outcomes include products that ensure horizontal coherence, such as assessments, questions and investigations, and instructional techniques, leading to equitable opportunities for students to learn and apply the Standards for History and Social Science Practice.</w:t>
      </w:r>
    </w:p>
    <w:p w:rsidR="00476CD5" w:rsidRPr="001E2516" w:rsidRDefault="002C1AD2">
      <w:pPr>
        <w:pStyle w:val="Heading4"/>
        <w:rPr>
          <w:rFonts w:asciiTheme="minorHAnsi" w:eastAsia="Times New Roman" w:hAnsiTheme="minorHAnsi" w:cstheme="minorHAnsi"/>
          <w:b w:val="0"/>
          <w:sz w:val="22"/>
          <w:szCs w:val="22"/>
        </w:rPr>
      </w:pPr>
      <w:r w:rsidRPr="001E2516">
        <w:rPr>
          <w:rFonts w:asciiTheme="minorHAnsi" w:eastAsia="Times New Roman" w:hAnsiTheme="minorHAnsi" w:cstheme="minorHAnsi"/>
          <w:b w:val="0"/>
          <w:sz w:val="22"/>
          <w:szCs w:val="22"/>
        </w:rPr>
        <w:t>Amount requested (provide exact amount on Part I)*</w:t>
      </w:r>
    </w:p>
    <w:p w:rsidR="00476CD5" w:rsidRPr="00B27DD9" w:rsidRDefault="002C1AD2" w:rsidP="001E2516">
      <w:pPr>
        <w:pStyle w:val="normaltext"/>
        <w:numPr>
          <w:ilvl w:val="0"/>
          <w:numId w:val="13"/>
        </w:numPr>
        <w:rPr>
          <w:rFonts w:asciiTheme="minorHAnsi" w:hAnsiTheme="minorHAnsi" w:cstheme="minorHAnsi"/>
          <w:sz w:val="22"/>
          <w:szCs w:val="22"/>
        </w:rPr>
      </w:pPr>
      <w:r w:rsidRPr="00B27DD9">
        <w:rPr>
          <w:rFonts w:asciiTheme="minorHAnsi" w:hAnsiTheme="minorHAnsi" w:cstheme="minorHAnsi"/>
          <w:sz w:val="22"/>
          <w:szCs w:val="22"/>
        </w:rPr>
        <w:t>Option A: Up to $5,000 per district excluding vendor collaboration</w:t>
      </w:r>
    </w:p>
    <w:p w:rsidR="00476CD5" w:rsidRPr="00B27DD9" w:rsidRDefault="002C1AD2" w:rsidP="001E2516">
      <w:pPr>
        <w:pStyle w:val="normaltext"/>
        <w:numPr>
          <w:ilvl w:val="0"/>
          <w:numId w:val="13"/>
        </w:numPr>
        <w:rPr>
          <w:rFonts w:asciiTheme="minorHAnsi" w:hAnsiTheme="minorHAnsi" w:cstheme="minorHAnsi"/>
          <w:sz w:val="22"/>
          <w:szCs w:val="22"/>
        </w:rPr>
      </w:pPr>
      <w:r w:rsidRPr="00B27DD9">
        <w:rPr>
          <w:rFonts w:asciiTheme="minorHAnsi" w:hAnsiTheme="minorHAnsi" w:cstheme="minorHAnsi"/>
          <w:sz w:val="22"/>
          <w:szCs w:val="22"/>
        </w:rPr>
        <w:t>Option B: Up to $10,000 per district including vendor collaboration</w:t>
      </w:r>
    </w:p>
    <w:p w:rsidR="00476CD5" w:rsidRPr="001E2516" w:rsidRDefault="002C1AD2">
      <w:pPr>
        <w:pStyle w:val="Heading4"/>
        <w:rPr>
          <w:rFonts w:asciiTheme="minorHAnsi" w:eastAsia="Times New Roman" w:hAnsiTheme="minorHAnsi" w:cstheme="minorHAnsi"/>
          <w:b w:val="0"/>
          <w:sz w:val="22"/>
          <w:szCs w:val="22"/>
        </w:rPr>
      </w:pPr>
      <w:r w:rsidRPr="001E2516">
        <w:rPr>
          <w:rFonts w:asciiTheme="minorHAnsi" w:eastAsia="Times New Roman" w:hAnsiTheme="minorHAnsi" w:cstheme="minorHAnsi"/>
          <w:b w:val="0"/>
          <w:sz w:val="22"/>
          <w:szCs w:val="22"/>
        </w:rPr>
        <w:t>Acknowledgement of expectation to share information with the Department.</w:t>
      </w:r>
    </w:p>
    <w:p w:rsidR="00476CD5" w:rsidRPr="00B27DD9" w:rsidRDefault="002C1AD2" w:rsidP="001E2516">
      <w:pPr>
        <w:pStyle w:val="normaltext"/>
        <w:numPr>
          <w:ilvl w:val="0"/>
          <w:numId w:val="13"/>
        </w:numPr>
        <w:rPr>
          <w:rFonts w:asciiTheme="minorHAnsi" w:hAnsiTheme="minorHAnsi" w:cstheme="minorHAnsi"/>
          <w:sz w:val="22"/>
          <w:szCs w:val="22"/>
        </w:rPr>
      </w:pPr>
      <w:r w:rsidRPr="00B27DD9">
        <w:rPr>
          <w:rFonts w:asciiTheme="minorHAnsi" w:hAnsiTheme="minorHAnsi" w:cstheme="minorHAnsi"/>
          <w:sz w:val="22"/>
          <w:szCs w:val="22"/>
        </w:rPr>
        <w:t>I acknowledge that if awarded funding, the district will share a description of the outcomes of the grant with the Department of Elementary and Secondary Education to expand the impact of the grant.</w:t>
      </w:r>
    </w:p>
    <w:p w:rsidR="002C1AD2" w:rsidRDefault="002C1AD2" w:rsidP="002C1AD2">
      <w:pPr>
        <w:pStyle w:val="Heading2"/>
        <w:rPr>
          <w:rFonts w:asciiTheme="minorHAnsi" w:eastAsia="Times New Roman" w:hAnsiTheme="minorHAnsi" w:cstheme="minorHAnsi"/>
          <w:sz w:val="22"/>
          <w:szCs w:val="22"/>
        </w:rPr>
      </w:pPr>
    </w:p>
    <w:p w:rsidR="002C1AD2" w:rsidRDefault="002C1AD2" w:rsidP="002C1AD2">
      <w:pPr>
        <w:pStyle w:val="Heading2"/>
        <w:rPr>
          <w:rFonts w:asciiTheme="minorHAnsi" w:eastAsia="Times New Roman" w:hAnsiTheme="minorHAnsi" w:cstheme="minorHAnsi"/>
          <w:sz w:val="22"/>
          <w:szCs w:val="22"/>
        </w:rPr>
      </w:pPr>
    </w:p>
    <w:p w:rsidR="00476CD5" w:rsidRPr="00B27DD9" w:rsidRDefault="002C1AD2" w:rsidP="002C1AD2">
      <w:pPr>
        <w:pStyle w:val="Heading2"/>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NEEDS ASSESSMENT</w:t>
      </w:r>
    </w:p>
    <w:p w:rsidR="00476CD5" w:rsidRPr="001E2516" w:rsidRDefault="002C1AD2">
      <w:pPr>
        <w:pStyle w:val="Heading3"/>
        <w:rPr>
          <w:rFonts w:asciiTheme="minorHAnsi" w:eastAsia="Times New Roman" w:hAnsiTheme="minorHAnsi" w:cstheme="minorHAnsi"/>
          <w:b w:val="0"/>
          <w:sz w:val="22"/>
          <w:szCs w:val="22"/>
        </w:rPr>
      </w:pPr>
      <w:r w:rsidRPr="001E2516">
        <w:rPr>
          <w:rStyle w:val="Emphasis"/>
          <w:rFonts w:asciiTheme="minorHAnsi" w:eastAsia="Times New Roman" w:hAnsiTheme="minorHAnsi" w:cstheme="minorHAnsi"/>
          <w:b w:val="0"/>
          <w:sz w:val="22"/>
          <w:szCs w:val="22"/>
        </w:rPr>
        <w:t>Scoring criteria for this section (0-5):</w:t>
      </w:r>
      <w:r w:rsidRPr="001E2516">
        <w:rPr>
          <w:rFonts w:asciiTheme="minorHAnsi" w:eastAsia="Times New Roman" w:hAnsiTheme="minorHAnsi" w:cstheme="minorHAnsi"/>
          <w:b w:val="0"/>
          <w:sz w:val="22"/>
          <w:szCs w:val="22"/>
        </w:rPr>
        <w:t xml:space="preserve"> </w:t>
      </w:r>
    </w:p>
    <w:p w:rsidR="00476CD5" w:rsidRPr="001E2516" w:rsidRDefault="002C1AD2">
      <w:pPr>
        <w:pStyle w:val="Heading3"/>
        <w:numPr>
          <w:ilvl w:val="0"/>
          <w:numId w:val="7"/>
        </w:numPr>
        <w:rPr>
          <w:rFonts w:asciiTheme="minorHAnsi" w:eastAsia="Times New Roman" w:hAnsiTheme="minorHAnsi" w:cstheme="minorHAnsi"/>
          <w:b w:val="0"/>
          <w:sz w:val="22"/>
          <w:szCs w:val="22"/>
        </w:rPr>
      </w:pPr>
      <w:r w:rsidRPr="001E2516">
        <w:rPr>
          <w:rStyle w:val="Emphasis"/>
          <w:rFonts w:asciiTheme="minorHAnsi" w:eastAsia="Times New Roman" w:hAnsiTheme="minorHAnsi" w:cstheme="minorHAnsi"/>
          <w:b w:val="0"/>
          <w:sz w:val="22"/>
          <w:szCs w:val="22"/>
        </w:rPr>
        <w:t>Are responses clear and complete, incorporating input from multiple educators, especially History and Social Science Teachers?</w:t>
      </w:r>
    </w:p>
    <w:p w:rsidR="00476CD5" w:rsidRPr="001E2516" w:rsidRDefault="002C1AD2">
      <w:pPr>
        <w:pStyle w:val="Heading3"/>
        <w:numPr>
          <w:ilvl w:val="0"/>
          <w:numId w:val="7"/>
        </w:numPr>
        <w:rPr>
          <w:rFonts w:asciiTheme="minorHAnsi" w:eastAsia="Times New Roman" w:hAnsiTheme="minorHAnsi" w:cstheme="minorHAnsi"/>
          <w:b w:val="0"/>
          <w:sz w:val="22"/>
          <w:szCs w:val="22"/>
        </w:rPr>
      </w:pPr>
      <w:r w:rsidRPr="001E2516">
        <w:rPr>
          <w:rStyle w:val="Emphasis"/>
          <w:rFonts w:asciiTheme="minorHAnsi" w:eastAsia="Times New Roman" w:hAnsiTheme="minorHAnsi" w:cstheme="minorHAnsi"/>
          <w:b w:val="0"/>
          <w:sz w:val="22"/>
          <w:szCs w:val="22"/>
        </w:rPr>
        <w:t>Do the responses articulate need(s) that grant funds can reasonably address?</w:t>
      </w:r>
    </w:p>
    <w:p w:rsidR="001E2516" w:rsidRDefault="002C1AD2">
      <w:pPr>
        <w:pStyle w:val="Heading4"/>
        <w:rPr>
          <w:rFonts w:asciiTheme="minorHAnsi" w:eastAsia="Times New Roman" w:hAnsiTheme="minorHAnsi" w:cstheme="minorHAnsi"/>
          <w:b w:val="0"/>
          <w:sz w:val="22"/>
          <w:szCs w:val="22"/>
        </w:rPr>
      </w:pPr>
      <w:r w:rsidRPr="001E2516">
        <w:rPr>
          <w:rFonts w:asciiTheme="minorHAnsi" w:eastAsia="Times New Roman" w:hAnsiTheme="minorHAnsi" w:cstheme="minorHAnsi"/>
          <w:b w:val="0"/>
          <w:sz w:val="22"/>
          <w:szCs w:val="22"/>
        </w:rPr>
        <w:t xml:space="preserve">Please indicate the History and Social Science materials used as primary curricular resources for the district or throughout at least one of its schools in the </w:t>
      </w:r>
      <w:r w:rsidRPr="001E2516">
        <w:rPr>
          <w:rStyle w:val="Strong"/>
          <w:rFonts w:asciiTheme="minorHAnsi" w:eastAsia="Times New Roman" w:hAnsiTheme="minorHAnsi" w:cstheme="minorHAnsi"/>
          <w:b/>
          <w:bCs/>
          <w:sz w:val="22"/>
          <w:szCs w:val="22"/>
        </w:rPr>
        <w:t>elementary grades (PK-5)</w:t>
      </w:r>
      <w:r w:rsidRPr="001E2516">
        <w:rPr>
          <w:rFonts w:asciiTheme="minorHAnsi" w:eastAsia="Times New Roman" w:hAnsiTheme="minorHAnsi" w:cstheme="minorHAnsi"/>
          <w:b w:val="0"/>
          <w:sz w:val="22"/>
          <w:szCs w:val="22"/>
        </w:rPr>
        <w:t>.</w:t>
      </w:r>
    </w:p>
    <w:p w:rsidR="001E2516" w:rsidRDefault="001E2516">
      <w:pPr>
        <w:pStyle w:val="Heading4"/>
        <w:rPr>
          <w:rFonts w:asciiTheme="minorHAnsi" w:eastAsia="Times New Roman" w:hAnsiTheme="minorHAnsi" w:cstheme="minorHAnsi"/>
          <w:b w:val="0"/>
          <w:sz w:val="22"/>
          <w:szCs w:val="22"/>
        </w:rPr>
      </w:pPr>
      <w:r w:rsidRPr="001E2516">
        <w:rPr>
          <w:rFonts w:asciiTheme="minorHAnsi" w:eastAsia="Times New Roman" w:hAnsiTheme="minorHAnsi" w:cstheme="minorHAnsi"/>
          <w:b w:val="0"/>
          <w:sz w:val="22"/>
          <w:szCs w:val="22"/>
        </w:rPr>
        <w:t xml:space="preserve">Please indicate the History and Social Science materials used as primary curricular resources for the district or throughout at least one of its schools in the </w:t>
      </w:r>
      <w:r w:rsidRPr="001E2516">
        <w:rPr>
          <w:rStyle w:val="Strong"/>
          <w:rFonts w:asciiTheme="minorHAnsi" w:eastAsia="Times New Roman" w:hAnsiTheme="minorHAnsi" w:cstheme="minorHAnsi"/>
          <w:b/>
          <w:bCs/>
          <w:sz w:val="22"/>
          <w:szCs w:val="22"/>
        </w:rPr>
        <w:t>middle grades (6-8)</w:t>
      </w:r>
      <w:r w:rsidRPr="001E2516">
        <w:rPr>
          <w:rFonts w:asciiTheme="minorHAnsi" w:eastAsia="Times New Roman" w:hAnsiTheme="minorHAnsi" w:cstheme="minorHAnsi"/>
          <w:b w:val="0"/>
          <w:sz w:val="22"/>
          <w:szCs w:val="22"/>
        </w:rPr>
        <w:t>.</w:t>
      </w:r>
    </w:p>
    <w:p w:rsidR="00476CD5" w:rsidRPr="00B27DD9" w:rsidRDefault="001E2516" w:rsidP="001E2516">
      <w:pPr>
        <w:pStyle w:val="Heading4"/>
        <w:rPr>
          <w:rFonts w:asciiTheme="minorHAnsi" w:hAnsiTheme="minorHAnsi" w:cstheme="minorHAnsi"/>
          <w:sz w:val="22"/>
          <w:szCs w:val="22"/>
        </w:rPr>
      </w:pPr>
      <w:r w:rsidRPr="001E2516">
        <w:rPr>
          <w:rFonts w:asciiTheme="minorHAnsi" w:eastAsia="Times New Roman" w:hAnsiTheme="minorHAnsi" w:cstheme="minorHAnsi"/>
          <w:b w:val="0"/>
          <w:sz w:val="22"/>
          <w:szCs w:val="22"/>
        </w:rPr>
        <w:t xml:space="preserve">Please indicate the History and Social Science materials used as primary curricular resources for the district or throughout at least one of its schools in the </w:t>
      </w:r>
      <w:r w:rsidRPr="001E2516">
        <w:rPr>
          <w:rStyle w:val="Strong"/>
          <w:rFonts w:asciiTheme="minorHAnsi" w:eastAsia="Times New Roman" w:hAnsiTheme="minorHAnsi" w:cstheme="minorHAnsi"/>
          <w:b/>
          <w:bCs/>
          <w:sz w:val="22"/>
          <w:szCs w:val="22"/>
        </w:rPr>
        <w:t>high school grades (9-12)</w:t>
      </w:r>
      <w:r w:rsidRPr="001E2516">
        <w:rPr>
          <w:rFonts w:asciiTheme="minorHAnsi" w:eastAsia="Times New Roman" w:hAnsiTheme="minorHAnsi" w:cstheme="minorHAnsi"/>
          <w:b w:val="0"/>
          <w:sz w:val="22"/>
          <w:szCs w:val="22"/>
        </w:rPr>
        <w:t>.</w:t>
      </w:r>
      <w:r w:rsidR="002C1AD2" w:rsidRPr="001E2516">
        <w:rPr>
          <w:rFonts w:asciiTheme="minorHAnsi" w:eastAsia="Times New Roman" w:hAnsiTheme="minorHAnsi" w:cstheme="minorHAnsi"/>
          <w:b w:val="0"/>
          <w:sz w:val="22"/>
          <w:szCs w:val="22"/>
        </w:rPr>
        <w:br/>
      </w:r>
      <w:r w:rsidR="002C1AD2" w:rsidRPr="001E2516">
        <w:rPr>
          <w:rFonts w:asciiTheme="minorHAnsi" w:eastAsia="Times New Roman" w:hAnsiTheme="minorHAnsi" w:cstheme="minorHAnsi"/>
          <w:b w:val="0"/>
          <w:sz w:val="22"/>
          <w:szCs w:val="22"/>
        </w:rPr>
        <w:br/>
        <w:t xml:space="preserve">By “primary curricular resource” we mean content (textbook, online repository of unit and lesson plans, etc.) that teachers rely on to organize regular classroom instruction over the course of a semester or school year. Primary curricular resources are usually used alongside supplemental resources, both “off the shelf” and of teachers’ own design, and adapted by teachers to meet the needs of their students and </w:t>
      </w:r>
    </w:p>
    <w:p w:rsidR="001E2516" w:rsidRDefault="002C1AD2">
      <w:pPr>
        <w:pStyle w:val="Heading4"/>
        <w:rPr>
          <w:rFonts w:asciiTheme="minorHAnsi" w:eastAsia="Times New Roman" w:hAnsiTheme="minorHAnsi" w:cstheme="minorHAnsi"/>
          <w:b w:val="0"/>
          <w:sz w:val="22"/>
          <w:szCs w:val="22"/>
        </w:rPr>
      </w:pPr>
      <w:r w:rsidRPr="001E2516">
        <w:rPr>
          <w:rFonts w:asciiTheme="minorHAnsi" w:eastAsia="Times New Roman" w:hAnsiTheme="minorHAnsi" w:cstheme="minorHAnsi"/>
          <w:b w:val="0"/>
          <w:sz w:val="22"/>
          <w:szCs w:val="22"/>
        </w:rPr>
        <w:t xml:space="preserve">Rate the extent to which the History and Social Science materials used in the </w:t>
      </w:r>
      <w:r w:rsidRPr="001E2516">
        <w:rPr>
          <w:rStyle w:val="Strong"/>
          <w:rFonts w:asciiTheme="minorHAnsi" w:eastAsia="Times New Roman" w:hAnsiTheme="minorHAnsi" w:cstheme="minorHAnsi"/>
          <w:b/>
          <w:bCs/>
          <w:sz w:val="22"/>
          <w:szCs w:val="22"/>
        </w:rPr>
        <w:t>elementary grades</w:t>
      </w:r>
      <w:r w:rsidRPr="001E2516">
        <w:rPr>
          <w:rFonts w:asciiTheme="minorHAnsi" w:eastAsia="Times New Roman" w:hAnsiTheme="minorHAnsi" w:cstheme="minorHAnsi"/>
          <w:b w:val="0"/>
          <w:sz w:val="22"/>
          <w:szCs w:val="22"/>
        </w:rPr>
        <w:t xml:space="preserve"> align to the following elements of the 2018 History and Social Science Framework.</w:t>
      </w:r>
    </w:p>
    <w:p w:rsidR="001E2516" w:rsidRDefault="001E2516">
      <w:pPr>
        <w:pStyle w:val="Heading4"/>
        <w:rPr>
          <w:rFonts w:asciiTheme="minorHAnsi" w:eastAsia="Times New Roman" w:hAnsiTheme="minorHAnsi" w:cstheme="minorHAnsi"/>
          <w:b w:val="0"/>
          <w:sz w:val="22"/>
          <w:szCs w:val="22"/>
        </w:rPr>
      </w:pPr>
      <w:r w:rsidRPr="001E2516">
        <w:rPr>
          <w:rFonts w:asciiTheme="minorHAnsi" w:eastAsia="Times New Roman" w:hAnsiTheme="minorHAnsi" w:cstheme="minorHAnsi"/>
          <w:b w:val="0"/>
          <w:sz w:val="22"/>
          <w:szCs w:val="22"/>
        </w:rPr>
        <w:t xml:space="preserve">Rate the extent to which the History and Social Science materials used in the </w:t>
      </w:r>
      <w:r w:rsidRPr="001E2516">
        <w:rPr>
          <w:rStyle w:val="Strong"/>
          <w:rFonts w:asciiTheme="minorHAnsi" w:eastAsia="Times New Roman" w:hAnsiTheme="minorHAnsi" w:cstheme="minorHAnsi"/>
          <w:b/>
          <w:bCs/>
          <w:sz w:val="22"/>
          <w:szCs w:val="22"/>
        </w:rPr>
        <w:t xml:space="preserve">middle school grades </w:t>
      </w:r>
      <w:r w:rsidRPr="001E2516">
        <w:rPr>
          <w:rFonts w:asciiTheme="minorHAnsi" w:eastAsia="Times New Roman" w:hAnsiTheme="minorHAnsi" w:cstheme="minorHAnsi"/>
          <w:b w:val="0"/>
          <w:sz w:val="22"/>
          <w:szCs w:val="22"/>
        </w:rPr>
        <w:t>align to the following elements of the 2018 History and Social Science Framework.</w:t>
      </w:r>
    </w:p>
    <w:p w:rsidR="002C1193" w:rsidRDefault="001E2516">
      <w:pPr>
        <w:pStyle w:val="Heading4"/>
        <w:rPr>
          <w:rStyle w:val="Strong"/>
          <w:rFonts w:asciiTheme="minorHAnsi" w:eastAsia="Times New Roman" w:hAnsiTheme="minorHAnsi" w:cstheme="minorHAnsi"/>
          <w:b/>
          <w:bCs/>
          <w:sz w:val="22"/>
          <w:szCs w:val="22"/>
        </w:rPr>
      </w:pPr>
      <w:r w:rsidRPr="001E2516">
        <w:rPr>
          <w:rFonts w:asciiTheme="minorHAnsi" w:eastAsia="Times New Roman" w:hAnsiTheme="minorHAnsi" w:cstheme="minorHAnsi"/>
          <w:b w:val="0"/>
          <w:sz w:val="22"/>
          <w:szCs w:val="22"/>
        </w:rPr>
        <w:t xml:space="preserve">Rate the extent to which the History and Social Science materials used in the </w:t>
      </w:r>
      <w:r w:rsidRPr="001E2516">
        <w:rPr>
          <w:rStyle w:val="Strong"/>
          <w:rFonts w:asciiTheme="minorHAnsi" w:eastAsia="Times New Roman" w:hAnsiTheme="minorHAnsi" w:cstheme="minorHAnsi"/>
          <w:b/>
          <w:bCs/>
          <w:sz w:val="22"/>
          <w:szCs w:val="22"/>
        </w:rPr>
        <w:t xml:space="preserve">high school grades </w:t>
      </w:r>
      <w:r w:rsidRPr="001E2516">
        <w:rPr>
          <w:rFonts w:asciiTheme="minorHAnsi" w:eastAsia="Times New Roman" w:hAnsiTheme="minorHAnsi" w:cstheme="minorHAnsi"/>
          <w:b w:val="0"/>
          <w:sz w:val="22"/>
          <w:szCs w:val="22"/>
        </w:rPr>
        <w:t>align to the following elements of the 2018 History and Social Science Framework.</w:t>
      </w:r>
    </w:p>
    <w:tbl>
      <w:tblPr>
        <w:tblStyle w:val="TableGrid"/>
        <w:tblW w:w="0" w:type="auto"/>
        <w:tblLook w:val="04A0" w:firstRow="1" w:lastRow="0" w:firstColumn="1" w:lastColumn="0" w:noHBand="0" w:noVBand="1"/>
        <w:tblDescription w:val="Four stars = High alignment&#10;Three stars = Moderate alignment&#10;Two stars = Low alignment&#10;One star = No alignment&#10;&#10;• Content standards, including the increased emphasis on civics&#10;• Standards for History and Social Science Practice&#10;• Literacy Standards for History and Social Science&#10;"/>
      </w:tblPr>
      <w:tblGrid>
        <w:gridCol w:w="3100"/>
        <w:gridCol w:w="6250"/>
      </w:tblGrid>
      <w:tr w:rsidR="002C1193" w:rsidTr="00BF4A1B">
        <w:trPr>
          <w:tblHeader/>
        </w:trPr>
        <w:tc>
          <w:tcPr>
            <w:tcW w:w="3325" w:type="dxa"/>
          </w:tcPr>
          <w:p w:rsidR="002C1193" w:rsidRPr="002C1AD2" w:rsidRDefault="002C1193" w:rsidP="002C1193">
            <w:pPr>
              <w:pStyle w:val="Heading4"/>
              <w:spacing w:before="0" w:beforeAutospacing="0" w:after="0" w:afterAutospacing="0"/>
              <w:rPr>
                <w:rFonts w:asciiTheme="minorHAnsi" w:hAnsiTheme="minorHAnsi" w:cstheme="minorHAnsi"/>
                <w:b w:val="0"/>
                <w:sz w:val="22"/>
                <w:szCs w:val="20"/>
              </w:rPr>
            </w:pPr>
            <w:r w:rsidRPr="002C1AD2">
              <w:rPr>
                <w:rFonts w:asciiTheme="minorHAnsi" w:hAnsiTheme="minorHAnsi" w:cstheme="minorHAnsi"/>
                <w:b w:val="0"/>
                <w:sz w:val="22"/>
                <w:szCs w:val="20"/>
              </w:rPr>
              <w:t>Four stars</w:t>
            </w:r>
            <w:r w:rsidRPr="002C1AD2">
              <w:rPr>
                <w:rFonts w:asciiTheme="minorHAnsi" w:eastAsia="Times New Roman" w:hAnsiTheme="minorHAnsi" w:cstheme="minorHAnsi"/>
                <w:b w:val="0"/>
                <w:bCs w:val="0"/>
                <w:sz w:val="22"/>
                <w:szCs w:val="20"/>
              </w:rPr>
              <w:t xml:space="preserve"> = High alignment</w:t>
            </w:r>
            <w:r w:rsidRPr="002C1AD2">
              <w:rPr>
                <w:rFonts w:asciiTheme="minorHAnsi" w:eastAsia="Times New Roman" w:hAnsiTheme="minorHAnsi" w:cstheme="minorHAnsi"/>
                <w:b w:val="0"/>
                <w:bCs w:val="0"/>
                <w:sz w:val="22"/>
                <w:szCs w:val="20"/>
              </w:rPr>
              <w:br/>
            </w:r>
            <w:r w:rsidRPr="002C1AD2">
              <w:rPr>
                <w:rFonts w:asciiTheme="minorHAnsi" w:hAnsiTheme="minorHAnsi" w:cstheme="minorHAnsi"/>
                <w:b w:val="0"/>
                <w:sz w:val="22"/>
                <w:szCs w:val="20"/>
              </w:rPr>
              <w:t>Three stars</w:t>
            </w:r>
            <w:r w:rsidRPr="002C1AD2">
              <w:rPr>
                <w:rFonts w:asciiTheme="minorHAnsi" w:eastAsia="Times New Roman" w:hAnsiTheme="minorHAnsi" w:cstheme="minorHAnsi"/>
                <w:b w:val="0"/>
                <w:bCs w:val="0"/>
                <w:sz w:val="22"/>
                <w:szCs w:val="20"/>
              </w:rPr>
              <w:t> = Moderate alignment</w:t>
            </w:r>
            <w:r w:rsidRPr="002C1AD2">
              <w:rPr>
                <w:rFonts w:asciiTheme="minorHAnsi" w:eastAsia="Times New Roman" w:hAnsiTheme="minorHAnsi" w:cstheme="minorHAnsi"/>
                <w:b w:val="0"/>
                <w:bCs w:val="0"/>
                <w:sz w:val="22"/>
                <w:szCs w:val="20"/>
              </w:rPr>
              <w:br/>
            </w:r>
            <w:r w:rsidRPr="002C1AD2">
              <w:rPr>
                <w:rFonts w:asciiTheme="minorHAnsi" w:hAnsiTheme="minorHAnsi" w:cstheme="minorHAnsi"/>
                <w:b w:val="0"/>
                <w:sz w:val="22"/>
                <w:szCs w:val="20"/>
              </w:rPr>
              <w:t>Two stars</w:t>
            </w:r>
            <w:r w:rsidRPr="002C1AD2">
              <w:rPr>
                <w:rFonts w:asciiTheme="minorHAnsi" w:eastAsia="Times New Roman" w:hAnsiTheme="minorHAnsi" w:cstheme="minorHAnsi"/>
                <w:b w:val="0"/>
                <w:bCs w:val="0"/>
                <w:sz w:val="22"/>
                <w:szCs w:val="20"/>
              </w:rPr>
              <w:t xml:space="preserve"> = Low alignment</w:t>
            </w:r>
            <w:r w:rsidRPr="002C1AD2">
              <w:rPr>
                <w:rFonts w:asciiTheme="minorHAnsi" w:eastAsia="Times New Roman" w:hAnsiTheme="minorHAnsi" w:cstheme="minorHAnsi"/>
                <w:b w:val="0"/>
                <w:bCs w:val="0"/>
                <w:sz w:val="22"/>
                <w:szCs w:val="20"/>
              </w:rPr>
              <w:br/>
            </w:r>
            <w:r w:rsidRPr="002C1AD2">
              <w:rPr>
                <w:rFonts w:asciiTheme="minorHAnsi" w:hAnsiTheme="minorHAnsi" w:cstheme="minorHAnsi"/>
                <w:b w:val="0"/>
                <w:sz w:val="22"/>
                <w:szCs w:val="20"/>
              </w:rPr>
              <w:t>One star</w:t>
            </w:r>
            <w:r w:rsidRPr="002C1AD2">
              <w:rPr>
                <w:rFonts w:asciiTheme="minorHAnsi" w:eastAsia="Times New Roman" w:hAnsiTheme="minorHAnsi" w:cstheme="minorHAnsi"/>
                <w:b w:val="0"/>
                <w:bCs w:val="0"/>
                <w:sz w:val="22"/>
                <w:szCs w:val="20"/>
              </w:rPr>
              <w:t xml:space="preserve"> = No alignment</w:t>
            </w:r>
          </w:p>
        </w:tc>
        <w:tc>
          <w:tcPr>
            <w:tcW w:w="6745" w:type="dxa"/>
          </w:tcPr>
          <w:p w:rsidR="002C1193" w:rsidRPr="002C1AD2" w:rsidRDefault="002C1193" w:rsidP="002C1193">
            <w:pPr>
              <w:pStyle w:val="Heading4"/>
              <w:numPr>
                <w:ilvl w:val="0"/>
                <w:numId w:val="14"/>
              </w:numPr>
              <w:spacing w:before="0" w:beforeAutospacing="0" w:after="0" w:afterAutospacing="0"/>
              <w:rPr>
                <w:rFonts w:asciiTheme="minorHAnsi" w:eastAsia="Times New Roman" w:hAnsiTheme="minorHAnsi" w:cstheme="minorHAnsi"/>
                <w:b w:val="0"/>
                <w:bCs w:val="0"/>
                <w:sz w:val="22"/>
                <w:szCs w:val="20"/>
              </w:rPr>
            </w:pPr>
            <w:r w:rsidRPr="002C1AD2">
              <w:rPr>
                <w:rFonts w:asciiTheme="minorHAnsi" w:eastAsia="Times New Roman" w:hAnsiTheme="minorHAnsi" w:cstheme="minorHAnsi"/>
                <w:b w:val="0"/>
                <w:bCs w:val="0"/>
                <w:sz w:val="22"/>
                <w:szCs w:val="20"/>
              </w:rPr>
              <w:t>Content standards, including the increased emphasis on civics</w:t>
            </w:r>
          </w:p>
          <w:p w:rsidR="002C1193" w:rsidRPr="002C1AD2" w:rsidRDefault="002C1193" w:rsidP="002C1193">
            <w:pPr>
              <w:pStyle w:val="Heading4"/>
              <w:numPr>
                <w:ilvl w:val="0"/>
                <w:numId w:val="14"/>
              </w:numPr>
              <w:spacing w:before="0" w:beforeAutospacing="0" w:after="0" w:afterAutospacing="0"/>
              <w:rPr>
                <w:rFonts w:asciiTheme="minorHAnsi" w:eastAsia="Times New Roman" w:hAnsiTheme="minorHAnsi" w:cstheme="minorHAnsi"/>
                <w:b w:val="0"/>
                <w:bCs w:val="0"/>
                <w:sz w:val="22"/>
                <w:szCs w:val="20"/>
              </w:rPr>
            </w:pPr>
            <w:r w:rsidRPr="002C1AD2">
              <w:rPr>
                <w:rFonts w:asciiTheme="minorHAnsi" w:eastAsia="Times New Roman" w:hAnsiTheme="minorHAnsi" w:cstheme="minorHAnsi"/>
                <w:b w:val="0"/>
                <w:bCs w:val="0"/>
                <w:sz w:val="22"/>
                <w:szCs w:val="20"/>
              </w:rPr>
              <w:t>Standards for History and Social Science Practice</w:t>
            </w:r>
          </w:p>
          <w:p w:rsidR="002C1193" w:rsidRPr="002C1AD2" w:rsidRDefault="002C1193" w:rsidP="002C1193">
            <w:pPr>
              <w:pStyle w:val="Heading4"/>
              <w:numPr>
                <w:ilvl w:val="0"/>
                <w:numId w:val="14"/>
              </w:numPr>
              <w:spacing w:before="0" w:beforeAutospacing="0" w:after="0" w:afterAutospacing="0"/>
              <w:rPr>
                <w:rFonts w:asciiTheme="minorHAnsi" w:hAnsiTheme="minorHAnsi" w:cstheme="minorHAnsi"/>
                <w:b w:val="0"/>
                <w:sz w:val="22"/>
                <w:szCs w:val="20"/>
              </w:rPr>
            </w:pPr>
            <w:r w:rsidRPr="002C1AD2">
              <w:rPr>
                <w:rFonts w:asciiTheme="minorHAnsi" w:eastAsia="Times New Roman" w:hAnsiTheme="minorHAnsi" w:cstheme="minorHAnsi"/>
                <w:b w:val="0"/>
                <w:bCs w:val="0"/>
                <w:sz w:val="22"/>
                <w:szCs w:val="20"/>
              </w:rPr>
              <w:t>Literacy Standards for History and Social Science</w:t>
            </w:r>
          </w:p>
        </w:tc>
      </w:tr>
    </w:tbl>
    <w:p w:rsidR="00BF4A1B" w:rsidRDefault="00BF4A1B">
      <w:pPr>
        <w:rPr>
          <w:rFonts w:asciiTheme="minorHAnsi" w:eastAsia="Times New Roman" w:hAnsiTheme="minorHAnsi" w:cstheme="minorHAnsi"/>
          <w:b/>
          <w:bCs/>
          <w:sz w:val="22"/>
          <w:szCs w:val="22"/>
        </w:rPr>
      </w:pPr>
    </w:p>
    <w:p w:rsidR="00700976" w:rsidRDefault="00700976">
      <w:pPr>
        <w:rPr>
          <w:rFonts w:asciiTheme="minorHAnsi" w:eastAsia="Times New Roman" w:hAnsiTheme="minorHAnsi" w:cstheme="minorHAnsi"/>
          <w:b/>
          <w:bCs/>
          <w:sz w:val="22"/>
          <w:szCs w:val="22"/>
        </w:rPr>
      </w:pPr>
      <w:r>
        <w:rPr>
          <w:rFonts w:asciiTheme="minorHAnsi" w:eastAsia="Times New Roman" w:hAnsiTheme="minorHAnsi" w:cstheme="minorHAnsi"/>
          <w:sz w:val="22"/>
          <w:szCs w:val="22"/>
        </w:rPr>
        <w:br w:type="page"/>
      </w:r>
    </w:p>
    <w:p w:rsidR="00476CD5" w:rsidRPr="00B27DD9" w:rsidRDefault="002C1AD2">
      <w:pPr>
        <w:pStyle w:val="Heading2"/>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PARTICIPANTS</w:t>
      </w:r>
    </w:p>
    <w:p w:rsidR="00476CD5" w:rsidRPr="001E2516" w:rsidRDefault="002C1AD2">
      <w:pPr>
        <w:pStyle w:val="Heading4"/>
        <w:rPr>
          <w:rFonts w:asciiTheme="minorHAnsi" w:eastAsia="Times New Roman" w:hAnsiTheme="minorHAnsi" w:cstheme="minorHAnsi"/>
          <w:b w:val="0"/>
          <w:sz w:val="22"/>
          <w:szCs w:val="22"/>
        </w:rPr>
      </w:pPr>
      <w:r w:rsidRPr="001E2516">
        <w:rPr>
          <w:rFonts w:asciiTheme="minorHAnsi" w:eastAsia="Times New Roman" w:hAnsiTheme="minorHAnsi" w:cstheme="minorHAnsi"/>
          <w:b w:val="0"/>
          <w:sz w:val="22"/>
          <w:szCs w:val="22"/>
        </w:rPr>
        <w:t>Provide information about who will participate in the grant activities.</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Provide information about who will participate in the grant activities.&#10;&#10;&#10;Grades PK-5:&#10;[ ] Elementary Teachers&#10;[ ] History and Social Science Teachers&#10;[ ] Other Teachers (e.g., ELA, Mathematics, Science)&#10;[ ] Other Staff (e.g., Special Education, ESL)&#10;&#10;&#10;Grades 6-8:&#10;[ ] Elementary Teachers&#10;[ ] History and Social Science Teachers&#10;[ ] Other Teachers (e.g., ELA, Mathematics, Science)&#10;[ ] Other Staff (e.g., Special Education, ESL)&#10;&#10;&#10;Grades 9-12:&#10;[ ] Elementary Teachers&#10;[ ] History and Social Science Teachers&#10;[ ] Other Teachers (e.g., ELA, Mathematics, Science)&#10;[ ] Other Staff (e.g., Special Education, ESL)"/>
      </w:tblPr>
      <w:tblGrid>
        <w:gridCol w:w="1431"/>
        <w:gridCol w:w="1897"/>
        <w:gridCol w:w="1732"/>
        <w:gridCol w:w="2342"/>
        <w:gridCol w:w="1942"/>
      </w:tblGrid>
      <w:tr w:rsidR="00476CD5" w:rsidRPr="00B27DD9" w:rsidTr="00BF4A1B">
        <w:trPr>
          <w:trHeight w:val="309"/>
          <w:tblHeader/>
        </w:trPr>
        <w:tc>
          <w:tcPr>
            <w:tcW w:w="766"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476CD5" w:rsidRPr="002C1193" w:rsidRDefault="00476CD5" w:rsidP="002C1193">
            <w:pPr>
              <w:rPr>
                <w:rFonts w:asciiTheme="minorHAnsi" w:eastAsia="Times New Roman" w:hAnsiTheme="minorHAnsi" w:cstheme="minorHAnsi"/>
                <w:sz w:val="19"/>
                <w:szCs w:val="19"/>
              </w:rPr>
            </w:pPr>
          </w:p>
        </w:tc>
        <w:tc>
          <w:tcPr>
            <w:tcW w:w="1015"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476CD5" w:rsidRPr="002C1193" w:rsidRDefault="002C1AD2" w:rsidP="002C1193">
            <w:pPr>
              <w:jc w:val="center"/>
              <w:rPr>
                <w:rFonts w:asciiTheme="minorHAnsi" w:eastAsia="Times New Roman" w:hAnsiTheme="minorHAnsi" w:cstheme="minorHAnsi"/>
                <w:bCs/>
                <w:sz w:val="19"/>
                <w:szCs w:val="19"/>
              </w:rPr>
            </w:pPr>
            <w:r w:rsidRPr="002C1193">
              <w:rPr>
                <w:rFonts w:asciiTheme="minorHAnsi" w:eastAsia="Times New Roman" w:hAnsiTheme="minorHAnsi" w:cstheme="minorHAnsi"/>
                <w:bCs/>
                <w:sz w:val="19"/>
                <w:szCs w:val="19"/>
              </w:rPr>
              <w:t>Elementary Teachers</w:t>
            </w:r>
          </w:p>
        </w:tc>
        <w:tc>
          <w:tcPr>
            <w:tcW w:w="92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476CD5" w:rsidRPr="002C1193" w:rsidRDefault="002C1AD2" w:rsidP="002C1193">
            <w:pPr>
              <w:jc w:val="center"/>
              <w:rPr>
                <w:rFonts w:asciiTheme="minorHAnsi" w:eastAsia="Times New Roman" w:hAnsiTheme="minorHAnsi" w:cstheme="minorHAnsi"/>
                <w:bCs/>
                <w:sz w:val="19"/>
                <w:szCs w:val="19"/>
              </w:rPr>
            </w:pPr>
            <w:r w:rsidRPr="002C1193">
              <w:rPr>
                <w:rFonts w:asciiTheme="minorHAnsi" w:eastAsia="Times New Roman" w:hAnsiTheme="minorHAnsi" w:cstheme="minorHAnsi"/>
                <w:bCs/>
                <w:sz w:val="19"/>
                <w:szCs w:val="19"/>
              </w:rPr>
              <w:t>History and Social Science Teachers</w:t>
            </w:r>
          </w:p>
        </w:tc>
        <w:tc>
          <w:tcPr>
            <w:tcW w:w="125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476CD5" w:rsidRPr="002C1193" w:rsidRDefault="002C1AD2" w:rsidP="002C1193">
            <w:pPr>
              <w:jc w:val="center"/>
              <w:rPr>
                <w:rFonts w:asciiTheme="minorHAnsi" w:eastAsia="Times New Roman" w:hAnsiTheme="minorHAnsi" w:cstheme="minorHAnsi"/>
                <w:bCs/>
                <w:sz w:val="19"/>
                <w:szCs w:val="19"/>
              </w:rPr>
            </w:pPr>
            <w:r w:rsidRPr="002C1193">
              <w:rPr>
                <w:rFonts w:asciiTheme="minorHAnsi" w:eastAsia="Times New Roman" w:hAnsiTheme="minorHAnsi" w:cstheme="minorHAnsi"/>
                <w:bCs/>
                <w:sz w:val="19"/>
                <w:szCs w:val="19"/>
              </w:rPr>
              <w:t>Other Teachers (e.g., ELA, Mathematics, Science)</w:t>
            </w:r>
          </w:p>
        </w:tc>
        <w:tc>
          <w:tcPr>
            <w:tcW w:w="103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476CD5" w:rsidRPr="002C1193" w:rsidRDefault="002C1AD2" w:rsidP="002C1193">
            <w:pPr>
              <w:jc w:val="center"/>
              <w:rPr>
                <w:rFonts w:asciiTheme="minorHAnsi" w:eastAsia="Times New Roman" w:hAnsiTheme="minorHAnsi" w:cstheme="minorHAnsi"/>
                <w:bCs/>
                <w:sz w:val="19"/>
                <w:szCs w:val="19"/>
              </w:rPr>
            </w:pPr>
            <w:r w:rsidRPr="002C1193">
              <w:rPr>
                <w:rFonts w:asciiTheme="minorHAnsi" w:eastAsia="Times New Roman" w:hAnsiTheme="minorHAnsi" w:cstheme="minorHAnsi"/>
                <w:bCs/>
                <w:sz w:val="19"/>
                <w:szCs w:val="19"/>
              </w:rPr>
              <w:t>Other Staff (e.g., Special Education, ESL)</w:t>
            </w:r>
          </w:p>
        </w:tc>
      </w:tr>
      <w:tr w:rsidR="00476CD5" w:rsidRPr="00B27DD9" w:rsidTr="001D65A8">
        <w:trPr>
          <w:trHeight w:val="22"/>
        </w:trPr>
        <w:tc>
          <w:tcPr>
            <w:tcW w:w="7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476CD5" w:rsidRPr="002C1193" w:rsidRDefault="002C1AD2" w:rsidP="002C1193">
            <w:pPr>
              <w:rPr>
                <w:rFonts w:asciiTheme="minorHAnsi" w:eastAsia="Times New Roman" w:hAnsiTheme="minorHAnsi" w:cstheme="minorHAnsi"/>
                <w:sz w:val="19"/>
                <w:szCs w:val="19"/>
              </w:rPr>
            </w:pPr>
            <w:r w:rsidRPr="002C1193">
              <w:rPr>
                <w:rFonts w:asciiTheme="minorHAnsi" w:eastAsia="Times New Roman" w:hAnsiTheme="minorHAnsi" w:cstheme="minorHAnsi"/>
                <w:sz w:val="19"/>
                <w:szCs w:val="19"/>
              </w:rPr>
              <w:t>Grades PK-5</w:t>
            </w:r>
          </w:p>
        </w:tc>
        <w:tc>
          <w:tcPr>
            <w:tcW w:w="101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476CD5" w:rsidRPr="002C1193" w:rsidRDefault="002C1AD2" w:rsidP="002C1193">
            <w:pPr>
              <w:jc w:val="center"/>
              <w:rPr>
                <w:rFonts w:asciiTheme="minorHAnsi" w:eastAsia="Times New Roman" w:hAnsiTheme="minorHAnsi" w:cstheme="minorHAnsi"/>
                <w:sz w:val="19"/>
                <w:szCs w:val="19"/>
              </w:rPr>
            </w:pPr>
            <w:r w:rsidRPr="002C1193">
              <w:rPr>
                <w:rFonts w:asciiTheme="minorHAnsi" w:eastAsia="Times New Roman" w:hAnsiTheme="minorHAnsi" w:cstheme="minorHAnsi"/>
                <w:sz w:val="19"/>
                <w:szCs w:val="19"/>
              </w:rPr>
              <w:t xml:space="preserve">[ ] </w:t>
            </w:r>
          </w:p>
        </w:tc>
        <w:tc>
          <w:tcPr>
            <w:tcW w:w="92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476CD5" w:rsidRPr="002C1193" w:rsidRDefault="002C1AD2" w:rsidP="002C1193">
            <w:pPr>
              <w:jc w:val="center"/>
              <w:rPr>
                <w:rFonts w:asciiTheme="minorHAnsi" w:eastAsia="Times New Roman" w:hAnsiTheme="minorHAnsi" w:cstheme="minorHAnsi"/>
                <w:sz w:val="19"/>
                <w:szCs w:val="19"/>
              </w:rPr>
            </w:pPr>
            <w:r w:rsidRPr="002C1193">
              <w:rPr>
                <w:rFonts w:asciiTheme="minorHAnsi" w:eastAsia="Times New Roman" w:hAnsiTheme="minorHAnsi" w:cstheme="minorHAnsi"/>
                <w:sz w:val="19"/>
                <w:szCs w:val="19"/>
              </w:rPr>
              <w:t xml:space="preserve">[ ] </w:t>
            </w:r>
          </w:p>
        </w:tc>
        <w:tc>
          <w:tcPr>
            <w:tcW w:w="125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476CD5" w:rsidRPr="002C1193" w:rsidRDefault="002C1AD2" w:rsidP="002C1193">
            <w:pPr>
              <w:jc w:val="center"/>
              <w:rPr>
                <w:rFonts w:asciiTheme="minorHAnsi" w:eastAsia="Times New Roman" w:hAnsiTheme="minorHAnsi" w:cstheme="minorHAnsi"/>
                <w:sz w:val="19"/>
                <w:szCs w:val="19"/>
              </w:rPr>
            </w:pPr>
            <w:r w:rsidRPr="002C1193">
              <w:rPr>
                <w:rFonts w:asciiTheme="minorHAnsi" w:eastAsia="Times New Roman" w:hAnsiTheme="minorHAnsi" w:cstheme="minorHAnsi"/>
                <w:sz w:val="19"/>
                <w:szCs w:val="19"/>
              </w:rPr>
              <w:t xml:space="preserve">[ ] </w:t>
            </w:r>
          </w:p>
        </w:tc>
        <w:tc>
          <w:tcPr>
            <w:tcW w:w="10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476CD5" w:rsidRPr="002C1193" w:rsidRDefault="002C1AD2" w:rsidP="002C1193">
            <w:pPr>
              <w:jc w:val="center"/>
              <w:rPr>
                <w:rFonts w:asciiTheme="minorHAnsi" w:eastAsia="Times New Roman" w:hAnsiTheme="minorHAnsi" w:cstheme="minorHAnsi"/>
                <w:sz w:val="19"/>
                <w:szCs w:val="19"/>
              </w:rPr>
            </w:pPr>
            <w:r w:rsidRPr="002C1193">
              <w:rPr>
                <w:rFonts w:asciiTheme="minorHAnsi" w:eastAsia="Times New Roman" w:hAnsiTheme="minorHAnsi" w:cstheme="minorHAnsi"/>
                <w:sz w:val="19"/>
                <w:szCs w:val="19"/>
              </w:rPr>
              <w:t xml:space="preserve">[ ] </w:t>
            </w:r>
          </w:p>
        </w:tc>
      </w:tr>
      <w:tr w:rsidR="00476CD5" w:rsidRPr="00B27DD9" w:rsidTr="00D129D5">
        <w:tc>
          <w:tcPr>
            <w:tcW w:w="7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476CD5" w:rsidRPr="002C1193" w:rsidRDefault="002C1AD2" w:rsidP="002C1193">
            <w:pPr>
              <w:rPr>
                <w:rFonts w:asciiTheme="minorHAnsi" w:eastAsia="Times New Roman" w:hAnsiTheme="minorHAnsi" w:cstheme="minorHAnsi"/>
                <w:sz w:val="19"/>
                <w:szCs w:val="19"/>
              </w:rPr>
            </w:pPr>
            <w:r w:rsidRPr="002C1193">
              <w:rPr>
                <w:rFonts w:asciiTheme="minorHAnsi" w:eastAsia="Times New Roman" w:hAnsiTheme="minorHAnsi" w:cstheme="minorHAnsi"/>
                <w:sz w:val="19"/>
                <w:szCs w:val="19"/>
              </w:rPr>
              <w:t>Grades 6-8</w:t>
            </w:r>
          </w:p>
        </w:tc>
        <w:tc>
          <w:tcPr>
            <w:tcW w:w="101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476CD5" w:rsidRPr="002C1193" w:rsidRDefault="002C1AD2" w:rsidP="002C1193">
            <w:pPr>
              <w:jc w:val="center"/>
              <w:rPr>
                <w:rFonts w:asciiTheme="minorHAnsi" w:eastAsia="Times New Roman" w:hAnsiTheme="minorHAnsi" w:cstheme="minorHAnsi"/>
                <w:sz w:val="19"/>
                <w:szCs w:val="19"/>
              </w:rPr>
            </w:pPr>
            <w:r w:rsidRPr="002C1193">
              <w:rPr>
                <w:rFonts w:asciiTheme="minorHAnsi" w:eastAsia="Times New Roman" w:hAnsiTheme="minorHAnsi" w:cstheme="minorHAnsi"/>
                <w:sz w:val="19"/>
                <w:szCs w:val="19"/>
              </w:rPr>
              <w:t xml:space="preserve">[ ] </w:t>
            </w:r>
          </w:p>
        </w:tc>
        <w:tc>
          <w:tcPr>
            <w:tcW w:w="92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476CD5" w:rsidRPr="002C1193" w:rsidRDefault="002C1AD2" w:rsidP="002C1193">
            <w:pPr>
              <w:jc w:val="center"/>
              <w:rPr>
                <w:rFonts w:asciiTheme="minorHAnsi" w:eastAsia="Times New Roman" w:hAnsiTheme="minorHAnsi" w:cstheme="minorHAnsi"/>
                <w:sz w:val="19"/>
                <w:szCs w:val="19"/>
              </w:rPr>
            </w:pPr>
            <w:r w:rsidRPr="002C1193">
              <w:rPr>
                <w:rFonts w:asciiTheme="minorHAnsi" w:eastAsia="Times New Roman" w:hAnsiTheme="minorHAnsi" w:cstheme="minorHAnsi"/>
                <w:sz w:val="19"/>
                <w:szCs w:val="19"/>
              </w:rPr>
              <w:t xml:space="preserve">[ ] </w:t>
            </w:r>
          </w:p>
        </w:tc>
        <w:tc>
          <w:tcPr>
            <w:tcW w:w="125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476CD5" w:rsidRPr="002C1193" w:rsidRDefault="002C1AD2" w:rsidP="002C1193">
            <w:pPr>
              <w:jc w:val="center"/>
              <w:rPr>
                <w:rFonts w:asciiTheme="minorHAnsi" w:eastAsia="Times New Roman" w:hAnsiTheme="minorHAnsi" w:cstheme="minorHAnsi"/>
                <w:sz w:val="19"/>
                <w:szCs w:val="19"/>
              </w:rPr>
            </w:pPr>
            <w:r w:rsidRPr="002C1193">
              <w:rPr>
                <w:rFonts w:asciiTheme="minorHAnsi" w:eastAsia="Times New Roman" w:hAnsiTheme="minorHAnsi" w:cstheme="minorHAnsi"/>
                <w:sz w:val="19"/>
                <w:szCs w:val="19"/>
              </w:rPr>
              <w:t xml:space="preserve">[ ] </w:t>
            </w:r>
          </w:p>
        </w:tc>
        <w:tc>
          <w:tcPr>
            <w:tcW w:w="10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476CD5" w:rsidRPr="002C1193" w:rsidRDefault="002C1AD2" w:rsidP="002C1193">
            <w:pPr>
              <w:jc w:val="center"/>
              <w:rPr>
                <w:rFonts w:asciiTheme="minorHAnsi" w:eastAsia="Times New Roman" w:hAnsiTheme="minorHAnsi" w:cstheme="minorHAnsi"/>
                <w:sz w:val="19"/>
                <w:szCs w:val="19"/>
              </w:rPr>
            </w:pPr>
            <w:r w:rsidRPr="002C1193">
              <w:rPr>
                <w:rFonts w:asciiTheme="minorHAnsi" w:eastAsia="Times New Roman" w:hAnsiTheme="minorHAnsi" w:cstheme="minorHAnsi"/>
                <w:sz w:val="19"/>
                <w:szCs w:val="19"/>
              </w:rPr>
              <w:t xml:space="preserve">[ ] </w:t>
            </w:r>
          </w:p>
        </w:tc>
      </w:tr>
      <w:tr w:rsidR="00476CD5" w:rsidRPr="00B27DD9" w:rsidTr="00D129D5">
        <w:tc>
          <w:tcPr>
            <w:tcW w:w="7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476CD5" w:rsidRPr="002C1193" w:rsidRDefault="002C1AD2" w:rsidP="002C1193">
            <w:pPr>
              <w:rPr>
                <w:rFonts w:asciiTheme="minorHAnsi" w:eastAsia="Times New Roman" w:hAnsiTheme="minorHAnsi" w:cstheme="minorHAnsi"/>
                <w:sz w:val="19"/>
                <w:szCs w:val="19"/>
              </w:rPr>
            </w:pPr>
            <w:r w:rsidRPr="002C1193">
              <w:rPr>
                <w:rFonts w:asciiTheme="minorHAnsi" w:eastAsia="Times New Roman" w:hAnsiTheme="minorHAnsi" w:cstheme="minorHAnsi"/>
                <w:sz w:val="19"/>
                <w:szCs w:val="19"/>
              </w:rPr>
              <w:t>Grades 9-12</w:t>
            </w:r>
          </w:p>
        </w:tc>
        <w:tc>
          <w:tcPr>
            <w:tcW w:w="101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476CD5" w:rsidRPr="002C1193" w:rsidRDefault="002C1AD2" w:rsidP="002C1193">
            <w:pPr>
              <w:jc w:val="center"/>
              <w:rPr>
                <w:rFonts w:asciiTheme="minorHAnsi" w:eastAsia="Times New Roman" w:hAnsiTheme="minorHAnsi" w:cstheme="minorHAnsi"/>
                <w:sz w:val="19"/>
                <w:szCs w:val="19"/>
              </w:rPr>
            </w:pPr>
            <w:r w:rsidRPr="002C1193">
              <w:rPr>
                <w:rFonts w:asciiTheme="minorHAnsi" w:eastAsia="Times New Roman" w:hAnsiTheme="minorHAnsi" w:cstheme="minorHAnsi"/>
                <w:sz w:val="19"/>
                <w:szCs w:val="19"/>
              </w:rPr>
              <w:t xml:space="preserve">[ ] </w:t>
            </w:r>
          </w:p>
        </w:tc>
        <w:tc>
          <w:tcPr>
            <w:tcW w:w="92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476CD5" w:rsidRPr="002C1193" w:rsidRDefault="002C1AD2" w:rsidP="002C1193">
            <w:pPr>
              <w:jc w:val="center"/>
              <w:rPr>
                <w:rFonts w:asciiTheme="minorHAnsi" w:eastAsia="Times New Roman" w:hAnsiTheme="minorHAnsi" w:cstheme="minorHAnsi"/>
                <w:sz w:val="19"/>
                <w:szCs w:val="19"/>
              </w:rPr>
            </w:pPr>
            <w:r w:rsidRPr="002C1193">
              <w:rPr>
                <w:rFonts w:asciiTheme="minorHAnsi" w:eastAsia="Times New Roman" w:hAnsiTheme="minorHAnsi" w:cstheme="minorHAnsi"/>
                <w:sz w:val="19"/>
                <w:szCs w:val="19"/>
              </w:rPr>
              <w:t xml:space="preserve">[ ] </w:t>
            </w:r>
          </w:p>
        </w:tc>
        <w:tc>
          <w:tcPr>
            <w:tcW w:w="125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476CD5" w:rsidRPr="002C1193" w:rsidRDefault="002C1AD2" w:rsidP="002C1193">
            <w:pPr>
              <w:jc w:val="center"/>
              <w:rPr>
                <w:rFonts w:asciiTheme="minorHAnsi" w:eastAsia="Times New Roman" w:hAnsiTheme="minorHAnsi" w:cstheme="minorHAnsi"/>
                <w:sz w:val="19"/>
                <w:szCs w:val="19"/>
              </w:rPr>
            </w:pPr>
            <w:r w:rsidRPr="002C1193">
              <w:rPr>
                <w:rFonts w:asciiTheme="minorHAnsi" w:eastAsia="Times New Roman" w:hAnsiTheme="minorHAnsi" w:cstheme="minorHAnsi"/>
                <w:sz w:val="19"/>
                <w:szCs w:val="19"/>
              </w:rPr>
              <w:t xml:space="preserve">[ ] </w:t>
            </w:r>
          </w:p>
        </w:tc>
        <w:tc>
          <w:tcPr>
            <w:tcW w:w="10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476CD5" w:rsidRPr="002C1193" w:rsidRDefault="002C1AD2" w:rsidP="002C1193">
            <w:pPr>
              <w:jc w:val="center"/>
              <w:rPr>
                <w:rFonts w:asciiTheme="minorHAnsi" w:eastAsia="Times New Roman" w:hAnsiTheme="minorHAnsi" w:cstheme="minorHAnsi"/>
                <w:sz w:val="19"/>
                <w:szCs w:val="19"/>
              </w:rPr>
            </w:pPr>
            <w:r w:rsidRPr="002C1193">
              <w:rPr>
                <w:rFonts w:asciiTheme="minorHAnsi" w:eastAsia="Times New Roman" w:hAnsiTheme="minorHAnsi" w:cstheme="minorHAnsi"/>
                <w:sz w:val="19"/>
                <w:szCs w:val="19"/>
              </w:rPr>
              <w:t xml:space="preserve">[ ] </w:t>
            </w:r>
          </w:p>
        </w:tc>
      </w:tr>
    </w:tbl>
    <w:p w:rsidR="00476CD5" w:rsidRPr="001E2516" w:rsidRDefault="002C1AD2" w:rsidP="00D129D5">
      <w:pPr>
        <w:pStyle w:val="Heading3"/>
        <w:rPr>
          <w:rFonts w:asciiTheme="minorHAnsi" w:eastAsia="Times New Roman" w:hAnsiTheme="minorHAnsi" w:cstheme="minorHAnsi"/>
          <w:b w:val="0"/>
          <w:sz w:val="22"/>
          <w:szCs w:val="22"/>
        </w:rPr>
      </w:pPr>
      <w:r w:rsidRPr="001E2516">
        <w:rPr>
          <w:rFonts w:asciiTheme="minorHAnsi" w:eastAsia="Times New Roman" w:hAnsiTheme="minorHAnsi" w:cstheme="minorHAnsi"/>
          <w:b w:val="0"/>
          <w:sz w:val="22"/>
          <w:szCs w:val="22"/>
        </w:rPr>
        <w:t>Describe how other teachers or staff will participate in grant activities with History and Social Science Teachers.</w:t>
      </w:r>
    </w:p>
    <w:p w:rsidR="00476CD5" w:rsidRPr="00B27DD9" w:rsidRDefault="002C1AD2">
      <w:pPr>
        <w:pStyle w:val="Heading2"/>
        <w:rPr>
          <w:rFonts w:asciiTheme="minorHAnsi" w:eastAsia="Times New Roman" w:hAnsiTheme="minorHAnsi" w:cstheme="minorHAnsi"/>
          <w:sz w:val="22"/>
          <w:szCs w:val="22"/>
        </w:rPr>
      </w:pPr>
      <w:r>
        <w:rPr>
          <w:rFonts w:asciiTheme="minorHAnsi" w:eastAsia="Times New Roman" w:hAnsiTheme="minorHAnsi" w:cstheme="minorHAnsi"/>
          <w:sz w:val="22"/>
          <w:szCs w:val="22"/>
        </w:rPr>
        <w:t>ACTIVITIES</w:t>
      </w:r>
    </w:p>
    <w:p w:rsidR="00476CD5" w:rsidRPr="00B27DD9" w:rsidRDefault="002C1AD2">
      <w:pPr>
        <w:pStyle w:val="Heading3"/>
        <w:rPr>
          <w:rFonts w:asciiTheme="minorHAnsi" w:eastAsia="Times New Roman" w:hAnsiTheme="minorHAnsi" w:cstheme="minorHAnsi"/>
          <w:sz w:val="22"/>
          <w:szCs w:val="22"/>
        </w:rPr>
      </w:pPr>
      <w:r w:rsidRPr="001E2516">
        <w:rPr>
          <w:rFonts w:asciiTheme="minorHAnsi" w:eastAsia="Times New Roman" w:hAnsiTheme="minorHAnsi" w:cstheme="minorHAnsi"/>
          <w:b w:val="0"/>
          <w:sz w:val="22"/>
          <w:szCs w:val="22"/>
        </w:rPr>
        <w:t>Describe the district’s plan for completing the grant activities. Include full descriptions of grant activities and anticipated outcomes (what will be done by whom, including vendors if applicable, and what products will be produced). Be as specific as possible.</w:t>
      </w:r>
      <w:r w:rsidRPr="00B27DD9">
        <w:rPr>
          <w:rFonts w:asciiTheme="minorHAnsi" w:eastAsia="Times New Roman" w:hAnsiTheme="minorHAnsi" w:cstheme="minorHAnsi"/>
          <w:sz w:val="22"/>
          <w:szCs w:val="22"/>
        </w:rPr>
        <w:br/>
      </w:r>
      <w:r w:rsidRPr="00B27DD9">
        <w:rPr>
          <w:rFonts w:asciiTheme="minorHAnsi" w:eastAsia="Times New Roman" w:hAnsiTheme="minorHAnsi" w:cstheme="minorHAnsi"/>
          <w:sz w:val="22"/>
          <w:szCs w:val="22"/>
        </w:rPr>
        <w:br/>
      </w:r>
      <w:r w:rsidRPr="001E2516">
        <w:rPr>
          <w:rFonts w:asciiTheme="minorHAnsi" w:eastAsia="Times New Roman" w:hAnsiTheme="minorHAnsi" w:cstheme="minorHAnsi"/>
          <w:b w:val="0"/>
          <w:sz w:val="22"/>
          <w:szCs w:val="22"/>
        </w:rPr>
        <w:t>NOTE: While grant funds must be expended by June 30, 201</w:t>
      </w:r>
      <w:r w:rsidR="00F3616C">
        <w:rPr>
          <w:rFonts w:asciiTheme="minorHAnsi" w:eastAsia="Times New Roman" w:hAnsiTheme="minorHAnsi" w:cstheme="minorHAnsi"/>
          <w:b w:val="0"/>
          <w:sz w:val="22"/>
          <w:szCs w:val="22"/>
        </w:rPr>
        <w:t>9</w:t>
      </w:r>
      <w:r w:rsidRPr="001E2516">
        <w:rPr>
          <w:rFonts w:asciiTheme="minorHAnsi" w:eastAsia="Times New Roman" w:hAnsiTheme="minorHAnsi" w:cstheme="minorHAnsi"/>
          <w:b w:val="0"/>
          <w:sz w:val="22"/>
          <w:szCs w:val="22"/>
        </w:rPr>
        <w:t>, the timeline may include activities that occur beyond June 30.*</w:t>
      </w:r>
    </w:p>
    <w:p w:rsidR="00476CD5" w:rsidRPr="001E2516" w:rsidRDefault="002C1AD2">
      <w:pPr>
        <w:pStyle w:val="Heading3"/>
        <w:rPr>
          <w:rFonts w:asciiTheme="minorHAnsi" w:eastAsia="Times New Roman" w:hAnsiTheme="minorHAnsi" w:cstheme="minorHAnsi"/>
          <w:b w:val="0"/>
          <w:sz w:val="22"/>
          <w:szCs w:val="22"/>
        </w:rPr>
      </w:pPr>
      <w:r w:rsidRPr="001E2516">
        <w:rPr>
          <w:rFonts w:asciiTheme="minorHAnsi" w:eastAsia="Times New Roman" w:hAnsiTheme="minorHAnsi" w:cstheme="minorHAnsi"/>
          <w:b w:val="0"/>
          <w:sz w:val="22"/>
          <w:szCs w:val="22"/>
        </w:rPr>
        <w:t>Describe how the proposed vendor(s) will supplement (add to, enhance, expand, increase, or extend) the products and outcomes of this grant that, in the absence of a vendor, would not be possible.*</w:t>
      </w:r>
    </w:p>
    <w:p w:rsidR="00476CD5" w:rsidRPr="001E2516" w:rsidRDefault="002C1AD2">
      <w:pPr>
        <w:pStyle w:val="Heading4"/>
        <w:rPr>
          <w:rFonts w:asciiTheme="minorHAnsi" w:eastAsia="Times New Roman" w:hAnsiTheme="minorHAnsi" w:cstheme="minorHAnsi"/>
          <w:b w:val="0"/>
          <w:sz w:val="22"/>
          <w:szCs w:val="22"/>
        </w:rPr>
      </w:pPr>
      <w:r w:rsidRPr="001E2516">
        <w:rPr>
          <w:rFonts w:asciiTheme="minorHAnsi" w:eastAsia="Times New Roman" w:hAnsiTheme="minorHAnsi" w:cstheme="minorHAnsi"/>
          <w:b w:val="0"/>
          <w:sz w:val="22"/>
          <w:szCs w:val="22"/>
        </w:rPr>
        <w:t>Upload a draft scope of work from the vendor.*</w:t>
      </w:r>
    </w:p>
    <w:p w:rsidR="00476CD5" w:rsidRPr="00B27DD9" w:rsidRDefault="002C1AD2">
      <w:pPr>
        <w:pStyle w:val="Heading2"/>
        <w:rPr>
          <w:rFonts w:asciiTheme="minorHAnsi" w:eastAsia="Times New Roman" w:hAnsiTheme="minorHAnsi" w:cstheme="minorHAnsi"/>
          <w:sz w:val="22"/>
          <w:szCs w:val="22"/>
        </w:rPr>
      </w:pPr>
      <w:r w:rsidRPr="00B27DD9">
        <w:rPr>
          <w:rFonts w:asciiTheme="minorHAnsi" w:eastAsia="Times New Roman" w:hAnsiTheme="minorHAnsi" w:cstheme="minorHAnsi"/>
          <w:sz w:val="22"/>
          <w:szCs w:val="22"/>
        </w:rPr>
        <w:t>School and District Le</w:t>
      </w:r>
      <w:r w:rsidR="001E2516">
        <w:rPr>
          <w:rFonts w:asciiTheme="minorHAnsi" w:eastAsia="Times New Roman" w:hAnsiTheme="minorHAnsi" w:cstheme="minorHAnsi"/>
          <w:sz w:val="22"/>
          <w:szCs w:val="22"/>
        </w:rPr>
        <w:t>adership Support for Activities</w:t>
      </w:r>
    </w:p>
    <w:p w:rsidR="00476CD5" w:rsidRPr="00F522AC" w:rsidRDefault="002C1AD2" w:rsidP="00F522AC">
      <w:pPr>
        <w:pStyle w:val="Heading3"/>
        <w:rPr>
          <w:rFonts w:asciiTheme="minorHAnsi" w:eastAsia="Times New Roman" w:hAnsiTheme="minorHAnsi" w:cstheme="minorHAnsi"/>
          <w:b w:val="0"/>
          <w:sz w:val="22"/>
          <w:szCs w:val="22"/>
        </w:rPr>
      </w:pPr>
      <w:r w:rsidRPr="00F522AC">
        <w:rPr>
          <w:rFonts w:asciiTheme="minorHAnsi" w:eastAsia="Times New Roman" w:hAnsiTheme="minorHAnsi" w:cstheme="minorHAnsi"/>
          <w:b w:val="0"/>
          <w:sz w:val="22"/>
          <w:szCs w:val="22"/>
        </w:rPr>
        <w:t>Describe how school and district leadership will support the educators involved in grant activities.*</w:t>
      </w:r>
    </w:p>
    <w:p w:rsidR="00476CD5" w:rsidRPr="00B27DD9" w:rsidRDefault="002C1AD2">
      <w:pPr>
        <w:pStyle w:val="Heading2"/>
        <w:rPr>
          <w:rFonts w:asciiTheme="minorHAnsi" w:eastAsia="Times New Roman" w:hAnsiTheme="minorHAnsi" w:cstheme="minorHAnsi"/>
          <w:sz w:val="22"/>
          <w:szCs w:val="22"/>
        </w:rPr>
      </w:pPr>
      <w:r>
        <w:rPr>
          <w:rFonts w:asciiTheme="minorHAnsi" w:eastAsia="Times New Roman" w:hAnsiTheme="minorHAnsi" w:cstheme="minorHAnsi"/>
          <w:sz w:val="22"/>
          <w:szCs w:val="22"/>
        </w:rPr>
        <w:t>PROFESSIONAL LEARNING</w:t>
      </w:r>
    </w:p>
    <w:p w:rsidR="00476CD5" w:rsidRPr="001E2516" w:rsidRDefault="002C1AD2">
      <w:pPr>
        <w:pStyle w:val="Heading3"/>
        <w:rPr>
          <w:rFonts w:asciiTheme="minorHAnsi" w:eastAsia="Times New Roman" w:hAnsiTheme="minorHAnsi" w:cstheme="minorHAnsi"/>
          <w:b w:val="0"/>
          <w:sz w:val="22"/>
          <w:szCs w:val="22"/>
        </w:rPr>
      </w:pPr>
      <w:r w:rsidRPr="001E2516">
        <w:rPr>
          <w:rFonts w:asciiTheme="minorHAnsi" w:eastAsia="Times New Roman" w:hAnsiTheme="minorHAnsi" w:cstheme="minorHAnsi"/>
          <w:b w:val="0"/>
          <w:sz w:val="22"/>
          <w:szCs w:val="22"/>
        </w:rPr>
        <w:t xml:space="preserve">Describe ongoing professional learning structures that will occur to support the implementation of the 2018 History and Social Science Framework beyond the 2018-2019 school year, specifically: </w:t>
      </w:r>
    </w:p>
    <w:p w:rsidR="00476CD5" w:rsidRPr="001E2516" w:rsidRDefault="002C1AD2">
      <w:pPr>
        <w:pStyle w:val="Heading3"/>
        <w:numPr>
          <w:ilvl w:val="0"/>
          <w:numId w:val="12"/>
        </w:numPr>
        <w:rPr>
          <w:rFonts w:asciiTheme="minorHAnsi" w:eastAsia="Times New Roman" w:hAnsiTheme="minorHAnsi" w:cstheme="minorHAnsi"/>
          <w:b w:val="0"/>
          <w:sz w:val="22"/>
          <w:szCs w:val="22"/>
        </w:rPr>
      </w:pPr>
      <w:r w:rsidRPr="001E2516">
        <w:rPr>
          <w:rStyle w:val="Strong"/>
          <w:rFonts w:asciiTheme="minorHAnsi" w:eastAsia="Times New Roman" w:hAnsiTheme="minorHAnsi" w:cstheme="minorHAnsi"/>
          <w:bCs/>
          <w:sz w:val="22"/>
          <w:szCs w:val="22"/>
        </w:rPr>
        <w:t>Coaching:</w:t>
      </w:r>
      <w:r w:rsidRPr="001E2516">
        <w:rPr>
          <w:rFonts w:asciiTheme="minorHAnsi" w:eastAsia="Times New Roman" w:hAnsiTheme="minorHAnsi" w:cstheme="minorHAnsi"/>
          <w:b w:val="0"/>
          <w:sz w:val="22"/>
          <w:szCs w:val="22"/>
        </w:rPr>
        <w:t xml:space="preserve"> Teachers receive 1:1 support (in or outside the classroom) in using curriculum materials</w:t>
      </w:r>
    </w:p>
    <w:p w:rsidR="00476CD5" w:rsidRPr="001E2516" w:rsidRDefault="002C1AD2">
      <w:pPr>
        <w:pStyle w:val="Heading3"/>
        <w:numPr>
          <w:ilvl w:val="0"/>
          <w:numId w:val="12"/>
        </w:numPr>
        <w:rPr>
          <w:rFonts w:asciiTheme="minorHAnsi" w:eastAsia="Times New Roman" w:hAnsiTheme="minorHAnsi" w:cstheme="minorHAnsi"/>
          <w:b w:val="0"/>
          <w:sz w:val="22"/>
          <w:szCs w:val="22"/>
        </w:rPr>
      </w:pPr>
      <w:r w:rsidRPr="001E2516">
        <w:rPr>
          <w:rStyle w:val="Strong"/>
          <w:rFonts w:asciiTheme="minorHAnsi" w:eastAsia="Times New Roman" w:hAnsiTheme="minorHAnsi" w:cstheme="minorHAnsi"/>
          <w:bCs/>
          <w:sz w:val="22"/>
          <w:szCs w:val="22"/>
        </w:rPr>
        <w:t>Modeling:</w:t>
      </w:r>
      <w:r w:rsidRPr="001E2516">
        <w:rPr>
          <w:rFonts w:asciiTheme="minorHAnsi" w:eastAsia="Times New Roman" w:hAnsiTheme="minorHAnsi" w:cstheme="minorHAnsi"/>
          <w:b w:val="0"/>
          <w:sz w:val="22"/>
          <w:szCs w:val="22"/>
        </w:rPr>
        <w:t xml:space="preserve"> Teachers have practices for using curriculum materials modeled for them inside the classroom</w:t>
      </w:r>
    </w:p>
    <w:p w:rsidR="00476CD5" w:rsidRPr="001E2516" w:rsidRDefault="002C1AD2">
      <w:pPr>
        <w:pStyle w:val="Heading3"/>
        <w:numPr>
          <w:ilvl w:val="0"/>
          <w:numId w:val="12"/>
        </w:numPr>
        <w:rPr>
          <w:rFonts w:asciiTheme="minorHAnsi" w:eastAsia="Times New Roman" w:hAnsiTheme="minorHAnsi" w:cstheme="minorHAnsi"/>
          <w:b w:val="0"/>
          <w:sz w:val="22"/>
          <w:szCs w:val="22"/>
        </w:rPr>
      </w:pPr>
      <w:r w:rsidRPr="001E2516">
        <w:rPr>
          <w:rStyle w:val="Strong"/>
          <w:rFonts w:asciiTheme="minorHAnsi" w:eastAsia="Times New Roman" w:hAnsiTheme="minorHAnsi" w:cstheme="minorHAnsi"/>
          <w:bCs/>
          <w:sz w:val="22"/>
          <w:szCs w:val="22"/>
        </w:rPr>
        <w:t xml:space="preserve">Observation: </w:t>
      </w:r>
      <w:r w:rsidRPr="001E2516">
        <w:rPr>
          <w:rFonts w:asciiTheme="minorHAnsi" w:eastAsia="Times New Roman" w:hAnsiTheme="minorHAnsi" w:cstheme="minorHAnsi"/>
          <w:b w:val="0"/>
          <w:sz w:val="22"/>
          <w:szCs w:val="22"/>
        </w:rPr>
        <w:t>Teachers view (in person or video) models of effective practice that incorporate curriculum materials</w:t>
      </w:r>
    </w:p>
    <w:p w:rsidR="00476CD5" w:rsidRPr="001E2516" w:rsidRDefault="002C1AD2">
      <w:pPr>
        <w:pStyle w:val="Heading3"/>
        <w:numPr>
          <w:ilvl w:val="0"/>
          <w:numId w:val="12"/>
        </w:numPr>
        <w:rPr>
          <w:rFonts w:asciiTheme="minorHAnsi" w:eastAsia="Times New Roman" w:hAnsiTheme="minorHAnsi" w:cstheme="minorHAnsi"/>
          <w:b w:val="0"/>
          <w:sz w:val="22"/>
          <w:szCs w:val="22"/>
        </w:rPr>
      </w:pPr>
      <w:r w:rsidRPr="001E2516">
        <w:rPr>
          <w:rStyle w:val="Strong"/>
          <w:rFonts w:asciiTheme="minorHAnsi" w:eastAsia="Times New Roman" w:hAnsiTheme="minorHAnsi" w:cstheme="minorHAnsi"/>
          <w:bCs/>
          <w:sz w:val="22"/>
          <w:szCs w:val="22"/>
        </w:rPr>
        <w:t xml:space="preserve">Feedback: </w:t>
      </w:r>
      <w:r w:rsidRPr="001E2516">
        <w:rPr>
          <w:rFonts w:asciiTheme="minorHAnsi" w:eastAsia="Times New Roman" w:hAnsiTheme="minorHAnsi" w:cstheme="minorHAnsi"/>
          <w:b w:val="0"/>
          <w:sz w:val="22"/>
          <w:szCs w:val="22"/>
        </w:rPr>
        <w:t>Teachers receive constructive, non-evaluative feedback on using curriculum materials</w:t>
      </w:r>
    </w:p>
    <w:p w:rsidR="001E2516" w:rsidRPr="00624DF6" w:rsidRDefault="002C1AD2" w:rsidP="00624DF6">
      <w:pPr>
        <w:pStyle w:val="Heading3"/>
        <w:numPr>
          <w:ilvl w:val="0"/>
          <w:numId w:val="12"/>
        </w:numPr>
        <w:rPr>
          <w:rFonts w:asciiTheme="minorHAnsi" w:eastAsia="Times New Roman" w:hAnsiTheme="minorHAnsi" w:cstheme="minorHAnsi"/>
          <w:b w:val="0"/>
          <w:sz w:val="22"/>
          <w:szCs w:val="22"/>
        </w:rPr>
      </w:pPr>
      <w:r w:rsidRPr="001E2516">
        <w:rPr>
          <w:rStyle w:val="Strong"/>
          <w:rFonts w:asciiTheme="minorHAnsi" w:eastAsia="Times New Roman" w:hAnsiTheme="minorHAnsi" w:cstheme="minorHAnsi"/>
          <w:bCs/>
          <w:sz w:val="22"/>
          <w:szCs w:val="22"/>
        </w:rPr>
        <w:t xml:space="preserve">Collaboration: </w:t>
      </w:r>
      <w:r w:rsidRPr="001E2516">
        <w:rPr>
          <w:rFonts w:asciiTheme="minorHAnsi" w:eastAsia="Times New Roman" w:hAnsiTheme="minorHAnsi" w:cstheme="minorHAnsi"/>
          <w:b w:val="0"/>
          <w:sz w:val="22"/>
          <w:szCs w:val="22"/>
        </w:rPr>
        <w:t>Teachers meet regularly throughout the year to jointly plan, implement, and evaluate lessons and classroom-based assessments liked to specific curriculum materials.</w:t>
      </w:r>
    </w:p>
    <w:sectPr w:rsidR="001E2516" w:rsidRPr="00624DF6" w:rsidSect="002C1AD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AAC"/>
    <w:multiLevelType w:val="multilevel"/>
    <w:tmpl w:val="2B06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87C08"/>
    <w:multiLevelType w:val="hybridMultilevel"/>
    <w:tmpl w:val="499E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31A91"/>
    <w:multiLevelType w:val="hybridMultilevel"/>
    <w:tmpl w:val="A46C428C"/>
    <w:lvl w:ilvl="0" w:tplc="F2F8D19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76ECE"/>
    <w:multiLevelType w:val="multilevel"/>
    <w:tmpl w:val="66B2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43524"/>
    <w:multiLevelType w:val="multilevel"/>
    <w:tmpl w:val="C464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76A1F"/>
    <w:multiLevelType w:val="multilevel"/>
    <w:tmpl w:val="F8244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2A7AAA"/>
    <w:multiLevelType w:val="multilevel"/>
    <w:tmpl w:val="232E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00859"/>
    <w:multiLevelType w:val="multilevel"/>
    <w:tmpl w:val="CC4E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E45697"/>
    <w:multiLevelType w:val="multilevel"/>
    <w:tmpl w:val="2D5C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6C5BD0"/>
    <w:multiLevelType w:val="multilevel"/>
    <w:tmpl w:val="201C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E24678"/>
    <w:multiLevelType w:val="multilevel"/>
    <w:tmpl w:val="7C84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AA3DFC"/>
    <w:multiLevelType w:val="multilevel"/>
    <w:tmpl w:val="7094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5C4059"/>
    <w:multiLevelType w:val="multilevel"/>
    <w:tmpl w:val="94A6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A36445"/>
    <w:multiLevelType w:val="multilevel"/>
    <w:tmpl w:val="027C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12"/>
  </w:num>
  <w:num w:numId="4">
    <w:abstractNumId w:val="11"/>
  </w:num>
  <w:num w:numId="5">
    <w:abstractNumId w:val="7"/>
  </w:num>
  <w:num w:numId="6">
    <w:abstractNumId w:val="10"/>
  </w:num>
  <w:num w:numId="7">
    <w:abstractNumId w:val="8"/>
  </w:num>
  <w:num w:numId="8">
    <w:abstractNumId w:val="4"/>
  </w:num>
  <w:num w:numId="9">
    <w:abstractNumId w:val="5"/>
  </w:num>
  <w:num w:numId="10">
    <w:abstractNumId w:val="0"/>
  </w:num>
  <w:num w:numId="11">
    <w:abstractNumId w:val="3"/>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D9"/>
    <w:rsid w:val="001D65A8"/>
    <w:rsid w:val="001E23AC"/>
    <w:rsid w:val="001E2516"/>
    <w:rsid w:val="002C1193"/>
    <w:rsid w:val="002C1AD2"/>
    <w:rsid w:val="00400940"/>
    <w:rsid w:val="00423FE6"/>
    <w:rsid w:val="00476CD5"/>
    <w:rsid w:val="00557924"/>
    <w:rsid w:val="00594638"/>
    <w:rsid w:val="005B1DEE"/>
    <w:rsid w:val="005D7E92"/>
    <w:rsid w:val="00624DF6"/>
    <w:rsid w:val="00700976"/>
    <w:rsid w:val="0081029B"/>
    <w:rsid w:val="00A202A2"/>
    <w:rsid w:val="00A54BEA"/>
    <w:rsid w:val="00B27DD9"/>
    <w:rsid w:val="00BF4A1B"/>
    <w:rsid w:val="00CC06C8"/>
    <w:rsid w:val="00D129D5"/>
    <w:rsid w:val="00EF5419"/>
    <w:rsid w:val="00F3616C"/>
    <w:rsid w:val="00F52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33DAFB-17B9-44AD-B19E-737E2D79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basedOn w:val="DefaultParagraphFont"/>
    <w:uiPriority w:val="20"/>
    <w:qFormat/>
    <w:rPr>
      <w:i/>
      <w:iCs/>
    </w:rPr>
  </w:style>
  <w:style w:type="table" w:styleId="TableGrid">
    <w:name w:val="Table Grid"/>
    <w:basedOn w:val="TableNormal"/>
    <w:uiPriority w:val="39"/>
    <w:rsid w:val="001E2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29D5"/>
    <w:pPr>
      <w:ind w:left="720"/>
      <w:contextualSpacing/>
    </w:pPr>
  </w:style>
  <w:style w:type="paragraph" w:styleId="BalloonText">
    <w:name w:val="Balloon Text"/>
    <w:basedOn w:val="Normal"/>
    <w:link w:val="BalloonTextChar"/>
    <w:uiPriority w:val="99"/>
    <w:semiHidden/>
    <w:unhideWhenUsed/>
    <w:rsid w:val="002C1A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AD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7581">
      <w:marLeft w:val="0"/>
      <w:marRight w:val="0"/>
      <w:marTop w:val="0"/>
      <w:marBottom w:val="0"/>
      <w:divBdr>
        <w:top w:val="none" w:sz="0" w:space="0" w:color="auto"/>
        <w:left w:val="none" w:sz="0" w:space="0" w:color="auto"/>
        <w:bottom w:val="none" w:sz="0" w:space="0" w:color="auto"/>
        <w:right w:val="none" w:sz="0" w:space="0" w:color="auto"/>
      </w:divBdr>
    </w:div>
    <w:div w:id="601499031">
      <w:marLeft w:val="0"/>
      <w:marRight w:val="0"/>
      <w:marTop w:val="0"/>
      <w:marBottom w:val="0"/>
      <w:divBdr>
        <w:top w:val="none" w:sz="0" w:space="0" w:color="auto"/>
        <w:left w:val="none" w:sz="0" w:space="0" w:color="auto"/>
        <w:bottom w:val="none" w:sz="0" w:space="0" w:color="auto"/>
        <w:right w:val="none" w:sz="0" w:space="0" w:color="auto"/>
      </w:divBdr>
    </w:div>
    <w:div w:id="697853500">
      <w:marLeft w:val="0"/>
      <w:marRight w:val="0"/>
      <w:marTop w:val="0"/>
      <w:marBottom w:val="0"/>
      <w:divBdr>
        <w:top w:val="none" w:sz="0" w:space="0" w:color="auto"/>
        <w:left w:val="none" w:sz="0" w:space="0" w:color="auto"/>
        <w:bottom w:val="none" w:sz="0" w:space="0" w:color="auto"/>
        <w:right w:val="none" w:sz="0" w:space="0" w:color="auto"/>
      </w:divBdr>
    </w:div>
    <w:div w:id="724917811">
      <w:marLeft w:val="0"/>
      <w:marRight w:val="0"/>
      <w:marTop w:val="0"/>
      <w:marBottom w:val="0"/>
      <w:divBdr>
        <w:top w:val="none" w:sz="0" w:space="0" w:color="auto"/>
        <w:left w:val="none" w:sz="0" w:space="0" w:color="auto"/>
        <w:bottom w:val="none" w:sz="0" w:space="0" w:color="auto"/>
        <w:right w:val="none" w:sz="0" w:space="0" w:color="auto"/>
      </w:divBdr>
    </w:div>
    <w:div w:id="1039166585">
      <w:marLeft w:val="0"/>
      <w:marRight w:val="0"/>
      <w:marTop w:val="0"/>
      <w:marBottom w:val="0"/>
      <w:divBdr>
        <w:top w:val="none" w:sz="0" w:space="0" w:color="auto"/>
        <w:left w:val="none" w:sz="0" w:space="0" w:color="auto"/>
        <w:bottom w:val="none" w:sz="0" w:space="0" w:color="auto"/>
        <w:right w:val="none" w:sz="0" w:space="0" w:color="auto"/>
      </w:divBdr>
    </w:div>
    <w:div w:id="1866675151">
      <w:marLeft w:val="60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surveygizmo.com/collab/4611054/History-and-Social-Science-Instructional-Planning-and-Implementation-Grant?__sg_test_notify=1&amp;__sg_tester_id=656592" TargetMode="External"/><Relationship Id="rId5" Type="http://schemas.openxmlformats.org/officeDocument/2006/relationships/customXml" Target="../customXml/item5.xml"/><Relationship Id="rId10" Type="http://schemas.openxmlformats.org/officeDocument/2006/relationships/hyperlink" Target="https://www.surveygizmo.com/collab/4611054/History-and-Social-Science-Instructional-Planning-and-Implementation-Grant?__sg_test_notify=1&amp;__sg_tester_id=656592"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DESE-231-46176</_dlc_DocId>
    <_dlc_DocIdUrl xmlns="733efe1c-5bbe-4968-87dc-d400e65c879f">
      <Url>https://sharepoint.doemass.org/ese/webteam/cps/_layouts/DocIdRedir.aspx?ID=DESE-231-46176</Url>
      <Description>DESE-231-46176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41CE6-2F1A-4948-A474-54598D34FB60}">
  <ds:schemaRefs>
    <ds:schemaRef ds:uri="http://schemas.microsoft.com/sharepoint/v3/contenttype/forms"/>
  </ds:schemaRefs>
</ds:datastoreItem>
</file>

<file path=customXml/itemProps2.xml><?xml version="1.0" encoding="utf-8"?>
<ds:datastoreItem xmlns:ds="http://schemas.openxmlformats.org/officeDocument/2006/customXml" ds:itemID="{46438A12-1D00-4292-BE6C-63D048553A3F}">
  <ds:schemaRefs>
    <ds:schemaRef ds:uri="http://schemas.microsoft.com/sharepoint/events"/>
  </ds:schemaRefs>
</ds:datastoreItem>
</file>

<file path=customXml/itemProps3.xml><?xml version="1.0" encoding="utf-8"?>
<ds:datastoreItem xmlns:ds="http://schemas.openxmlformats.org/officeDocument/2006/customXml" ds:itemID="{2C23E801-8272-433E-8FBE-7B0AA397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4C148-A6C4-4F1F-BD53-91FF1610B46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942294B-DE27-43D0-B331-63446010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FY19 FC590 HSS Instructional Planning and Implementation Grant Part III</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FC590 HSS Instructional Planning and Implementation Grant Part III</dc:title>
  <dc:subject/>
  <dc:creator>DESE</dc:creator>
  <cp:keywords/>
  <dc:description/>
  <cp:lastModifiedBy>Zou, Dong (EOE)</cp:lastModifiedBy>
  <cp:revision>3</cp:revision>
  <cp:lastPrinted>2018-10-17T14:48:00Z</cp:lastPrinted>
  <dcterms:created xsi:type="dcterms:W3CDTF">2018-10-26T16:07:00Z</dcterms:created>
  <dcterms:modified xsi:type="dcterms:W3CDTF">2018-10-26T19:46:00Z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26 2018</vt:lpwstr>
  </property>
</Properties>
</file>