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92396" w14:textId="77777777" w:rsidR="00BF64BF" w:rsidRDefault="00BF64BF">
      <w:pPr>
        <w:pStyle w:val="Title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MASSACHUSETTS DEPARTMENT OF ELEMENTARY AND SECONDARY EDUCATION</w:t>
      </w:r>
    </w:p>
    <w:p w14:paraId="588704BD" w14:textId="77777777" w:rsidR="00BF64BF" w:rsidRDefault="00BF64B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637286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637286">
        <w:rPr>
          <w:rFonts w:ascii="Arial" w:hAnsi="Arial" w:cs="Arial"/>
          <w:sz w:val="18"/>
        </w:rPr>
        <w:fldChar w:fldCharType="end"/>
      </w:r>
    </w:p>
    <w:p w14:paraId="4ECD98EE" w14:textId="77777777" w:rsidR="00BF64BF" w:rsidRDefault="00BF64B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PART I – GENERAL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350"/>
        <w:gridCol w:w="450"/>
        <w:gridCol w:w="450"/>
        <w:gridCol w:w="450"/>
        <w:gridCol w:w="540"/>
      </w:tblGrid>
      <w:tr w:rsidR="00BF64BF" w14:paraId="541E357C" w14:textId="77777777">
        <w:tc>
          <w:tcPr>
            <w:tcW w:w="76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70CD3C" w14:textId="77777777" w:rsidR="00BF64BF" w:rsidRDefault="00BF64BF">
            <w:pPr>
              <w:rPr>
                <w:rFonts w:ascii="Arial" w:hAnsi="Arial" w:cs="Arial"/>
                <w:b/>
                <w:sz w:val="18"/>
              </w:rPr>
            </w:pPr>
          </w:p>
          <w:p w14:paraId="427E4A6B" w14:textId="77777777" w:rsidR="00BF64BF" w:rsidRDefault="00BF64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01F9B9A0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6452DEED" w14:textId="77777777" w:rsidR="00BF64BF" w:rsidRDefault="00BF64BF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District Code:</w:t>
            </w: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A3F25F5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439FFC26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6B9916F8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B1307C6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</w:tr>
      <w:tr w:rsidR="00BF64BF" w14:paraId="0BE7CD8C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5F6A7F2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0295B6D9" w14:textId="77777777" w:rsidR="00BF64BF" w:rsidRDefault="00BF64BF">
            <w:pPr>
              <w:spacing w:line="163" w:lineRule="exact"/>
              <w:rPr>
                <w:rFonts w:ascii="Arial" w:hAnsi="Arial" w:cs="Arial"/>
                <w:sz w:val="18"/>
              </w:rPr>
            </w:pPr>
          </w:p>
          <w:p w14:paraId="449464B2" w14:textId="77777777" w:rsidR="00BF64BF" w:rsidRDefault="00BF64B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BF64BF" w14:paraId="5C9B117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6C525E9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644C425F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</w:tc>
      </w:tr>
      <w:tr w:rsidR="00BF64BF" w14:paraId="2DA19067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FA3C6D" w14:textId="77777777" w:rsidR="00BF64BF" w:rsidRDefault="00BF64BF">
            <w:pPr>
              <w:rPr>
                <w:rFonts w:ascii="Arial" w:hAnsi="Arial" w:cs="Arial"/>
                <w:sz w:val="18"/>
              </w:rPr>
            </w:pPr>
          </w:p>
          <w:p w14:paraId="71ED09E5" w14:textId="77777777" w:rsidR="00BF64BF" w:rsidRDefault="00BF64BF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2A2D7CC9" w14:textId="77777777" w:rsidR="00BF64BF" w:rsidRDefault="00BF64BF">
      <w:pPr>
        <w:rPr>
          <w:vanish/>
          <w:sz w:val="18"/>
        </w:rPr>
      </w:pPr>
    </w:p>
    <w:p w14:paraId="2E18FBCB" w14:textId="77777777" w:rsidR="00BF64BF" w:rsidRDefault="00BF64BF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040"/>
        <w:gridCol w:w="1620"/>
        <w:gridCol w:w="1260"/>
        <w:gridCol w:w="1530"/>
      </w:tblGrid>
      <w:tr w:rsidR="00BF64BF" w14:paraId="0AB84B5E" w14:textId="77777777">
        <w:trPr>
          <w:trHeight w:val="476"/>
        </w:trPr>
        <w:tc>
          <w:tcPr>
            <w:tcW w:w="108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06D3F" w14:textId="77777777" w:rsidR="00BF64BF" w:rsidRDefault="00BF64BF">
            <w:pPr>
              <w:rPr>
                <w:rFonts w:ascii="Arial" w:hAnsi="Arial" w:cs="Arial"/>
                <w:sz w:val="20"/>
              </w:rPr>
            </w:pPr>
          </w:p>
          <w:p w14:paraId="4CEBBCD6" w14:textId="77777777" w:rsidR="00BF64BF" w:rsidRDefault="00BF64BF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BF64BF" w14:paraId="7CD976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B2FFEA8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B4964FF" w14:textId="77777777" w:rsidR="00BF64BF" w:rsidRDefault="00BF64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9B46F0B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4BBC3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873D53F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EC8AE92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3DE0B54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8656BC3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E3CDF1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F604F93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BF64BF" w14:paraId="2A8141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694"/>
        </w:trPr>
        <w:tc>
          <w:tcPr>
            <w:tcW w:w="144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3DA97348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8B854D1" w14:textId="77777777" w:rsidR="00BF64BF" w:rsidRDefault="00E1325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FY201</w:t>
            </w:r>
            <w:r w:rsidR="009B1ED5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29AB097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756274" w14:textId="77777777" w:rsidR="00BF64BF" w:rsidRDefault="005E12FE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BF64BF">
              <w:rPr>
                <w:rFonts w:ascii="Arial" w:hAnsi="Arial" w:cs="Arial"/>
                <w:sz w:val="20"/>
              </w:rPr>
              <w:t xml:space="preserve"> – CONTINUATION GRANT</w:t>
            </w:r>
          </w:p>
          <w:p w14:paraId="094ECE91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administered by </w:t>
            </w:r>
          </w:p>
          <w:p w14:paraId="2F573CA9" w14:textId="77777777" w:rsidR="00BF64BF" w:rsidRDefault="00BF64B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0BEEAC6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417D6D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675B416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C8A82A4" w14:textId="77777777" w:rsidR="00BF64BF" w:rsidRDefault="00BF64B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38C28E77" w14:textId="77777777" w:rsidR="00BF64BF" w:rsidRDefault="00BF64BF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E0509C" w14:textId="77777777" w:rsidR="00BF64BF" w:rsidRDefault="00BF64BF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BF64BF" w14:paraId="56146C0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144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BB2C52B" w14:textId="77777777" w:rsidR="00BF64BF" w:rsidRDefault="0052515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850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5442E42D" w14:textId="77777777" w:rsidR="00E4120F" w:rsidRPr="00E4120F" w:rsidRDefault="0052515E" w:rsidP="00512E2E">
            <w:pPr>
              <w:pStyle w:val="Heading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 School Equivalency Test Center Grants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5387F38" w14:textId="77777777" w:rsidR="00BF64BF" w:rsidRDefault="00D31547" w:rsidP="00E1325F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3755E44" w14:textId="77777777" w:rsidR="00BF64BF" w:rsidRDefault="00D15ADC" w:rsidP="00D15AD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EF37D2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EF37D2">
              <w:rPr>
                <w:rFonts w:ascii="Arial" w:hAnsi="Arial" w:cs="Arial"/>
                <w:sz w:val="20"/>
              </w:rPr>
              <w:t>/201</w:t>
            </w:r>
            <w:r w:rsidR="009B1ED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8ADFECA" w14:textId="77777777" w:rsidR="00BF64BF" w:rsidRDefault="00BF64BF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881A19C" w14:textId="77777777" w:rsidR="00BF64BF" w:rsidRDefault="00BF64BF">
      <w:pPr>
        <w:jc w:val="center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40"/>
        <w:gridCol w:w="4050"/>
        <w:gridCol w:w="18"/>
      </w:tblGrid>
      <w:tr w:rsidR="00BF64BF" w14:paraId="12816FD1" w14:textId="77777777">
        <w:trPr>
          <w:gridAfter w:val="1"/>
          <w:wAfter w:w="18" w:type="dxa"/>
        </w:trPr>
        <w:tc>
          <w:tcPr>
            <w:tcW w:w="1089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021BFAD" w14:textId="77777777" w:rsidR="00BF64BF" w:rsidRDefault="00BF64BF">
            <w:pPr>
              <w:spacing w:line="120" w:lineRule="exact"/>
              <w:rPr>
                <w:sz w:val="20"/>
              </w:rPr>
            </w:pPr>
          </w:p>
          <w:p w14:paraId="39C3402A" w14:textId="77777777" w:rsidR="00BF64BF" w:rsidRDefault="00BF64BF" w:rsidP="0098470A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sz w:val="16"/>
              </w:rPr>
            </w:pPr>
            <w:r w:rsidRPr="009B1ED5">
              <w:rPr>
                <w:b/>
                <w:sz w:val="18"/>
              </w:rPr>
              <w:t>C</w:t>
            </w:r>
            <w:r w:rsidRPr="009B1ED5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</w:t>
            </w:r>
            <w:r w:rsidR="009B1ED5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AND COMPLETE; THAT THE</w:t>
            </w:r>
            <w:r w:rsidR="0098470A">
              <w:rPr>
                <w:rFonts w:ascii="Arial" w:hAnsi="Arial" w:cs="Arial"/>
                <w:sz w:val="16"/>
              </w:rPr>
              <w:t xml:space="preserve"> APPLICANT AGENCY HAS 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</w:t>
            </w:r>
            <w:r w:rsidR="0098470A">
              <w:rPr>
                <w:rFonts w:ascii="Arial" w:hAnsi="Arial" w:cs="Arial"/>
                <w:sz w:val="16"/>
              </w:rPr>
              <w:t xml:space="preserve"> FUNDS RECEIVED  </w:t>
            </w:r>
            <w:r>
              <w:rPr>
                <w:rFonts w:ascii="Arial" w:hAnsi="Arial" w:cs="Arial"/>
                <w:sz w:val="16"/>
              </w:rPr>
              <w:t xml:space="preserve">THROUGH THIS APPLICATION THE AGENCY AGREES TO COMPLY WITH ALL APPLICABLE STATE AND FEDERAL </w:t>
            </w:r>
            <w:r w:rsidR="0098470A">
              <w:rPr>
                <w:rFonts w:ascii="Arial" w:hAnsi="Arial" w:cs="Arial"/>
                <w:sz w:val="16"/>
              </w:rPr>
              <w:t xml:space="preserve">GRANT REQUIREMENTS 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BF64BF" w14:paraId="068248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6840" w:type="dxa"/>
            <w:tcBorders>
              <w:top w:val="double" w:sz="4" w:space="0" w:color="auto"/>
              <w:left w:val="double" w:sz="4" w:space="0" w:color="auto"/>
            </w:tcBorders>
          </w:tcPr>
          <w:p w14:paraId="0AAB4F44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90C88DE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20EB8A16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71D34E1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BF64BF" w14:paraId="123334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6840" w:type="dxa"/>
            <w:tcBorders>
              <w:left w:val="double" w:sz="4" w:space="0" w:color="auto"/>
              <w:bottom w:val="double" w:sz="4" w:space="0" w:color="auto"/>
            </w:tcBorders>
          </w:tcPr>
          <w:p w14:paraId="4F2E8DC6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801C776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74DCE3D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EEDC1DE" w14:textId="77777777" w:rsidR="00BF64BF" w:rsidRDefault="00BF64BF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  <w:tr w:rsidR="00BF64BF" w14:paraId="4C4E8E8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90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83E755" w14:textId="77777777" w:rsidR="00BF64BF" w:rsidRPr="003C4C2F" w:rsidRDefault="00BF64BF" w:rsidP="004B2468">
            <w:pPr>
              <w:spacing w:after="120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BF64BF" w14:paraId="4DE11B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860"/>
        </w:trPr>
        <w:tc>
          <w:tcPr>
            <w:tcW w:w="1090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BECB66" w14:textId="77777777" w:rsidR="000B2FE0" w:rsidRDefault="00BF64BF" w:rsidP="000B2FE0">
            <w:pPr>
              <w:rPr>
                <w:sz w:val="20"/>
              </w:rPr>
            </w:pPr>
            <w:r w:rsidRPr="003C4C2F">
              <w:rPr>
                <w:sz w:val="20"/>
              </w:rPr>
              <w:t xml:space="preserve"> </w:t>
            </w:r>
          </w:p>
          <w:p w14:paraId="3E8DF9A5" w14:textId="77777777" w:rsidR="000B2FE0" w:rsidRPr="00880118" w:rsidRDefault="000B2FE0" w:rsidP="000B2FE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80118">
              <w:rPr>
                <w:rFonts w:ascii="Arial" w:hAnsi="Arial" w:cs="Arial"/>
                <w:b/>
                <w:bCs/>
                <w:sz w:val="20"/>
              </w:rPr>
              <w:t>No paper submi</w:t>
            </w:r>
            <w:r w:rsidR="009B1ED5">
              <w:rPr>
                <w:rFonts w:ascii="Arial" w:hAnsi="Arial" w:cs="Arial"/>
                <w:b/>
                <w:bCs/>
                <w:sz w:val="20"/>
              </w:rPr>
              <w:t>ssions accepted in FY 19</w:t>
            </w:r>
            <w:r w:rsidRPr="00880118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67AF16DD" w14:textId="77777777" w:rsidR="000B2FE0" w:rsidRPr="00880118" w:rsidRDefault="000B2FE0" w:rsidP="000B2FE0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30D1A04" w14:textId="77777777" w:rsidR="000B2FE0" w:rsidRPr="00880118" w:rsidRDefault="000B2FE0" w:rsidP="000B2FE0">
            <w:pPr>
              <w:pStyle w:val="ListParagraph"/>
              <w:tabs>
                <w:tab w:val="num" w:pos="36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18">
              <w:rPr>
                <w:rFonts w:ascii="Arial" w:hAnsi="Arial" w:cs="Arial"/>
                <w:bCs/>
                <w:sz w:val="20"/>
                <w:szCs w:val="20"/>
              </w:rPr>
              <w:t>Grantees must use the online grants information system,</w:t>
            </w:r>
            <w:r w:rsidRPr="008801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EdGrants. </w:t>
            </w:r>
            <w:r w:rsidRPr="00880118">
              <w:rPr>
                <w:rFonts w:ascii="Arial" w:hAnsi="Arial" w:cs="Arial"/>
                <w:sz w:val="20"/>
                <w:szCs w:val="20"/>
              </w:rPr>
              <w:t xml:space="preserve">Submit all required grant materials through the </w:t>
            </w:r>
            <w:hyperlink r:id="rId8" w:tooltip="External Link" w:history="1">
              <w:r w:rsidRPr="00880118">
                <w:rPr>
                  <w:rStyle w:val="Hyperlink"/>
                  <w:rFonts w:ascii="Arial" w:hAnsi="Arial" w:cs="Arial"/>
                  <w:sz w:val="20"/>
                  <w:szCs w:val="20"/>
                </w:rPr>
                <w:t>EdGrants website</w:t>
              </w:r>
            </w:hyperlink>
            <w:r w:rsidRPr="008801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ABDD59" w14:textId="18851896" w:rsidR="000B2FE0" w:rsidRPr="00BA2D2F" w:rsidRDefault="000B2FE0" w:rsidP="000B2FE0">
            <w:pPr>
              <w:pStyle w:val="ListParagraph"/>
              <w:tabs>
                <w:tab w:val="num" w:pos="360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118">
              <w:rPr>
                <w:rFonts w:ascii="Arial" w:hAnsi="Arial" w:cs="Arial"/>
                <w:sz w:val="20"/>
                <w:szCs w:val="20"/>
              </w:rPr>
              <w:t xml:space="preserve">For detailed instructions, please see review FY Submissions page and the  </w:t>
            </w:r>
            <w:hyperlink r:id="rId9" w:history="1">
              <w:r w:rsidR="00B34A1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http://www.doe.mass.edu/grants/edgrants/application.docx</w:t>
              </w:r>
            </w:hyperlink>
            <w:r w:rsidRPr="0088011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578DA1" w14:textId="77777777" w:rsidR="00BF64BF" w:rsidRPr="003C4C2F" w:rsidRDefault="00BF64BF">
            <w:pPr>
              <w:pStyle w:val="Heading2"/>
              <w:spacing w:after="120" w:line="240" w:lineRule="auto"/>
              <w:rPr>
                <w:sz w:val="20"/>
              </w:rPr>
            </w:pPr>
          </w:p>
        </w:tc>
      </w:tr>
    </w:tbl>
    <w:p w14:paraId="4FE31892" w14:textId="77777777" w:rsidR="00BF64BF" w:rsidRDefault="00BF64BF" w:rsidP="00681418">
      <w:r>
        <w:t xml:space="preserve"> </w:t>
      </w:r>
    </w:p>
    <w:sectPr w:rsidR="00BF64BF" w:rsidSect="00FA4222">
      <w:endnotePr>
        <w:numFmt w:val="decimal"/>
      </w:endnotePr>
      <w:pgSz w:w="12240" w:h="15840"/>
      <w:pgMar w:top="576" w:right="720" w:bottom="27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A4"/>
    <w:rsid w:val="000B2FE0"/>
    <w:rsid w:val="000C1586"/>
    <w:rsid w:val="00102081"/>
    <w:rsid w:val="00116381"/>
    <w:rsid w:val="00140685"/>
    <w:rsid w:val="00196B62"/>
    <w:rsid w:val="001B73ED"/>
    <w:rsid w:val="001D2D79"/>
    <w:rsid w:val="00204BEF"/>
    <w:rsid w:val="00257232"/>
    <w:rsid w:val="002C2CD3"/>
    <w:rsid w:val="00306DA2"/>
    <w:rsid w:val="00393973"/>
    <w:rsid w:val="003C4C2F"/>
    <w:rsid w:val="003C5C25"/>
    <w:rsid w:val="004119AC"/>
    <w:rsid w:val="00435F1A"/>
    <w:rsid w:val="00464E45"/>
    <w:rsid w:val="00486A10"/>
    <w:rsid w:val="004B2468"/>
    <w:rsid w:val="004F3A9C"/>
    <w:rsid w:val="00512E2E"/>
    <w:rsid w:val="0052515E"/>
    <w:rsid w:val="0056144C"/>
    <w:rsid w:val="00565E9F"/>
    <w:rsid w:val="005851F7"/>
    <w:rsid w:val="00590055"/>
    <w:rsid w:val="005A18C3"/>
    <w:rsid w:val="005C53D7"/>
    <w:rsid w:val="005D3B3E"/>
    <w:rsid w:val="005D52AD"/>
    <w:rsid w:val="005E12FE"/>
    <w:rsid w:val="005E769D"/>
    <w:rsid w:val="00637286"/>
    <w:rsid w:val="0066011E"/>
    <w:rsid w:val="00681418"/>
    <w:rsid w:val="00750439"/>
    <w:rsid w:val="00800B00"/>
    <w:rsid w:val="008369A4"/>
    <w:rsid w:val="00880118"/>
    <w:rsid w:val="00887464"/>
    <w:rsid w:val="008D38A3"/>
    <w:rsid w:val="00951A24"/>
    <w:rsid w:val="00974AA7"/>
    <w:rsid w:val="0098470A"/>
    <w:rsid w:val="009B1ED5"/>
    <w:rsid w:val="009B6136"/>
    <w:rsid w:val="009B656B"/>
    <w:rsid w:val="009D0559"/>
    <w:rsid w:val="009F1A83"/>
    <w:rsid w:val="009F34CA"/>
    <w:rsid w:val="00A64DF8"/>
    <w:rsid w:val="00A766D1"/>
    <w:rsid w:val="00AA719C"/>
    <w:rsid w:val="00AB1AB6"/>
    <w:rsid w:val="00AE163D"/>
    <w:rsid w:val="00B34A15"/>
    <w:rsid w:val="00B72258"/>
    <w:rsid w:val="00BA6363"/>
    <w:rsid w:val="00BF64BF"/>
    <w:rsid w:val="00C315AB"/>
    <w:rsid w:val="00C51525"/>
    <w:rsid w:val="00C54E96"/>
    <w:rsid w:val="00C94979"/>
    <w:rsid w:val="00CB2D4B"/>
    <w:rsid w:val="00CE68F2"/>
    <w:rsid w:val="00D03BF5"/>
    <w:rsid w:val="00D15ADC"/>
    <w:rsid w:val="00D31547"/>
    <w:rsid w:val="00D57A70"/>
    <w:rsid w:val="00D95442"/>
    <w:rsid w:val="00DE5F8D"/>
    <w:rsid w:val="00DF7B85"/>
    <w:rsid w:val="00E1325F"/>
    <w:rsid w:val="00E328B0"/>
    <w:rsid w:val="00E4120F"/>
    <w:rsid w:val="00E50D24"/>
    <w:rsid w:val="00ED4513"/>
    <w:rsid w:val="00EE4839"/>
    <w:rsid w:val="00EF37D2"/>
    <w:rsid w:val="00F043D4"/>
    <w:rsid w:val="00F33D4E"/>
    <w:rsid w:val="00F86413"/>
    <w:rsid w:val="00FA4222"/>
    <w:rsid w:val="00FC1D7B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49B5A"/>
  <w15:docId w15:val="{54B0BB1E-6498-4F4E-A726-3800805F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22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A4222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FA4222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FA4222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FA4222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FA4222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A4222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FA4222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FA4222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FA4222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A4222"/>
  </w:style>
  <w:style w:type="paragraph" w:styleId="Title">
    <w:name w:val="Title"/>
    <w:basedOn w:val="Normal"/>
    <w:qFormat/>
    <w:rsid w:val="00FA4222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FA4222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FA4222"/>
    <w:pPr>
      <w:jc w:val="center"/>
    </w:pPr>
    <w:rPr>
      <w:b/>
      <w:i/>
    </w:rPr>
  </w:style>
  <w:style w:type="paragraph" w:styleId="BodyText3">
    <w:name w:val="Body Text 3"/>
    <w:basedOn w:val="Normal"/>
    <w:rsid w:val="00FA4222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FA42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2F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2FE0"/>
    <w:pPr>
      <w:widowControl/>
      <w:ind w:left="720"/>
      <w:contextualSpacing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grants.eoe.mass.edu/grantium/frontOffice.js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doe.mass.edu/grants/edgrants/applicat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DESE-231-65945</_dlc_DocId>
    <_dlc_DocIdUrl xmlns="733efe1c-5bbe-4968-87dc-d400e65c879f">
      <Url>https://sharepoint.doemass.org/ese/webteam/cps/_layouts/DocIdRedir.aspx?ID=DESE-231-65945</Url>
      <Description>DESE-231-65945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43D9E-DC28-4073-91A2-6A3F7551A80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6EE5202E-252A-418F-8A4A-77DE375E24C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146902-63A2-47EF-AC2D-EF69D3E842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8D811-6224-4AD2-A49D-2CDE9CE52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FC850 High School Equivalency Test Center Grant Part I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FC850 High School Equivalency Test Center Grant Part I</dc:title>
  <dc:creator>DESE</dc:creator>
  <cp:lastModifiedBy>Dong Zou</cp:lastModifiedBy>
  <cp:revision>5</cp:revision>
  <cp:lastPrinted>2018-07-12T14:22:00Z</cp:lastPrinted>
  <dcterms:created xsi:type="dcterms:W3CDTF">2018-07-20T16:09:00Z</dcterms:created>
  <dcterms:modified xsi:type="dcterms:W3CDTF">2020-11-20T19:21:00Z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2020</vt:lpwstr>
  </property>
</Properties>
</file>