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257" w:rsidRPr="00881C06" w:rsidRDefault="00E576AF" w:rsidP="001075EC">
      <w:pPr>
        <w:pStyle w:val="Heading3"/>
        <w:jc w:val="center"/>
        <w:rPr>
          <w:rFonts w:ascii="Times New Roman" w:hAnsi="Times New Roman" w:cs="Times New Roman"/>
          <w:sz w:val="22"/>
          <w:szCs w:val="22"/>
        </w:rPr>
      </w:pPr>
      <w:bookmarkStart w:id="0" w:name="_GoBack"/>
      <w:bookmarkEnd w:id="0"/>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rsidR="004D5257" w:rsidRPr="00881C06" w:rsidRDefault="004D5257" w:rsidP="001075EC">
      <w:pPr>
        <w:pStyle w:val="Heading3"/>
        <w:jc w:val="center"/>
        <w:rPr>
          <w:rFonts w:ascii="Times New Roman" w:hAnsi="Times New Roman" w:cs="Times New Roman"/>
          <w:sz w:val="22"/>
          <w:szCs w:val="22"/>
          <w:u w:val="single"/>
        </w:rPr>
      </w:pPr>
      <w:r w:rsidRPr="00881C06">
        <w:rPr>
          <w:rFonts w:ascii="Times New Roman" w:hAnsi="Times New Roman" w:cs="Times New Roman"/>
          <w:sz w:val="22"/>
          <w:szCs w:val="22"/>
          <w:u w:val="single"/>
        </w:rPr>
        <w:t>NEGOTIATIONS REQUEST</w:t>
      </w:r>
    </w:p>
    <w:p w:rsidR="00F76131" w:rsidRPr="00881C06" w:rsidRDefault="00F76131" w:rsidP="004D5257">
      <w:pPr>
        <w:jc w:val="center"/>
        <w:rPr>
          <w:b/>
          <w:sz w:val="22"/>
          <w:szCs w:val="22"/>
          <w:u w:val="single"/>
        </w:rPr>
      </w:pPr>
    </w:p>
    <w:p w:rsidR="004D5257" w:rsidRPr="00881C06" w:rsidRDefault="00E03661" w:rsidP="00F76131">
      <w:pPr>
        <w:jc w:val="center"/>
        <w:rPr>
          <w:sz w:val="22"/>
          <w:szCs w:val="22"/>
        </w:rPr>
      </w:pPr>
      <w:r w:rsidRPr="00881C06">
        <w:rPr>
          <w:sz w:val="22"/>
          <w:szCs w:val="22"/>
        </w:rPr>
        <w:t>Click in shaded areas below to type</w:t>
      </w:r>
      <w:r w:rsidR="005F0FFD" w:rsidRPr="00881C06">
        <w:rPr>
          <w:sz w:val="22"/>
          <w:szCs w:val="22"/>
        </w:rPr>
        <w:t>.</w:t>
      </w:r>
    </w:p>
    <w:p w:rsidR="00F76131" w:rsidRPr="00881C06" w:rsidRDefault="00F76131" w:rsidP="004D5257">
      <w:pPr>
        <w:jc w:val="center"/>
        <w:rPr>
          <w:sz w:val="22"/>
          <w:szCs w:val="22"/>
          <w:u w:val="single"/>
        </w:rPr>
      </w:pPr>
    </w:p>
    <w:p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bookmarkStart w:id="1" w:name="Text1"/>
      <w:r w:rsidR="00D25547" w:rsidRPr="00881C06">
        <w:rPr>
          <w:sz w:val="22"/>
          <w:szCs w:val="22"/>
          <w:u w:val="single"/>
        </w:rPr>
        <w:fldChar w:fldCharType="begin">
          <w:ffData>
            <w:name w:val="Text1"/>
            <w:enabled/>
            <w:calcOnExit w:val="0"/>
            <w:helpText w:type="text" w:val="Enter Agency Name"/>
            <w:statusText w:type="text" w:val="Enter Agency Name"/>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bookmarkEnd w:id="1"/>
    </w:p>
    <w:p w:rsidR="004D5257" w:rsidRPr="00881C06" w:rsidRDefault="004D5257" w:rsidP="004D5257">
      <w:pPr>
        <w:spacing w:line="360" w:lineRule="auto"/>
        <w:rPr>
          <w:sz w:val="22"/>
          <w:szCs w:val="22"/>
        </w:rPr>
      </w:pPr>
      <w:r w:rsidRPr="00881C06">
        <w:rPr>
          <w:b/>
          <w:sz w:val="22"/>
          <w:szCs w:val="22"/>
        </w:rPr>
        <w:t>County:</w:t>
      </w:r>
      <w:r w:rsidRPr="00881C06">
        <w:rPr>
          <w:sz w:val="22"/>
          <w:szCs w:val="22"/>
        </w:rPr>
        <w:t xml:space="preserve"> </w:t>
      </w:r>
      <w:bookmarkStart w:id="2" w:name="Text2"/>
      <w:r w:rsidR="00D25547" w:rsidRPr="00881C06">
        <w:rPr>
          <w:sz w:val="22"/>
          <w:szCs w:val="22"/>
          <w:u w:val="single"/>
        </w:rPr>
        <w:fldChar w:fldCharType="begin">
          <w:ffData>
            <w:name w:val="Text2"/>
            <w:enabled/>
            <w:calcOnExit w:val="0"/>
            <w:helpText w:type="text" w:val="Enter County"/>
            <w:statusText w:type="text" w:val="Enter County"/>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bookmarkEnd w:id="2"/>
    </w:p>
    <w:p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D25547" w:rsidRPr="00881C06">
        <w:rPr>
          <w:sz w:val="22"/>
          <w:szCs w:val="22"/>
          <w:u w:val="single"/>
        </w:rPr>
        <w:fldChar w:fldCharType="begin">
          <w:ffData>
            <w:name w:val=""/>
            <w:enabled/>
            <w:calcOnExit w:val="0"/>
            <w:helpText w:type="text" w:val="Enter Grant Title"/>
            <w:statusText w:type="text" w:val="Enter the Grant Title"/>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Director Name:</w:t>
      </w:r>
      <w:r w:rsidRPr="00881C06">
        <w:rPr>
          <w:sz w:val="22"/>
          <w:szCs w:val="22"/>
        </w:rPr>
        <w:t xml:space="preserve">  </w:t>
      </w:r>
      <w:r w:rsidR="00D25547" w:rsidRPr="00881C06">
        <w:rPr>
          <w:sz w:val="22"/>
          <w:szCs w:val="22"/>
          <w:u w:val="single"/>
        </w:rPr>
        <w:fldChar w:fldCharType="begin">
          <w:ffData>
            <w:name w:val=""/>
            <w:enabled/>
            <w:calcOnExit w:val="0"/>
            <w:helpText w:type="text" w:val="Enter Director Name"/>
            <w:statusText w:type="text" w:val="Enter the Director's Name"/>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Grant Contact:</w:t>
      </w:r>
      <w:r w:rsidRPr="00881C06">
        <w:rPr>
          <w:sz w:val="22"/>
          <w:szCs w:val="22"/>
        </w:rPr>
        <w:t xml:space="preserve"> </w:t>
      </w:r>
      <w:r w:rsidR="00D25547" w:rsidRPr="00881C06">
        <w:rPr>
          <w:sz w:val="22"/>
          <w:szCs w:val="22"/>
          <w:u w:val="single"/>
        </w:rPr>
        <w:fldChar w:fldCharType="begin">
          <w:ffData>
            <w:name w:val=""/>
            <w:enabled/>
            <w:calcOnExit w:val="0"/>
            <w:helpText w:type="text" w:val="Enter Grant Contact"/>
            <w:statusText w:type="text" w:val="Enter the Grant Contact"/>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D25547" w:rsidRPr="00881C06">
        <w:rPr>
          <w:sz w:val="22"/>
          <w:szCs w:val="22"/>
          <w:u w:val="single"/>
        </w:rPr>
        <w:fldChar w:fldCharType="begin">
          <w:ffData>
            <w:name w:val=""/>
            <w:enabled/>
            <w:calcOnExit w:val="0"/>
            <w:helpText w:type="text" w:val="Enter Grant Amount Requested"/>
            <w:statusText w:type="text" w:val="Enter the Grant Amount Requested"/>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D25547" w:rsidRPr="00881C06">
        <w:rPr>
          <w:sz w:val="22"/>
          <w:szCs w:val="22"/>
          <w:u w:val="single"/>
        </w:rPr>
        <w:fldChar w:fldCharType="begin">
          <w:ffData>
            <w:name w:val=""/>
            <w:enabled/>
            <w:calcOnExit w:val="0"/>
            <w:helpText w:type="text" w:val="Total Administrative Cost Amount Requested"/>
            <w:statusText w:type="text" w:val="Enter Total Administrative Cost Amount Requested"/>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D25547" w:rsidRPr="00881C06">
        <w:rPr>
          <w:sz w:val="22"/>
          <w:szCs w:val="22"/>
          <w:u w:val="single"/>
        </w:rPr>
        <w:fldChar w:fldCharType="begin">
          <w:ffData>
            <w:name w:val=""/>
            <w:enabled/>
            <w:calcOnExit w:val="0"/>
            <w:helpText w:type="text" w:val="Enter Administrative Percentage Requested"/>
            <w:statusText w:type="text" w:val="Enter the Total Administrative Percentage Requested"/>
            <w:textInput/>
          </w:ffData>
        </w:fldChar>
      </w:r>
      <w:r w:rsidR="00D25547" w:rsidRPr="00881C06">
        <w:rPr>
          <w:sz w:val="22"/>
          <w:szCs w:val="22"/>
          <w:u w:val="single"/>
        </w:rPr>
        <w:instrText xml:space="preserve"> FORMTEXT </w:instrText>
      </w:r>
      <w:r w:rsidR="00D25547" w:rsidRPr="00881C06">
        <w:rPr>
          <w:sz w:val="22"/>
          <w:szCs w:val="22"/>
          <w:u w:val="single"/>
        </w:rPr>
      </w:r>
      <w:r w:rsidR="00D25547" w:rsidRPr="00881C06">
        <w:rPr>
          <w:sz w:val="22"/>
          <w:szCs w:val="22"/>
          <w:u w:val="single"/>
        </w:rPr>
        <w:fldChar w:fldCharType="separate"/>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noProof/>
          <w:sz w:val="22"/>
          <w:szCs w:val="22"/>
          <w:u w:val="single"/>
        </w:rPr>
        <w:t> </w:t>
      </w:r>
      <w:r w:rsidR="00D25547" w:rsidRPr="00881C06">
        <w:rPr>
          <w:sz w:val="22"/>
          <w:szCs w:val="22"/>
          <w:u w:val="single"/>
        </w:rPr>
        <w:fldChar w:fldCharType="end"/>
      </w:r>
    </w:p>
    <w:p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1"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 administration (including carrying out performance accountability requirements), professional development, providing adult education and literacy services in alignment with local workforce plans, carrying out one-stop partner responsibilities, and state approved indirect costs charged to the grant.</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100% of budget line one will be considered administrative. ACLS can only approve administrative salaries that directly support the grant. Administrators who provide direct student services need to account for those hours on line two. These hours must be accounted for through time and effort reporting. The administrative costs for sub-grantees must also be factored into the overall administrative cost rate. The FY20 budget form links sub-grantee administrative costs to the overall budget.</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 registration fees and travel expenses including out of state travel. The FY20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 training of direct service staff as instructional expenses.</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Programs may negotiate on an individual basis to determine an adequate level of funds for non-instructional purposes (i.e., administrative costs) by submitting a written request and rationale with their continuation applications</w:t>
      </w:r>
      <w:r w:rsidR="009F0B28" w:rsidRPr="00881C06">
        <w:rPr>
          <w:color w:val="333333"/>
          <w:sz w:val="22"/>
          <w:szCs w:val="22"/>
        </w:rPr>
        <w:t xml:space="preserve"> by completing and submitting the </w:t>
      </w:r>
      <w:r w:rsidR="009F0B28" w:rsidRPr="00881C06">
        <w:rPr>
          <w:sz w:val="22"/>
          <w:szCs w:val="22"/>
        </w:rPr>
        <w:t>Administrative Cost Justification Form</w:t>
      </w:r>
      <w:r w:rsidR="009F0B28" w:rsidRPr="00881C06">
        <w:rPr>
          <w:color w:val="333333"/>
          <w:sz w:val="22"/>
          <w:szCs w:val="22"/>
        </w:rPr>
        <w:t xml:space="preserve"> below</w:t>
      </w:r>
      <w:r w:rsidRPr="00881C06">
        <w:rPr>
          <w:color w:val="333333"/>
          <w:sz w:val="22"/>
          <w:szCs w:val="22"/>
        </w:rPr>
        <w:t>. Please keep in mind that the approved indirect cost rate is part of the allowed administrative cost. DESE will not grant administrative cost requests that exceed 25%. Programs requesting to expend more than 5% of their grants on administrative costs must apply each year.</w:t>
      </w:r>
    </w:p>
    <w:p w:rsidR="004D5257" w:rsidRPr="00881C06" w:rsidRDefault="004D5257" w:rsidP="004D5257">
      <w:pPr>
        <w:jc w:val="both"/>
        <w:rPr>
          <w:b/>
          <w:sz w:val="22"/>
          <w:szCs w:val="22"/>
          <w:u w:val="single"/>
        </w:rPr>
      </w:pPr>
    </w:p>
    <w:p w:rsidR="004D5257" w:rsidRPr="00881C06" w:rsidRDefault="004D5257" w:rsidP="004D5257">
      <w:pPr>
        <w:jc w:val="both"/>
        <w:rPr>
          <w:b/>
          <w:sz w:val="22"/>
          <w:szCs w:val="22"/>
          <w:u w:val="single"/>
        </w:rPr>
      </w:pPr>
      <w:r w:rsidRPr="00881C06">
        <w:rPr>
          <w:b/>
          <w:sz w:val="22"/>
          <w:szCs w:val="22"/>
          <w:u w:val="single"/>
        </w:rPr>
        <w:t>Instructions to initiate the negotiations process:</w:t>
      </w:r>
    </w:p>
    <w:p w:rsidR="004D5257" w:rsidRPr="00881C06" w:rsidRDefault="004D5257" w:rsidP="004D5257">
      <w:pPr>
        <w:tabs>
          <w:tab w:val="left" w:pos="360"/>
        </w:tabs>
        <w:rPr>
          <w:sz w:val="22"/>
          <w:szCs w:val="22"/>
        </w:rPr>
      </w:pPr>
    </w:p>
    <w:p w:rsidR="004D5257" w:rsidRPr="00881C06" w:rsidRDefault="009F0B28" w:rsidP="004D5257">
      <w:pPr>
        <w:numPr>
          <w:ilvl w:val="0"/>
          <w:numId w:val="17"/>
        </w:numPr>
        <w:tabs>
          <w:tab w:val="left" w:pos="360"/>
        </w:tabs>
        <w:rPr>
          <w:sz w:val="22"/>
          <w:szCs w:val="22"/>
        </w:rPr>
      </w:pPr>
      <w:r w:rsidRPr="00881C06">
        <w:rPr>
          <w:sz w:val="22"/>
          <w:szCs w:val="22"/>
        </w:rPr>
        <w:t>Complete and include the</w:t>
      </w:r>
      <w:r w:rsidR="004D5257" w:rsidRPr="00881C06">
        <w:rPr>
          <w:sz w:val="22"/>
          <w:szCs w:val="22"/>
        </w:rPr>
        <w:t xml:space="preserve"> </w:t>
      </w:r>
      <w:r w:rsidR="00E576AF" w:rsidRPr="00881C06">
        <w:rPr>
          <w:sz w:val="22"/>
          <w:szCs w:val="22"/>
        </w:rPr>
        <w:t>Administrative Cost</w:t>
      </w:r>
      <w:r w:rsidR="004D5257" w:rsidRPr="00881C06">
        <w:rPr>
          <w:sz w:val="22"/>
          <w:szCs w:val="22"/>
        </w:rPr>
        <w:t xml:space="preserve"> Justification Form</w:t>
      </w:r>
      <w:r w:rsidRPr="00881C06">
        <w:rPr>
          <w:sz w:val="22"/>
          <w:szCs w:val="22"/>
        </w:rPr>
        <w:t xml:space="preserve"> with your continuation application materials via the </w:t>
      </w:r>
      <w:r w:rsidR="00881C06" w:rsidRPr="00881C06">
        <w:rPr>
          <w:sz w:val="22"/>
          <w:szCs w:val="22"/>
        </w:rPr>
        <w:t>online</w:t>
      </w:r>
      <w:r w:rsidRPr="00881C06">
        <w:rPr>
          <w:sz w:val="22"/>
          <w:szCs w:val="22"/>
        </w:rPr>
        <w:t xml:space="preserve"> portal</w:t>
      </w:r>
      <w:r w:rsidR="00881C06" w:rsidRPr="00881C06">
        <w:rPr>
          <w:sz w:val="22"/>
          <w:szCs w:val="22"/>
        </w:rPr>
        <w:t>.</w:t>
      </w:r>
    </w:p>
    <w:p w:rsidR="004D5257" w:rsidRPr="00881C06" w:rsidRDefault="004D5257" w:rsidP="004D5257">
      <w:pPr>
        <w:tabs>
          <w:tab w:val="left" w:pos="360"/>
        </w:tabs>
        <w:rPr>
          <w:sz w:val="22"/>
          <w:szCs w:val="22"/>
        </w:rPr>
      </w:pPr>
    </w:p>
    <w:p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rsidR="004D5257" w:rsidRPr="00881C06" w:rsidRDefault="004D5257" w:rsidP="004D5257">
      <w:pPr>
        <w:tabs>
          <w:tab w:val="left" w:pos="360"/>
        </w:tabs>
        <w:rPr>
          <w:sz w:val="22"/>
          <w:szCs w:val="22"/>
        </w:rPr>
      </w:pPr>
    </w:p>
    <w:p w:rsidR="004D5257" w:rsidRPr="00881C06" w:rsidRDefault="004D5257" w:rsidP="004D5257">
      <w:pPr>
        <w:numPr>
          <w:ilvl w:val="0"/>
          <w:numId w:val="18"/>
        </w:numPr>
        <w:tabs>
          <w:tab w:val="left" w:pos="360"/>
        </w:tabs>
        <w:rPr>
          <w:sz w:val="22"/>
          <w:szCs w:val="22"/>
        </w:rPr>
      </w:pPr>
      <w:r w:rsidRPr="00881C06">
        <w:rPr>
          <w:b/>
          <w:sz w:val="22"/>
          <w:szCs w:val="22"/>
          <w:u w:val="single"/>
        </w:rPr>
        <w:t>Administrative Cost Budget</w:t>
      </w:r>
      <w:r w:rsidRPr="00881C06">
        <w:rPr>
          <w:b/>
          <w:sz w:val="22"/>
          <w:szCs w:val="22"/>
        </w:rPr>
        <w:t>:</w:t>
      </w:r>
      <w:r w:rsidRPr="00881C06">
        <w:rPr>
          <w:sz w:val="22"/>
          <w:szCs w:val="22"/>
        </w:rPr>
        <w:t xml:space="preserve">  including all of the proposed budget line items identified as administrative cost,</w:t>
      </w:r>
    </w:p>
    <w:p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rsidR="004D5257" w:rsidRPr="00881C06" w:rsidRDefault="004D5257" w:rsidP="004D5257">
      <w:pPr>
        <w:tabs>
          <w:tab w:val="left" w:pos="360"/>
        </w:tabs>
        <w:ind w:left="720"/>
        <w:rPr>
          <w:sz w:val="22"/>
          <w:szCs w:val="22"/>
        </w:rPr>
      </w:pPr>
    </w:p>
    <w:p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 and</w:t>
      </w:r>
    </w:p>
    <w:p w:rsidR="004D5257" w:rsidRPr="00881C06" w:rsidRDefault="004D5257" w:rsidP="004D5257">
      <w:pPr>
        <w:tabs>
          <w:tab w:val="left" w:pos="360"/>
        </w:tabs>
        <w:ind w:left="720"/>
        <w:rPr>
          <w:sz w:val="22"/>
          <w:szCs w:val="22"/>
        </w:rPr>
      </w:pPr>
    </w:p>
    <w:p w:rsidR="004D5257" w:rsidRPr="00881C06" w:rsidRDefault="004D5257" w:rsidP="004D5257">
      <w:pPr>
        <w:numPr>
          <w:ilvl w:val="0"/>
          <w:numId w:val="18"/>
        </w:numPr>
        <w:tabs>
          <w:tab w:val="left" w:pos="360"/>
        </w:tabs>
        <w:rPr>
          <w:sz w:val="22"/>
          <w:szCs w:val="22"/>
        </w:rPr>
      </w:pPr>
      <w:r w:rsidRPr="00881C06">
        <w:rPr>
          <w:sz w:val="22"/>
          <w:szCs w:val="22"/>
        </w:rPr>
        <w:t xml:space="preserve">Make sure </w:t>
      </w:r>
      <w:r w:rsidR="00881C06" w:rsidRPr="00881C06">
        <w:rPr>
          <w:sz w:val="22"/>
          <w:szCs w:val="22"/>
        </w:rPr>
        <w:t>Budget Workbook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E576AF" w:rsidRPr="00881C06">
        <w:rPr>
          <w:sz w:val="22"/>
          <w:szCs w:val="22"/>
        </w:rPr>
        <w:t>twenty-five</w:t>
      </w:r>
      <w:r w:rsidRPr="00881C06">
        <w:rPr>
          <w:sz w:val="22"/>
          <w:szCs w:val="22"/>
        </w:rPr>
        <w:t xml:space="preserve"> percent (</w:t>
      </w:r>
      <w:r w:rsidR="00E576AF" w:rsidRPr="00881C06">
        <w:rPr>
          <w:sz w:val="22"/>
          <w:szCs w:val="22"/>
        </w:rPr>
        <w:t>25</w:t>
      </w:r>
      <w:r w:rsidRPr="00881C06">
        <w:rPr>
          <w:sz w:val="22"/>
          <w:szCs w:val="22"/>
        </w:rPr>
        <w:t>%).</w:t>
      </w:r>
    </w:p>
    <w:p w:rsidR="004D5257" w:rsidRPr="00881C06" w:rsidRDefault="004D5257" w:rsidP="004D5257">
      <w:pPr>
        <w:rPr>
          <w:b/>
          <w:sz w:val="22"/>
          <w:szCs w:val="22"/>
        </w:rPr>
      </w:pPr>
    </w:p>
    <w:p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rsidR="00F1430E" w:rsidRPr="00881C06" w:rsidRDefault="00F1430E" w:rsidP="00F1430E">
      <w:pPr>
        <w:jc w:val="both"/>
        <w:rPr>
          <w:b/>
          <w:sz w:val="22"/>
          <w:szCs w:val="22"/>
        </w:rPr>
      </w:pPr>
    </w:p>
    <w:p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rsidR="00F1430E" w:rsidRPr="00881C06" w:rsidRDefault="00F1430E" w:rsidP="00F1430E">
      <w:pPr>
        <w:numPr>
          <w:ilvl w:val="0"/>
          <w:numId w:val="10"/>
        </w:numPr>
        <w:jc w:val="both"/>
        <w:rPr>
          <w:sz w:val="22"/>
          <w:szCs w:val="22"/>
        </w:rPr>
      </w:pPr>
      <w:r w:rsidRPr="00881C06">
        <w:rPr>
          <w:sz w:val="22"/>
          <w:szCs w:val="22"/>
        </w:rPr>
        <w:t>in what ways will your agency be hindered in accomplishing the project goals and objectives - if only 5% administrative costs are allowed in the grant.</w:t>
      </w:r>
    </w:p>
    <w:p w:rsidR="005F0FFD" w:rsidRPr="00881C06" w:rsidRDefault="005F0FFD" w:rsidP="005F0FFD">
      <w:pPr>
        <w:rPr>
          <w:sz w:val="22"/>
          <w:szCs w:val="22"/>
        </w:rPr>
      </w:pPr>
    </w:p>
    <w:p w:rsidR="00E03661" w:rsidRPr="00881C06" w:rsidRDefault="00E03661" w:rsidP="00E03661">
      <w:pPr>
        <w:rPr>
          <w:sz w:val="22"/>
          <w:szCs w:val="22"/>
        </w:rPr>
      </w:pPr>
      <w:r w:rsidRPr="00881C06">
        <w:rPr>
          <w:sz w:val="22"/>
          <w:szCs w:val="22"/>
        </w:rPr>
        <w:t>Click in shaded area below to type.</w:t>
      </w:r>
    </w:p>
    <w:p w:rsidR="00F1430E" w:rsidRPr="00881C06" w:rsidRDefault="00F1430E" w:rsidP="00702ECB">
      <w:pPr>
        <w:rPr>
          <w:b/>
          <w:sz w:val="22"/>
          <w:szCs w:val="22"/>
        </w:rPr>
      </w:pPr>
    </w:p>
    <w:p w:rsidR="00F76131" w:rsidRPr="00881C06" w:rsidRDefault="00D25547" w:rsidP="00702ECB">
      <w:pPr>
        <w:rPr>
          <w:sz w:val="22"/>
          <w:szCs w:val="22"/>
          <w:u w:val="single"/>
        </w:rPr>
      </w:pPr>
      <w:r w:rsidRPr="00881C06">
        <w:rPr>
          <w:sz w:val="22"/>
          <w:szCs w:val="22"/>
          <w:u w:val="single"/>
        </w:rPr>
        <w:fldChar w:fldCharType="begin">
          <w:ffData>
            <w:name w:val=""/>
            <w:enabled/>
            <w:calcOnExit w:val="0"/>
            <w:helpText w:type="text" w:val="Enter Justification"/>
            <w:statusText w:type="text" w:val="Enter your Justification"/>
            <w:textInput/>
          </w:ffData>
        </w:fldChar>
      </w:r>
      <w:r w:rsidRPr="00881C06">
        <w:rPr>
          <w:sz w:val="22"/>
          <w:szCs w:val="22"/>
          <w:u w:val="single"/>
        </w:rPr>
        <w:instrText xml:space="preserve"> FORMTEXT </w:instrText>
      </w:r>
      <w:r w:rsidRPr="00881C06">
        <w:rPr>
          <w:sz w:val="22"/>
          <w:szCs w:val="22"/>
          <w:u w:val="single"/>
        </w:rPr>
      </w:r>
      <w:r w:rsidRPr="00881C06">
        <w:rPr>
          <w:sz w:val="22"/>
          <w:szCs w:val="22"/>
          <w:u w:val="single"/>
        </w:rPr>
        <w:fldChar w:fldCharType="separate"/>
      </w:r>
      <w:r w:rsidRPr="00881C06">
        <w:rPr>
          <w:noProof/>
          <w:sz w:val="22"/>
          <w:szCs w:val="22"/>
          <w:u w:val="single"/>
        </w:rPr>
        <w:t> </w:t>
      </w:r>
      <w:r w:rsidRPr="00881C06">
        <w:rPr>
          <w:noProof/>
          <w:sz w:val="22"/>
          <w:szCs w:val="22"/>
          <w:u w:val="single"/>
        </w:rPr>
        <w:t> </w:t>
      </w:r>
      <w:r w:rsidRPr="00881C06">
        <w:rPr>
          <w:noProof/>
          <w:sz w:val="22"/>
          <w:szCs w:val="22"/>
          <w:u w:val="single"/>
        </w:rPr>
        <w:t> </w:t>
      </w:r>
      <w:r w:rsidRPr="00881C06">
        <w:rPr>
          <w:noProof/>
          <w:sz w:val="22"/>
          <w:szCs w:val="22"/>
          <w:u w:val="single"/>
        </w:rPr>
        <w:t> </w:t>
      </w:r>
      <w:r w:rsidRPr="00881C06">
        <w:rPr>
          <w:noProof/>
          <w:sz w:val="22"/>
          <w:szCs w:val="22"/>
          <w:u w:val="single"/>
        </w:rPr>
        <w:t> </w:t>
      </w:r>
      <w:r w:rsidRPr="00881C06">
        <w:rPr>
          <w:sz w:val="22"/>
          <w:szCs w:val="22"/>
          <w:u w:val="single"/>
        </w:rPr>
        <w:fldChar w:fldCharType="end"/>
      </w:r>
    </w:p>
    <w:p w:rsidR="00F76131" w:rsidRPr="00881C06" w:rsidRDefault="00F76131" w:rsidP="00702ECB">
      <w:pPr>
        <w:rPr>
          <w:sz w:val="22"/>
          <w:szCs w:val="22"/>
          <w:u w:val="single"/>
        </w:rPr>
      </w:pPr>
    </w:p>
    <w:p w:rsidR="00F76131" w:rsidRPr="00881C06" w:rsidRDefault="00F76131" w:rsidP="00702ECB">
      <w:pPr>
        <w:rPr>
          <w:sz w:val="22"/>
          <w:szCs w:val="22"/>
          <w:u w:val="single"/>
        </w:rPr>
      </w:pPr>
    </w:p>
    <w:p w:rsidR="00702ECB" w:rsidRPr="00881C06" w:rsidRDefault="00E576AF" w:rsidP="00702ECB">
      <w:pPr>
        <w:rPr>
          <w:sz w:val="22"/>
          <w:szCs w:val="22"/>
        </w:rPr>
      </w:pPr>
      <w:r w:rsidRPr="00881C06">
        <w:rPr>
          <w:sz w:val="22"/>
          <w:szCs w:val="22"/>
        </w:rPr>
        <w:t xml:space="preserve">Authorized Signatory: </w:t>
      </w:r>
      <w:r w:rsidR="003F06E3" w:rsidRPr="00881C06">
        <w:rPr>
          <w:sz w:val="22"/>
          <w:szCs w:val="22"/>
        </w:rPr>
        <w:t xml:space="preserve"> </w:t>
      </w:r>
      <w:r w:rsidR="00E7545A" w:rsidRPr="00881C06">
        <w:rPr>
          <w:sz w:val="22"/>
          <w:szCs w:val="22"/>
        </w:rPr>
        <w:t>_____________</w:t>
      </w:r>
      <w:r w:rsidR="00BC0976" w:rsidRPr="00881C06">
        <w:rPr>
          <w:sz w:val="22"/>
          <w:szCs w:val="22"/>
        </w:rPr>
        <w:t>_________</w:t>
      </w:r>
      <w:r w:rsidR="00E7545A" w:rsidRPr="00881C06">
        <w:rPr>
          <w:sz w:val="22"/>
          <w:szCs w:val="22"/>
        </w:rPr>
        <w:t>___</w:t>
      </w:r>
      <w:r w:rsidR="003F06E3" w:rsidRPr="00881C06">
        <w:rPr>
          <w:sz w:val="22"/>
          <w:szCs w:val="22"/>
        </w:rPr>
        <w:t xml:space="preserve">__________  </w:t>
      </w:r>
      <w:r w:rsidRPr="00881C06">
        <w:rPr>
          <w:sz w:val="22"/>
          <w:szCs w:val="22"/>
        </w:rPr>
        <w:t xml:space="preserve"> Title: </w:t>
      </w:r>
      <w:r w:rsidR="00E7545A" w:rsidRPr="00881C06">
        <w:rPr>
          <w:sz w:val="22"/>
          <w:szCs w:val="22"/>
        </w:rPr>
        <w:t xml:space="preserve"> </w:t>
      </w:r>
      <w:r w:rsidR="005853F7" w:rsidRPr="00881C06">
        <w:rPr>
          <w:sz w:val="22"/>
          <w:szCs w:val="22"/>
        </w:rPr>
        <w:t>_____</w:t>
      </w:r>
      <w:r w:rsidR="00B6145B" w:rsidRPr="00881C06">
        <w:rPr>
          <w:sz w:val="22"/>
          <w:szCs w:val="22"/>
        </w:rPr>
        <w:t>___</w:t>
      </w:r>
      <w:r w:rsidR="005853F7" w:rsidRPr="00881C06">
        <w:rPr>
          <w:sz w:val="22"/>
          <w:szCs w:val="22"/>
        </w:rPr>
        <w:t>____________</w:t>
      </w:r>
      <w:r w:rsidR="007E5EBA" w:rsidRPr="00881C06">
        <w:rPr>
          <w:sz w:val="22"/>
          <w:szCs w:val="22"/>
        </w:rPr>
        <w:t>__</w:t>
      </w:r>
    </w:p>
    <w:p w:rsidR="0000257D" w:rsidRPr="00881C06" w:rsidRDefault="0000257D" w:rsidP="0000257D">
      <w:pPr>
        <w:rPr>
          <w:sz w:val="22"/>
          <w:szCs w:val="22"/>
        </w:rPr>
      </w:pPr>
    </w:p>
    <w:p w:rsidR="00F2071E" w:rsidRPr="00881C06" w:rsidRDefault="00E576AF" w:rsidP="00702ECB">
      <w:pPr>
        <w:rPr>
          <w:sz w:val="22"/>
          <w:szCs w:val="22"/>
        </w:rPr>
      </w:pPr>
      <w:r w:rsidRPr="00881C06">
        <w:rPr>
          <w:sz w:val="22"/>
          <w:szCs w:val="22"/>
        </w:rPr>
        <w:t xml:space="preserve">Typed Name: </w:t>
      </w:r>
      <w:r w:rsidR="007E5EBA" w:rsidRPr="00881C06">
        <w:rPr>
          <w:sz w:val="22"/>
          <w:szCs w:val="22"/>
        </w:rPr>
        <w:t xml:space="preserve"> ________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 __________________</w:t>
      </w:r>
    </w:p>
    <w:p w:rsidR="0039790B" w:rsidRDefault="0039790B" w:rsidP="00702ECB">
      <w:pPr>
        <w:rPr>
          <w:b/>
          <w:sz w:val="22"/>
          <w:szCs w:val="22"/>
        </w:rPr>
      </w:pPr>
    </w:p>
    <w:p w:rsidR="00881C06" w:rsidRDefault="00881C06" w:rsidP="00702ECB">
      <w:pPr>
        <w:rPr>
          <w:b/>
          <w:sz w:val="22"/>
          <w:szCs w:val="22"/>
        </w:rPr>
      </w:pPr>
      <w:r>
        <w:rPr>
          <w:b/>
          <w:noProof/>
          <w:sz w:val="22"/>
          <w:szCs w:val="22"/>
        </w:rPr>
        <mc:AlternateContent>
          <mc:Choice Requires="wps">
            <w:drawing>
              <wp:inline distT="0" distB="0" distL="0" distR="0">
                <wp:extent cx="6438900" cy="9525"/>
                <wp:effectExtent l="0" t="0" r="19050" b="28575"/>
                <wp:docPr id="1" name="AutoShape 2" descr="dotted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4E1FAA1" id="_x0000_t32" coordsize="21600,21600" o:spt="32" o:oned="t" path="m,l21600,21600e" filled="f">
                <v:path arrowok="t" fillok="f" o:connecttype="none"/>
                <o:lock v:ext="edit" shapetype="t"/>
              </v:shapetype>
              <v:shape id="AutoShape 2" o:spid="_x0000_s1026" type="#_x0000_t32" alt="dotted horizontal line" style="width:507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">
                <v:stroke dashstyle="1 1" endcap="round"/>
                <w10:anchorlock/>
              </v:shape>
            </w:pict>
          </mc:Fallback>
        </mc:AlternateContent>
      </w:r>
    </w:p>
    <w:p w:rsidR="00881C06" w:rsidRPr="00881C06" w:rsidRDefault="00881C06" w:rsidP="00702ECB">
      <w:pPr>
        <w:rPr>
          <w:b/>
          <w:sz w:val="22"/>
          <w:szCs w:val="22"/>
        </w:rPr>
      </w:pPr>
    </w:p>
    <w:p w:rsidR="0039790B" w:rsidRPr="00881C06" w:rsidRDefault="0000257D" w:rsidP="001A1820">
      <w:pPr>
        <w:tabs>
          <w:tab w:val="left" w:pos="2880"/>
        </w:tabs>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1A1820">
        <w:rPr>
          <w:b/>
          <w:sz w:val="22"/>
          <w:szCs w:val="22"/>
        </w:rPr>
        <w:tab/>
      </w:r>
      <w:r w:rsidR="00E21A52" w:rsidRPr="00881C06">
        <w:rPr>
          <w:b/>
          <w:sz w:val="22"/>
          <w:szCs w:val="22"/>
        </w:rPr>
        <w:t>Approved</w:t>
      </w:r>
      <w:r w:rsidR="0044650D" w:rsidRPr="00881C06">
        <w:rPr>
          <w:b/>
          <w:sz w:val="22"/>
          <w:szCs w:val="22"/>
        </w:rPr>
        <w:t xml:space="preserve"> </w:t>
      </w:r>
      <w:bookmarkStart w:id="3"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ED6F53">
        <w:rPr>
          <w:b/>
          <w:sz w:val="22"/>
          <w:szCs w:val="22"/>
        </w:rPr>
      </w:r>
      <w:r w:rsidR="00ED6F53">
        <w:rPr>
          <w:b/>
          <w:sz w:val="22"/>
          <w:szCs w:val="22"/>
        </w:rPr>
        <w:fldChar w:fldCharType="separate"/>
      </w:r>
      <w:r w:rsidR="00D25547" w:rsidRPr="00881C06">
        <w:rPr>
          <w:b/>
          <w:sz w:val="22"/>
          <w:szCs w:val="22"/>
        </w:rPr>
        <w:fldChar w:fldCharType="end"/>
      </w:r>
      <w:bookmarkEnd w:id="3"/>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4"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ED6F53">
        <w:rPr>
          <w:b/>
          <w:sz w:val="22"/>
          <w:szCs w:val="22"/>
        </w:rPr>
      </w:r>
      <w:r w:rsidR="00ED6F53">
        <w:rPr>
          <w:b/>
          <w:sz w:val="22"/>
          <w:szCs w:val="22"/>
        </w:rPr>
        <w:fldChar w:fldCharType="separate"/>
      </w:r>
      <w:r w:rsidR="00D25547" w:rsidRPr="00881C06">
        <w:rPr>
          <w:b/>
          <w:sz w:val="22"/>
          <w:szCs w:val="22"/>
        </w:rPr>
        <w:fldChar w:fldCharType="end"/>
      </w:r>
      <w:bookmarkEnd w:id="4"/>
    </w:p>
    <w:p w:rsidR="0039790B" w:rsidRPr="00881C06" w:rsidRDefault="0039790B" w:rsidP="00702ECB">
      <w:pPr>
        <w:rPr>
          <w:b/>
          <w:sz w:val="22"/>
          <w:szCs w:val="22"/>
        </w:rPr>
      </w:pPr>
    </w:p>
    <w:p w:rsidR="00C054C9" w:rsidRPr="00881C06" w:rsidRDefault="0039790B" w:rsidP="00702ECB">
      <w:pPr>
        <w:rPr>
          <w:b/>
          <w:sz w:val="22"/>
          <w:szCs w:val="22"/>
        </w:rPr>
      </w:pPr>
      <w:r w:rsidRPr="00881C06">
        <w:rPr>
          <w:b/>
          <w:sz w:val="22"/>
          <w:szCs w:val="22"/>
        </w:rPr>
        <w:t>Administrative Cost Percentage (%) Approved: ______________________</w:t>
      </w:r>
    </w:p>
    <w:p w:rsidR="0039790B" w:rsidRPr="00881C06" w:rsidRDefault="0039790B" w:rsidP="00702ECB">
      <w:pPr>
        <w:rPr>
          <w:b/>
          <w:sz w:val="22"/>
          <w:szCs w:val="22"/>
        </w:rPr>
      </w:pPr>
    </w:p>
    <w:p w:rsidR="0037071E" w:rsidRPr="00881C06" w:rsidRDefault="0037071E" w:rsidP="00702ECB">
      <w:pPr>
        <w:rPr>
          <w:sz w:val="22"/>
          <w:szCs w:val="22"/>
        </w:rPr>
      </w:pPr>
    </w:p>
    <w:p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881C06">
        <w:rPr>
          <w:sz w:val="22"/>
          <w:szCs w:val="22"/>
        </w:rPr>
        <w:t>_____________</w:t>
      </w:r>
      <w:r w:rsidR="00E21A52" w:rsidRPr="00881C06">
        <w:rPr>
          <w:sz w:val="22"/>
          <w:szCs w:val="22"/>
        </w:rPr>
        <w:t>_________</w:t>
      </w:r>
      <w:r w:rsidR="003E4709" w:rsidRPr="00881C06">
        <w:rPr>
          <w:sz w:val="22"/>
          <w:szCs w:val="22"/>
        </w:rPr>
        <w:t>__</w:t>
      </w:r>
      <w:r w:rsidR="00227525" w:rsidRPr="00881C06">
        <w:rPr>
          <w:sz w:val="22"/>
          <w:szCs w:val="22"/>
        </w:rPr>
        <w:t>__</w:t>
      </w:r>
      <w:r w:rsidR="003E4709" w:rsidRPr="00881C06">
        <w:rPr>
          <w:sz w:val="22"/>
          <w:szCs w:val="22"/>
        </w:rPr>
        <w:t>_______</w:t>
      </w:r>
      <w:r w:rsidR="0000257D" w:rsidRPr="00881C06">
        <w:rPr>
          <w:sz w:val="22"/>
          <w:szCs w:val="22"/>
        </w:rPr>
        <w:t>___</w:t>
      </w:r>
      <w:r w:rsidR="003E4709" w:rsidRPr="00881C06">
        <w:rPr>
          <w:sz w:val="22"/>
          <w:szCs w:val="22"/>
        </w:rPr>
        <w:t>_</w:t>
      </w:r>
      <w:r w:rsidR="005853F7" w:rsidRPr="00881C06">
        <w:rPr>
          <w:sz w:val="22"/>
          <w:szCs w:val="22"/>
        </w:rPr>
        <w:t>____</w:t>
      </w:r>
      <w:r w:rsidR="00F14F8E" w:rsidRPr="00881C06">
        <w:rPr>
          <w:sz w:val="22"/>
          <w:szCs w:val="22"/>
        </w:rPr>
        <w:t xml:space="preserve"> </w:t>
      </w:r>
      <w:r w:rsidR="003F06E3" w:rsidRPr="00881C06">
        <w:rPr>
          <w:sz w:val="22"/>
          <w:szCs w:val="22"/>
        </w:rPr>
        <w:t>Date _</w:t>
      </w:r>
      <w:r w:rsidR="00881C06">
        <w:rPr>
          <w:sz w:val="22"/>
          <w:szCs w:val="22"/>
        </w:rPr>
        <w:t>______</w:t>
      </w:r>
      <w:r w:rsidR="003F06E3" w:rsidRPr="00881C06">
        <w:rPr>
          <w:sz w:val="22"/>
          <w:szCs w:val="22"/>
        </w:rPr>
        <w:t>__</w:t>
      </w:r>
      <w:r w:rsidR="00411249" w:rsidRPr="00881C06">
        <w:rPr>
          <w:sz w:val="22"/>
          <w:szCs w:val="22"/>
        </w:rPr>
        <w:t>__</w:t>
      </w:r>
      <w:r w:rsidR="003F06E3" w:rsidRPr="00881C06">
        <w:rPr>
          <w:sz w:val="22"/>
          <w:szCs w:val="22"/>
        </w:rPr>
        <w:t>_______</w:t>
      </w:r>
      <w:r w:rsidR="007E5EBA" w:rsidRPr="00881C06">
        <w:rPr>
          <w:sz w:val="22"/>
          <w:szCs w:val="22"/>
        </w:rPr>
        <w:t>________</w:t>
      </w:r>
    </w:p>
    <w:p w:rsidR="00B82EDF" w:rsidRPr="00881C06" w:rsidRDefault="00B82EDF" w:rsidP="00702ECB">
      <w:pPr>
        <w:rPr>
          <w:sz w:val="22"/>
          <w:szCs w:val="22"/>
        </w:rPr>
      </w:pPr>
    </w:p>
    <w:p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w:t>
      </w:r>
      <w:r w:rsidR="001A1820" w:rsidRPr="00881C06">
        <w:rPr>
          <w:sz w:val="22"/>
          <w:szCs w:val="22"/>
        </w:rPr>
        <w:t xml:space="preserve"> ___________________________________________ </w:t>
      </w:r>
      <w:r w:rsidR="00780C15" w:rsidRPr="00881C06">
        <w:rPr>
          <w:sz w:val="22"/>
          <w:szCs w:val="22"/>
        </w:rPr>
        <w:t xml:space="preserve">Date </w:t>
      </w:r>
      <w:r w:rsidRPr="00881C06">
        <w:rPr>
          <w:sz w:val="22"/>
          <w:szCs w:val="22"/>
          <w:u w:val="single"/>
        </w:rPr>
        <w:tab/>
      </w:r>
      <w:r w:rsidR="00881C06">
        <w:rPr>
          <w:sz w:val="22"/>
          <w:szCs w:val="22"/>
          <w:u w:val="single"/>
        </w:rPr>
        <w:t>_______________________</w:t>
      </w:r>
    </w:p>
    <w:p w:rsidR="00780C15" w:rsidRPr="00881C06" w:rsidRDefault="00780C15" w:rsidP="00702ECB">
      <w:pPr>
        <w:rPr>
          <w:sz w:val="22"/>
          <w:szCs w:val="22"/>
        </w:rPr>
      </w:pPr>
    </w:p>
    <w:p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rsidR="0037071E" w:rsidRPr="00881C06" w:rsidRDefault="0037071E" w:rsidP="00702ECB">
      <w:pPr>
        <w:rPr>
          <w:sz w:val="22"/>
          <w:szCs w:val="22"/>
        </w:rPr>
      </w:pPr>
    </w:p>
    <w:p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853F7" w:rsidRPr="00881C06">
        <w:rPr>
          <w:sz w:val="22"/>
          <w:szCs w:val="22"/>
        </w:rPr>
        <w:t>__________</w:t>
      </w:r>
      <w:r w:rsidR="00E21A52" w:rsidRPr="00881C06">
        <w:rPr>
          <w:sz w:val="22"/>
          <w:szCs w:val="22"/>
        </w:rPr>
        <w:t>_____</w:t>
      </w:r>
      <w:r w:rsidR="00780C15" w:rsidRPr="00881C06">
        <w:rPr>
          <w:sz w:val="22"/>
          <w:szCs w:val="22"/>
        </w:rPr>
        <w:t>_</w:t>
      </w:r>
      <w:r w:rsidR="00E21A52" w:rsidRPr="00881C06">
        <w:rPr>
          <w:sz w:val="22"/>
          <w:szCs w:val="22"/>
        </w:rPr>
        <w:t>______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___________</w:t>
      </w:r>
      <w:r w:rsidR="0000257D" w:rsidRPr="00E75643">
        <w:rPr>
          <w:sz w:val="22"/>
        </w:rPr>
        <w:t>_</w:t>
      </w:r>
      <w:r w:rsidR="007E5EBA">
        <w:rPr>
          <w:sz w:val="22"/>
        </w:rPr>
        <w:t>________</w:t>
      </w:r>
    </w:p>
    <w:sectPr w:rsidR="00A7039E" w:rsidRPr="0068526A" w:rsidSect="001075EC">
      <w:footerReference w:type="even" r:id="rId12"/>
      <w:footerReference w:type="default" r:id="rId13"/>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F25" w:rsidRDefault="00073F25">
      <w:r>
        <w:separator/>
      </w:r>
    </w:p>
  </w:endnote>
  <w:endnote w:type="continuationSeparator" w:id="0">
    <w:p w:rsidR="00073F25" w:rsidRDefault="0007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94" w:rsidRDefault="006F6094"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094" w:rsidRDefault="006F6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94" w:rsidRDefault="006F6094"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C06">
      <w:rPr>
        <w:rStyle w:val="PageNumber"/>
        <w:noProof/>
      </w:rPr>
      <w:t>2</w:t>
    </w:r>
    <w:r>
      <w:rPr>
        <w:rStyle w:val="PageNumber"/>
      </w:rPr>
      <w:fldChar w:fldCharType="end"/>
    </w:r>
  </w:p>
  <w:p w:rsidR="006F6094" w:rsidRPr="00CA5C13" w:rsidRDefault="00E576AF">
    <w:pPr>
      <w:pStyle w:val="Footer"/>
      <w:rPr>
        <w:sz w:val="18"/>
        <w:szCs w:val="18"/>
      </w:rPr>
    </w:pPr>
    <w:r>
      <w:rPr>
        <w:sz w:val="18"/>
        <w:szCs w:val="18"/>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F25" w:rsidRDefault="00073F25">
      <w:r>
        <w:separator/>
      </w:r>
    </w:p>
  </w:footnote>
  <w:footnote w:type="continuationSeparator" w:id="0">
    <w:p w:rsidR="00073F25" w:rsidRDefault="00073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CB"/>
    <w:rsid w:val="0000257D"/>
    <w:rsid w:val="00012E5F"/>
    <w:rsid w:val="00014E41"/>
    <w:rsid w:val="00016924"/>
    <w:rsid w:val="00017139"/>
    <w:rsid w:val="00020229"/>
    <w:rsid w:val="00021783"/>
    <w:rsid w:val="000273C7"/>
    <w:rsid w:val="000369F2"/>
    <w:rsid w:val="000408F1"/>
    <w:rsid w:val="0004511D"/>
    <w:rsid w:val="00046312"/>
    <w:rsid w:val="00061C63"/>
    <w:rsid w:val="00063137"/>
    <w:rsid w:val="000634AE"/>
    <w:rsid w:val="00073F25"/>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75EC"/>
    <w:rsid w:val="00123AEF"/>
    <w:rsid w:val="001329FD"/>
    <w:rsid w:val="0013453F"/>
    <w:rsid w:val="00147BBD"/>
    <w:rsid w:val="00155340"/>
    <w:rsid w:val="00160F3F"/>
    <w:rsid w:val="0017410F"/>
    <w:rsid w:val="0017659C"/>
    <w:rsid w:val="001A14E1"/>
    <w:rsid w:val="001A1820"/>
    <w:rsid w:val="001D2651"/>
    <w:rsid w:val="001E440C"/>
    <w:rsid w:val="001F4F32"/>
    <w:rsid w:val="0020089A"/>
    <w:rsid w:val="00200DAE"/>
    <w:rsid w:val="00201441"/>
    <w:rsid w:val="002041E2"/>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C1448"/>
    <w:rsid w:val="003C22BC"/>
    <w:rsid w:val="003C4E53"/>
    <w:rsid w:val="003C6E9B"/>
    <w:rsid w:val="003D05EC"/>
    <w:rsid w:val="003D7AB9"/>
    <w:rsid w:val="003E14EB"/>
    <w:rsid w:val="003E4709"/>
    <w:rsid w:val="003E5906"/>
    <w:rsid w:val="003E5EA3"/>
    <w:rsid w:val="003F06E3"/>
    <w:rsid w:val="003F7918"/>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33D7"/>
    <w:rsid w:val="00564040"/>
    <w:rsid w:val="00570A7F"/>
    <w:rsid w:val="00571138"/>
    <w:rsid w:val="00581A1D"/>
    <w:rsid w:val="00583BCB"/>
    <w:rsid w:val="005853F7"/>
    <w:rsid w:val="00593928"/>
    <w:rsid w:val="00596263"/>
    <w:rsid w:val="005A530D"/>
    <w:rsid w:val="005D223D"/>
    <w:rsid w:val="005E3949"/>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A0173"/>
    <w:rsid w:val="006C00E4"/>
    <w:rsid w:val="006C52D4"/>
    <w:rsid w:val="006D3A52"/>
    <w:rsid w:val="006E0E50"/>
    <w:rsid w:val="006E5F87"/>
    <w:rsid w:val="006F44E8"/>
    <w:rsid w:val="006F6094"/>
    <w:rsid w:val="00702ECB"/>
    <w:rsid w:val="00712B85"/>
    <w:rsid w:val="007223A5"/>
    <w:rsid w:val="00724C9E"/>
    <w:rsid w:val="007306DB"/>
    <w:rsid w:val="00733E44"/>
    <w:rsid w:val="00740F84"/>
    <w:rsid w:val="00753ED4"/>
    <w:rsid w:val="00771579"/>
    <w:rsid w:val="00780C15"/>
    <w:rsid w:val="00794EA3"/>
    <w:rsid w:val="007B06EE"/>
    <w:rsid w:val="007B18FE"/>
    <w:rsid w:val="007B2F6D"/>
    <w:rsid w:val="007E072A"/>
    <w:rsid w:val="007E5EBA"/>
    <w:rsid w:val="007F2E4A"/>
    <w:rsid w:val="007F7655"/>
    <w:rsid w:val="0081423C"/>
    <w:rsid w:val="00814CB1"/>
    <w:rsid w:val="00827545"/>
    <w:rsid w:val="008328E5"/>
    <w:rsid w:val="00841427"/>
    <w:rsid w:val="00841E6E"/>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F1146"/>
    <w:rsid w:val="009133FE"/>
    <w:rsid w:val="009260ED"/>
    <w:rsid w:val="00930174"/>
    <w:rsid w:val="00931B11"/>
    <w:rsid w:val="00932DF3"/>
    <w:rsid w:val="00933D40"/>
    <w:rsid w:val="00935296"/>
    <w:rsid w:val="0095585F"/>
    <w:rsid w:val="00980902"/>
    <w:rsid w:val="00980FE0"/>
    <w:rsid w:val="00985BFE"/>
    <w:rsid w:val="00991586"/>
    <w:rsid w:val="009A5E72"/>
    <w:rsid w:val="009B2D7E"/>
    <w:rsid w:val="009B3023"/>
    <w:rsid w:val="009D1CA7"/>
    <w:rsid w:val="009D6B95"/>
    <w:rsid w:val="009E4FD3"/>
    <w:rsid w:val="009E54AD"/>
    <w:rsid w:val="009F0B28"/>
    <w:rsid w:val="00A00845"/>
    <w:rsid w:val="00A01D48"/>
    <w:rsid w:val="00A0469F"/>
    <w:rsid w:val="00A07D60"/>
    <w:rsid w:val="00A2772D"/>
    <w:rsid w:val="00A46F25"/>
    <w:rsid w:val="00A60376"/>
    <w:rsid w:val="00A7039E"/>
    <w:rsid w:val="00A77E44"/>
    <w:rsid w:val="00A9230D"/>
    <w:rsid w:val="00A928AF"/>
    <w:rsid w:val="00AA0F1C"/>
    <w:rsid w:val="00AA2BDB"/>
    <w:rsid w:val="00AB1C2E"/>
    <w:rsid w:val="00AB3542"/>
    <w:rsid w:val="00AB3946"/>
    <w:rsid w:val="00AB41BE"/>
    <w:rsid w:val="00AD4938"/>
    <w:rsid w:val="00B03EAD"/>
    <w:rsid w:val="00B043C4"/>
    <w:rsid w:val="00B11910"/>
    <w:rsid w:val="00B149DA"/>
    <w:rsid w:val="00B22BE2"/>
    <w:rsid w:val="00B22FB3"/>
    <w:rsid w:val="00B23259"/>
    <w:rsid w:val="00B251D7"/>
    <w:rsid w:val="00B32A5A"/>
    <w:rsid w:val="00B37E29"/>
    <w:rsid w:val="00B42141"/>
    <w:rsid w:val="00B5291A"/>
    <w:rsid w:val="00B6145B"/>
    <w:rsid w:val="00B70317"/>
    <w:rsid w:val="00B732B4"/>
    <w:rsid w:val="00B732C9"/>
    <w:rsid w:val="00B775E3"/>
    <w:rsid w:val="00B8237A"/>
    <w:rsid w:val="00B82EDF"/>
    <w:rsid w:val="00B83488"/>
    <w:rsid w:val="00BA79EB"/>
    <w:rsid w:val="00BB4073"/>
    <w:rsid w:val="00BC0976"/>
    <w:rsid w:val="00BD4166"/>
    <w:rsid w:val="00BD52D1"/>
    <w:rsid w:val="00BD5509"/>
    <w:rsid w:val="00BD726D"/>
    <w:rsid w:val="00C054C9"/>
    <w:rsid w:val="00C16A88"/>
    <w:rsid w:val="00C216FF"/>
    <w:rsid w:val="00C51A2F"/>
    <w:rsid w:val="00C55EBE"/>
    <w:rsid w:val="00C62FA5"/>
    <w:rsid w:val="00C675F2"/>
    <w:rsid w:val="00C877C1"/>
    <w:rsid w:val="00CA2538"/>
    <w:rsid w:val="00CA3BD2"/>
    <w:rsid w:val="00CA5C13"/>
    <w:rsid w:val="00CB4651"/>
    <w:rsid w:val="00CB7D37"/>
    <w:rsid w:val="00CC0EE6"/>
    <w:rsid w:val="00CC1E14"/>
    <w:rsid w:val="00CC6838"/>
    <w:rsid w:val="00CC687C"/>
    <w:rsid w:val="00CC74AA"/>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D6F53"/>
    <w:rsid w:val="00EE5B2F"/>
    <w:rsid w:val="00EF628E"/>
    <w:rsid w:val="00F068BF"/>
    <w:rsid w:val="00F1430E"/>
    <w:rsid w:val="00F14F8E"/>
    <w:rsid w:val="00F15014"/>
    <w:rsid w:val="00F2071E"/>
    <w:rsid w:val="00F335DB"/>
    <w:rsid w:val="00F4494D"/>
    <w:rsid w:val="00F62AE6"/>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661"/>
    <w:rPr>
      <w:sz w:val="24"/>
      <w:szCs w:val="24"/>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gov/edga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DESE-231-51133</_dlc_DocId>
    <_dlc_DocIdUrl xmlns="733efe1c-5bbe-4968-87dc-d400e65c879f">
      <Url>https://sharepoint.doemass.org/ese/webteam/cps/_layouts/DocIdRedir.aspx?ID=DESE-231-51133</Url>
      <Description>DESE-231-51133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AAAC77-979A-4156-801F-2CD67012EA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A55F05F-FE24-46D6-A298-2E2FB7153ED7}">
  <ds:schemaRefs>
    <ds:schemaRef ds:uri="http://schemas.microsoft.com/sharepoint/v3/contenttype/forms"/>
  </ds:schemaRefs>
</ds:datastoreItem>
</file>

<file path=customXml/itemProps3.xml><?xml version="1.0" encoding="utf-8"?>
<ds:datastoreItem xmlns:ds="http://schemas.openxmlformats.org/officeDocument/2006/customXml" ds:itemID="{D581DC72-7A65-4A46-9E42-CB50ED93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AF63E-AA52-4325-8CF8-3B22992673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 FC494 Workplace Education Planning Grant Negotiation Form for Admin</vt:lpstr>
    </vt:vector>
  </TitlesOfParts>
  <Company/>
  <LinksUpToDate>false</LinksUpToDate>
  <CharactersWithSpaces>4772</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FC494/538 Workplace Education Planning Grant Negotiation Form for Admin</dc:title>
  <dc:subject/>
  <dc:creator>DESE</dc:creator>
  <cp:keywords>Admin Cost Negotiations Form</cp:keywords>
  <dc:description>Admin Cost Negotiations Form 4/23/19</dc:description>
  <cp:lastModifiedBy>Zou, Dong (EOE)</cp:lastModifiedBy>
  <cp:revision>6</cp:revision>
  <cp:lastPrinted>2019-04-23T19:36:00Z</cp:lastPrinted>
  <dcterms:created xsi:type="dcterms:W3CDTF">2019-04-24T20:05:00Z</dcterms:created>
  <dcterms:modified xsi:type="dcterms:W3CDTF">2019-05-10T20:46:00Z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