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2B32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3129D4CA" wp14:editId="2CD5295E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395DEA0B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62E86968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08A0C8C7" wp14:editId="31B8DEA5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1C077" id="Line 3" o:spid="_x0000_s1026" alt="horizontal line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LZQTN4eAgAAQQQAAA4AAAAAAAAAAAAAAAAALgIAAGRycy9lMm9Eb2MueG1sUEsBAi0A&#10;FAAGAAgAAAAhAHW7p7DbAAAACQEAAA8AAAAAAAAAAAAAAAAAeAQAAGRycy9kb3ducmV2LnhtbFBL&#10;BQYAAAAABAAEAPMAAACABQAAAAA=&#10;" o:allowincell="f" strokeweight="1pt"/>
            </w:pict>
          </mc:Fallback>
        </mc:AlternateContent>
      </w:r>
    </w:p>
    <w:p w14:paraId="0920AA94" w14:textId="13416BB1" w:rsidR="00A20194" w:rsidRPr="00E179D4" w:rsidRDefault="002B4B10" w:rsidP="00E179D4">
      <w:pPr>
        <w:tabs>
          <w:tab w:val="right" w:pos="9000"/>
        </w:tabs>
        <w:ind w:left="720" w:hanging="720"/>
        <w:rPr>
          <w:rFonts w:asciiTheme="minorBidi" w:hAnsiTheme="minorBidi" w:cstheme="minorBidi"/>
          <w:i/>
          <w:iCs/>
          <w:sz w:val="16"/>
          <w:szCs w:val="16"/>
        </w:rPr>
      </w:pPr>
      <w:r w:rsidRPr="00E179D4">
        <w:rPr>
          <w:rFonts w:asciiTheme="minorBidi" w:hAnsiTheme="minorBidi" w:cstheme="minorBidi"/>
          <w:i/>
          <w:iCs/>
          <w:sz w:val="16"/>
          <w:szCs w:val="16"/>
        </w:rPr>
        <w:t xml:space="preserve">75 Pleasant </w:t>
      </w:r>
      <w:r w:rsidR="00A20194" w:rsidRPr="00E179D4">
        <w:rPr>
          <w:rFonts w:asciiTheme="minorBidi" w:hAnsiTheme="minorBidi" w:cstheme="minorBidi"/>
          <w:i/>
          <w:iCs/>
          <w:sz w:val="16"/>
          <w:szCs w:val="16"/>
        </w:rPr>
        <w:t>Street, Malden, Massachusetts 02148-</w:t>
      </w:r>
      <w:r w:rsidR="002C0CF9" w:rsidRPr="00E179D4">
        <w:rPr>
          <w:rFonts w:asciiTheme="minorBidi" w:hAnsiTheme="minorBidi" w:cstheme="minorBidi"/>
          <w:i/>
          <w:iCs/>
          <w:sz w:val="16"/>
          <w:szCs w:val="16"/>
        </w:rPr>
        <w:t>4906</w:t>
      </w:r>
      <w:r w:rsidR="00E179D4">
        <w:rPr>
          <w:rFonts w:asciiTheme="minorBidi" w:hAnsiTheme="minorBidi" w:cstheme="minorBidi"/>
          <w:i/>
          <w:iCs/>
          <w:sz w:val="16"/>
          <w:szCs w:val="16"/>
        </w:rPr>
        <w:tab/>
      </w:r>
      <w:r w:rsidR="00A20194" w:rsidRPr="00E179D4">
        <w:rPr>
          <w:rFonts w:asciiTheme="minorBidi" w:hAnsiTheme="minorBidi" w:cstheme="minorBidi"/>
          <w:i/>
          <w:iCs/>
          <w:sz w:val="16"/>
          <w:szCs w:val="16"/>
        </w:rPr>
        <w:t>Telephone: (781) 338-3000</w:t>
      </w:r>
      <w:r w:rsidR="00E179D4">
        <w:rPr>
          <w:rFonts w:asciiTheme="minorBidi" w:hAnsiTheme="minorBidi" w:cstheme="minorBidi"/>
          <w:i/>
          <w:iCs/>
          <w:sz w:val="16"/>
          <w:szCs w:val="16"/>
        </w:rPr>
        <w:br/>
      </w:r>
      <w:r w:rsidR="00E179D4">
        <w:rPr>
          <w:rFonts w:asciiTheme="minorBidi" w:hAnsiTheme="minorBidi" w:cstheme="minorBidi"/>
          <w:i/>
          <w:iCs/>
          <w:sz w:val="16"/>
          <w:szCs w:val="16"/>
        </w:rPr>
        <w:tab/>
      </w:r>
      <w:r w:rsidR="00A20194" w:rsidRPr="00E179D4">
        <w:rPr>
          <w:rFonts w:asciiTheme="minorBidi" w:hAnsiTheme="minorBidi" w:cstheme="minorBidi"/>
          <w:i/>
          <w:iCs/>
          <w:sz w:val="16"/>
          <w:szCs w:val="16"/>
        </w:rPr>
        <w:t>TTY: N.E.T. Relay 1-800-439-2370</w:t>
      </w:r>
    </w:p>
    <w:p w14:paraId="453CA38B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425AD2AE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151261E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56EA5A11" w14:textId="77777777">
        <w:tc>
          <w:tcPr>
            <w:tcW w:w="2988" w:type="dxa"/>
          </w:tcPr>
          <w:p w14:paraId="11301CA0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DC6E3CA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21DA90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778E26EC" w14:textId="77777777" w:rsidR="00A20194" w:rsidRDefault="00A20194">
      <w:pPr>
        <w:rPr>
          <w:rFonts w:ascii="Arial" w:hAnsi="Arial"/>
          <w:i/>
          <w:sz w:val="18"/>
        </w:rPr>
      </w:pPr>
    </w:p>
    <w:p w14:paraId="23782964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53D8AC55" w14:textId="77777777" w:rsidR="00BB1734" w:rsidRDefault="00BB1734" w:rsidP="00912F76"/>
    <w:p w14:paraId="73FB7FAB" w14:textId="58DE6D74" w:rsidR="00D0477C" w:rsidRPr="00993099" w:rsidRDefault="00CF7A61" w:rsidP="00912F76">
      <w:pPr>
        <w:rPr>
          <w:rFonts w:ascii="Arial" w:hAnsi="Arial" w:cs="Arial"/>
        </w:rPr>
      </w:pPr>
      <w:r w:rsidRPr="00993099">
        <w:rPr>
          <w:rFonts w:ascii="Arial" w:hAnsi="Arial" w:cs="Arial"/>
        </w:rPr>
        <w:t>May</w:t>
      </w:r>
      <w:r w:rsidR="00797E75" w:rsidRPr="00993099">
        <w:rPr>
          <w:rFonts w:ascii="Arial" w:hAnsi="Arial" w:cs="Arial"/>
        </w:rPr>
        <w:t xml:space="preserve"> </w:t>
      </w:r>
      <w:r w:rsidR="00606099">
        <w:rPr>
          <w:rFonts w:ascii="Arial" w:hAnsi="Arial" w:cs="Arial"/>
        </w:rPr>
        <w:t xml:space="preserve">27, </w:t>
      </w:r>
      <w:r w:rsidR="00797E75" w:rsidRPr="00993099">
        <w:rPr>
          <w:rFonts w:ascii="Arial" w:hAnsi="Arial" w:cs="Arial"/>
        </w:rPr>
        <w:t>2019</w:t>
      </w:r>
    </w:p>
    <w:p w14:paraId="5ECD5A48" w14:textId="77777777" w:rsidR="00004154" w:rsidRPr="00993099" w:rsidRDefault="00004154" w:rsidP="00912F76">
      <w:pPr>
        <w:rPr>
          <w:rFonts w:ascii="Arial" w:hAnsi="Arial" w:cs="Arial"/>
        </w:rPr>
      </w:pPr>
    </w:p>
    <w:p w14:paraId="0596EFB6" w14:textId="77777777" w:rsidR="00993099" w:rsidRDefault="00993099" w:rsidP="00912F76">
      <w:pPr>
        <w:rPr>
          <w:rFonts w:ascii="Arial" w:hAnsi="Arial" w:cs="Arial"/>
        </w:rPr>
      </w:pPr>
    </w:p>
    <w:p w14:paraId="070D734C" w14:textId="1F22655A" w:rsidR="00912F76" w:rsidRPr="00993099" w:rsidRDefault="00912F76" w:rsidP="00912F76">
      <w:pPr>
        <w:rPr>
          <w:rFonts w:ascii="Arial" w:hAnsi="Arial" w:cs="Arial"/>
          <w:color w:val="FF0000"/>
        </w:rPr>
      </w:pPr>
      <w:r w:rsidRPr="00993099">
        <w:rPr>
          <w:rFonts w:ascii="Arial" w:hAnsi="Arial" w:cs="Arial"/>
        </w:rPr>
        <w:t>Dear</w:t>
      </w:r>
      <w:r w:rsidR="00A51FFC" w:rsidRPr="00993099">
        <w:rPr>
          <w:rFonts w:ascii="Arial" w:hAnsi="Arial" w:cs="Arial"/>
        </w:rPr>
        <w:t xml:space="preserve"> Educational/Training Leaders</w:t>
      </w:r>
      <w:r w:rsidRPr="00993099">
        <w:rPr>
          <w:rFonts w:ascii="Arial" w:hAnsi="Arial" w:cs="Arial"/>
        </w:rPr>
        <w:t xml:space="preserve">: </w:t>
      </w:r>
    </w:p>
    <w:p w14:paraId="2A0CD6BE" w14:textId="77777777" w:rsidR="00912F76" w:rsidRPr="00993099" w:rsidRDefault="00912F76" w:rsidP="00912F76">
      <w:pPr>
        <w:rPr>
          <w:rFonts w:ascii="Arial" w:hAnsi="Arial" w:cs="Arial"/>
        </w:rPr>
      </w:pPr>
    </w:p>
    <w:p w14:paraId="49971056" w14:textId="4B4F1061" w:rsidR="007F3E98" w:rsidRPr="00993099" w:rsidRDefault="00912F76" w:rsidP="007F3E98">
      <w:pPr>
        <w:rPr>
          <w:rFonts w:ascii="Arial" w:hAnsi="Arial" w:cs="Arial"/>
        </w:rPr>
      </w:pPr>
      <w:r w:rsidRPr="00993099">
        <w:rPr>
          <w:rFonts w:ascii="Arial" w:hAnsi="Arial" w:cs="Arial"/>
        </w:rPr>
        <w:t>I am pleased to issue the Department’s FY 20</w:t>
      </w:r>
      <w:r w:rsidR="00A51FFC" w:rsidRPr="00993099">
        <w:rPr>
          <w:rFonts w:ascii="Arial" w:hAnsi="Arial" w:cs="Arial"/>
        </w:rPr>
        <w:t xml:space="preserve">20 </w:t>
      </w:r>
      <w:r w:rsidRPr="00993099">
        <w:rPr>
          <w:rFonts w:ascii="Arial" w:hAnsi="Arial" w:cs="Arial"/>
        </w:rPr>
        <w:t xml:space="preserve">Integrated English Literacy and Civics Education (IELCE) </w:t>
      </w:r>
      <w:r w:rsidR="001236CA" w:rsidRPr="00993099">
        <w:rPr>
          <w:rFonts w:ascii="Arial" w:hAnsi="Arial" w:cs="Arial"/>
        </w:rPr>
        <w:t xml:space="preserve">and Integrated Education and Training (IET) </w:t>
      </w:r>
      <w:r w:rsidRPr="00993099">
        <w:rPr>
          <w:rFonts w:ascii="Arial" w:hAnsi="Arial" w:cs="Arial"/>
        </w:rPr>
        <w:t>Request for Proposals (RFP)</w:t>
      </w:r>
      <w:r w:rsidR="00CF7A61" w:rsidRPr="00993099">
        <w:rPr>
          <w:rFonts w:ascii="Arial" w:hAnsi="Arial" w:cs="Arial"/>
        </w:rPr>
        <w:t xml:space="preserve">. </w:t>
      </w:r>
      <w:r w:rsidR="00EB0E22" w:rsidRPr="00993099">
        <w:rPr>
          <w:rFonts w:ascii="Arial" w:hAnsi="Arial" w:cs="Arial"/>
        </w:rPr>
        <w:t>Please note</w:t>
      </w:r>
      <w:r w:rsidR="00CF7A61" w:rsidRPr="00993099">
        <w:rPr>
          <w:rFonts w:ascii="Arial" w:hAnsi="Arial" w:cs="Arial"/>
        </w:rPr>
        <w:t xml:space="preserve"> that</w:t>
      </w:r>
      <w:r w:rsidR="00EB0E22" w:rsidRPr="00993099">
        <w:rPr>
          <w:rFonts w:ascii="Arial" w:hAnsi="Arial" w:cs="Arial"/>
        </w:rPr>
        <w:t xml:space="preserve"> ACLS has removed </w:t>
      </w:r>
      <w:r w:rsidR="00CF7A61" w:rsidRPr="00993099">
        <w:rPr>
          <w:rFonts w:ascii="Arial" w:hAnsi="Arial" w:cs="Arial"/>
        </w:rPr>
        <w:t xml:space="preserve">the </w:t>
      </w:r>
      <w:r w:rsidR="00EB0E22" w:rsidRPr="00993099">
        <w:rPr>
          <w:rFonts w:ascii="Arial" w:hAnsi="Arial" w:cs="Arial"/>
        </w:rPr>
        <w:t xml:space="preserve">prior requirement that applicants be a currently funded adult education provider. </w:t>
      </w:r>
    </w:p>
    <w:p w14:paraId="435AA0DD" w14:textId="77777777" w:rsidR="00A51FFC" w:rsidRPr="00993099" w:rsidRDefault="00A51FFC" w:rsidP="00912F76">
      <w:pPr>
        <w:rPr>
          <w:rFonts w:ascii="Arial" w:hAnsi="Arial" w:cs="Arial"/>
          <w:b/>
        </w:rPr>
      </w:pPr>
    </w:p>
    <w:p w14:paraId="06DA0E2A" w14:textId="38817504" w:rsidR="00912F76" w:rsidRPr="00993099" w:rsidRDefault="003073F0" w:rsidP="00912F76">
      <w:pPr>
        <w:rPr>
          <w:rFonts w:ascii="Arial" w:hAnsi="Arial" w:cs="Arial"/>
        </w:rPr>
      </w:pPr>
      <w:r w:rsidRPr="003073F0">
        <w:rPr>
          <w:rFonts w:ascii="Arial" w:hAnsi="Arial" w:cs="Arial"/>
        </w:rPr>
        <w:t>An</w:t>
      </w:r>
      <w:r>
        <w:rPr>
          <w:rFonts w:ascii="Arial" w:hAnsi="Arial" w:cs="Arial"/>
          <w:b/>
        </w:rPr>
        <w:t xml:space="preserve"> </w:t>
      </w:r>
      <w:r w:rsidR="00A51FFC" w:rsidRPr="00993099">
        <w:rPr>
          <w:rFonts w:ascii="Arial" w:hAnsi="Arial" w:cs="Arial"/>
          <w:b/>
        </w:rPr>
        <w:t xml:space="preserve">IET </w:t>
      </w:r>
      <w:r w:rsidRPr="003073F0">
        <w:rPr>
          <w:rFonts w:ascii="Arial" w:hAnsi="Arial" w:cs="Arial"/>
        </w:rPr>
        <w:t>program</w:t>
      </w:r>
      <w:r>
        <w:rPr>
          <w:rFonts w:ascii="Arial" w:hAnsi="Arial" w:cs="Arial"/>
          <w:b/>
        </w:rPr>
        <w:t xml:space="preserve"> </w:t>
      </w:r>
      <w:r w:rsidR="00A51FFC" w:rsidRPr="00993099">
        <w:rPr>
          <w:rFonts w:ascii="Arial" w:hAnsi="Arial" w:cs="Arial"/>
        </w:rPr>
        <w:t xml:space="preserve">provides </w:t>
      </w:r>
      <w:r w:rsidR="00A51FFC" w:rsidRPr="00993099">
        <w:rPr>
          <w:rFonts w:ascii="Arial" w:hAnsi="Arial" w:cs="Arial"/>
          <w:i/>
        </w:rPr>
        <w:t>adult basic education</w:t>
      </w:r>
      <w:r w:rsidR="00A51FFC" w:rsidRPr="00993099">
        <w:rPr>
          <w:rFonts w:ascii="Arial" w:hAnsi="Arial" w:cs="Arial"/>
        </w:rPr>
        <w:t xml:space="preserve"> (ABE) concurrently and contextually with </w:t>
      </w:r>
      <w:r w:rsidRPr="00993099">
        <w:rPr>
          <w:rFonts w:ascii="Arial" w:hAnsi="Arial" w:cs="Arial"/>
        </w:rPr>
        <w:t>workforce training (occupational skills training)</w:t>
      </w:r>
      <w:r>
        <w:rPr>
          <w:rFonts w:ascii="Arial" w:hAnsi="Arial" w:cs="Arial"/>
        </w:rPr>
        <w:t xml:space="preserve"> and </w:t>
      </w:r>
      <w:r w:rsidR="00A51FFC" w:rsidRPr="00993099">
        <w:rPr>
          <w:rFonts w:ascii="Arial" w:hAnsi="Arial" w:cs="Arial"/>
        </w:rPr>
        <w:t xml:space="preserve">workforce preparation activities to accelerate learning outcomes, including student attainment of a high school credential and one or more </w:t>
      </w:r>
      <w:r w:rsidR="00F52BFA" w:rsidRPr="00993099">
        <w:rPr>
          <w:rFonts w:ascii="Arial" w:hAnsi="Arial" w:cs="Arial"/>
        </w:rPr>
        <w:t>relevant industry-recognized credential (</w:t>
      </w:r>
      <w:r w:rsidR="00A51FFC" w:rsidRPr="00993099">
        <w:rPr>
          <w:rFonts w:ascii="Arial" w:hAnsi="Arial" w:cs="Arial"/>
        </w:rPr>
        <w:t>IRC</w:t>
      </w:r>
      <w:r w:rsidR="00F52BFA" w:rsidRPr="00993099">
        <w:rPr>
          <w:rFonts w:ascii="Arial" w:hAnsi="Arial" w:cs="Arial"/>
        </w:rPr>
        <w:t>)</w:t>
      </w:r>
      <w:r w:rsidR="00A51FFC" w:rsidRPr="0099309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An </w:t>
      </w:r>
      <w:r w:rsidR="00A51FFC" w:rsidRPr="00993099">
        <w:rPr>
          <w:rFonts w:ascii="Arial" w:hAnsi="Arial" w:cs="Arial"/>
          <w:b/>
        </w:rPr>
        <w:t>IELCE</w:t>
      </w:r>
      <w:r w:rsidR="00A51FFC" w:rsidRPr="009930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program </w:t>
      </w:r>
      <w:r w:rsidR="00A51FFC" w:rsidRPr="00993099">
        <w:rPr>
          <w:rFonts w:ascii="Arial" w:hAnsi="Arial" w:cs="Arial"/>
        </w:rPr>
        <w:t xml:space="preserve">provides </w:t>
      </w:r>
      <w:r w:rsidR="00A51FFC" w:rsidRPr="00993099">
        <w:rPr>
          <w:rFonts w:ascii="Arial" w:hAnsi="Arial" w:cs="Arial"/>
          <w:i/>
        </w:rPr>
        <w:t>adult ESOL instruction</w:t>
      </w:r>
      <w:r w:rsidR="00A51FFC" w:rsidRPr="00993099">
        <w:rPr>
          <w:rFonts w:ascii="Arial" w:hAnsi="Arial" w:cs="Arial"/>
        </w:rPr>
        <w:t xml:space="preserve"> concurrently and contextually with </w:t>
      </w:r>
      <w:r w:rsidRPr="00993099">
        <w:rPr>
          <w:rFonts w:ascii="Arial" w:hAnsi="Arial" w:cs="Arial"/>
        </w:rPr>
        <w:t xml:space="preserve">workforce training (occupational skills training) </w:t>
      </w:r>
      <w:r>
        <w:rPr>
          <w:rFonts w:ascii="Arial" w:hAnsi="Arial" w:cs="Arial"/>
        </w:rPr>
        <w:t xml:space="preserve">and </w:t>
      </w:r>
      <w:r w:rsidR="00A51FFC" w:rsidRPr="00993099">
        <w:rPr>
          <w:rFonts w:ascii="Arial" w:hAnsi="Arial" w:cs="Arial"/>
        </w:rPr>
        <w:t xml:space="preserve">workforce preparation activities </w:t>
      </w:r>
      <w:r w:rsidRPr="003073F0">
        <w:rPr>
          <w:rFonts w:ascii="Arial" w:hAnsi="Arial" w:cs="Arial"/>
          <w:u w:val="single"/>
        </w:rPr>
        <w:t>in addition to civics education</w:t>
      </w:r>
      <w:r w:rsidRPr="00993099">
        <w:rPr>
          <w:rFonts w:ascii="Arial" w:hAnsi="Arial" w:cs="Arial"/>
        </w:rPr>
        <w:t xml:space="preserve"> </w:t>
      </w:r>
      <w:r w:rsidR="00A51FFC" w:rsidRPr="00993099">
        <w:rPr>
          <w:rFonts w:ascii="Arial" w:hAnsi="Arial" w:cs="Arial"/>
        </w:rPr>
        <w:t xml:space="preserve">to accelerate learning outcomes, including student attainment of one or more </w:t>
      </w:r>
      <w:r w:rsidR="00F52BFA" w:rsidRPr="00993099">
        <w:rPr>
          <w:rFonts w:ascii="Arial" w:hAnsi="Arial" w:cs="Arial"/>
        </w:rPr>
        <w:t xml:space="preserve">relevant </w:t>
      </w:r>
      <w:r w:rsidR="00A51FFC" w:rsidRPr="00993099">
        <w:rPr>
          <w:rFonts w:ascii="Arial" w:hAnsi="Arial" w:cs="Arial"/>
        </w:rPr>
        <w:t>IRCs.</w:t>
      </w:r>
    </w:p>
    <w:p w14:paraId="102C1A8B" w14:textId="77777777" w:rsidR="00797E75" w:rsidRPr="00993099" w:rsidRDefault="00797E75" w:rsidP="00536C6C">
      <w:pPr>
        <w:rPr>
          <w:rFonts w:ascii="Arial" w:hAnsi="Arial" w:cs="Arial"/>
        </w:rPr>
      </w:pPr>
    </w:p>
    <w:p w14:paraId="07030943" w14:textId="28B402B3" w:rsidR="002D2467" w:rsidRPr="00993099" w:rsidRDefault="007F3E98" w:rsidP="007F3E98">
      <w:pPr>
        <w:rPr>
          <w:rFonts w:ascii="Arial" w:hAnsi="Arial" w:cs="Arial"/>
        </w:rPr>
      </w:pPr>
      <w:r w:rsidRPr="00993099">
        <w:rPr>
          <w:rFonts w:ascii="Arial" w:hAnsi="Arial" w:cs="Arial"/>
        </w:rPr>
        <w:t>Priority will be given to</w:t>
      </w:r>
      <w:r w:rsidR="00F52BFA" w:rsidRPr="00993099">
        <w:rPr>
          <w:rFonts w:ascii="Arial" w:hAnsi="Arial" w:cs="Arial"/>
        </w:rPr>
        <w:t xml:space="preserve"> proposals for career pathway development in occupations with </w:t>
      </w:r>
      <w:r w:rsidR="00F52BFA" w:rsidRPr="00993099">
        <w:rPr>
          <w:rFonts w:ascii="Arial" w:hAnsi="Arial" w:cs="Arial"/>
          <w:i/>
        </w:rPr>
        <w:t xml:space="preserve">4 or 5 star demand rankings </w:t>
      </w:r>
      <w:r w:rsidR="00F52BFA" w:rsidRPr="00993099">
        <w:rPr>
          <w:rFonts w:ascii="Arial" w:hAnsi="Arial" w:cs="Arial"/>
        </w:rPr>
        <w:t>as shown in</w:t>
      </w:r>
      <w:r w:rsidR="003073F0">
        <w:rPr>
          <w:rFonts w:ascii="Arial" w:hAnsi="Arial" w:cs="Arial"/>
        </w:rPr>
        <w:t xml:space="preserve"> the</w:t>
      </w:r>
      <w:r w:rsidR="00F52BFA" w:rsidRPr="00993099">
        <w:rPr>
          <w:rFonts w:ascii="Arial" w:hAnsi="Arial" w:cs="Arial"/>
        </w:rPr>
        <w:t xml:space="preserve"> </w:t>
      </w:r>
      <w:hyperlink r:id="rId13" w:history="1">
        <w:r w:rsidR="00F52BFA" w:rsidRPr="00993099">
          <w:rPr>
            <w:rStyle w:val="Hyperlink"/>
            <w:rFonts w:ascii="Arial" w:hAnsi="Arial" w:cs="Arial"/>
          </w:rPr>
          <w:t>local plan</w:t>
        </w:r>
      </w:hyperlink>
      <w:r w:rsidR="00F52BFA" w:rsidRPr="00993099">
        <w:rPr>
          <w:rFonts w:ascii="Arial" w:hAnsi="Arial" w:cs="Arial"/>
        </w:rPr>
        <w:t xml:space="preserve">. </w:t>
      </w:r>
      <w:r w:rsidR="00EB5BE0" w:rsidRPr="00993099">
        <w:rPr>
          <w:rFonts w:ascii="Arial" w:hAnsi="Arial" w:cs="Arial"/>
        </w:rPr>
        <w:t>Applicants</w:t>
      </w:r>
      <w:r w:rsidR="00BB1734" w:rsidRPr="00993099">
        <w:rPr>
          <w:rFonts w:ascii="Arial" w:hAnsi="Arial" w:cs="Arial"/>
        </w:rPr>
        <w:t xml:space="preserve"> must </w:t>
      </w:r>
      <w:r w:rsidR="00F52BFA" w:rsidRPr="00993099">
        <w:rPr>
          <w:rFonts w:ascii="Arial" w:hAnsi="Arial" w:cs="Arial"/>
        </w:rPr>
        <w:t xml:space="preserve">also </w:t>
      </w:r>
      <w:r w:rsidR="00BB1734" w:rsidRPr="00993099">
        <w:rPr>
          <w:rFonts w:ascii="Arial" w:hAnsi="Arial" w:cs="Arial"/>
        </w:rPr>
        <w:t>demonstrate employment demand through at least one employer support letter.</w:t>
      </w:r>
    </w:p>
    <w:p w14:paraId="1A86FCC0" w14:textId="77777777" w:rsidR="00BB1734" w:rsidRPr="00993099" w:rsidRDefault="00BB1734" w:rsidP="007F3E98">
      <w:pPr>
        <w:rPr>
          <w:rFonts w:ascii="Arial" w:hAnsi="Arial" w:cs="Arial"/>
        </w:rPr>
      </w:pPr>
    </w:p>
    <w:p w14:paraId="251DE113" w14:textId="2E0907EE" w:rsidR="001236CA" w:rsidRPr="00993099" w:rsidRDefault="001236CA" w:rsidP="00912F76">
      <w:pPr>
        <w:rPr>
          <w:rFonts w:ascii="Arial" w:hAnsi="Arial" w:cs="Arial"/>
          <w:szCs w:val="24"/>
        </w:rPr>
      </w:pPr>
      <w:r w:rsidRPr="00993099">
        <w:rPr>
          <w:rFonts w:ascii="Arial" w:hAnsi="Arial" w:cs="Arial"/>
          <w:szCs w:val="24"/>
        </w:rPr>
        <w:t xml:space="preserve">Additional information on IET and IELCE </w:t>
      </w:r>
      <w:r w:rsidR="006A3FD7" w:rsidRPr="00993099">
        <w:rPr>
          <w:rFonts w:ascii="Arial" w:hAnsi="Arial" w:cs="Arial"/>
          <w:szCs w:val="24"/>
        </w:rPr>
        <w:t xml:space="preserve">is available on our website at </w:t>
      </w:r>
      <w:hyperlink r:id="rId14" w:history="1">
        <w:r w:rsidR="006A3FD7" w:rsidRPr="00993099">
          <w:rPr>
            <w:rStyle w:val="Hyperlink"/>
            <w:rFonts w:ascii="Arial" w:hAnsi="Arial" w:cs="Arial"/>
            <w:szCs w:val="24"/>
          </w:rPr>
          <w:t>http://www.doe.mass.edu/acls/acp/</w:t>
        </w:r>
      </w:hyperlink>
      <w:r w:rsidR="006A3FD7" w:rsidRPr="00993099">
        <w:rPr>
          <w:rFonts w:ascii="Arial" w:hAnsi="Arial" w:cs="Arial"/>
          <w:szCs w:val="24"/>
        </w:rPr>
        <w:t>,</w:t>
      </w:r>
      <w:r w:rsidR="00A51FFC" w:rsidRPr="00993099">
        <w:rPr>
          <w:rFonts w:ascii="Arial" w:hAnsi="Arial" w:cs="Arial"/>
          <w:szCs w:val="24"/>
        </w:rPr>
        <w:t xml:space="preserve"> </w:t>
      </w:r>
      <w:r w:rsidRPr="00993099">
        <w:rPr>
          <w:rFonts w:ascii="Arial" w:hAnsi="Arial" w:cs="Arial"/>
          <w:szCs w:val="24"/>
        </w:rPr>
        <w:t xml:space="preserve">including guidelines and </w:t>
      </w:r>
      <w:r w:rsidR="00EB5BE0" w:rsidRPr="00993099">
        <w:rPr>
          <w:rFonts w:ascii="Arial" w:hAnsi="Arial" w:cs="Arial"/>
          <w:szCs w:val="24"/>
        </w:rPr>
        <w:t xml:space="preserve">overviews of </w:t>
      </w:r>
      <w:r w:rsidRPr="00993099">
        <w:rPr>
          <w:rFonts w:ascii="Arial" w:hAnsi="Arial" w:cs="Arial"/>
          <w:szCs w:val="24"/>
        </w:rPr>
        <w:t xml:space="preserve">previously funded programs. </w:t>
      </w:r>
    </w:p>
    <w:p w14:paraId="06505226" w14:textId="2FB96054" w:rsidR="00912F76" w:rsidRPr="00993099" w:rsidRDefault="00912F76" w:rsidP="00912F76">
      <w:pPr>
        <w:rPr>
          <w:rFonts w:ascii="Arial" w:hAnsi="Arial" w:cs="Arial"/>
        </w:rPr>
      </w:pPr>
    </w:p>
    <w:p w14:paraId="526C30C7" w14:textId="2B81F022" w:rsidR="00912F76" w:rsidRPr="00993099" w:rsidRDefault="001236CA" w:rsidP="00912F76">
      <w:pPr>
        <w:rPr>
          <w:rFonts w:ascii="Arial" w:hAnsi="Arial" w:cs="Arial"/>
          <w:szCs w:val="24"/>
        </w:rPr>
      </w:pPr>
      <w:r w:rsidRPr="00993099">
        <w:rPr>
          <w:rFonts w:ascii="Arial" w:hAnsi="Arial" w:cs="Arial"/>
          <w:szCs w:val="24"/>
        </w:rPr>
        <w:t>Sincerely,</w:t>
      </w:r>
    </w:p>
    <w:p w14:paraId="32E60472" w14:textId="3D4556D1" w:rsidR="00CF7A61" w:rsidRPr="00993099" w:rsidRDefault="00CF7A61" w:rsidP="00912F76">
      <w:pPr>
        <w:rPr>
          <w:rFonts w:ascii="Arial" w:hAnsi="Arial" w:cs="Arial"/>
          <w:szCs w:val="24"/>
        </w:rPr>
      </w:pPr>
    </w:p>
    <w:p w14:paraId="28205BC1" w14:textId="77777777" w:rsidR="00CF7A61" w:rsidRPr="00993099" w:rsidRDefault="00CF7A61" w:rsidP="00912F76">
      <w:pPr>
        <w:rPr>
          <w:rFonts w:ascii="Arial" w:hAnsi="Arial" w:cs="Arial"/>
          <w:szCs w:val="24"/>
        </w:rPr>
      </w:pPr>
    </w:p>
    <w:p w14:paraId="1B982C3E" w14:textId="77777777" w:rsidR="00912F76" w:rsidRPr="00993099" w:rsidRDefault="00912F76" w:rsidP="00912F76">
      <w:pPr>
        <w:rPr>
          <w:rFonts w:ascii="Arial" w:hAnsi="Arial" w:cs="Arial"/>
          <w:szCs w:val="24"/>
        </w:rPr>
      </w:pPr>
    </w:p>
    <w:p w14:paraId="37E61A38" w14:textId="77777777" w:rsidR="005C057E" w:rsidRPr="00993099" w:rsidRDefault="00797E75" w:rsidP="00912F76">
      <w:pPr>
        <w:rPr>
          <w:rFonts w:ascii="Arial" w:hAnsi="Arial" w:cs="Arial"/>
          <w:szCs w:val="24"/>
        </w:rPr>
      </w:pPr>
      <w:r w:rsidRPr="00993099">
        <w:rPr>
          <w:rFonts w:ascii="Arial" w:hAnsi="Arial" w:cs="Arial"/>
          <w:szCs w:val="24"/>
        </w:rPr>
        <w:t>Wyvonne Stevens Carter</w:t>
      </w:r>
    </w:p>
    <w:p w14:paraId="433DB3DC" w14:textId="63F3E844" w:rsidR="00912F76" w:rsidRPr="00993099" w:rsidRDefault="002706CD" w:rsidP="00912F76">
      <w:pPr>
        <w:rPr>
          <w:rFonts w:ascii="Arial" w:hAnsi="Arial" w:cs="Arial"/>
          <w:szCs w:val="24"/>
        </w:rPr>
      </w:pPr>
      <w:r w:rsidRPr="00993099">
        <w:rPr>
          <w:rFonts w:ascii="Arial" w:hAnsi="Arial" w:cs="Arial"/>
          <w:szCs w:val="24"/>
        </w:rPr>
        <w:t>Adult Education</w:t>
      </w:r>
      <w:r w:rsidR="00912F76" w:rsidRPr="00993099">
        <w:rPr>
          <w:rFonts w:ascii="Arial" w:hAnsi="Arial" w:cs="Arial"/>
          <w:szCs w:val="24"/>
        </w:rPr>
        <w:t xml:space="preserve"> </w:t>
      </w:r>
      <w:r w:rsidR="00993099">
        <w:rPr>
          <w:rFonts w:ascii="Arial" w:hAnsi="Arial" w:cs="Arial"/>
          <w:szCs w:val="24"/>
        </w:rPr>
        <w:t xml:space="preserve">State </w:t>
      </w:r>
      <w:r w:rsidR="00912F76" w:rsidRPr="00993099">
        <w:rPr>
          <w:rFonts w:ascii="Arial" w:hAnsi="Arial" w:cs="Arial"/>
          <w:szCs w:val="24"/>
        </w:rPr>
        <w:t>Director</w:t>
      </w:r>
    </w:p>
    <w:sectPr w:rsidR="00912F76" w:rsidRPr="00993099" w:rsidSect="006A3FD7">
      <w:endnotePr>
        <w:numFmt w:val="decimal"/>
      </w:endnotePr>
      <w:type w:val="continuous"/>
      <w:pgSz w:w="12240" w:h="15840"/>
      <w:pgMar w:top="1152" w:right="1008" w:bottom="1008" w:left="1152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8A690" w14:textId="77777777" w:rsidR="0052662F" w:rsidRDefault="0052662F" w:rsidP="00F52BFA">
      <w:r>
        <w:separator/>
      </w:r>
    </w:p>
  </w:endnote>
  <w:endnote w:type="continuationSeparator" w:id="0">
    <w:p w14:paraId="0F39F6E1" w14:textId="77777777" w:rsidR="0052662F" w:rsidRDefault="0052662F" w:rsidP="00F5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1608D" w14:textId="77777777" w:rsidR="0052662F" w:rsidRDefault="0052662F" w:rsidP="00F52BFA">
      <w:r>
        <w:separator/>
      </w:r>
    </w:p>
  </w:footnote>
  <w:footnote w:type="continuationSeparator" w:id="0">
    <w:p w14:paraId="32A18428" w14:textId="77777777" w:rsidR="0052662F" w:rsidRDefault="0052662F" w:rsidP="00F5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13C1B"/>
    <w:multiLevelType w:val="hybridMultilevel"/>
    <w:tmpl w:val="12CC8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E6ADE"/>
    <w:multiLevelType w:val="multilevel"/>
    <w:tmpl w:val="6214EFE4"/>
    <w:lvl w:ilvl="0">
      <w:start w:val="1"/>
      <w:numFmt w:val="decimal"/>
      <w:lvlText w:val="%1)"/>
      <w:lvlJc w:val="left"/>
      <w:pPr>
        <w:ind w:left="90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540" w:hanging="360"/>
      </w:pPr>
    </w:lvl>
    <w:lvl w:ilvl="2">
      <w:start w:val="1"/>
      <w:numFmt w:val="lowerRoman"/>
      <w:lvlText w:val="%3)"/>
      <w:lvlJc w:val="left"/>
      <w:pPr>
        <w:ind w:left="900" w:hanging="360"/>
      </w:pPr>
    </w:lvl>
    <w:lvl w:ilvl="3">
      <w:start w:val="1"/>
      <w:numFmt w:val="decimal"/>
      <w:lvlText w:val="(%4)"/>
      <w:lvlJc w:val="left"/>
      <w:pPr>
        <w:ind w:left="1260" w:hanging="360"/>
      </w:pPr>
    </w:lvl>
    <w:lvl w:ilvl="4">
      <w:start w:val="1"/>
      <w:numFmt w:val="lowerLetter"/>
      <w:lvlText w:val="(%5)"/>
      <w:lvlJc w:val="left"/>
      <w:pPr>
        <w:ind w:left="1620" w:hanging="360"/>
      </w:pPr>
    </w:lvl>
    <w:lvl w:ilvl="5">
      <w:start w:val="1"/>
      <w:numFmt w:val="lowerRoman"/>
      <w:lvlText w:val="(%6)"/>
      <w:lvlJc w:val="left"/>
      <w:pPr>
        <w:ind w:left="1710" w:hanging="360"/>
      </w:pPr>
    </w:lvl>
    <w:lvl w:ilvl="6">
      <w:start w:val="1"/>
      <w:numFmt w:val="decimal"/>
      <w:lvlText w:val="%7."/>
      <w:lvlJc w:val="left"/>
      <w:pPr>
        <w:ind w:left="2340" w:hanging="360"/>
      </w:pPr>
    </w:lvl>
    <w:lvl w:ilvl="7">
      <w:start w:val="1"/>
      <w:numFmt w:val="lowerLetter"/>
      <w:lvlText w:val="%8."/>
      <w:lvlJc w:val="left"/>
      <w:pPr>
        <w:ind w:left="2700" w:hanging="360"/>
      </w:pPr>
    </w:lvl>
    <w:lvl w:ilvl="8">
      <w:start w:val="1"/>
      <w:numFmt w:val="lowerRoman"/>
      <w:lvlText w:val="%9."/>
      <w:lvlJc w:val="left"/>
      <w:pPr>
        <w:ind w:left="3060" w:hanging="360"/>
      </w:p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729D3"/>
    <w:multiLevelType w:val="hybridMultilevel"/>
    <w:tmpl w:val="57CC8010"/>
    <w:lvl w:ilvl="0" w:tplc="D708F6A2">
      <w:start w:val="1"/>
      <w:numFmt w:val="decimal"/>
      <w:pStyle w:val="ListParagraph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76"/>
    <w:rsid w:val="00000CB7"/>
    <w:rsid w:val="00004154"/>
    <w:rsid w:val="00025507"/>
    <w:rsid w:val="00041CA1"/>
    <w:rsid w:val="000C0C88"/>
    <w:rsid w:val="000E0994"/>
    <w:rsid w:val="00121E73"/>
    <w:rsid w:val="001236CA"/>
    <w:rsid w:val="001E2305"/>
    <w:rsid w:val="00201172"/>
    <w:rsid w:val="002706CD"/>
    <w:rsid w:val="002A3E22"/>
    <w:rsid w:val="002B4B10"/>
    <w:rsid w:val="002C0CF9"/>
    <w:rsid w:val="002D2467"/>
    <w:rsid w:val="002E1F72"/>
    <w:rsid w:val="002F5424"/>
    <w:rsid w:val="003073F0"/>
    <w:rsid w:val="003953C8"/>
    <w:rsid w:val="0041210C"/>
    <w:rsid w:val="004D0BA1"/>
    <w:rsid w:val="004E5697"/>
    <w:rsid w:val="0052662F"/>
    <w:rsid w:val="00536C6C"/>
    <w:rsid w:val="005430E2"/>
    <w:rsid w:val="00571666"/>
    <w:rsid w:val="005C057E"/>
    <w:rsid w:val="005C1013"/>
    <w:rsid w:val="005E3535"/>
    <w:rsid w:val="00606099"/>
    <w:rsid w:val="00635070"/>
    <w:rsid w:val="006A3FD7"/>
    <w:rsid w:val="00761FD8"/>
    <w:rsid w:val="007732FB"/>
    <w:rsid w:val="00797E75"/>
    <w:rsid w:val="007D19BE"/>
    <w:rsid w:val="007E20BE"/>
    <w:rsid w:val="007F3E98"/>
    <w:rsid w:val="00823058"/>
    <w:rsid w:val="008C238A"/>
    <w:rsid w:val="008D5100"/>
    <w:rsid w:val="00912F76"/>
    <w:rsid w:val="00993099"/>
    <w:rsid w:val="009A373D"/>
    <w:rsid w:val="00A20194"/>
    <w:rsid w:val="00A51FFC"/>
    <w:rsid w:val="00A70FE3"/>
    <w:rsid w:val="00A7681B"/>
    <w:rsid w:val="00B15E7C"/>
    <w:rsid w:val="00B34968"/>
    <w:rsid w:val="00B97561"/>
    <w:rsid w:val="00BB1734"/>
    <w:rsid w:val="00BF62F2"/>
    <w:rsid w:val="00C0194B"/>
    <w:rsid w:val="00C578DB"/>
    <w:rsid w:val="00C974A6"/>
    <w:rsid w:val="00CC45DE"/>
    <w:rsid w:val="00CF7A61"/>
    <w:rsid w:val="00D0477C"/>
    <w:rsid w:val="00D168A8"/>
    <w:rsid w:val="00D1782C"/>
    <w:rsid w:val="00D456B8"/>
    <w:rsid w:val="00D73B50"/>
    <w:rsid w:val="00E179D4"/>
    <w:rsid w:val="00E323E4"/>
    <w:rsid w:val="00E77FAD"/>
    <w:rsid w:val="00EB0E22"/>
    <w:rsid w:val="00EB5BE0"/>
    <w:rsid w:val="00EE0A55"/>
    <w:rsid w:val="00F106A5"/>
    <w:rsid w:val="00F25840"/>
    <w:rsid w:val="00F52BFA"/>
    <w:rsid w:val="00F76E32"/>
    <w:rsid w:val="00F878C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4CD70"/>
  <w15:docId w15:val="{71B8F0B2-4D4A-4F2B-B86A-FA8E913F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912F7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F3E98"/>
    <w:pPr>
      <w:widowControl/>
      <w:numPr>
        <w:numId w:val="2"/>
      </w:numPr>
    </w:pPr>
    <w:rPr>
      <w:rFonts w:ascii="Georgia" w:hAnsi="Georgia"/>
      <w:snapToGrid/>
      <w:sz w:val="20"/>
    </w:rPr>
  </w:style>
  <w:style w:type="character" w:customStyle="1" w:styleId="ListParagraphChar">
    <w:name w:val="List Paragraph Char"/>
    <w:link w:val="ListParagraph"/>
    <w:uiPriority w:val="34"/>
    <w:locked/>
    <w:rsid w:val="007F3E98"/>
    <w:rPr>
      <w:rFonts w:ascii="Georgia" w:hAnsi="Georgia"/>
    </w:rPr>
  </w:style>
  <w:style w:type="paragraph" w:styleId="Revision">
    <w:name w:val="Revision"/>
    <w:hidden/>
    <w:uiPriority w:val="99"/>
    <w:semiHidden/>
    <w:rsid w:val="00A51FFC"/>
    <w:rPr>
      <w:snapToGrid w:val="0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A51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1FF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1FF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1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1FFC"/>
    <w:rPr>
      <w:b/>
      <w:bCs/>
      <w:snapToGrid w:val="0"/>
    </w:rPr>
  </w:style>
  <w:style w:type="paragraph" w:styleId="FootnoteText">
    <w:name w:val="footnote text"/>
    <w:basedOn w:val="Normal"/>
    <w:link w:val="FootnoteTextChar"/>
    <w:uiPriority w:val="99"/>
    <w:unhideWhenUsed/>
    <w:rsid w:val="00F52BFA"/>
    <w:pPr>
      <w:widowControl/>
    </w:pPr>
    <w:rPr>
      <w:rFonts w:ascii="Arial" w:hAnsi="Arial"/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2BF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ass.gov/workforce-board-local-plan-package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acls/ac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DESE-231-52091</_dlc_DocId>
    <_dlc_DocIdUrl xmlns="733efe1c-5bbe-4968-87dc-d400e65c879f">
      <Url>https://sharepoint.doemass.org/ese/webteam/cps/_layouts/DocIdRedir.aspx?ID=DESE-231-52091</Url>
      <Description>DESE-231-52091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44538-E5C9-4D36-A2B4-D094DB6CF52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9F9EF9F6-839B-4A44-9D09-43167ADE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1B895-42C4-43E1-8A3B-A1B52EB641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F6E15D-FBA9-43DF-BE41-7FE64FBD82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7F5647-5234-48E6-84D8-E0CBCCE1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 671 661 359 Integrated English Literacy and Civics Education and Integrated Education and Training Director Letter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 671 661 359 Integrated English Literacy and Civics Education and Integrated Education and Training Director Letter</dc:title>
  <dc:subject>Integrated Education and Training/Integrated English Literacy and Civics Education</dc:subject>
  <dc:creator>DESE</dc:creator>
  <cp:lastModifiedBy>Zou, Dong (EOE)</cp:lastModifiedBy>
  <cp:revision>5</cp:revision>
  <cp:lastPrinted>2008-03-05T18:17:00Z</cp:lastPrinted>
  <dcterms:created xsi:type="dcterms:W3CDTF">2019-05-21T14:48:00Z</dcterms:created>
  <dcterms:modified xsi:type="dcterms:W3CDTF">2019-06-12T14:58:00Z</dcterms:modified>
  <cp:category>Integrated Education and Training/Integrated English Literacy and Civics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12 2019</vt:lpwstr>
  </property>
</Properties>
</file>