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5CFE" w14:textId="77777777" w:rsidR="00E56B54" w:rsidRDefault="00E56B54" w:rsidP="00E56B54">
      <w:pPr>
        <w:rPr>
          <w:rFonts w:ascii="Times New Roman" w:hAnsi="Times New Roman" w:cs="Times New Roman"/>
        </w:rPr>
      </w:pPr>
      <w:bookmarkStart w:id="0" w:name="_GoBack"/>
      <w:bookmarkEnd w:id="0"/>
    </w:p>
    <w:p w14:paraId="35774F72" w14:textId="77777777" w:rsidR="00E56B54" w:rsidRDefault="00E56B54" w:rsidP="00E56B54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 Elementary and Secondary Education                                          FY2021</w:t>
      </w:r>
    </w:p>
    <w:p w14:paraId="3D2F93B8" w14:textId="77777777" w:rsidR="00E56B54" w:rsidRDefault="00E56B54" w:rsidP="00E56B54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998"/>
      </w:tblGrid>
      <w:tr w:rsidR="00E56B54" w14:paraId="694C3354" w14:textId="77777777" w:rsidTr="00E56B54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542C25F" w14:textId="77777777" w:rsidR="00E56B54" w:rsidRDefault="00E56B54">
            <w:pPr>
              <w:jc w:val="both"/>
              <w:rPr>
                <w:rFonts w:ascii="Arial" w:hAnsi="Arial" w:cs="Arial"/>
              </w:rPr>
            </w:pPr>
          </w:p>
          <w:p w14:paraId="4D27B01F" w14:textId="77777777" w:rsidR="00E56B54" w:rsidRDefault="00E56B54">
            <w:pPr>
              <w:tabs>
                <w:tab w:val="left" w:pos="27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Grant Program:</w:t>
            </w:r>
            <w:r>
              <w:rPr>
                <w:rFonts w:ascii="Arial" w:hAnsi="Arial" w:cs="Arial"/>
              </w:rPr>
              <w:t xml:space="preserve"> Adult Education Services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69C6789" w14:textId="77777777" w:rsidR="00E56B54" w:rsidRDefault="00E56B54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  340/671/345/661/359/285/563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93CB72E" w14:textId="77777777" w:rsidR="00E56B54" w:rsidRDefault="00E56B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85EB35" w14:textId="77777777" w:rsidR="00E56B54" w:rsidRDefault="00E56B54" w:rsidP="00912C66">
      <w:pPr>
        <w:shd w:val="clear" w:color="auto" w:fill="FFFFFF"/>
        <w:rPr>
          <w:rFonts w:ascii="Arial" w:hAnsi="Arial" w:cs="Arial"/>
          <w:b/>
          <w:bCs/>
          <w:sz w:val="25"/>
          <w:szCs w:val="25"/>
        </w:rPr>
      </w:pPr>
    </w:p>
    <w:p w14:paraId="1A97AEF6" w14:textId="15E28237" w:rsidR="00912C66" w:rsidRPr="00E24E3A" w:rsidRDefault="00912C66" w:rsidP="00E56B54">
      <w:pPr>
        <w:shd w:val="clear" w:color="auto" w:fill="FFFFFF"/>
        <w:jc w:val="center"/>
        <w:rPr>
          <w:rFonts w:ascii="Arial" w:hAnsi="Arial" w:cs="Arial"/>
          <w:i/>
          <w:iCs/>
        </w:rPr>
      </w:pPr>
      <w:r w:rsidRPr="00E24E3A">
        <w:rPr>
          <w:rFonts w:ascii="Arial" w:hAnsi="Arial" w:cs="Arial"/>
          <w:b/>
          <w:bCs/>
        </w:rPr>
        <w:t>Part III - Narrative Questions</w:t>
      </w:r>
      <w:r w:rsidR="007D0ED9" w:rsidRPr="00E24E3A">
        <w:rPr>
          <w:rFonts w:ascii="Arial" w:hAnsi="Arial" w:cs="Arial"/>
          <w:b/>
          <w:bCs/>
        </w:rPr>
        <w:t xml:space="preserve"> </w:t>
      </w:r>
      <w:r w:rsidR="007D0ED9" w:rsidRPr="00E24E3A">
        <w:rPr>
          <w:rFonts w:ascii="Arial" w:hAnsi="Arial" w:cs="Arial"/>
          <w:i/>
          <w:iCs/>
        </w:rPr>
        <w:t xml:space="preserve">(respond in </w:t>
      </w:r>
      <w:r w:rsidR="00E56B54" w:rsidRPr="00E24E3A">
        <w:rPr>
          <w:rFonts w:ascii="Arial" w:hAnsi="Arial" w:cs="Arial"/>
          <w:i/>
          <w:iCs/>
        </w:rPr>
        <w:t xml:space="preserve">the </w:t>
      </w:r>
      <w:hyperlink r:id="rId9" w:history="1">
        <w:r w:rsidR="00E56B54" w:rsidRPr="00E24E3A">
          <w:rPr>
            <w:rStyle w:val="Hyperlink"/>
            <w:rFonts w:ascii="Arial" w:hAnsi="Arial" w:cs="Arial"/>
            <w:i/>
            <w:iCs/>
          </w:rPr>
          <w:t>online portal</w:t>
        </w:r>
      </w:hyperlink>
      <w:r w:rsidR="007D0ED9" w:rsidRPr="00E24E3A">
        <w:rPr>
          <w:rFonts w:ascii="Arial" w:hAnsi="Arial" w:cs="Arial"/>
          <w:i/>
          <w:iCs/>
        </w:rPr>
        <w:t>)</w:t>
      </w:r>
    </w:p>
    <w:p w14:paraId="352604DB" w14:textId="77777777" w:rsidR="007D0ED9" w:rsidRPr="00E24E3A" w:rsidRDefault="007D0ED9" w:rsidP="00CF4BF7">
      <w:pPr>
        <w:shd w:val="clear" w:color="auto" w:fill="FFFFFF"/>
        <w:rPr>
          <w:rFonts w:ascii="Arial" w:hAnsi="Arial" w:cs="Arial"/>
        </w:rPr>
      </w:pPr>
    </w:p>
    <w:p w14:paraId="481FC6C5" w14:textId="2FBB07C6" w:rsidR="00912C66" w:rsidRPr="00E24E3A" w:rsidRDefault="00912C66" w:rsidP="00CF4BF7">
      <w:pPr>
        <w:shd w:val="clear" w:color="auto" w:fill="FFFFFF"/>
        <w:rPr>
          <w:rFonts w:ascii="Arial" w:hAnsi="Arial" w:cs="Arial"/>
          <w:b/>
          <w:bCs/>
        </w:rPr>
      </w:pPr>
      <w:r w:rsidRPr="00E24E3A">
        <w:rPr>
          <w:rFonts w:ascii="Arial" w:hAnsi="Arial" w:cs="Arial"/>
          <w:b/>
          <w:bCs/>
        </w:rPr>
        <w:t>A. Program Design</w:t>
      </w:r>
    </w:p>
    <w:p w14:paraId="06193E46" w14:textId="5FBFD3DD" w:rsidR="00912C66" w:rsidRPr="00E24E3A" w:rsidRDefault="00912C66" w:rsidP="00CF4BF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>Is the agency proposing any changes to the program design for FY21? If, so please describe and provide rationale.</w:t>
      </w:r>
      <w:r w:rsidR="003D3A34" w:rsidRPr="00E24E3A">
        <w:rPr>
          <w:rFonts w:ascii="Arial" w:hAnsi="Arial" w:cs="Arial"/>
        </w:rPr>
        <w:t xml:space="preserve"> If eligible and applying for additional classes under option 1, please indicate this in your response</w:t>
      </w:r>
      <w:r w:rsidR="00CF1717" w:rsidRPr="00E24E3A">
        <w:rPr>
          <w:rFonts w:ascii="Arial" w:hAnsi="Arial" w:cs="Arial"/>
        </w:rPr>
        <w:t xml:space="preserve"> and respond to the relevant portion of Part </w:t>
      </w:r>
      <w:r w:rsidR="00490236" w:rsidRPr="00E24E3A">
        <w:rPr>
          <w:rFonts w:ascii="Arial" w:hAnsi="Arial" w:cs="Arial"/>
        </w:rPr>
        <w:t>E</w:t>
      </w:r>
      <w:r w:rsidR="00CF1717" w:rsidRPr="00E24E3A">
        <w:rPr>
          <w:rFonts w:ascii="Arial" w:hAnsi="Arial" w:cs="Arial"/>
        </w:rPr>
        <w:t xml:space="preserve"> below.</w:t>
      </w:r>
      <w:r w:rsidR="003D3A34" w:rsidRPr="00E24E3A">
        <w:rPr>
          <w:rFonts w:ascii="Arial" w:hAnsi="Arial" w:cs="Arial"/>
        </w:rPr>
        <w:t xml:space="preserve"> </w:t>
      </w:r>
    </w:p>
    <w:p w14:paraId="43B6DF60" w14:textId="6DF4A41F" w:rsidR="00586FCC" w:rsidRPr="00E24E3A" w:rsidRDefault="00586FCC" w:rsidP="00586FC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>Does your program offer distance education for ABE/Pre-ASE/ASE students? ESOL students?</w:t>
      </w:r>
    </w:p>
    <w:p w14:paraId="37534BE5" w14:textId="778E6D8E" w:rsidR="00A27D85" w:rsidRPr="00E24E3A" w:rsidRDefault="00A27D85" w:rsidP="00A27D8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>Will your program incorporate opportunities for stand-alone distance education and/or blended on-line learning for students in FY21?  If yes, describe these classes including class design type (stand-alone or blended), on-line product/resource being used, and SPL/GLE level of class.  If not, why not?</w:t>
      </w:r>
    </w:p>
    <w:p w14:paraId="658A715F" w14:textId="52FEC089" w:rsidR="00586FCC" w:rsidRPr="00E24E3A" w:rsidRDefault="00586FCC" w:rsidP="00586FC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How many computers can your </w:t>
      </w:r>
      <w:r w:rsidR="00D67E8C" w:rsidRPr="00E24E3A">
        <w:rPr>
          <w:rFonts w:ascii="Arial" w:hAnsi="Arial" w:cs="Arial"/>
        </w:rPr>
        <w:t>students’</w:t>
      </w:r>
      <w:r w:rsidRPr="00E24E3A">
        <w:rPr>
          <w:rFonts w:ascii="Arial" w:hAnsi="Arial" w:cs="Arial"/>
        </w:rPr>
        <w:t xml:space="preserve"> access in your program? Tablets? Desktops? Laptops? Other?</w:t>
      </w:r>
    </w:p>
    <w:p w14:paraId="27A2DCE2" w14:textId="77777777" w:rsidR="00E24E3A" w:rsidRDefault="00E24E3A" w:rsidP="00CF4BF7">
      <w:pPr>
        <w:shd w:val="clear" w:color="auto" w:fill="FFFFFF"/>
        <w:rPr>
          <w:rFonts w:ascii="Arial" w:hAnsi="Arial" w:cs="Arial"/>
          <w:b/>
          <w:bCs/>
        </w:rPr>
      </w:pPr>
    </w:p>
    <w:p w14:paraId="4BA5B5AC" w14:textId="25862E17" w:rsidR="00912C66" w:rsidRPr="00E24E3A" w:rsidRDefault="00912C66" w:rsidP="00CF4BF7">
      <w:pPr>
        <w:shd w:val="clear" w:color="auto" w:fill="FFFFFF"/>
        <w:rPr>
          <w:rFonts w:ascii="Arial" w:hAnsi="Arial" w:cs="Arial"/>
          <w:b/>
          <w:bCs/>
        </w:rPr>
      </w:pPr>
      <w:r w:rsidRPr="00E24E3A">
        <w:rPr>
          <w:rFonts w:ascii="Arial" w:hAnsi="Arial" w:cs="Arial"/>
          <w:b/>
          <w:bCs/>
        </w:rPr>
        <w:t>B. Student Success</w:t>
      </w:r>
    </w:p>
    <w:p w14:paraId="2F376811" w14:textId="10161F3E" w:rsidR="00912C66" w:rsidRPr="00E24E3A" w:rsidRDefault="00912C66" w:rsidP="00246742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What strategies has the program implemented to support students’ progress in meeting/exceeding the program’s MSG targets? If your program did not meet your MSG target in FY19, </w:t>
      </w:r>
      <w:r w:rsidR="00C64DA4" w:rsidRPr="00E24E3A">
        <w:rPr>
          <w:rFonts w:ascii="Arial" w:hAnsi="Arial" w:cs="Arial"/>
        </w:rPr>
        <w:t>describe the</w:t>
      </w:r>
      <w:r w:rsidRPr="00E24E3A">
        <w:rPr>
          <w:rFonts w:ascii="Arial" w:hAnsi="Arial" w:cs="Arial"/>
        </w:rPr>
        <w:t xml:space="preserve"> strategies implemented in FY20 to improve the performance.</w:t>
      </w:r>
    </w:p>
    <w:p w14:paraId="7E33D52D" w14:textId="77777777" w:rsidR="00E24E3A" w:rsidRDefault="00E24E3A" w:rsidP="00CF4BF7">
      <w:pPr>
        <w:shd w:val="clear" w:color="auto" w:fill="FFFFFF"/>
        <w:rPr>
          <w:rFonts w:ascii="Arial" w:hAnsi="Arial" w:cs="Arial"/>
          <w:b/>
          <w:bCs/>
        </w:rPr>
      </w:pPr>
    </w:p>
    <w:p w14:paraId="7BA0332E" w14:textId="4663D01D" w:rsidR="00912C66" w:rsidRPr="00E24E3A" w:rsidRDefault="00912C66" w:rsidP="00CF4BF7">
      <w:pPr>
        <w:shd w:val="clear" w:color="auto" w:fill="FFFFFF"/>
        <w:rPr>
          <w:rFonts w:ascii="Arial" w:hAnsi="Arial" w:cs="Arial"/>
          <w:b/>
          <w:bCs/>
        </w:rPr>
      </w:pPr>
      <w:r w:rsidRPr="00E24E3A">
        <w:rPr>
          <w:rFonts w:ascii="Arial" w:hAnsi="Arial" w:cs="Arial"/>
          <w:b/>
          <w:bCs/>
        </w:rPr>
        <w:t>C. Other</w:t>
      </w:r>
    </w:p>
    <w:p w14:paraId="566EE044" w14:textId="089A3D2F" w:rsidR="00C64DA4" w:rsidRPr="00E24E3A" w:rsidRDefault="00912C66" w:rsidP="00246742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What strategies </w:t>
      </w:r>
      <w:r w:rsidR="00C913B2" w:rsidRPr="00E24E3A">
        <w:rPr>
          <w:rFonts w:ascii="Arial" w:hAnsi="Arial" w:cs="Arial"/>
        </w:rPr>
        <w:t>did</w:t>
      </w:r>
      <w:r w:rsidRPr="00E24E3A">
        <w:rPr>
          <w:rFonts w:ascii="Arial" w:hAnsi="Arial" w:cs="Arial"/>
        </w:rPr>
        <w:t xml:space="preserve"> </w:t>
      </w:r>
      <w:r w:rsidR="00C64DA4" w:rsidRPr="00E24E3A">
        <w:rPr>
          <w:rFonts w:ascii="Arial" w:hAnsi="Arial" w:cs="Arial"/>
        </w:rPr>
        <w:t>the agency</w:t>
      </w:r>
      <w:r w:rsidRPr="00E24E3A">
        <w:rPr>
          <w:rFonts w:ascii="Arial" w:hAnsi="Arial" w:cs="Arial"/>
        </w:rPr>
        <w:t xml:space="preserve"> implement in FY20 to ensure the program </w:t>
      </w:r>
      <w:r w:rsidR="00C64DA4" w:rsidRPr="00E24E3A">
        <w:rPr>
          <w:rFonts w:ascii="Arial" w:hAnsi="Arial" w:cs="Arial"/>
        </w:rPr>
        <w:t>meets</w:t>
      </w:r>
      <w:r w:rsidRPr="00E24E3A">
        <w:rPr>
          <w:rFonts w:ascii="Arial" w:hAnsi="Arial" w:cs="Arial"/>
        </w:rPr>
        <w:t xml:space="preserve"> </w:t>
      </w:r>
      <w:r w:rsidR="00C64DA4" w:rsidRPr="00E24E3A">
        <w:rPr>
          <w:rFonts w:ascii="Arial" w:hAnsi="Arial" w:cs="Arial"/>
        </w:rPr>
        <w:t>its enrollment</w:t>
      </w:r>
      <w:r w:rsidRPr="00E24E3A">
        <w:rPr>
          <w:rFonts w:ascii="Arial" w:hAnsi="Arial" w:cs="Arial"/>
        </w:rPr>
        <w:t xml:space="preserve"> target(s)? Describe the enrollment trends in your program </w:t>
      </w:r>
      <w:r w:rsidR="00122CCD" w:rsidRPr="00E24E3A">
        <w:rPr>
          <w:rFonts w:ascii="Arial" w:hAnsi="Arial" w:cs="Arial"/>
        </w:rPr>
        <w:t xml:space="preserve">from September to February </w:t>
      </w:r>
      <w:r w:rsidRPr="00E24E3A">
        <w:rPr>
          <w:rFonts w:ascii="Arial" w:hAnsi="Arial" w:cs="Arial"/>
        </w:rPr>
        <w:t xml:space="preserve">as shown in monthly enrollment data and waitlist numbers. If your program </w:t>
      </w:r>
      <w:r w:rsidR="00C913B2" w:rsidRPr="00E24E3A">
        <w:rPr>
          <w:rFonts w:ascii="Arial" w:hAnsi="Arial" w:cs="Arial"/>
        </w:rPr>
        <w:t>did not</w:t>
      </w:r>
      <w:r w:rsidRPr="00E24E3A">
        <w:rPr>
          <w:rFonts w:ascii="Arial" w:hAnsi="Arial" w:cs="Arial"/>
        </w:rPr>
        <w:t xml:space="preserve"> me</w:t>
      </w:r>
      <w:r w:rsidR="00C913B2" w:rsidRPr="00E24E3A">
        <w:rPr>
          <w:rFonts w:ascii="Arial" w:hAnsi="Arial" w:cs="Arial"/>
        </w:rPr>
        <w:t>e</w:t>
      </w:r>
      <w:r w:rsidRPr="00E24E3A">
        <w:rPr>
          <w:rFonts w:ascii="Arial" w:hAnsi="Arial" w:cs="Arial"/>
        </w:rPr>
        <w:t>t full enrollment numbers</w:t>
      </w:r>
      <w:r w:rsidR="00122CCD" w:rsidRPr="00E24E3A">
        <w:rPr>
          <w:rFonts w:ascii="Arial" w:hAnsi="Arial" w:cs="Arial"/>
        </w:rPr>
        <w:t xml:space="preserve"> during these months</w:t>
      </w:r>
      <w:r w:rsidRPr="00E24E3A">
        <w:rPr>
          <w:rFonts w:ascii="Arial" w:hAnsi="Arial" w:cs="Arial"/>
        </w:rPr>
        <w:t xml:space="preserve"> in FY</w:t>
      </w:r>
      <w:r w:rsidR="00C64DA4" w:rsidRPr="00E24E3A">
        <w:rPr>
          <w:rFonts w:ascii="Arial" w:hAnsi="Arial" w:cs="Arial"/>
        </w:rPr>
        <w:t>20, describe new</w:t>
      </w:r>
      <w:r w:rsidRPr="00E24E3A">
        <w:rPr>
          <w:rFonts w:ascii="Arial" w:hAnsi="Arial" w:cs="Arial"/>
        </w:rPr>
        <w:t xml:space="preserve"> strategies to fill the active seats.  </w:t>
      </w:r>
    </w:p>
    <w:p w14:paraId="3F0DC5D1" w14:textId="38F5A6FA" w:rsidR="009E0004" w:rsidRPr="00E24E3A" w:rsidRDefault="00C64DA4" w:rsidP="00586FCC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>Describe one</w:t>
      </w:r>
      <w:r w:rsidR="00912C66" w:rsidRPr="00E24E3A">
        <w:rPr>
          <w:rFonts w:ascii="Arial" w:hAnsi="Arial" w:cs="Arial"/>
        </w:rPr>
        <w:t xml:space="preserve"> or more planned program improvement</w:t>
      </w:r>
      <w:r w:rsidR="00FA1ACF" w:rsidRPr="00E24E3A">
        <w:rPr>
          <w:rFonts w:ascii="Arial" w:hAnsi="Arial" w:cs="Arial"/>
        </w:rPr>
        <w:t>s</w:t>
      </w:r>
      <w:r w:rsidR="00912C66" w:rsidRPr="00E24E3A">
        <w:rPr>
          <w:rFonts w:ascii="Arial" w:hAnsi="Arial" w:cs="Arial"/>
        </w:rPr>
        <w:t xml:space="preserve"> for FY21 that has been informed by a PQR and/or a site visit. </w:t>
      </w:r>
    </w:p>
    <w:p w14:paraId="2554EF0F" w14:textId="77777777" w:rsidR="00E24E3A" w:rsidRDefault="00E24E3A" w:rsidP="00B51AD2">
      <w:pPr>
        <w:shd w:val="clear" w:color="auto" w:fill="FFFFFF"/>
        <w:rPr>
          <w:rFonts w:ascii="Arial" w:hAnsi="Arial" w:cs="Arial"/>
          <w:b/>
          <w:bCs/>
        </w:rPr>
      </w:pPr>
    </w:p>
    <w:p w14:paraId="16E77339" w14:textId="6C737B7A" w:rsidR="00B51AD2" w:rsidRPr="00E24E3A" w:rsidRDefault="00B51AD2" w:rsidP="00B51AD2">
      <w:pPr>
        <w:shd w:val="clear" w:color="auto" w:fill="FFFFFF"/>
        <w:rPr>
          <w:rFonts w:ascii="Arial" w:hAnsi="Arial" w:cs="Arial"/>
          <w:b/>
          <w:bCs/>
        </w:rPr>
      </w:pPr>
      <w:r w:rsidRPr="00E24E3A">
        <w:rPr>
          <w:rFonts w:ascii="Arial" w:hAnsi="Arial" w:cs="Arial"/>
          <w:b/>
          <w:bCs/>
        </w:rPr>
        <w:t xml:space="preserve">D. IET/IELCE (only) </w:t>
      </w:r>
    </w:p>
    <w:p w14:paraId="483C1E35" w14:textId="77777777" w:rsidR="00B51AD2" w:rsidRPr="00E24E3A" w:rsidRDefault="00B51AD2" w:rsidP="00B51AD2">
      <w:p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>Please respond to the questions below about all integrated education and training services:</w:t>
      </w:r>
    </w:p>
    <w:p w14:paraId="455FC28D" w14:textId="77777777" w:rsidR="00B51AD2" w:rsidRPr="00E24E3A" w:rsidRDefault="00B51AD2" w:rsidP="00B51AD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Describe successes and challenges with the IET or IELCE program in FY20.  If the program was under-enrolled in FY 2020, describe what strategies the agency will implement to ensure full enrollment in IET/IELCE cohorts in FY 2021.  </w:t>
      </w:r>
    </w:p>
    <w:p w14:paraId="05B77943" w14:textId="77777777" w:rsidR="00B51AD2" w:rsidRPr="00E24E3A" w:rsidRDefault="00B51AD2" w:rsidP="00B51AD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>Describe the involvement of the partners identified in the FY20 IET/IELCE Overview in supporting students’ success in obtaining employment and/or enrolling in further education and training.</w:t>
      </w:r>
    </w:p>
    <w:p w14:paraId="6AB3B13D" w14:textId="77777777" w:rsidR="00B51AD2" w:rsidRPr="00E24E3A" w:rsidRDefault="00B51AD2" w:rsidP="00B51AD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lastRenderedPageBreak/>
        <w:t>Describe the program’s successes in accelerating employment outcomes for participants in high-demand industries.</w:t>
      </w:r>
    </w:p>
    <w:p w14:paraId="0AA37051" w14:textId="77777777" w:rsidR="00B51AD2" w:rsidRPr="00E24E3A" w:rsidRDefault="00B51AD2" w:rsidP="00B51AD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Provide a rationale for any changes proposed in the FY21 program design. In addition, please submit the number of cohorts planned for FY 2021.  </w:t>
      </w:r>
    </w:p>
    <w:p w14:paraId="59727460" w14:textId="77777777" w:rsidR="00B51AD2" w:rsidRPr="00E24E3A" w:rsidRDefault="00B51AD2" w:rsidP="00BE37F5">
      <w:pPr>
        <w:shd w:val="clear" w:color="auto" w:fill="FFFFFF"/>
        <w:rPr>
          <w:rFonts w:ascii="Arial" w:hAnsi="Arial" w:cs="Arial"/>
          <w:b/>
          <w:bCs/>
        </w:rPr>
      </w:pPr>
    </w:p>
    <w:p w14:paraId="118D80B3" w14:textId="4014C0C8" w:rsidR="003A0BC0" w:rsidRPr="00E24E3A" w:rsidRDefault="00F951AF" w:rsidP="00BE37F5">
      <w:pPr>
        <w:shd w:val="clear" w:color="auto" w:fill="FFFFFF"/>
        <w:rPr>
          <w:rFonts w:ascii="Arial" w:hAnsi="Arial" w:cs="Arial"/>
          <w:b/>
          <w:bCs/>
        </w:rPr>
      </w:pPr>
      <w:r w:rsidRPr="00E24E3A">
        <w:rPr>
          <w:rFonts w:ascii="Arial" w:hAnsi="Arial" w:cs="Arial"/>
          <w:b/>
          <w:bCs/>
        </w:rPr>
        <w:t>E</w:t>
      </w:r>
      <w:r w:rsidR="003A0BC0" w:rsidRPr="00E24E3A">
        <w:rPr>
          <w:rFonts w:ascii="Arial" w:hAnsi="Arial" w:cs="Arial"/>
          <w:b/>
          <w:bCs/>
        </w:rPr>
        <w:t xml:space="preserve">. </w:t>
      </w:r>
      <w:r w:rsidR="00492D62" w:rsidRPr="00E24E3A">
        <w:rPr>
          <w:rFonts w:ascii="Arial" w:hAnsi="Arial" w:cs="Arial"/>
          <w:b/>
          <w:bCs/>
        </w:rPr>
        <w:t xml:space="preserve">Optional: </w:t>
      </w:r>
      <w:r w:rsidR="003A0BC0" w:rsidRPr="00E24E3A">
        <w:rPr>
          <w:rFonts w:ascii="Arial" w:hAnsi="Arial" w:cs="Arial"/>
          <w:b/>
          <w:bCs/>
        </w:rPr>
        <w:t>Indicat</w:t>
      </w:r>
      <w:r w:rsidR="003D3A34" w:rsidRPr="00E24E3A">
        <w:rPr>
          <w:rFonts w:ascii="Arial" w:hAnsi="Arial" w:cs="Arial"/>
          <w:b/>
          <w:bCs/>
        </w:rPr>
        <w:t>e</w:t>
      </w:r>
      <w:r w:rsidR="003A0BC0" w:rsidRPr="00E24E3A">
        <w:rPr>
          <w:rFonts w:ascii="Arial" w:hAnsi="Arial" w:cs="Arial"/>
          <w:b/>
          <w:bCs/>
        </w:rPr>
        <w:t xml:space="preserve"> </w:t>
      </w:r>
      <w:r w:rsidR="00006DAD" w:rsidRPr="00E24E3A">
        <w:rPr>
          <w:rFonts w:ascii="Arial" w:hAnsi="Arial" w:cs="Arial"/>
          <w:b/>
          <w:bCs/>
        </w:rPr>
        <w:t xml:space="preserve">and describe the </w:t>
      </w:r>
      <w:r w:rsidR="003A0BC0" w:rsidRPr="00E24E3A">
        <w:rPr>
          <w:rFonts w:ascii="Arial" w:hAnsi="Arial" w:cs="Arial"/>
          <w:b/>
          <w:bCs/>
        </w:rPr>
        <w:t>capacity building project</w:t>
      </w:r>
      <w:r w:rsidR="003D3A34" w:rsidRPr="00E24E3A">
        <w:rPr>
          <w:rFonts w:ascii="Arial" w:hAnsi="Arial" w:cs="Arial"/>
          <w:b/>
          <w:bCs/>
        </w:rPr>
        <w:t xml:space="preserve"> the agency is applying for under Option </w:t>
      </w:r>
      <w:r w:rsidR="00AA526E" w:rsidRPr="00E24E3A">
        <w:rPr>
          <w:rFonts w:ascii="Arial" w:hAnsi="Arial" w:cs="Arial"/>
          <w:b/>
          <w:bCs/>
        </w:rPr>
        <w:t xml:space="preserve">1, </w:t>
      </w:r>
      <w:r w:rsidR="003D3A34" w:rsidRPr="00E24E3A">
        <w:rPr>
          <w:rFonts w:ascii="Arial" w:hAnsi="Arial" w:cs="Arial"/>
          <w:b/>
          <w:bCs/>
        </w:rPr>
        <w:t>2</w:t>
      </w:r>
      <w:r w:rsidR="00AA526E" w:rsidRPr="00E24E3A">
        <w:rPr>
          <w:rFonts w:ascii="Arial" w:hAnsi="Arial" w:cs="Arial"/>
          <w:b/>
          <w:bCs/>
        </w:rPr>
        <w:t>,</w:t>
      </w:r>
      <w:r w:rsidR="003D3A34" w:rsidRPr="00E24E3A">
        <w:rPr>
          <w:rFonts w:ascii="Arial" w:hAnsi="Arial" w:cs="Arial"/>
          <w:b/>
          <w:bCs/>
        </w:rPr>
        <w:t xml:space="preserve"> or 3. </w:t>
      </w:r>
    </w:p>
    <w:p w14:paraId="5AD88120" w14:textId="2ABBBA44" w:rsidR="00AA526E" w:rsidRPr="00E24E3A" w:rsidRDefault="00AA526E" w:rsidP="00BE37F5">
      <w:pPr>
        <w:shd w:val="clear" w:color="auto" w:fill="FFFFFF"/>
        <w:rPr>
          <w:rFonts w:ascii="Arial" w:hAnsi="Arial" w:cs="Arial"/>
          <w:b/>
          <w:bCs/>
        </w:rPr>
      </w:pPr>
    </w:p>
    <w:p w14:paraId="691D98E0" w14:textId="796B4B5B" w:rsidR="00AA526E" w:rsidRPr="00E24E3A" w:rsidRDefault="00AA526E" w:rsidP="00AA526E">
      <w:pPr>
        <w:spacing w:after="240"/>
        <w:rPr>
          <w:rFonts w:ascii="Arial" w:hAnsi="Arial" w:cs="Arial"/>
        </w:rPr>
      </w:pPr>
      <w:r w:rsidRPr="00E24E3A">
        <w:rPr>
          <w:rFonts w:ascii="Arial" w:hAnsi="Arial" w:cs="Arial"/>
          <w:b/>
          <w:bCs/>
        </w:rPr>
        <w:t xml:space="preserve">Option 1: </w:t>
      </w:r>
      <w:r w:rsidRPr="00E24E3A">
        <w:rPr>
          <w:rFonts w:ascii="Arial" w:hAnsi="Arial" w:cs="Arial"/>
        </w:rPr>
        <w:t xml:space="preserve">increasing current enrollment to existing approved class offerings (ABE/ESOL/DL) available to eligible applicants. Please respond to the question below. </w:t>
      </w:r>
      <w:r w:rsidRPr="00E24E3A">
        <w:rPr>
          <w:rFonts w:ascii="Arial" w:eastAsia="Times New Roman" w:hAnsi="Arial" w:cs="Arial"/>
        </w:rPr>
        <w:t>The narrative response should not exceed 2 pages</w:t>
      </w:r>
      <w:r w:rsidR="00553498" w:rsidRPr="00E24E3A">
        <w:rPr>
          <w:rFonts w:ascii="Arial" w:eastAsia="Times New Roman" w:hAnsi="Arial" w:cs="Arial"/>
        </w:rPr>
        <w:t>.</w:t>
      </w:r>
    </w:p>
    <w:p w14:paraId="448DE5FC" w14:textId="132C3CFA" w:rsidR="00AA526E" w:rsidRPr="00E24E3A" w:rsidRDefault="00AA526E" w:rsidP="00AA526E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Provide a rational for adding classes</w:t>
      </w:r>
      <w:r w:rsidR="00553498" w:rsidRPr="00E24E3A">
        <w:rPr>
          <w:rFonts w:ascii="Arial" w:eastAsia="Times New Roman" w:hAnsi="Arial" w:cs="Arial"/>
        </w:rPr>
        <w:t xml:space="preserve"> and/or seats, number of new seats requested</w:t>
      </w:r>
      <w:r w:rsidR="006C0D4A" w:rsidRPr="00E24E3A">
        <w:rPr>
          <w:rFonts w:ascii="Arial" w:eastAsia="Times New Roman" w:hAnsi="Arial" w:cs="Arial"/>
        </w:rPr>
        <w:t>, and</w:t>
      </w:r>
      <w:r w:rsidR="00553498" w:rsidRPr="00E24E3A">
        <w:rPr>
          <w:rFonts w:ascii="Arial" w:eastAsia="Times New Roman" w:hAnsi="Arial" w:cs="Arial"/>
        </w:rPr>
        <w:t xml:space="preserve"> the cost per seat</w:t>
      </w:r>
      <w:r w:rsidRPr="00E24E3A">
        <w:rPr>
          <w:rFonts w:ascii="Arial" w:eastAsia="Times New Roman" w:hAnsi="Arial" w:cs="Arial"/>
        </w:rPr>
        <w:t xml:space="preserve">. Include the information on the current waitlist and how the program </w:t>
      </w:r>
      <w:r w:rsidR="00553498" w:rsidRPr="00E24E3A">
        <w:rPr>
          <w:rFonts w:ascii="Arial" w:eastAsia="Times New Roman" w:hAnsi="Arial" w:cs="Arial"/>
        </w:rPr>
        <w:t xml:space="preserve">will </w:t>
      </w:r>
      <w:r w:rsidRPr="00E24E3A">
        <w:rPr>
          <w:rFonts w:ascii="Arial" w:eastAsia="Times New Roman" w:hAnsi="Arial" w:cs="Arial"/>
        </w:rPr>
        <w:t xml:space="preserve">ensure that all additional seats get </w:t>
      </w:r>
      <w:r w:rsidR="00553498" w:rsidRPr="00E24E3A">
        <w:rPr>
          <w:rFonts w:ascii="Arial" w:eastAsia="Times New Roman" w:hAnsi="Arial" w:cs="Arial"/>
        </w:rPr>
        <w:t>filled</w:t>
      </w:r>
      <w:r w:rsidRPr="00E24E3A">
        <w:rPr>
          <w:rFonts w:ascii="Arial" w:eastAsia="Times New Roman" w:hAnsi="Arial" w:cs="Arial"/>
        </w:rPr>
        <w:t xml:space="preserve">. </w:t>
      </w:r>
      <w:r w:rsidR="00553498" w:rsidRPr="00E24E3A">
        <w:rPr>
          <w:rFonts w:ascii="Arial" w:eastAsia="Times New Roman" w:hAnsi="Arial" w:cs="Arial"/>
        </w:rPr>
        <w:t xml:space="preserve">Address recruitment strategy. </w:t>
      </w:r>
    </w:p>
    <w:p w14:paraId="2114FE41" w14:textId="58A045D2" w:rsidR="00553498" w:rsidRPr="00E24E3A" w:rsidRDefault="00AA526E" w:rsidP="00AA526E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Provide a timeline for when the additional classes</w:t>
      </w:r>
      <w:r w:rsidR="00553498" w:rsidRPr="00E24E3A">
        <w:rPr>
          <w:rFonts w:ascii="Arial" w:eastAsia="Times New Roman" w:hAnsi="Arial" w:cs="Arial"/>
        </w:rPr>
        <w:t>/seats</w:t>
      </w:r>
      <w:r w:rsidRPr="00E24E3A">
        <w:rPr>
          <w:rFonts w:ascii="Arial" w:eastAsia="Times New Roman" w:hAnsi="Arial" w:cs="Arial"/>
        </w:rPr>
        <w:t xml:space="preserve"> will start</w:t>
      </w:r>
      <w:r w:rsidR="00553498" w:rsidRPr="00E24E3A">
        <w:rPr>
          <w:rFonts w:ascii="Arial" w:eastAsia="Times New Roman" w:hAnsi="Arial" w:cs="Arial"/>
        </w:rPr>
        <w:t>,</w:t>
      </w:r>
      <w:r w:rsidRPr="00E24E3A">
        <w:rPr>
          <w:rFonts w:ascii="Arial" w:eastAsia="Times New Roman" w:hAnsi="Arial" w:cs="Arial"/>
        </w:rPr>
        <w:t xml:space="preserve"> where they will be offered </w:t>
      </w:r>
      <w:r w:rsidR="00553498" w:rsidRPr="00E24E3A">
        <w:rPr>
          <w:rFonts w:ascii="Arial" w:eastAsia="Times New Roman" w:hAnsi="Arial" w:cs="Arial"/>
        </w:rPr>
        <w:t>(</w:t>
      </w:r>
      <w:r w:rsidRPr="00E24E3A">
        <w:rPr>
          <w:rFonts w:ascii="Arial" w:eastAsia="Times New Roman" w:hAnsi="Arial" w:cs="Arial"/>
        </w:rPr>
        <w:t>at existing sites or a new site</w:t>
      </w:r>
      <w:r w:rsidR="00553498" w:rsidRPr="00E24E3A">
        <w:rPr>
          <w:rFonts w:ascii="Arial" w:eastAsia="Times New Roman" w:hAnsi="Arial" w:cs="Arial"/>
        </w:rPr>
        <w:t xml:space="preserve">), and whether these additional classes are face-to-face, blended or </w:t>
      </w:r>
      <w:r w:rsidR="00FD469A" w:rsidRPr="00E24E3A">
        <w:rPr>
          <w:rFonts w:ascii="Arial" w:eastAsia="Times New Roman" w:hAnsi="Arial" w:cs="Arial"/>
        </w:rPr>
        <w:t>distance learning</w:t>
      </w:r>
      <w:r w:rsidRPr="00E24E3A">
        <w:rPr>
          <w:rFonts w:ascii="Arial" w:eastAsia="Times New Roman" w:hAnsi="Arial" w:cs="Arial"/>
        </w:rPr>
        <w:t xml:space="preserve">. If the program proposes to open a new site, please provide information on the new space </w:t>
      </w:r>
      <w:r w:rsidR="00FD469A" w:rsidRPr="00E24E3A">
        <w:rPr>
          <w:rFonts w:ascii="Arial" w:eastAsia="Times New Roman" w:hAnsi="Arial" w:cs="Arial"/>
        </w:rPr>
        <w:t>addressing</w:t>
      </w:r>
      <w:r w:rsidRPr="00E24E3A">
        <w:rPr>
          <w:rFonts w:ascii="Arial" w:eastAsia="Times New Roman" w:hAnsi="Arial" w:cs="Arial"/>
        </w:rPr>
        <w:t xml:space="preserve"> ADA compliance. </w:t>
      </w:r>
    </w:p>
    <w:p w14:paraId="3FB22858" w14:textId="12BC60BA" w:rsidR="00553498" w:rsidRPr="00E24E3A" w:rsidRDefault="00553498" w:rsidP="00AA526E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 xml:space="preserve">For programs adding new classes, please address staffing. </w:t>
      </w:r>
    </w:p>
    <w:p w14:paraId="448E218B" w14:textId="74DEFAF9" w:rsidR="00553498" w:rsidRPr="00E24E3A" w:rsidRDefault="00553498" w:rsidP="00AA526E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For program</w:t>
      </w:r>
      <w:r w:rsidR="00FD469A" w:rsidRPr="00E24E3A">
        <w:rPr>
          <w:rFonts w:ascii="Arial" w:eastAsia="Times New Roman" w:hAnsi="Arial" w:cs="Arial"/>
        </w:rPr>
        <w:t>s</w:t>
      </w:r>
      <w:r w:rsidRPr="00E24E3A">
        <w:rPr>
          <w:rFonts w:ascii="Arial" w:eastAsia="Times New Roman" w:hAnsi="Arial" w:cs="Arial"/>
        </w:rPr>
        <w:t xml:space="preserve"> adding DL and/or blended learning, please provide a description of how the services will be offered, </w:t>
      </w:r>
      <w:r w:rsidR="006C0D4A" w:rsidRPr="00E24E3A">
        <w:rPr>
          <w:rFonts w:ascii="Arial" w:eastAsia="Times New Roman" w:hAnsi="Arial" w:cs="Arial"/>
        </w:rPr>
        <w:t xml:space="preserve">and what online </w:t>
      </w:r>
      <w:r w:rsidRPr="00E24E3A">
        <w:rPr>
          <w:rFonts w:ascii="Arial" w:eastAsia="Times New Roman" w:hAnsi="Arial" w:cs="Arial"/>
        </w:rPr>
        <w:t xml:space="preserve">curriculum </w:t>
      </w:r>
      <w:r w:rsidR="006C0D4A" w:rsidRPr="00E24E3A">
        <w:rPr>
          <w:rFonts w:ascii="Arial" w:eastAsia="Times New Roman" w:hAnsi="Arial" w:cs="Arial"/>
        </w:rPr>
        <w:t xml:space="preserve">will be </w:t>
      </w:r>
      <w:r w:rsidRPr="00E24E3A">
        <w:rPr>
          <w:rFonts w:ascii="Arial" w:eastAsia="Times New Roman" w:hAnsi="Arial" w:cs="Arial"/>
        </w:rPr>
        <w:t>used. For blended instruction</w:t>
      </w:r>
      <w:r w:rsidR="00FD469A" w:rsidRPr="00E24E3A">
        <w:rPr>
          <w:rFonts w:ascii="Arial" w:eastAsia="Times New Roman" w:hAnsi="Arial" w:cs="Arial"/>
        </w:rPr>
        <w:t>,</w:t>
      </w:r>
      <w:r w:rsidRPr="00E24E3A">
        <w:rPr>
          <w:rFonts w:ascii="Arial" w:eastAsia="Times New Roman" w:hAnsi="Arial" w:cs="Arial"/>
        </w:rPr>
        <w:t xml:space="preserve"> address how the classroom and online instruction will be coordinated. </w:t>
      </w:r>
    </w:p>
    <w:p w14:paraId="313F8238" w14:textId="77777777" w:rsidR="00E24E3A" w:rsidRDefault="00E24E3A" w:rsidP="005D5884">
      <w:pPr>
        <w:rPr>
          <w:rFonts w:ascii="Arial" w:hAnsi="Arial" w:cs="Arial"/>
          <w:b/>
          <w:bCs/>
        </w:rPr>
      </w:pPr>
    </w:p>
    <w:p w14:paraId="5AF0BD4C" w14:textId="6E28E0A8" w:rsidR="001D6C57" w:rsidRPr="00E24E3A" w:rsidRDefault="006C0D4A" w:rsidP="005D5884">
      <w:pPr>
        <w:rPr>
          <w:rFonts w:ascii="Arial" w:hAnsi="Arial" w:cs="Arial"/>
        </w:rPr>
      </w:pPr>
      <w:r w:rsidRPr="00E24E3A">
        <w:rPr>
          <w:rFonts w:ascii="Arial" w:hAnsi="Arial" w:cs="Arial"/>
          <w:b/>
          <w:bCs/>
        </w:rPr>
        <w:t>Option 2:</w:t>
      </w:r>
      <w:r w:rsidR="005D5884" w:rsidRPr="00E24E3A">
        <w:rPr>
          <w:rFonts w:ascii="Arial" w:hAnsi="Arial" w:cs="Arial"/>
        </w:rPr>
        <w:t xml:space="preserve"> Curriculum &amp; Instruction – all CALC and AECI programs can apply for up to $5</w:t>
      </w:r>
      <w:r w:rsidR="005C76BB" w:rsidRPr="00E24E3A">
        <w:rPr>
          <w:rFonts w:ascii="Arial" w:hAnsi="Arial" w:cs="Arial"/>
        </w:rPr>
        <w:t>,</w:t>
      </w:r>
      <w:r w:rsidR="005D5884" w:rsidRPr="00E24E3A">
        <w:rPr>
          <w:rFonts w:ascii="Arial" w:hAnsi="Arial" w:cs="Arial"/>
        </w:rPr>
        <w:t xml:space="preserve">000 to address the following: </w:t>
      </w:r>
    </w:p>
    <w:p w14:paraId="453554C1" w14:textId="24C7C771" w:rsidR="001D6C57" w:rsidRPr="00E24E3A" w:rsidRDefault="005D5884" w:rsidP="001D6C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curriculum alignment to the MAELPs in FY21 and/or </w:t>
      </w:r>
    </w:p>
    <w:p w14:paraId="32D6C44B" w14:textId="77777777" w:rsidR="001D6C57" w:rsidRPr="00E24E3A" w:rsidRDefault="005D5884" w:rsidP="001D6C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development of science and/or social studies curriculum. </w:t>
      </w:r>
    </w:p>
    <w:p w14:paraId="648D594C" w14:textId="1F3AEE5A" w:rsidR="005D5884" w:rsidRPr="00E24E3A" w:rsidRDefault="005D5884" w:rsidP="001D6C57">
      <w:pPr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Please respond to the question below. </w:t>
      </w:r>
      <w:r w:rsidRPr="00E24E3A">
        <w:rPr>
          <w:rFonts w:ascii="Arial" w:eastAsia="Times New Roman" w:hAnsi="Arial" w:cs="Arial"/>
        </w:rPr>
        <w:t>The narrative response should not exceed 2 pages.</w:t>
      </w:r>
    </w:p>
    <w:p w14:paraId="3364381D" w14:textId="77777777" w:rsidR="005D5884" w:rsidRPr="00E24E3A" w:rsidRDefault="005D5884" w:rsidP="005D5884">
      <w:pPr>
        <w:spacing w:line="259" w:lineRule="auto"/>
        <w:rPr>
          <w:rFonts w:ascii="Arial" w:hAnsi="Arial" w:cs="Arial"/>
        </w:rPr>
      </w:pPr>
    </w:p>
    <w:p w14:paraId="58C073E4" w14:textId="7DB15978" w:rsidR="005D5884" w:rsidRPr="00E24E3A" w:rsidRDefault="005D5884" w:rsidP="005D58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Describe</w:t>
      </w:r>
      <w:r w:rsidR="00F5431A" w:rsidRPr="00E24E3A">
        <w:rPr>
          <w:rFonts w:ascii="Arial" w:eastAsia="Times New Roman" w:hAnsi="Arial" w:cs="Arial"/>
        </w:rPr>
        <w:t xml:space="preserve"> the </w:t>
      </w:r>
      <w:r w:rsidR="001D6C57" w:rsidRPr="00E24E3A">
        <w:rPr>
          <w:rFonts w:ascii="Arial" w:eastAsia="Times New Roman" w:hAnsi="Arial" w:cs="Arial"/>
        </w:rPr>
        <w:t xml:space="preserve">project you are proposing to address including project </w:t>
      </w:r>
      <w:r w:rsidR="00F5431A" w:rsidRPr="00E24E3A">
        <w:rPr>
          <w:rFonts w:ascii="Arial" w:eastAsia="Times New Roman" w:hAnsi="Arial" w:cs="Arial"/>
        </w:rPr>
        <w:t>goals,</w:t>
      </w:r>
      <w:r w:rsidR="00D7299D" w:rsidRPr="00E24E3A">
        <w:rPr>
          <w:rFonts w:ascii="Arial" w:eastAsia="Times New Roman" w:hAnsi="Arial" w:cs="Arial"/>
        </w:rPr>
        <w:t xml:space="preserve"> timeline </w:t>
      </w:r>
      <w:r w:rsidRPr="00E24E3A">
        <w:rPr>
          <w:rFonts w:ascii="Arial" w:eastAsia="Times New Roman" w:hAnsi="Arial" w:cs="Arial"/>
        </w:rPr>
        <w:t>(when the project will start and finish)</w:t>
      </w:r>
      <w:r w:rsidR="001D6C57" w:rsidRPr="00E24E3A">
        <w:rPr>
          <w:rFonts w:ascii="Arial" w:eastAsia="Times New Roman" w:hAnsi="Arial" w:cs="Arial"/>
        </w:rPr>
        <w:t>,</w:t>
      </w:r>
      <w:r w:rsidRPr="00E24E3A">
        <w:rPr>
          <w:rFonts w:ascii="Arial" w:eastAsia="Times New Roman" w:hAnsi="Arial" w:cs="Arial"/>
        </w:rPr>
        <w:t xml:space="preserve"> </w:t>
      </w:r>
      <w:r w:rsidR="00D7299D" w:rsidRPr="00E24E3A">
        <w:rPr>
          <w:rFonts w:ascii="Arial" w:eastAsia="Times New Roman" w:hAnsi="Arial" w:cs="Arial"/>
        </w:rPr>
        <w:t xml:space="preserve">and </w:t>
      </w:r>
      <w:r w:rsidR="001D6C57" w:rsidRPr="00E24E3A">
        <w:rPr>
          <w:rFonts w:ascii="Arial" w:eastAsia="Times New Roman" w:hAnsi="Arial" w:cs="Arial"/>
        </w:rPr>
        <w:t xml:space="preserve">project </w:t>
      </w:r>
      <w:r w:rsidR="00D7299D" w:rsidRPr="00E24E3A">
        <w:rPr>
          <w:rFonts w:ascii="Arial" w:eastAsia="Times New Roman" w:hAnsi="Arial" w:cs="Arial"/>
        </w:rPr>
        <w:t>outcome(s)</w:t>
      </w:r>
      <w:r w:rsidR="001D6C57" w:rsidRPr="00E24E3A">
        <w:rPr>
          <w:rFonts w:ascii="Arial" w:eastAsia="Times New Roman" w:hAnsi="Arial" w:cs="Arial"/>
        </w:rPr>
        <w:t>.</w:t>
      </w:r>
    </w:p>
    <w:p w14:paraId="310F9534" w14:textId="3C2B2A90" w:rsidR="001D6C57" w:rsidRPr="00E24E3A" w:rsidRDefault="005D5884" w:rsidP="001D6C57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 xml:space="preserve">Identify action steps and project phases as well as who will be responsible for various tasks and </w:t>
      </w:r>
      <w:r w:rsidR="001D6C57" w:rsidRPr="00E24E3A">
        <w:rPr>
          <w:rFonts w:ascii="Arial" w:eastAsia="Times New Roman" w:hAnsi="Arial" w:cs="Arial"/>
        </w:rPr>
        <w:t xml:space="preserve">project </w:t>
      </w:r>
      <w:r w:rsidRPr="00E24E3A">
        <w:rPr>
          <w:rFonts w:ascii="Arial" w:eastAsia="Times New Roman" w:hAnsi="Arial" w:cs="Arial"/>
        </w:rPr>
        <w:t>coordination</w:t>
      </w:r>
      <w:r w:rsidR="001D6C57" w:rsidRPr="00E24E3A">
        <w:rPr>
          <w:rFonts w:ascii="Arial" w:eastAsia="Times New Roman" w:hAnsi="Arial" w:cs="Arial"/>
        </w:rPr>
        <w:t>.</w:t>
      </w:r>
    </w:p>
    <w:p w14:paraId="7460F608" w14:textId="463CB54F" w:rsidR="005D5884" w:rsidRPr="00E24E3A" w:rsidRDefault="001D6C57" w:rsidP="005D58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Identify and d</w:t>
      </w:r>
      <w:r w:rsidR="005D5884" w:rsidRPr="00E24E3A">
        <w:rPr>
          <w:rFonts w:ascii="Arial" w:eastAsia="Times New Roman" w:hAnsi="Arial" w:cs="Arial"/>
        </w:rPr>
        <w:t xml:space="preserve">escribe the final </w:t>
      </w:r>
      <w:r w:rsidRPr="00E24E3A">
        <w:rPr>
          <w:rFonts w:ascii="Arial" w:eastAsia="Times New Roman" w:hAnsi="Arial" w:cs="Arial"/>
        </w:rPr>
        <w:t>product</w:t>
      </w:r>
      <w:r w:rsidR="005D5884" w:rsidRPr="00E24E3A">
        <w:rPr>
          <w:rFonts w:ascii="Arial" w:eastAsia="Times New Roman" w:hAnsi="Arial" w:cs="Arial"/>
        </w:rPr>
        <w:t xml:space="preserve"> that will be </w:t>
      </w:r>
      <w:r w:rsidRPr="00E24E3A">
        <w:rPr>
          <w:rFonts w:ascii="Arial" w:eastAsia="Times New Roman" w:hAnsi="Arial" w:cs="Arial"/>
        </w:rPr>
        <w:t>created</w:t>
      </w:r>
      <w:r w:rsidR="005D5884" w:rsidRPr="00E24E3A">
        <w:rPr>
          <w:rFonts w:ascii="Arial" w:eastAsia="Times New Roman" w:hAnsi="Arial" w:cs="Arial"/>
        </w:rPr>
        <w:t xml:space="preserve"> through this project and how it will benefit the program </w:t>
      </w:r>
      <w:r w:rsidRPr="00E24E3A">
        <w:rPr>
          <w:rFonts w:ascii="Arial" w:eastAsia="Times New Roman" w:hAnsi="Arial" w:cs="Arial"/>
        </w:rPr>
        <w:t xml:space="preserve">and students. </w:t>
      </w:r>
    </w:p>
    <w:p w14:paraId="1365DCED" w14:textId="77777777" w:rsidR="001D6C57" w:rsidRPr="00E24E3A" w:rsidRDefault="001D6C57" w:rsidP="001D6C57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Acknowledge agreement to report on the progress of the project with each desk review submission.</w:t>
      </w:r>
    </w:p>
    <w:p w14:paraId="2A37D260" w14:textId="72B0AB02" w:rsidR="001D6C57" w:rsidRPr="00E24E3A" w:rsidRDefault="001D6C57" w:rsidP="001D6C57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Clearly identify project cost and provide description in the budget workbook. Ensure the project cost in the workbook add</w:t>
      </w:r>
      <w:r w:rsidR="002E2443" w:rsidRPr="00E24E3A">
        <w:rPr>
          <w:rFonts w:ascii="Arial" w:eastAsia="Times New Roman" w:hAnsi="Arial" w:cs="Arial"/>
        </w:rPr>
        <w:t>s</w:t>
      </w:r>
      <w:r w:rsidRPr="00E24E3A">
        <w:rPr>
          <w:rFonts w:ascii="Arial" w:eastAsia="Times New Roman" w:hAnsi="Arial" w:cs="Arial"/>
        </w:rPr>
        <w:t xml:space="preserve"> up to the funds requested for this project. </w:t>
      </w:r>
    </w:p>
    <w:p w14:paraId="47EB9665" w14:textId="77777777" w:rsidR="003A0BC0" w:rsidRPr="00E24E3A" w:rsidRDefault="003A0BC0" w:rsidP="00BE37F5">
      <w:pPr>
        <w:shd w:val="clear" w:color="auto" w:fill="FFFFFF"/>
        <w:rPr>
          <w:rFonts w:ascii="Arial" w:hAnsi="Arial" w:cs="Arial"/>
          <w:b/>
          <w:bCs/>
          <w:highlight w:val="yellow"/>
        </w:rPr>
      </w:pPr>
    </w:p>
    <w:p w14:paraId="316A67B2" w14:textId="366173C8" w:rsidR="00490236" w:rsidRPr="00E24E3A" w:rsidRDefault="00A05488" w:rsidP="00490236">
      <w:pPr>
        <w:rPr>
          <w:rFonts w:ascii="Arial" w:hAnsi="Arial" w:cs="Arial"/>
        </w:rPr>
      </w:pPr>
      <w:r w:rsidRPr="00E24E3A">
        <w:rPr>
          <w:rFonts w:ascii="Arial" w:hAnsi="Arial" w:cs="Arial"/>
          <w:b/>
          <w:bCs/>
        </w:rPr>
        <w:t xml:space="preserve">Option </w:t>
      </w:r>
      <w:r w:rsidR="00490236" w:rsidRPr="00E24E3A">
        <w:rPr>
          <w:rFonts w:ascii="Arial" w:hAnsi="Arial" w:cs="Arial"/>
          <w:b/>
          <w:bCs/>
        </w:rPr>
        <w:t>3</w:t>
      </w:r>
      <w:r w:rsidRPr="00E24E3A">
        <w:rPr>
          <w:rFonts w:ascii="Arial" w:hAnsi="Arial" w:cs="Arial"/>
          <w:b/>
          <w:bCs/>
        </w:rPr>
        <w:t>:</w:t>
      </w:r>
      <w:r w:rsidRPr="00E24E3A">
        <w:rPr>
          <w:rFonts w:ascii="Arial" w:hAnsi="Arial" w:cs="Arial"/>
        </w:rPr>
        <w:t xml:space="preserve"> </w:t>
      </w:r>
      <w:r w:rsidR="00490236" w:rsidRPr="00E24E3A">
        <w:rPr>
          <w:rFonts w:ascii="Arial" w:hAnsi="Arial" w:cs="Arial"/>
        </w:rPr>
        <w:t>Online/Remote Learning – all CALC and AECI programs can apply for up to $5</w:t>
      </w:r>
      <w:r w:rsidR="005C76BB" w:rsidRPr="00E24E3A">
        <w:rPr>
          <w:rFonts w:ascii="Arial" w:hAnsi="Arial" w:cs="Arial"/>
        </w:rPr>
        <w:t>,</w:t>
      </w:r>
      <w:r w:rsidR="00490236" w:rsidRPr="00E24E3A">
        <w:rPr>
          <w:rFonts w:ascii="Arial" w:hAnsi="Arial" w:cs="Arial"/>
        </w:rPr>
        <w:t xml:space="preserve">000 to address the following: </w:t>
      </w:r>
    </w:p>
    <w:p w14:paraId="5A18D8A0" w14:textId="77777777" w:rsidR="00490236" w:rsidRPr="00E24E3A" w:rsidRDefault="00490236" w:rsidP="0049023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</w:rPr>
      </w:pPr>
      <w:r w:rsidRPr="00E24E3A">
        <w:rPr>
          <w:rFonts w:ascii="Arial" w:hAnsi="Arial" w:cs="Arial"/>
        </w:rPr>
        <w:lastRenderedPageBreak/>
        <w:t>Develop online/remote learning opportunities for current and/or new students, and/or</w:t>
      </w:r>
    </w:p>
    <w:p w14:paraId="063B5E7A" w14:textId="77777777" w:rsidR="00490236" w:rsidRPr="00E24E3A" w:rsidRDefault="00490236" w:rsidP="0049023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</w:rPr>
      </w:pPr>
      <w:r w:rsidRPr="00E24E3A">
        <w:rPr>
          <w:rFonts w:ascii="Arial" w:hAnsi="Arial" w:cs="Arial"/>
        </w:rPr>
        <w:t>Build infrastructure to provide rigorous online/remote learning e.g. increase internet bandwidth, high-speed routers, computers/laptops/tablets, online meeting software etc., and/ or</w:t>
      </w:r>
    </w:p>
    <w:p w14:paraId="2EA41476" w14:textId="77777777" w:rsidR="00490236" w:rsidRPr="00E24E3A" w:rsidRDefault="00490236" w:rsidP="0049023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</w:rPr>
      </w:pPr>
      <w:r w:rsidRPr="00E24E3A">
        <w:rPr>
          <w:rFonts w:ascii="Arial" w:hAnsi="Arial" w:cs="Arial"/>
        </w:rPr>
        <w:t>Develop a plan to provide online/remote learning to students address infrastructure, staffing, curriculum, online/remote technology and tools</w:t>
      </w:r>
    </w:p>
    <w:p w14:paraId="7C9B4C85" w14:textId="67B1B7CD" w:rsidR="00A05488" w:rsidRPr="00E24E3A" w:rsidRDefault="00A05488" w:rsidP="00490236">
      <w:pPr>
        <w:rPr>
          <w:rFonts w:ascii="Arial" w:hAnsi="Arial" w:cs="Arial"/>
        </w:rPr>
      </w:pPr>
      <w:r w:rsidRPr="00E24E3A">
        <w:rPr>
          <w:rFonts w:ascii="Arial" w:hAnsi="Arial" w:cs="Arial"/>
        </w:rPr>
        <w:t xml:space="preserve">Please respond to the question below. </w:t>
      </w:r>
      <w:r w:rsidRPr="00E24E3A">
        <w:rPr>
          <w:rFonts w:ascii="Arial" w:eastAsia="Times New Roman" w:hAnsi="Arial" w:cs="Arial"/>
        </w:rPr>
        <w:t>The narrative response should not exceed 2 pages.</w:t>
      </w:r>
    </w:p>
    <w:p w14:paraId="6CD38F76" w14:textId="77777777" w:rsidR="00A05488" w:rsidRPr="00E24E3A" w:rsidRDefault="00A05488" w:rsidP="00A05488">
      <w:pPr>
        <w:spacing w:line="259" w:lineRule="auto"/>
        <w:rPr>
          <w:rFonts w:ascii="Arial" w:hAnsi="Arial" w:cs="Arial"/>
        </w:rPr>
      </w:pPr>
    </w:p>
    <w:p w14:paraId="0B339988" w14:textId="77777777" w:rsidR="00A05488" w:rsidRPr="00E24E3A" w:rsidRDefault="00A05488" w:rsidP="005C76BB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Describe the project you are proposing to address including project goals, timeline (when the project will start and finish), and project outcome(s).</w:t>
      </w:r>
    </w:p>
    <w:p w14:paraId="5595AD07" w14:textId="77777777" w:rsidR="00A05488" w:rsidRPr="00E24E3A" w:rsidRDefault="00A05488" w:rsidP="005C76BB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Identify action steps and project phases as well as who will be responsible for various tasks and project coordination.</w:t>
      </w:r>
    </w:p>
    <w:p w14:paraId="6A1BCF57" w14:textId="77777777" w:rsidR="00A05488" w:rsidRPr="00E24E3A" w:rsidRDefault="00A05488" w:rsidP="005C76BB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 xml:space="preserve">Identify and describe the final product that will be created through this project and how it will benefit the program and students. </w:t>
      </w:r>
    </w:p>
    <w:p w14:paraId="47EE28BA" w14:textId="77777777" w:rsidR="00A05488" w:rsidRPr="00E24E3A" w:rsidRDefault="00A05488" w:rsidP="005C76BB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>Acknowledge agreement to report on the progress of the project with each desk review submission.</w:t>
      </w:r>
    </w:p>
    <w:p w14:paraId="169D4589" w14:textId="77777777" w:rsidR="00A05488" w:rsidRPr="00E24E3A" w:rsidRDefault="00A05488" w:rsidP="005C76BB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E24E3A">
        <w:rPr>
          <w:rFonts w:ascii="Arial" w:eastAsia="Times New Roman" w:hAnsi="Arial" w:cs="Arial"/>
        </w:rPr>
        <w:t xml:space="preserve">Clearly identify project cost and provide description in the budget workbook. Ensure the project cost in the workbook adds up to the funds requested for this project. </w:t>
      </w:r>
    </w:p>
    <w:p w14:paraId="26CE9E72" w14:textId="77777777" w:rsidR="005E1739" w:rsidRPr="00BE37F5" w:rsidRDefault="005E1739" w:rsidP="00BE37F5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5E1739" w:rsidRPr="00BE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D8C"/>
    <w:multiLevelType w:val="hybridMultilevel"/>
    <w:tmpl w:val="77A8E944"/>
    <w:lvl w:ilvl="0" w:tplc="AFCCB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F5066"/>
    <w:multiLevelType w:val="hybridMultilevel"/>
    <w:tmpl w:val="7B46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CCB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4AC"/>
    <w:multiLevelType w:val="hybridMultilevel"/>
    <w:tmpl w:val="EAB0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A06AC"/>
    <w:multiLevelType w:val="hybridMultilevel"/>
    <w:tmpl w:val="DFC8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7E3C"/>
    <w:multiLevelType w:val="hybridMultilevel"/>
    <w:tmpl w:val="77A8E944"/>
    <w:lvl w:ilvl="0" w:tplc="AFCCB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562FC"/>
    <w:multiLevelType w:val="hybridMultilevel"/>
    <w:tmpl w:val="4DF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7ACD"/>
    <w:multiLevelType w:val="hybridMultilevel"/>
    <w:tmpl w:val="8C2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729D3"/>
    <w:multiLevelType w:val="hybridMultilevel"/>
    <w:tmpl w:val="57CC8010"/>
    <w:lvl w:ilvl="0" w:tplc="D708F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667F8B"/>
    <w:multiLevelType w:val="hybridMultilevel"/>
    <w:tmpl w:val="DFC8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E00"/>
    <w:multiLevelType w:val="hybridMultilevel"/>
    <w:tmpl w:val="67FC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2156"/>
    <w:multiLevelType w:val="hybridMultilevel"/>
    <w:tmpl w:val="DFC8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34A57"/>
    <w:multiLevelType w:val="hybridMultilevel"/>
    <w:tmpl w:val="72FA6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33986"/>
    <w:multiLevelType w:val="hybridMultilevel"/>
    <w:tmpl w:val="ED54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6"/>
    <w:rsid w:val="00006DAD"/>
    <w:rsid w:val="00122CCD"/>
    <w:rsid w:val="0015455D"/>
    <w:rsid w:val="00163D0C"/>
    <w:rsid w:val="001D6C57"/>
    <w:rsid w:val="00220B4B"/>
    <w:rsid w:val="00246742"/>
    <w:rsid w:val="002D53BA"/>
    <w:rsid w:val="002E2443"/>
    <w:rsid w:val="003A0BC0"/>
    <w:rsid w:val="003D2D74"/>
    <w:rsid w:val="003D3A34"/>
    <w:rsid w:val="00490236"/>
    <w:rsid w:val="00492D62"/>
    <w:rsid w:val="0052449C"/>
    <w:rsid w:val="00553498"/>
    <w:rsid w:val="00586FCC"/>
    <w:rsid w:val="005C76BB"/>
    <w:rsid w:val="005D5884"/>
    <w:rsid w:val="005E1739"/>
    <w:rsid w:val="005F0451"/>
    <w:rsid w:val="006C0D4A"/>
    <w:rsid w:val="007D0ED9"/>
    <w:rsid w:val="007F6FCA"/>
    <w:rsid w:val="00811568"/>
    <w:rsid w:val="00912C66"/>
    <w:rsid w:val="009E0004"/>
    <w:rsid w:val="009F3C41"/>
    <w:rsid w:val="00A05488"/>
    <w:rsid w:val="00A12BDA"/>
    <w:rsid w:val="00A27D85"/>
    <w:rsid w:val="00AA526E"/>
    <w:rsid w:val="00B51AD2"/>
    <w:rsid w:val="00BE37F5"/>
    <w:rsid w:val="00C64DA4"/>
    <w:rsid w:val="00C913B2"/>
    <w:rsid w:val="00CF1717"/>
    <w:rsid w:val="00CF4BF7"/>
    <w:rsid w:val="00D67E8C"/>
    <w:rsid w:val="00D7299D"/>
    <w:rsid w:val="00E23A23"/>
    <w:rsid w:val="00E24E3A"/>
    <w:rsid w:val="00E56B54"/>
    <w:rsid w:val="00E642A3"/>
    <w:rsid w:val="00EB6A5D"/>
    <w:rsid w:val="00F5431A"/>
    <w:rsid w:val="00F951AF"/>
    <w:rsid w:val="00FA1ACF"/>
    <w:rsid w:val="00FA40B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88E"/>
  <w15:chartTrackingRefBased/>
  <w15:docId w15:val="{BEFB1DBE-F9B6-469F-903C-BD4E6EE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C6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6B54"/>
    <w:pPr>
      <w:keepNext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2C6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56B54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F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F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A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3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58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ebportalapp.com/appform/fy21continuation_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DESE-231-60099</_dlc_DocId>
    <_dlc_DocIdUrl xmlns="733efe1c-5bbe-4968-87dc-d400e65c879f">
      <Url>https://sharepoint.doemass.org/ese/webteam/cps/_layouts/DocIdRedir.aspx?ID=DESE-231-60099</Url>
      <Description>DESE-231-60099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21FFF-E6CF-4DFC-A2EB-C3C291222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F90A1-7BBB-4B10-B332-048A961185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19E75-30B3-4274-8256-8FA9DFDD890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803A288-1FEE-4E09-BF55-B69D703B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ABE Adult Education Services Continuation Grant Part III</vt:lpstr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FCABE Adult Education Services Continuation Grant Part III</dc:title>
  <dc:subject/>
  <dc:creator>DESE</dc:creator>
  <cp:keywords/>
  <dc:description/>
  <cp:lastModifiedBy>Zou, Dong (EOE)</cp:lastModifiedBy>
  <cp:revision>5</cp:revision>
  <dcterms:created xsi:type="dcterms:W3CDTF">2020-04-06T21:04:00Z</dcterms:created>
  <dcterms:modified xsi:type="dcterms:W3CDTF">2020-04-22T18:13:00Z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2020</vt:lpwstr>
  </property>
</Properties>
</file>