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03ADE" w14:textId="11316346" w:rsidR="006156FC" w:rsidRPr="00A90F18" w:rsidRDefault="006156FC">
      <w:pPr>
        <w:pStyle w:val="Header"/>
        <w:tabs>
          <w:tab w:val="clear" w:pos="4320"/>
          <w:tab w:val="clear" w:pos="8640"/>
        </w:tabs>
      </w:pPr>
      <w:bookmarkStart w:id="0" w:name="_Toc157219481"/>
      <w:bookmarkStart w:id="1" w:name="_Toc157220195"/>
    </w:p>
    <w:p w14:paraId="28A03ADF" w14:textId="77777777" w:rsidR="006156FC" w:rsidRPr="00A90F18" w:rsidRDefault="006156FC">
      <w:pPr>
        <w:pStyle w:val="Header"/>
        <w:tabs>
          <w:tab w:val="clear" w:pos="4320"/>
          <w:tab w:val="clear" w:pos="8640"/>
        </w:tabs>
      </w:pPr>
    </w:p>
    <w:p w14:paraId="28A03AE0" w14:textId="77777777" w:rsidR="006156FC" w:rsidRDefault="006156FC">
      <w:pPr>
        <w:pStyle w:val="Header"/>
        <w:tabs>
          <w:tab w:val="clear" w:pos="4320"/>
          <w:tab w:val="clear" w:pos="8640"/>
        </w:tabs>
      </w:pPr>
    </w:p>
    <w:p w14:paraId="235ED76E" w14:textId="77777777" w:rsidR="00430D0E" w:rsidRPr="00A90F18" w:rsidRDefault="00430D0E">
      <w:pPr>
        <w:pStyle w:val="Header"/>
        <w:tabs>
          <w:tab w:val="clear" w:pos="4320"/>
          <w:tab w:val="clear" w:pos="8640"/>
        </w:tabs>
      </w:pPr>
    </w:p>
    <w:p w14:paraId="28A03AE1" w14:textId="4E687E07" w:rsidR="006156FC" w:rsidRPr="00A90F18" w:rsidRDefault="006156FC">
      <w:pPr>
        <w:ind w:left="180"/>
        <w:rPr>
          <w:b/>
          <w:sz w:val="36"/>
        </w:rPr>
      </w:pPr>
    </w:p>
    <w:p w14:paraId="28A03AE2" w14:textId="5AE5AF5D" w:rsidR="006156FC" w:rsidRPr="00A90F18" w:rsidRDefault="006156FC">
      <w:pPr>
        <w:ind w:left="180"/>
        <w:rPr>
          <w:b/>
          <w:sz w:val="36"/>
        </w:rPr>
      </w:pPr>
    </w:p>
    <w:p w14:paraId="28A03AE3" w14:textId="263AC455" w:rsidR="006156FC" w:rsidRPr="00A90F18" w:rsidRDefault="008724FB" w:rsidP="008724FB">
      <w:pPr>
        <w:ind w:left="180"/>
        <w:rPr>
          <w:b/>
          <w:sz w:val="36"/>
        </w:rPr>
      </w:pPr>
      <w:r>
        <w:rPr>
          <w:noProof/>
        </w:rPr>
        <w:drawing>
          <wp:inline distT="0" distB="0" distL="0" distR="0" wp14:anchorId="378AB045" wp14:editId="2BF6AABA">
            <wp:extent cx="5989320" cy="1261110"/>
            <wp:effectExtent l="0" t="0" r="0" b="0"/>
            <wp:docPr id="37318720"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1872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9320" cy="1261110"/>
                    </a:xfrm>
                    <a:prstGeom prst="rect">
                      <a:avLst/>
                    </a:prstGeom>
                    <a:noFill/>
                    <a:ln>
                      <a:noFill/>
                    </a:ln>
                  </pic:spPr>
                </pic:pic>
              </a:graphicData>
            </a:graphic>
          </wp:inline>
        </w:drawing>
      </w:r>
    </w:p>
    <w:p w14:paraId="28A03AE4" w14:textId="77777777" w:rsidR="006156FC" w:rsidRDefault="006156FC">
      <w:pPr>
        <w:ind w:left="180"/>
        <w:rPr>
          <w:b/>
          <w:sz w:val="36"/>
        </w:rPr>
      </w:pPr>
    </w:p>
    <w:p w14:paraId="0B30C8C5" w14:textId="77777777" w:rsidR="004F5CC9" w:rsidRDefault="004F5CC9">
      <w:pPr>
        <w:ind w:left="180"/>
        <w:rPr>
          <w:b/>
          <w:sz w:val="36"/>
        </w:rPr>
      </w:pPr>
    </w:p>
    <w:p w14:paraId="45797605" w14:textId="77777777" w:rsidR="004F5CC9" w:rsidRDefault="004F5CC9">
      <w:pPr>
        <w:ind w:left="180"/>
        <w:rPr>
          <w:b/>
          <w:sz w:val="36"/>
        </w:rPr>
      </w:pPr>
    </w:p>
    <w:p w14:paraId="3B2F2677" w14:textId="77777777" w:rsidR="00430D0E" w:rsidRPr="00A90F18" w:rsidRDefault="00430D0E">
      <w:pPr>
        <w:ind w:left="180"/>
        <w:rPr>
          <w:b/>
          <w:sz w:val="36"/>
        </w:rPr>
      </w:pPr>
    </w:p>
    <w:p w14:paraId="28A03AE5" w14:textId="77777777" w:rsidR="006156FC" w:rsidRPr="00A90F18" w:rsidRDefault="006156FC">
      <w:pPr>
        <w:ind w:left="180"/>
        <w:rPr>
          <w:b/>
          <w:sz w:val="36"/>
        </w:rPr>
      </w:pPr>
    </w:p>
    <w:p w14:paraId="28A03AE6" w14:textId="355192F5" w:rsidR="006156FC" w:rsidRPr="00A90F18" w:rsidRDefault="00E4566D" w:rsidP="004F5CC9">
      <w:pPr>
        <w:ind w:left="180"/>
        <w:jc w:val="center"/>
        <w:rPr>
          <w:b/>
          <w:sz w:val="48"/>
        </w:rPr>
      </w:pPr>
      <w:r w:rsidRPr="00A90F18">
        <w:rPr>
          <w:b/>
          <w:sz w:val="48"/>
        </w:rPr>
        <w:t xml:space="preserve">Student Course Schedule (SCS) </w:t>
      </w:r>
      <w:r w:rsidR="002605E6" w:rsidRPr="00A90F18">
        <w:rPr>
          <w:b/>
          <w:sz w:val="48"/>
        </w:rPr>
        <w:br/>
      </w:r>
      <w:r w:rsidR="002D5183" w:rsidRPr="00A90F18">
        <w:rPr>
          <w:b/>
          <w:sz w:val="48"/>
        </w:rPr>
        <w:t xml:space="preserve">Data Handbook — Version </w:t>
      </w:r>
      <w:r w:rsidR="0032317E">
        <w:rPr>
          <w:b/>
          <w:sz w:val="48"/>
        </w:rPr>
        <w:t>9.</w:t>
      </w:r>
      <w:r w:rsidR="004B4CA8">
        <w:rPr>
          <w:b/>
          <w:sz w:val="48"/>
        </w:rPr>
        <w:t>3</w:t>
      </w:r>
    </w:p>
    <w:p w14:paraId="05CC1C84" w14:textId="77777777" w:rsidR="000A2398" w:rsidRPr="002A0ED9" w:rsidRDefault="000A2398" w:rsidP="004F5CC9">
      <w:pPr>
        <w:ind w:left="180"/>
        <w:jc w:val="center"/>
        <w:rPr>
          <w:rFonts w:ascii="Calibri" w:hAnsi="Calibri" w:cs="Calibri"/>
          <w:b/>
          <w:sz w:val="48"/>
        </w:rPr>
      </w:pPr>
      <w:r w:rsidRPr="002A0ED9">
        <w:rPr>
          <w:rStyle w:val="Emphasis"/>
          <w:rFonts w:ascii="Calibri" w:hAnsi="Calibri" w:cs="Calibri"/>
        </w:rPr>
        <w:t>For use beginning with the October FY25 collection</w:t>
      </w:r>
    </w:p>
    <w:p w14:paraId="28A03AE9" w14:textId="77777777" w:rsidR="00984342" w:rsidRPr="00A90F18" w:rsidRDefault="00984342" w:rsidP="00430D0E">
      <w:pPr>
        <w:rPr>
          <w:b/>
          <w:sz w:val="48"/>
        </w:rPr>
      </w:pPr>
    </w:p>
    <w:p w14:paraId="28A03AEA" w14:textId="77777777" w:rsidR="006156FC" w:rsidRPr="00A90F18" w:rsidRDefault="006156FC">
      <w:pPr>
        <w:ind w:left="180"/>
        <w:rPr>
          <w:b/>
          <w:sz w:val="32"/>
        </w:rPr>
      </w:pPr>
    </w:p>
    <w:p w14:paraId="28A03AEB" w14:textId="6F4EDC15" w:rsidR="009B730E" w:rsidRPr="00A90F18" w:rsidRDefault="0053562F" w:rsidP="004F5CC9">
      <w:pPr>
        <w:ind w:left="180"/>
        <w:jc w:val="right"/>
        <w:rPr>
          <w:b/>
          <w:bCs/>
          <w:sz w:val="36"/>
        </w:rPr>
      </w:pPr>
      <w:r>
        <w:rPr>
          <w:b/>
          <w:bCs/>
          <w:sz w:val="36"/>
        </w:rPr>
        <w:t>October 1, 20</w:t>
      </w:r>
      <w:r w:rsidR="0032317E">
        <w:rPr>
          <w:b/>
          <w:bCs/>
          <w:sz w:val="36"/>
        </w:rPr>
        <w:t>2</w:t>
      </w:r>
      <w:r w:rsidR="004B4CA8">
        <w:rPr>
          <w:b/>
          <w:bCs/>
          <w:sz w:val="36"/>
        </w:rPr>
        <w:t>4</w:t>
      </w:r>
    </w:p>
    <w:p w14:paraId="28A03AEC" w14:textId="77777777" w:rsidR="009B730E" w:rsidRPr="00A90F18" w:rsidRDefault="009B730E" w:rsidP="009B730E">
      <w:pPr>
        <w:ind w:left="180"/>
        <w:rPr>
          <w:b/>
          <w:bCs/>
          <w:sz w:val="36"/>
        </w:rPr>
      </w:pPr>
    </w:p>
    <w:p w14:paraId="28A03AED" w14:textId="77777777" w:rsidR="009B730E" w:rsidRPr="00A90F18" w:rsidRDefault="009B730E" w:rsidP="009B730E">
      <w:pPr>
        <w:ind w:left="180"/>
        <w:rPr>
          <w:b/>
          <w:bCs/>
          <w:sz w:val="28"/>
        </w:rPr>
      </w:pPr>
    </w:p>
    <w:p w14:paraId="28A03AEE" w14:textId="77777777" w:rsidR="009B730E" w:rsidRPr="00A90F18" w:rsidRDefault="009B730E" w:rsidP="009B730E">
      <w:pPr>
        <w:ind w:left="180"/>
        <w:rPr>
          <w:b/>
          <w:bCs/>
          <w:sz w:val="28"/>
        </w:rPr>
      </w:pPr>
    </w:p>
    <w:p w14:paraId="28A03AEF" w14:textId="77777777" w:rsidR="009B730E" w:rsidRPr="00A90F18" w:rsidRDefault="009B730E" w:rsidP="009B730E">
      <w:pPr>
        <w:ind w:left="180"/>
        <w:rPr>
          <w:b/>
          <w:bCs/>
          <w:sz w:val="28"/>
        </w:rPr>
      </w:pPr>
    </w:p>
    <w:p w14:paraId="28A03AF0" w14:textId="77777777" w:rsidR="009B730E" w:rsidRPr="00A90F18" w:rsidRDefault="009B730E" w:rsidP="009B730E">
      <w:pPr>
        <w:ind w:left="180"/>
        <w:rPr>
          <w:b/>
          <w:bCs/>
          <w:sz w:val="28"/>
        </w:rPr>
      </w:pPr>
    </w:p>
    <w:p w14:paraId="28A03AF1" w14:textId="77777777" w:rsidR="009B730E" w:rsidRPr="00A90F18" w:rsidRDefault="009B730E" w:rsidP="009B730E">
      <w:pPr>
        <w:ind w:left="180"/>
        <w:rPr>
          <w:b/>
          <w:bCs/>
          <w:sz w:val="28"/>
        </w:rPr>
      </w:pPr>
    </w:p>
    <w:p w14:paraId="28A03AF2" w14:textId="77777777" w:rsidR="009B730E" w:rsidRPr="00A90F18" w:rsidRDefault="009B730E" w:rsidP="009B730E">
      <w:pPr>
        <w:ind w:left="180"/>
        <w:rPr>
          <w:b/>
          <w:bCs/>
          <w:sz w:val="28"/>
        </w:rPr>
      </w:pPr>
    </w:p>
    <w:p w14:paraId="28A03AF3" w14:textId="77777777" w:rsidR="009B730E" w:rsidRPr="00A90F18" w:rsidRDefault="009B730E" w:rsidP="009B730E">
      <w:pPr>
        <w:ind w:left="180"/>
        <w:rPr>
          <w:b/>
          <w:bCs/>
          <w:sz w:val="28"/>
        </w:rPr>
      </w:pPr>
    </w:p>
    <w:p w14:paraId="28A03AF4" w14:textId="77777777" w:rsidR="009B730E" w:rsidRDefault="009B730E" w:rsidP="009B730E">
      <w:pPr>
        <w:ind w:left="180"/>
        <w:rPr>
          <w:b/>
          <w:bCs/>
          <w:sz w:val="28"/>
        </w:rPr>
      </w:pPr>
    </w:p>
    <w:p w14:paraId="339378DF" w14:textId="77777777" w:rsidR="004F5CC9" w:rsidRPr="00A90F18" w:rsidRDefault="004F5CC9" w:rsidP="009B730E">
      <w:pPr>
        <w:ind w:left="180"/>
        <w:rPr>
          <w:b/>
          <w:bCs/>
          <w:sz w:val="28"/>
        </w:rPr>
      </w:pPr>
    </w:p>
    <w:p w14:paraId="28A03AF5" w14:textId="77777777" w:rsidR="009B730E" w:rsidRPr="00A90F18" w:rsidRDefault="009B730E" w:rsidP="009B730E">
      <w:pPr>
        <w:ind w:left="180"/>
        <w:rPr>
          <w:b/>
          <w:bCs/>
          <w:sz w:val="28"/>
        </w:rPr>
      </w:pPr>
    </w:p>
    <w:p w14:paraId="28A03AF6" w14:textId="77777777" w:rsidR="009B730E" w:rsidRPr="00A90F18" w:rsidRDefault="009B730E" w:rsidP="009B730E">
      <w:pPr>
        <w:ind w:left="180"/>
        <w:rPr>
          <w:b/>
          <w:bCs/>
          <w:sz w:val="28"/>
        </w:rPr>
      </w:pPr>
    </w:p>
    <w:p w14:paraId="28A03AF7" w14:textId="77777777" w:rsidR="006156FC" w:rsidRPr="00A90F18" w:rsidRDefault="006156FC" w:rsidP="00E14E61">
      <w:pPr>
        <w:pStyle w:val="Heading1"/>
        <w:rPr>
          <w:rFonts w:ascii="Times New Roman" w:hAnsi="Times New Roman"/>
        </w:rPr>
      </w:pPr>
      <w:bookmarkStart w:id="2" w:name="_Toc303845922"/>
      <w:r w:rsidRPr="00A90F18">
        <w:rPr>
          <w:rFonts w:ascii="Times New Roman" w:hAnsi="Times New Roman"/>
        </w:rPr>
        <w:lastRenderedPageBreak/>
        <w:t>Table of Contents</w:t>
      </w:r>
      <w:bookmarkEnd w:id="0"/>
      <w:bookmarkEnd w:id="1"/>
      <w:bookmarkEnd w:id="2"/>
    </w:p>
    <w:bookmarkStart w:id="3" w:name="_Toc157219482"/>
    <w:bookmarkStart w:id="4" w:name="_Toc157829272"/>
    <w:p w14:paraId="28A03AF8" w14:textId="77777777" w:rsidR="00547176" w:rsidRPr="00A90F18" w:rsidRDefault="00CD4570">
      <w:pPr>
        <w:pStyle w:val="TOC1"/>
        <w:rPr>
          <w:noProof/>
          <w:sz w:val="22"/>
          <w:szCs w:val="22"/>
        </w:rPr>
      </w:pPr>
      <w:r w:rsidRPr="00A90F18">
        <w:fldChar w:fldCharType="begin"/>
      </w:r>
      <w:r w:rsidR="00E40D70" w:rsidRPr="00A90F18">
        <w:instrText xml:space="preserve"> TOC \h \z \t "Heading 1,1,Head ID,2" </w:instrText>
      </w:r>
      <w:r w:rsidRPr="00A90F18">
        <w:fldChar w:fldCharType="separate"/>
      </w:r>
      <w:hyperlink w:anchor="_Toc303845923" w:history="1">
        <w:r w:rsidR="00547176" w:rsidRPr="00A90F18">
          <w:rPr>
            <w:rStyle w:val="Hyperlink"/>
            <w:noProof/>
          </w:rPr>
          <w:t>Introduction</w:t>
        </w:r>
        <w:r w:rsidR="00547176" w:rsidRPr="00A90F18">
          <w:rPr>
            <w:noProof/>
            <w:webHidden/>
          </w:rPr>
          <w:tab/>
        </w:r>
        <w:r w:rsidRPr="00A90F18">
          <w:rPr>
            <w:noProof/>
            <w:webHidden/>
          </w:rPr>
          <w:fldChar w:fldCharType="begin"/>
        </w:r>
        <w:r w:rsidR="00547176" w:rsidRPr="00A90F18">
          <w:rPr>
            <w:noProof/>
            <w:webHidden/>
          </w:rPr>
          <w:instrText xml:space="preserve"> PAGEREF _Toc303845923 \h </w:instrText>
        </w:r>
        <w:r w:rsidRPr="00A90F18">
          <w:rPr>
            <w:noProof/>
            <w:webHidden/>
          </w:rPr>
        </w:r>
        <w:r w:rsidRPr="00A90F18">
          <w:rPr>
            <w:noProof/>
            <w:webHidden/>
          </w:rPr>
          <w:fldChar w:fldCharType="separate"/>
        </w:r>
        <w:r w:rsidR="0068357E" w:rsidRPr="00A90F18">
          <w:rPr>
            <w:noProof/>
            <w:webHidden/>
          </w:rPr>
          <w:t>3</w:t>
        </w:r>
        <w:r w:rsidRPr="00A90F18">
          <w:rPr>
            <w:noProof/>
            <w:webHidden/>
          </w:rPr>
          <w:fldChar w:fldCharType="end"/>
        </w:r>
      </w:hyperlink>
    </w:p>
    <w:p w14:paraId="28A03AF9" w14:textId="77777777" w:rsidR="00547176" w:rsidRPr="00A90F18" w:rsidRDefault="00000000">
      <w:pPr>
        <w:pStyle w:val="TOC2"/>
        <w:rPr>
          <w:sz w:val="22"/>
          <w:szCs w:val="22"/>
        </w:rPr>
      </w:pPr>
      <w:hyperlink w:anchor="_Toc303845924" w:history="1">
        <w:r w:rsidR="00547176" w:rsidRPr="00A90F18">
          <w:rPr>
            <w:rStyle w:val="Hyperlink"/>
          </w:rPr>
          <w:t>Table 1: Overview of SCS Data Elements</w:t>
        </w:r>
        <w:r w:rsidR="00547176" w:rsidRPr="00A90F18">
          <w:rPr>
            <w:webHidden/>
          </w:rPr>
          <w:tab/>
        </w:r>
        <w:r w:rsidR="00CD4570" w:rsidRPr="00A90F18">
          <w:rPr>
            <w:webHidden/>
          </w:rPr>
          <w:fldChar w:fldCharType="begin"/>
        </w:r>
        <w:r w:rsidR="00547176" w:rsidRPr="00A90F18">
          <w:rPr>
            <w:webHidden/>
          </w:rPr>
          <w:instrText xml:space="preserve"> PAGEREF _Toc303845924 \h </w:instrText>
        </w:r>
        <w:r w:rsidR="00CD4570" w:rsidRPr="00A90F18">
          <w:rPr>
            <w:webHidden/>
          </w:rPr>
        </w:r>
        <w:r w:rsidR="00CD4570" w:rsidRPr="00A90F18">
          <w:rPr>
            <w:webHidden/>
          </w:rPr>
          <w:fldChar w:fldCharType="separate"/>
        </w:r>
        <w:r w:rsidR="0068357E" w:rsidRPr="00A90F18">
          <w:rPr>
            <w:webHidden/>
          </w:rPr>
          <w:t>4</w:t>
        </w:r>
        <w:r w:rsidR="00CD4570" w:rsidRPr="00A90F18">
          <w:rPr>
            <w:webHidden/>
          </w:rPr>
          <w:fldChar w:fldCharType="end"/>
        </w:r>
      </w:hyperlink>
    </w:p>
    <w:p w14:paraId="28A03AFA" w14:textId="77777777" w:rsidR="00547176" w:rsidRPr="00A90F18" w:rsidRDefault="00000000">
      <w:pPr>
        <w:pStyle w:val="TOC2"/>
        <w:tabs>
          <w:tab w:val="left" w:pos="1200"/>
        </w:tabs>
        <w:rPr>
          <w:sz w:val="22"/>
          <w:szCs w:val="22"/>
        </w:rPr>
      </w:pPr>
      <w:hyperlink w:anchor="_Toc303845925" w:history="1">
        <w:r w:rsidR="00547176" w:rsidRPr="00A90F18">
          <w:rPr>
            <w:rStyle w:val="Hyperlink"/>
          </w:rPr>
          <w:t>SCS01</w:t>
        </w:r>
        <w:r w:rsidR="00547176" w:rsidRPr="00A90F18">
          <w:rPr>
            <w:sz w:val="22"/>
            <w:szCs w:val="22"/>
          </w:rPr>
          <w:tab/>
        </w:r>
        <w:r w:rsidR="00547176" w:rsidRPr="00A90F18">
          <w:rPr>
            <w:rStyle w:val="Hyperlink"/>
          </w:rPr>
          <w:t>Locally Assigned Student Identifier (LASID)</w:t>
        </w:r>
        <w:r w:rsidR="00547176" w:rsidRPr="00A90F18">
          <w:rPr>
            <w:webHidden/>
          </w:rPr>
          <w:tab/>
        </w:r>
        <w:r w:rsidR="00CD4570" w:rsidRPr="00A90F18">
          <w:rPr>
            <w:webHidden/>
          </w:rPr>
          <w:fldChar w:fldCharType="begin"/>
        </w:r>
        <w:r w:rsidR="00547176" w:rsidRPr="00A90F18">
          <w:rPr>
            <w:webHidden/>
          </w:rPr>
          <w:instrText xml:space="preserve"> PAGEREF _Toc303845925 \h </w:instrText>
        </w:r>
        <w:r w:rsidR="00CD4570" w:rsidRPr="00A90F18">
          <w:rPr>
            <w:webHidden/>
          </w:rPr>
        </w:r>
        <w:r w:rsidR="00CD4570" w:rsidRPr="00A90F18">
          <w:rPr>
            <w:webHidden/>
          </w:rPr>
          <w:fldChar w:fldCharType="separate"/>
        </w:r>
        <w:r w:rsidR="0068357E" w:rsidRPr="00A90F18">
          <w:rPr>
            <w:webHidden/>
          </w:rPr>
          <w:t>6</w:t>
        </w:r>
        <w:r w:rsidR="00CD4570" w:rsidRPr="00A90F18">
          <w:rPr>
            <w:webHidden/>
          </w:rPr>
          <w:fldChar w:fldCharType="end"/>
        </w:r>
      </w:hyperlink>
    </w:p>
    <w:p w14:paraId="28A03AFB" w14:textId="77777777" w:rsidR="00547176" w:rsidRPr="00A90F18" w:rsidRDefault="00000000">
      <w:pPr>
        <w:pStyle w:val="TOC2"/>
        <w:tabs>
          <w:tab w:val="left" w:pos="1200"/>
        </w:tabs>
        <w:rPr>
          <w:sz w:val="22"/>
          <w:szCs w:val="22"/>
        </w:rPr>
      </w:pPr>
      <w:hyperlink w:anchor="_Toc303845926" w:history="1">
        <w:r w:rsidR="00547176" w:rsidRPr="00A90F18">
          <w:rPr>
            <w:rStyle w:val="Hyperlink"/>
          </w:rPr>
          <w:t>SCS02</w:t>
        </w:r>
        <w:r w:rsidR="00547176" w:rsidRPr="00A90F18">
          <w:rPr>
            <w:sz w:val="22"/>
            <w:szCs w:val="22"/>
          </w:rPr>
          <w:tab/>
        </w:r>
        <w:r w:rsidR="00547176" w:rsidRPr="00A90F18">
          <w:rPr>
            <w:rStyle w:val="Hyperlink"/>
          </w:rPr>
          <w:t>State-Assigned Student Identifier (SASID)</w:t>
        </w:r>
        <w:r w:rsidR="00547176" w:rsidRPr="00A90F18">
          <w:rPr>
            <w:webHidden/>
          </w:rPr>
          <w:tab/>
        </w:r>
        <w:r w:rsidR="00CD4570" w:rsidRPr="00A90F18">
          <w:rPr>
            <w:webHidden/>
          </w:rPr>
          <w:fldChar w:fldCharType="begin"/>
        </w:r>
        <w:r w:rsidR="00547176" w:rsidRPr="00A90F18">
          <w:rPr>
            <w:webHidden/>
          </w:rPr>
          <w:instrText xml:space="preserve"> PAGEREF _Toc303845926 \h </w:instrText>
        </w:r>
        <w:r w:rsidR="00CD4570" w:rsidRPr="00A90F18">
          <w:rPr>
            <w:webHidden/>
          </w:rPr>
        </w:r>
        <w:r w:rsidR="00CD4570" w:rsidRPr="00A90F18">
          <w:rPr>
            <w:webHidden/>
          </w:rPr>
          <w:fldChar w:fldCharType="separate"/>
        </w:r>
        <w:r w:rsidR="0068357E" w:rsidRPr="00A90F18">
          <w:rPr>
            <w:webHidden/>
          </w:rPr>
          <w:t>7</w:t>
        </w:r>
        <w:r w:rsidR="00CD4570" w:rsidRPr="00A90F18">
          <w:rPr>
            <w:webHidden/>
          </w:rPr>
          <w:fldChar w:fldCharType="end"/>
        </w:r>
      </w:hyperlink>
    </w:p>
    <w:p w14:paraId="28A03AFC" w14:textId="77777777" w:rsidR="00547176" w:rsidRPr="00A90F18" w:rsidRDefault="00000000">
      <w:pPr>
        <w:pStyle w:val="TOC2"/>
        <w:tabs>
          <w:tab w:val="left" w:pos="1200"/>
        </w:tabs>
        <w:rPr>
          <w:sz w:val="22"/>
          <w:szCs w:val="22"/>
        </w:rPr>
      </w:pPr>
      <w:hyperlink w:anchor="_Toc303845927" w:history="1">
        <w:r w:rsidR="00547176" w:rsidRPr="00A90F18">
          <w:rPr>
            <w:rStyle w:val="Hyperlink"/>
          </w:rPr>
          <w:t>SCS03</w:t>
        </w:r>
        <w:r w:rsidR="00547176" w:rsidRPr="00A90F18">
          <w:rPr>
            <w:sz w:val="22"/>
            <w:szCs w:val="22"/>
          </w:rPr>
          <w:tab/>
        </w:r>
        <w:r w:rsidR="00547176" w:rsidRPr="00A90F18">
          <w:rPr>
            <w:rStyle w:val="Hyperlink"/>
          </w:rPr>
          <w:t>School/Program ID Number</w:t>
        </w:r>
        <w:r w:rsidR="00547176" w:rsidRPr="00A90F18">
          <w:rPr>
            <w:webHidden/>
          </w:rPr>
          <w:tab/>
        </w:r>
        <w:r w:rsidR="00CD4570" w:rsidRPr="00A90F18">
          <w:rPr>
            <w:webHidden/>
          </w:rPr>
          <w:fldChar w:fldCharType="begin"/>
        </w:r>
        <w:r w:rsidR="00547176" w:rsidRPr="00A90F18">
          <w:rPr>
            <w:webHidden/>
          </w:rPr>
          <w:instrText xml:space="preserve"> PAGEREF _Toc303845927 \h </w:instrText>
        </w:r>
        <w:r w:rsidR="00CD4570" w:rsidRPr="00A90F18">
          <w:rPr>
            <w:webHidden/>
          </w:rPr>
        </w:r>
        <w:r w:rsidR="00CD4570" w:rsidRPr="00A90F18">
          <w:rPr>
            <w:webHidden/>
          </w:rPr>
          <w:fldChar w:fldCharType="separate"/>
        </w:r>
        <w:r w:rsidR="0068357E" w:rsidRPr="00A90F18">
          <w:rPr>
            <w:webHidden/>
          </w:rPr>
          <w:t>8</w:t>
        </w:r>
        <w:r w:rsidR="00CD4570" w:rsidRPr="00A90F18">
          <w:rPr>
            <w:webHidden/>
          </w:rPr>
          <w:fldChar w:fldCharType="end"/>
        </w:r>
      </w:hyperlink>
    </w:p>
    <w:p w14:paraId="28A03AFD" w14:textId="77777777" w:rsidR="00547176" w:rsidRPr="00A90F18" w:rsidRDefault="00000000">
      <w:pPr>
        <w:pStyle w:val="TOC2"/>
        <w:tabs>
          <w:tab w:val="left" w:pos="1200"/>
        </w:tabs>
        <w:rPr>
          <w:sz w:val="22"/>
          <w:szCs w:val="22"/>
        </w:rPr>
      </w:pPr>
      <w:hyperlink w:anchor="_Toc303845928" w:history="1">
        <w:r w:rsidR="00547176" w:rsidRPr="00A90F18">
          <w:rPr>
            <w:rStyle w:val="Hyperlink"/>
          </w:rPr>
          <w:t>SCS04</w:t>
        </w:r>
        <w:r w:rsidR="00547176" w:rsidRPr="00A90F18">
          <w:rPr>
            <w:sz w:val="22"/>
            <w:szCs w:val="22"/>
          </w:rPr>
          <w:tab/>
        </w:r>
        <w:r w:rsidR="00547176" w:rsidRPr="00A90F18">
          <w:rPr>
            <w:rStyle w:val="Hyperlink"/>
          </w:rPr>
          <w:t>Local Course Code</w:t>
        </w:r>
        <w:r w:rsidR="00547176" w:rsidRPr="00A90F18">
          <w:rPr>
            <w:webHidden/>
          </w:rPr>
          <w:tab/>
        </w:r>
        <w:r w:rsidR="00CD4570" w:rsidRPr="00A90F18">
          <w:rPr>
            <w:webHidden/>
          </w:rPr>
          <w:fldChar w:fldCharType="begin"/>
        </w:r>
        <w:r w:rsidR="00547176" w:rsidRPr="00A90F18">
          <w:rPr>
            <w:webHidden/>
          </w:rPr>
          <w:instrText xml:space="preserve"> PAGEREF _Toc303845928 \h </w:instrText>
        </w:r>
        <w:r w:rsidR="00CD4570" w:rsidRPr="00A90F18">
          <w:rPr>
            <w:webHidden/>
          </w:rPr>
        </w:r>
        <w:r w:rsidR="00CD4570" w:rsidRPr="00A90F18">
          <w:rPr>
            <w:webHidden/>
          </w:rPr>
          <w:fldChar w:fldCharType="separate"/>
        </w:r>
        <w:r w:rsidR="0068357E" w:rsidRPr="00A90F18">
          <w:rPr>
            <w:webHidden/>
          </w:rPr>
          <w:t>10</w:t>
        </w:r>
        <w:r w:rsidR="00CD4570" w:rsidRPr="00A90F18">
          <w:rPr>
            <w:webHidden/>
          </w:rPr>
          <w:fldChar w:fldCharType="end"/>
        </w:r>
      </w:hyperlink>
    </w:p>
    <w:p w14:paraId="28A03AFE" w14:textId="77777777" w:rsidR="00547176" w:rsidRPr="00A90F18" w:rsidRDefault="00000000">
      <w:pPr>
        <w:pStyle w:val="TOC2"/>
        <w:tabs>
          <w:tab w:val="left" w:pos="1200"/>
        </w:tabs>
        <w:rPr>
          <w:sz w:val="22"/>
          <w:szCs w:val="22"/>
        </w:rPr>
      </w:pPr>
      <w:hyperlink w:anchor="_Toc303845929" w:history="1">
        <w:r w:rsidR="00547176" w:rsidRPr="00A90F18">
          <w:rPr>
            <w:rStyle w:val="Hyperlink"/>
          </w:rPr>
          <w:t>SCS05</w:t>
        </w:r>
        <w:r w:rsidR="00547176" w:rsidRPr="00A90F18">
          <w:rPr>
            <w:sz w:val="22"/>
            <w:szCs w:val="22"/>
          </w:rPr>
          <w:tab/>
        </w:r>
        <w:r w:rsidR="00547176" w:rsidRPr="00A90F18">
          <w:rPr>
            <w:rStyle w:val="Hyperlink"/>
          </w:rPr>
          <w:t>Subject Area–Course Code</w:t>
        </w:r>
        <w:r w:rsidR="00547176" w:rsidRPr="00A90F18">
          <w:rPr>
            <w:webHidden/>
          </w:rPr>
          <w:tab/>
        </w:r>
        <w:r w:rsidR="00CD4570" w:rsidRPr="00A90F18">
          <w:rPr>
            <w:webHidden/>
          </w:rPr>
          <w:fldChar w:fldCharType="begin"/>
        </w:r>
        <w:r w:rsidR="00547176" w:rsidRPr="00A90F18">
          <w:rPr>
            <w:webHidden/>
          </w:rPr>
          <w:instrText xml:space="preserve"> PAGEREF _Toc303845929 \h </w:instrText>
        </w:r>
        <w:r w:rsidR="00CD4570" w:rsidRPr="00A90F18">
          <w:rPr>
            <w:webHidden/>
          </w:rPr>
        </w:r>
        <w:r w:rsidR="00CD4570" w:rsidRPr="00A90F18">
          <w:rPr>
            <w:webHidden/>
          </w:rPr>
          <w:fldChar w:fldCharType="separate"/>
        </w:r>
        <w:r w:rsidR="0068357E" w:rsidRPr="00A90F18">
          <w:rPr>
            <w:webHidden/>
          </w:rPr>
          <w:t>11</w:t>
        </w:r>
        <w:r w:rsidR="00CD4570" w:rsidRPr="00A90F18">
          <w:rPr>
            <w:webHidden/>
          </w:rPr>
          <w:fldChar w:fldCharType="end"/>
        </w:r>
      </w:hyperlink>
    </w:p>
    <w:p w14:paraId="28A03AFF" w14:textId="77777777" w:rsidR="00547176" w:rsidRPr="00A90F18" w:rsidRDefault="00000000">
      <w:pPr>
        <w:pStyle w:val="TOC2"/>
        <w:tabs>
          <w:tab w:val="left" w:pos="1200"/>
        </w:tabs>
        <w:rPr>
          <w:sz w:val="22"/>
          <w:szCs w:val="22"/>
        </w:rPr>
      </w:pPr>
      <w:hyperlink w:anchor="_Toc303845930" w:history="1">
        <w:r w:rsidR="00547176" w:rsidRPr="00A90F18">
          <w:rPr>
            <w:rStyle w:val="Hyperlink"/>
          </w:rPr>
          <w:t>SCS06</w:t>
        </w:r>
        <w:r w:rsidR="00547176" w:rsidRPr="00A90F18">
          <w:rPr>
            <w:sz w:val="22"/>
            <w:szCs w:val="22"/>
          </w:rPr>
          <w:tab/>
        </w:r>
        <w:r w:rsidR="00547176" w:rsidRPr="00A90F18">
          <w:rPr>
            <w:rStyle w:val="Hyperlink"/>
          </w:rPr>
          <w:t>Class Section</w:t>
        </w:r>
        <w:r w:rsidR="00547176" w:rsidRPr="00A90F18">
          <w:rPr>
            <w:webHidden/>
          </w:rPr>
          <w:tab/>
        </w:r>
        <w:r w:rsidR="00CD4570" w:rsidRPr="00A90F18">
          <w:rPr>
            <w:webHidden/>
          </w:rPr>
          <w:fldChar w:fldCharType="begin"/>
        </w:r>
        <w:r w:rsidR="00547176" w:rsidRPr="00A90F18">
          <w:rPr>
            <w:webHidden/>
          </w:rPr>
          <w:instrText xml:space="preserve"> PAGEREF _Toc303845930 \h </w:instrText>
        </w:r>
        <w:r w:rsidR="00CD4570" w:rsidRPr="00A90F18">
          <w:rPr>
            <w:webHidden/>
          </w:rPr>
        </w:r>
        <w:r w:rsidR="00CD4570" w:rsidRPr="00A90F18">
          <w:rPr>
            <w:webHidden/>
          </w:rPr>
          <w:fldChar w:fldCharType="separate"/>
        </w:r>
        <w:r w:rsidR="0068357E" w:rsidRPr="00A90F18">
          <w:rPr>
            <w:webHidden/>
          </w:rPr>
          <w:t>13</w:t>
        </w:r>
        <w:r w:rsidR="00CD4570" w:rsidRPr="00A90F18">
          <w:rPr>
            <w:webHidden/>
          </w:rPr>
          <w:fldChar w:fldCharType="end"/>
        </w:r>
      </w:hyperlink>
    </w:p>
    <w:p w14:paraId="28A03B00" w14:textId="77777777" w:rsidR="00547176" w:rsidRPr="00A90F18" w:rsidRDefault="00000000">
      <w:pPr>
        <w:pStyle w:val="TOC2"/>
        <w:tabs>
          <w:tab w:val="left" w:pos="1200"/>
        </w:tabs>
        <w:rPr>
          <w:sz w:val="22"/>
          <w:szCs w:val="22"/>
        </w:rPr>
      </w:pPr>
      <w:hyperlink w:anchor="_Toc303845931" w:history="1">
        <w:r w:rsidR="00547176" w:rsidRPr="00A90F18">
          <w:rPr>
            <w:rStyle w:val="Hyperlink"/>
          </w:rPr>
          <w:t>SCS07</w:t>
        </w:r>
        <w:r w:rsidR="00547176" w:rsidRPr="00A90F18">
          <w:rPr>
            <w:sz w:val="22"/>
            <w:szCs w:val="22"/>
          </w:rPr>
          <w:tab/>
        </w:r>
        <w:r w:rsidR="00547176" w:rsidRPr="00A90F18">
          <w:rPr>
            <w:rStyle w:val="Hyperlink"/>
          </w:rPr>
          <w:t>Course Term</w:t>
        </w:r>
        <w:r w:rsidR="00547176" w:rsidRPr="00A90F18">
          <w:rPr>
            <w:webHidden/>
          </w:rPr>
          <w:tab/>
        </w:r>
        <w:r w:rsidR="00CD4570" w:rsidRPr="00A90F18">
          <w:rPr>
            <w:webHidden/>
          </w:rPr>
          <w:fldChar w:fldCharType="begin"/>
        </w:r>
        <w:r w:rsidR="00547176" w:rsidRPr="00A90F18">
          <w:rPr>
            <w:webHidden/>
          </w:rPr>
          <w:instrText xml:space="preserve"> PAGEREF _Toc303845931 \h </w:instrText>
        </w:r>
        <w:r w:rsidR="00CD4570" w:rsidRPr="00A90F18">
          <w:rPr>
            <w:webHidden/>
          </w:rPr>
        </w:r>
        <w:r w:rsidR="00CD4570" w:rsidRPr="00A90F18">
          <w:rPr>
            <w:webHidden/>
          </w:rPr>
          <w:fldChar w:fldCharType="separate"/>
        </w:r>
        <w:r w:rsidR="0068357E" w:rsidRPr="00A90F18">
          <w:rPr>
            <w:webHidden/>
          </w:rPr>
          <w:t>14</w:t>
        </w:r>
        <w:r w:rsidR="00CD4570" w:rsidRPr="00A90F18">
          <w:rPr>
            <w:webHidden/>
          </w:rPr>
          <w:fldChar w:fldCharType="end"/>
        </w:r>
      </w:hyperlink>
    </w:p>
    <w:p w14:paraId="28A03B01" w14:textId="77777777" w:rsidR="00547176" w:rsidRPr="00A90F18" w:rsidRDefault="00000000">
      <w:pPr>
        <w:pStyle w:val="TOC2"/>
        <w:tabs>
          <w:tab w:val="left" w:pos="1200"/>
        </w:tabs>
        <w:rPr>
          <w:sz w:val="22"/>
          <w:szCs w:val="22"/>
        </w:rPr>
      </w:pPr>
      <w:hyperlink w:anchor="_Toc303845932" w:history="1">
        <w:r w:rsidR="00547176" w:rsidRPr="00A90F18">
          <w:rPr>
            <w:rStyle w:val="Hyperlink"/>
          </w:rPr>
          <w:t>SCS08</w:t>
        </w:r>
        <w:r w:rsidR="00547176" w:rsidRPr="00A90F18">
          <w:rPr>
            <w:sz w:val="22"/>
            <w:szCs w:val="22"/>
          </w:rPr>
          <w:tab/>
        </w:r>
        <w:r w:rsidR="00547176" w:rsidRPr="00A90F18">
          <w:rPr>
            <w:rStyle w:val="Hyperlink"/>
          </w:rPr>
          <w:t>Course Enrollment Status</w:t>
        </w:r>
        <w:r w:rsidR="00547176" w:rsidRPr="00A90F18">
          <w:rPr>
            <w:webHidden/>
          </w:rPr>
          <w:tab/>
        </w:r>
        <w:r w:rsidR="00CD4570" w:rsidRPr="00A90F18">
          <w:rPr>
            <w:webHidden/>
          </w:rPr>
          <w:fldChar w:fldCharType="begin"/>
        </w:r>
        <w:r w:rsidR="00547176" w:rsidRPr="00A90F18">
          <w:rPr>
            <w:webHidden/>
          </w:rPr>
          <w:instrText xml:space="preserve"> PAGEREF _Toc303845932 \h </w:instrText>
        </w:r>
        <w:r w:rsidR="00CD4570" w:rsidRPr="00A90F18">
          <w:rPr>
            <w:webHidden/>
          </w:rPr>
        </w:r>
        <w:r w:rsidR="00CD4570" w:rsidRPr="00A90F18">
          <w:rPr>
            <w:webHidden/>
          </w:rPr>
          <w:fldChar w:fldCharType="separate"/>
        </w:r>
        <w:r w:rsidR="0068357E" w:rsidRPr="00A90F18">
          <w:rPr>
            <w:webHidden/>
          </w:rPr>
          <w:t>16</w:t>
        </w:r>
        <w:r w:rsidR="00CD4570" w:rsidRPr="00A90F18">
          <w:rPr>
            <w:webHidden/>
          </w:rPr>
          <w:fldChar w:fldCharType="end"/>
        </w:r>
      </w:hyperlink>
    </w:p>
    <w:p w14:paraId="28A03B02" w14:textId="77777777" w:rsidR="00547176" w:rsidRPr="00A90F18" w:rsidRDefault="00000000">
      <w:pPr>
        <w:pStyle w:val="TOC2"/>
        <w:tabs>
          <w:tab w:val="left" w:pos="1200"/>
        </w:tabs>
        <w:rPr>
          <w:sz w:val="22"/>
          <w:szCs w:val="22"/>
        </w:rPr>
      </w:pPr>
      <w:hyperlink w:anchor="_Toc303845933" w:history="1">
        <w:r w:rsidR="00547176" w:rsidRPr="00A90F18">
          <w:rPr>
            <w:rStyle w:val="Hyperlink"/>
          </w:rPr>
          <w:t>SCS09</w:t>
        </w:r>
        <w:r w:rsidR="00547176" w:rsidRPr="00A90F18">
          <w:rPr>
            <w:sz w:val="22"/>
            <w:szCs w:val="22"/>
          </w:rPr>
          <w:tab/>
        </w:r>
        <w:r w:rsidR="00547176" w:rsidRPr="00A90F18">
          <w:rPr>
            <w:rStyle w:val="Hyperlink"/>
          </w:rPr>
          <w:t>Course Level</w:t>
        </w:r>
        <w:r w:rsidR="00547176" w:rsidRPr="00A90F18">
          <w:rPr>
            <w:webHidden/>
          </w:rPr>
          <w:tab/>
        </w:r>
        <w:r w:rsidR="00CD4570" w:rsidRPr="00A90F18">
          <w:rPr>
            <w:webHidden/>
          </w:rPr>
          <w:fldChar w:fldCharType="begin"/>
        </w:r>
        <w:r w:rsidR="00547176" w:rsidRPr="00A90F18">
          <w:rPr>
            <w:webHidden/>
          </w:rPr>
          <w:instrText xml:space="preserve"> PAGEREF _Toc303845933 \h </w:instrText>
        </w:r>
        <w:r w:rsidR="00CD4570" w:rsidRPr="00A90F18">
          <w:rPr>
            <w:webHidden/>
          </w:rPr>
        </w:r>
        <w:r w:rsidR="00CD4570" w:rsidRPr="00A90F18">
          <w:rPr>
            <w:webHidden/>
          </w:rPr>
          <w:fldChar w:fldCharType="separate"/>
        </w:r>
        <w:r w:rsidR="0068357E" w:rsidRPr="00A90F18">
          <w:rPr>
            <w:webHidden/>
          </w:rPr>
          <w:t>17</w:t>
        </w:r>
        <w:r w:rsidR="00CD4570" w:rsidRPr="00A90F18">
          <w:rPr>
            <w:webHidden/>
          </w:rPr>
          <w:fldChar w:fldCharType="end"/>
        </w:r>
      </w:hyperlink>
    </w:p>
    <w:p w14:paraId="28A03B03" w14:textId="77777777" w:rsidR="00547176" w:rsidRPr="00A90F18" w:rsidRDefault="00000000">
      <w:pPr>
        <w:pStyle w:val="TOC2"/>
        <w:tabs>
          <w:tab w:val="left" w:pos="1200"/>
        </w:tabs>
        <w:rPr>
          <w:sz w:val="22"/>
          <w:szCs w:val="22"/>
        </w:rPr>
      </w:pPr>
      <w:hyperlink w:anchor="_Toc303845934" w:history="1">
        <w:r w:rsidR="00547176" w:rsidRPr="00A90F18">
          <w:rPr>
            <w:rStyle w:val="Hyperlink"/>
          </w:rPr>
          <w:t>SCS10</w:t>
        </w:r>
        <w:r w:rsidR="00547176" w:rsidRPr="00A90F18">
          <w:rPr>
            <w:sz w:val="22"/>
            <w:szCs w:val="22"/>
          </w:rPr>
          <w:tab/>
        </w:r>
        <w:r w:rsidR="00547176" w:rsidRPr="00A90F18">
          <w:rPr>
            <w:rStyle w:val="Hyperlink"/>
          </w:rPr>
          <w:t>Course Credit Available</w:t>
        </w:r>
        <w:r w:rsidR="00547176" w:rsidRPr="00A90F18">
          <w:rPr>
            <w:webHidden/>
          </w:rPr>
          <w:tab/>
        </w:r>
        <w:r w:rsidR="00CD4570" w:rsidRPr="00A90F18">
          <w:rPr>
            <w:webHidden/>
          </w:rPr>
          <w:fldChar w:fldCharType="begin"/>
        </w:r>
        <w:r w:rsidR="00547176" w:rsidRPr="00A90F18">
          <w:rPr>
            <w:webHidden/>
          </w:rPr>
          <w:instrText xml:space="preserve"> PAGEREF _Toc303845934 \h </w:instrText>
        </w:r>
        <w:r w:rsidR="00CD4570" w:rsidRPr="00A90F18">
          <w:rPr>
            <w:webHidden/>
          </w:rPr>
        </w:r>
        <w:r w:rsidR="00CD4570" w:rsidRPr="00A90F18">
          <w:rPr>
            <w:webHidden/>
          </w:rPr>
          <w:fldChar w:fldCharType="separate"/>
        </w:r>
        <w:r w:rsidR="0068357E" w:rsidRPr="00A90F18">
          <w:rPr>
            <w:webHidden/>
          </w:rPr>
          <w:t>18</w:t>
        </w:r>
        <w:r w:rsidR="00CD4570" w:rsidRPr="00A90F18">
          <w:rPr>
            <w:webHidden/>
          </w:rPr>
          <w:fldChar w:fldCharType="end"/>
        </w:r>
      </w:hyperlink>
    </w:p>
    <w:p w14:paraId="28A03B04" w14:textId="77777777" w:rsidR="00547176" w:rsidRPr="00A90F18" w:rsidRDefault="00000000">
      <w:pPr>
        <w:pStyle w:val="TOC2"/>
        <w:tabs>
          <w:tab w:val="left" w:pos="1200"/>
        </w:tabs>
        <w:rPr>
          <w:sz w:val="22"/>
          <w:szCs w:val="22"/>
        </w:rPr>
      </w:pPr>
      <w:hyperlink w:anchor="_Toc303845935" w:history="1">
        <w:r w:rsidR="00547176" w:rsidRPr="00A90F18">
          <w:rPr>
            <w:rStyle w:val="Hyperlink"/>
          </w:rPr>
          <w:t>SCS11</w:t>
        </w:r>
        <w:r w:rsidR="00547176" w:rsidRPr="00A90F18">
          <w:rPr>
            <w:sz w:val="22"/>
            <w:szCs w:val="22"/>
          </w:rPr>
          <w:tab/>
        </w:r>
        <w:r w:rsidR="00547176" w:rsidRPr="00A90F18">
          <w:rPr>
            <w:rStyle w:val="Hyperlink"/>
          </w:rPr>
          <w:t>Course Credit Earned</w:t>
        </w:r>
        <w:r w:rsidR="00547176" w:rsidRPr="00A90F18">
          <w:rPr>
            <w:webHidden/>
          </w:rPr>
          <w:tab/>
        </w:r>
        <w:r w:rsidR="00CD4570" w:rsidRPr="00A90F18">
          <w:rPr>
            <w:webHidden/>
          </w:rPr>
          <w:fldChar w:fldCharType="begin"/>
        </w:r>
        <w:r w:rsidR="00547176" w:rsidRPr="00A90F18">
          <w:rPr>
            <w:webHidden/>
          </w:rPr>
          <w:instrText xml:space="preserve"> PAGEREF _Toc303845935 \h </w:instrText>
        </w:r>
        <w:r w:rsidR="00CD4570" w:rsidRPr="00A90F18">
          <w:rPr>
            <w:webHidden/>
          </w:rPr>
        </w:r>
        <w:r w:rsidR="00CD4570" w:rsidRPr="00A90F18">
          <w:rPr>
            <w:webHidden/>
          </w:rPr>
          <w:fldChar w:fldCharType="separate"/>
        </w:r>
        <w:r w:rsidR="0068357E" w:rsidRPr="00A90F18">
          <w:rPr>
            <w:webHidden/>
          </w:rPr>
          <w:t>19</w:t>
        </w:r>
        <w:r w:rsidR="00CD4570" w:rsidRPr="00A90F18">
          <w:rPr>
            <w:webHidden/>
          </w:rPr>
          <w:fldChar w:fldCharType="end"/>
        </w:r>
      </w:hyperlink>
    </w:p>
    <w:p w14:paraId="28A03B05" w14:textId="77777777" w:rsidR="00547176" w:rsidRPr="00A90F18" w:rsidRDefault="00000000">
      <w:pPr>
        <w:pStyle w:val="TOC2"/>
        <w:tabs>
          <w:tab w:val="left" w:pos="1200"/>
        </w:tabs>
        <w:rPr>
          <w:sz w:val="22"/>
          <w:szCs w:val="22"/>
        </w:rPr>
      </w:pPr>
      <w:hyperlink w:anchor="_Toc303845936" w:history="1">
        <w:r w:rsidR="00547176" w:rsidRPr="00A90F18">
          <w:rPr>
            <w:rStyle w:val="Hyperlink"/>
          </w:rPr>
          <w:t>SCS12</w:t>
        </w:r>
        <w:r w:rsidR="00547176" w:rsidRPr="00A90F18">
          <w:rPr>
            <w:sz w:val="22"/>
            <w:szCs w:val="22"/>
          </w:rPr>
          <w:tab/>
        </w:r>
        <w:r w:rsidR="00547176" w:rsidRPr="00A90F18">
          <w:rPr>
            <w:rStyle w:val="Hyperlink"/>
          </w:rPr>
          <w:t>Course Letter Mark</w:t>
        </w:r>
        <w:r w:rsidR="00547176" w:rsidRPr="00A90F18">
          <w:rPr>
            <w:webHidden/>
          </w:rPr>
          <w:tab/>
        </w:r>
        <w:r w:rsidR="00CD4570" w:rsidRPr="00A90F18">
          <w:rPr>
            <w:webHidden/>
          </w:rPr>
          <w:fldChar w:fldCharType="begin"/>
        </w:r>
        <w:r w:rsidR="00547176" w:rsidRPr="00A90F18">
          <w:rPr>
            <w:webHidden/>
          </w:rPr>
          <w:instrText xml:space="preserve"> PAGEREF _Toc303845936 \h </w:instrText>
        </w:r>
        <w:r w:rsidR="00CD4570" w:rsidRPr="00A90F18">
          <w:rPr>
            <w:webHidden/>
          </w:rPr>
        </w:r>
        <w:r w:rsidR="00CD4570" w:rsidRPr="00A90F18">
          <w:rPr>
            <w:webHidden/>
          </w:rPr>
          <w:fldChar w:fldCharType="separate"/>
        </w:r>
        <w:r w:rsidR="0068357E" w:rsidRPr="00A90F18">
          <w:rPr>
            <w:webHidden/>
          </w:rPr>
          <w:t>20</w:t>
        </w:r>
        <w:r w:rsidR="00CD4570" w:rsidRPr="00A90F18">
          <w:rPr>
            <w:webHidden/>
          </w:rPr>
          <w:fldChar w:fldCharType="end"/>
        </w:r>
      </w:hyperlink>
    </w:p>
    <w:p w14:paraId="28A03B06" w14:textId="6A1D7948" w:rsidR="00547176" w:rsidRDefault="00000000">
      <w:pPr>
        <w:pStyle w:val="TOC2"/>
        <w:tabs>
          <w:tab w:val="left" w:pos="1200"/>
        </w:tabs>
      </w:pPr>
      <w:hyperlink w:anchor="_Toc303845937" w:history="1">
        <w:r w:rsidR="00547176" w:rsidRPr="00A90F18">
          <w:rPr>
            <w:rStyle w:val="Hyperlink"/>
          </w:rPr>
          <w:t>SCS13</w:t>
        </w:r>
        <w:r w:rsidR="00547176" w:rsidRPr="00A90F18">
          <w:rPr>
            <w:sz w:val="22"/>
            <w:szCs w:val="22"/>
          </w:rPr>
          <w:tab/>
        </w:r>
        <w:r w:rsidR="00547176" w:rsidRPr="00A90F18">
          <w:rPr>
            <w:rStyle w:val="Hyperlink"/>
          </w:rPr>
          <w:t>Course Numeric Mark</w:t>
        </w:r>
        <w:r w:rsidR="00547176" w:rsidRPr="00A90F18">
          <w:rPr>
            <w:webHidden/>
          </w:rPr>
          <w:tab/>
        </w:r>
        <w:r w:rsidR="00CD4570" w:rsidRPr="00A90F18">
          <w:rPr>
            <w:webHidden/>
          </w:rPr>
          <w:fldChar w:fldCharType="begin"/>
        </w:r>
        <w:r w:rsidR="00547176" w:rsidRPr="00A90F18">
          <w:rPr>
            <w:webHidden/>
          </w:rPr>
          <w:instrText xml:space="preserve"> PAGEREF _Toc303845937 \h </w:instrText>
        </w:r>
        <w:r w:rsidR="00CD4570" w:rsidRPr="00A90F18">
          <w:rPr>
            <w:webHidden/>
          </w:rPr>
        </w:r>
        <w:r w:rsidR="00CD4570" w:rsidRPr="00A90F18">
          <w:rPr>
            <w:webHidden/>
          </w:rPr>
          <w:fldChar w:fldCharType="separate"/>
        </w:r>
        <w:r w:rsidR="0068357E" w:rsidRPr="00A90F18">
          <w:rPr>
            <w:webHidden/>
          </w:rPr>
          <w:t>22</w:t>
        </w:r>
        <w:r w:rsidR="00CD4570" w:rsidRPr="00A90F18">
          <w:rPr>
            <w:webHidden/>
          </w:rPr>
          <w:fldChar w:fldCharType="end"/>
        </w:r>
      </w:hyperlink>
    </w:p>
    <w:p w14:paraId="07C2A1B1" w14:textId="1EDA15B2" w:rsidR="00926B66" w:rsidRPr="00926B66" w:rsidRDefault="00926B66" w:rsidP="00926B66">
      <w:r>
        <w:t xml:space="preserve">    SCS14     Pathways Course.........................................................................................................23</w:t>
      </w:r>
    </w:p>
    <w:p w14:paraId="28A03B07" w14:textId="77777777" w:rsidR="00547176" w:rsidRPr="00A90F18" w:rsidRDefault="00000000">
      <w:pPr>
        <w:pStyle w:val="TOC1"/>
        <w:rPr>
          <w:noProof/>
          <w:sz w:val="22"/>
          <w:szCs w:val="22"/>
        </w:rPr>
      </w:pPr>
      <w:hyperlink w:anchor="_Toc303845938" w:history="1">
        <w:r w:rsidR="00547176" w:rsidRPr="00A90F18">
          <w:rPr>
            <w:rStyle w:val="Hyperlink"/>
            <w:noProof/>
          </w:rPr>
          <w:t>Appendix A: Reporting Courses across Data Collection Periods</w:t>
        </w:r>
        <w:r w:rsidR="00547176" w:rsidRPr="00A90F18">
          <w:rPr>
            <w:noProof/>
            <w:webHidden/>
          </w:rPr>
          <w:tab/>
        </w:r>
        <w:r w:rsidR="00CD4570" w:rsidRPr="00A90F18">
          <w:rPr>
            <w:noProof/>
            <w:webHidden/>
          </w:rPr>
          <w:fldChar w:fldCharType="begin"/>
        </w:r>
        <w:r w:rsidR="00547176" w:rsidRPr="00A90F18">
          <w:rPr>
            <w:noProof/>
            <w:webHidden/>
          </w:rPr>
          <w:instrText xml:space="preserve"> PAGEREF _Toc303845938 \h </w:instrText>
        </w:r>
        <w:r w:rsidR="00CD4570" w:rsidRPr="00A90F18">
          <w:rPr>
            <w:noProof/>
            <w:webHidden/>
          </w:rPr>
        </w:r>
        <w:r w:rsidR="00CD4570" w:rsidRPr="00A90F18">
          <w:rPr>
            <w:noProof/>
            <w:webHidden/>
          </w:rPr>
          <w:fldChar w:fldCharType="separate"/>
        </w:r>
        <w:r w:rsidR="0068357E" w:rsidRPr="00A90F18">
          <w:rPr>
            <w:noProof/>
            <w:webHidden/>
          </w:rPr>
          <w:t>24</w:t>
        </w:r>
        <w:r w:rsidR="00CD4570" w:rsidRPr="00A90F18">
          <w:rPr>
            <w:noProof/>
            <w:webHidden/>
          </w:rPr>
          <w:fldChar w:fldCharType="end"/>
        </w:r>
      </w:hyperlink>
    </w:p>
    <w:p w14:paraId="28A03B08" w14:textId="77777777" w:rsidR="00547176" w:rsidRPr="00A90F18" w:rsidRDefault="00000000">
      <w:pPr>
        <w:pStyle w:val="TOC1"/>
        <w:rPr>
          <w:noProof/>
          <w:sz w:val="22"/>
          <w:szCs w:val="22"/>
        </w:rPr>
      </w:pPr>
      <w:hyperlink w:anchor="_Toc303845939" w:history="1">
        <w:r w:rsidR="00547176" w:rsidRPr="00A90F18">
          <w:rPr>
            <w:rStyle w:val="Hyperlink"/>
            <w:noProof/>
          </w:rPr>
          <w:t>Index</w:t>
        </w:r>
        <w:r w:rsidR="00547176" w:rsidRPr="00A90F18">
          <w:rPr>
            <w:noProof/>
            <w:webHidden/>
          </w:rPr>
          <w:tab/>
        </w:r>
        <w:r w:rsidR="00CD4570" w:rsidRPr="00A90F18">
          <w:rPr>
            <w:noProof/>
            <w:webHidden/>
          </w:rPr>
          <w:fldChar w:fldCharType="begin"/>
        </w:r>
        <w:r w:rsidR="00547176" w:rsidRPr="00A90F18">
          <w:rPr>
            <w:noProof/>
            <w:webHidden/>
          </w:rPr>
          <w:instrText xml:space="preserve"> PAGEREF _Toc303845939 \h </w:instrText>
        </w:r>
        <w:r w:rsidR="00CD4570" w:rsidRPr="00A90F18">
          <w:rPr>
            <w:noProof/>
            <w:webHidden/>
          </w:rPr>
        </w:r>
        <w:r w:rsidR="00CD4570" w:rsidRPr="00A90F18">
          <w:rPr>
            <w:noProof/>
            <w:webHidden/>
          </w:rPr>
          <w:fldChar w:fldCharType="separate"/>
        </w:r>
        <w:r w:rsidR="0068357E" w:rsidRPr="00A90F18">
          <w:rPr>
            <w:noProof/>
            <w:webHidden/>
          </w:rPr>
          <w:t>26</w:t>
        </w:r>
        <w:r w:rsidR="00CD4570" w:rsidRPr="00A90F18">
          <w:rPr>
            <w:noProof/>
            <w:webHidden/>
          </w:rPr>
          <w:fldChar w:fldCharType="end"/>
        </w:r>
      </w:hyperlink>
    </w:p>
    <w:p w14:paraId="28A03B09" w14:textId="77777777" w:rsidR="00B9199F" w:rsidRPr="00A90F18" w:rsidRDefault="00CD4570" w:rsidP="009B730E">
      <w:pPr>
        <w:pStyle w:val="Heading1"/>
        <w:rPr>
          <w:rFonts w:ascii="Times New Roman" w:hAnsi="Times New Roman"/>
        </w:rPr>
        <w:sectPr w:rsidR="00B9199F" w:rsidRPr="00A90F18" w:rsidSect="009B730E">
          <w:footerReference w:type="default" r:id="rId12"/>
          <w:pgSz w:w="12240" w:h="15840"/>
          <w:pgMar w:top="1440" w:right="1008" w:bottom="1152" w:left="1800" w:header="720" w:footer="720" w:gutter="0"/>
          <w:cols w:space="720"/>
          <w:docGrid w:linePitch="360"/>
        </w:sectPr>
      </w:pPr>
      <w:r w:rsidRPr="00A90F18">
        <w:rPr>
          <w:rFonts w:ascii="Times New Roman" w:hAnsi="Times New Roman"/>
        </w:rPr>
        <w:fldChar w:fldCharType="end"/>
      </w:r>
    </w:p>
    <w:p w14:paraId="28A03B0A" w14:textId="77777777" w:rsidR="00B9199F" w:rsidRPr="00A90F18" w:rsidRDefault="00B9199F" w:rsidP="009B730E">
      <w:pPr>
        <w:pStyle w:val="Heading1"/>
        <w:rPr>
          <w:rFonts w:ascii="Times New Roman" w:hAnsi="Times New Roman"/>
        </w:rPr>
      </w:pPr>
    </w:p>
    <w:p w14:paraId="28A03B0B" w14:textId="77777777" w:rsidR="00B9199F" w:rsidRPr="00A90F18" w:rsidRDefault="00B9199F" w:rsidP="009B730E">
      <w:pPr>
        <w:pStyle w:val="Heading1"/>
        <w:rPr>
          <w:rFonts w:ascii="Times New Roman" w:hAnsi="Times New Roman"/>
        </w:rPr>
      </w:pPr>
    </w:p>
    <w:p w14:paraId="28A03B0C" w14:textId="77777777" w:rsidR="00B9199F" w:rsidRPr="00A90F18" w:rsidRDefault="00B9199F" w:rsidP="009B730E">
      <w:pPr>
        <w:pStyle w:val="Heading1"/>
        <w:rPr>
          <w:rFonts w:ascii="Times New Roman" w:hAnsi="Times New Roman"/>
        </w:rPr>
      </w:pPr>
    </w:p>
    <w:p w14:paraId="28A03B0D" w14:textId="77777777" w:rsidR="00B9199F" w:rsidRPr="00A90F18" w:rsidRDefault="00B9199F" w:rsidP="00B9199F"/>
    <w:p w14:paraId="28A03B0E" w14:textId="77777777" w:rsidR="00B9199F" w:rsidRPr="00A90F18" w:rsidRDefault="00B9199F" w:rsidP="00B9199F"/>
    <w:p w14:paraId="28A03B0F" w14:textId="77777777" w:rsidR="00B9199F" w:rsidRPr="00A90F18" w:rsidRDefault="00B9199F" w:rsidP="00B9199F"/>
    <w:p w14:paraId="28A03B10" w14:textId="77777777" w:rsidR="00585198" w:rsidRPr="00A90F18" w:rsidRDefault="00585198" w:rsidP="009B730E">
      <w:pPr>
        <w:pStyle w:val="Heading1"/>
        <w:rPr>
          <w:rFonts w:ascii="Times New Roman" w:hAnsi="Times New Roman"/>
        </w:rPr>
        <w:sectPr w:rsidR="00585198" w:rsidRPr="00A90F18" w:rsidSect="00B9199F">
          <w:type w:val="continuous"/>
          <w:pgSz w:w="12240" w:h="15840"/>
          <w:pgMar w:top="1440" w:right="1008" w:bottom="1152" w:left="1800" w:header="720" w:footer="720" w:gutter="0"/>
          <w:cols w:space="720"/>
          <w:docGrid w:linePitch="360"/>
        </w:sectPr>
      </w:pPr>
    </w:p>
    <w:p w14:paraId="28A03B11" w14:textId="77777777" w:rsidR="00547176" w:rsidRPr="00A90F18" w:rsidRDefault="00547176" w:rsidP="009B730E">
      <w:pPr>
        <w:pStyle w:val="Heading1"/>
        <w:rPr>
          <w:rFonts w:ascii="Times New Roman" w:hAnsi="Times New Roman"/>
        </w:rPr>
      </w:pPr>
      <w:bookmarkStart w:id="5" w:name="_Toc303845923"/>
    </w:p>
    <w:p w14:paraId="28A03B12" w14:textId="77777777" w:rsidR="006156FC" w:rsidRPr="00A90F18" w:rsidRDefault="009B730E" w:rsidP="009B730E">
      <w:pPr>
        <w:pStyle w:val="Heading1"/>
        <w:rPr>
          <w:rFonts w:ascii="Times New Roman" w:hAnsi="Times New Roman"/>
        </w:rPr>
      </w:pPr>
      <w:r w:rsidRPr="00A90F18">
        <w:rPr>
          <w:rFonts w:ascii="Times New Roman" w:hAnsi="Times New Roman"/>
        </w:rPr>
        <w:t>I</w:t>
      </w:r>
      <w:r w:rsidR="006156FC" w:rsidRPr="00A90F18">
        <w:rPr>
          <w:rFonts w:ascii="Times New Roman" w:hAnsi="Times New Roman"/>
        </w:rPr>
        <w:t>ntroduction</w:t>
      </w:r>
      <w:bookmarkEnd w:id="3"/>
      <w:bookmarkEnd w:id="4"/>
      <w:bookmarkEnd w:id="5"/>
    </w:p>
    <w:p w14:paraId="28A03B13" w14:textId="77777777" w:rsidR="007D2CD2" w:rsidRPr="00A90F18" w:rsidRDefault="006156FC">
      <w:pPr>
        <w:pStyle w:val="BodyText"/>
      </w:pPr>
      <w:r w:rsidRPr="00A90F18">
        <w:t xml:space="preserve">The </w:t>
      </w:r>
      <w:r w:rsidR="00CD4570" w:rsidRPr="00A90F18">
        <w:fldChar w:fldCharType="begin"/>
      </w:r>
      <w:r w:rsidR="00A93983" w:rsidRPr="00A90F18">
        <w:instrText xml:space="preserve"> XE "Student Course Schedule System (SCS)" </w:instrText>
      </w:r>
      <w:r w:rsidR="00CD4570" w:rsidRPr="00A90F18">
        <w:fldChar w:fldCharType="end"/>
      </w:r>
      <w:r w:rsidR="007D2CD2" w:rsidRPr="00A90F18">
        <w:t>Student Course Schedule System</w:t>
      </w:r>
      <w:r w:rsidRPr="00A90F18">
        <w:t xml:space="preserve"> (</w:t>
      </w:r>
      <w:r w:rsidR="007D2CD2" w:rsidRPr="00A90F18">
        <w:t>SCS</w:t>
      </w:r>
      <w:r w:rsidR="00191C30" w:rsidRPr="00A90F18">
        <w:t>) is an on</w:t>
      </w:r>
      <w:r w:rsidRPr="00A90F18">
        <w:t xml:space="preserve">line, secure data collection of </w:t>
      </w:r>
      <w:r w:rsidR="007D2CD2" w:rsidRPr="00A90F18">
        <w:t xml:space="preserve">the courses taken by students </w:t>
      </w:r>
      <w:r w:rsidRPr="00A90F18">
        <w:t xml:space="preserve">in the public school districts of Massachusetts. </w:t>
      </w:r>
      <w:r w:rsidR="00F14C5E" w:rsidRPr="00A90F18">
        <w:t>SCS</w:t>
      </w:r>
      <w:r w:rsidRPr="00A90F18">
        <w:t xml:space="preserve"> collects data at the </w:t>
      </w:r>
      <w:r w:rsidR="007D2CD2" w:rsidRPr="00A90F18">
        <w:t xml:space="preserve">student and course levels. </w:t>
      </w:r>
      <w:r w:rsidRPr="00A90F18">
        <w:t xml:space="preserve"> </w:t>
      </w:r>
    </w:p>
    <w:p w14:paraId="28A03B14" w14:textId="34346A4F" w:rsidR="006156FC" w:rsidRPr="00A90F18" w:rsidRDefault="007D2CD2">
      <w:pPr>
        <w:pStyle w:val="BodyText"/>
      </w:pPr>
      <w:r w:rsidRPr="00A90F18">
        <w:t>SCS</w:t>
      </w:r>
      <w:r w:rsidR="006156FC" w:rsidRPr="00A90F18">
        <w:t xml:space="preserve"> is enabled by the secure transmission of district data through the </w:t>
      </w:r>
      <w:r w:rsidR="002D5183" w:rsidRPr="00A90F18">
        <w:t>ESE</w:t>
      </w:r>
      <w:r w:rsidR="006156FC" w:rsidRPr="00A90F18">
        <w:t xml:space="preserve">’s security portal and by </w:t>
      </w:r>
      <w:r w:rsidR="00F14C5E" w:rsidRPr="00A90F18">
        <w:rPr>
          <w:szCs w:val="20"/>
        </w:rPr>
        <w:t>SASIDs (State Assigned Student IDs)</w:t>
      </w:r>
      <w:r w:rsidR="006156FC" w:rsidRPr="00A90F18">
        <w:t xml:space="preserve">, </w:t>
      </w:r>
      <w:r w:rsidR="006156FC" w:rsidRPr="00A90F18">
        <w:rPr>
          <w:szCs w:val="20"/>
        </w:rPr>
        <w:t xml:space="preserve">unique identifiers assigned to all </w:t>
      </w:r>
      <w:r w:rsidR="00F14C5E" w:rsidRPr="00A90F18">
        <w:rPr>
          <w:szCs w:val="20"/>
        </w:rPr>
        <w:t>students</w:t>
      </w:r>
      <w:r w:rsidR="006156FC" w:rsidRPr="00A90F18">
        <w:rPr>
          <w:szCs w:val="20"/>
        </w:rPr>
        <w:t xml:space="preserve"> and linked to their individual data. </w:t>
      </w:r>
    </w:p>
    <w:p w14:paraId="28A03B16" w14:textId="769A9F2C" w:rsidR="006156FC" w:rsidRPr="00A90F18" w:rsidRDefault="006156FC">
      <w:pPr>
        <w:pStyle w:val="BodyText"/>
      </w:pPr>
      <w:r w:rsidRPr="00A90F18">
        <w:t xml:space="preserve">This handbook provides a detailed description of the data elements required in </w:t>
      </w:r>
      <w:r w:rsidR="00F14C5E" w:rsidRPr="00A90F18">
        <w:t>SCS</w:t>
      </w:r>
      <w:r w:rsidRPr="00A90F18">
        <w:t>. Each record that is submitted must contain an acceptable value in each data element and may not be left blank.</w:t>
      </w:r>
    </w:p>
    <w:p w14:paraId="28A03B17" w14:textId="77777777" w:rsidR="006156FC" w:rsidRPr="00A90F18" w:rsidRDefault="006156FC">
      <w:pPr>
        <w:pStyle w:val="BodyText"/>
      </w:pPr>
      <w:r w:rsidRPr="00A90F18">
        <w:t>The following information is provided for each data element:</w:t>
      </w:r>
    </w:p>
    <w:p w14:paraId="28A03B18" w14:textId="77777777" w:rsidR="006156FC" w:rsidRPr="00A90F18" w:rsidRDefault="006156FC">
      <w:pPr>
        <w:pStyle w:val="List"/>
      </w:pPr>
      <w:r w:rsidRPr="00A90F18">
        <w:rPr>
          <w:b/>
        </w:rPr>
        <w:t>Name</w:t>
      </w:r>
      <w:r w:rsidRPr="00A90F18">
        <w:t xml:space="preserve"> — Name of the data element</w:t>
      </w:r>
      <w:r w:rsidR="00191C30" w:rsidRPr="00A90F18">
        <w:t>.</w:t>
      </w:r>
    </w:p>
    <w:p w14:paraId="28A03B19" w14:textId="77777777" w:rsidR="006156FC" w:rsidRPr="00A90F18" w:rsidRDefault="006156FC">
      <w:pPr>
        <w:pStyle w:val="List"/>
      </w:pPr>
      <w:r w:rsidRPr="00A90F18">
        <w:rPr>
          <w:b/>
        </w:rPr>
        <w:t>D</w:t>
      </w:r>
      <w:r w:rsidR="00F14C5E" w:rsidRPr="00A90F18">
        <w:rPr>
          <w:b/>
        </w:rPr>
        <w:t>escription</w:t>
      </w:r>
      <w:r w:rsidRPr="00A90F18">
        <w:t xml:space="preserve"> — A brief definition of the element</w:t>
      </w:r>
      <w:r w:rsidR="00191C30" w:rsidRPr="00A90F18">
        <w:t>.</w:t>
      </w:r>
    </w:p>
    <w:p w14:paraId="28A03B1A" w14:textId="77777777" w:rsidR="000D0880" w:rsidRPr="00A90F18" w:rsidRDefault="000D0880">
      <w:pPr>
        <w:pStyle w:val="List"/>
      </w:pPr>
      <w:r w:rsidRPr="00A90F18">
        <w:rPr>
          <w:b/>
        </w:rPr>
        <w:t>Source</w:t>
      </w:r>
      <w:r w:rsidRPr="00A90F18">
        <w:t xml:space="preserve"> — Location of source material</w:t>
      </w:r>
      <w:r w:rsidR="00D468AA" w:rsidRPr="00A90F18">
        <w:t>, if applicable</w:t>
      </w:r>
      <w:r w:rsidR="00191C30" w:rsidRPr="00A90F18">
        <w:t>.</w:t>
      </w:r>
    </w:p>
    <w:p w14:paraId="28A03B1B" w14:textId="77777777" w:rsidR="006156FC" w:rsidRPr="00A90F18" w:rsidRDefault="006156FC">
      <w:pPr>
        <w:pStyle w:val="List"/>
      </w:pPr>
      <w:r w:rsidRPr="00A90F18">
        <w:rPr>
          <w:b/>
        </w:rPr>
        <w:t>Data</w:t>
      </w:r>
      <w:r w:rsidRPr="00A90F18">
        <w:t xml:space="preserve"> </w:t>
      </w:r>
      <w:r w:rsidRPr="00A90F18">
        <w:rPr>
          <w:b/>
        </w:rPr>
        <w:t>Type</w:t>
      </w:r>
      <w:r w:rsidRPr="00A90F18">
        <w:t xml:space="preserve"> — Alphanumeric or Integer</w:t>
      </w:r>
      <w:r w:rsidR="00191C30" w:rsidRPr="00A90F18">
        <w:t>.</w:t>
      </w:r>
    </w:p>
    <w:p w14:paraId="28A03B1C" w14:textId="77777777" w:rsidR="006156FC" w:rsidRPr="00A90F18" w:rsidRDefault="006156FC">
      <w:pPr>
        <w:pStyle w:val="List"/>
      </w:pPr>
      <w:r w:rsidRPr="00A90F18">
        <w:rPr>
          <w:b/>
        </w:rPr>
        <w:t>Maximum</w:t>
      </w:r>
      <w:r w:rsidRPr="00A90F18">
        <w:t xml:space="preserve"> </w:t>
      </w:r>
      <w:r w:rsidRPr="00A90F18">
        <w:rPr>
          <w:b/>
        </w:rPr>
        <w:t>Length</w:t>
      </w:r>
      <w:r w:rsidRPr="00A90F18">
        <w:t xml:space="preserve"> — The maximum number of characters allowed</w:t>
      </w:r>
      <w:r w:rsidR="00191C30" w:rsidRPr="00A90F18">
        <w:t>.</w:t>
      </w:r>
    </w:p>
    <w:p w14:paraId="28A03B1D" w14:textId="77777777" w:rsidR="006156FC" w:rsidRPr="00A90F18" w:rsidRDefault="006156FC">
      <w:pPr>
        <w:pStyle w:val="List"/>
      </w:pPr>
      <w:r w:rsidRPr="00A90F18">
        <w:rPr>
          <w:b/>
        </w:rPr>
        <w:t>Minimum</w:t>
      </w:r>
      <w:r w:rsidRPr="00A90F18">
        <w:t xml:space="preserve"> </w:t>
      </w:r>
      <w:r w:rsidRPr="00A90F18">
        <w:rPr>
          <w:b/>
        </w:rPr>
        <w:t>Length</w:t>
      </w:r>
      <w:r w:rsidRPr="00A90F18">
        <w:t xml:space="preserve"> — The minimum number of characters allowed</w:t>
      </w:r>
      <w:r w:rsidR="00191C30" w:rsidRPr="00A90F18">
        <w:t>.</w:t>
      </w:r>
    </w:p>
    <w:p w14:paraId="28A03B1E" w14:textId="77777777" w:rsidR="006156FC" w:rsidRPr="00A90F18" w:rsidRDefault="006156FC">
      <w:pPr>
        <w:pStyle w:val="List"/>
      </w:pPr>
      <w:r w:rsidRPr="00A90F18">
        <w:rPr>
          <w:b/>
        </w:rPr>
        <w:t>Acceptable</w:t>
      </w:r>
      <w:r w:rsidRPr="00A90F18">
        <w:t xml:space="preserve"> </w:t>
      </w:r>
      <w:r w:rsidRPr="00A90F18">
        <w:rPr>
          <w:b/>
        </w:rPr>
        <w:t>Values</w:t>
      </w:r>
      <w:r w:rsidRPr="00A90F18">
        <w:t xml:space="preserve"> — A list of the values that can </w:t>
      </w:r>
      <w:r w:rsidR="00191C30" w:rsidRPr="00A90F18">
        <w:t>be submitted to the Department.</w:t>
      </w:r>
      <w:r w:rsidR="00C54899" w:rsidRPr="00A90F18">
        <w:br/>
      </w:r>
      <w:r w:rsidRPr="00A90F18">
        <w:t>If no values are listed, then any value of the acceptabl</w:t>
      </w:r>
      <w:r w:rsidR="00191C30" w:rsidRPr="00A90F18">
        <w:t>e type and length are permitted.</w:t>
      </w:r>
    </w:p>
    <w:p w14:paraId="28A03B1F" w14:textId="3E4C41D8" w:rsidR="00C54899" w:rsidRPr="00A90F18" w:rsidRDefault="00F14C5E" w:rsidP="0053511B">
      <w:pPr>
        <w:pStyle w:val="List"/>
      </w:pPr>
      <w:r w:rsidRPr="00A90F18">
        <w:rPr>
          <w:b/>
        </w:rPr>
        <w:t>Related</w:t>
      </w:r>
      <w:r w:rsidRPr="00A90F18">
        <w:t xml:space="preserve"> </w:t>
      </w:r>
      <w:r w:rsidRPr="00A90F18">
        <w:rPr>
          <w:b/>
        </w:rPr>
        <w:t>Data</w:t>
      </w:r>
      <w:r w:rsidRPr="00A90F18">
        <w:t xml:space="preserve"> </w:t>
      </w:r>
      <w:r w:rsidRPr="00A90F18">
        <w:rPr>
          <w:b/>
        </w:rPr>
        <w:t>Elements</w:t>
      </w:r>
      <w:r w:rsidRPr="00A90F18">
        <w:t xml:space="preserve">— List of related data elements in </w:t>
      </w:r>
      <w:r w:rsidR="00380582" w:rsidRPr="00A90F18">
        <w:t>SIMS</w:t>
      </w:r>
      <w:r w:rsidR="00FD2280">
        <w:t xml:space="preserve"> and</w:t>
      </w:r>
      <w:r w:rsidR="00380582" w:rsidRPr="00A90F18">
        <w:t xml:space="preserve"> EPIMS </w:t>
      </w:r>
    </w:p>
    <w:p w14:paraId="28A03B20" w14:textId="77777777" w:rsidR="006156FC" w:rsidRDefault="006156FC" w:rsidP="0053511B">
      <w:pPr>
        <w:pStyle w:val="List"/>
      </w:pPr>
      <w:r w:rsidRPr="00A90F18">
        <w:rPr>
          <w:b/>
        </w:rPr>
        <w:t>Notes</w:t>
      </w:r>
      <w:r w:rsidRPr="00A90F18">
        <w:t xml:space="preserve"> — </w:t>
      </w:r>
      <w:r w:rsidR="00281812" w:rsidRPr="00A90F18">
        <w:t>A</w:t>
      </w:r>
      <w:r w:rsidRPr="00A90F18">
        <w:t>dditional information</w:t>
      </w:r>
      <w:r w:rsidR="00B72530" w:rsidRPr="00A90F18">
        <w:t>,</w:t>
      </w:r>
      <w:r w:rsidRPr="00A90F18">
        <w:t xml:space="preserve"> </w:t>
      </w:r>
      <w:r w:rsidR="00B72530" w:rsidRPr="00A90F18">
        <w:t>related</w:t>
      </w:r>
      <w:r w:rsidRPr="00A90F18">
        <w:t xml:space="preserve"> to the element</w:t>
      </w:r>
      <w:r w:rsidR="0053511B" w:rsidRPr="00A90F18">
        <w:t>,</w:t>
      </w:r>
      <w:r w:rsidRPr="00A90F18">
        <w:t xml:space="preserve"> such as its relationship and dependenc</w:t>
      </w:r>
      <w:r w:rsidR="00B601FE" w:rsidRPr="00A90F18">
        <w:t>e</w:t>
      </w:r>
      <w:r w:rsidR="00191C30" w:rsidRPr="00A90F18">
        <w:t xml:space="preserve"> on other elements.</w:t>
      </w:r>
    </w:p>
    <w:p w14:paraId="28A03B21" w14:textId="77777777" w:rsidR="001263C4" w:rsidRPr="00A90F18" w:rsidRDefault="001263C4" w:rsidP="0053511B">
      <w:pPr>
        <w:pStyle w:val="List"/>
      </w:pPr>
      <w:r>
        <w:rPr>
          <w:b/>
        </w:rPr>
        <w:t xml:space="preserve">SIF Information </w:t>
      </w:r>
      <w:r>
        <w:t>– contains the SIF Object and</w:t>
      </w:r>
      <w:r w:rsidR="00A970BC">
        <w:t xml:space="preserve"> SIF</w:t>
      </w:r>
      <w:r>
        <w:t xml:space="preserve"> Element for this SCS data </w:t>
      </w:r>
      <w:r w:rsidR="00A970BC">
        <w:t>element</w:t>
      </w:r>
      <w:r>
        <w:t xml:space="preserve">. </w:t>
      </w:r>
    </w:p>
    <w:p w14:paraId="28A03B22" w14:textId="77777777" w:rsidR="00EA602A" w:rsidRPr="00A90F18" w:rsidRDefault="00EA602A" w:rsidP="00EA602A">
      <w:pPr>
        <w:pStyle w:val="List"/>
        <w:tabs>
          <w:tab w:val="clear" w:pos="360"/>
        </w:tabs>
      </w:pPr>
    </w:p>
    <w:p w14:paraId="28A03B23" w14:textId="77777777" w:rsidR="00EA602A" w:rsidRPr="00A90F18" w:rsidRDefault="00EA602A" w:rsidP="00EA602A">
      <w:pPr>
        <w:pStyle w:val="List"/>
        <w:tabs>
          <w:tab w:val="clear" w:pos="360"/>
        </w:tabs>
      </w:pPr>
    </w:p>
    <w:p w14:paraId="28A03B24" w14:textId="77777777" w:rsidR="00FC1764" w:rsidRPr="00A90F18" w:rsidRDefault="00FC1764" w:rsidP="00EA602A">
      <w:pPr>
        <w:pStyle w:val="List"/>
        <w:tabs>
          <w:tab w:val="clear" w:pos="360"/>
        </w:tabs>
      </w:pPr>
    </w:p>
    <w:p w14:paraId="28A03B25" w14:textId="77777777" w:rsidR="00FC1764" w:rsidRPr="00A90F18" w:rsidRDefault="00FC1764" w:rsidP="00EA602A">
      <w:pPr>
        <w:pStyle w:val="List"/>
        <w:tabs>
          <w:tab w:val="clear" w:pos="360"/>
        </w:tabs>
      </w:pPr>
    </w:p>
    <w:p w14:paraId="28A03B26" w14:textId="77777777" w:rsidR="00FC1764" w:rsidRPr="00A90F18" w:rsidRDefault="00FC1764" w:rsidP="00EA602A">
      <w:pPr>
        <w:pStyle w:val="List"/>
        <w:tabs>
          <w:tab w:val="clear" w:pos="360"/>
        </w:tabs>
      </w:pPr>
    </w:p>
    <w:p w14:paraId="28A03B27" w14:textId="77777777" w:rsidR="00FC1764" w:rsidRPr="00A90F18" w:rsidRDefault="00FC1764" w:rsidP="00EA602A">
      <w:pPr>
        <w:pStyle w:val="List"/>
        <w:tabs>
          <w:tab w:val="clear" w:pos="360"/>
        </w:tabs>
      </w:pPr>
    </w:p>
    <w:p w14:paraId="28A03B28" w14:textId="77777777" w:rsidR="00FC1764" w:rsidRPr="00A90F18" w:rsidRDefault="00FC1764" w:rsidP="00EA602A">
      <w:pPr>
        <w:pStyle w:val="List"/>
        <w:tabs>
          <w:tab w:val="clear" w:pos="360"/>
        </w:tabs>
      </w:pPr>
    </w:p>
    <w:p w14:paraId="28A03B29" w14:textId="77777777" w:rsidR="00FC1764" w:rsidRPr="00A90F18" w:rsidRDefault="00FC1764" w:rsidP="00EA602A">
      <w:pPr>
        <w:pStyle w:val="List"/>
        <w:tabs>
          <w:tab w:val="clear" w:pos="360"/>
        </w:tabs>
      </w:pPr>
    </w:p>
    <w:p w14:paraId="28A03B2A" w14:textId="77777777" w:rsidR="00FC1764" w:rsidRPr="00A90F18" w:rsidRDefault="00FC1764" w:rsidP="00EA602A">
      <w:pPr>
        <w:pStyle w:val="List"/>
        <w:tabs>
          <w:tab w:val="clear" w:pos="360"/>
        </w:tabs>
      </w:pPr>
    </w:p>
    <w:p w14:paraId="28A03B2B" w14:textId="77777777" w:rsidR="00FC1764" w:rsidRPr="00A90F18" w:rsidRDefault="00FC1764" w:rsidP="00EA602A">
      <w:pPr>
        <w:pStyle w:val="List"/>
        <w:tabs>
          <w:tab w:val="clear" w:pos="360"/>
        </w:tabs>
      </w:pPr>
    </w:p>
    <w:p w14:paraId="28A03B2C" w14:textId="77777777" w:rsidR="00FC1764" w:rsidRPr="00A90F18" w:rsidRDefault="00FC1764" w:rsidP="00EA602A">
      <w:pPr>
        <w:pStyle w:val="List"/>
        <w:tabs>
          <w:tab w:val="clear" w:pos="360"/>
        </w:tabs>
      </w:pPr>
    </w:p>
    <w:p w14:paraId="28A03B2D" w14:textId="77777777" w:rsidR="00FC1764" w:rsidRPr="00A90F18" w:rsidRDefault="00FC1764" w:rsidP="00EA602A">
      <w:pPr>
        <w:pStyle w:val="List"/>
        <w:tabs>
          <w:tab w:val="clear" w:pos="360"/>
        </w:tabs>
      </w:pPr>
    </w:p>
    <w:p w14:paraId="28A03B2E" w14:textId="77777777" w:rsidR="00FC1764" w:rsidRPr="00A90F18" w:rsidRDefault="00FC1764" w:rsidP="00EA602A">
      <w:pPr>
        <w:pStyle w:val="List"/>
        <w:tabs>
          <w:tab w:val="clear" w:pos="360"/>
        </w:tabs>
      </w:pPr>
    </w:p>
    <w:p w14:paraId="28A03B2F" w14:textId="77777777" w:rsidR="00FC1764" w:rsidRPr="00A90F18" w:rsidRDefault="00FC1764" w:rsidP="00EA602A">
      <w:pPr>
        <w:pStyle w:val="List"/>
        <w:tabs>
          <w:tab w:val="clear" w:pos="360"/>
        </w:tabs>
      </w:pPr>
    </w:p>
    <w:p w14:paraId="28A03B30" w14:textId="77777777" w:rsidR="00487904" w:rsidRPr="00A90F18" w:rsidRDefault="00487904" w:rsidP="00EA602A">
      <w:pPr>
        <w:pStyle w:val="List"/>
        <w:tabs>
          <w:tab w:val="clear" w:pos="360"/>
        </w:tabs>
        <w:sectPr w:rsidR="00487904" w:rsidRPr="00A90F18" w:rsidSect="00BF3DF7">
          <w:footerReference w:type="default" r:id="rId13"/>
          <w:type w:val="continuous"/>
          <w:pgSz w:w="12240" w:h="15840"/>
          <w:pgMar w:top="1440" w:right="1008" w:bottom="1152" w:left="1800" w:header="720" w:footer="720" w:gutter="0"/>
          <w:cols w:space="720"/>
          <w:docGrid w:linePitch="360"/>
        </w:sectPr>
      </w:pPr>
    </w:p>
    <w:p w14:paraId="28A03B31" w14:textId="77777777" w:rsidR="00AF7B0D" w:rsidRPr="00A90F18" w:rsidRDefault="00AF7B0D" w:rsidP="00AF7B0D">
      <w:pPr>
        <w:pStyle w:val="HeadID"/>
        <w:numPr>
          <w:ilvl w:val="0"/>
          <w:numId w:val="0"/>
        </w:numPr>
        <w:rPr>
          <w:rFonts w:ascii="Times New Roman" w:hAnsi="Times New Roman"/>
        </w:rPr>
      </w:pPr>
      <w:bookmarkStart w:id="6" w:name="_Toc303845924"/>
      <w:r w:rsidRPr="00A90F18">
        <w:rPr>
          <w:rFonts w:ascii="Times New Roman" w:hAnsi="Times New Roman"/>
        </w:rPr>
        <w:lastRenderedPageBreak/>
        <w:t>Table 1: Overview of SCS Data Elements</w:t>
      </w:r>
      <w:bookmarkEnd w:id="6"/>
    </w:p>
    <w:tbl>
      <w:tblPr>
        <w:tblW w:w="88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A0" w:firstRow="1" w:lastRow="0" w:firstColumn="1" w:lastColumn="1" w:noHBand="0" w:noVBand="0"/>
      </w:tblPr>
      <w:tblGrid>
        <w:gridCol w:w="2520"/>
        <w:gridCol w:w="6360"/>
      </w:tblGrid>
      <w:tr w:rsidR="00DA2DE8" w:rsidRPr="00A90F18" w14:paraId="28A03B34" w14:textId="77777777" w:rsidTr="00194F5D">
        <w:trPr>
          <w:cantSplit/>
          <w:trHeight w:val="512"/>
          <w:tblHeader/>
        </w:trPr>
        <w:tc>
          <w:tcPr>
            <w:tcW w:w="2520" w:type="dxa"/>
            <w:tcBorders>
              <w:bottom w:val="single" w:sz="12" w:space="0" w:color="000000"/>
            </w:tcBorders>
            <w:shd w:val="solid" w:color="808080" w:fill="FFFFFF"/>
          </w:tcPr>
          <w:p w14:paraId="28A03B32" w14:textId="77777777" w:rsidR="00DA2DE8" w:rsidRPr="00A90F18" w:rsidRDefault="00CD4570" w:rsidP="00DA2DE8">
            <w:pPr>
              <w:rPr>
                <w:b/>
                <w:bCs/>
                <w:sz w:val="22"/>
                <w:szCs w:val="22"/>
              </w:rPr>
            </w:pPr>
            <w:r w:rsidRPr="00A90F18">
              <w:rPr>
                <w:b/>
                <w:bCs/>
                <w:color w:val="FFFFFF"/>
              </w:rPr>
              <w:fldChar w:fldCharType="begin"/>
            </w:r>
            <w:r w:rsidR="00F80F0D" w:rsidRPr="00A90F18">
              <w:rPr>
                <w:b/>
                <w:bCs/>
                <w:color w:val="FFFFFF"/>
              </w:rPr>
              <w:instrText xml:space="preserve"> XE "SCS data elements:overview table, descriptions" </w:instrText>
            </w:r>
            <w:r w:rsidRPr="00A90F18">
              <w:rPr>
                <w:b/>
                <w:bCs/>
                <w:color w:val="FFFFFF"/>
              </w:rPr>
              <w:fldChar w:fldCharType="end"/>
            </w:r>
            <w:r w:rsidR="00DA2DE8" w:rsidRPr="00A90F18">
              <w:rPr>
                <w:b/>
                <w:bCs/>
                <w:sz w:val="22"/>
                <w:szCs w:val="22"/>
              </w:rPr>
              <w:t>Data Element</w:t>
            </w:r>
          </w:p>
        </w:tc>
        <w:tc>
          <w:tcPr>
            <w:tcW w:w="6360" w:type="dxa"/>
            <w:tcBorders>
              <w:bottom w:val="single" w:sz="12" w:space="0" w:color="000000"/>
            </w:tcBorders>
            <w:shd w:val="solid" w:color="808080" w:fill="FFFFFF"/>
          </w:tcPr>
          <w:p w14:paraId="28A03B33" w14:textId="77777777" w:rsidR="00DA2DE8" w:rsidRPr="00A90F18" w:rsidRDefault="00DA2DE8" w:rsidP="00DA2DE8">
            <w:pPr>
              <w:rPr>
                <w:b/>
                <w:bCs/>
                <w:sz w:val="22"/>
                <w:szCs w:val="22"/>
              </w:rPr>
            </w:pPr>
            <w:r w:rsidRPr="00A90F18">
              <w:rPr>
                <w:b/>
                <w:bCs/>
                <w:sz w:val="22"/>
                <w:szCs w:val="22"/>
              </w:rPr>
              <w:t>Description</w:t>
            </w:r>
          </w:p>
        </w:tc>
      </w:tr>
      <w:tr w:rsidR="00DA2DE8" w:rsidRPr="00A90F18" w14:paraId="28A03B39" w14:textId="77777777" w:rsidTr="00194F5D">
        <w:tc>
          <w:tcPr>
            <w:tcW w:w="2520" w:type="dxa"/>
            <w:shd w:val="clear" w:color="auto" w:fill="auto"/>
          </w:tcPr>
          <w:p w14:paraId="28A03B35" w14:textId="77777777" w:rsidR="00DA2DE8" w:rsidRPr="00A90F18" w:rsidRDefault="00DA2DE8" w:rsidP="00DA2DE8">
            <w:r w:rsidRPr="00A90F18">
              <w:rPr>
                <w:sz w:val="22"/>
                <w:szCs w:val="22"/>
              </w:rPr>
              <w:t xml:space="preserve">SCS01 </w:t>
            </w:r>
            <w:r w:rsidRPr="00A90F18">
              <w:t>Local Agency Student Identifier (LASID)</w:t>
            </w:r>
          </w:p>
          <w:p w14:paraId="28A03B36" w14:textId="77777777" w:rsidR="0000236D" w:rsidRPr="00A90F18" w:rsidRDefault="0000236D" w:rsidP="00DA2DE8">
            <w:pPr>
              <w:rPr>
                <w:sz w:val="22"/>
                <w:szCs w:val="22"/>
              </w:rPr>
            </w:pPr>
          </w:p>
        </w:tc>
        <w:tc>
          <w:tcPr>
            <w:tcW w:w="6360" w:type="dxa"/>
            <w:shd w:val="clear" w:color="auto" w:fill="auto"/>
          </w:tcPr>
          <w:p w14:paraId="28A03B37" w14:textId="77777777" w:rsidR="00DA2DE8" w:rsidRPr="00A90F18" w:rsidRDefault="00E17CC2" w:rsidP="00E17CC2">
            <w:pPr>
              <w:rPr>
                <w:sz w:val="22"/>
                <w:szCs w:val="22"/>
              </w:rPr>
            </w:pPr>
            <w:r w:rsidRPr="00A90F18">
              <w:rPr>
                <w:sz w:val="22"/>
                <w:szCs w:val="22"/>
              </w:rPr>
              <w:t>Unique Local Education Agency Assigned Student Identifier</w:t>
            </w:r>
            <w:r w:rsidR="00191C30" w:rsidRPr="00A90F18">
              <w:rPr>
                <w:sz w:val="22"/>
                <w:szCs w:val="22"/>
              </w:rPr>
              <w:t>.</w:t>
            </w:r>
          </w:p>
          <w:p w14:paraId="28A03B38" w14:textId="77777777" w:rsidR="007C274C" w:rsidRPr="00A90F18" w:rsidRDefault="007C274C" w:rsidP="00E17CC2">
            <w:pPr>
              <w:rPr>
                <w:sz w:val="22"/>
                <w:szCs w:val="22"/>
              </w:rPr>
            </w:pPr>
          </w:p>
        </w:tc>
      </w:tr>
      <w:tr w:rsidR="00DA2DE8" w:rsidRPr="00A90F18" w14:paraId="28A03B3E" w14:textId="77777777" w:rsidTr="00194F5D">
        <w:tc>
          <w:tcPr>
            <w:tcW w:w="2520" w:type="dxa"/>
            <w:shd w:val="clear" w:color="auto" w:fill="auto"/>
          </w:tcPr>
          <w:p w14:paraId="28A03B3A" w14:textId="77777777" w:rsidR="00DA2DE8" w:rsidRPr="00A90F18" w:rsidRDefault="00DA2DE8" w:rsidP="00DA2DE8">
            <w:pPr>
              <w:rPr>
                <w:sz w:val="22"/>
                <w:szCs w:val="22"/>
              </w:rPr>
            </w:pPr>
            <w:r w:rsidRPr="00A90F18">
              <w:rPr>
                <w:sz w:val="22"/>
                <w:szCs w:val="22"/>
              </w:rPr>
              <w:t>SCS02: State Assigned Student Identifier (SASID)</w:t>
            </w:r>
          </w:p>
          <w:p w14:paraId="28A03B3B" w14:textId="77777777" w:rsidR="0000236D" w:rsidRPr="00A90F18" w:rsidRDefault="0000236D" w:rsidP="00DA2DE8">
            <w:pPr>
              <w:rPr>
                <w:sz w:val="22"/>
                <w:szCs w:val="22"/>
              </w:rPr>
            </w:pPr>
          </w:p>
        </w:tc>
        <w:tc>
          <w:tcPr>
            <w:tcW w:w="6360" w:type="dxa"/>
            <w:shd w:val="clear" w:color="auto" w:fill="auto"/>
          </w:tcPr>
          <w:p w14:paraId="28A03B3C" w14:textId="77777777" w:rsidR="00DA2DE8" w:rsidRPr="00A90F18" w:rsidRDefault="00E17CC2" w:rsidP="00DA2DE8">
            <w:pPr>
              <w:rPr>
                <w:sz w:val="22"/>
                <w:szCs w:val="22"/>
              </w:rPr>
            </w:pPr>
            <w:r w:rsidRPr="00A90F18">
              <w:rPr>
                <w:sz w:val="22"/>
                <w:szCs w:val="22"/>
              </w:rPr>
              <w:t>Unique 10-digit State Assigned Student Identifier collected in SIMS</w:t>
            </w:r>
            <w:r w:rsidR="00191C30" w:rsidRPr="00A90F18">
              <w:rPr>
                <w:sz w:val="22"/>
                <w:szCs w:val="22"/>
              </w:rPr>
              <w:t>.</w:t>
            </w:r>
          </w:p>
          <w:p w14:paraId="28A03B3D" w14:textId="77777777" w:rsidR="007C274C" w:rsidRPr="00A90F18" w:rsidRDefault="007C274C" w:rsidP="00DA2DE8">
            <w:pPr>
              <w:rPr>
                <w:sz w:val="22"/>
                <w:szCs w:val="22"/>
              </w:rPr>
            </w:pPr>
          </w:p>
        </w:tc>
      </w:tr>
      <w:tr w:rsidR="00DA2DE8" w:rsidRPr="00A90F18" w14:paraId="28A03B42" w14:textId="77777777" w:rsidTr="00194F5D">
        <w:tc>
          <w:tcPr>
            <w:tcW w:w="2520" w:type="dxa"/>
            <w:shd w:val="clear" w:color="auto" w:fill="auto"/>
          </w:tcPr>
          <w:p w14:paraId="28A03B3F" w14:textId="77777777" w:rsidR="00DA2DE8" w:rsidRPr="00A90F18" w:rsidRDefault="00DA2DE8" w:rsidP="004428B5">
            <w:pPr>
              <w:rPr>
                <w:sz w:val="22"/>
                <w:szCs w:val="22"/>
              </w:rPr>
            </w:pPr>
            <w:r w:rsidRPr="00A90F18">
              <w:rPr>
                <w:sz w:val="22"/>
                <w:szCs w:val="22"/>
              </w:rPr>
              <w:t xml:space="preserve">SCS03: </w:t>
            </w:r>
            <w:r w:rsidR="004428B5" w:rsidRPr="00A90F18">
              <w:rPr>
                <w:sz w:val="22"/>
                <w:szCs w:val="22"/>
              </w:rPr>
              <w:t>School/Program ID Number</w:t>
            </w:r>
          </w:p>
        </w:tc>
        <w:tc>
          <w:tcPr>
            <w:tcW w:w="6360" w:type="dxa"/>
            <w:shd w:val="clear" w:color="auto" w:fill="auto"/>
          </w:tcPr>
          <w:p w14:paraId="28A03B40" w14:textId="77777777" w:rsidR="00DA2DE8" w:rsidRPr="00A90F18" w:rsidRDefault="00E17CC2" w:rsidP="00DA2DE8">
            <w:pPr>
              <w:rPr>
                <w:sz w:val="22"/>
                <w:szCs w:val="22"/>
              </w:rPr>
            </w:pPr>
            <w:r w:rsidRPr="00A90F18">
              <w:rPr>
                <w:sz w:val="22"/>
                <w:szCs w:val="22"/>
              </w:rPr>
              <w:t xml:space="preserve">Indicates the location where a </w:t>
            </w:r>
            <w:r w:rsidR="003E7689" w:rsidRPr="00A90F18">
              <w:rPr>
                <w:sz w:val="22"/>
                <w:szCs w:val="22"/>
              </w:rPr>
              <w:t>course is being taught</w:t>
            </w:r>
            <w:r w:rsidRPr="00A90F18">
              <w:rPr>
                <w:sz w:val="22"/>
                <w:szCs w:val="22"/>
              </w:rPr>
              <w:t>. This code may differ from the school/district in which the student is enrolled.</w:t>
            </w:r>
          </w:p>
          <w:p w14:paraId="28A03B41" w14:textId="77777777" w:rsidR="007C274C" w:rsidRPr="00A90F18" w:rsidRDefault="007C274C" w:rsidP="00DA2DE8">
            <w:pPr>
              <w:rPr>
                <w:sz w:val="22"/>
                <w:szCs w:val="22"/>
              </w:rPr>
            </w:pPr>
          </w:p>
        </w:tc>
      </w:tr>
      <w:tr w:rsidR="00DA2DE8" w:rsidRPr="00A90F18" w14:paraId="28A03B46" w14:textId="77777777" w:rsidTr="00194F5D">
        <w:tc>
          <w:tcPr>
            <w:tcW w:w="2520" w:type="dxa"/>
            <w:shd w:val="clear" w:color="auto" w:fill="auto"/>
          </w:tcPr>
          <w:p w14:paraId="28A03B43" w14:textId="77777777" w:rsidR="00DA2DE8" w:rsidRPr="00A90F18" w:rsidRDefault="00DA2DE8" w:rsidP="00DA2DE8">
            <w:pPr>
              <w:rPr>
                <w:sz w:val="22"/>
                <w:szCs w:val="22"/>
              </w:rPr>
            </w:pPr>
            <w:r w:rsidRPr="00A90F18">
              <w:rPr>
                <w:sz w:val="22"/>
                <w:szCs w:val="22"/>
              </w:rPr>
              <w:t>SCS04: Local Course Code</w:t>
            </w:r>
          </w:p>
        </w:tc>
        <w:tc>
          <w:tcPr>
            <w:tcW w:w="6360" w:type="dxa"/>
            <w:shd w:val="clear" w:color="auto" w:fill="auto"/>
          </w:tcPr>
          <w:p w14:paraId="28A03B44" w14:textId="77777777" w:rsidR="00DA2DE8" w:rsidRPr="00A90F18" w:rsidRDefault="00E17CC2" w:rsidP="00DA2DE8">
            <w:pPr>
              <w:rPr>
                <w:sz w:val="22"/>
                <w:szCs w:val="22"/>
              </w:rPr>
            </w:pPr>
            <w:r w:rsidRPr="00A90F18">
              <w:rPr>
                <w:sz w:val="22"/>
                <w:szCs w:val="22"/>
              </w:rPr>
              <w:t>The locally defined code that identifies the organization of subject matter and related learning experiences provided for the instruction of students.</w:t>
            </w:r>
          </w:p>
          <w:p w14:paraId="28A03B45" w14:textId="77777777" w:rsidR="007C274C" w:rsidRPr="00A90F18" w:rsidRDefault="007C274C" w:rsidP="00DA2DE8">
            <w:pPr>
              <w:rPr>
                <w:sz w:val="22"/>
                <w:szCs w:val="22"/>
              </w:rPr>
            </w:pPr>
          </w:p>
        </w:tc>
      </w:tr>
      <w:tr w:rsidR="00DA2DE8" w:rsidRPr="00A90F18" w14:paraId="28A03B4A" w14:textId="77777777" w:rsidTr="00194F5D">
        <w:tc>
          <w:tcPr>
            <w:tcW w:w="2520" w:type="dxa"/>
            <w:shd w:val="clear" w:color="auto" w:fill="auto"/>
          </w:tcPr>
          <w:p w14:paraId="28A03B47" w14:textId="77777777" w:rsidR="00DA2DE8" w:rsidRPr="00A90F18" w:rsidRDefault="00DA2DE8" w:rsidP="00DA2DE8">
            <w:pPr>
              <w:rPr>
                <w:sz w:val="22"/>
                <w:szCs w:val="22"/>
              </w:rPr>
            </w:pPr>
            <w:r w:rsidRPr="00A90F18">
              <w:rPr>
                <w:sz w:val="22"/>
                <w:szCs w:val="22"/>
              </w:rPr>
              <w:t>SCS05: Subject Area</w:t>
            </w:r>
            <w:r w:rsidR="005D7919" w:rsidRPr="00A90F18">
              <w:rPr>
                <w:sz w:val="22"/>
                <w:szCs w:val="22"/>
              </w:rPr>
              <w:t xml:space="preserve"> - </w:t>
            </w:r>
            <w:r w:rsidRPr="00A90F18">
              <w:rPr>
                <w:sz w:val="22"/>
                <w:szCs w:val="22"/>
              </w:rPr>
              <w:t xml:space="preserve"> Course</w:t>
            </w:r>
            <w:r w:rsidR="005D7919" w:rsidRPr="00A90F18">
              <w:rPr>
                <w:sz w:val="22"/>
                <w:szCs w:val="22"/>
              </w:rPr>
              <w:t xml:space="preserve"> Code</w:t>
            </w:r>
          </w:p>
        </w:tc>
        <w:tc>
          <w:tcPr>
            <w:tcW w:w="6360" w:type="dxa"/>
            <w:shd w:val="clear" w:color="auto" w:fill="auto"/>
          </w:tcPr>
          <w:p w14:paraId="28A03B48" w14:textId="77777777" w:rsidR="00DA2DE8" w:rsidRPr="00A90F18" w:rsidRDefault="00E17CC2" w:rsidP="00DA2DE8">
            <w:pPr>
              <w:rPr>
                <w:sz w:val="22"/>
                <w:szCs w:val="22"/>
              </w:rPr>
            </w:pPr>
            <w:r w:rsidRPr="00A90F18">
              <w:rPr>
                <w:sz w:val="22"/>
                <w:szCs w:val="22"/>
              </w:rPr>
              <w:t>The State defined code that identifies the organization of subject matter and related learning experiences provided for the instruction of students.</w:t>
            </w:r>
          </w:p>
          <w:p w14:paraId="28A03B49" w14:textId="77777777" w:rsidR="007C274C" w:rsidRPr="00A90F18" w:rsidRDefault="007C274C" w:rsidP="00DA2DE8">
            <w:pPr>
              <w:rPr>
                <w:sz w:val="22"/>
                <w:szCs w:val="22"/>
              </w:rPr>
            </w:pPr>
          </w:p>
        </w:tc>
      </w:tr>
      <w:tr w:rsidR="00DA2DE8" w:rsidRPr="00A90F18" w14:paraId="28A03B4E" w14:textId="77777777" w:rsidTr="00194F5D">
        <w:tc>
          <w:tcPr>
            <w:tcW w:w="2520" w:type="dxa"/>
            <w:shd w:val="clear" w:color="auto" w:fill="auto"/>
          </w:tcPr>
          <w:p w14:paraId="28A03B4B" w14:textId="77777777" w:rsidR="00DA2DE8" w:rsidRPr="00A90F18" w:rsidRDefault="00DA2DE8" w:rsidP="00DA2DE8">
            <w:pPr>
              <w:rPr>
                <w:sz w:val="22"/>
                <w:szCs w:val="22"/>
              </w:rPr>
            </w:pPr>
            <w:r w:rsidRPr="00A90F18">
              <w:rPr>
                <w:sz w:val="22"/>
                <w:szCs w:val="22"/>
              </w:rPr>
              <w:t>SCS06: Class Section</w:t>
            </w:r>
          </w:p>
        </w:tc>
        <w:tc>
          <w:tcPr>
            <w:tcW w:w="6360" w:type="dxa"/>
            <w:shd w:val="clear" w:color="auto" w:fill="auto"/>
          </w:tcPr>
          <w:p w14:paraId="28A03B4C" w14:textId="77777777" w:rsidR="00DA2DE8" w:rsidRPr="00A90F18" w:rsidRDefault="00E17CC2" w:rsidP="00DA2DE8">
            <w:pPr>
              <w:rPr>
                <w:sz w:val="22"/>
                <w:szCs w:val="22"/>
              </w:rPr>
            </w:pPr>
            <w:r w:rsidRPr="00A90F18">
              <w:rPr>
                <w:sz w:val="22"/>
                <w:szCs w:val="22"/>
              </w:rPr>
              <w:t>Indicates the class assigned for a unique occurrence of a subject area-course.</w:t>
            </w:r>
          </w:p>
          <w:p w14:paraId="28A03B4D" w14:textId="77777777" w:rsidR="007C274C" w:rsidRPr="00A90F18" w:rsidRDefault="007C274C" w:rsidP="00DA2DE8">
            <w:pPr>
              <w:rPr>
                <w:sz w:val="22"/>
                <w:szCs w:val="22"/>
              </w:rPr>
            </w:pPr>
          </w:p>
        </w:tc>
      </w:tr>
      <w:tr w:rsidR="00DA2DE8" w:rsidRPr="00A90F18" w14:paraId="28A03B52" w14:textId="77777777" w:rsidTr="00194F5D">
        <w:tc>
          <w:tcPr>
            <w:tcW w:w="2520" w:type="dxa"/>
            <w:shd w:val="clear" w:color="auto" w:fill="auto"/>
          </w:tcPr>
          <w:p w14:paraId="28A03B4F" w14:textId="77777777" w:rsidR="00DA2DE8" w:rsidRPr="00A90F18" w:rsidRDefault="00DA2DE8" w:rsidP="00DA2DE8">
            <w:pPr>
              <w:rPr>
                <w:sz w:val="22"/>
                <w:szCs w:val="22"/>
              </w:rPr>
            </w:pPr>
            <w:r w:rsidRPr="00A90F18">
              <w:rPr>
                <w:sz w:val="22"/>
                <w:szCs w:val="22"/>
              </w:rPr>
              <w:t>SCS07: Course Term</w:t>
            </w:r>
          </w:p>
        </w:tc>
        <w:tc>
          <w:tcPr>
            <w:tcW w:w="6360" w:type="dxa"/>
            <w:shd w:val="clear" w:color="auto" w:fill="auto"/>
          </w:tcPr>
          <w:p w14:paraId="28A03B50" w14:textId="77777777" w:rsidR="00DA2DE8" w:rsidRPr="00A90F18" w:rsidRDefault="00E17CC2" w:rsidP="00DA2DE8">
            <w:pPr>
              <w:rPr>
                <w:sz w:val="22"/>
                <w:szCs w:val="22"/>
              </w:rPr>
            </w:pPr>
            <w:r w:rsidRPr="00A90F18">
              <w:rPr>
                <w:sz w:val="22"/>
                <w:szCs w:val="22"/>
              </w:rPr>
              <w:t>The length of an individual course. For the purposes of reporting, the term sequence must be provided in the value.</w:t>
            </w:r>
          </w:p>
          <w:p w14:paraId="28A03B51" w14:textId="77777777" w:rsidR="007C274C" w:rsidRPr="00A90F18" w:rsidRDefault="007C274C" w:rsidP="00DA2DE8">
            <w:pPr>
              <w:rPr>
                <w:sz w:val="22"/>
                <w:szCs w:val="22"/>
              </w:rPr>
            </w:pPr>
          </w:p>
        </w:tc>
      </w:tr>
      <w:tr w:rsidR="00DA2DE8" w:rsidRPr="00A90F18" w14:paraId="28A03B56" w14:textId="77777777" w:rsidTr="00194F5D">
        <w:tc>
          <w:tcPr>
            <w:tcW w:w="2520" w:type="dxa"/>
            <w:shd w:val="clear" w:color="auto" w:fill="auto"/>
          </w:tcPr>
          <w:p w14:paraId="28A03B53" w14:textId="77777777" w:rsidR="00DA2DE8" w:rsidRPr="00A90F18" w:rsidRDefault="00DA2DE8" w:rsidP="00DA2DE8">
            <w:pPr>
              <w:rPr>
                <w:sz w:val="22"/>
                <w:szCs w:val="22"/>
              </w:rPr>
            </w:pPr>
            <w:r w:rsidRPr="00A90F18">
              <w:rPr>
                <w:sz w:val="22"/>
                <w:szCs w:val="22"/>
              </w:rPr>
              <w:t>SCS08: Course Enrollment Status</w:t>
            </w:r>
          </w:p>
        </w:tc>
        <w:tc>
          <w:tcPr>
            <w:tcW w:w="6360" w:type="dxa"/>
            <w:shd w:val="clear" w:color="auto" w:fill="auto"/>
          </w:tcPr>
          <w:p w14:paraId="28A03B54" w14:textId="77777777" w:rsidR="00DA2DE8" w:rsidRPr="00A90F18" w:rsidRDefault="00E17CC2" w:rsidP="00DA2DE8">
            <w:pPr>
              <w:rPr>
                <w:sz w:val="22"/>
                <w:szCs w:val="22"/>
              </w:rPr>
            </w:pPr>
            <w:r w:rsidRPr="00A90F18">
              <w:rPr>
                <w:sz w:val="22"/>
                <w:szCs w:val="22"/>
              </w:rPr>
              <w:t>Indicates a student's status in each course in which they are enrolled.</w:t>
            </w:r>
          </w:p>
          <w:p w14:paraId="28A03B55" w14:textId="77777777" w:rsidR="007C274C" w:rsidRPr="00A90F18" w:rsidRDefault="007C274C" w:rsidP="00DA2DE8">
            <w:pPr>
              <w:rPr>
                <w:sz w:val="22"/>
                <w:szCs w:val="22"/>
              </w:rPr>
            </w:pPr>
          </w:p>
        </w:tc>
      </w:tr>
      <w:tr w:rsidR="00DA2DE8" w:rsidRPr="00A90F18" w14:paraId="28A03B5A" w14:textId="77777777" w:rsidTr="00194F5D">
        <w:tc>
          <w:tcPr>
            <w:tcW w:w="2520" w:type="dxa"/>
            <w:shd w:val="clear" w:color="auto" w:fill="auto"/>
          </w:tcPr>
          <w:p w14:paraId="28A03B57" w14:textId="77777777" w:rsidR="00DA2DE8" w:rsidRPr="00A90F18" w:rsidRDefault="00DA2DE8" w:rsidP="00DA2DE8">
            <w:pPr>
              <w:rPr>
                <w:sz w:val="22"/>
                <w:szCs w:val="22"/>
              </w:rPr>
            </w:pPr>
            <w:r w:rsidRPr="00A90F18">
              <w:rPr>
                <w:sz w:val="22"/>
                <w:szCs w:val="22"/>
              </w:rPr>
              <w:t>SCS09: Course Level</w:t>
            </w:r>
          </w:p>
        </w:tc>
        <w:tc>
          <w:tcPr>
            <w:tcW w:w="6360" w:type="dxa"/>
            <w:shd w:val="clear" w:color="auto" w:fill="auto"/>
          </w:tcPr>
          <w:p w14:paraId="28A03B58" w14:textId="77777777" w:rsidR="00DA2DE8" w:rsidRPr="00A90F18" w:rsidRDefault="00E17CC2" w:rsidP="00DA2DE8">
            <w:pPr>
              <w:rPr>
                <w:sz w:val="22"/>
                <w:szCs w:val="22"/>
              </w:rPr>
            </w:pPr>
            <w:r w:rsidRPr="00A90F18">
              <w:rPr>
                <w:sz w:val="22"/>
                <w:szCs w:val="22"/>
              </w:rPr>
              <w:t>An indication of the general nature and difficulty of instruction provided throughout a course.</w:t>
            </w:r>
          </w:p>
          <w:p w14:paraId="28A03B59" w14:textId="77777777" w:rsidR="007C274C" w:rsidRPr="00A90F18" w:rsidRDefault="007C274C" w:rsidP="00DA2DE8">
            <w:pPr>
              <w:rPr>
                <w:sz w:val="22"/>
                <w:szCs w:val="22"/>
              </w:rPr>
            </w:pPr>
          </w:p>
        </w:tc>
      </w:tr>
      <w:tr w:rsidR="00DA2DE8" w:rsidRPr="00A90F18" w14:paraId="28A03B5E" w14:textId="77777777" w:rsidTr="00194F5D">
        <w:tc>
          <w:tcPr>
            <w:tcW w:w="2520" w:type="dxa"/>
            <w:shd w:val="clear" w:color="auto" w:fill="auto"/>
          </w:tcPr>
          <w:p w14:paraId="28A03B5B" w14:textId="77777777" w:rsidR="00DA2DE8" w:rsidRPr="00A90F18" w:rsidRDefault="00DA2DE8" w:rsidP="00DA2DE8">
            <w:pPr>
              <w:rPr>
                <w:sz w:val="22"/>
                <w:szCs w:val="22"/>
              </w:rPr>
            </w:pPr>
            <w:r w:rsidRPr="00A90F18">
              <w:rPr>
                <w:sz w:val="22"/>
                <w:szCs w:val="22"/>
              </w:rPr>
              <w:t>SCS10: Course Credit Available</w:t>
            </w:r>
          </w:p>
        </w:tc>
        <w:tc>
          <w:tcPr>
            <w:tcW w:w="6360" w:type="dxa"/>
            <w:shd w:val="clear" w:color="auto" w:fill="auto"/>
          </w:tcPr>
          <w:p w14:paraId="28A03B5C" w14:textId="77777777" w:rsidR="00DA2DE8" w:rsidRPr="00A90F18" w:rsidRDefault="00E17CC2" w:rsidP="00DA2DE8">
            <w:pPr>
              <w:rPr>
                <w:sz w:val="22"/>
                <w:szCs w:val="22"/>
              </w:rPr>
            </w:pPr>
            <w:r w:rsidRPr="00A90F18">
              <w:rPr>
                <w:sz w:val="22"/>
                <w:szCs w:val="22"/>
              </w:rPr>
              <w:t>The number of credits that a student can earn for enrolling in and completing a given course.</w:t>
            </w:r>
          </w:p>
          <w:p w14:paraId="28A03B5D" w14:textId="77777777" w:rsidR="007C274C" w:rsidRPr="00A90F18" w:rsidRDefault="007C274C" w:rsidP="00DA2DE8">
            <w:pPr>
              <w:rPr>
                <w:sz w:val="22"/>
                <w:szCs w:val="22"/>
              </w:rPr>
            </w:pPr>
          </w:p>
        </w:tc>
      </w:tr>
      <w:tr w:rsidR="00DA2DE8" w:rsidRPr="00A90F18" w14:paraId="28A03B62" w14:textId="77777777" w:rsidTr="00194F5D">
        <w:tc>
          <w:tcPr>
            <w:tcW w:w="2520" w:type="dxa"/>
            <w:shd w:val="clear" w:color="auto" w:fill="auto"/>
          </w:tcPr>
          <w:p w14:paraId="28A03B5F" w14:textId="77777777" w:rsidR="00DA2DE8" w:rsidRPr="00A90F18" w:rsidRDefault="00DA2DE8" w:rsidP="00DA2DE8">
            <w:pPr>
              <w:rPr>
                <w:sz w:val="22"/>
                <w:szCs w:val="22"/>
              </w:rPr>
            </w:pPr>
            <w:r w:rsidRPr="00A90F18">
              <w:rPr>
                <w:sz w:val="22"/>
                <w:szCs w:val="22"/>
              </w:rPr>
              <w:t>SCS11: Course Credit Earned</w:t>
            </w:r>
          </w:p>
        </w:tc>
        <w:tc>
          <w:tcPr>
            <w:tcW w:w="6360" w:type="dxa"/>
            <w:shd w:val="clear" w:color="auto" w:fill="auto"/>
          </w:tcPr>
          <w:p w14:paraId="28A03B60" w14:textId="77777777" w:rsidR="00DA2DE8" w:rsidRPr="00A90F18" w:rsidRDefault="00E17CC2" w:rsidP="00DA2DE8">
            <w:pPr>
              <w:rPr>
                <w:sz w:val="22"/>
                <w:szCs w:val="22"/>
              </w:rPr>
            </w:pPr>
            <w:r w:rsidRPr="00A90F18">
              <w:rPr>
                <w:sz w:val="22"/>
                <w:szCs w:val="22"/>
              </w:rPr>
              <w:t>The number of credits awarded to a student who successfully meets the objectives of the course.</w:t>
            </w:r>
          </w:p>
          <w:p w14:paraId="28A03B61" w14:textId="77777777" w:rsidR="007C274C" w:rsidRPr="00A90F18" w:rsidRDefault="007C274C" w:rsidP="00DA2DE8">
            <w:pPr>
              <w:rPr>
                <w:sz w:val="22"/>
                <w:szCs w:val="22"/>
              </w:rPr>
            </w:pPr>
          </w:p>
        </w:tc>
      </w:tr>
      <w:tr w:rsidR="00DA2DE8" w:rsidRPr="00A90F18" w14:paraId="28A03B66" w14:textId="77777777" w:rsidTr="00194F5D">
        <w:tc>
          <w:tcPr>
            <w:tcW w:w="2520" w:type="dxa"/>
            <w:shd w:val="clear" w:color="auto" w:fill="auto"/>
          </w:tcPr>
          <w:p w14:paraId="28A03B63" w14:textId="77777777" w:rsidR="00DA2DE8" w:rsidRPr="00A90F18" w:rsidRDefault="00DA2DE8" w:rsidP="00DA2DE8">
            <w:pPr>
              <w:rPr>
                <w:sz w:val="22"/>
                <w:szCs w:val="22"/>
              </w:rPr>
            </w:pPr>
            <w:r w:rsidRPr="00A90F18">
              <w:rPr>
                <w:sz w:val="22"/>
                <w:szCs w:val="22"/>
              </w:rPr>
              <w:t xml:space="preserve">SCS12: Course Letter </w:t>
            </w:r>
          </w:p>
        </w:tc>
        <w:tc>
          <w:tcPr>
            <w:tcW w:w="6360" w:type="dxa"/>
            <w:shd w:val="clear" w:color="auto" w:fill="auto"/>
          </w:tcPr>
          <w:p w14:paraId="28A03B64" w14:textId="77777777" w:rsidR="00DA2DE8" w:rsidRPr="00A90F18" w:rsidRDefault="00E17CC2" w:rsidP="00DA2DE8">
            <w:pPr>
              <w:rPr>
                <w:sz w:val="22"/>
                <w:szCs w:val="22"/>
              </w:rPr>
            </w:pPr>
            <w:r w:rsidRPr="00A90F18">
              <w:rPr>
                <w:sz w:val="22"/>
                <w:szCs w:val="22"/>
              </w:rPr>
              <w:t>A meaningful alphabetical or categorical expression of the performance of an individual.</w:t>
            </w:r>
          </w:p>
          <w:p w14:paraId="28A03B65" w14:textId="77777777" w:rsidR="007C274C" w:rsidRPr="00A90F18" w:rsidRDefault="007C274C" w:rsidP="00DA2DE8">
            <w:pPr>
              <w:rPr>
                <w:sz w:val="22"/>
                <w:szCs w:val="22"/>
              </w:rPr>
            </w:pPr>
          </w:p>
        </w:tc>
      </w:tr>
      <w:tr w:rsidR="00DA2DE8" w:rsidRPr="00A90F18" w14:paraId="28A03B6A" w14:textId="77777777" w:rsidTr="00194F5D">
        <w:tc>
          <w:tcPr>
            <w:tcW w:w="2520" w:type="dxa"/>
            <w:shd w:val="clear" w:color="auto" w:fill="auto"/>
          </w:tcPr>
          <w:p w14:paraId="28A03B67" w14:textId="77777777" w:rsidR="00DA2DE8" w:rsidRPr="00A90F18" w:rsidRDefault="00DA2DE8" w:rsidP="00DA2DE8">
            <w:pPr>
              <w:rPr>
                <w:sz w:val="22"/>
                <w:szCs w:val="22"/>
              </w:rPr>
            </w:pPr>
            <w:r w:rsidRPr="00A90F18">
              <w:rPr>
                <w:sz w:val="22"/>
                <w:szCs w:val="22"/>
              </w:rPr>
              <w:t>SCS13:</w:t>
            </w:r>
            <w:r w:rsidR="00E17CC2" w:rsidRPr="00A90F18">
              <w:rPr>
                <w:sz w:val="22"/>
                <w:szCs w:val="22"/>
              </w:rPr>
              <w:t xml:space="preserve"> Course Numeric Mark</w:t>
            </w:r>
          </w:p>
        </w:tc>
        <w:tc>
          <w:tcPr>
            <w:tcW w:w="6360" w:type="dxa"/>
            <w:shd w:val="clear" w:color="auto" w:fill="auto"/>
          </w:tcPr>
          <w:p w14:paraId="28A03B68" w14:textId="77777777" w:rsidR="00DA2DE8" w:rsidRPr="00A90F18" w:rsidRDefault="00E17CC2" w:rsidP="00DA2DE8">
            <w:pPr>
              <w:rPr>
                <w:sz w:val="22"/>
                <w:szCs w:val="22"/>
              </w:rPr>
            </w:pPr>
            <w:r w:rsidRPr="00A90F18">
              <w:rPr>
                <w:sz w:val="22"/>
                <w:szCs w:val="22"/>
              </w:rPr>
              <w:t>A meaningful raw score or statistical expression of the performance of an individual expressed as a number or percentage.</w:t>
            </w:r>
          </w:p>
          <w:p w14:paraId="28A03B69" w14:textId="77777777" w:rsidR="007C274C" w:rsidRPr="00A90F18" w:rsidRDefault="007C274C" w:rsidP="00DA2DE8">
            <w:pPr>
              <w:rPr>
                <w:sz w:val="22"/>
                <w:szCs w:val="22"/>
              </w:rPr>
            </w:pPr>
          </w:p>
        </w:tc>
      </w:tr>
      <w:tr w:rsidR="00926B66" w:rsidRPr="00A90F18" w14:paraId="53360BD4" w14:textId="77777777" w:rsidTr="00194F5D">
        <w:tc>
          <w:tcPr>
            <w:tcW w:w="2520" w:type="dxa"/>
            <w:shd w:val="clear" w:color="auto" w:fill="auto"/>
          </w:tcPr>
          <w:p w14:paraId="69AB8D07" w14:textId="2BBE0036" w:rsidR="00926B66" w:rsidRPr="00A90F18" w:rsidRDefault="00000322" w:rsidP="00DA2DE8">
            <w:pPr>
              <w:rPr>
                <w:sz w:val="22"/>
                <w:szCs w:val="22"/>
              </w:rPr>
            </w:pPr>
            <w:r>
              <w:rPr>
                <w:sz w:val="22"/>
                <w:szCs w:val="22"/>
              </w:rPr>
              <w:t>SCS14: Pathways Course</w:t>
            </w:r>
          </w:p>
        </w:tc>
        <w:tc>
          <w:tcPr>
            <w:tcW w:w="6360" w:type="dxa"/>
            <w:shd w:val="clear" w:color="auto" w:fill="auto"/>
          </w:tcPr>
          <w:p w14:paraId="754E2D8A" w14:textId="5990C2DD" w:rsidR="00926B66" w:rsidRPr="00A90F18" w:rsidRDefault="00000322" w:rsidP="00000322">
            <w:pPr>
              <w:pStyle w:val="BodyText"/>
              <w:rPr>
                <w:sz w:val="22"/>
                <w:szCs w:val="22"/>
              </w:rPr>
            </w:pPr>
            <w:r w:rsidRPr="00000322">
              <w:rPr>
                <w:sz w:val="22"/>
                <w:szCs w:val="22"/>
              </w:rPr>
              <w:t>Indicates that a particular course is being used to meet the student’s technical course taking requirement for Perkins, Early College or Innovation Pathway programs.</w:t>
            </w:r>
          </w:p>
        </w:tc>
      </w:tr>
    </w:tbl>
    <w:p w14:paraId="28A03B6B" w14:textId="77777777" w:rsidR="00DA2DE8" w:rsidRPr="00A90F18" w:rsidRDefault="00DA2DE8" w:rsidP="00DA2DE8"/>
    <w:p w14:paraId="28A03B6C" w14:textId="77777777" w:rsidR="006156FC" w:rsidRPr="00A90F18" w:rsidRDefault="006156FC">
      <w:pPr>
        <w:pStyle w:val="Heading1"/>
        <w:rPr>
          <w:rFonts w:ascii="Times New Roman" w:hAnsi="Times New Roman"/>
        </w:rPr>
      </w:pPr>
      <w:bookmarkStart w:id="7" w:name="_Ref157568399"/>
      <w:bookmarkStart w:id="8" w:name="_Ref157568493"/>
    </w:p>
    <w:p w14:paraId="28A03B6D" w14:textId="77777777" w:rsidR="006156FC" w:rsidRPr="00A90F18" w:rsidRDefault="006156FC">
      <w:pPr>
        <w:pStyle w:val="Heading1"/>
        <w:rPr>
          <w:rFonts w:ascii="Times New Roman" w:hAnsi="Times New Roman"/>
        </w:rPr>
      </w:pPr>
    </w:p>
    <w:p w14:paraId="28A03B6E" w14:textId="77777777" w:rsidR="006156FC" w:rsidRPr="00A90F18" w:rsidRDefault="006156FC">
      <w:pPr>
        <w:pStyle w:val="Heading1"/>
        <w:rPr>
          <w:rFonts w:ascii="Times New Roman" w:hAnsi="Times New Roman"/>
        </w:rPr>
      </w:pPr>
    </w:p>
    <w:p w14:paraId="28A03B6F" w14:textId="77777777" w:rsidR="006156FC" w:rsidRPr="00A90F18" w:rsidRDefault="006156FC">
      <w:pPr>
        <w:pStyle w:val="Heading1"/>
        <w:rPr>
          <w:rFonts w:ascii="Times New Roman" w:hAnsi="Times New Roman"/>
        </w:rPr>
      </w:pPr>
    </w:p>
    <w:p w14:paraId="28A03B70" w14:textId="77777777" w:rsidR="006156FC" w:rsidRPr="00A90F18" w:rsidRDefault="006156FC">
      <w:pPr>
        <w:pStyle w:val="Heading1"/>
        <w:rPr>
          <w:rFonts w:ascii="Times New Roman" w:hAnsi="Times New Roman"/>
        </w:rPr>
      </w:pPr>
    </w:p>
    <w:p w14:paraId="28A03B71" w14:textId="77777777" w:rsidR="006156FC" w:rsidRPr="00A90F18" w:rsidRDefault="006156FC">
      <w:pPr>
        <w:pStyle w:val="Heading1"/>
        <w:rPr>
          <w:rFonts w:ascii="Times New Roman" w:hAnsi="Times New Roman"/>
        </w:rPr>
      </w:pPr>
    </w:p>
    <w:p w14:paraId="28A03B72" w14:textId="77777777" w:rsidR="006156FC" w:rsidRPr="00A90F18" w:rsidRDefault="006156FC">
      <w:pPr>
        <w:pStyle w:val="Heading1"/>
        <w:rPr>
          <w:rFonts w:ascii="Times New Roman" w:hAnsi="Times New Roman"/>
        </w:rPr>
      </w:pPr>
    </w:p>
    <w:p w14:paraId="28A03B73" w14:textId="77777777" w:rsidR="006156FC" w:rsidRPr="00A90F18" w:rsidRDefault="006156FC">
      <w:pPr>
        <w:pStyle w:val="Heading1"/>
        <w:rPr>
          <w:rFonts w:ascii="Times New Roman" w:hAnsi="Times New Roman"/>
        </w:rPr>
      </w:pPr>
    </w:p>
    <w:p w14:paraId="28A03B74" w14:textId="77777777" w:rsidR="006156FC" w:rsidRPr="00A90F18" w:rsidRDefault="006156FC">
      <w:pPr>
        <w:pStyle w:val="Heading1"/>
        <w:rPr>
          <w:rFonts w:ascii="Times New Roman" w:hAnsi="Times New Roman"/>
        </w:rPr>
      </w:pPr>
    </w:p>
    <w:p w14:paraId="28A03B75" w14:textId="77777777" w:rsidR="006156FC" w:rsidRPr="00A90F18" w:rsidRDefault="00A803CF" w:rsidP="00E40D70">
      <w:pPr>
        <w:pStyle w:val="Heading2"/>
        <w:rPr>
          <w:rFonts w:ascii="Times New Roman" w:hAnsi="Times New Roman"/>
        </w:rPr>
      </w:pPr>
      <w:bookmarkStart w:id="9" w:name="_Toc157829275"/>
      <w:r w:rsidRPr="00A90F18">
        <w:rPr>
          <w:rFonts w:ascii="Times New Roman" w:hAnsi="Times New Roman"/>
        </w:rPr>
        <w:t>SCS</w:t>
      </w:r>
      <w:r w:rsidR="002C386C" w:rsidRPr="00A90F18">
        <w:rPr>
          <w:rFonts w:ascii="Times New Roman" w:hAnsi="Times New Roman"/>
        </w:rPr>
        <w:br/>
      </w:r>
      <w:r w:rsidR="006156FC" w:rsidRPr="00A90F18">
        <w:rPr>
          <w:rFonts w:ascii="Times New Roman" w:hAnsi="Times New Roman"/>
        </w:rPr>
        <w:t>Data Elements</w:t>
      </w:r>
      <w:bookmarkEnd w:id="9"/>
    </w:p>
    <w:p w14:paraId="28A03B76" w14:textId="77777777" w:rsidR="006156FC" w:rsidRPr="005E171A" w:rsidRDefault="006156FC" w:rsidP="00A803CF">
      <w:pPr>
        <w:pStyle w:val="HeadID"/>
        <w:numPr>
          <w:ilvl w:val="0"/>
          <w:numId w:val="13"/>
        </w:numPr>
        <w:rPr>
          <w:rFonts w:cs="Arial"/>
        </w:rPr>
      </w:pPr>
      <w:r w:rsidRPr="00A90F18">
        <w:rPr>
          <w:rFonts w:ascii="Times New Roman" w:hAnsi="Times New Roman"/>
        </w:rPr>
        <w:br w:type="page"/>
      </w:r>
      <w:bookmarkEnd w:id="7"/>
      <w:bookmarkEnd w:id="8"/>
      <w:r w:rsidR="00CD4570" w:rsidRPr="005E171A">
        <w:rPr>
          <w:rFonts w:cs="Arial"/>
        </w:rPr>
        <w:lastRenderedPageBreak/>
        <w:fldChar w:fldCharType="begin"/>
      </w:r>
      <w:r w:rsidR="00C54899" w:rsidRPr="005E171A">
        <w:rPr>
          <w:rFonts w:cs="Arial"/>
        </w:rPr>
        <w:instrText xml:space="preserve"> XE "locally assigned student identifier (LASID)" </w:instrText>
      </w:r>
      <w:r w:rsidR="00CD4570" w:rsidRPr="005E171A">
        <w:rPr>
          <w:rFonts w:cs="Arial"/>
        </w:rPr>
        <w:fldChar w:fldCharType="end"/>
      </w:r>
      <w:r w:rsidR="00CD4570" w:rsidRPr="005E171A">
        <w:rPr>
          <w:rFonts w:cs="Arial"/>
        </w:rPr>
        <w:fldChar w:fldCharType="begin"/>
      </w:r>
      <w:r w:rsidR="00C54899" w:rsidRPr="005E171A">
        <w:rPr>
          <w:rFonts w:cs="Arial"/>
        </w:rPr>
        <w:instrText xml:space="preserve"> XE "LASID (Locally Assigned Student Identifier)" </w:instrText>
      </w:r>
      <w:r w:rsidR="00CD4570" w:rsidRPr="005E171A">
        <w:rPr>
          <w:rFonts w:cs="Arial"/>
        </w:rPr>
        <w:fldChar w:fldCharType="end"/>
      </w:r>
      <w:bookmarkStart w:id="10" w:name="_Toc303845925"/>
      <w:r w:rsidR="002962A8" w:rsidRPr="005E171A">
        <w:rPr>
          <w:rFonts w:cs="Arial"/>
        </w:rPr>
        <w:t>Local</w:t>
      </w:r>
      <w:r w:rsidR="00EE4ECD" w:rsidRPr="005E171A">
        <w:rPr>
          <w:rFonts w:cs="Arial"/>
        </w:rPr>
        <w:t>ly</w:t>
      </w:r>
      <w:r w:rsidR="002962A8" w:rsidRPr="005E171A">
        <w:rPr>
          <w:rFonts w:cs="Arial"/>
        </w:rPr>
        <w:t xml:space="preserve"> A</w:t>
      </w:r>
      <w:r w:rsidR="00EE4ECD" w:rsidRPr="005E171A">
        <w:rPr>
          <w:rFonts w:cs="Arial"/>
        </w:rPr>
        <w:t>ssigned</w:t>
      </w:r>
      <w:r w:rsidR="002962A8" w:rsidRPr="005E171A">
        <w:rPr>
          <w:rFonts w:cs="Arial"/>
        </w:rPr>
        <w:t xml:space="preserve"> Student Identifier (LASID)</w:t>
      </w:r>
      <w:bookmarkEnd w:id="10"/>
    </w:p>
    <w:p w14:paraId="28A03B77" w14:textId="77777777" w:rsidR="00423914" w:rsidRPr="00A90F18" w:rsidRDefault="00CD4570" w:rsidP="00423914">
      <w:pPr>
        <w:pStyle w:val="BodyText"/>
      </w:pPr>
      <w:r w:rsidRPr="00A90F18">
        <w:rPr>
          <w:b/>
        </w:rPr>
        <w:fldChar w:fldCharType="begin"/>
      </w:r>
      <w:r w:rsidR="008C5C54" w:rsidRPr="00A90F18">
        <w:instrText xml:space="preserve"> XE "SCS data elements:SCS01 Locally Assigned Student Identifier (LASID)" </w:instrText>
      </w:r>
      <w:r w:rsidRPr="00A90F18">
        <w:rPr>
          <w:b/>
        </w:rPr>
        <w:fldChar w:fldCharType="end"/>
      </w:r>
      <w:r w:rsidR="002962A8" w:rsidRPr="00A90F18">
        <w:rPr>
          <w:b/>
        </w:rPr>
        <w:t>Description:</w:t>
      </w:r>
      <w:r w:rsidR="00961A5B" w:rsidRPr="00A90F18">
        <w:t xml:space="preserve"> </w:t>
      </w:r>
      <w:r w:rsidR="00C3209B" w:rsidRPr="00A90F18">
        <w:t>Unique Local Education Agency Assigned Student Identifier. Must have corresponding State assigned Student ID.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6156FC" w:rsidRPr="00A90F18" w14:paraId="28A03B7D" w14:textId="77777777" w:rsidTr="002962A8">
        <w:trPr>
          <w:cantSplit/>
          <w:trHeight w:val="576"/>
        </w:trPr>
        <w:tc>
          <w:tcPr>
            <w:tcW w:w="962" w:type="dxa"/>
          </w:tcPr>
          <w:p w14:paraId="28A03B78" w14:textId="77777777" w:rsidR="006156FC" w:rsidRPr="00A90F18" w:rsidRDefault="006156FC">
            <w:pPr>
              <w:pStyle w:val="BodyTextinTableBold"/>
            </w:pPr>
            <w:r w:rsidRPr="00A90F18">
              <w:t>Type:</w:t>
            </w:r>
          </w:p>
        </w:tc>
        <w:tc>
          <w:tcPr>
            <w:tcW w:w="3541" w:type="dxa"/>
          </w:tcPr>
          <w:p w14:paraId="28A03B79" w14:textId="77777777" w:rsidR="006156FC" w:rsidRPr="00A90F18" w:rsidRDefault="006156FC">
            <w:pPr>
              <w:pStyle w:val="BodyTextinTable"/>
              <w:rPr>
                <w:b/>
                <w:bCs/>
              </w:rPr>
            </w:pPr>
            <w:r w:rsidRPr="00A90F18">
              <w:t>Alphanumeric</w:t>
            </w:r>
          </w:p>
        </w:tc>
        <w:tc>
          <w:tcPr>
            <w:tcW w:w="1161" w:type="dxa"/>
          </w:tcPr>
          <w:p w14:paraId="28A03B7A" w14:textId="77777777" w:rsidR="006156FC" w:rsidRPr="00A90F18" w:rsidRDefault="006156FC">
            <w:pPr>
              <w:pStyle w:val="BodyTextinTableBold"/>
            </w:pPr>
            <w:r w:rsidRPr="00A90F18">
              <w:t>Length:</w:t>
            </w:r>
          </w:p>
        </w:tc>
        <w:tc>
          <w:tcPr>
            <w:tcW w:w="3768" w:type="dxa"/>
          </w:tcPr>
          <w:p w14:paraId="28A03B7B" w14:textId="77777777" w:rsidR="006156FC" w:rsidRPr="00A90F18" w:rsidRDefault="006156FC">
            <w:pPr>
              <w:pStyle w:val="BodyTextinTable"/>
            </w:pPr>
            <w:r w:rsidRPr="00A90F18">
              <w:t>Minimum</w:t>
            </w:r>
            <w:r w:rsidR="00B67DC5" w:rsidRPr="00A90F18">
              <w:t>:</w:t>
            </w:r>
            <w:r w:rsidRPr="00A90F18">
              <w:t xml:space="preserve"> 1</w:t>
            </w:r>
          </w:p>
          <w:p w14:paraId="28A03B7C" w14:textId="77777777" w:rsidR="006156FC" w:rsidRPr="00A90F18" w:rsidRDefault="006156FC">
            <w:pPr>
              <w:pStyle w:val="BodyTextinTable"/>
              <w:rPr>
                <w:b/>
                <w:bCs/>
              </w:rPr>
            </w:pPr>
            <w:r w:rsidRPr="00A90F18">
              <w:t>Maximum</w:t>
            </w:r>
            <w:r w:rsidR="00B67DC5" w:rsidRPr="00A90F18">
              <w:t>:</w:t>
            </w:r>
            <w:r w:rsidRPr="00A90F18">
              <w:t xml:space="preserve"> 3</w:t>
            </w:r>
            <w:r w:rsidR="002962A8" w:rsidRPr="00A90F18">
              <w:t>2</w:t>
            </w:r>
          </w:p>
        </w:tc>
      </w:tr>
    </w:tbl>
    <w:p w14:paraId="28A03B7E" w14:textId="77777777" w:rsidR="006156FC" w:rsidRPr="00A90F18" w:rsidRDefault="00B11345">
      <w:pPr>
        <w:pStyle w:val="LineAboveText"/>
        <w:rPr>
          <w:snapToGrid w:val="0"/>
        </w:rPr>
      </w:pPr>
      <w:r w:rsidRPr="00A90F18">
        <w:t>A</w:t>
      </w:r>
      <w:r w:rsidR="006156FC" w:rsidRPr="00A90F18">
        <w:t xml:space="preserve">cceptable Values/Code </w:t>
      </w:r>
      <w:r w:rsidR="006156FC" w:rsidRPr="00A90F18">
        <w:rPr>
          <w:snapToGrid w:val="0"/>
        </w:rPr>
        <w:t>Description:</w:t>
      </w:r>
    </w:p>
    <w:p w14:paraId="28A03B7F" w14:textId="77777777" w:rsidR="006156FC" w:rsidRPr="00A90F18" w:rsidRDefault="002962A8">
      <w:pPr>
        <w:pStyle w:val="BodyText"/>
      </w:pPr>
      <w:r w:rsidRPr="00A90F18">
        <w:t xml:space="preserve">Set by LEA.  </w:t>
      </w:r>
      <w:r w:rsidR="006156FC" w:rsidRPr="00A90F18">
        <w:t>The only special characters allowed in this field are the hyphen, apostrophe, period, and space.</w:t>
      </w:r>
    </w:p>
    <w:p w14:paraId="28A03B80" w14:textId="77777777" w:rsidR="00D05E2F" w:rsidRPr="00A90F18" w:rsidRDefault="00BD1756" w:rsidP="00D05E2F">
      <w:pPr>
        <w:pStyle w:val="LineAboveText"/>
        <w:rPr>
          <w:snapToGrid w:val="0"/>
        </w:rPr>
      </w:pPr>
      <w:r w:rsidRPr="00A90F18">
        <w:t>Related Data Elements:</w:t>
      </w:r>
    </w:p>
    <w:p w14:paraId="28A03B81" w14:textId="77777777" w:rsidR="00C46713" w:rsidRPr="00A90F18" w:rsidRDefault="00CD4570" w:rsidP="00D05E2F">
      <w:pPr>
        <w:pStyle w:val="BodyText"/>
      </w:pPr>
      <w:r w:rsidRPr="00A90F18">
        <w:fldChar w:fldCharType="begin"/>
      </w:r>
      <w:r w:rsidR="00D2462B" w:rsidRPr="00A90F18">
        <w:instrText xml:space="preserve"> XE "SCS01, related data elements:</w:instrText>
      </w:r>
      <w:r w:rsidRPr="00A90F18">
        <w:fldChar w:fldCharType="begin"/>
      </w:r>
      <w:r w:rsidR="002B7649" w:rsidRPr="00A90F18">
        <w:instrText xml:space="preserve"> XE "SIMS data elements:SIMS DOE001" </w:instrText>
      </w:r>
      <w:r w:rsidRPr="00A90F18">
        <w:fldChar w:fldCharType="end"/>
      </w:r>
      <w:r w:rsidR="00D2462B" w:rsidRPr="00A90F18">
        <w:instrText xml:space="preserve">SIMS: DOE001 – Locally Assigned Student Identifier" </w:instrText>
      </w:r>
      <w:r w:rsidRPr="00A90F18">
        <w:fldChar w:fldCharType="end"/>
      </w:r>
      <w:r w:rsidR="00C46713" w:rsidRPr="00A90F18">
        <w:t>SIMS: DOE001</w:t>
      </w:r>
      <w:r w:rsidR="00EE4ECD" w:rsidRPr="00A90F18">
        <w:t xml:space="preserve"> – Locally Assigned Student Identifier</w:t>
      </w:r>
    </w:p>
    <w:p w14:paraId="28A03B82" w14:textId="371FF98B" w:rsidR="00FF6DDC" w:rsidRPr="00A90F18" w:rsidRDefault="00CD4570" w:rsidP="00961A5B">
      <w:pPr>
        <w:pStyle w:val="BodyText"/>
      </w:pPr>
      <w:r w:rsidRPr="00A90F18">
        <w:fldChar w:fldCharType="begin"/>
      </w:r>
      <w:r w:rsidR="003A7930" w:rsidRPr="00A90F18">
        <w:instrText xml:space="preserve"> XE "SCS01, related data elements:</w:instrText>
      </w:r>
      <w:r w:rsidR="004F075D" w:rsidRPr="00A90F18">
        <w:instrText>EDW local data elements</w:instrText>
      </w:r>
      <w:r w:rsidR="003A7930" w:rsidRPr="00A90F18">
        <w:instrText xml:space="preserve">: STU_LASID" </w:instrText>
      </w:r>
      <w:r w:rsidRPr="00A90F18">
        <w:fldChar w:fldCharType="end"/>
      </w:r>
      <w:r w:rsidRPr="00A90F18">
        <w:fldChar w:fldCharType="begin"/>
      </w:r>
      <w:r w:rsidR="00290ACF" w:rsidRPr="00A90F18">
        <w:instrText xml:space="preserve"> XE "EDW local data elements:STU_LASID" </w:instrText>
      </w:r>
      <w:r w:rsidRPr="00A90F18">
        <w:fldChar w:fldCharType="end"/>
      </w:r>
    </w:p>
    <w:p w14:paraId="28A03B83" w14:textId="77777777" w:rsidR="000F2DDD" w:rsidRPr="00A90F18" w:rsidRDefault="000F2DDD" w:rsidP="00961A5B">
      <w:pPr>
        <w:pStyle w:val="BodyText"/>
      </w:pPr>
    </w:p>
    <w:p w14:paraId="28A03B84" w14:textId="77777777" w:rsidR="00F83A5C" w:rsidRPr="00A90F18" w:rsidRDefault="00F83A5C" w:rsidP="00F83A5C">
      <w:pPr>
        <w:pStyle w:val="Heading4"/>
        <w:pBdr>
          <w:top w:val="single" w:sz="4" w:space="1" w:color="auto"/>
        </w:pBdr>
        <w:rPr>
          <w:rFonts w:ascii="Times New Roman" w:hAnsi="Times New Roman"/>
        </w:rPr>
      </w:pPr>
      <w:r w:rsidRPr="00A90F18">
        <w:rPr>
          <w:rFonts w:ascii="Times New Roman" w:hAnsi="Times New Roman"/>
        </w:rPr>
        <w:t>SIF Information</w:t>
      </w:r>
    </w:p>
    <w:p w14:paraId="28A03B85" w14:textId="77777777" w:rsidR="00F83A5C" w:rsidRPr="00A90F18" w:rsidRDefault="00F83A5C" w:rsidP="00F83A5C">
      <w:r w:rsidRPr="00A90F18">
        <w:rPr>
          <w:b/>
        </w:rPr>
        <w:t>Object</w:t>
      </w:r>
      <w:r w:rsidRPr="00A90F18">
        <w:t>: StudentPersonal</w:t>
      </w:r>
    </w:p>
    <w:p w14:paraId="28A03B86" w14:textId="77777777" w:rsidR="00F83A5C" w:rsidRPr="00A90F18" w:rsidRDefault="00F83A5C" w:rsidP="00F83A5C">
      <w:pPr>
        <w:rPr>
          <w:color w:val="000000"/>
          <w:sz w:val="22"/>
          <w:szCs w:val="22"/>
        </w:rPr>
      </w:pPr>
      <w:r w:rsidRPr="00A90F18">
        <w:rPr>
          <w:b/>
        </w:rPr>
        <w:t>Element</w:t>
      </w:r>
      <w:r w:rsidRPr="00A90F18">
        <w:t>: LocalId</w:t>
      </w:r>
    </w:p>
    <w:p w14:paraId="28A03B87" w14:textId="77777777" w:rsidR="00F83A5C" w:rsidRPr="00A90F18" w:rsidRDefault="00F83A5C" w:rsidP="00F83A5C">
      <w:r w:rsidRPr="00A90F18">
        <w:rPr>
          <w:b/>
        </w:rPr>
        <w:t>Values:</w:t>
      </w:r>
      <w:r w:rsidRPr="00A90F18">
        <w:t xml:space="preserve"> Alphanumeric</w:t>
      </w:r>
    </w:p>
    <w:p w14:paraId="28A03B88" w14:textId="77777777" w:rsidR="00F83A5C" w:rsidRPr="00A90F18" w:rsidRDefault="00F83A5C" w:rsidP="00961A5B">
      <w:pPr>
        <w:pStyle w:val="BodyText"/>
      </w:pPr>
    </w:p>
    <w:p w14:paraId="28A03B89" w14:textId="77777777" w:rsidR="006156FC" w:rsidRPr="005E171A" w:rsidRDefault="00FF6DDC">
      <w:pPr>
        <w:pStyle w:val="HeadID"/>
        <w:rPr>
          <w:rFonts w:cs="Arial"/>
        </w:rPr>
      </w:pPr>
      <w:r w:rsidRPr="00A90F18">
        <w:rPr>
          <w:rFonts w:ascii="Times New Roman" w:hAnsi="Times New Roman"/>
        </w:rPr>
        <w:br w:type="page"/>
      </w:r>
      <w:bookmarkStart w:id="11" w:name="_Toc303845926"/>
      <w:r w:rsidR="00191C30" w:rsidRPr="005E171A">
        <w:rPr>
          <w:rFonts w:cs="Arial"/>
        </w:rPr>
        <w:lastRenderedPageBreak/>
        <w:t>State-</w:t>
      </w:r>
      <w:r w:rsidR="00BE7C58" w:rsidRPr="005E171A">
        <w:rPr>
          <w:rFonts w:cs="Arial"/>
        </w:rPr>
        <w:t>Assigned Student Identifier (SASID)</w:t>
      </w:r>
      <w:bookmarkEnd w:id="11"/>
    </w:p>
    <w:p w14:paraId="28A03B8A" w14:textId="59B419BC" w:rsidR="00423914" w:rsidRPr="00A90F18" w:rsidRDefault="00CD4570" w:rsidP="00423914">
      <w:pPr>
        <w:pStyle w:val="BodyText"/>
      </w:pPr>
      <w:r w:rsidRPr="00A90F18">
        <w:rPr>
          <w:b/>
        </w:rPr>
        <w:fldChar w:fldCharType="begin"/>
      </w:r>
      <w:r w:rsidR="00E177EF" w:rsidRPr="00A90F18">
        <w:instrText xml:space="preserve"> XE "SCS data elements:SCS02 State Assigned Student Identifier (SASID)" </w:instrText>
      </w:r>
      <w:r w:rsidRPr="00A90F18">
        <w:rPr>
          <w:b/>
        </w:rPr>
        <w:fldChar w:fldCharType="end"/>
      </w:r>
      <w:r w:rsidR="002031A3" w:rsidRPr="00A90F18">
        <w:rPr>
          <w:b/>
        </w:rPr>
        <w:t xml:space="preserve">Description: </w:t>
      </w:r>
      <w:r w:rsidR="009670A2" w:rsidRPr="00A90F18">
        <w:t xml:space="preserve">Unique 10-digit </w:t>
      </w:r>
      <w:r w:rsidRPr="00A90F18">
        <w:fldChar w:fldCharType="begin"/>
      </w:r>
      <w:r w:rsidR="00C54899" w:rsidRPr="00A90F18">
        <w:instrText xml:space="preserve"> XE "State Assigned Student Identifier (SASID)" </w:instrText>
      </w:r>
      <w:r w:rsidRPr="00A90F18">
        <w:fldChar w:fldCharType="end"/>
      </w:r>
      <w:r w:rsidR="009670A2" w:rsidRPr="00A90F18">
        <w:t>State Assigned Student Identifier</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55"/>
        <w:gridCol w:w="3491"/>
        <w:gridCol w:w="1154"/>
        <w:gridCol w:w="3704"/>
      </w:tblGrid>
      <w:tr w:rsidR="00423914" w:rsidRPr="00A90F18" w14:paraId="28A03B8F" w14:textId="77777777" w:rsidTr="00476353">
        <w:trPr>
          <w:cantSplit/>
          <w:trHeight w:val="576"/>
        </w:trPr>
        <w:tc>
          <w:tcPr>
            <w:tcW w:w="955" w:type="dxa"/>
          </w:tcPr>
          <w:p w14:paraId="28A03B8B" w14:textId="77777777" w:rsidR="00423914" w:rsidRPr="00A90F18" w:rsidRDefault="00423914" w:rsidP="00476353">
            <w:pPr>
              <w:pStyle w:val="BodyTextinTableBold"/>
            </w:pPr>
            <w:r w:rsidRPr="00A90F18">
              <w:t>Type:</w:t>
            </w:r>
          </w:p>
        </w:tc>
        <w:tc>
          <w:tcPr>
            <w:tcW w:w="3491" w:type="dxa"/>
          </w:tcPr>
          <w:p w14:paraId="28A03B8C" w14:textId="77777777" w:rsidR="00423914" w:rsidRPr="00A90F18" w:rsidRDefault="00423914" w:rsidP="00476353">
            <w:pPr>
              <w:pStyle w:val="BodyTextinTable"/>
              <w:rPr>
                <w:b/>
                <w:bCs/>
              </w:rPr>
            </w:pPr>
            <w:r w:rsidRPr="00A90F18">
              <w:t>Alphanumeric</w:t>
            </w:r>
          </w:p>
        </w:tc>
        <w:tc>
          <w:tcPr>
            <w:tcW w:w="1154" w:type="dxa"/>
          </w:tcPr>
          <w:p w14:paraId="28A03B8D" w14:textId="77777777" w:rsidR="00423914" w:rsidRPr="00A90F18" w:rsidRDefault="00423914" w:rsidP="00476353">
            <w:pPr>
              <w:pStyle w:val="BodyTextinTableBold"/>
            </w:pPr>
            <w:r w:rsidRPr="00A90F18">
              <w:t>Length:</w:t>
            </w:r>
          </w:p>
        </w:tc>
        <w:tc>
          <w:tcPr>
            <w:tcW w:w="3704" w:type="dxa"/>
          </w:tcPr>
          <w:p w14:paraId="28A03B8E" w14:textId="77777777" w:rsidR="00423914" w:rsidRPr="00A90F18" w:rsidRDefault="00423914" w:rsidP="00476353">
            <w:pPr>
              <w:pStyle w:val="BodyTextinTable"/>
              <w:rPr>
                <w:b/>
                <w:bCs/>
              </w:rPr>
            </w:pPr>
            <w:r w:rsidRPr="00A90F18">
              <w:t>10</w:t>
            </w:r>
          </w:p>
        </w:tc>
      </w:tr>
    </w:tbl>
    <w:p w14:paraId="28A03B90" w14:textId="77777777" w:rsidR="00423914" w:rsidRPr="00A90F18" w:rsidRDefault="00423914" w:rsidP="00423914">
      <w:pPr>
        <w:pStyle w:val="SubHeadLineAbove"/>
      </w:pPr>
      <w:r w:rsidRPr="00A90F18">
        <w:t>Acceptable Values/Code Description:</w:t>
      </w:r>
    </w:p>
    <w:p w14:paraId="28A03B91" w14:textId="77777777" w:rsidR="000F2DDD" w:rsidRPr="00A90F18" w:rsidRDefault="00423914" w:rsidP="000C5C46">
      <w:r w:rsidRPr="00A90F18">
        <w:t>10-digit state-assigned identification number</w:t>
      </w:r>
      <w:r w:rsidR="006B7011" w:rsidRPr="00A90F18">
        <w:t>.</w:t>
      </w:r>
    </w:p>
    <w:p w14:paraId="28A03B92" w14:textId="77777777" w:rsidR="00655D50" w:rsidRPr="00A90F18" w:rsidRDefault="00655D50" w:rsidP="00655D50">
      <w:pPr>
        <w:pStyle w:val="LineAboveText"/>
      </w:pPr>
      <w:r w:rsidRPr="00A90F18">
        <w:t>Related Data Elements:</w:t>
      </w:r>
    </w:p>
    <w:p w14:paraId="28A03B93" w14:textId="77777777" w:rsidR="003E33EC" w:rsidRPr="00A90F18" w:rsidRDefault="00CD4570" w:rsidP="00655D50">
      <w:pPr>
        <w:pStyle w:val="BodyText"/>
      </w:pPr>
      <w:r w:rsidRPr="00A90F18">
        <w:fldChar w:fldCharType="begin"/>
      </w:r>
      <w:r w:rsidR="003A7930" w:rsidRPr="00A90F18">
        <w:instrText xml:space="preserve"> XE "SCS02, related data elements:SIMS: DOE002 – State Assigned Student Identifier" </w:instrText>
      </w:r>
      <w:r w:rsidRPr="00A90F18">
        <w:fldChar w:fldCharType="end"/>
      </w:r>
      <w:r w:rsidRPr="00A90F18">
        <w:fldChar w:fldCharType="begin"/>
      </w:r>
      <w:r w:rsidR="002B7649" w:rsidRPr="00A90F18">
        <w:instrText xml:space="preserve"> XE "SIMS data elements:SIMS DOE002 – State Assigned Student Identifier" </w:instrText>
      </w:r>
      <w:r w:rsidRPr="00A90F18">
        <w:fldChar w:fldCharType="end"/>
      </w:r>
      <w:r w:rsidR="003E33EC" w:rsidRPr="00A90F18">
        <w:t>SIMS: DOE002</w:t>
      </w:r>
      <w:r w:rsidR="003B27D2" w:rsidRPr="00A90F18">
        <w:t xml:space="preserve"> – State Assigned Student Identifier</w:t>
      </w:r>
    </w:p>
    <w:p w14:paraId="28A03B95" w14:textId="77777777" w:rsidR="004B3097" w:rsidRPr="00A90F18" w:rsidRDefault="004B3097" w:rsidP="00423914">
      <w:pPr>
        <w:pStyle w:val="SubHeadLineAbove"/>
      </w:pPr>
    </w:p>
    <w:p w14:paraId="28A03B96" w14:textId="77777777" w:rsidR="00423914" w:rsidRPr="00A90F18" w:rsidRDefault="00423914" w:rsidP="00423914">
      <w:pPr>
        <w:pStyle w:val="SubHeadLineAbove"/>
      </w:pPr>
      <w:r w:rsidRPr="00A90F18">
        <w:t>Notes:</w:t>
      </w:r>
    </w:p>
    <w:p w14:paraId="28A03B97" w14:textId="77777777" w:rsidR="00423914" w:rsidRPr="00A90F18" w:rsidRDefault="00423914" w:rsidP="00423914">
      <w:pPr>
        <w:pStyle w:val="NumberedList"/>
        <w:numPr>
          <w:ilvl w:val="0"/>
          <w:numId w:val="14"/>
        </w:numPr>
      </w:pPr>
      <w:r w:rsidRPr="00A90F18">
        <w:t xml:space="preserve">In order to track students within and across districts over time and to keep student information secure and confidential at both the state and local levels, two student identifiers will be used </w:t>
      </w:r>
      <w:r w:rsidRPr="00A90F18">
        <w:rPr>
          <w:b/>
        </w:rPr>
        <w:t xml:space="preserve">— </w:t>
      </w:r>
      <w:r w:rsidRPr="00A90F18">
        <w:t>one assigned by the district in which the student is enrolled (LASID) and a State Assigned number (SASID).</w:t>
      </w:r>
    </w:p>
    <w:p w14:paraId="28A03B98" w14:textId="77777777" w:rsidR="00423914" w:rsidRPr="00A90F18" w:rsidRDefault="00423914" w:rsidP="00423914">
      <w:pPr>
        <w:pStyle w:val="NumberedList"/>
        <w:numPr>
          <w:ilvl w:val="0"/>
          <w:numId w:val="14"/>
        </w:numPr>
      </w:pPr>
      <w:r w:rsidRPr="00A90F18">
        <w:t xml:space="preserve">State Assigned Student Identifiers will be assigned through the State Student Registration System. Districts will need to use the State Assigned Student Identifier and the Locally Assigned Student Identifier on all individual data submitted to the </w:t>
      </w:r>
      <w:r w:rsidR="00613854" w:rsidRPr="00A90F18">
        <w:t>Department of Elementary and Secondary Education</w:t>
      </w:r>
      <w:r w:rsidRPr="00A90F18">
        <w:t>.</w:t>
      </w:r>
    </w:p>
    <w:p w14:paraId="28A03B99" w14:textId="1CFBD0E8" w:rsidR="00F83A5C" w:rsidRDefault="00655D50" w:rsidP="00C70BEF">
      <w:pPr>
        <w:pStyle w:val="BodyTextIndent2"/>
        <w:numPr>
          <w:ilvl w:val="0"/>
          <w:numId w:val="14"/>
        </w:numPr>
      </w:pPr>
      <w:r w:rsidRPr="00A90F18">
        <w:t>This element will be used to match with SIMS</w:t>
      </w:r>
      <w:r w:rsidR="00DB731C">
        <w:t xml:space="preserve"> </w:t>
      </w:r>
      <w:r w:rsidRPr="00A90F18">
        <w:t>data element DOE002.</w:t>
      </w:r>
    </w:p>
    <w:p w14:paraId="28A03B9A" w14:textId="77777777" w:rsidR="00C70BEF" w:rsidRPr="00C70BEF" w:rsidRDefault="00C70BEF" w:rsidP="00C70BEF">
      <w:pPr>
        <w:pStyle w:val="BodyTextIndent2"/>
      </w:pPr>
    </w:p>
    <w:p w14:paraId="28A03B9B" w14:textId="77777777" w:rsidR="00F83A5C" w:rsidRPr="00A90F18" w:rsidRDefault="00F83A5C" w:rsidP="00F83A5C">
      <w:pPr>
        <w:pStyle w:val="Heading4"/>
        <w:pBdr>
          <w:top w:val="single" w:sz="4" w:space="1" w:color="auto"/>
        </w:pBdr>
        <w:ind w:left="360"/>
        <w:rPr>
          <w:rFonts w:ascii="Times New Roman" w:hAnsi="Times New Roman"/>
        </w:rPr>
      </w:pPr>
      <w:r w:rsidRPr="00A90F18">
        <w:rPr>
          <w:rFonts w:ascii="Times New Roman" w:hAnsi="Times New Roman"/>
        </w:rPr>
        <w:t>SIF Information</w:t>
      </w:r>
    </w:p>
    <w:p w14:paraId="28A03B9C" w14:textId="77777777" w:rsidR="00F83A5C" w:rsidRPr="00A90F18" w:rsidRDefault="00F83A5C" w:rsidP="00F83A5C">
      <w:pPr>
        <w:pStyle w:val="ListParagraph"/>
        <w:ind w:left="360"/>
      </w:pPr>
      <w:r w:rsidRPr="00A90F18">
        <w:rPr>
          <w:b/>
        </w:rPr>
        <w:t>Object</w:t>
      </w:r>
      <w:r w:rsidRPr="00A90F18">
        <w:t>: StudentPersonal</w:t>
      </w:r>
    </w:p>
    <w:p w14:paraId="28A03B9D" w14:textId="77777777" w:rsidR="00F83A5C" w:rsidRPr="00A90F18" w:rsidRDefault="00F83A5C" w:rsidP="00F83A5C">
      <w:pPr>
        <w:pStyle w:val="ListParagraph"/>
        <w:ind w:left="360"/>
        <w:rPr>
          <w:color w:val="000000"/>
          <w:sz w:val="22"/>
          <w:szCs w:val="22"/>
        </w:rPr>
      </w:pPr>
      <w:r w:rsidRPr="00A90F18">
        <w:rPr>
          <w:b/>
        </w:rPr>
        <w:t>Element</w:t>
      </w:r>
      <w:r w:rsidRPr="00A90F18">
        <w:t>: StateProvinceId</w:t>
      </w:r>
    </w:p>
    <w:p w14:paraId="28A03B9E" w14:textId="77777777" w:rsidR="00F83A5C" w:rsidRPr="00A90F18" w:rsidRDefault="00F83A5C" w:rsidP="00F83A5C">
      <w:pPr>
        <w:pStyle w:val="ListParagraph"/>
        <w:ind w:left="360"/>
      </w:pPr>
      <w:r w:rsidRPr="00A90F18">
        <w:rPr>
          <w:b/>
        </w:rPr>
        <w:t>Values:</w:t>
      </w:r>
      <w:r w:rsidRPr="00A90F18">
        <w:t xml:space="preserve"> Alphanumeric</w:t>
      </w:r>
    </w:p>
    <w:p w14:paraId="28A03B9F" w14:textId="77777777" w:rsidR="00FF6DDC" w:rsidRPr="00A90F18" w:rsidRDefault="00FF6DDC" w:rsidP="00FF6DDC">
      <w:pPr>
        <w:pStyle w:val="BodyTextIndent2"/>
        <w:ind w:left="0"/>
      </w:pPr>
    </w:p>
    <w:p w14:paraId="28A03BA0" w14:textId="77777777" w:rsidR="006156FC" w:rsidRPr="005E171A" w:rsidRDefault="00FF6DDC">
      <w:pPr>
        <w:pStyle w:val="HeadID"/>
        <w:rPr>
          <w:rFonts w:cs="Arial"/>
        </w:rPr>
      </w:pPr>
      <w:r w:rsidRPr="00A90F18">
        <w:rPr>
          <w:rFonts w:ascii="Times New Roman" w:hAnsi="Times New Roman"/>
        </w:rPr>
        <w:br w:type="page"/>
      </w:r>
      <w:r w:rsidR="00CD4570" w:rsidRPr="005E171A">
        <w:rPr>
          <w:rFonts w:cs="Arial"/>
        </w:rPr>
        <w:lastRenderedPageBreak/>
        <w:fldChar w:fldCharType="begin"/>
      </w:r>
      <w:r w:rsidR="00C54899" w:rsidRPr="005E171A">
        <w:rPr>
          <w:rFonts w:cs="Arial"/>
        </w:rPr>
        <w:instrText xml:space="preserve"> XE "school identification number" </w:instrText>
      </w:r>
      <w:r w:rsidR="00CD4570" w:rsidRPr="005E171A">
        <w:rPr>
          <w:rFonts w:cs="Arial"/>
        </w:rPr>
        <w:fldChar w:fldCharType="end"/>
      </w:r>
      <w:bookmarkStart w:id="12" w:name="_Toc303845927"/>
      <w:r w:rsidR="004428B5" w:rsidRPr="005E171A">
        <w:rPr>
          <w:rFonts w:cs="Arial"/>
        </w:rPr>
        <w:t>School/Program ID Number</w:t>
      </w:r>
      <w:bookmarkEnd w:id="12"/>
    </w:p>
    <w:p w14:paraId="28A03BA1" w14:textId="77777777" w:rsidR="00263D15" w:rsidRPr="00A90F18" w:rsidRDefault="00352C3A" w:rsidP="00915C7A">
      <w:pPr>
        <w:spacing w:after="120"/>
      </w:pPr>
      <w:r w:rsidRPr="00A90F18">
        <w:rPr>
          <w:b/>
        </w:rPr>
        <w:t>D</w:t>
      </w:r>
      <w:r w:rsidR="00F556E9" w:rsidRPr="00A90F18">
        <w:rPr>
          <w:b/>
        </w:rPr>
        <w:t xml:space="preserve">escription: </w:t>
      </w:r>
      <w:r w:rsidR="00CD4570" w:rsidRPr="00A90F18">
        <w:rPr>
          <w:b/>
        </w:rPr>
        <w:fldChar w:fldCharType="begin"/>
      </w:r>
      <w:r w:rsidR="001A4719" w:rsidRPr="00A90F18">
        <w:instrText xml:space="preserve"> XE "SCS data elements:SCS03 </w:instrText>
      </w:r>
      <w:r w:rsidR="00FC668B" w:rsidRPr="00A90F18">
        <w:instrText>S</w:instrText>
      </w:r>
      <w:r w:rsidR="007E302A" w:rsidRPr="00A90F18">
        <w:instrText>c</w:instrText>
      </w:r>
      <w:r w:rsidR="001A4719" w:rsidRPr="00A90F18">
        <w:instrText xml:space="preserve">hool </w:instrText>
      </w:r>
      <w:r w:rsidR="00FC668B" w:rsidRPr="00A90F18">
        <w:instrText>Id</w:instrText>
      </w:r>
      <w:r w:rsidR="001A4719" w:rsidRPr="00A90F18">
        <w:instrText xml:space="preserve">entification </w:instrText>
      </w:r>
      <w:r w:rsidR="00FC668B" w:rsidRPr="00A90F18">
        <w:instrText>N</w:instrText>
      </w:r>
      <w:r w:rsidR="001A4719" w:rsidRPr="00A90F18">
        <w:instrText xml:space="preserve">umber" </w:instrText>
      </w:r>
      <w:r w:rsidR="00CD4570" w:rsidRPr="00A90F18">
        <w:rPr>
          <w:b/>
        </w:rPr>
        <w:fldChar w:fldCharType="end"/>
      </w:r>
      <w:r w:rsidR="00E026D5" w:rsidRPr="00A90F18">
        <w:rPr>
          <w:b/>
        </w:rPr>
        <w:t xml:space="preserve"> </w:t>
      </w:r>
      <w:r w:rsidR="00F42B34" w:rsidRPr="00A90F18">
        <w:t xml:space="preserve">Indicates the location where a </w:t>
      </w:r>
      <w:r w:rsidR="003E7689" w:rsidRPr="00A90F18">
        <w:t>course is being taught</w:t>
      </w:r>
      <w:r w:rsidR="00F42B34" w:rsidRPr="00A90F18">
        <w:t xml:space="preserve">. This </w:t>
      </w:r>
      <w:r w:rsidR="004254D5" w:rsidRPr="00A90F18">
        <w:t>code may differ from the school</w:t>
      </w:r>
      <w:r w:rsidR="00F42B34" w:rsidRPr="00A90F18">
        <w:t xml:space="preserve"> in which the student is enrolled. </w:t>
      </w:r>
      <w:r w:rsidR="00263D15" w:rsidRPr="00A90F18">
        <w:t xml:space="preserve">Each school in </w:t>
      </w:r>
      <w:smartTag w:uri="urn:schemas-microsoft-com:office:smarttags" w:element="place">
        <w:smartTag w:uri="urn:schemas-microsoft-com:office:smarttags" w:element="PlaceName">
          <w:r w:rsidR="00263D15" w:rsidRPr="00A90F18">
            <w:t>Massachusetts</w:t>
          </w:r>
        </w:smartTag>
      </w:smartTag>
      <w:r w:rsidR="00263D15" w:rsidRPr="00A90F18">
        <w:t xml:space="preserve"> has a four-digit code assigned by the </w:t>
      </w:r>
      <w:r w:rsidR="00915C7A" w:rsidRPr="00A90F18">
        <w:t>ESE</w:t>
      </w:r>
      <w:r w:rsidR="00263D15" w:rsidRPr="00A90F18">
        <w:t xml:space="preserve">. </w:t>
      </w:r>
      <w:r w:rsidR="004B261B" w:rsidRPr="00A90F18">
        <w:t xml:space="preserve"> </w:t>
      </w:r>
      <w:r w:rsidR="00263D15" w:rsidRPr="00A90F18">
        <w:t xml:space="preserve">In combination with the four-digit district code, each school in </w:t>
      </w:r>
      <w:smartTag w:uri="urn:schemas-microsoft-com:office:smarttags" w:element="PlaceName">
        <w:smartTag w:uri="urn:schemas-microsoft-com:office:smarttags" w:element="place">
          <w:r w:rsidR="00263D15" w:rsidRPr="00A90F18">
            <w:t>Massachusetts</w:t>
          </w:r>
        </w:smartTag>
      </w:smartTag>
      <w:r w:rsidR="00263D15" w:rsidRPr="00A90F18">
        <w:t xml:space="preserve"> has a unique, eight-digit code number. Each student’s course record must contain the eight-digit code of the school or institution where the </w:t>
      </w:r>
      <w:r w:rsidR="003E7689" w:rsidRPr="00A90F18">
        <w:t>course is being taught</w:t>
      </w:r>
      <w:r w:rsidR="00263D15" w:rsidRPr="00A90F18">
        <w:t>.</w:t>
      </w:r>
    </w:p>
    <w:p w14:paraId="28A03BA2" w14:textId="77777777" w:rsidR="001958EB" w:rsidRPr="00A90F18" w:rsidRDefault="001958EB" w:rsidP="001958EB">
      <w:r w:rsidRPr="00A90F18">
        <w:t xml:space="preserve">Starting in October 2011, alternative education programs can be reported in SCS as the location where a course is taught </w:t>
      </w:r>
      <w:r w:rsidRPr="00A90F18">
        <w:rPr>
          <w:b/>
        </w:rPr>
        <w:t>if the course in not taught in a school</w:t>
      </w:r>
      <w:r w:rsidRPr="00A90F18">
        <w:t>. If the course is taught in a school, the school code must be used for WA06 (and SCS03).</w:t>
      </w:r>
    </w:p>
    <w:p w14:paraId="28A03BA3" w14:textId="77777777" w:rsidR="001958EB" w:rsidRPr="00A90F18" w:rsidRDefault="001958EB" w:rsidP="001958EB"/>
    <w:p w14:paraId="28A03BA4" w14:textId="77777777" w:rsidR="001958EB" w:rsidRPr="00A90F18" w:rsidRDefault="001958EB" w:rsidP="001958EB">
      <w:r w:rsidRPr="00A90F18">
        <w:t xml:space="preserve">Districts will be able to report school codes </w:t>
      </w:r>
      <w:r w:rsidRPr="00A90F18">
        <w:rPr>
          <w:b/>
          <w:bCs/>
        </w:rPr>
        <w:t>or</w:t>
      </w:r>
      <w:r w:rsidRPr="00A90F18">
        <w:t xml:space="preserve"> valid 8-digit district alternative education program codes in WA06 (and SCS03).</w:t>
      </w:r>
    </w:p>
    <w:p w14:paraId="28A03BA5" w14:textId="77777777" w:rsidR="001958EB" w:rsidRPr="00A90F18" w:rsidRDefault="001958EB" w:rsidP="001958EB"/>
    <w:p w14:paraId="28A03BA6" w14:textId="77777777" w:rsidR="001958EB" w:rsidRPr="00A90F18" w:rsidRDefault="001958EB" w:rsidP="001958EB">
      <w:r w:rsidRPr="00A90F18">
        <w:t xml:space="preserve">District alternative education program codes </w:t>
      </w:r>
      <w:r w:rsidRPr="00A90F18">
        <w:rPr>
          <w:b/>
        </w:rPr>
        <w:t>must</w:t>
      </w:r>
      <w:r w:rsidRPr="00A90F18">
        <w:t xml:space="preserve"> </w:t>
      </w:r>
      <w:r w:rsidRPr="00A90F18">
        <w:rPr>
          <w:b/>
        </w:rPr>
        <w:t>be registered with ESE</w:t>
      </w:r>
      <w:r w:rsidRPr="00A90F18">
        <w:t>.</w:t>
      </w:r>
    </w:p>
    <w:p w14:paraId="28A03BA7" w14:textId="77777777" w:rsidR="00BC4390" w:rsidRPr="00A90F18" w:rsidRDefault="00BC4390" w:rsidP="001958EB"/>
    <w:p w14:paraId="28A03BA8" w14:textId="77777777" w:rsidR="00BC4390" w:rsidRPr="00A90F18" w:rsidRDefault="00BC4390" w:rsidP="001958EB">
      <w:r w:rsidRPr="00A90F18">
        <w:t xml:space="preserve">Alternative Education program codes will be cross-validated between EPIMS and SCS so students and teachers will be linked at the classroom level by the alternative education program code </w:t>
      </w:r>
      <w:r w:rsidRPr="00A90F18">
        <w:rPr>
          <w:b/>
        </w:rPr>
        <w:t>OR</w:t>
      </w:r>
      <w:r w:rsidRPr="00A90F18">
        <w:t xml:space="preserve"> by the school code.  </w:t>
      </w:r>
    </w:p>
    <w:p w14:paraId="28A03BA9" w14:textId="77777777" w:rsidR="003E7689" w:rsidRPr="00A90F18" w:rsidRDefault="003E7689" w:rsidP="00915C7A">
      <w:pPr>
        <w:spacing w:after="120"/>
      </w:pP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8"/>
        <w:gridCol w:w="3574"/>
        <w:gridCol w:w="1166"/>
        <w:gridCol w:w="3724"/>
      </w:tblGrid>
      <w:tr w:rsidR="006156FC" w:rsidRPr="00A90F18" w14:paraId="28A03BAE" w14:textId="77777777" w:rsidTr="00D45BD7">
        <w:trPr>
          <w:cantSplit/>
          <w:trHeight w:val="576"/>
        </w:trPr>
        <w:tc>
          <w:tcPr>
            <w:tcW w:w="968" w:type="dxa"/>
          </w:tcPr>
          <w:p w14:paraId="28A03BAA" w14:textId="77777777" w:rsidR="006156FC" w:rsidRPr="00A90F18" w:rsidRDefault="006156FC">
            <w:pPr>
              <w:pStyle w:val="BodyTextinTableBold"/>
            </w:pPr>
            <w:r w:rsidRPr="00A90F18">
              <w:t>Type:</w:t>
            </w:r>
          </w:p>
        </w:tc>
        <w:tc>
          <w:tcPr>
            <w:tcW w:w="3574" w:type="dxa"/>
          </w:tcPr>
          <w:p w14:paraId="28A03BAB" w14:textId="77777777" w:rsidR="006156FC" w:rsidRPr="00A90F18" w:rsidRDefault="006156FC">
            <w:pPr>
              <w:pStyle w:val="BodyTextinTable"/>
              <w:rPr>
                <w:b/>
                <w:bCs/>
              </w:rPr>
            </w:pPr>
            <w:r w:rsidRPr="00A90F18">
              <w:t>Alphanumeric</w:t>
            </w:r>
          </w:p>
        </w:tc>
        <w:tc>
          <w:tcPr>
            <w:tcW w:w="1166" w:type="dxa"/>
          </w:tcPr>
          <w:p w14:paraId="28A03BAC" w14:textId="77777777" w:rsidR="006156FC" w:rsidRPr="00A90F18" w:rsidRDefault="006156FC">
            <w:pPr>
              <w:pStyle w:val="BodyTextinTableBold"/>
            </w:pPr>
            <w:r w:rsidRPr="00A90F18">
              <w:t>Length:</w:t>
            </w:r>
          </w:p>
        </w:tc>
        <w:tc>
          <w:tcPr>
            <w:tcW w:w="3724" w:type="dxa"/>
          </w:tcPr>
          <w:p w14:paraId="28A03BAD" w14:textId="77777777" w:rsidR="006156FC" w:rsidRPr="00A90F18" w:rsidRDefault="00D45BD7">
            <w:pPr>
              <w:pStyle w:val="BodyTextinTable"/>
              <w:rPr>
                <w:bCs/>
              </w:rPr>
            </w:pPr>
            <w:r w:rsidRPr="00A90F18">
              <w:rPr>
                <w:bCs/>
              </w:rPr>
              <w:t>8</w:t>
            </w:r>
          </w:p>
        </w:tc>
      </w:tr>
    </w:tbl>
    <w:p w14:paraId="28A03BAF" w14:textId="77777777" w:rsidR="006156FC" w:rsidRPr="00A90F18" w:rsidRDefault="006156FC">
      <w:pPr>
        <w:pStyle w:val="LineAboveText"/>
        <w:rPr>
          <w:b w:val="0"/>
          <w:bCs w:val="0"/>
          <w:snapToGrid w:val="0"/>
        </w:rPr>
      </w:pPr>
      <w:r w:rsidRPr="00A90F18">
        <w:t xml:space="preserve">Acceptable Values/Code </w:t>
      </w:r>
      <w:r w:rsidRPr="00A90F18">
        <w:rPr>
          <w:snapToGrid w:val="0"/>
        </w:rPr>
        <w:t>Description:</w:t>
      </w:r>
    </w:p>
    <w:p w14:paraId="28A03BB0" w14:textId="77777777" w:rsidR="00263B4C" w:rsidRPr="00A90F18" w:rsidRDefault="008C446A" w:rsidP="00263B4C">
      <w:pPr>
        <w:pStyle w:val="BodyText"/>
      </w:pPr>
      <w:r w:rsidRPr="00A90F18">
        <w:t xml:space="preserve">Set by State.  </w:t>
      </w:r>
      <w:r w:rsidR="00263B4C" w:rsidRPr="00A90F18">
        <w:t>Only school codes currently reported as being open in Directory Administration will be accepted.</w:t>
      </w:r>
    </w:p>
    <w:p w14:paraId="28A03BB1" w14:textId="77777777" w:rsidR="00DD3155" w:rsidRPr="00A90F18" w:rsidRDefault="00DD3155" w:rsidP="00DD3155">
      <w:pPr>
        <w:pStyle w:val="BodyTextIndent2"/>
        <w:ind w:left="0"/>
        <w:rPr>
          <w:rStyle w:val="BodyTextChar"/>
        </w:rPr>
      </w:pPr>
      <w:r w:rsidRPr="00A90F18">
        <w:t xml:space="preserve">To report </w:t>
      </w:r>
      <w:r w:rsidR="003E7689" w:rsidRPr="00A90F18">
        <w:t xml:space="preserve">course </w:t>
      </w:r>
      <w:r w:rsidRPr="00A90F18">
        <w:t xml:space="preserve">location for public schools in Massachusetts:  </w:t>
      </w:r>
      <w:r w:rsidRPr="00A90F18">
        <w:rPr>
          <w:rStyle w:val="BodyTextChar"/>
        </w:rPr>
        <w:t xml:space="preserve">Each school in Massachusetts has an eight-digit code assigned by the ESE. The first four digits represent the </w:t>
      </w:r>
      <w:r w:rsidR="00CD4570" w:rsidRPr="00A90F18">
        <w:rPr>
          <w:rStyle w:val="BodyTextChar"/>
        </w:rPr>
        <w:fldChar w:fldCharType="begin"/>
      </w:r>
      <w:r w:rsidR="00C54899" w:rsidRPr="00A90F18">
        <w:instrText xml:space="preserve"> XE "district code" </w:instrText>
      </w:r>
      <w:r w:rsidR="00CD4570" w:rsidRPr="00A90F18">
        <w:rPr>
          <w:rStyle w:val="BodyTextChar"/>
        </w:rPr>
        <w:fldChar w:fldCharType="end"/>
      </w:r>
      <w:r w:rsidRPr="00A90F18">
        <w:rPr>
          <w:rStyle w:val="BodyTextChar"/>
        </w:rPr>
        <w:t xml:space="preserve">district code. The second four digits represent the </w:t>
      </w:r>
      <w:r w:rsidR="00CD4570" w:rsidRPr="00A90F18">
        <w:rPr>
          <w:rStyle w:val="BodyTextChar"/>
        </w:rPr>
        <w:fldChar w:fldCharType="begin"/>
      </w:r>
      <w:r w:rsidR="00C54899" w:rsidRPr="00A90F18">
        <w:instrText xml:space="preserve"> XE "school code" </w:instrText>
      </w:r>
      <w:r w:rsidR="00CD4570" w:rsidRPr="00A90F18">
        <w:rPr>
          <w:rStyle w:val="BodyTextChar"/>
        </w:rPr>
        <w:fldChar w:fldCharType="end"/>
      </w:r>
      <w:r w:rsidRPr="00A90F18">
        <w:rPr>
          <w:rStyle w:val="BodyTextChar"/>
        </w:rPr>
        <w:t>school code.</w:t>
      </w:r>
    </w:p>
    <w:p w14:paraId="28A03BB2" w14:textId="77777777" w:rsidR="00DD3155" w:rsidRPr="00A90F18" w:rsidRDefault="00DD3155" w:rsidP="00DD3155">
      <w:pPr>
        <w:pStyle w:val="BodyTextIndent2"/>
        <w:ind w:left="0"/>
        <w:rPr>
          <w:rStyle w:val="BodyTextChar"/>
        </w:rPr>
      </w:pPr>
      <w:r w:rsidRPr="00A90F18">
        <w:rPr>
          <w:rStyle w:val="BodyTextChar"/>
        </w:rPr>
        <w:t xml:space="preserve">To report courses </w:t>
      </w:r>
      <w:r w:rsidR="00A05AC0" w:rsidRPr="00A90F18">
        <w:rPr>
          <w:rStyle w:val="BodyTextChar"/>
        </w:rPr>
        <w:t>provided</w:t>
      </w:r>
      <w:r w:rsidRPr="00A90F18">
        <w:rPr>
          <w:rStyle w:val="BodyTextChar"/>
        </w:rPr>
        <w:t xml:space="preserve"> </w:t>
      </w:r>
      <w:r w:rsidR="00CE7890" w:rsidRPr="00A90F18">
        <w:rPr>
          <w:rStyle w:val="BodyTextChar"/>
        </w:rPr>
        <w:t xml:space="preserve">by </w:t>
      </w:r>
      <w:r w:rsidRPr="00A90F18">
        <w:rPr>
          <w:rStyle w:val="BodyTextChar"/>
        </w:rPr>
        <w:t>colleges:</w:t>
      </w:r>
      <w:r w:rsidR="009C1B03" w:rsidRPr="00A90F18">
        <w:rPr>
          <w:rStyle w:val="BodyTextChar"/>
        </w:rPr>
        <w:t xml:space="preserve">  </w:t>
      </w:r>
      <w:r w:rsidR="00A05AC0" w:rsidRPr="00A90F18">
        <w:rPr>
          <w:rStyle w:val="BodyTextChar"/>
        </w:rPr>
        <w:t xml:space="preserve">The four digit college institution codes used to report degree institutions in the EPIMS staff roster file will be preceded by </w:t>
      </w:r>
      <w:r w:rsidR="002C3CA0" w:rsidRPr="00A90F18">
        <w:rPr>
          <w:rStyle w:val="BodyTextChar"/>
        </w:rPr>
        <w:t>“CLBR”</w:t>
      </w:r>
      <w:r w:rsidR="00A05AC0" w:rsidRPr="00A90F18">
        <w:rPr>
          <w:rStyle w:val="BodyTextChar"/>
        </w:rPr>
        <w:t xml:space="preserve"> </w:t>
      </w:r>
      <w:r w:rsidR="00155440" w:rsidRPr="00A90F18">
        <w:rPr>
          <w:rStyle w:val="BodyTextChar"/>
        </w:rPr>
        <w:t xml:space="preserve">(all uppercase letters only) </w:t>
      </w:r>
      <w:r w:rsidR="00A05AC0" w:rsidRPr="00A90F18">
        <w:rPr>
          <w:rStyle w:val="BodyTextChar"/>
        </w:rPr>
        <w:t>to form the 8 character code.</w:t>
      </w:r>
    </w:p>
    <w:p w14:paraId="28A03BB3" w14:textId="77777777" w:rsidR="002C3CA0" w:rsidRPr="00A90F18" w:rsidRDefault="002C3CA0" w:rsidP="00DD3155">
      <w:pPr>
        <w:pStyle w:val="BodyTextIndent2"/>
        <w:ind w:left="0"/>
        <w:rPr>
          <w:rStyle w:val="BodyTextChar"/>
        </w:rPr>
      </w:pPr>
      <w:r w:rsidRPr="00A90F18">
        <w:rPr>
          <w:rStyle w:val="BodyTextChar"/>
        </w:rPr>
        <w:t>The following two codes will be used to report</w:t>
      </w:r>
      <w:r w:rsidR="00B55437" w:rsidRPr="00A90F18">
        <w:rPr>
          <w:rStyle w:val="BodyTextChar"/>
        </w:rPr>
        <w:t xml:space="preserve"> </w:t>
      </w:r>
      <w:r w:rsidRPr="00A90F18">
        <w:rPr>
          <w:rStyle w:val="BodyTextChar"/>
        </w:rPr>
        <w:t xml:space="preserve">online </w:t>
      </w:r>
      <w:r w:rsidR="00504820" w:rsidRPr="00A90F18">
        <w:rPr>
          <w:rStyle w:val="BodyTextChar"/>
        </w:rPr>
        <w:t xml:space="preserve">(virtual) </w:t>
      </w:r>
      <w:r w:rsidRPr="00A90F18">
        <w:rPr>
          <w:rStyle w:val="BodyTextChar"/>
        </w:rPr>
        <w:t>courses:</w:t>
      </w:r>
    </w:p>
    <w:p w14:paraId="28A03BB4" w14:textId="77777777" w:rsidR="00504820" w:rsidRPr="00A90F18" w:rsidRDefault="00504820" w:rsidP="00DD3155">
      <w:pPr>
        <w:pStyle w:val="BodyTextIndent2"/>
        <w:ind w:left="0"/>
        <w:rPr>
          <w:rStyle w:val="BodyTextChar"/>
        </w:rPr>
      </w:pPr>
      <w:r w:rsidRPr="00A90F18">
        <w:rPr>
          <w:rStyle w:val="BodyTextChar"/>
        </w:rPr>
        <w:t>“</w:t>
      </w:r>
      <w:r w:rsidR="002C3CA0" w:rsidRPr="00A90F18">
        <w:rPr>
          <w:rStyle w:val="BodyTextChar"/>
        </w:rPr>
        <w:t>CLBRVK12</w:t>
      </w:r>
      <w:r w:rsidRPr="00A90F18">
        <w:rPr>
          <w:rStyle w:val="BodyTextChar"/>
        </w:rPr>
        <w:t>”</w:t>
      </w:r>
      <w:r w:rsidR="002C3CA0" w:rsidRPr="00A90F18">
        <w:rPr>
          <w:rStyle w:val="BodyTextChar"/>
        </w:rPr>
        <w:t xml:space="preserve"> will be used to report </w:t>
      </w:r>
      <w:r w:rsidRPr="00A90F18">
        <w:rPr>
          <w:rStyle w:val="BodyTextChar"/>
        </w:rPr>
        <w:t xml:space="preserve">online courses for </w:t>
      </w:r>
      <w:r w:rsidR="00CD4570" w:rsidRPr="00A90F18">
        <w:rPr>
          <w:rStyle w:val="BodyTextChar"/>
        </w:rPr>
        <w:fldChar w:fldCharType="begin"/>
      </w:r>
      <w:r w:rsidR="000150B5" w:rsidRPr="00A90F18">
        <w:instrText xml:space="preserve"> XE "online (virtual) course, code for:grades K - 12" </w:instrText>
      </w:r>
      <w:r w:rsidR="00CD4570" w:rsidRPr="00A90F18">
        <w:rPr>
          <w:rStyle w:val="BodyTextChar"/>
        </w:rPr>
        <w:fldChar w:fldCharType="end"/>
      </w:r>
      <w:r w:rsidRPr="00A90F18">
        <w:rPr>
          <w:rStyle w:val="BodyTextChar"/>
        </w:rPr>
        <w:t>grades K -12;</w:t>
      </w:r>
      <w:r w:rsidR="00CD1F4D" w:rsidRPr="00A90F18">
        <w:rPr>
          <w:rStyle w:val="BodyTextChar"/>
        </w:rPr>
        <w:br/>
      </w:r>
      <w:r w:rsidRPr="00A90F18">
        <w:rPr>
          <w:rStyle w:val="BodyTextChar"/>
        </w:rPr>
        <w:t xml:space="preserve">“CLBRVCLG” will be used to report </w:t>
      </w:r>
      <w:r w:rsidR="00CD4570" w:rsidRPr="00A90F18">
        <w:rPr>
          <w:rStyle w:val="BodyTextChar"/>
        </w:rPr>
        <w:fldChar w:fldCharType="begin"/>
      </w:r>
      <w:r w:rsidR="000150B5" w:rsidRPr="00A90F18">
        <w:instrText xml:space="preserve"> XE "online (virtual) course, code</w:instrText>
      </w:r>
      <w:r w:rsidR="0077213E" w:rsidRPr="00A90F18">
        <w:instrText xml:space="preserve"> for</w:instrText>
      </w:r>
      <w:r w:rsidR="000150B5" w:rsidRPr="00A90F18">
        <w:instrText xml:space="preserve">:online college level courses" </w:instrText>
      </w:r>
      <w:r w:rsidR="00CD4570" w:rsidRPr="00A90F18">
        <w:rPr>
          <w:rStyle w:val="BodyTextChar"/>
        </w:rPr>
        <w:fldChar w:fldCharType="end"/>
      </w:r>
      <w:r w:rsidRPr="00A90F18">
        <w:rPr>
          <w:rStyle w:val="BodyTextChar"/>
        </w:rPr>
        <w:t>online college-level courses.</w:t>
      </w:r>
    </w:p>
    <w:p w14:paraId="28A03BB5" w14:textId="0EBDB5E8" w:rsidR="00DD3155" w:rsidRPr="00A90F18" w:rsidRDefault="00DD3155" w:rsidP="00DD3155">
      <w:pPr>
        <w:pStyle w:val="BodyTextIndent2"/>
        <w:ind w:left="0"/>
        <w:rPr>
          <w:b/>
        </w:rPr>
      </w:pPr>
      <w:r w:rsidRPr="00A90F18">
        <w:rPr>
          <w:rStyle w:val="BodyTextChar"/>
        </w:rPr>
        <w:t xml:space="preserve">A listing of </w:t>
      </w:r>
      <w:r w:rsidR="009A445B">
        <w:rPr>
          <w:rStyle w:val="BodyTextChar"/>
        </w:rPr>
        <w:t>D</w:t>
      </w:r>
      <w:r w:rsidR="00CD4570" w:rsidRPr="00A90F18">
        <w:rPr>
          <w:rStyle w:val="BodyTextChar"/>
        </w:rPr>
        <w:fldChar w:fldCharType="begin"/>
      </w:r>
      <w:r w:rsidR="000150B5" w:rsidRPr="00A90F18">
        <w:instrText xml:space="preserve"> XE "school codes, list of" </w:instrText>
      </w:r>
      <w:r w:rsidR="00CD4570" w:rsidRPr="00A90F18">
        <w:rPr>
          <w:rStyle w:val="BodyTextChar"/>
        </w:rPr>
        <w:fldChar w:fldCharType="end"/>
      </w:r>
      <w:r w:rsidRPr="00A90F18">
        <w:rPr>
          <w:rStyle w:val="BodyTextChar"/>
        </w:rPr>
        <w:t xml:space="preserve">ESE school codes can be found at: </w:t>
      </w:r>
      <w:hyperlink r:id="rId14" w:history="1">
        <w:r w:rsidRPr="00A90F18">
          <w:rPr>
            <w:rStyle w:val="Hyperlink"/>
          </w:rPr>
          <w:t>http://www.doe.mass.edu/infoservices/data/sims/schoolcodes.html</w:t>
        </w:r>
      </w:hyperlink>
    </w:p>
    <w:p w14:paraId="28A03BB6" w14:textId="77777777" w:rsidR="006156FC" w:rsidRPr="00A90F18" w:rsidRDefault="008C446A" w:rsidP="008C446A">
      <w:pPr>
        <w:pStyle w:val="LineAboveText"/>
      </w:pPr>
      <w:r w:rsidRPr="00A90F18">
        <w:t>Related Data Elements</w:t>
      </w:r>
      <w:r w:rsidR="006156FC" w:rsidRPr="00A90F18">
        <w:t>:</w:t>
      </w:r>
    </w:p>
    <w:p w14:paraId="28A03BB7" w14:textId="77777777" w:rsidR="006C6159" w:rsidRPr="00A90F18" w:rsidRDefault="00CD4570" w:rsidP="008C446A">
      <w:pPr>
        <w:pStyle w:val="BodyText"/>
      </w:pPr>
      <w:r w:rsidRPr="00A90F18">
        <w:fldChar w:fldCharType="begin"/>
      </w:r>
      <w:r w:rsidR="00674A9A" w:rsidRPr="00A90F18">
        <w:instrText xml:space="preserve"> XE "SCS03, related data elements:SIMS: DOE015 - School Identification Number" </w:instrText>
      </w:r>
      <w:r w:rsidRPr="00A90F18">
        <w:fldChar w:fldCharType="end"/>
      </w:r>
      <w:r w:rsidRPr="00A90F18">
        <w:fldChar w:fldCharType="begin"/>
      </w:r>
      <w:r w:rsidR="00290ACF" w:rsidRPr="00A90F18">
        <w:instrText xml:space="preserve"> XE "SIMS data elements:SIMS DOE015" </w:instrText>
      </w:r>
      <w:r w:rsidRPr="00A90F18">
        <w:fldChar w:fldCharType="end"/>
      </w:r>
      <w:r w:rsidR="00CC2BC8" w:rsidRPr="00A90F18">
        <w:t xml:space="preserve">SIMS: DOE015 - </w:t>
      </w:r>
      <w:r w:rsidR="006C6159" w:rsidRPr="00A90F18">
        <w:t>School Identification Number</w:t>
      </w:r>
    </w:p>
    <w:p w14:paraId="28A03BB8" w14:textId="77777777" w:rsidR="006C6159" w:rsidRPr="00A90F18" w:rsidRDefault="00CD4570" w:rsidP="008C446A">
      <w:pPr>
        <w:pStyle w:val="BodyText"/>
      </w:pPr>
      <w:r w:rsidRPr="00A90F18">
        <w:fldChar w:fldCharType="begin"/>
      </w:r>
      <w:r w:rsidR="00674A9A" w:rsidRPr="00A90F18">
        <w:instrText xml:space="preserve"> XE "SCS03, related data elements:SIMS: DOE015 - School Identification Number" </w:instrText>
      </w:r>
      <w:r w:rsidRPr="00A90F18">
        <w:fldChar w:fldCharType="end"/>
      </w:r>
      <w:r w:rsidR="00CC2BC8" w:rsidRPr="00A90F18">
        <w:t xml:space="preserve">EPIMS: WA06 </w:t>
      </w:r>
      <w:r w:rsidR="00FA67AD" w:rsidRPr="00A90F18">
        <w:t>–</w:t>
      </w:r>
      <w:r w:rsidR="00CC2BC8" w:rsidRPr="00A90F18">
        <w:t xml:space="preserve"> </w:t>
      </w:r>
      <w:r w:rsidR="00FA67AD" w:rsidRPr="00A90F18">
        <w:t>Assignment Location</w:t>
      </w:r>
      <w:r w:rsidR="006C6159" w:rsidRPr="00A90F18">
        <w:t xml:space="preserve"> </w:t>
      </w:r>
      <w:r w:rsidR="00CF2163" w:rsidRPr="00A90F18">
        <w:t>Code</w:t>
      </w:r>
    </w:p>
    <w:p w14:paraId="28A03BBB" w14:textId="77777777" w:rsidR="00961A5B" w:rsidRPr="00A90F18" w:rsidRDefault="009D3832" w:rsidP="009D3832">
      <w:pPr>
        <w:pStyle w:val="LineAboveText"/>
      </w:pPr>
      <w:r w:rsidRPr="00A90F18">
        <w:lastRenderedPageBreak/>
        <w:t>Notes:</w:t>
      </w:r>
    </w:p>
    <w:p w14:paraId="28A03BBC" w14:textId="77777777" w:rsidR="009D3832" w:rsidRPr="00A90F18" w:rsidRDefault="00A05AC0" w:rsidP="009D3832">
      <w:pPr>
        <w:pStyle w:val="LineAboveText"/>
        <w:rPr>
          <w:b w:val="0"/>
        </w:rPr>
      </w:pPr>
      <w:r w:rsidRPr="00A90F18">
        <w:rPr>
          <w:b w:val="0"/>
        </w:rPr>
        <w:t>The four character educational institution codes required to report courses provided by colleges are the same codes required to report EPIMS SR19 Degree Institution 1, SR 22 Degree Institution 2</w:t>
      </w:r>
      <w:r w:rsidR="00961A5B" w:rsidRPr="00A90F18">
        <w:rPr>
          <w:b w:val="0"/>
        </w:rPr>
        <w:t xml:space="preserve"> and SR 25 Degree Institution 3</w:t>
      </w:r>
      <w:r w:rsidRPr="00A90F18">
        <w:rPr>
          <w:b w:val="0"/>
        </w:rPr>
        <w:t>.</w:t>
      </w:r>
      <w:r w:rsidR="00D235D3" w:rsidRPr="00A90F18">
        <w:rPr>
          <w:b w:val="0"/>
        </w:rPr>
        <w:t xml:space="preserve"> (See </w:t>
      </w:r>
      <w:r w:rsidR="00D235D3" w:rsidRPr="00A90F18">
        <w:rPr>
          <w:b w:val="0"/>
          <w:i/>
        </w:rPr>
        <w:t>EPIMS Data Handbook</w:t>
      </w:r>
      <w:r w:rsidR="00D235D3" w:rsidRPr="00A90F18">
        <w:rPr>
          <w:b w:val="0"/>
        </w:rPr>
        <w:t xml:space="preserve">, </w:t>
      </w:r>
      <w:r w:rsidR="00D235D3" w:rsidRPr="00A90F18">
        <w:rPr>
          <w:b w:val="0"/>
          <w:i/>
        </w:rPr>
        <w:t>Appendix C</w:t>
      </w:r>
      <w:r w:rsidR="00D235D3" w:rsidRPr="00A90F18">
        <w:rPr>
          <w:b w:val="0"/>
        </w:rPr>
        <w:t>.)</w:t>
      </w:r>
    </w:p>
    <w:p w14:paraId="28A03BBD" w14:textId="77777777" w:rsidR="008C446A" w:rsidRPr="00A90F18" w:rsidRDefault="009D3832" w:rsidP="008C446A">
      <w:pPr>
        <w:pStyle w:val="BodyText"/>
      </w:pPr>
      <w:r w:rsidRPr="00A90F18">
        <w:t xml:space="preserve">Element is </w:t>
      </w:r>
      <w:r w:rsidR="009C1B03" w:rsidRPr="00A90F18">
        <w:t xml:space="preserve">similar to </w:t>
      </w:r>
      <w:r w:rsidR="00A77555" w:rsidRPr="00A90F18">
        <w:t xml:space="preserve">SIMS </w:t>
      </w:r>
      <w:r w:rsidR="009C1B03" w:rsidRPr="00A90F18">
        <w:t>DOE</w:t>
      </w:r>
      <w:r w:rsidR="00A77555" w:rsidRPr="00A90F18">
        <w:t xml:space="preserve">015 </w:t>
      </w:r>
      <w:r w:rsidR="00A77555" w:rsidRPr="00A90F18">
        <w:rPr>
          <w:b/>
        </w:rPr>
        <w:t>School Identification Number</w:t>
      </w:r>
      <w:r w:rsidR="00A77555" w:rsidRPr="00A90F18">
        <w:t xml:space="preserve"> and EPIMS WA06 </w:t>
      </w:r>
      <w:r w:rsidR="00FA67AD" w:rsidRPr="00A90F18">
        <w:rPr>
          <w:b/>
        </w:rPr>
        <w:t>Assignment Location</w:t>
      </w:r>
      <w:r w:rsidR="00E754CC" w:rsidRPr="00A90F18">
        <w:rPr>
          <w:b/>
        </w:rPr>
        <w:t xml:space="preserve"> </w:t>
      </w:r>
      <w:r w:rsidR="00EF534A" w:rsidRPr="00A90F18">
        <w:rPr>
          <w:b/>
        </w:rPr>
        <w:t>Code</w:t>
      </w:r>
      <w:r w:rsidRPr="00A90F18">
        <w:t>.</w:t>
      </w:r>
    </w:p>
    <w:p w14:paraId="28A03BBE" w14:textId="77777777" w:rsidR="00155440" w:rsidRPr="00A90F18" w:rsidRDefault="00155440" w:rsidP="008C446A">
      <w:pPr>
        <w:pStyle w:val="BodyText"/>
      </w:pPr>
      <w:r w:rsidRPr="00A90F18">
        <w:t>“CLBR” must be all uppercase letters only. Lowercase letters will cause an error.</w:t>
      </w:r>
    </w:p>
    <w:p w14:paraId="28A03BBF" w14:textId="77777777" w:rsidR="005E0267" w:rsidRPr="00A90F18" w:rsidRDefault="005E0267" w:rsidP="005E0267"/>
    <w:p w14:paraId="28A03BC0" w14:textId="77777777" w:rsidR="005E0267" w:rsidRPr="00A90F18" w:rsidRDefault="005E0267" w:rsidP="005E0267">
      <w:pPr>
        <w:pStyle w:val="BodyTextIndent"/>
        <w:pBdr>
          <w:top w:val="single" w:sz="4" w:space="1" w:color="auto"/>
        </w:pBdr>
        <w:ind w:left="0"/>
        <w:rPr>
          <w:b/>
          <w:snapToGrid/>
          <w:color w:val="auto"/>
          <w:sz w:val="24"/>
          <w:szCs w:val="20"/>
        </w:rPr>
      </w:pPr>
      <w:r w:rsidRPr="00A90F18">
        <w:rPr>
          <w:b/>
          <w:snapToGrid/>
          <w:color w:val="auto"/>
          <w:sz w:val="24"/>
          <w:szCs w:val="20"/>
        </w:rPr>
        <w:t>SIF Information</w:t>
      </w:r>
    </w:p>
    <w:p w14:paraId="28A03BC1" w14:textId="77777777" w:rsidR="005E0267" w:rsidRPr="00A90F18" w:rsidRDefault="005E0267" w:rsidP="005E0267">
      <w:pPr>
        <w:pStyle w:val="BodyTextIndent"/>
        <w:ind w:left="0"/>
        <w:rPr>
          <w:sz w:val="24"/>
        </w:rPr>
      </w:pPr>
      <w:r w:rsidRPr="00A90F18">
        <w:rPr>
          <w:b/>
          <w:sz w:val="24"/>
        </w:rPr>
        <w:t>Object</w:t>
      </w:r>
      <w:r w:rsidRPr="00A90F18">
        <w:rPr>
          <w:sz w:val="24"/>
        </w:rPr>
        <w:t>: S</w:t>
      </w:r>
      <w:r w:rsidR="00844F5F" w:rsidRPr="00A90F18">
        <w:rPr>
          <w:sz w:val="24"/>
        </w:rPr>
        <w:t>choolInfo</w:t>
      </w:r>
    </w:p>
    <w:p w14:paraId="28A03BC2" w14:textId="77777777" w:rsidR="005E0267" w:rsidRPr="00A90F18" w:rsidRDefault="005E0267" w:rsidP="00BD3991">
      <w:pPr>
        <w:rPr>
          <w:color w:val="000000"/>
          <w:sz w:val="20"/>
          <w:szCs w:val="20"/>
        </w:rPr>
      </w:pPr>
      <w:r w:rsidRPr="00A90F18">
        <w:rPr>
          <w:b/>
        </w:rPr>
        <w:t>Element</w:t>
      </w:r>
      <w:r w:rsidRPr="00A90F18">
        <w:t xml:space="preserve">: </w:t>
      </w:r>
      <w:r w:rsidR="00BD3991" w:rsidRPr="005E171A">
        <w:rPr>
          <w:color w:val="000000"/>
        </w:rPr>
        <w:t>SchoolInfo/StateProvinceId</w:t>
      </w:r>
    </w:p>
    <w:p w14:paraId="28A03BC3" w14:textId="77777777" w:rsidR="005E0267" w:rsidRPr="005E171A" w:rsidRDefault="005E0267" w:rsidP="005E0267">
      <w:pPr>
        <w:pStyle w:val="BodyTextIndent"/>
        <w:ind w:left="0"/>
        <w:rPr>
          <w:sz w:val="24"/>
        </w:rPr>
      </w:pPr>
      <w:r w:rsidRPr="00A90F18">
        <w:rPr>
          <w:b/>
          <w:sz w:val="24"/>
        </w:rPr>
        <w:t>Values:</w:t>
      </w:r>
      <w:r w:rsidR="00844F5F" w:rsidRPr="00A90F18">
        <w:t xml:space="preserve"> </w:t>
      </w:r>
      <w:hyperlink r:id="rId15" w:history="1">
        <w:r w:rsidR="00BD3991" w:rsidRPr="005E171A">
          <w:rPr>
            <w:rStyle w:val="Hyperlink"/>
            <w:sz w:val="24"/>
          </w:rPr>
          <w:t>http://www.doe.mass.edu/infoservices/data/sims/schoolcodes.html</w:t>
        </w:r>
      </w:hyperlink>
    </w:p>
    <w:p w14:paraId="28A03BC4" w14:textId="77777777" w:rsidR="000F2DDD" w:rsidRPr="00A90F18" w:rsidRDefault="000F2DDD" w:rsidP="000F2DDD">
      <w:pPr>
        <w:pStyle w:val="HeadID"/>
        <w:numPr>
          <w:ilvl w:val="0"/>
          <w:numId w:val="0"/>
        </w:numPr>
        <w:rPr>
          <w:rFonts w:ascii="Times New Roman" w:hAnsi="Times New Roman"/>
        </w:rPr>
      </w:pPr>
    </w:p>
    <w:p w14:paraId="28A03BC5" w14:textId="77777777" w:rsidR="006156FC" w:rsidRPr="00A2415D" w:rsidRDefault="00FF6DDC">
      <w:pPr>
        <w:pStyle w:val="HeadID"/>
        <w:rPr>
          <w:rFonts w:cs="Arial"/>
        </w:rPr>
      </w:pPr>
      <w:r w:rsidRPr="00A90F18">
        <w:rPr>
          <w:rFonts w:ascii="Times New Roman" w:hAnsi="Times New Roman"/>
        </w:rPr>
        <w:br w:type="page"/>
      </w:r>
      <w:r w:rsidR="00CD4570" w:rsidRPr="00A2415D">
        <w:rPr>
          <w:rFonts w:cs="Arial"/>
        </w:rPr>
        <w:lastRenderedPageBreak/>
        <w:fldChar w:fldCharType="begin"/>
      </w:r>
      <w:r w:rsidR="00442EF2" w:rsidRPr="00A2415D">
        <w:rPr>
          <w:rFonts w:cs="Arial"/>
        </w:rPr>
        <w:instrText xml:space="preserve"> XE "local course code" </w:instrText>
      </w:r>
      <w:r w:rsidR="00CD4570" w:rsidRPr="00A2415D">
        <w:rPr>
          <w:rFonts w:cs="Arial"/>
        </w:rPr>
        <w:fldChar w:fldCharType="end"/>
      </w:r>
      <w:bookmarkStart w:id="13" w:name="_Toc303845928"/>
      <w:r w:rsidR="000F3636" w:rsidRPr="00A2415D">
        <w:rPr>
          <w:rFonts w:cs="Arial"/>
        </w:rPr>
        <w:t>Local Course Code</w:t>
      </w:r>
      <w:bookmarkEnd w:id="13"/>
    </w:p>
    <w:p w14:paraId="28A03BC6" w14:textId="77777777" w:rsidR="009670A2" w:rsidRPr="00A90F18" w:rsidRDefault="00CD4570" w:rsidP="00880BB7">
      <w:pPr>
        <w:pStyle w:val="BodyText"/>
      </w:pPr>
      <w:r w:rsidRPr="00A90F18">
        <w:rPr>
          <w:b/>
        </w:rPr>
        <w:fldChar w:fldCharType="begin"/>
      </w:r>
      <w:r w:rsidR="00F11C1B" w:rsidRPr="00A90F18">
        <w:instrText xml:space="preserve"> XE "SCS data elements:SCS04 Local Course Code" </w:instrText>
      </w:r>
      <w:r w:rsidRPr="00A90F18">
        <w:rPr>
          <w:b/>
        </w:rPr>
        <w:fldChar w:fldCharType="end"/>
      </w:r>
      <w:r w:rsidR="000F3636" w:rsidRPr="00A90F18">
        <w:rPr>
          <w:b/>
        </w:rPr>
        <w:t xml:space="preserve">Description: </w:t>
      </w:r>
      <w:r w:rsidR="009670A2" w:rsidRPr="00A90F18">
        <w:t xml:space="preserve">The </w:t>
      </w:r>
      <w:r w:rsidR="00644F99" w:rsidRPr="00A90F18">
        <w:t xml:space="preserve">locally </w:t>
      </w:r>
      <w:r w:rsidR="009670A2" w:rsidRPr="00A90F18">
        <w:t>defined code that identifies the organization of subject matter and related learning experiences provided for the instruction of students.</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6156FC" w:rsidRPr="00A90F18" w14:paraId="28A03BCC" w14:textId="77777777" w:rsidTr="00D24A1B">
        <w:trPr>
          <w:cantSplit/>
          <w:trHeight w:val="576"/>
        </w:trPr>
        <w:tc>
          <w:tcPr>
            <w:tcW w:w="962" w:type="dxa"/>
          </w:tcPr>
          <w:p w14:paraId="28A03BC7" w14:textId="77777777" w:rsidR="006156FC" w:rsidRPr="00A90F18" w:rsidRDefault="006156FC">
            <w:pPr>
              <w:pStyle w:val="BodyTextinTableBold"/>
            </w:pPr>
            <w:r w:rsidRPr="00A90F18">
              <w:t>Type:</w:t>
            </w:r>
          </w:p>
        </w:tc>
        <w:tc>
          <w:tcPr>
            <w:tcW w:w="3541" w:type="dxa"/>
          </w:tcPr>
          <w:p w14:paraId="28A03BC8" w14:textId="77777777" w:rsidR="006156FC" w:rsidRPr="00A90F18" w:rsidRDefault="000F3636">
            <w:pPr>
              <w:pStyle w:val="BodyTextinTable"/>
              <w:rPr>
                <w:b/>
                <w:bCs/>
              </w:rPr>
            </w:pPr>
            <w:r w:rsidRPr="00A90F18">
              <w:t>Alph</w:t>
            </w:r>
            <w:r w:rsidR="008D59C9" w:rsidRPr="00A90F18">
              <w:t>an</w:t>
            </w:r>
            <w:r w:rsidRPr="00A90F18">
              <w:t>umeric</w:t>
            </w:r>
          </w:p>
        </w:tc>
        <w:tc>
          <w:tcPr>
            <w:tcW w:w="1161" w:type="dxa"/>
          </w:tcPr>
          <w:p w14:paraId="28A03BC9" w14:textId="77777777" w:rsidR="006156FC" w:rsidRPr="00A90F18" w:rsidRDefault="006156FC">
            <w:pPr>
              <w:pStyle w:val="BodyTextinTableBold"/>
            </w:pPr>
            <w:r w:rsidRPr="00A90F18">
              <w:t>Length:</w:t>
            </w:r>
          </w:p>
        </w:tc>
        <w:tc>
          <w:tcPr>
            <w:tcW w:w="3768" w:type="dxa"/>
          </w:tcPr>
          <w:p w14:paraId="28A03BCA" w14:textId="77777777" w:rsidR="006156FC" w:rsidRPr="00A90F18" w:rsidRDefault="006156FC">
            <w:pPr>
              <w:pStyle w:val="BodyTextinTable"/>
            </w:pPr>
            <w:r w:rsidRPr="00A90F18">
              <w:t>Minimum</w:t>
            </w:r>
            <w:r w:rsidR="00B67DC5" w:rsidRPr="00A90F18">
              <w:t>:</w:t>
            </w:r>
            <w:r w:rsidR="00CC24A9" w:rsidRPr="00A90F18">
              <w:t xml:space="preserve"> </w:t>
            </w:r>
            <w:r w:rsidRPr="00A90F18">
              <w:t>1</w:t>
            </w:r>
          </w:p>
          <w:p w14:paraId="28A03BCB" w14:textId="77777777" w:rsidR="006156FC" w:rsidRPr="00A90F18" w:rsidRDefault="006156FC">
            <w:pPr>
              <w:pStyle w:val="BodyTextinTable"/>
              <w:rPr>
                <w:b/>
                <w:bCs/>
              </w:rPr>
            </w:pPr>
            <w:r w:rsidRPr="00A90F18">
              <w:t>Maximum</w:t>
            </w:r>
            <w:r w:rsidR="00B67DC5" w:rsidRPr="00A90F18">
              <w:t>:</w:t>
            </w:r>
            <w:r w:rsidRPr="00A90F18">
              <w:t xml:space="preserve"> </w:t>
            </w:r>
            <w:r w:rsidR="000F3636" w:rsidRPr="00A90F18">
              <w:t>2</w:t>
            </w:r>
            <w:r w:rsidRPr="00A90F18">
              <w:t>0</w:t>
            </w:r>
          </w:p>
        </w:tc>
      </w:tr>
    </w:tbl>
    <w:p w14:paraId="28A03BCD" w14:textId="77777777" w:rsidR="006156FC" w:rsidRPr="00A90F18" w:rsidRDefault="006156FC">
      <w:pPr>
        <w:pStyle w:val="LineAboveText"/>
        <w:rPr>
          <w:snapToGrid w:val="0"/>
        </w:rPr>
      </w:pPr>
      <w:r w:rsidRPr="00A90F18">
        <w:t xml:space="preserve">Acceptable Values/Code </w:t>
      </w:r>
      <w:r w:rsidRPr="00A90F18">
        <w:rPr>
          <w:snapToGrid w:val="0"/>
        </w:rPr>
        <w:t>Description:</w:t>
      </w:r>
    </w:p>
    <w:p w14:paraId="28A03BCE" w14:textId="77777777" w:rsidR="006156FC" w:rsidRPr="00A90F18" w:rsidRDefault="008D59C9">
      <w:pPr>
        <w:pStyle w:val="BodyText"/>
      </w:pPr>
      <w:r w:rsidRPr="00A90F18">
        <w:t xml:space="preserve">Set by LEA.  </w:t>
      </w:r>
      <w:r w:rsidR="002D00B2" w:rsidRPr="00A90F18">
        <w:t>The complete set of printable characters available on a standard</w:t>
      </w:r>
      <w:r w:rsidR="00644F99" w:rsidRPr="00A90F18">
        <w:t>,</w:t>
      </w:r>
      <w:r w:rsidR="002D00B2" w:rsidRPr="00A90F18">
        <w:t xml:space="preserve"> English keyboard are allowed in this field.  </w:t>
      </w:r>
    </w:p>
    <w:p w14:paraId="28A03BCF" w14:textId="77777777" w:rsidR="006156FC" w:rsidRPr="00A90F18" w:rsidRDefault="009B4D4E">
      <w:pPr>
        <w:pStyle w:val="LineAboveText"/>
      </w:pPr>
      <w:r w:rsidRPr="00A90F18">
        <w:t>Related Data Element</w:t>
      </w:r>
      <w:r w:rsidR="00CC2BC8" w:rsidRPr="00A90F18">
        <w:t>s</w:t>
      </w:r>
      <w:r w:rsidR="006156FC" w:rsidRPr="00A90F18">
        <w:t>:</w:t>
      </w:r>
    </w:p>
    <w:p w14:paraId="28A03BD2" w14:textId="77777777" w:rsidR="00844F5F" w:rsidRPr="00A90F18" w:rsidRDefault="00844F5F" w:rsidP="00844F5F"/>
    <w:p w14:paraId="28A03BD3" w14:textId="77777777" w:rsidR="00844F5F" w:rsidRPr="00A90F18" w:rsidRDefault="00844F5F" w:rsidP="00844F5F">
      <w:pPr>
        <w:pStyle w:val="BodyTextIndent"/>
        <w:pBdr>
          <w:top w:val="single" w:sz="4" w:space="1" w:color="auto"/>
        </w:pBdr>
        <w:ind w:left="0"/>
        <w:rPr>
          <w:b/>
          <w:snapToGrid/>
          <w:color w:val="auto"/>
          <w:sz w:val="24"/>
          <w:szCs w:val="20"/>
        </w:rPr>
      </w:pPr>
      <w:r w:rsidRPr="00A90F18">
        <w:rPr>
          <w:b/>
          <w:snapToGrid/>
          <w:color w:val="auto"/>
          <w:sz w:val="24"/>
          <w:szCs w:val="20"/>
        </w:rPr>
        <w:t>SIF Information</w:t>
      </w:r>
    </w:p>
    <w:p w14:paraId="28A03BD4" w14:textId="77777777" w:rsidR="00844F5F" w:rsidRPr="00A90F18" w:rsidRDefault="00844F5F" w:rsidP="00844F5F">
      <w:pPr>
        <w:pStyle w:val="BodyTextIndent"/>
        <w:pBdr>
          <w:top w:val="single" w:sz="4" w:space="1" w:color="auto"/>
        </w:pBdr>
        <w:ind w:left="0"/>
        <w:rPr>
          <w:sz w:val="24"/>
        </w:rPr>
      </w:pPr>
      <w:r w:rsidRPr="00A90F18">
        <w:rPr>
          <w:b/>
          <w:sz w:val="24"/>
        </w:rPr>
        <w:t>Object</w:t>
      </w:r>
      <w:r w:rsidRPr="00A90F18">
        <w:rPr>
          <w:sz w:val="24"/>
        </w:rPr>
        <w:t>: SchoolCourseInfo</w:t>
      </w:r>
    </w:p>
    <w:p w14:paraId="28A03BD5" w14:textId="77777777" w:rsidR="00844F5F" w:rsidRPr="00A90F18" w:rsidRDefault="00844F5F" w:rsidP="00844F5F">
      <w:pPr>
        <w:pStyle w:val="BodyTextIndent"/>
        <w:ind w:left="0"/>
        <w:rPr>
          <w:sz w:val="24"/>
        </w:rPr>
      </w:pPr>
      <w:r w:rsidRPr="00A90F18">
        <w:rPr>
          <w:b/>
          <w:sz w:val="24"/>
        </w:rPr>
        <w:t>Element</w:t>
      </w:r>
      <w:r w:rsidRPr="00A90F18">
        <w:rPr>
          <w:sz w:val="24"/>
        </w:rPr>
        <w:t>: DistrictCourseCode</w:t>
      </w:r>
    </w:p>
    <w:p w14:paraId="28A03BD6" w14:textId="77777777" w:rsidR="00844F5F" w:rsidRPr="00A90F18" w:rsidRDefault="00844F5F" w:rsidP="00844F5F">
      <w:pPr>
        <w:pStyle w:val="BodyTextIndent"/>
        <w:ind w:left="0"/>
        <w:rPr>
          <w:sz w:val="24"/>
        </w:rPr>
      </w:pPr>
      <w:r w:rsidRPr="00A90F18">
        <w:rPr>
          <w:b/>
          <w:sz w:val="24"/>
        </w:rPr>
        <w:t>Values:</w:t>
      </w:r>
      <w:r w:rsidRPr="00A90F18">
        <w:t xml:space="preserve"> </w:t>
      </w:r>
      <w:r w:rsidR="00BF077E">
        <w:rPr>
          <w:sz w:val="24"/>
        </w:rPr>
        <w:t>Alphanumeric</w:t>
      </w:r>
    </w:p>
    <w:p w14:paraId="28A03BD7" w14:textId="77777777" w:rsidR="00844F5F" w:rsidRPr="00A90F18" w:rsidRDefault="00844F5F" w:rsidP="00844F5F">
      <w:pPr>
        <w:pStyle w:val="HeadID"/>
        <w:numPr>
          <w:ilvl w:val="0"/>
          <w:numId w:val="0"/>
        </w:numPr>
        <w:rPr>
          <w:rFonts w:ascii="Times New Roman" w:hAnsi="Times New Roman"/>
        </w:rPr>
      </w:pPr>
    </w:p>
    <w:p w14:paraId="28A03BD8" w14:textId="77777777" w:rsidR="00844F5F" w:rsidRPr="00A90F18" w:rsidRDefault="00844F5F" w:rsidP="00844F5F">
      <w:pPr>
        <w:pStyle w:val="HeadID"/>
        <w:numPr>
          <w:ilvl w:val="0"/>
          <w:numId w:val="0"/>
        </w:numPr>
        <w:rPr>
          <w:rFonts w:ascii="Times New Roman" w:hAnsi="Times New Roman"/>
        </w:rPr>
      </w:pPr>
    </w:p>
    <w:p w14:paraId="28A03BD9" w14:textId="77777777" w:rsidR="006156FC" w:rsidRPr="00A2415D" w:rsidRDefault="006156FC" w:rsidP="00844F5F">
      <w:pPr>
        <w:pStyle w:val="HeadID"/>
        <w:rPr>
          <w:rFonts w:cs="Arial"/>
        </w:rPr>
      </w:pPr>
      <w:r w:rsidRPr="00A90F18">
        <w:rPr>
          <w:rFonts w:ascii="Times New Roman" w:hAnsi="Times New Roman"/>
        </w:rPr>
        <w:br w:type="page"/>
      </w:r>
      <w:r w:rsidR="00CD4570" w:rsidRPr="00A2415D">
        <w:rPr>
          <w:rFonts w:cs="Arial"/>
        </w:rPr>
        <w:lastRenderedPageBreak/>
        <w:fldChar w:fldCharType="begin"/>
      </w:r>
      <w:r w:rsidR="00442EF2" w:rsidRPr="00A2415D">
        <w:rPr>
          <w:rFonts w:cs="Arial"/>
        </w:rPr>
        <w:instrText xml:space="preserve"> XE "subject area course" </w:instrText>
      </w:r>
      <w:r w:rsidR="00CD4570" w:rsidRPr="00A2415D">
        <w:rPr>
          <w:rFonts w:cs="Arial"/>
        </w:rPr>
        <w:fldChar w:fldCharType="end"/>
      </w:r>
      <w:bookmarkStart w:id="14" w:name="_Toc303845929"/>
      <w:r w:rsidR="00061A29" w:rsidRPr="00A2415D">
        <w:rPr>
          <w:rFonts w:cs="Arial"/>
        </w:rPr>
        <w:t>Subject Area</w:t>
      </w:r>
      <w:r w:rsidR="008A65DD" w:rsidRPr="00A2415D">
        <w:rPr>
          <w:rFonts w:cs="Arial"/>
        </w:rPr>
        <w:t>–</w:t>
      </w:r>
      <w:r w:rsidR="00061A29" w:rsidRPr="00A2415D">
        <w:rPr>
          <w:rFonts w:cs="Arial"/>
        </w:rPr>
        <w:t>Course</w:t>
      </w:r>
      <w:r w:rsidR="005D7919" w:rsidRPr="00A2415D">
        <w:rPr>
          <w:rFonts w:cs="Arial"/>
        </w:rPr>
        <w:t xml:space="preserve"> Code</w:t>
      </w:r>
      <w:bookmarkEnd w:id="14"/>
    </w:p>
    <w:p w14:paraId="28A03BDA" w14:textId="77777777" w:rsidR="00880BB7" w:rsidRPr="00A90F18" w:rsidRDefault="00CD4570" w:rsidP="005719E1">
      <w:pPr>
        <w:pStyle w:val="BodyTextIndent2"/>
        <w:ind w:left="0"/>
      </w:pPr>
      <w:r w:rsidRPr="00A90F18">
        <w:rPr>
          <w:b/>
        </w:rPr>
        <w:fldChar w:fldCharType="begin"/>
      </w:r>
      <w:r w:rsidR="00F11C1B" w:rsidRPr="00A90F18">
        <w:instrText xml:space="preserve"> XE "SCS data elements:SCS05 Subject Area Course" </w:instrText>
      </w:r>
      <w:r w:rsidRPr="00A90F18">
        <w:rPr>
          <w:b/>
        </w:rPr>
        <w:fldChar w:fldCharType="end"/>
      </w:r>
      <w:r w:rsidR="005109D4" w:rsidRPr="00A90F18">
        <w:rPr>
          <w:b/>
        </w:rPr>
        <w:t xml:space="preserve">Description: </w:t>
      </w:r>
      <w:r w:rsidR="009670A2" w:rsidRPr="00A90F18">
        <w:t>The State</w:t>
      </w:r>
      <w:r w:rsidR="00615B72" w:rsidRPr="00A90F18">
        <w:t>-</w:t>
      </w:r>
      <w:r w:rsidR="009670A2" w:rsidRPr="00A90F18">
        <w:t>defined code that identifies the organization of subject matter and related learning experiences</w:t>
      </w:r>
      <w:r w:rsidR="00F32C6E" w:rsidRPr="00A90F18">
        <w:t>,</w:t>
      </w:r>
      <w:r w:rsidR="009670A2" w:rsidRPr="00A90F18">
        <w:t xml:space="preserve"> provided for the instruction of students.</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E6404D" w:rsidRPr="00A90F18" w14:paraId="28A03BE0" w14:textId="77777777" w:rsidTr="005719E1">
        <w:trPr>
          <w:cantSplit/>
          <w:trHeight w:val="576"/>
        </w:trPr>
        <w:tc>
          <w:tcPr>
            <w:tcW w:w="962" w:type="dxa"/>
          </w:tcPr>
          <w:p w14:paraId="28A03BDB" w14:textId="77777777" w:rsidR="00E6404D" w:rsidRPr="00A90F18" w:rsidRDefault="00E6404D" w:rsidP="00B37F4F">
            <w:pPr>
              <w:pStyle w:val="BodyTextinTableBold"/>
            </w:pPr>
            <w:r w:rsidRPr="00A90F18">
              <w:t>Type:</w:t>
            </w:r>
          </w:p>
        </w:tc>
        <w:tc>
          <w:tcPr>
            <w:tcW w:w="3541" w:type="dxa"/>
          </w:tcPr>
          <w:p w14:paraId="28A03BDC" w14:textId="77777777" w:rsidR="00E6404D" w:rsidRPr="00A90F18" w:rsidRDefault="00E6404D" w:rsidP="00B37F4F">
            <w:pPr>
              <w:pStyle w:val="BodyTextinTable"/>
              <w:rPr>
                <w:b/>
                <w:bCs/>
              </w:rPr>
            </w:pPr>
            <w:r w:rsidRPr="00A90F18">
              <w:t>Alphanumeric</w:t>
            </w:r>
          </w:p>
        </w:tc>
        <w:tc>
          <w:tcPr>
            <w:tcW w:w="1161" w:type="dxa"/>
          </w:tcPr>
          <w:p w14:paraId="28A03BDD" w14:textId="77777777" w:rsidR="00E6404D" w:rsidRPr="00A90F18" w:rsidRDefault="00E6404D" w:rsidP="00B37F4F">
            <w:pPr>
              <w:pStyle w:val="BodyTextinTableBold"/>
            </w:pPr>
            <w:r w:rsidRPr="00A90F18">
              <w:t>Length:</w:t>
            </w:r>
          </w:p>
        </w:tc>
        <w:tc>
          <w:tcPr>
            <w:tcW w:w="3768" w:type="dxa"/>
          </w:tcPr>
          <w:p w14:paraId="28A03BDE" w14:textId="77777777" w:rsidR="00E6404D" w:rsidRPr="00A90F18" w:rsidRDefault="00E6404D" w:rsidP="00B37F4F">
            <w:pPr>
              <w:pStyle w:val="BodyTextinTable"/>
            </w:pPr>
            <w:r w:rsidRPr="00A90F18">
              <w:t>Minimum</w:t>
            </w:r>
            <w:r w:rsidR="00B67DC5" w:rsidRPr="00A90F18">
              <w:t>:</w:t>
            </w:r>
            <w:r w:rsidRPr="00A90F18">
              <w:t xml:space="preserve"> 5</w:t>
            </w:r>
          </w:p>
          <w:p w14:paraId="28A03BDF" w14:textId="77777777" w:rsidR="00E6404D" w:rsidRPr="00A90F18" w:rsidRDefault="00E6404D" w:rsidP="00B37F4F">
            <w:pPr>
              <w:pStyle w:val="BodyTextinTable"/>
            </w:pPr>
            <w:r w:rsidRPr="00A90F18">
              <w:t>Maximum</w:t>
            </w:r>
            <w:r w:rsidR="00B67DC5" w:rsidRPr="00A90F18">
              <w:t>:</w:t>
            </w:r>
            <w:r w:rsidRPr="00A90F18">
              <w:t xml:space="preserve"> 7</w:t>
            </w:r>
          </w:p>
        </w:tc>
      </w:tr>
    </w:tbl>
    <w:p w14:paraId="28A03BE1" w14:textId="77777777" w:rsidR="00E6404D" w:rsidRPr="00A90F18" w:rsidRDefault="00E6404D" w:rsidP="00E6404D">
      <w:pPr>
        <w:pStyle w:val="LineAboveText"/>
        <w:rPr>
          <w:snapToGrid w:val="0"/>
        </w:rPr>
      </w:pPr>
      <w:r w:rsidRPr="00A90F18">
        <w:t xml:space="preserve">Acceptable Values/Code </w:t>
      </w:r>
      <w:r w:rsidRPr="00A90F18">
        <w:rPr>
          <w:snapToGrid w:val="0"/>
        </w:rPr>
        <w:t>Description</w:t>
      </w:r>
      <w:r w:rsidRPr="00A90F18">
        <w:rPr>
          <w:b w:val="0"/>
          <w:bCs w:val="0"/>
          <w:snapToGrid w:val="0"/>
        </w:rPr>
        <w:t>:</w:t>
      </w:r>
    </w:p>
    <w:p w14:paraId="28A03BE2" w14:textId="77777777" w:rsidR="00050B94" w:rsidRPr="00A90F18" w:rsidRDefault="00050B94" w:rsidP="00050B94">
      <w:pPr>
        <w:pStyle w:val="ListNoBullet"/>
      </w:pPr>
      <w:r w:rsidRPr="00A90F18">
        <w:t>00000 = Not Applicable</w:t>
      </w:r>
      <w:r w:rsidR="00644F99" w:rsidRPr="00A90F18">
        <w:t>.</w:t>
      </w:r>
      <w:r w:rsidRPr="00A90F18">
        <w:t xml:space="preserve"> (Administrative staff should report “not applicable” in this field.)</w:t>
      </w:r>
    </w:p>
    <w:p w14:paraId="28A03BE3" w14:textId="77777777" w:rsidR="00D040C2" w:rsidRPr="00A90F18" w:rsidRDefault="00D040C2" w:rsidP="00D040C2">
      <w:pPr>
        <w:pStyle w:val="ListNoBullet"/>
      </w:pPr>
    </w:p>
    <w:p w14:paraId="28A03BE4" w14:textId="77777777" w:rsidR="001958EB" w:rsidRPr="00A90F18" w:rsidRDefault="001958EB" w:rsidP="00D040C2">
      <w:pPr>
        <w:rPr>
          <w:b/>
          <w:bCs/>
          <w:sz w:val="20"/>
          <w:szCs w:val="20"/>
        </w:rPr>
      </w:pPr>
      <w:r w:rsidRPr="00A90F18">
        <w:t xml:space="preserve">99999 = All Subjects (This code is </w:t>
      </w:r>
      <w:r w:rsidRPr="00E82889">
        <w:t>not acceptable for prior-to-secondary courses and</w:t>
      </w:r>
      <w:r w:rsidRPr="00A90F18">
        <w:t xml:space="preserve"> is limited to </w:t>
      </w:r>
      <w:r w:rsidR="00D4037A" w:rsidRPr="00A90F18">
        <w:t xml:space="preserve">SPED and </w:t>
      </w:r>
      <w:r w:rsidRPr="00A90F18">
        <w:t>ELL courses for secondary courses.)</w:t>
      </w:r>
      <w:r w:rsidR="00FA67AD" w:rsidRPr="00A90F18">
        <w:rPr>
          <w:b/>
          <w:bCs/>
          <w:sz w:val="20"/>
          <w:szCs w:val="20"/>
        </w:rPr>
        <w:t xml:space="preserve"> Secondary “all courses” codes will be validated to make sure they are only for SPED or ELL work assignments in the secondary grades.</w:t>
      </w:r>
    </w:p>
    <w:p w14:paraId="28A03BE5" w14:textId="7788E487" w:rsidR="00DB731C" w:rsidRDefault="00E6404D" w:rsidP="00DB731C">
      <w:pPr>
        <w:pStyle w:val="BodyText"/>
        <w:rPr>
          <w:iCs/>
        </w:rPr>
      </w:pPr>
      <w:r w:rsidRPr="00A90F18">
        <w:t xml:space="preserve">A complete list of subject area-course codes </w:t>
      </w:r>
      <w:r w:rsidR="009A21B1" w:rsidRPr="00A90F18">
        <w:t xml:space="preserve">may be found in the Data Handbook Appendices - </w:t>
      </w:r>
    </w:p>
    <w:p w14:paraId="28A03BE6" w14:textId="3070C432" w:rsidR="009A21B1" w:rsidRDefault="00E82889" w:rsidP="00E6404D">
      <w:pPr>
        <w:pStyle w:val="BodyText"/>
        <w:rPr>
          <w:iCs/>
        </w:rPr>
      </w:pPr>
      <w:r>
        <w:rPr>
          <w:iCs/>
        </w:rPr>
        <w:t>posted here</w:t>
      </w:r>
      <w:r w:rsidR="009A21B1" w:rsidRPr="00A90F18">
        <w:rPr>
          <w:iCs/>
        </w:rPr>
        <w:t>:</w:t>
      </w:r>
    </w:p>
    <w:p w14:paraId="5DB85274" w14:textId="777021F0" w:rsidR="00E82889" w:rsidRPr="00A90F18" w:rsidRDefault="00000000" w:rsidP="00E6404D">
      <w:pPr>
        <w:pStyle w:val="BodyText"/>
        <w:rPr>
          <w:iCs/>
        </w:rPr>
      </w:pPr>
      <w:hyperlink r:id="rId16" w:history="1">
        <w:r w:rsidR="00E82889" w:rsidRPr="00942CC6">
          <w:rPr>
            <w:rStyle w:val="Hyperlink"/>
            <w:iCs/>
          </w:rPr>
          <w:t>http://www.doe.mass.edu/infoservices/data/epims/</w:t>
        </w:r>
      </w:hyperlink>
      <w:r w:rsidR="00E82889">
        <w:rPr>
          <w:iCs/>
        </w:rPr>
        <w:t xml:space="preserve"> </w:t>
      </w:r>
    </w:p>
    <w:p w14:paraId="28A03BE8" w14:textId="77777777" w:rsidR="00E6404D" w:rsidRPr="00A90F18" w:rsidRDefault="00E6404D" w:rsidP="00E6404D">
      <w:pPr>
        <w:pStyle w:val="LineAboveText"/>
      </w:pPr>
      <w:r w:rsidRPr="00A90F18">
        <w:t>Related Data Elements:</w:t>
      </w:r>
    </w:p>
    <w:p w14:paraId="28A03BE9" w14:textId="77777777" w:rsidR="00C871E0" w:rsidRPr="00A90F18" w:rsidRDefault="00CD4570" w:rsidP="00E6404D">
      <w:pPr>
        <w:pStyle w:val="BodyText"/>
      </w:pPr>
      <w:r w:rsidRPr="00A90F18">
        <w:fldChar w:fldCharType="begin"/>
      </w:r>
      <w:r w:rsidR="00080B2B" w:rsidRPr="00A90F18">
        <w:instrText xml:space="preserve"> XE "SCS05, related data elements:EPIMS: WA10 – Subject Area-Course" </w:instrText>
      </w:r>
      <w:r w:rsidRPr="00A90F18">
        <w:fldChar w:fldCharType="end"/>
      </w:r>
      <w:r w:rsidRPr="00A90F18">
        <w:fldChar w:fldCharType="begin"/>
      </w:r>
      <w:r w:rsidR="00911B49" w:rsidRPr="00A90F18">
        <w:instrText xml:space="preserve"> XE "EPIMS data elements:EPIMS: WA10 – Subject Area-Course" </w:instrText>
      </w:r>
      <w:r w:rsidRPr="00A90F18">
        <w:fldChar w:fldCharType="end"/>
      </w:r>
      <w:r w:rsidR="00C871E0" w:rsidRPr="00A90F18">
        <w:t>EPIMS: WA10 – Subject</w:t>
      </w:r>
      <w:r w:rsidR="008A65DD" w:rsidRPr="00A90F18">
        <w:t xml:space="preserve"> </w:t>
      </w:r>
      <w:r w:rsidR="00C871E0" w:rsidRPr="00A90F18">
        <w:t>Area</w:t>
      </w:r>
      <w:r w:rsidR="008A65DD" w:rsidRPr="00A90F18">
        <w:t>-</w:t>
      </w:r>
      <w:r w:rsidR="00C871E0" w:rsidRPr="00A90F18">
        <w:t>Course</w:t>
      </w:r>
    </w:p>
    <w:p w14:paraId="28A03BEB" w14:textId="77777777" w:rsidR="00E6404D" w:rsidRPr="00A90F18" w:rsidRDefault="00E6404D" w:rsidP="00E6404D">
      <w:pPr>
        <w:pStyle w:val="LineAboveText"/>
      </w:pPr>
      <w:r w:rsidRPr="00A90F18">
        <w:t>Notes:</w:t>
      </w:r>
    </w:p>
    <w:p w14:paraId="28A03BEC" w14:textId="77777777" w:rsidR="00E6404D" w:rsidRPr="00A90F18" w:rsidRDefault="00E6404D" w:rsidP="00E6404D">
      <w:pPr>
        <w:pStyle w:val="Heading5"/>
      </w:pPr>
      <w:r w:rsidRPr="00A90F18">
        <w:t>Secondary Codes (</w:t>
      </w:r>
      <w:r w:rsidRPr="00A90F18">
        <w:rPr>
          <w:i/>
          <w:iCs/>
        </w:rPr>
        <w:t>format = 5 digits: _ _ [subject area]</w:t>
      </w:r>
      <w:r w:rsidRPr="00A90F18">
        <w:rPr>
          <w:i/>
          <w:iCs/>
        </w:rPr>
        <w:softHyphen/>
        <w:t>_ _ _ [course]</w:t>
      </w:r>
      <w:r w:rsidRPr="00A90F18">
        <w:t>)</w:t>
      </w:r>
    </w:p>
    <w:p w14:paraId="28A03BED" w14:textId="77777777" w:rsidR="00E6404D" w:rsidRPr="00A90F18" w:rsidRDefault="00E6404D" w:rsidP="00E6404D">
      <w:pPr>
        <w:rPr>
          <w:b/>
          <w:bCs/>
          <w:spacing w:val="-4"/>
        </w:rPr>
      </w:pPr>
      <w:r w:rsidRPr="00A90F18">
        <w:rPr>
          <w:spacing w:val="-4"/>
        </w:rPr>
        <w:t>The first two digits identify the subject area and the next three digi</w:t>
      </w:r>
      <w:r w:rsidR="00CB2E91" w:rsidRPr="00A90F18">
        <w:rPr>
          <w:spacing w:val="-4"/>
        </w:rPr>
        <w:t>ts identify the specific course</w:t>
      </w:r>
      <w:r w:rsidRPr="00A90F18">
        <w:rPr>
          <w:spacing w:val="-4"/>
        </w:rPr>
        <w:t xml:space="preserve"> (</w:t>
      </w:r>
      <w:r w:rsidR="00CB2E91" w:rsidRPr="00A90F18">
        <w:rPr>
          <w:spacing w:val="-4"/>
        </w:rPr>
        <w:t>s</w:t>
      </w:r>
      <w:r w:rsidRPr="00A90F18">
        <w:rPr>
          <w:spacing w:val="-4"/>
        </w:rPr>
        <w:t xml:space="preserve">ee </w:t>
      </w:r>
      <w:r w:rsidRPr="00A90F18">
        <w:rPr>
          <w:i/>
          <w:iCs/>
          <w:spacing w:val="-4"/>
        </w:rPr>
        <w:t>Table 1</w:t>
      </w:r>
      <w:r w:rsidRPr="00A90F18">
        <w:rPr>
          <w:spacing w:val="-4"/>
        </w:rPr>
        <w:t>)</w:t>
      </w:r>
      <w:r w:rsidR="00CB2E91" w:rsidRPr="00A90F18">
        <w:rPr>
          <w:spacing w:val="-4"/>
        </w:rPr>
        <w:t>.</w:t>
      </w:r>
      <w:r w:rsidRPr="00A90F18">
        <w:rPr>
          <w:spacing w:val="-4"/>
        </w:rPr>
        <w:t xml:space="preserve"> </w:t>
      </w:r>
    </w:p>
    <w:p w14:paraId="28A03BEE" w14:textId="77777777" w:rsidR="001958EB" w:rsidRPr="00A90F18" w:rsidRDefault="001958EB" w:rsidP="001958EB">
      <w:pPr>
        <w:pStyle w:val="Heading5"/>
        <w:rPr>
          <w:i/>
          <w:iCs/>
        </w:rPr>
      </w:pPr>
      <w:r w:rsidRPr="00A90F18">
        <w:t>Prior-to-Secondary Codes (</w:t>
      </w:r>
      <w:r w:rsidRPr="00A90F18">
        <w:rPr>
          <w:i/>
          <w:iCs/>
        </w:rPr>
        <w:t>format = 5 digits: _ _ [subject area]_ _ _ [course])</w:t>
      </w:r>
    </w:p>
    <w:p w14:paraId="28A03BEF" w14:textId="3F424677" w:rsidR="00E6404D" w:rsidRDefault="001958EB" w:rsidP="00E6404D">
      <w:pPr>
        <w:rPr>
          <w:b/>
          <w:bCs/>
          <w:sz w:val="20"/>
          <w:szCs w:val="20"/>
        </w:rPr>
      </w:pPr>
      <w:r w:rsidRPr="00A90F18">
        <w:t xml:space="preserve">Use the new NCES </w:t>
      </w:r>
      <w:r w:rsidR="00CB2E91" w:rsidRPr="00A90F18">
        <w:t>prior-to-secondary course codes (s</w:t>
      </w:r>
      <w:r w:rsidRPr="00A90F18">
        <w:t xml:space="preserve">ee </w:t>
      </w:r>
      <w:r w:rsidRPr="00A90F18">
        <w:rPr>
          <w:i/>
          <w:iCs/>
        </w:rPr>
        <w:t>Table 1</w:t>
      </w:r>
      <w:r w:rsidRPr="00A90F18">
        <w:t>)</w:t>
      </w:r>
      <w:r w:rsidR="00CB2E91" w:rsidRPr="00A90F18">
        <w:t>.</w:t>
      </w:r>
      <w:r w:rsidRPr="00A90F18">
        <w:t xml:space="preserve"> The first two digits identify the subject area and the next three digits identify the specific course. The 99999 code </w:t>
      </w:r>
      <w:r w:rsidRPr="00A90F18">
        <w:rPr>
          <w:i/>
        </w:rPr>
        <w:t>is not acceptable</w:t>
      </w:r>
      <w:r w:rsidRPr="00A90F18">
        <w:t xml:space="preserve"> for prior-to-secondary courses.</w:t>
      </w:r>
      <w:r w:rsidR="00FA67AD" w:rsidRPr="00A90F18">
        <w:t xml:space="preserve"> </w:t>
      </w:r>
      <w:r w:rsidR="00FA67AD" w:rsidRPr="00A90F18">
        <w:rPr>
          <w:b/>
          <w:bCs/>
          <w:sz w:val="20"/>
          <w:szCs w:val="20"/>
        </w:rPr>
        <w:t>Secondary “all courses” codes will be validated to make sure they are only for SPED or ELL work assignments in the secondary grades.</w:t>
      </w:r>
    </w:p>
    <w:p w14:paraId="5B22A712" w14:textId="73AF45BB" w:rsidR="00E82889" w:rsidRPr="00A90F18" w:rsidRDefault="00E82889" w:rsidP="00E6404D">
      <w:pPr>
        <w:rPr>
          <w:b/>
          <w:bCs/>
          <w:sz w:val="20"/>
          <w:szCs w:val="20"/>
        </w:rPr>
      </w:pPr>
    </w:p>
    <w:p w14:paraId="28A03BF2" w14:textId="77777777" w:rsidR="00E6404D" w:rsidRPr="00A90F18" w:rsidRDefault="00E6404D" w:rsidP="001958EB">
      <w:pPr>
        <w:rPr>
          <w:b/>
        </w:rPr>
      </w:pPr>
      <w:r w:rsidRPr="00A90F18">
        <w:rPr>
          <w:b/>
        </w:rPr>
        <w:t>Classification of Instructional Program (CIP) Codes: (</w:t>
      </w:r>
      <w:r w:rsidRPr="00A90F18">
        <w:rPr>
          <w:b/>
          <w:i/>
          <w:iCs/>
        </w:rPr>
        <w:t>format = 7 digits: C_ _ _ _ _ _</w:t>
      </w:r>
      <w:r w:rsidRPr="00A90F18">
        <w:rPr>
          <w:b/>
        </w:rPr>
        <w:t>)</w:t>
      </w:r>
    </w:p>
    <w:p w14:paraId="28A03BF3" w14:textId="77777777" w:rsidR="00E6404D" w:rsidRPr="00A90F18" w:rsidRDefault="00E6404D" w:rsidP="00E6404D">
      <w:r w:rsidRPr="00A90F18">
        <w:rPr>
          <w:iCs/>
        </w:rPr>
        <w:t xml:space="preserve">Schools with </w:t>
      </w:r>
      <w:r w:rsidRPr="00A90F18">
        <w:rPr>
          <w:i/>
          <w:iCs/>
        </w:rPr>
        <w:t>Chapter 74-Approved Vocational Technical Education Programs</w:t>
      </w:r>
      <w:r w:rsidRPr="00A90F18">
        <w:t xml:space="preserve"> are required to use the Classification of Instructional Program (CIP) Codes to report in </w:t>
      </w:r>
      <w:r w:rsidR="00D0100D" w:rsidRPr="00A90F18">
        <w:t>SCS</w:t>
      </w:r>
      <w:r w:rsidRPr="00A90F18">
        <w:t xml:space="preserve">. </w:t>
      </w:r>
    </w:p>
    <w:p w14:paraId="28A03BF4" w14:textId="6CC09AA1" w:rsidR="007206C2" w:rsidRDefault="00E6404D" w:rsidP="007206C2">
      <w:pPr>
        <w:pStyle w:val="BodyText"/>
      </w:pPr>
      <w:r w:rsidRPr="00A90F18">
        <w:rPr>
          <w:iCs/>
        </w:rPr>
        <w:t>Schools that do not have</w:t>
      </w:r>
      <w:r w:rsidRPr="00A90F18">
        <w:rPr>
          <w:i/>
          <w:iCs/>
        </w:rPr>
        <w:t xml:space="preserve"> Chapter 74-Approved Programs</w:t>
      </w:r>
      <w:r w:rsidRPr="00A90F18">
        <w:rPr>
          <w:b/>
          <w:bCs/>
        </w:rPr>
        <w:t xml:space="preserve"> </w:t>
      </w:r>
      <w:r w:rsidRPr="00A90F18">
        <w:t xml:space="preserve">should report subject area-course code information using only the five-character </w:t>
      </w:r>
      <w:r w:rsidR="00062915" w:rsidRPr="00A90F18">
        <w:t>SCS</w:t>
      </w:r>
      <w:r w:rsidRPr="00A90F18">
        <w:t>/NCES codes for teachers of vocational and academic classes.</w:t>
      </w:r>
    </w:p>
    <w:p w14:paraId="33F8F552" w14:textId="7E124FA4" w:rsidR="00E82889" w:rsidRDefault="00E82889" w:rsidP="007206C2">
      <w:pPr>
        <w:pStyle w:val="BodyText"/>
      </w:pPr>
    </w:p>
    <w:p w14:paraId="1F863BC5" w14:textId="35FA1E1D" w:rsidR="00E82889" w:rsidRDefault="00E82889" w:rsidP="007206C2">
      <w:pPr>
        <w:pStyle w:val="BodyText"/>
      </w:pPr>
    </w:p>
    <w:p w14:paraId="57621C1F" w14:textId="77777777" w:rsidR="00E82889" w:rsidRPr="00A90F18" w:rsidRDefault="00E82889" w:rsidP="007206C2">
      <w:pPr>
        <w:pStyle w:val="BodyText"/>
      </w:pPr>
    </w:p>
    <w:p w14:paraId="28A03BF5" w14:textId="77777777" w:rsidR="00481C5E" w:rsidRDefault="00481C5E" w:rsidP="00B543C9">
      <w:pPr>
        <w:pStyle w:val="Heading5"/>
      </w:pPr>
      <w:r w:rsidRPr="00A90F18">
        <w:t>Table 1: Coding Format for Prior-to-Secondary and Secondary Subject Area-Courses</w:t>
      </w:r>
    </w:p>
    <w:p w14:paraId="28A03BF6" w14:textId="77777777" w:rsidR="006B02D8" w:rsidRPr="006B02D8" w:rsidRDefault="006B02D8" w:rsidP="006B02D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1661"/>
        <w:gridCol w:w="1661"/>
      </w:tblGrid>
      <w:tr w:rsidR="00481C5E" w:rsidRPr="00A90F18" w14:paraId="28A03BFA" w14:textId="77777777" w:rsidTr="006B02D8">
        <w:trPr>
          <w:trHeight w:val="1130"/>
          <w:jc w:val="center"/>
        </w:trPr>
        <w:tc>
          <w:tcPr>
            <w:tcW w:w="5086" w:type="dxa"/>
          </w:tcPr>
          <w:p w14:paraId="28A03BF7"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lastRenderedPageBreak/>
              <w:t>Subject Area</w:t>
            </w:r>
            <w:r w:rsidR="005D7919" w:rsidRPr="006B02D8">
              <w:rPr>
                <w:rFonts w:ascii="Times New Roman" w:hAnsi="Times New Roman"/>
                <w:szCs w:val="24"/>
              </w:rPr>
              <w:t>-Course</w:t>
            </w:r>
          </w:p>
        </w:tc>
        <w:tc>
          <w:tcPr>
            <w:tcW w:w="1661" w:type="dxa"/>
          </w:tcPr>
          <w:p w14:paraId="28A03BF8"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Code for Prior-to-Secondary Courses</w:t>
            </w:r>
          </w:p>
        </w:tc>
        <w:tc>
          <w:tcPr>
            <w:tcW w:w="1661" w:type="dxa"/>
          </w:tcPr>
          <w:p w14:paraId="28A03BF9"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Code for Secondary Courses</w:t>
            </w:r>
          </w:p>
        </w:tc>
      </w:tr>
      <w:tr w:rsidR="00481C5E" w:rsidRPr="00A90F18" w14:paraId="28A03BFE" w14:textId="77777777" w:rsidTr="006B02D8">
        <w:trPr>
          <w:trHeight w:val="21"/>
          <w:jc w:val="center"/>
        </w:trPr>
        <w:tc>
          <w:tcPr>
            <w:tcW w:w="5086" w:type="dxa"/>
            <w:vAlign w:val="center"/>
          </w:tcPr>
          <w:p w14:paraId="28A03BFB"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t>English Language and Literature</w:t>
            </w:r>
          </w:p>
        </w:tc>
        <w:tc>
          <w:tcPr>
            <w:tcW w:w="1661" w:type="dxa"/>
            <w:vAlign w:val="center"/>
          </w:tcPr>
          <w:p w14:paraId="28A03BFC"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51</w:t>
            </w:r>
          </w:p>
        </w:tc>
        <w:tc>
          <w:tcPr>
            <w:tcW w:w="1661" w:type="dxa"/>
            <w:vAlign w:val="center"/>
          </w:tcPr>
          <w:p w14:paraId="28A03BFD"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01</w:t>
            </w:r>
          </w:p>
        </w:tc>
      </w:tr>
      <w:tr w:rsidR="00481C5E" w:rsidRPr="00A90F18" w14:paraId="28A03C02" w14:textId="77777777" w:rsidTr="006B02D8">
        <w:trPr>
          <w:trHeight w:val="21"/>
          <w:jc w:val="center"/>
        </w:trPr>
        <w:tc>
          <w:tcPr>
            <w:tcW w:w="5086" w:type="dxa"/>
            <w:vAlign w:val="center"/>
          </w:tcPr>
          <w:p w14:paraId="28A03BFF"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t>Mathematics</w:t>
            </w:r>
          </w:p>
        </w:tc>
        <w:tc>
          <w:tcPr>
            <w:tcW w:w="1661" w:type="dxa"/>
            <w:vAlign w:val="center"/>
          </w:tcPr>
          <w:p w14:paraId="28A03C00"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52</w:t>
            </w:r>
          </w:p>
        </w:tc>
        <w:tc>
          <w:tcPr>
            <w:tcW w:w="1661" w:type="dxa"/>
            <w:vAlign w:val="center"/>
          </w:tcPr>
          <w:p w14:paraId="28A03C01"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02</w:t>
            </w:r>
          </w:p>
        </w:tc>
      </w:tr>
      <w:tr w:rsidR="00481C5E" w:rsidRPr="00A90F18" w14:paraId="28A03C06" w14:textId="77777777" w:rsidTr="006B02D8">
        <w:trPr>
          <w:trHeight w:val="21"/>
          <w:jc w:val="center"/>
        </w:trPr>
        <w:tc>
          <w:tcPr>
            <w:tcW w:w="5086" w:type="dxa"/>
            <w:vAlign w:val="center"/>
          </w:tcPr>
          <w:p w14:paraId="28A03C03"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t>Life and Physical Sciences</w:t>
            </w:r>
          </w:p>
        </w:tc>
        <w:tc>
          <w:tcPr>
            <w:tcW w:w="1661" w:type="dxa"/>
            <w:vAlign w:val="center"/>
          </w:tcPr>
          <w:p w14:paraId="28A03C04"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53</w:t>
            </w:r>
          </w:p>
        </w:tc>
        <w:tc>
          <w:tcPr>
            <w:tcW w:w="1661" w:type="dxa"/>
            <w:vAlign w:val="center"/>
          </w:tcPr>
          <w:p w14:paraId="28A03C05"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03</w:t>
            </w:r>
          </w:p>
        </w:tc>
      </w:tr>
      <w:tr w:rsidR="00481C5E" w:rsidRPr="00A90F18" w14:paraId="28A03C0A" w14:textId="77777777" w:rsidTr="006B02D8">
        <w:trPr>
          <w:trHeight w:val="21"/>
          <w:jc w:val="center"/>
        </w:trPr>
        <w:tc>
          <w:tcPr>
            <w:tcW w:w="5086" w:type="dxa"/>
            <w:vAlign w:val="center"/>
          </w:tcPr>
          <w:p w14:paraId="28A03C07"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t>Social Sciences and History</w:t>
            </w:r>
          </w:p>
        </w:tc>
        <w:tc>
          <w:tcPr>
            <w:tcW w:w="1661" w:type="dxa"/>
            <w:vAlign w:val="center"/>
          </w:tcPr>
          <w:p w14:paraId="28A03C08"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54</w:t>
            </w:r>
          </w:p>
        </w:tc>
        <w:tc>
          <w:tcPr>
            <w:tcW w:w="1661" w:type="dxa"/>
            <w:vAlign w:val="center"/>
          </w:tcPr>
          <w:p w14:paraId="28A03C09"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04</w:t>
            </w:r>
          </w:p>
        </w:tc>
      </w:tr>
      <w:tr w:rsidR="00481C5E" w:rsidRPr="00A90F18" w14:paraId="28A03C0E" w14:textId="77777777" w:rsidTr="006B02D8">
        <w:trPr>
          <w:trHeight w:val="21"/>
          <w:jc w:val="center"/>
        </w:trPr>
        <w:tc>
          <w:tcPr>
            <w:tcW w:w="5086" w:type="dxa"/>
            <w:vAlign w:val="center"/>
          </w:tcPr>
          <w:p w14:paraId="28A03C0B"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t>Fine and Performing Arts</w:t>
            </w:r>
          </w:p>
        </w:tc>
        <w:tc>
          <w:tcPr>
            <w:tcW w:w="1661" w:type="dxa"/>
            <w:vAlign w:val="center"/>
          </w:tcPr>
          <w:p w14:paraId="28A03C0C"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55</w:t>
            </w:r>
          </w:p>
        </w:tc>
        <w:tc>
          <w:tcPr>
            <w:tcW w:w="1661" w:type="dxa"/>
            <w:vAlign w:val="center"/>
          </w:tcPr>
          <w:p w14:paraId="28A03C0D"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05</w:t>
            </w:r>
          </w:p>
        </w:tc>
      </w:tr>
      <w:tr w:rsidR="00481C5E" w:rsidRPr="00A90F18" w14:paraId="28A03C12" w14:textId="77777777" w:rsidTr="006B02D8">
        <w:trPr>
          <w:trHeight w:val="21"/>
          <w:jc w:val="center"/>
        </w:trPr>
        <w:tc>
          <w:tcPr>
            <w:tcW w:w="5086" w:type="dxa"/>
            <w:vAlign w:val="center"/>
          </w:tcPr>
          <w:p w14:paraId="28A03C0F"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t>Foreign Language and Literature</w:t>
            </w:r>
          </w:p>
        </w:tc>
        <w:tc>
          <w:tcPr>
            <w:tcW w:w="1661" w:type="dxa"/>
            <w:vAlign w:val="center"/>
          </w:tcPr>
          <w:p w14:paraId="28A03C10"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56</w:t>
            </w:r>
          </w:p>
        </w:tc>
        <w:tc>
          <w:tcPr>
            <w:tcW w:w="1661" w:type="dxa"/>
            <w:vAlign w:val="center"/>
          </w:tcPr>
          <w:p w14:paraId="28A03C11"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06</w:t>
            </w:r>
          </w:p>
        </w:tc>
      </w:tr>
      <w:tr w:rsidR="00481C5E" w:rsidRPr="00A90F18" w14:paraId="28A03C16" w14:textId="77777777" w:rsidTr="006B02D8">
        <w:trPr>
          <w:trHeight w:val="21"/>
          <w:jc w:val="center"/>
        </w:trPr>
        <w:tc>
          <w:tcPr>
            <w:tcW w:w="5086" w:type="dxa"/>
            <w:vAlign w:val="center"/>
          </w:tcPr>
          <w:p w14:paraId="28A03C13"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t>Religious Education and Theology</w:t>
            </w:r>
          </w:p>
        </w:tc>
        <w:tc>
          <w:tcPr>
            <w:tcW w:w="1661" w:type="dxa"/>
            <w:vAlign w:val="center"/>
          </w:tcPr>
          <w:p w14:paraId="28A03C14"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57</w:t>
            </w:r>
          </w:p>
        </w:tc>
        <w:tc>
          <w:tcPr>
            <w:tcW w:w="1661" w:type="dxa"/>
            <w:vAlign w:val="center"/>
          </w:tcPr>
          <w:p w14:paraId="28A03C15"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07</w:t>
            </w:r>
          </w:p>
        </w:tc>
      </w:tr>
      <w:tr w:rsidR="00481C5E" w:rsidRPr="00A90F18" w14:paraId="28A03C1A" w14:textId="77777777" w:rsidTr="006B02D8">
        <w:trPr>
          <w:trHeight w:val="21"/>
          <w:jc w:val="center"/>
        </w:trPr>
        <w:tc>
          <w:tcPr>
            <w:tcW w:w="5086" w:type="dxa"/>
            <w:vAlign w:val="center"/>
          </w:tcPr>
          <w:p w14:paraId="28A03C17"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t>Physical, Health, and Safety Education</w:t>
            </w:r>
          </w:p>
        </w:tc>
        <w:tc>
          <w:tcPr>
            <w:tcW w:w="1661" w:type="dxa"/>
            <w:vAlign w:val="center"/>
          </w:tcPr>
          <w:p w14:paraId="28A03C18"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58</w:t>
            </w:r>
          </w:p>
        </w:tc>
        <w:tc>
          <w:tcPr>
            <w:tcW w:w="1661" w:type="dxa"/>
            <w:vAlign w:val="center"/>
          </w:tcPr>
          <w:p w14:paraId="28A03C19"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08</w:t>
            </w:r>
          </w:p>
        </w:tc>
      </w:tr>
      <w:tr w:rsidR="00481C5E" w:rsidRPr="00A90F18" w14:paraId="28A03C1E" w14:textId="77777777" w:rsidTr="006B02D8">
        <w:trPr>
          <w:trHeight w:val="21"/>
          <w:jc w:val="center"/>
        </w:trPr>
        <w:tc>
          <w:tcPr>
            <w:tcW w:w="5086" w:type="dxa"/>
            <w:vAlign w:val="center"/>
          </w:tcPr>
          <w:p w14:paraId="28A03C1B" w14:textId="77777777" w:rsidR="00481C5E" w:rsidRPr="006B02D8" w:rsidRDefault="00481C5E" w:rsidP="006B02D8">
            <w:pPr>
              <w:pStyle w:val="HeadWA"/>
              <w:tabs>
                <w:tab w:val="clear" w:pos="1080"/>
              </w:tabs>
              <w:spacing w:after="0"/>
              <w:ind w:left="0" w:firstLine="0"/>
              <w:rPr>
                <w:rFonts w:ascii="Times New Roman" w:hAnsi="Times New Roman"/>
                <w:szCs w:val="24"/>
                <w:highlight w:val="yellow"/>
              </w:rPr>
            </w:pPr>
            <w:r w:rsidRPr="006B02D8">
              <w:rPr>
                <w:rFonts w:ascii="Times New Roman" w:hAnsi="Times New Roman"/>
                <w:szCs w:val="24"/>
              </w:rPr>
              <w:t>Military Science</w:t>
            </w:r>
            <w:r w:rsidRPr="006B02D8">
              <w:rPr>
                <w:rFonts w:ascii="Times New Roman" w:hAnsi="Times New Roman"/>
                <w:szCs w:val="24"/>
                <w:vertAlign w:val="superscript"/>
              </w:rPr>
              <w:t>1</w:t>
            </w:r>
          </w:p>
        </w:tc>
        <w:tc>
          <w:tcPr>
            <w:tcW w:w="1661" w:type="dxa"/>
            <w:vAlign w:val="center"/>
          </w:tcPr>
          <w:p w14:paraId="28A03C1C" w14:textId="77777777" w:rsidR="00481C5E" w:rsidRPr="006B02D8" w:rsidRDefault="00481C5E" w:rsidP="006B02D8">
            <w:pPr>
              <w:pStyle w:val="HeadWA"/>
              <w:tabs>
                <w:tab w:val="clear" w:pos="1080"/>
              </w:tabs>
              <w:spacing w:after="0"/>
              <w:ind w:left="0" w:firstLine="0"/>
              <w:jc w:val="center"/>
              <w:rPr>
                <w:rFonts w:ascii="Times New Roman" w:hAnsi="Times New Roman"/>
                <w:szCs w:val="24"/>
                <w:highlight w:val="yellow"/>
              </w:rPr>
            </w:pPr>
          </w:p>
        </w:tc>
        <w:tc>
          <w:tcPr>
            <w:tcW w:w="1661" w:type="dxa"/>
            <w:vAlign w:val="center"/>
          </w:tcPr>
          <w:p w14:paraId="28A03C1D" w14:textId="77777777" w:rsidR="00481C5E" w:rsidRPr="006B02D8" w:rsidRDefault="00481C5E" w:rsidP="006B02D8">
            <w:pPr>
              <w:pStyle w:val="HeadWA"/>
              <w:tabs>
                <w:tab w:val="clear" w:pos="1080"/>
              </w:tabs>
              <w:spacing w:after="0"/>
              <w:ind w:left="0" w:firstLine="0"/>
              <w:jc w:val="center"/>
              <w:rPr>
                <w:rFonts w:ascii="Times New Roman" w:hAnsi="Times New Roman"/>
                <w:szCs w:val="24"/>
                <w:highlight w:val="yellow"/>
              </w:rPr>
            </w:pPr>
            <w:r w:rsidRPr="006B02D8">
              <w:rPr>
                <w:rFonts w:ascii="Times New Roman" w:hAnsi="Times New Roman"/>
                <w:szCs w:val="24"/>
              </w:rPr>
              <w:t>09</w:t>
            </w:r>
          </w:p>
        </w:tc>
      </w:tr>
      <w:tr w:rsidR="00481C5E" w:rsidRPr="00A90F18" w14:paraId="28A03C22" w14:textId="77777777" w:rsidTr="006B02D8">
        <w:trPr>
          <w:trHeight w:val="21"/>
          <w:jc w:val="center"/>
        </w:trPr>
        <w:tc>
          <w:tcPr>
            <w:tcW w:w="5086" w:type="dxa"/>
            <w:vAlign w:val="center"/>
          </w:tcPr>
          <w:p w14:paraId="28A03C1F"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t>Computer and Information Sciences</w:t>
            </w:r>
          </w:p>
        </w:tc>
        <w:tc>
          <w:tcPr>
            <w:tcW w:w="1661" w:type="dxa"/>
            <w:vAlign w:val="center"/>
          </w:tcPr>
          <w:p w14:paraId="28A03C20"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60</w:t>
            </w:r>
          </w:p>
        </w:tc>
        <w:tc>
          <w:tcPr>
            <w:tcW w:w="1661" w:type="dxa"/>
            <w:vAlign w:val="center"/>
          </w:tcPr>
          <w:p w14:paraId="28A03C21"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10</w:t>
            </w:r>
          </w:p>
        </w:tc>
      </w:tr>
      <w:tr w:rsidR="00481C5E" w:rsidRPr="00A90F18" w14:paraId="28A03C26" w14:textId="77777777" w:rsidTr="006B02D8">
        <w:trPr>
          <w:trHeight w:val="21"/>
          <w:jc w:val="center"/>
        </w:trPr>
        <w:tc>
          <w:tcPr>
            <w:tcW w:w="5086" w:type="dxa"/>
            <w:vAlign w:val="center"/>
          </w:tcPr>
          <w:p w14:paraId="28A03C23"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t>Communications and Audio/Visual Technology</w:t>
            </w:r>
          </w:p>
        </w:tc>
        <w:tc>
          <w:tcPr>
            <w:tcW w:w="1661" w:type="dxa"/>
            <w:vAlign w:val="center"/>
          </w:tcPr>
          <w:p w14:paraId="28A03C24"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61</w:t>
            </w:r>
          </w:p>
        </w:tc>
        <w:tc>
          <w:tcPr>
            <w:tcW w:w="1661" w:type="dxa"/>
            <w:vAlign w:val="center"/>
          </w:tcPr>
          <w:p w14:paraId="28A03C25"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11</w:t>
            </w:r>
          </w:p>
        </w:tc>
      </w:tr>
      <w:tr w:rsidR="00481C5E" w:rsidRPr="00A90F18" w14:paraId="28A03C2A" w14:textId="77777777" w:rsidTr="006B02D8">
        <w:trPr>
          <w:trHeight w:val="21"/>
          <w:jc w:val="center"/>
        </w:trPr>
        <w:tc>
          <w:tcPr>
            <w:tcW w:w="5086" w:type="dxa"/>
            <w:vAlign w:val="center"/>
          </w:tcPr>
          <w:p w14:paraId="28A03C27"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t>Business and Marketing</w:t>
            </w:r>
          </w:p>
        </w:tc>
        <w:tc>
          <w:tcPr>
            <w:tcW w:w="1661" w:type="dxa"/>
            <w:vAlign w:val="center"/>
          </w:tcPr>
          <w:p w14:paraId="28A03C28"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62</w:t>
            </w:r>
          </w:p>
        </w:tc>
        <w:tc>
          <w:tcPr>
            <w:tcW w:w="1661" w:type="dxa"/>
            <w:vAlign w:val="center"/>
          </w:tcPr>
          <w:p w14:paraId="28A03C29"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12</w:t>
            </w:r>
          </w:p>
        </w:tc>
      </w:tr>
      <w:tr w:rsidR="00481C5E" w:rsidRPr="00A90F18" w14:paraId="28A03C2E" w14:textId="77777777" w:rsidTr="006B02D8">
        <w:trPr>
          <w:trHeight w:val="21"/>
          <w:jc w:val="center"/>
        </w:trPr>
        <w:tc>
          <w:tcPr>
            <w:tcW w:w="5086" w:type="dxa"/>
            <w:vAlign w:val="center"/>
          </w:tcPr>
          <w:p w14:paraId="28A03C2B"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t>Manufacturing</w:t>
            </w:r>
          </w:p>
        </w:tc>
        <w:tc>
          <w:tcPr>
            <w:tcW w:w="1661" w:type="dxa"/>
            <w:vAlign w:val="center"/>
          </w:tcPr>
          <w:p w14:paraId="28A03C2C"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63</w:t>
            </w:r>
          </w:p>
        </w:tc>
        <w:tc>
          <w:tcPr>
            <w:tcW w:w="1661" w:type="dxa"/>
            <w:vAlign w:val="center"/>
          </w:tcPr>
          <w:p w14:paraId="28A03C2D"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13</w:t>
            </w:r>
          </w:p>
        </w:tc>
      </w:tr>
      <w:tr w:rsidR="00481C5E" w:rsidRPr="00A90F18" w14:paraId="28A03C32" w14:textId="77777777" w:rsidTr="006B02D8">
        <w:trPr>
          <w:trHeight w:val="21"/>
          <w:jc w:val="center"/>
        </w:trPr>
        <w:tc>
          <w:tcPr>
            <w:tcW w:w="5086" w:type="dxa"/>
            <w:vAlign w:val="center"/>
          </w:tcPr>
          <w:p w14:paraId="28A03C2F"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t>Health Care Services</w:t>
            </w:r>
          </w:p>
        </w:tc>
        <w:tc>
          <w:tcPr>
            <w:tcW w:w="1661" w:type="dxa"/>
            <w:vAlign w:val="center"/>
          </w:tcPr>
          <w:p w14:paraId="28A03C30"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64</w:t>
            </w:r>
          </w:p>
        </w:tc>
        <w:tc>
          <w:tcPr>
            <w:tcW w:w="1661" w:type="dxa"/>
            <w:vAlign w:val="center"/>
          </w:tcPr>
          <w:p w14:paraId="28A03C31"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14</w:t>
            </w:r>
          </w:p>
        </w:tc>
      </w:tr>
      <w:tr w:rsidR="00481C5E" w:rsidRPr="00A90F18" w14:paraId="28A03C36" w14:textId="77777777" w:rsidTr="006B02D8">
        <w:trPr>
          <w:trHeight w:val="21"/>
          <w:jc w:val="center"/>
        </w:trPr>
        <w:tc>
          <w:tcPr>
            <w:tcW w:w="5086" w:type="dxa"/>
            <w:vAlign w:val="center"/>
          </w:tcPr>
          <w:p w14:paraId="28A03C33"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t>Public, Protective, and Government Services</w:t>
            </w:r>
          </w:p>
        </w:tc>
        <w:tc>
          <w:tcPr>
            <w:tcW w:w="1661" w:type="dxa"/>
            <w:vAlign w:val="center"/>
          </w:tcPr>
          <w:p w14:paraId="28A03C34"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65</w:t>
            </w:r>
          </w:p>
        </w:tc>
        <w:tc>
          <w:tcPr>
            <w:tcW w:w="1661" w:type="dxa"/>
            <w:vAlign w:val="center"/>
          </w:tcPr>
          <w:p w14:paraId="28A03C35"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15</w:t>
            </w:r>
          </w:p>
        </w:tc>
      </w:tr>
      <w:tr w:rsidR="00481C5E" w:rsidRPr="00A90F18" w14:paraId="28A03C3A" w14:textId="77777777" w:rsidTr="006B02D8">
        <w:trPr>
          <w:trHeight w:val="21"/>
          <w:jc w:val="center"/>
        </w:trPr>
        <w:tc>
          <w:tcPr>
            <w:tcW w:w="5086" w:type="dxa"/>
            <w:vAlign w:val="center"/>
          </w:tcPr>
          <w:p w14:paraId="28A03C37"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t>Hospitality and Tourism</w:t>
            </w:r>
          </w:p>
        </w:tc>
        <w:tc>
          <w:tcPr>
            <w:tcW w:w="1661" w:type="dxa"/>
            <w:vAlign w:val="center"/>
          </w:tcPr>
          <w:p w14:paraId="28A03C38"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66</w:t>
            </w:r>
          </w:p>
        </w:tc>
        <w:tc>
          <w:tcPr>
            <w:tcW w:w="1661" w:type="dxa"/>
            <w:vAlign w:val="center"/>
          </w:tcPr>
          <w:p w14:paraId="28A03C39"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16</w:t>
            </w:r>
          </w:p>
        </w:tc>
      </w:tr>
      <w:tr w:rsidR="00481C5E" w:rsidRPr="00A90F18" w14:paraId="28A03C3E" w14:textId="77777777" w:rsidTr="006B02D8">
        <w:trPr>
          <w:trHeight w:val="21"/>
          <w:jc w:val="center"/>
        </w:trPr>
        <w:tc>
          <w:tcPr>
            <w:tcW w:w="5086" w:type="dxa"/>
            <w:vAlign w:val="center"/>
          </w:tcPr>
          <w:p w14:paraId="28A03C3B"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t>Architecture and Construction</w:t>
            </w:r>
          </w:p>
        </w:tc>
        <w:tc>
          <w:tcPr>
            <w:tcW w:w="1661" w:type="dxa"/>
            <w:vAlign w:val="center"/>
          </w:tcPr>
          <w:p w14:paraId="28A03C3C"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67</w:t>
            </w:r>
          </w:p>
        </w:tc>
        <w:tc>
          <w:tcPr>
            <w:tcW w:w="1661" w:type="dxa"/>
            <w:vAlign w:val="center"/>
          </w:tcPr>
          <w:p w14:paraId="28A03C3D"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17</w:t>
            </w:r>
          </w:p>
        </w:tc>
      </w:tr>
      <w:tr w:rsidR="00481C5E" w:rsidRPr="00A90F18" w14:paraId="28A03C42" w14:textId="77777777" w:rsidTr="006B02D8">
        <w:trPr>
          <w:trHeight w:val="21"/>
          <w:jc w:val="center"/>
        </w:trPr>
        <w:tc>
          <w:tcPr>
            <w:tcW w:w="5086" w:type="dxa"/>
            <w:vAlign w:val="center"/>
          </w:tcPr>
          <w:p w14:paraId="28A03C3F"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t>Agriculture, Food, and Natural Resources</w:t>
            </w:r>
          </w:p>
        </w:tc>
        <w:tc>
          <w:tcPr>
            <w:tcW w:w="1661" w:type="dxa"/>
            <w:vAlign w:val="center"/>
          </w:tcPr>
          <w:p w14:paraId="28A03C40"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68</w:t>
            </w:r>
          </w:p>
        </w:tc>
        <w:tc>
          <w:tcPr>
            <w:tcW w:w="1661" w:type="dxa"/>
            <w:vAlign w:val="center"/>
          </w:tcPr>
          <w:p w14:paraId="28A03C41"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18</w:t>
            </w:r>
          </w:p>
        </w:tc>
      </w:tr>
      <w:tr w:rsidR="00481C5E" w:rsidRPr="00A90F18" w14:paraId="28A03C46" w14:textId="77777777" w:rsidTr="006B02D8">
        <w:trPr>
          <w:trHeight w:val="21"/>
          <w:jc w:val="center"/>
        </w:trPr>
        <w:tc>
          <w:tcPr>
            <w:tcW w:w="5086" w:type="dxa"/>
            <w:vAlign w:val="center"/>
          </w:tcPr>
          <w:p w14:paraId="28A03C43"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t>Human Services</w:t>
            </w:r>
          </w:p>
        </w:tc>
        <w:tc>
          <w:tcPr>
            <w:tcW w:w="1661" w:type="dxa"/>
            <w:vAlign w:val="center"/>
          </w:tcPr>
          <w:p w14:paraId="28A03C44"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69</w:t>
            </w:r>
          </w:p>
        </w:tc>
        <w:tc>
          <w:tcPr>
            <w:tcW w:w="1661" w:type="dxa"/>
            <w:vAlign w:val="center"/>
          </w:tcPr>
          <w:p w14:paraId="28A03C45"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19</w:t>
            </w:r>
          </w:p>
        </w:tc>
      </w:tr>
      <w:tr w:rsidR="00481C5E" w:rsidRPr="00A90F18" w14:paraId="28A03C4A" w14:textId="77777777" w:rsidTr="006B02D8">
        <w:trPr>
          <w:trHeight w:val="21"/>
          <w:jc w:val="center"/>
        </w:trPr>
        <w:tc>
          <w:tcPr>
            <w:tcW w:w="5086" w:type="dxa"/>
            <w:vAlign w:val="center"/>
          </w:tcPr>
          <w:p w14:paraId="28A03C47"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t>Transportation, Distribution, and Logistics</w:t>
            </w:r>
          </w:p>
        </w:tc>
        <w:tc>
          <w:tcPr>
            <w:tcW w:w="1661" w:type="dxa"/>
            <w:vAlign w:val="center"/>
          </w:tcPr>
          <w:p w14:paraId="28A03C48"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70</w:t>
            </w:r>
          </w:p>
        </w:tc>
        <w:tc>
          <w:tcPr>
            <w:tcW w:w="1661" w:type="dxa"/>
            <w:vAlign w:val="center"/>
          </w:tcPr>
          <w:p w14:paraId="28A03C49"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20</w:t>
            </w:r>
          </w:p>
        </w:tc>
      </w:tr>
      <w:tr w:rsidR="00481C5E" w:rsidRPr="00A90F18" w14:paraId="28A03C4E" w14:textId="77777777" w:rsidTr="006B02D8">
        <w:trPr>
          <w:trHeight w:val="21"/>
          <w:jc w:val="center"/>
        </w:trPr>
        <w:tc>
          <w:tcPr>
            <w:tcW w:w="5086" w:type="dxa"/>
            <w:vAlign w:val="center"/>
          </w:tcPr>
          <w:p w14:paraId="28A03C4B"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t>Engineering and Technology</w:t>
            </w:r>
          </w:p>
        </w:tc>
        <w:tc>
          <w:tcPr>
            <w:tcW w:w="1661" w:type="dxa"/>
            <w:vAlign w:val="center"/>
          </w:tcPr>
          <w:p w14:paraId="28A03C4C"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71</w:t>
            </w:r>
          </w:p>
        </w:tc>
        <w:tc>
          <w:tcPr>
            <w:tcW w:w="1661" w:type="dxa"/>
            <w:vAlign w:val="center"/>
          </w:tcPr>
          <w:p w14:paraId="28A03C4D"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21</w:t>
            </w:r>
          </w:p>
        </w:tc>
      </w:tr>
      <w:tr w:rsidR="00481C5E" w:rsidRPr="00A90F18" w14:paraId="28A03C52" w14:textId="77777777" w:rsidTr="006B02D8">
        <w:trPr>
          <w:trHeight w:val="21"/>
          <w:jc w:val="center"/>
        </w:trPr>
        <w:tc>
          <w:tcPr>
            <w:tcW w:w="5086" w:type="dxa"/>
            <w:vAlign w:val="center"/>
          </w:tcPr>
          <w:p w14:paraId="28A03C4F"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t>Miscellaneous</w:t>
            </w:r>
          </w:p>
        </w:tc>
        <w:tc>
          <w:tcPr>
            <w:tcW w:w="1661" w:type="dxa"/>
            <w:vAlign w:val="center"/>
          </w:tcPr>
          <w:p w14:paraId="28A03C50"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72</w:t>
            </w:r>
          </w:p>
        </w:tc>
        <w:tc>
          <w:tcPr>
            <w:tcW w:w="1661" w:type="dxa"/>
            <w:vAlign w:val="center"/>
          </w:tcPr>
          <w:p w14:paraId="28A03C51"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22</w:t>
            </w:r>
          </w:p>
        </w:tc>
      </w:tr>
      <w:tr w:rsidR="00481C5E" w:rsidRPr="00A90F18" w14:paraId="28A03C56" w14:textId="77777777" w:rsidTr="006B02D8">
        <w:trPr>
          <w:trHeight w:val="21"/>
          <w:jc w:val="center"/>
        </w:trPr>
        <w:tc>
          <w:tcPr>
            <w:tcW w:w="5086" w:type="dxa"/>
            <w:vAlign w:val="center"/>
          </w:tcPr>
          <w:p w14:paraId="28A03C53" w14:textId="77777777" w:rsidR="00481C5E" w:rsidRPr="006B02D8" w:rsidRDefault="00481C5E" w:rsidP="006B02D8">
            <w:pPr>
              <w:pStyle w:val="HeadWA"/>
              <w:tabs>
                <w:tab w:val="clear" w:pos="1080"/>
              </w:tabs>
              <w:spacing w:after="0"/>
              <w:ind w:left="0" w:firstLine="0"/>
              <w:rPr>
                <w:rFonts w:ascii="Times New Roman" w:hAnsi="Times New Roman"/>
                <w:szCs w:val="24"/>
              </w:rPr>
            </w:pPr>
            <w:r w:rsidRPr="006B02D8">
              <w:rPr>
                <w:rFonts w:ascii="Times New Roman" w:hAnsi="Times New Roman"/>
                <w:szCs w:val="24"/>
              </w:rPr>
              <w:t>Non-Subject Specific</w:t>
            </w:r>
          </w:p>
        </w:tc>
        <w:tc>
          <w:tcPr>
            <w:tcW w:w="1661" w:type="dxa"/>
            <w:vAlign w:val="center"/>
          </w:tcPr>
          <w:p w14:paraId="28A03C54"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r w:rsidRPr="006B02D8">
              <w:rPr>
                <w:rFonts w:ascii="Times New Roman" w:hAnsi="Times New Roman"/>
                <w:szCs w:val="24"/>
              </w:rPr>
              <w:t>73</w:t>
            </w:r>
          </w:p>
        </w:tc>
        <w:tc>
          <w:tcPr>
            <w:tcW w:w="1661" w:type="dxa"/>
            <w:vAlign w:val="center"/>
          </w:tcPr>
          <w:p w14:paraId="28A03C55" w14:textId="77777777" w:rsidR="00481C5E" w:rsidRPr="006B02D8" w:rsidRDefault="00481C5E" w:rsidP="006B02D8">
            <w:pPr>
              <w:pStyle w:val="HeadWA"/>
              <w:tabs>
                <w:tab w:val="clear" w:pos="1080"/>
              </w:tabs>
              <w:spacing w:after="0"/>
              <w:ind w:left="0" w:firstLine="0"/>
              <w:jc w:val="center"/>
              <w:rPr>
                <w:rFonts w:ascii="Times New Roman" w:hAnsi="Times New Roman"/>
                <w:szCs w:val="24"/>
              </w:rPr>
            </w:pPr>
          </w:p>
        </w:tc>
      </w:tr>
    </w:tbl>
    <w:p w14:paraId="28A03C57" w14:textId="77777777" w:rsidR="006B02D8" w:rsidRDefault="006B02D8" w:rsidP="00B543C9">
      <w:pPr>
        <w:rPr>
          <w:vertAlign w:val="superscript"/>
        </w:rPr>
      </w:pPr>
    </w:p>
    <w:p w14:paraId="28A03C58" w14:textId="0FB32AFC" w:rsidR="006B02D8" w:rsidRDefault="00481C5E" w:rsidP="00B543C9">
      <w:r w:rsidRPr="00A90F18">
        <w:rPr>
          <w:vertAlign w:val="superscript"/>
        </w:rPr>
        <w:t>1</w:t>
      </w:r>
      <w:r w:rsidRPr="00A90F18">
        <w:rPr>
          <w:sz w:val="20"/>
          <w:szCs w:val="20"/>
        </w:rPr>
        <w:t>No code for Military Science is used at the prior-to-secondary level.</w:t>
      </w:r>
      <w:r w:rsidR="00B543C9" w:rsidRPr="00A90F18">
        <w:t xml:space="preserve"> </w:t>
      </w:r>
    </w:p>
    <w:p w14:paraId="6784CB01" w14:textId="6C13925D" w:rsidR="00E82889" w:rsidRDefault="00E82889" w:rsidP="00B543C9"/>
    <w:p w14:paraId="45E2DA11" w14:textId="20BB2064" w:rsidR="00E82889" w:rsidRDefault="00E82889" w:rsidP="00B543C9"/>
    <w:p w14:paraId="45D65F50" w14:textId="5B6E313A" w:rsidR="00E82889" w:rsidRDefault="00E82889" w:rsidP="00B543C9"/>
    <w:p w14:paraId="2D637548" w14:textId="1E1DA1DD" w:rsidR="00E82889" w:rsidRDefault="00E82889" w:rsidP="00B543C9"/>
    <w:p w14:paraId="71D767DC" w14:textId="77777777" w:rsidR="00E82889" w:rsidRPr="00A90F18" w:rsidRDefault="00E82889" w:rsidP="00B543C9"/>
    <w:p w14:paraId="28A03C59" w14:textId="77777777" w:rsidR="000D3FEC" w:rsidRPr="00A90F18" w:rsidRDefault="000D3FEC" w:rsidP="00B543C9"/>
    <w:p w14:paraId="28A03C5A" w14:textId="77777777" w:rsidR="00B543C9" w:rsidRPr="00A90F18" w:rsidRDefault="00B543C9" w:rsidP="00B543C9">
      <w:pPr>
        <w:pStyle w:val="BodyTextIndent"/>
        <w:pBdr>
          <w:top w:val="single" w:sz="4" w:space="1" w:color="auto"/>
        </w:pBdr>
        <w:ind w:left="0"/>
        <w:rPr>
          <w:b/>
          <w:snapToGrid/>
          <w:color w:val="auto"/>
          <w:sz w:val="24"/>
          <w:szCs w:val="20"/>
        </w:rPr>
      </w:pPr>
      <w:r w:rsidRPr="00A90F18">
        <w:rPr>
          <w:b/>
          <w:snapToGrid/>
          <w:color w:val="auto"/>
          <w:sz w:val="24"/>
          <w:szCs w:val="20"/>
        </w:rPr>
        <w:t>SIF Information</w:t>
      </w:r>
    </w:p>
    <w:p w14:paraId="28A03C5B" w14:textId="77777777" w:rsidR="00B543C9" w:rsidRPr="00A90F18" w:rsidRDefault="00B543C9" w:rsidP="00B543C9">
      <w:pPr>
        <w:pStyle w:val="BodyTextIndent"/>
        <w:pBdr>
          <w:top w:val="single" w:sz="4" w:space="1" w:color="auto"/>
        </w:pBdr>
        <w:ind w:left="0"/>
        <w:rPr>
          <w:sz w:val="24"/>
        </w:rPr>
      </w:pPr>
      <w:r w:rsidRPr="00A90F18">
        <w:rPr>
          <w:b/>
          <w:sz w:val="24"/>
        </w:rPr>
        <w:t>Object</w:t>
      </w:r>
      <w:r w:rsidRPr="00A90F18">
        <w:rPr>
          <w:sz w:val="24"/>
        </w:rPr>
        <w:t>: SchoolCourseInfo</w:t>
      </w:r>
    </w:p>
    <w:p w14:paraId="28A03C5C" w14:textId="77777777" w:rsidR="00B543C9" w:rsidRPr="00A90F18" w:rsidRDefault="00B543C9" w:rsidP="002E6D7A">
      <w:pPr>
        <w:pStyle w:val="BodyTextIndent"/>
        <w:ind w:left="0"/>
        <w:rPr>
          <w:sz w:val="24"/>
        </w:rPr>
      </w:pPr>
      <w:r w:rsidRPr="00A90F18">
        <w:rPr>
          <w:b/>
          <w:sz w:val="24"/>
        </w:rPr>
        <w:t>Element</w:t>
      </w:r>
      <w:r w:rsidRPr="00A90F18">
        <w:rPr>
          <w:sz w:val="24"/>
        </w:rPr>
        <w:t xml:space="preserve">: </w:t>
      </w:r>
      <w:r w:rsidR="000D3FEC" w:rsidRPr="00A90F18">
        <w:rPr>
          <w:sz w:val="24"/>
        </w:rPr>
        <w:t>State</w:t>
      </w:r>
      <w:r w:rsidRPr="00A90F18">
        <w:rPr>
          <w:sz w:val="24"/>
        </w:rPr>
        <w:t>CourseCode</w:t>
      </w:r>
    </w:p>
    <w:p w14:paraId="28A03C5D" w14:textId="1F3987F5" w:rsidR="00B543C9" w:rsidRPr="00A90F18" w:rsidRDefault="00B543C9" w:rsidP="002E6D7A">
      <w:pPr>
        <w:pStyle w:val="BodyTextIndent"/>
        <w:ind w:left="0"/>
        <w:rPr>
          <w:sz w:val="24"/>
        </w:rPr>
      </w:pPr>
      <w:r w:rsidRPr="00A90F18">
        <w:rPr>
          <w:b/>
          <w:sz w:val="24"/>
        </w:rPr>
        <w:t>Values:</w:t>
      </w:r>
      <w:r w:rsidRPr="00A90F18">
        <w:t xml:space="preserve"> </w:t>
      </w:r>
      <w:r w:rsidR="000D3FEC" w:rsidRPr="00A90F18">
        <w:rPr>
          <w:sz w:val="24"/>
        </w:rPr>
        <w:t>Alphanumeric code from EPIMS Appendices</w:t>
      </w:r>
      <w:r w:rsidR="002E6D7A">
        <w:rPr>
          <w:sz w:val="24"/>
        </w:rPr>
        <w:t xml:space="preserve"> </w:t>
      </w:r>
    </w:p>
    <w:p w14:paraId="28A03C5E" w14:textId="77777777" w:rsidR="006156FC" w:rsidRPr="00A2415D" w:rsidRDefault="006156FC" w:rsidP="003D4F09">
      <w:pPr>
        <w:pStyle w:val="HeadID"/>
        <w:rPr>
          <w:rFonts w:cs="Arial"/>
        </w:rPr>
      </w:pPr>
      <w:r w:rsidRPr="00A90F18">
        <w:rPr>
          <w:rFonts w:ascii="Times New Roman" w:hAnsi="Times New Roman"/>
        </w:rPr>
        <w:br w:type="page"/>
      </w:r>
      <w:r w:rsidR="00CD4570" w:rsidRPr="00A2415D">
        <w:rPr>
          <w:rFonts w:cs="Arial"/>
        </w:rPr>
        <w:lastRenderedPageBreak/>
        <w:fldChar w:fldCharType="begin"/>
      </w:r>
      <w:r w:rsidR="00442EF2" w:rsidRPr="00A2415D">
        <w:rPr>
          <w:rFonts w:cs="Arial"/>
        </w:rPr>
        <w:instrText xml:space="preserve"> XE "class section" </w:instrText>
      </w:r>
      <w:r w:rsidR="00CD4570" w:rsidRPr="00A2415D">
        <w:rPr>
          <w:rFonts w:cs="Arial"/>
        </w:rPr>
        <w:fldChar w:fldCharType="end"/>
      </w:r>
      <w:bookmarkStart w:id="15" w:name="_Toc303845930"/>
      <w:r w:rsidR="008353EA" w:rsidRPr="00A2415D">
        <w:rPr>
          <w:rFonts w:cs="Arial"/>
        </w:rPr>
        <w:t>Class Section</w:t>
      </w:r>
      <w:bookmarkEnd w:id="15"/>
    </w:p>
    <w:p w14:paraId="28A03C5F" w14:textId="77777777" w:rsidR="0051561B" w:rsidRPr="00A90F18" w:rsidRDefault="00CD4570" w:rsidP="008B218B">
      <w:pPr>
        <w:pStyle w:val="BodyTextIndent2"/>
        <w:ind w:left="0"/>
      </w:pPr>
      <w:r w:rsidRPr="00A90F18">
        <w:rPr>
          <w:b/>
        </w:rPr>
        <w:fldChar w:fldCharType="begin"/>
      </w:r>
      <w:r w:rsidR="0034166E" w:rsidRPr="00A90F18">
        <w:instrText xml:space="preserve"> XE "SCS data elements:SCS06 Class Section </w:instrText>
      </w:r>
      <w:r w:rsidRPr="00A90F18">
        <w:rPr>
          <w:b/>
        </w:rPr>
        <w:fldChar w:fldCharType="end"/>
      </w:r>
      <w:r w:rsidR="005109D4" w:rsidRPr="00A90F18">
        <w:rPr>
          <w:b/>
        </w:rPr>
        <w:t xml:space="preserve">Description: </w:t>
      </w:r>
      <w:r w:rsidR="009670A2" w:rsidRPr="00A90F18">
        <w:t>This field indicates the class assigned for a unique occurrence of a subject area-course</w:t>
      </w:r>
      <w:r w:rsidR="00B762E9" w:rsidRPr="00A90F18">
        <w:t>. The class section code will identify the class assigned for that subject area-course and will be unique for the data collection within a school</w:t>
      </w:r>
      <w:r w:rsidR="003B27D2" w:rsidRPr="00A90F18">
        <w:t>.</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6156FC" w:rsidRPr="00A90F18" w14:paraId="28A03C65" w14:textId="77777777" w:rsidTr="0051561B">
        <w:trPr>
          <w:cantSplit/>
          <w:trHeight w:val="576"/>
        </w:trPr>
        <w:tc>
          <w:tcPr>
            <w:tcW w:w="962" w:type="dxa"/>
          </w:tcPr>
          <w:p w14:paraId="28A03C60" w14:textId="77777777" w:rsidR="006156FC" w:rsidRPr="00A90F18" w:rsidRDefault="006156FC">
            <w:pPr>
              <w:pStyle w:val="BodyTextinTableBold"/>
            </w:pPr>
            <w:r w:rsidRPr="00A90F18">
              <w:t>Type:</w:t>
            </w:r>
          </w:p>
        </w:tc>
        <w:tc>
          <w:tcPr>
            <w:tcW w:w="3541" w:type="dxa"/>
          </w:tcPr>
          <w:p w14:paraId="28A03C61" w14:textId="77777777" w:rsidR="006156FC" w:rsidRPr="00A90F18" w:rsidRDefault="006156FC">
            <w:pPr>
              <w:pStyle w:val="BodyTextinTable"/>
              <w:rPr>
                <w:b/>
                <w:bCs/>
              </w:rPr>
            </w:pPr>
            <w:r w:rsidRPr="00A90F18">
              <w:rPr>
                <w:bCs/>
              </w:rPr>
              <w:t>Alphanumeric</w:t>
            </w:r>
          </w:p>
        </w:tc>
        <w:tc>
          <w:tcPr>
            <w:tcW w:w="1161" w:type="dxa"/>
          </w:tcPr>
          <w:p w14:paraId="28A03C62" w14:textId="77777777" w:rsidR="006156FC" w:rsidRPr="00A90F18" w:rsidRDefault="006156FC">
            <w:pPr>
              <w:pStyle w:val="BodyTextinTableBold"/>
            </w:pPr>
            <w:r w:rsidRPr="00A90F18">
              <w:t>Length:</w:t>
            </w:r>
          </w:p>
        </w:tc>
        <w:tc>
          <w:tcPr>
            <w:tcW w:w="3768" w:type="dxa"/>
          </w:tcPr>
          <w:p w14:paraId="28A03C63" w14:textId="77777777" w:rsidR="006156FC" w:rsidRPr="00A90F18" w:rsidRDefault="006156FC">
            <w:pPr>
              <w:pStyle w:val="BodyTextinTable"/>
            </w:pPr>
            <w:r w:rsidRPr="00A90F18">
              <w:t>Minimum</w:t>
            </w:r>
            <w:r w:rsidR="00B67DC5" w:rsidRPr="00A90F18">
              <w:t>:</w:t>
            </w:r>
            <w:r w:rsidRPr="00A90F18">
              <w:t xml:space="preserve"> </w:t>
            </w:r>
            <w:r w:rsidR="0051561B" w:rsidRPr="00A90F18">
              <w:t>1</w:t>
            </w:r>
          </w:p>
          <w:p w14:paraId="28A03C64" w14:textId="77777777" w:rsidR="006156FC" w:rsidRPr="00A90F18" w:rsidRDefault="006156FC">
            <w:pPr>
              <w:pStyle w:val="BodyTextinTable"/>
              <w:rPr>
                <w:b/>
                <w:bCs/>
              </w:rPr>
            </w:pPr>
            <w:r w:rsidRPr="00A90F18">
              <w:t>Maximum</w:t>
            </w:r>
            <w:r w:rsidR="00B67DC5" w:rsidRPr="00A90F18">
              <w:t>:</w:t>
            </w:r>
            <w:r w:rsidRPr="00A90F18">
              <w:t xml:space="preserve"> 20</w:t>
            </w:r>
          </w:p>
        </w:tc>
      </w:tr>
    </w:tbl>
    <w:p w14:paraId="28A03C66" w14:textId="77777777" w:rsidR="006156FC" w:rsidRPr="00A90F18" w:rsidRDefault="006156FC">
      <w:pPr>
        <w:pStyle w:val="LineAboveText"/>
      </w:pPr>
      <w:r w:rsidRPr="00A90F18">
        <w:t>Acceptable Values/Code Description:</w:t>
      </w:r>
    </w:p>
    <w:p w14:paraId="28A03C67" w14:textId="77777777" w:rsidR="0068357E" w:rsidRPr="00A90F18" w:rsidRDefault="009116F5" w:rsidP="0068357E">
      <w:pPr>
        <w:pStyle w:val="BodyText"/>
      </w:pPr>
      <w:r w:rsidRPr="00A90F18">
        <w:t>Set by LEA</w:t>
      </w:r>
      <w:r w:rsidR="004E6695" w:rsidRPr="00A90F18">
        <w:t>.</w:t>
      </w:r>
      <w:r w:rsidR="00B762E9" w:rsidRPr="00A90F18">
        <w:t xml:space="preserve"> An alphanumeric string </w:t>
      </w:r>
      <w:r w:rsidR="003B27D2" w:rsidRPr="00A90F18">
        <w:t xml:space="preserve">of </w:t>
      </w:r>
      <w:r w:rsidR="00B762E9" w:rsidRPr="00A90F18">
        <w:t xml:space="preserve">20 characters or </w:t>
      </w:r>
      <w:r w:rsidR="003311C4" w:rsidRPr="00A90F18">
        <w:t>fewer</w:t>
      </w:r>
      <w:r w:rsidR="00B762E9" w:rsidRPr="00A90F18">
        <w:t xml:space="preserve">.  </w:t>
      </w:r>
      <w:r w:rsidR="0068357E" w:rsidRPr="00A90F18">
        <w:t xml:space="preserve">Special characters other than a </w:t>
      </w:r>
      <w:r w:rsidR="0068357E" w:rsidRPr="00A90F18">
        <w:rPr>
          <w:sz w:val="20"/>
        </w:rPr>
        <w:t>hyphen,  period, underscore, parentheses</w:t>
      </w:r>
      <w:r w:rsidR="00B05B5D" w:rsidRPr="00A90F18">
        <w:rPr>
          <w:sz w:val="20"/>
        </w:rPr>
        <w:t>, forward slash</w:t>
      </w:r>
      <w:r w:rsidR="0068357E" w:rsidRPr="00A90F18">
        <w:rPr>
          <w:sz w:val="20"/>
        </w:rPr>
        <w:t xml:space="preserve">  and space </w:t>
      </w:r>
      <w:r w:rsidR="0068357E" w:rsidRPr="00A90F18">
        <w:t>are not acceptable.</w:t>
      </w:r>
    </w:p>
    <w:p w14:paraId="28A03C68" w14:textId="77777777" w:rsidR="004E6695" w:rsidRPr="00A90F18" w:rsidRDefault="004E6695" w:rsidP="0051561B">
      <w:pPr>
        <w:pStyle w:val="BodyText"/>
      </w:pPr>
    </w:p>
    <w:p w14:paraId="28A03C69" w14:textId="77777777" w:rsidR="0051561B" w:rsidRPr="00A90F18" w:rsidRDefault="0051561B" w:rsidP="0051561B">
      <w:pPr>
        <w:pStyle w:val="LineAboveText"/>
      </w:pPr>
      <w:r w:rsidRPr="00A90F18">
        <w:t>Related Data Elements:</w:t>
      </w:r>
    </w:p>
    <w:p w14:paraId="28A03C6A" w14:textId="77777777" w:rsidR="009116F5" w:rsidRPr="00A90F18" w:rsidRDefault="00CD4570" w:rsidP="0051561B">
      <w:pPr>
        <w:pStyle w:val="BodyText"/>
      </w:pPr>
      <w:r w:rsidRPr="00A90F18">
        <w:fldChar w:fldCharType="begin"/>
      </w:r>
      <w:r w:rsidR="001D78BA" w:rsidRPr="00A90F18">
        <w:instrText xml:space="preserve"> XE "SCS06, related data elements:EPIMS: WA11 – Class Section" </w:instrText>
      </w:r>
      <w:r w:rsidRPr="00A90F18">
        <w:fldChar w:fldCharType="end"/>
      </w:r>
      <w:r w:rsidRPr="00A90F18">
        <w:fldChar w:fldCharType="begin"/>
      </w:r>
      <w:r w:rsidR="00FC41CF" w:rsidRPr="00A90F18">
        <w:instrText xml:space="preserve"> XE "EPIMS data elements:WA11 Class Section" </w:instrText>
      </w:r>
      <w:r w:rsidRPr="00A90F18">
        <w:fldChar w:fldCharType="end"/>
      </w:r>
      <w:r w:rsidR="009116F5" w:rsidRPr="00A90F18">
        <w:t>EPIMS: WA11 – Class Section</w:t>
      </w:r>
    </w:p>
    <w:p w14:paraId="28A03C6C" w14:textId="60789BB9" w:rsidR="003D4F09" w:rsidRDefault="003D4F09" w:rsidP="003D4F09"/>
    <w:p w14:paraId="0DFAE80B" w14:textId="5FD25354" w:rsidR="009A445B" w:rsidRDefault="009A445B" w:rsidP="003D4F09"/>
    <w:p w14:paraId="22D3A78B" w14:textId="151729CB" w:rsidR="009A445B" w:rsidRDefault="009A445B" w:rsidP="003D4F09"/>
    <w:p w14:paraId="34AB0858" w14:textId="3444967D" w:rsidR="009A445B" w:rsidRDefault="009A445B" w:rsidP="003D4F09"/>
    <w:p w14:paraId="464E1160" w14:textId="5924140D" w:rsidR="009A445B" w:rsidRDefault="009A445B" w:rsidP="003D4F09"/>
    <w:p w14:paraId="5822288A" w14:textId="759502F7" w:rsidR="009A445B" w:rsidRDefault="009A445B" w:rsidP="003D4F09"/>
    <w:p w14:paraId="709FBC22" w14:textId="75E9D2FE" w:rsidR="009A445B" w:rsidRDefault="009A445B" w:rsidP="003D4F09"/>
    <w:p w14:paraId="26504160" w14:textId="2A19AD61" w:rsidR="009A445B" w:rsidRDefault="009A445B" w:rsidP="003D4F09"/>
    <w:p w14:paraId="361D3ABB" w14:textId="4FED72B3" w:rsidR="009A445B" w:rsidRDefault="009A445B" w:rsidP="003D4F09"/>
    <w:p w14:paraId="63561BF6" w14:textId="01EEB165" w:rsidR="00E82889" w:rsidRDefault="00E82889" w:rsidP="003D4F09"/>
    <w:p w14:paraId="3D182F75" w14:textId="6D7345BC" w:rsidR="00E82889" w:rsidRDefault="00E82889" w:rsidP="003D4F09"/>
    <w:p w14:paraId="7A474032" w14:textId="49FAE548" w:rsidR="00E82889" w:rsidRDefault="00E82889" w:rsidP="003D4F09"/>
    <w:p w14:paraId="393AE482" w14:textId="1CD0B650" w:rsidR="00E82889" w:rsidRDefault="00E82889" w:rsidP="003D4F09"/>
    <w:p w14:paraId="0DEEE47F" w14:textId="77777777" w:rsidR="00E82889" w:rsidRDefault="00E82889" w:rsidP="003D4F09"/>
    <w:p w14:paraId="50032478" w14:textId="19EA3A20" w:rsidR="009A445B" w:rsidRDefault="009A445B" w:rsidP="003D4F09"/>
    <w:p w14:paraId="67352522" w14:textId="59B94D36" w:rsidR="009A445B" w:rsidRPr="00A90F18" w:rsidRDefault="009A445B" w:rsidP="003D4F09"/>
    <w:p w14:paraId="28A03C6D" w14:textId="77777777" w:rsidR="003D4F09" w:rsidRPr="00A90F18" w:rsidRDefault="003D4F09" w:rsidP="003D4F09">
      <w:pPr>
        <w:pStyle w:val="BodyTextIndent"/>
        <w:pBdr>
          <w:top w:val="single" w:sz="4" w:space="1" w:color="auto"/>
        </w:pBdr>
        <w:ind w:left="0"/>
        <w:rPr>
          <w:b/>
          <w:snapToGrid/>
          <w:color w:val="auto"/>
          <w:sz w:val="24"/>
          <w:szCs w:val="20"/>
        </w:rPr>
      </w:pPr>
      <w:r w:rsidRPr="00A90F18">
        <w:rPr>
          <w:b/>
          <w:snapToGrid/>
          <w:color w:val="auto"/>
          <w:sz w:val="24"/>
          <w:szCs w:val="20"/>
        </w:rPr>
        <w:t>SIF Information</w:t>
      </w:r>
    </w:p>
    <w:p w14:paraId="28A03C6E" w14:textId="77777777" w:rsidR="003D4F09" w:rsidRPr="00A90F18" w:rsidRDefault="003D4F09" w:rsidP="003D4F09">
      <w:pPr>
        <w:pStyle w:val="BodyTextIndent"/>
        <w:pBdr>
          <w:top w:val="single" w:sz="4" w:space="1" w:color="auto"/>
        </w:pBdr>
        <w:ind w:left="0"/>
        <w:rPr>
          <w:sz w:val="24"/>
        </w:rPr>
      </w:pPr>
      <w:r w:rsidRPr="00A90F18">
        <w:rPr>
          <w:b/>
          <w:sz w:val="24"/>
        </w:rPr>
        <w:t>Object</w:t>
      </w:r>
      <w:r w:rsidRPr="00A90F18">
        <w:rPr>
          <w:sz w:val="24"/>
        </w:rPr>
        <w:t>: SectionInfo</w:t>
      </w:r>
    </w:p>
    <w:p w14:paraId="28A03C6F" w14:textId="77777777" w:rsidR="003D4F09" w:rsidRPr="00A90F18" w:rsidRDefault="003D4F09" w:rsidP="003D4F09">
      <w:pPr>
        <w:pStyle w:val="BodyTextIndent"/>
        <w:ind w:left="0"/>
        <w:rPr>
          <w:sz w:val="24"/>
        </w:rPr>
      </w:pPr>
      <w:r w:rsidRPr="00A90F18">
        <w:rPr>
          <w:b/>
          <w:sz w:val="24"/>
        </w:rPr>
        <w:t>Element</w:t>
      </w:r>
      <w:r w:rsidRPr="00A90F18">
        <w:rPr>
          <w:sz w:val="24"/>
        </w:rPr>
        <w:t>: CourseSectionCode</w:t>
      </w:r>
    </w:p>
    <w:p w14:paraId="28A03C70" w14:textId="77777777" w:rsidR="003D4F09" w:rsidRPr="00A90F18" w:rsidRDefault="003D4F09" w:rsidP="003D4F09">
      <w:pPr>
        <w:pStyle w:val="BodyTextIndent"/>
        <w:ind w:left="0"/>
        <w:rPr>
          <w:sz w:val="24"/>
        </w:rPr>
      </w:pPr>
      <w:r w:rsidRPr="00A90F18">
        <w:rPr>
          <w:b/>
          <w:sz w:val="24"/>
        </w:rPr>
        <w:t>Values:</w:t>
      </w:r>
      <w:r w:rsidRPr="00A90F18">
        <w:t xml:space="preserve"> </w:t>
      </w:r>
      <w:r w:rsidR="00614CCB">
        <w:rPr>
          <w:sz w:val="24"/>
        </w:rPr>
        <w:t>Alphanumeric</w:t>
      </w:r>
    </w:p>
    <w:p w14:paraId="28A03C71" w14:textId="77777777" w:rsidR="00FA7295" w:rsidRPr="00A90F18" w:rsidRDefault="00FA7295" w:rsidP="0051561B">
      <w:pPr>
        <w:pStyle w:val="BodyText"/>
      </w:pPr>
    </w:p>
    <w:p w14:paraId="28A03C72" w14:textId="77777777" w:rsidR="00FA7295" w:rsidRPr="00A90F18" w:rsidRDefault="00FA7295" w:rsidP="0051561B">
      <w:pPr>
        <w:pStyle w:val="BodyText"/>
      </w:pPr>
    </w:p>
    <w:p w14:paraId="41A8016B" w14:textId="5122ACB3" w:rsidR="009A445B" w:rsidRDefault="009A445B" w:rsidP="0051561B">
      <w:pPr>
        <w:pStyle w:val="BodyText"/>
      </w:pPr>
    </w:p>
    <w:p w14:paraId="3A4842DE" w14:textId="1CF9C846" w:rsidR="00E82889" w:rsidRDefault="00E82889" w:rsidP="0051561B">
      <w:pPr>
        <w:pStyle w:val="BodyText"/>
      </w:pPr>
    </w:p>
    <w:p w14:paraId="3584F72D" w14:textId="77777777" w:rsidR="0053562F" w:rsidRPr="00A90F18" w:rsidRDefault="0053562F" w:rsidP="0051561B">
      <w:pPr>
        <w:pStyle w:val="BodyText"/>
      </w:pPr>
    </w:p>
    <w:p w14:paraId="28A03C7F" w14:textId="77777777" w:rsidR="00200133" w:rsidRDefault="00200133" w:rsidP="0051561B">
      <w:pPr>
        <w:pStyle w:val="BodyText"/>
      </w:pPr>
    </w:p>
    <w:p w14:paraId="603E4C37" w14:textId="77777777" w:rsidR="00E93718" w:rsidRPr="00A90F18" w:rsidRDefault="00E93718" w:rsidP="0051561B">
      <w:pPr>
        <w:pStyle w:val="BodyText"/>
      </w:pPr>
    </w:p>
    <w:p w14:paraId="28A03C80" w14:textId="77777777" w:rsidR="006156FC" w:rsidRPr="00A2415D" w:rsidRDefault="00CD4570">
      <w:pPr>
        <w:pStyle w:val="HeadID"/>
        <w:rPr>
          <w:rFonts w:cs="Arial"/>
        </w:rPr>
      </w:pPr>
      <w:r w:rsidRPr="00A2415D">
        <w:rPr>
          <w:rFonts w:cs="Arial"/>
        </w:rPr>
        <w:lastRenderedPageBreak/>
        <w:fldChar w:fldCharType="begin"/>
      </w:r>
      <w:r w:rsidR="00442EF2" w:rsidRPr="00A2415D">
        <w:rPr>
          <w:rFonts w:cs="Arial"/>
        </w:rPr>
        <w:instrText xml:space="preserve"> XE "course term" </w:instrText>
      </w:r>
      <w:r w:rsidRPr="00A2415D">
        <w:rPr>
          <w:rFonts w:cs="Arial"/>
        </w:rPr>
        <w:fldChar w:fldCharType="end"/>
      </w:r>
      <w:bookmarkStart w:id="16" w:name="_Toc303845931"/>
      <w:r w:rsidR="009224A4" w:rsidRPr="00A2415D">
        <w:rPr>
          <w:rFonts w:cs="Arial"/>
        </w:rPr>
        <w:t>Course Term</w:t>
      </w:r>
      <w:bookmarkEnd w:id="16"/>
    </w:p>
    <w:p w14:paraId="28A03C81" w14:textId="77777777" w:rsidR="009670A2" w:rsidRPr="00A90F18" w:rsidRDefault="00CD4570" w:rsidP="00880BB7">
      <w:pPr>
        <w:pStyle w:val="BodyText"/>
      </w:pPr>
      <w:r w:rsidRPr="00A90F18">
        <w:rPr>
          <w:b/>
        </w:rPr>
        <w:fldChar w:fldCharType="begin"/>
      </w:r>
      <w:r w:rsidR="0034166E" w:rsidRPr="00A90F18">
        <w:instrText xml:space="preserve"> XE "SCS data elements:SCS07, Course Term" </w:instrText>
      </w:r>
      <w:r w:rsidRPr="00A90F18">
        <w:rPr>
          <w:b/>
        </w:rPr>
        <w:fldChar w:fldCharType="end"/>
      </w:r>
      <w:r w:rsidR="005109D4" w:rsidRPr="00A90F18">
        <w:rPr>
          <w:b/>
        </w:rPr>
        <w:t>Description:</w:t>
      </w:r>
      <w:r w:rsidR="005109D4" w:rsidRPr="00A90F18">
        <w:t xml:space="preserve"> </w:t>
      </w:r>
      <w:r w:rsidR="00CD1F4D" w:rsidRPr="00A90F18">
        <w:t>The length of an individual course</w:t>
      </w:r>
      <w:r w:rsidR="007F3BD1" w:rsidRPr="00A90F18">
        <w:t>. For the purposes of reporting, the term sequence (e.g., 1</w:t>
      </w:r>
      <w:r w:rsidR="007F3BD1" w:rsidRPr="00A90F18">
        <w:rPr>
          <w:vertAlign w:val="superscript"/>
        </w:rPr>
        <w:t>st</w:t>
      </w:r>
      <w:r w:rsidR="007F3BD1" w:rsidRPr="00A90F18">
        <w:t>, 2</w:t>
      </w:r>
      <w:r w:rsidR="007F3BD1" w:rsidRPr="00A90F18">
        <w:rPr>
          <w:vertAlign w:val="superscript"/>
        </w:rPr>
        <w:t>nd</w:t>
      </w:r>
      <w:r w:rsidR="007F3BD1" w:rsidRPr="00A90F18">
        <w:t>, or 3</w:t>
      </w:r>
      <w:r w:rsidR="007F3BD1" w:rsidRPr="00A90F18">
        <w:rPr>
          <w:vertAlign w:val="superscript"/>
        </w:rPr>
        <w:t>rd</w:t>
      </w:r>
      <w:r w:rsidR="007F3BD1" w:rsidRPr="00A90F18">
        <w:t xml:space="preserve"> trimester) must be provided in the value</w:t>
      </w:r>
      <w:r w:rsidR="009670A2" w:rsidRPr="00A90F18">
        <w:t>.</w:t>
      </w:r>
    </w:p>
    <w:tbl>
      <w:tblPr>
        <w:tblW w:w="9522" w:type="dxa"/>
        <w:tblBorders>
          <w:top w:val="single" w:sz="18" w:space="0" w:color="auto"/>
        </w:tblBorders>
        <w:tblCellMar>
          <w:top w:w="144" w:type="dxa"/>
          <w:left w:w="0" w:type="dxa"/>
          <w:right w:w="0" w:type="dxa"/>
        </w:tblCellMar>
        <w:tblLook w:val="0000" w:firstRow="0" w:lastRow="0" w:firstColumn="0" w:lastColumn="0" w:noHBand="0" w:noVBand="0"/>
      </w:tblPr>
      <w:tblGrid>
        <w:gridCol w:w="972"/>
        <w:gridCol w:w="3574"/>
        <w:gridCol w:w="1173"/>
        <w:gridCol w:w="3803"/>
      </w:tblGrid>
      <w:tr w:rsidR="006156FC" w:rsidRPr="00A90F18" w14:paraId="28A03C86" w14:textId="77777777" w:rsidTr="008A4270">
        <w:trPr>
          <w:cantSplit/>
          <w:trHeight w:val="386"/>
        </w:trPr>
        <w:tc>
          <w:tcPr>
            <w:tcW w:w="972" w:type="dxa"/>
          </w:tcPr>
          <w:p w14:paraId="28A03C82" w14:textId="77777777" w:rsidR="006156FC" w:rsidRPr="00A90F18" w:rsidRDefault="006156FC">
            <w:pPr>
              <w:pStyle w:val="BodyTextinTableBold"/>
            </w:pPr>
            <w:r w:rsidRPr="00A90F18">
              <w:t>Type:</w:t>
            </w:r>
          </w:p>
        </w:tc>
        <w:tc>
          <w:tcPr>
            <w:tcW w:w="3574" w:type="dxa"/>
          </w:tcPr>
          <w:p w14:paraId="28A03C83" w14:textId="77777777" w:rsidR="006156FC" w:rsidRPr="00A90F18" w:rsidRDefault="006156FC">
            <w:pPr>
              <w:pStyle w:val="BodyTextinTable"/>
              <w:rPr>
                <w:b/>
                <w:bCs/>
              </w:rPr>
            </w:pPr>
            <w:r w:rsidRPr="00A90F18">
              <w:t>Alphanumeric</w:t>
            </w:r>
          </w:p>
        </w:tc>
        <w:tc>
          <w:tcPr>
            <w:tcW w:w="1173" w:type="dxa"/>
          </w:tcPr>
          <w:p w14:paraId="28A03C84" w14:textId="77777777" w:rsidR="006156FC" w:rsidRPr="00A90F18" w:rsidRDefault="006156FC">
            <w:pPr>
              <w:pStyle w:val="BodyTextinTableBold"/>
            </w:pPr>
            <w:r w:rsidRPr="00A90F18">
              <w:t>Length:</w:t>
            </w:r>
          </w:p>
        </w:tc>
        <w:tc>
          <w:tcPr>
            <w:tcW w:w="3803" w:type="dxa"/>
          </w:tcPr>
          <w:p w14:paraId="28A03C85" w14:textId="77777777" w:rsidR="006156FC" w:rsidRPr="00A90F18" w:rsidRDefault="00983151" w:rsidP="00983151">
            <w:pPr>
              <w:pStyle w:val="BodyTextinTable"/>
              <w:rPr>
                <w:b/>
                <w:bCs/>
              </w:rPr>
            </w:pPr>
            <w:r w:rsidRPr="00A90F18">
              <w:t>2</w:t>
            </w:r>
          </w:p>
        </w:tc>
      </w:tr>
    </w:tbl>
    <w:p w14:paraId="28A03C87" w14:textId="77777777" w:rsidR="006156FC" w:rsidRPr="00A90F18" w:rsidRDefault="006156FC">
      <w:pPr>
        <w:pStyle w:val="LineAboveText"/>
      </w:pPr>
      <w:r w:rsidRPr="00A90F18">
        <w:t xml:space="preserve">Acceptable Values/Code Description: </w:t>
      </w:r>
    </w:p>
    <w:p w14:paraId="28A03C88" w14:textId="77777777" w:rsidR="00E163B9" w:rsidRPr="00A90F18" w:rsidRDefault="00E163B9" w:rsidP="00E163B9">
      <w:pPr>
        <w:pStyle w:val="BodyText"/>
      </w:pPr>
      <w:r w:rsidRPr="00A90F18">
        <w:t xml:space="preserve">The </w:t>
      </w:r>
      <w:r w:rsidR="00E82513" w:rsidRPr="00A90F18">
        <w:t>Available Terms</w:t>
      </w:r>
      <w:r w:rsidR="00F14DF5" w:rsidRPr="00A90F18">
        <w:t xml:space="preserve"> t</w:t>
      </w:r>
      <w:r w:rsidRPr="00A90F18">
        <w:t xml:space="preserve">able </w:t>
      </w:r>
      <w:r w:rsidR="00F14DF5" w:rsidRPr="00A90F18">
        <w:t xml:space="preserve">(Table 1) </w:t>
      </w:r>
      <w:r w:rsidRPr="00A90F18">
        <w:t xml:space="preserve">lists </w:t>
      </w:r>
      <w:r w:rsidR="00E82513" w:rsidRPr="00A90F18">
        <w:t>each of the available course term codes</w:t>
      </w:r>
      <w:r w:rsidRPr="00A90F18">
        <w:t xml:space="preserve">.  For a brief definition of each course term, </w:t>
      </w:r>
      <w:r w:rsidR="00E82513" w:rsidRPr="00A90F18">
        <w:t>refer to the Term Defin</w:t>
      </w:r>
      <w:r w:rsidR="00F14DF5" w:rsidRPr="00A90F18">
        <w:t>itions t</w:t>
      </w:r>
      <w:r w:rsidR="00E82513" w:rsidRPr="00A90F18">
        <w:t>able</w:t>
      </w:r>
      <w:r w:rsidR="00F14DF5" w:rsidRPr="00A90F18">
        <w:t xml:space="preserve"> (Table 2)</w:t>
      </w:r>
      <w:r w:rsidR="004D593F" w:rsidRPr="00A90F18">
        <w:t>.</w:t>
      </w:r>
    </w:p>
    <w:p w14:paraId="28A03C89" w14:textId="77777777" w:rsidR="00266CDE" w:rsidRPr="00A90F18" w:rsidRDefault="00CD4570" w:rsidP="00931FCD">
      <w:pPr>
        <w:pStyle w:val="Caption"/>
        <w:rPr>
          <w:b w:val="0"/>
        </w:rPr>
      </w:pPr>
      <w:r w:rsidRPr="00A90F18">
        <w:fldChar w:fldCharType="begin"/>
      </w:r>
      <w:r w:rsidR="007A42B3" w:rsidRPr="00A90F18">
        <w:instrText xml:space="preserve"> XE "term</w:instrText>
      </w:r>
      <w:r w:rsidR="000F5F9F" w:rsidRPr="00A90F18">
        <w:instrText>:</w:instrText>
      </w:r>
      <w:r w:rsidR="007A42B3" w:rsidRPr="00A90F18">
        <w:instrText xml:space="preserve"> available</w:instrText>
      </w:r>
      <w:r w:rsidR="000F5F9F" w:rsidRPr="00A90F18">
        <w:instrText xml:space="preserve"> terms</w:instrText>
      </w:r>
      <w:r w:rsidR="007A42B3" w:rsidRPr="00A90F18">
        <w:instrText xml:space="preserve">" </w:instrText>
      </w:r>
      <w:r w:rsidRPr="00A90F18">
        <w:fldChar w:fldCharType="end"/>
      </w:r>
      <w:r w:rsidR="00931FCD" w:rsidRPr="00A90F18">
        <w:t xml:space="preserve">Table </w:t>
      </w:r>
      <w:r w:rsidR="009A4CD4">
        <w:fldChar w:fldCharType="begin"/>
      </w:r>
      <w:r w:rsidR="009A4CD4">
        <w:instrText xml:space="preserve"> SEQ Table \* ARABIC </w:instrText>
      </w:r>
      <w:r w:rsidR="009A4CD4">
        <w:fldChar w:fldCharType="separate"/>
      </w:r>
      <w:r w:rsidR="00E73D83" w:rsidRPr="00A90F18">
        <w:rPr>
          <w:noProof/>
        </w:rPr>
        <w:t>1</w:t>
      </w:r>
      <w:r w:rsidR="009A4CD4">
        <w:rPr>
          <w:noProof/>
        </w:rPr>
        <w:fldChar w:fldCharType="end"/>
      </w:r>
      <w:r w:rsidR="00931FCD" w:rsidRPr="00A90F18">
        <w:t xml:space="preserve"> Available Terms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A0" w:firstRow="1" w:lastRow="0" w:firstColumn="1" w:lastColumn="1" w:noHBand="0" w:noVBand="0"/>
      </w:tblPr>
      <w:tblGrid>
        <w:gridCol w:w="889"/>
        <w:gridCol w:w="938"/>
        <w:gridCol w:w="4247"/>
      </w:tblGrid>
      <w:tr w:rsidR="00E163B9" w:rsidRPr="00A90F18" w14:paraId="28A03C8D" w14:textId="77777777" w:rsidTr="00194F5D">
        <w:trPr>
          <w:cantSplit/>
          <w:tblHeader/>
        </w:trPr>
        <w:tc>
          <w:tcPr>
            <w:tcW w:w="889" w:type="dxa"/>
            <w:tcBorders>
              <w:bottom w:val="single" w:sz="12" w:space="0" w:color="000000"/>
            </w:tcBorders>
            <w:shd w:val="solid" w:color="808080" w:fill="FFFFFF"/>
          </w:tcPr>
          <w:p w14:paraId="28A03C8A" w14:textId="77777777" w:rsidR="00E163B9" w:rsidRPr="00A90F18" w:rsidRDefault="00E163B9" w:rsidP="00117731">
            <w:pPr>
              <w:rPr>
                <w:b/>
                <w:bCs/>
                <w:sz w:val="22"/>
                <w:szCs w:val="22"/>
              </w:rPr>
            </w:pPr>
            <w:r w:rsidRPr="00A90F18">
              <w:rPr>
                <w:b/>
                <w:bCs/>
                <w:sz w:val="22"/>
                <w:szCs w:val="22"/>
              </w:rPr>
              <w:t>Code</w:t>
            </w:r>
          </w:p>
        </w:tc>
        <w:tc>
          <w:tcPr>
            <w:tcW w:w="864" w:type="dxa"/>
            <w:tcBorders>
              <w:bottom w:val="single" w:sz="12" w:space="0" w:color="000000"/>
            </w:tcBorders>
            <w:shd w:val="solid" w:color="808080" w:fill="FFFFFF"/>
          </w:tcPr>
          <w:p w14:paraId="28A03C8B" w14:textId="77777777" w:rsidR="00E163B9" w:rsidRPr="00A90F18" w:rsidRDefault="00E163B9" w:rsidP="00117731">
            <w:pPr>
              <w:rPr>
                <w:b/>
                <w:bCs/>
                <w:sz w:val="22"/>
                <w:szCs w:val="22"/>
              </w:rPr>
            </w:pPr>
            <w:r w:rsidRPr="00A90F18">
              <w:rPr>
                <w:b/>
                <w:bCs/>
                <w:sz w:val="22"/>
                <w:szCs w:val="22"/>
              </w:rPr>
              <w:t>Name</w:t>
            </w:r>
          </w:p>
        </w:tc>
        <w:tc>
          <w:tcPr>
            <w:tcW w:w="4247" w:type="dxa"/>
            <w:tcBorders>
              <w:bottom w:val="single" w:sz="12" w:space="0" w:color="000000"/>
            </w:tcBorders>
            <w:shd w:val="solid" w:color="808080" w:fill="FFFFFF"/>
          </w:tcPr>
          <w:p w14:paraId="28A03C8C" w14:textId="77777777" w:rsidR="00E163B9" w:rsidRPr="00A90F18" w:rsidRDefault="00E163B9" w:rsidP="00E1103E">
            <w:pPr>
              <w:rPr>
                <w:b/>
                <w:bCs/>
                <w:sz w:val="22"/>
                <w:szCs w:val="22"/>
              </w:rPr>
            </w:pPr>
            <w:r w:rsidRPr="00A90F18">
              <w:rPr>
                <w:b/>
                <w:bCs/>
                <w:sz w:val="22"/>
                <w:szCs w:val="22"/>
              </w:rPr>
              <w:t>Description</w:t>
            </w:r>
          </w:p>
        </w:tc>
      </w:tr>
      <w:tr w:rsidR="00E163B9" w:rsidRPr="00A90F18" w14:paraId="28A03C91" w14:textId="77777777" w:rsidTr="00194F5D">
        <w:tc>
          <w:tcPr>
            <w:tcW w:w="889" w:type="dxa"/>
            <w:shd w:val="clear" w:color="auto" w:fill="auto"/>
          </w:tcPr>
          <w:p w14:paraId="28A03C8E" w14:textId="77777777" w:rsidR="00E163B9" w:rsidRPr="00A90F18" w:rsidRDefault="00E163B9" w:rsidP="00117731">
            <w:pPr>
              <w:rPr>
                <w:sz w:val="22"/>
                <w:szCs w:val="22"/>
              </w:rPr>
            </w:pPr>
            <w:r w:rsidRPr="00A90F18">
              <w:rPr>
                <w:sz w:val="22"/>
                <w:szCs w:val="22"/>
              </w:rPr>
              <w:t>01</w:t>
            </w:r>
          </w:p>
        </w:tc>
        <w:tc>
          <w:tcPr>
            <w:tcW w:w="864" w:type="dxa"/>
            <w:shd w:val="clear" w:color="auto" w:fill="auto"/>
          </w:tcPr>
          <w:p w14:paraId="28A03C8F" w14:textId="77777777" w:rsidR="00E163B9" w:rsidRPr="00A90F18" w:rsidRDefault="00E163B9" w:rsidP="00117731">
            <w:pPr>
              <w:rPr>
                <w:sz w:val="22"/>
                <w:szCs w:val="22"/>
              </w:rPr>
            </w:pPr>
            <w:r w:rsidRPr="00A90F18">
              <w:rPr>
                <w:sz w:val="22"/>
                <w:szCs w:val="22"/>
              </w:rPr>
              <w:t>FULL</w:t>
            </w:r>
          </w:p>
        </w:tc>
        <w:tc>
          <w:tcPr>
            <w:tcW w:w="4247" w:type="dxa"/>
            <w:shd w:val="clear" w:color="auto" w:fill="auto"/>
          </w:tcPr>
          <w:p w14:paraId="28A03C90" w14:textId="77777777" w:rsidR="00E163B9" w:rsidRPr="00A90F18" w:rsidRDefault="00E163B9" w:rsidP="00E1103E">
            <w:pPr>
              <w:rPr>
                <w:sz w:val="22"/>
                <w:szCs w:val="22"/>
              </w:rPr>
            </w:pPr>
            <w:r w:rsidRPr="00A90F18">
              <w:rPr>
                <w:sz w:val="22"/>
                <w:szCs w:val="22"/>
              </w:rPr>
              <w:t>Full School Year</w:t>
            </w:r>
          </w:p>
        </w:tc>
      </w:tr>
      <w:tr w:rsidR="00E163B9" w:rsidRPr="00A90F18" w14:paraId="28A03C95" w14:textId="77777777" w:rsidTr="00194F5D">
        <w:tc>
          <w:tcPr>
            <w:tcW w:w="889" w:type="dxa"/>
            <w:shd w:val="clear" w:color="auto" w:fill="auto"/>
          </w:tcPr>
          <w:p w14:paraId="28A03C92" w14:textId="77777777" w:rsidR="00E163B9" w:rsidRPr="00A90F18" w:rsidRDefault="00E163B9" w:rsidP="00117731">
            <w:pPr>
              <w:rPr>
                <w:sz w:val="22"/>
                <w:szCs w:val="22"/>
              </w:rPr>
            </w:pPr>
            <w:r w:rsidRPr="00A90F18">
              <w:rPr>
                <w:sz w:val="22"/>
                <w:szCs w:val="22"/>
              </w:rPr>
              <w:t>21</w:t>
            </w:r>
          </w:p>
        </w:tc>
        <w:tc>
          <w:tcPr>
            <w:tcW w:w="864" w:type="dxa"/>
            <w:shd w:val="clear" w:color="auto" w:fill="auto"/>
          </w:tcPr>
          <w:p w14:paraId="28A03C93" w14:textId="77777777" w:rsidR="00E163B9" w:rsidRPr="00A90F18" w:rsidRDefault="00E163B9" w:rsidP="00117731">
            <w:pPr>
              <w:rPr>
                <w:sz w:val="22"/>
                <w:szCs w:val="22"/>
              </w:rPr>
            </w:pPr>
            <w:r w:rsidRPr="00A90F18">
              <w:rPr>
                <w:sz w:val="22"/>
                <w:szCs w:val="22"/>
              </w:rPr>
              <w:t>SEM1</w:t>
            </w:r>
          </w:p>
        </w:tc>
        <w:tc>
          <w:tcPr>
            <w:tcW w:w="4247" w:type="dxa"/>
            <w:shd w:val="clear" w:color="auto" w:fill="auto"/>
          </w:tcPr>
          <w:p w14:paraId="28A03C94" w14:textId="77777777" w:rsidR="00E163B9" w:rsidRPr="00A90F18" w:rsidRDefault="00E163B9" w:rsidP="00E1103E">
            <w:pPr>
              <w:rPr>
                <w:sz w:val="22"/>
                <w:szCs w:val="22"/>
              </w:rPr>
            </w:pPr>
            <w:r w:rsidRPr="00A90F18">
              <w:rPr>
                <w:sz w:val="22"/>
                <w:szCs w:val="22"/>
              </w:rPr>
              <w:t>First Semester</w:t>
            </w:r>
          </w:p>
        </w:tc>
      </w:tr>
      <w:tr w:rsidR="00E163B9" w:rsidRPr="00A90F18" w14:paraId="28A03C99" w14:textId="77777777" w:rsidTr="00194F5D">
        <w:tc>
          <w:tcPr>
            <w:tcW w:w="889" w:type="dxa"/>
            <w:shd w:val="clear" w:color="auto" w:fill="auto"/>
          </w:tcPr>
          <w:p w14:paraId="28A03C96" w14:textId="77777777" w:rsidR="00E163B9" w:rsidRPr="00A90F18" w:rsidRDefault="00E163B9" w:rsidP="00117731">
            <w:pPr>
              <w:rPr>
                <w:sz w:val="22"/>
                <w:szCs w:val="22"/>
              </w:rPr>
            </w:pPr>
            <w:r w:rsidRPr="00A90F18">
              <w:rPr>
                <w:sz w:val="22"/>
                <w:szCs w:val="22"/>
              </w:rPr>
              <w:t>22</w:t>
            </w:r>
          </w:p>
        </w:tc>
        <w:tc>
          <w:tcPr>
            <w:tcW w:w="864" w:type="dxa"/>
            <w:shd w:val="clear" w:color="auto" w:fill="auto"/>
          </w:tcPr>
          <w:p w14:paraId="28A03C97" w14:textId="77777777" w:rsidR="00E163B9" w:rsidRPr="00A90F18" w:rsidRDefault="00E163B9" w:rsidP="00117731">
            <w:pPr>
              <w:rPr>
                <w:sz w:val="22"/>
                <w:szCs w:val="22"/>
              </w:rPr>
            </w:pPr>
            <w:r w:rsidRPr="00A90F18">
              <w:rPr>
                <w:sz w:val="22"/>
                <w:szCs w:val="22"/>
              </w:rPr>
              <w:t>SEM2</w:t>
            </w:r>
          </w:p>
        </w:tc>
        <w:tc>
          <w:tcPr>
            <w:tcW w:w="4247" w:type="dxa"/>
            <w:shd w:val="clear" w:color="auto" w:fill="auto"/>
          </w:tcPr>
          <w:p w14:paraId="28A03C98" w14:textId="77777777" w:rsidR="00E163B9" w:rsidRPr="00A90F18" w:rsidRDefault="00E163B9" w:rsidP="00E1103E">
            <w:pPr>
              <w:rPr>
                <w:sz w:val="22"/>
                <w:szCs w:val="22"/>
              </w:rPr>
            </w:pPr>
            <w:r w:rsidRPr="00A90F18">
              <w:rPr>
                <w:sz w:val="22"/>
                <w:szCs w:val="22"/>
              </w:rPr>
              <w:t>Second Semester</w:t>
            </w:r>
          </w:p>
        </w:tc>
      </w:tr>
      <w:tr w:rsidR="00E163B9" w:rsidRPr="00A90F18" w14:paraId="28A03C9D" w14:textId="77777777" w:rsidTr="00194F5D">
        <w:tc>
          <w:tcPr>
            <w:tcW w:w="889" w:type="dxa"/>
            <w:shd w:val="clear" w:color="auto" w:fill="auto"/>
          </w:tcPr>
          <w:p w14:paraId="28A03C9A" w14:textId="77777777" w:rsidR="00E163B9" w:rsidRPr="00A90F18" w:rsidRDefault="00E163B9" w:rsidP="00117731">
            <w:pPr>
              <w:rPr>
                <w:sz w:val="22"/>
                <w:szCs w:val="22"/>
              </w:rPr>
            </w:pPr>
            <w:r w:rsidRPr="00A90F18">
              <w:rPr>
                <w:sz w:val="22"/>
                <w:szCs w:val="22"/>
              </w:rPr>
              <w:t>31</w:t>
            </w:r>
          </w:p>
        </w:tc>
        <w:tc>
          <w:tcPr>
            <w:tcW w:w="864" w:type="dxa"/>
            <w:shd w:val="clear" w:color="auto" w:fill="auto"/>
          </w:tcPr>
          <w:p w14:paraId="28A03C9B" w14:textId="77777777" w:rsidR="00E163B9" w:rsidRPr="00A90F18" w:rsidRDefault="00E163B9" w:rsidP="00117731">
            <w:pPr>
              <w:rPr>
                <w:sz w:val="22"/>
                <w:szCs w:val="22"/>
              </w:rPr>
            </w:pPr>
            <w:r w:rsidRPr="00A90F18">
              <w:rPr>
                <w:sz w:val="22"/>
                <w:szCs w:val="22"/>
              </w:rPr>
              <w:t>TRI1</w:t>
            </w:r>
          </w:p>
        </w:tc>
        <w:tc>
          <w:tcPr>
            <w:tcW w:w="4247" w:type="dxa"/>
            <w:shd w:val="clear" w:color="auto" w:fill="auto"/>
          </w:tcPr>
          <w:p w14:paraId="28A03C9C" w14:textId="77777777" w:rsidR="00E163B9" w:rsidRPr="00A90F18" w:rsidRDefault="00E163B9" w:rsidP="00E1103E">
            <w:pPr>
              <w:rPr>
                <w:sz w:val="22"/>
                <w:szCs w:val="22"/>
              </w:rPr>
            </w:pPr>
            <w:r w:rsidRPr="00A90F18">
              <w:rPr>
                <w:sz w:val="22"/>
                <w:szCs w:val="22"/>
              </w:rPr>
              <w:t>First Trimester</w:t>
            </w:r>
          </w:p>
        </w:tc>
      </w:tr>
      <w:tr w:rsidR="00E163B9" w:rsidRPr="00A90F18" w14:paraId="28A03CA1" w14:textId="77777777" w:rsidTr="00194F5D">
        <w:tc>
          <w:tcPr>
            <w:tcW w:w="889" w:type="dxa"/>
            <w:shd w:val="clear" w:color="auto" w:fill="auto"/>
          </w:tcPr>
          <w:p w14:paraId="28A03C9E" w14:textId="77777777" w:rsidR="00E163B9" w:rsidRPr="00A90F18" w:rsidRDefault="00E163B9" w:rsidP="00117731">
            <w:pPr>
              <w:rPr>
                <w:sz w:val="22"/>
                <w:szCs w:val="22"/>
              </w:rPr>
            </w:pPr>
            <w:r w:rsidRPr="00A90F18">
              <w:rPr>
                <w:sz w:val="22"/>
                <w:szCs w:val="22"/>
              </w:rPr>
              <w:t>32</w:t>
            </w:r>
          </w:p>
        </w:tc>
        <w:tc>
          <w:tcPr>
            <w:tcW w:w="864" w:type="dxa"/>
            <w:shd w:val="clear" w:color="auto" w:fill="auto"/>
          </w:tcPr>
          <w:p w14:paraId="28A03C9F" w14:textId="77777777" w:rsidR="00E163B9" w:rsidRPr="00A90F18" w:rsidRDefault="00E163B9" w:rsidP="00117731">
            <w:pPr>
              <w:rPr>
                <w:sz w:val="22"/>
                <w:szCs w:val="22"/>
              </w:rPr>
            </w:pPr>
            <w:r w:rsidRPr="00A90F18">
              <w:rPr>
                <w:sz w:val="22"/>
                <w:szCs w:val="22"/>
              </w:rPr>
              <w:t>TRI2</w:t>
            </w:r>
          </w:p>
        </w:tc>
        <w:tc>
          <w:tcPr>
            <w:tcW w:w="4247" w:type="dxa"/>
            <w:shd w:val="clear" w:color="auto" w:fill="auto"/>
          </w:tcPr>
          <w:p w14:paraId="28A03CA0" w14:textId="77777777" w:rsidR="00E163B9" w:rsidRPr="00A90F18" w:rsidRDefault="00E163B9" w:rsidP="00E1103E">
            <w:pPr>
              <w:rPr>
                <w:sz w:val="22"/>
                <w:szCs w:val="22"/>
              </w:rPr>
            </w:pPr>
            <w:r w:rsidRPr="00A90F18">
              <w:rPr>
                <w:sz w:val="22"/>
                <w:szCs w:val="22"/>
              </w:rPr>
              <w:t>Second Trimester</w:t>
            </w:r>
          </w:p>
        </w:tc>
      </w:tr>
      <w:tr w:rsidR="00E163B9" w:rsidRPr="00A90F18" w14:paraId="28A03CA5" w14:textId="77777777" w:rsidTr="00194F5D">
        <w:tc>
          <w:tcPr>
            <w:tcW w:w="889" w:type="dxa"/>
            <w:shd w:val="clear" w:color="auto" w:fill="auto"/>
          </w:tcPr>
          <w:p w14:paraId="28A03CA2" w14:textId="77777777" w:rsidR="00E163B9" w:rsidRPr="00A90F18" w:rsidRDefault="00E163B9" w:rsidP="00117731">
            <w:pPr>
              <w:rPr>
                <w:sz w:val="22"/>
                <w:szCs w:val="22"/>
              </w:rPr>
            </w:pPr>
            <w:r w:rsidRPr="00A90F18">
              <w:rPr>
                <w:sz w:val="22"/>
                <w:szCs w:val="22"/>
              </w:rPr>
              <w:t>33</w:t>
            </w:r>
          </w:p>
        </w:tc>
        <w:tc>
          <w:tcPr>
            <w:tcW w:w="864" w:type="dxa"/>
            <w:shd w:val="clear" w:color="auto" w:fill="auto"/>
          </w:tcPr>
          <w:p w14:paraId="28A03CA3" w14:textId="77777777" w:rsidR="00E163B9" w:rsidRPr="00A90F18" w:rsidRDefault="00E163B9" w:rsidP="00117731">
            <w:pPr>
              <w:rPr>
                <w:sz w:val="22"/>
                <w:szCs w:val="22"/>
              </w:rPr>
            </w:pPr>
            <w:r w:rsidRPr="00A90F18">
              <w:rPr>
                <w:sz w:val="22"/>
                <w:szCs w:val="22"/>
              </w:rPr>
              <w:t>TRI3</w:t>
            </w:r>
          </w:p>
        </w:tc>
        <w:tc>
          <w:tcPr>
            <w:tcW w:w="4247" w:type="dxa"/>
            <w:shd w:val="clear" w:color="auto" w:fill="auto"/>
          </w:tcPr>
          <w:p w14:paraId="28A03CA4" w14:textId="77777777" w:rsidR="00E163B9" w:rsidRPr="00A90F18" w:rsidRDefault="00E163B9" w:rsidP="00E1103E">
            <w:pPr>
              <w:rPr>
                <w:sz w:val="22"/>
                <w:szCs w:val="22"/>
              </w:rPr>
            </w:pPr>
            <w:r w:rsidRPr="00A90F18">
              <w:rPr>
                <w:sz w:val="22"/>
                <w:szCs w:val="22"/>
              </w:rPr>
              <w:t>Third Trimester</w:t>
            </w:r>
          </w:p>
        </w:tc>
      </w:tr>
      <w:tr w:rsidR="00E163B9" w:rsidRPr="00A90F18" w14:paraId="28A03CA9" w14:textId="77777777" w:rsidTr="00194F5D">
        <w:tc>
          <w:tcPr>
            <w:tcW w:w="889" w:type="dxa"/>
            <w:shd w:val="clear" w:color="auto" w:fill="auto"/>
          </w:tcPr>
          <w:p w14:paraId="28A03CA6" w14:textId="77777777" w:rsidR="00E163B9" w:rsidRPr="00A90F18" w:rsidRDefault="00E163B9" w:rsidP="00117731">
            <w:pPr>
              <w:rPr>
                <w:sz w:val="22"/>
                <w:szCs w:val="22"/>
              </w:rPr>
            </w:pPr>
            <w:r w:rsidRPr="00A90F18">
              <w:rPr>
                <w:sz w:val="22"/>
                <w:szCs w:val="22"/>
              </w:rPr>
              <w:t>34</w:t>
            </w:r>
          </w:p>
        </w:tc>
        <w:tc>
          <w:tcPr>
            <w:tcW w:w="864" w:type="dxa"/>
            <w:shd w:val="clear" w:color="auto" w:fill="auto"/>
          </w:tcPr>
          <w:p w14:paraId="28A03CA7" w14:textId="77777777" w:rsidR="00E163B9" w:rsidRPr="00A90F18" w:rsidRDefault="00E163B9" w:rsidP="00117731">
            <w:pPr>
              <w:rPr>
                <w:sz w:val="22"/>
                <w:szCs w:val="22"/>
              </w:rPr>
            </w:pPr>
            <w:r w:rsidRPr="00A90F18">
              <w:rPr>
                <w:sz w:val="22"/>
                <w:szCs w:val="22"/>
              </w:rPr>
              <w:t>TRIX</w:t>
            </w:r>
          </w:p>
        </w:tc>
        <w:tc>
          <w:tcPr>
            <w:tcW w:w="4247" w:type="dxa"/>
            <w:shd w:val="clear" w:color="auto" w:fill="auto"/>
          </w:tcPr>
          <w:p w14:paraId="28A03CA8" w14:textId="77777777" w:rsidR="00E163B9" w:rsidRPr="00A90F18" w:rsidRDefault="00635A91" w:rsidP="00E1103E">
            <w:pPr>
              <w:rPr>
                <w:sz w:val="22"/>
                <w:szCs w:val="22"/>
              </w:rPr>
            </w:pPr>
            <w:r w:rsidRPr="00A90F18">
              <w:rPr>
                <w:sz w:val="22"/>
                <w:szCs w:val="22"/>
              </w:rPr>
              <w:t>Multiple</w:t>
            </w:r>
            <w:r w:rsidR="00E163B9" w:rsidRPr="00A90F18">
              <w:rPr>
                <w:sz w:val="22"/>
                <w:szCs w:val="22"/>
              </w:rPr>
              <w:t xml:space="preserve"> Trimesters</w:t>
            </w:r>
          </w:p>
        </w:tc>
      </w:tr>
      <w:tr w:rsidR="00635A91" w:rsidRPr="00A90F18" w14:paraId="28A03CAD" w14:textId="77777777" w:rsidTr="00194F5D">
        <w:tc>
          <w:tcPr>
            <w:tcW w:w="889" w:type="dxa"/>
            <w:shd w:val="clear" w:color="auto" w:fill="auto"/>
          </w:tcPr>
          <w:p w14:paraId="28A03CAA" w14:textId="77777777" w:rsidR="00635A91" w:rsidRPr="00A90F18" w:rsidRDefault="00635A91" w:rsidP="00117731">
            <w:pPr>
              <w:rPr>
                <w:sz w:val="22"/>
                <w:szCs w:val="22"/>
              </w:rPr>
            </w:pPr>
            <w:r w:rsidRPr="00A90F18">
              <w:rPr>
                <w:sz w:val="22"/>
                <w:szCs w:val="22"/>
              </w:rPr>
              <w:t>35</w:t>
            </w:r>
          </w:p>
        </w:tc>
        <w:tc>
          <w:tcPr>
            <w:tcW w:w="864" w:type="dxa"/>
            <w:shd w:val="clear" w:color="auto" w:fill="auto"/>
          </w:tcPr>
          <w:p w14:paraId="28A03CAB" w14:textId="77777777" w:rsidR="00635A91" w:rsidRPr="00A90F18" w:rsidRDefault="00635A91" w:rsidP="00117731">
            <w:pPr>
              <w:rPr>
                <w:sz w:val="22"/>
                <w:szCs w:val="22"/>
              </w:rPr>
            </w:pPr>
            <w:r w:rsidRPr="00A90F18">
              <w:rPr>
                <w:sz w:val="22"/>
                <w:szCs w:val="22"/>
              </w:rPr>
              <w:t>TRIN</w:t>
            </w:r>
          </w:p>
        </w:tc>
        <w:tc>
          <w:tcPr>
            <w:tcW w:w="4247" w:type="dxa"/>
            <w:shd w:val="clear" w:color="auto" w:fill="auto"/>
          </w:tcPr>
          <w:p w14:paraId="28A03CAC" w14:textId="77777777" w:rsidR="00635A91" w:rsidRPr="00A90F18" w:rsidRDefault="00635A91" w:rsidP="00E1103E">
            <w:pPr>
              <w:rPr>
                <w:sz w:val="22"/>
                <w:szCs w:val="22"/>
              </w:rPr>
            </w:pPr>
            <w:r w:rsidRPr="00A90F18">
              <w:rPr>
                <w:sz w:val="22"/>
                <w:szCs w:val="22"/>
              </w:rPr>
              <w:t>Multiple Non-consecutive Trimesters</w:t>
            </w:r>
          </w:p>
        </w:tc>
      </w:tr>
      <w:tr w:rsidR="00E163B9" w:rsidRPr="00A90F18" w14:paraId="28A03CB1" w14:textId="77777777" w:rsidTr="00194F5D">
        <w:tc>
          <w:tcPr>
            <w:tcW w:w="889" w:type="dxa"/>
            <w:shd w:val="clear" w:color="auto" w:fill="auto"/>
          </w:tcPr>
          <w:p w14:paraId="28A03CAE" w14:textId="77777777" w:rsidR="00E163B9" w:rsidRPr="00A90F18" w:rsidRDefault="00E163B9" w:rsidP="00117731">
            <w:pPr>
              <w:rPr>
                <w:sz w:val="22"/>
                <w:szCs w:val="22"/>
              </w:rPr>
            </w:pPr>
            <w:r w:rsidRPr="00A90F18">
              <w:rPr>
                <w:sz w:val="22"/>
                <w:szCs w:val="22"/>
              </w:rPr>
              <w:t>41</w:t>
            </w:r>
          </w:p>
        </w:tc>
        <w:tc>
          <w:tcPr>
            <w:tcW w:w="864" w:type="dxa"/>
            <w:shd w:val="clear" w:color="auto" w:fill="auto"/>
          </w:tcPr>
          <w:p w14:paraId="28A03CAF" w14:textId="77777777" w:rsidR="00E163B9" w:rsidRPr="00A90F18" w:rsidRDefault="00E163B9" w:rsidP="00117731">
            <w:pPr>
              <w:rPr>
                <w:sz w:val="22"/>
                <w:szCs w:val="22"/>
              </w:rPr>
            </w:pPr>
            <w:r w:rsidRPr="00A90F18">
              <w:rPr>
                <w:sz w:val="22"/>
                <w:szCs w:val="22"/>
              </w:rPr>
              <w:t>QTR1</w:t>
            </w:r>
          </w:p>
        </w:tc>
        <w:tc>
          <w:tcPr>
            <w:tcW w:w="4247" w:type="dxa"/>
            <w:shd w:val="clear" w:color="auto" w:fill="auto"/>
          </w:tcPr>
          <w:p w14:paraId="28A03CB0" w14:textId="77777777" w:rsidR="00E163B9" w:rsidRPr="00A90F18" w:rsidRDefault="00E163B9" w:rsidP="00E1103E">
            <w:pPr>
              <w:rPr>
                <w:sz w:val="22"/>
                <w:szCs w:val="22"/>
              </w:rPr>
            </w:pPr>
            <w:r w:rsidRPr="00A90F18">
              <w:rPr>
                <w:sz w:val="22"/>
                <w:szCs w:val="22"/>
              </w:rPr>
              <w:t>First Quarter</w:t>
            </w:r>
          </w:p>
        </w:tc>
      </w:tr>
      <w:tr w:rsidR="00E163B9" w:rsidRPr="00A90F18" w14:paraId="28A03CB5" w14:textId="77777777" w:rsidTr="00194F5D">
        <w:tc>
          <w:tcPr>
            <w:tcW w:w="889" w:type="dxa"/>
            <w:shd w:val="clear" w:color="auto" w:fill="auto"/>
          </w:tcPr>
          <w:p w14:paraId="28A03CB2" w14:textId="77777777" w:rsidR="00E163B9" w:rsidRPr="00A90F18" w:rsidRDefault="00E163B9" w:rsidP="00117731">
            <w:pPr>
              <w:rPr>
                <w:sz w:val="22"/>
                <w:szCs w:val="22"/>
              </w:rPr>
            </w:pPr>
            <w:r w:rsidRPr="00A90F18">
              <w:rPr>
                <w:sz w:val="22"/>
                <w:szCs w:val="22"/>
              </w:rPr>
              <w:t>42</w:t>
            </w:r>
          </w:p>
        </w:tc>
        <w:tc>
          <w:tcPr>
            <w:tcW w:w="864" w:type="dxa"/>
            <w:shd w:val="clear" w:color="auto" w:fill="auto"/>
          </w:tcPr>
          <w:p w14:paraId="28A03CB3" w14:textId="77777777" w:rsidR="00E163B9" w:rsidRPr="00A90F18" w:rsidRDefault="00E163B9" w:rsidP="00117731">
            <w:pPr>
              <w:rPr>
                <w:sz w:val="22"/>
                <w:szCs w:val="22"/>
              </w:rPr>
            </w:pPr>
            <w:r w:rsidRPr="00A90F18">
              <w:rPr>
                <w:sz w:val="22"/>
                <w:szCs w:val="22"/>
              </w:rPr>
              <w:t>QTR2</w:t>
            </w:r>
          </w:p>
        </w:tc>
        <w:tc>
          <w:tcPr>
            <w:tcW w:w="4247" w:type="dxa"/>
            <w:shd w:val="clear" w:color="auto" w:fill="auto"/>
          </w:tcPr>
          <w:p w14:paraId="28A03CB4" w14:textId="77777777" w:rsidR="00E163B9" w:rsidRPr="00A90F18" w:rsidRDefault="00E163B9" w:rsidP="00E1103E">
            <w:pPr>
              <w:rPr>
                <w:sz w:val="22"/>
                <w:szCs w:val="22"/>
              </w:rPr>
            </w:pPr>
            <w:r w:rsidRPr="00A90F18">
              <w:rPr>
                <w:sz w:val="22"/>
                <w:szCs w:val="22"/>
              </w:rPr>
              <w:t>Second Quarter</w:t>
            </w:r>
          </w:p>
        </w:tc>
      </w:tr>
      <w:tr w:rsidR="00E163B9" w:rsidRPr="00A90F18" w14:paraId="28A03CB9" w14:textId="77777777" w:rsidTr="00194F5D">
        <w:tc>
          <w:tcPr>
            <w:tcW w:w="889" w:type="dxa"/>
            <w:shd w:val="clear" w:color="auto" w:fill="auto"/>
          </w:tcPr>
          <w:p w14:paraId="28A03CB6" w14:textId="77777777" w:rsidR="00E163B9" w:rsidRPr="00A90F18" w:rsidRDefault="00E163B9" w:rsidP="00117731">
            <w:pPr>
              <w:rPr>
                <w:sz w:val="22"/>
                <w:szCs w:val="22"/>
              </w:rPr>
            </w:pPr>
            <w:r w:rsidRPr="00A90F18">
              <w:rPr>
                <w:sz w:val="22"/>
                <w:szCs w:val="22"/>
              </w:rPr>
              <w:t>43</w:t>
            </w:r>
          </w:p>
        </w:tc>
        <w:tc>
          <w:tcPr>
            <w:tcW w:w="864" w:type="dxa"/>
            <w:shd w:val="clear" w:color="auto" w:fill="auto"/>
          </w:tcPr>
          <w:p w14:paraId="28A03CB7" w14:textId="77777777" w:rsidR="00E163B9" w:rsidRPr="00A90F18" w:rsidRDefault="00E163B9" w:rsidP="00117731">
            <w:pPr>
              <w:rPr>
                <w:sz w:val="22"/>
                <w:szCs w:val="22"/>
              </w:rPr>
            </w:pPr>
            <w:r w:rsidRPr="00A90F18">
              <w:rPr>
                <w:sz w:val="22"/>
                <w:szCs w:val="22"/>
              </w:rPr>
              <w:t>QTR3</w:t>
            </w:r>
          </w:p>
        </w:tc>
        <w:tc>
          <w:tcPr>
            <w:tcW w:w="4247" w:type="dxa"/>
            <w:shd w:val="clear" w:color="auto" w:fill="auto"/>
          </w:tcPr>
          <w:p w14:paraId="28A03CB8" w14:textId="77777777" w:rsidR="00E163B9" w:rsidRPr="00A90F18" w:rsidRDefault="00E163B9" w:rsidP="00E1103E">
            <w:pPr>
              <w:rPr>
                <w:sz w:val="22"/>
                <w:szCs w:val="22"/>
              </w:rPr>
            </w:pPr>
            <w:r w:rsidRPr="00A90F18">
              <w:rPr>
                <w:sz w:val="22"/>
                <w:szCs w:val="22"/>
              </w:rPr>
              <w:t>Third Quarter</w:t>
            </w:r>
          </w:p>
        </w:tc>
      </w:tr>
      <w:tr w:rsidR="00E163B9" w:rsidRPr="00A90F18" w14:paraId="28A03CBD" w14:textId="77777777" w:rsidTr="00194F5D">
        <w:tc>
          <w:tcPr>
            <w:tcW w:w="889" w:type="dxa"/>
            <w:shd w:val="clear" w:color="auto" w:fill="auto"/>
          </w:tcPr>
          <w:p w14:paraId="28A03CBA" w14:textId="77777777" w:rsidR="00E163B9" w:rsidRPr="00A90F18" w:rsidRDefault="00E163B9" w:rsidP="00117731">
            <w:pPr>
              <w:rPr>
                <w:sz w:val="22"/>
                <w:szCs w:val="22"/>
              </w:rPr>
            </w:pPr>
            <w:r w:rsidRPr="00A90F18">
              <w:rPr>
                <w:sz w:val="22"/>
                <w:szCs w:val="22"/>
              </w:rPr>
              <w:t>44</w:t>
            </w:r>
          </w:p>
        </w:tc>
        <w:tc>
          <w:tcPr>
            <w:tcW w:w="864" w:type="dxa"/>
            <w:shd w:val="clear" w:color="auto" w:fill="auto"/>
          </w:tcPr>
          <w:p w14:paraId="28A03CBB" w14:textId="77777777" w:rsidR="00E163B9" w:rsidRPr="00A90F18" w:rsidRDefault="00E163B9" w:rsidP="00117731">
            <w:pPr>
              <w:rPr>
                <w:sz w:val="22"/>
                <w:szCs w:val="22"/>
              </w:rPr>
            </w:pPr>
            <w:r w:rsidRPr="00A90F18">
              <w:rPr>
                <w:sz w:val="22"/>
                <w:szCs w:val="22"/>
              </w:rPr>
              <w:t>QTR4</w:t>
            </w:r>
          </w:p>
        </w:tc>
        <w:tc>
          <w:tcPr>
            <w:tcW w:w="4247" w:type="dxa"/>
            <w:shd w:val="clear" w:color="auto" w:fill="auto"/>
          </w:tcPr>
          <w:p w14:paraId="28A03CBC" w14:textId="77777777" w:rsidR="00E163B9" w:rsidRPr="00A90F18" w:rsidRDefault="00E163B9" w:rsidP="00E1103E">
            <w:pPr>
              <w:rPr>
                <w:sz w:val="22"/>
                <w:szCs w:val="22"/>
              </w:rPr>
            </w:pPr>
            <w:r w:rsidRPr="00A90F18">
              <w:rPr>
                <w:sz w:val="22"/>
                <w:szCs w:val="22"/>
              </w:rPr>
              <w:t>Fourth Quarter</w:t>
            </w:r>
          </w:p>
        </w:tc>
      </w:tr>
      <w:tr w:rsidR="00E163B9" w:rsidRPr="00A90F18" w14:paraId="28A03CC1" w14:textId="77777777" w:rsidTr="00194F5D">
        <w:tc>
          <w:tcPr>
            <w:tcW w:w="889" w:type="dxa"/>
            <w:shd w:val="clear" w:color="auto" w:fill="auto"/>
          </w:tcPr>
          <w:p w14:paraId="28A03CBE" w14:textId="77777777" w:rsidR="00E163B9" w:rsidRPr="00A90F18" w:rsidRDefault="00E163B9" w:rsidP="00117731">
            <w:pPr>
              <w:rPr>
                <w:sz w:val="22"/>
                <w:szCs w:val="22"/>
              </w:rPr>
            </w:pPr>
            <w:r w:rsidRPr="00A90F18">
              <w:rPr>
                <w:sz w:val="22"/>
                <w:szCs w:val="22"/>
              </w:rPr>
              <w:t>45</w:t>
            </w:r>
          </w:p>
        </w:tc>
        <w:tc>
          <w:tcPr>
            <w:tcW w:w="864" w:type="dxa"/>
            <w:shd w:val="clear" w:color="auto" w:fill="auto"/>
          </w:tcPr>
          <w:p w14:paraId="28A03CBF" w14:textId="77777777" w:rsidR="00E163B9" w:rsidRPr="00A90F18" w:rsidRDefault="00E163B9" w:rsidP="00117731">
            <w:pPr>
              <w:rPr>
                <w:sz w:val="22"/>
                <w:szCs w:val="22"/>
              </w:rPr>
            </w:pPr>
            <w:r w:rsidRPr="00A90F18">
              <w:rPr>
                <w:sz w:val="22"/>
                <w:szCs w:val="22"/>
              </w:rPr>
              <w:t>QTRX</w:t>
            </w:r>
          </w:p>
        </w:tc>
        <w:tc>
          <w:tcPr>
            <w:tcW w:w="4247" w:type="dxa"/>
            <w:shd w:val="clear" w:color="auto" w:fill="auto"/>
          </w:tcPr>
          <w:p w14:paraId="28A03CC0" w14:textId="77777777" w:rsidR="00E163B9" w:rsidRPr="00A90F18" w:rsidRDefault="00635A91" w:rsidP="00E1103E">
            <w:pPr>
              <w:rPr>
                <w:sz w:val="22"/>
                <w:szCs w:val="22"/>
              </w:rPr>
            </w:pPr>
            <w:r w:rsidRPr="00A90F18">
              <w:rPr>
                <w:sz w:val="22"/>
                <w:szCs w:val="22"/>
              </w:rPr>
              <w:t xml:space="preserve">Multiple </w:t>
            </w:r>
            <w:r w:rsidR="00E163B9" w:rsidRPr="00A90F18">
              <w:rPr>
                <w:sz w:val="22"/>
                <w:szCs w:val="22"/>
              </w:rPr>
              <w:t>Quarters</w:t>
            </w:r>
          </w:p>
        </w:tc>
      </w:tr>
      <w:tr w:rsidR="00635A91" w:rsidRPr="00A90F18" w14:paraId="28A03CC5" w14:textId="77777777" w:rsidTr="00194F5D">
        <w:tc>
          <w:tcPr>
            <w:tcW w:w="889" w:type="dxa"/>
            <w:shd w:val="clear" w:color="auto" w:fill="auto"/>
          </w:tcPr>
          <w:p w14:paraId="28A03CC2" w14:textId="77777777" w:rsidR="00635A91" w:rsidRPr="00A90F18" w:rsidRDefault="00635A91" w:rsidP="00117731">
            <w:pPr>
              <w:rPr>
                <w:sz w:val="22"/>
                <w:szCs w:val="22"/>
              </w:rPr>
            </w:pPr>
            <w:r w:rsidRPr="00A90F18">
              <w:rPr>
                <w:sz w:val="22"/>
                <w:szCs w:val="22"/>
              </w:rPr>
              <w:t>46</w:t>
            </w:r>
          </w:p>
        </w:tc>
        <w:tc>
          <w:tcPr>
            <w:tcW w:w="864" w:type="dxa"/>
            <w:shd w:val="clear" w:color="auto" w:fill="auto"/>
          </w:tcPr>
          <w:p w14:paraId="28A03CC3" w14:textId="77777777" w:rsidR="00635A91" w:rsidRPr="00A90F18" w:rsidRDefault="00635A91" w:rsidP="00117731">
            <w:pPr>
              <w:rPr>
                <w:sz w:val="22"/>
                <w:szCs w:val="22"/>
              </w:rPr>
            </w:pPr>
            <w:r w:rsidRPr="00A90F18">
              <w:rPr>
                <w:sz w:val="22"/>
                <w:szCs w:val="22"/>
              </w:rPr>
              <w:t>QTRN</w:t>
            </w:r>
          </w:p>
        </w:tc>
        <w:tc>
          <w:tcPr>
            <w:tcW w:w="4247" w:type="dxa"/>
            <w:shd w:val="clear" w:color="auto" w:fill="auto"/>
          </w:tcPr>
          <w:p w14:paraId="28A03CC4" w14:textId="77777777" w:rsidR="00635A91" w:rsidRPr="00A90F18" w:rsidRDefault="00635A91" w:rsidP="00E1103E">
            <w:pPr>
              <w:rPr>
                <w:sz w:val="22"/>
                <w:szCs w:val="22"/>
              </w:rPr>
            </w:pPr>
            <w:r w:rsidRPr="00A90F18">
              <w:rPr>
                <w:sz w:val="22"/>
                <w:szCs w:val="22"/>
              </w:rPr>
              <w:t>Multiple Non-consecutive Quarters</w:t>
            </w:r>
          </w:p>
        </w:tc>
      </w:tr>
      <w:tr w:rsidR="00E163B9" w:rsidRPr="00A90F18" w14:paraId="28A03CC9" w14:textId="77777777" w:rsidTr="00194F5D">
        <w:tc>
          <w:tcPr>
            <w:tcW w:w="889" w:type="dxa"/>
            <w:shd w:val="clear" w:color="auto" w:fill="auto"/>
          </w:tcPr>
          <w:p w14:paraId="28A03CC6" w14:textId="77777777" w:rsidR="00E163B9" w:rsidRPr="00A90F18" w:rsidRDefault="00E163B9" w:rsidP="00117731">
            <w:pPr>
              <w:rPr>
                <w:sz w:val="22"/>
                <w:szCs w:val="22"/>
              </w:rPr>
            </w:pPr>
            <w:r w:rsidRPr="00A90F18">
              <w:rPr>
                <w:sz w:val="22"/>
                <w:szCs w:val="22"/>
              </w:rPr>
              <w:t>51</w:t>
            </w:r>
          </w:p>
        </w:tc>
        <w:tc>
          <w:tcPr>
            <w:tcW w:w="864" w:type="dxa"/>
            <w:shd w:val="clear" w:color="auto" w:fill="auto"/>
          </w:tcPr>
          <w:p w14:paraId="28A03CC7" w14:textId="77777777" w:rsidR="00E163B9" w:rsidRPr="00A90F18" w:rsidRDefault="00E163B9" w:rsidP="00117731">
            <w:pPr>
              <w:rPr>
                <w:sz w:val="22"/>
                <w:szCs w:val="22"/>
              </w:rPr>
            </w:pPr>
            <w:r w:rsidRPr="00A90F18">
              <w:rPr>
                <w:sz w:val="22"/>
                <w:szCs w:val="22"/>
              </w:rPr>
              <w:t>QIN1</w:t>
            </w:r>
          </w:p>
        </w:tc>
        <w:tc>
          <w:tcPr>
            <w:tcW w:w="4247" w:type="dxa"/>
            <w:shd w:val="clear" w:color="auto" w:fill="auto"/>
          </w:tcPr>
          <w:p w14:paraId="28A03CC8" w14:textId="77777777" w:rsidR="00E163B9" w:rsidRPr="00A90F18" w:rsidRDefault="00E163B9" w:rsidP="00E1103E">
            <w:pPr>
              <w:rPr>
                <w:sz w:val="22"/>
                <w:szCs w:val="22"/>
              </w:rPr>
            </w:pPr>
            <w:r w:rsidRPr="00A90F18">
              <w:rPr>
                <w:sz w:val="22"/>
                <w:szCs w:val="22"/>
              </w:rPr>
              <w:t>First Quinmester</w:t>
            </w:r>
          </w:p>
        </w:tc>
      </w:tr>
      <w:tr w:rsidR="00E163B9" w:rsidRPr="00A90F18" w14:paraId="28A03CCD" w14:textId="77777777" w:rsidTr="00194F5D">
        <w:tc>
          <w:tcPr>
            <w:tcW w:w="889" w:type="dxa"/>
            <w:shd w:val="clear" w:color="auto" w:fill="auto"/>
          </w:tcPr>
          <w:p w14:paraId="28A03CCA" w14:textId="77777777" w:rsidR="00E163B9" w:rsidRPr="00A90F18" w:rsidRDefault="00E163B9" w:rsidP="00117731">
            <w:pPr>
              <w:rPr>
                <w:sz w:val="22"/>
                <w:szCs w:val="22"/>
              </w:rPr>
            </w:pPr>
            <w:r w:rsidRPr="00A90F18">
              <w:rPr>
                <w:sz w:val="22"/>
                <w:szCs w:val="22"/>
              </w:rPr>
              <w:t>52</w:t>
            </w:r>
          </w:p>
        </w:tc>
        <w:tc>
          <w:tcPr>
            <w:tcW w:w="864" w:type="dxa"/>
            <w:shd w:val="clear" w:color="auto" w:fill="auto"/>
          </w:tcPr>
          <w:p w14:paraId="28A03CCB" w14:textId="77777777" w:rsidR="00E163B9" w:rsidRPr="00A90F18" w:rsidRDefault="00E163B9" w:rsidP="00117731">
            <w:pPr>
              <w:rPr>
                <w:sz w:val="22"/>
                <w:szCs w:val="22"/>
              </w:rPr>
            </w:pPr>
            <w:r w:rsidRPr="00A90F18">
              <w:rPr>
                <w:sz w:val="22"/>
                <w:szCs w:val="22"/>
              </w:rPr>
              <w:t>QIN2</w:t>
            </w:r>
          </w:p>
        </w:tc>
        <w:tc>
          <w:tcPr>
            <w:tcW w:w="4247" w:type="dxa"/>
            <w:shd w:val="clear" w:color="auto" w:fill="auto"/>
          </w:tcPr>
          <w:p w14:paraId="28A03CCC" w14:textId="77777777" w:rsidR="00E163B9" w:rsidRPr="00A90F18" w:rsidRDefault="00E163B9" w:rsidP="00E1103E">
            <w:pPr>
              <w:rPr>
                <w:sz w:val="22"/>
                <w:szCs w:val="22"/>
              </w:rPr>
            </w:pPr>
            <w:r w:rsidRPr="00A90F18">
              <w:rPr>
                <w:sz w:val="22"/>
                <w:szCs w:val="22"/>
              </w:rPr>
              <w:t>Second Quinmester</w:t>
            </w:r>
          </w:p>
        </w:tc>
      </w:tr>
      <w:tr w:rsidR="00E163B9" w:rsidRPr="00A90F18" w14:paraId="28A03CD1" w14:textId="77777777" w:rsidTr="00194F5D">
        <w:tc>
          <w:tcPr>
            <w:tcW w:w="889" w:type="dxa"/>
            <w:shd w:val="clear" w:color="auto" w:fill="auto"/>
          </w:tcPr>
          <w:p w14:paraId="28A03CCE" w14:textId="77777777" w:rsidR="00E163B9" w:rsidRPr="00A90F18" w:rsidRDefault="00E163B9" w:rsidP="00117731">
            <w:pPr>
              <w:rPr>
                <w:sz w:val="22"/>
                <w:szCs w:val="22"/>
              </w:rPr>
            </w:pPr>
            <w:r w:rsidRPr="00A90F18">
              <w:rPr>
                <w:sz w:val="22"/>
                <w:szCs w:val="22"/>
              </w:rPr>
              <w:t>53</w:t>
            </w:r>
          </w:p>
        </w:tc>
        <w:tc>
          <w:tcPr>
            <w:tcW w:w="864" w:type="dxa"/>
            <w:shd w:val="clear" w:color="auto" w:fill="auto"/>
          </w:tcPr>
          <w:p w14:paraId="28A03CCF" w14:textId="77777777" w:rsidR="00E163B9" w:rsidRPr="00A90F18" w:rsidRDefault="00E163B9" w:rsidP="00117731">
            <w:pPr>
              <w:rPr>
                <w:sz w:val="22"/>
                <w:szCs w:val="22"/>
              </w:rPr>
            </w:pPr>
            <w:r w:rsidRPr="00A90F18">
              <w:rPr>
                <w:sz w:val="22"/>
                <w:szCs w:val="22"/>
              </w:rPr>
              <w:t>QIN3</w:t>
            </w:r>
          </w:p>
        </w:tc>
        <w:tc>
          <w:tcPr>
            <w:tcW w:w="4247" w:type="dxa"/>
            <w:shd w:val="clear" w:color="auto" w:fill="auto"/>
          </w:tcPr>
          <w:p w14:paraId="28A03CD0" w14:textId="77777777" w:rsidR="00E163B9" w:rsidRPr="00A90F18" w:rsidRDefault="00E163B9" w:rsidP="00E1103E">
            <w:pPr>
              <w:rPr>
                <w:sz w:val="22"/>
                <w:szCs w:val="22"/>
              </w:rPr>
            </w:pPr>
            <w:r w:rsidRPr="00A90F18">
              <w:rPr>
                <w:sz w:val="22"/>
                <w:szCs w:val="22"/>
              </w:rPr>
              <w:t>Third Quinmester</w:t>
            </w:r>
          </w:p>
        </w:tc>
      </w:tr>
      <w:tr w:rsidR="00E163B9" w:rsidRPr="00A90F18" w14:paraId="28A03CD5" w14:textId="77777777" w:rsidTr="00194F5D">
        <w:tc>
          <w:tcPr>
            <w:tcW w:w="889" w:type="dxa"/>
            <w:shd w:val="clear" w:color="auto" w:fill="auto"/>
          </w:tcPr>
          <w:p w14:paraId="28A03CD2" w14:textId="77777777" w:rsidR="00E163B9" w:rsidRPr="00A90F18" w:rsidRDefault="00E163B9" w:rsidP="00117731">
            <w:pPr>
              <w:rPr>
                <w:sz w:val="22"/>
                <w:szCs w:val="22"/>
              </w:rPr>
            </w:pPr>
            <w:r w:rsidRPr="00A90F18">
              <w:rPr>
                <w:sz w:val="22"/>
                <w:szCs w:val="22"/>
              </w:rPr>
              <w:t>54</w:t>
            </w:r>
          </w:p>
        </w:tc>
        <w:tc>
          <w:tcPr>
            <w:tcW w:w="864" w:type="dxa"/>
            <w:shd w:val="clear" w:color="auto" w:fill="auto"/>
          </w:tcPr>
          <w:p w14:paraId="28A03CD3" w14:textId="77777777" w:rsidR="00E163B9" w:rsidRPr="00A90F18" w:rsidRDefault="00E163B9" w:rsidP="00117731">
            <w:pPr>
              <w:rPr>
                <w:sz w:val="22"/>
                <w:szCs w:val="22"/>
              </w:rPr>
            </w:pPr>
            <w:r w:rsidRPr="00A90F18">
              <w:rPr>
                <w:sz w:val="22"/>
                <w:szCs w:val="22"/>
              </w:rPr>
              <w:t>QIN4</w:t>
            </w:r>
          </w:p>
        </w:tc>
        <w:tc>
          <w:tcPr>
            <w:tcW w:w="4247" w:type="dxa"/>
            <w:shd w:val="clear" w:color="auto" w:fill="auto"/>
          </w:tcPr>
          <w:p w14:paraId="28A03CD4" w14:textId="77777777" w:rsidR="00E163B9" w:rsidRPr="00A90F18" w:rsidRDefault="00E163B9" w:rsidP="00E1103E">
            <w:pPr>
              <w:rPr>
                <w:sz w:val="22"/>
                <w:szCs w:val="22"/>
              </w:rPr>
            </w:pPr>
            <w:r w:rsidRPr="00A90F18">
              <w:rPr>
                <w:sz w:val="22"/>
                <w:szCs w:val="22"/>
              </w:rPr>
              <w:t>Fourth Quinmester</w:t>
            </w:r>
          </w:p>
        </w:tc>
      </w:tr>
      <w:tr w:rsidR="00E163B9" w:rsidRPr="00A90F18" w14:paraId="28A03CD9" w14:textId="77777777" w:rsidTr="00194F5D">
        <w:tc>
          <w:tcPr>
            <w:tcW w:w="889" w:type="dxa"/>
            <w:shd w:val="clear" w:color="auto" w:fill="auto"/>
          </w:tcPr>
          <w:p w14:paraId="28A03CD6" w14:textId="77777777" w:rsidR="00E163B9" w:rsidRPr="00A90F18" w:rsidRDefault="00E163B9" w:rsidP="00117731">
            <w:pPr>
              <w:rPr>
                <w:sz w:val="22"/>
                <w:szCs w:val="22"/>
              </w:rPr>
            </w:pPr>
            <w:r w:rsidRPr="00A90F18">
              <w:rPr>
                <w:sz w:val="22"/>
                <w:szCs w:val="22"/>
              </w:rPr>
              <w:t>55</w:t>
            </w:r>
          </w:p>
        </w:tc>
        <w:tc>
          <w:tcPr>
            <w:tcW w:w="864" w:type="dxa"/>
            <w:shd w:val="clear" w:color="auto" w:fill="auto"/>
          </w:tcPr>
          <w:p w14:paraId="28A03CD7" w14:textId="77777777" w:rsidR="00E163B9" w:rsidRPr="00A90F18" w:rsidRDefault="00E163B9" w:rsidP="00117731">
            <w:pPr>
              <w:rPr>
                <w:sz w:val="22"/>
                <w:szCs w:val="22"/>
              </w:rPr>
            </w:pPr>
            <w:r w:rsidRPr="00A90F18">
              <w:rPr>
                <w:sz w:val="22"/>
                <w:szCs w:val="22"/>
              </w:rPr>
              <w:t>QIN5</w:t>
            </w:r>
          </w:p>
        </w:tc>
        <w:tc>
          <w:tcPr>
            <w:tcW w:w="4247" w:type="dxa"/>
            <w:shd w:val="clear" w:color="auto" w:fill="auto"/>
          </w:tcPr>
          <w:p w14:paraId="28A03CD8" w14:textId="77777777" w:rsidR="00E163B9" w:rsidRPr="00A90F18" w:rsidRDefault="00E163B9" w:rsidP="00E1103E">
            <w:pPr>
              <w:rPr>
                <w:sz w:val="22"/>
                <w:szCs w:val="22"/>
              </w:rPr>
            </w:pPr>
            <w:r w:rsidRPr="00A90F18">
              <w:rPr>
                <w:sz w:val="22"/>
                <w:szCs w:val="22"/>
              </w:rPr>
              <w:t>Fifth Quinmester</w:t>
            </w:r>
          </w:p>
        </w:tc>
      </w:tr>
      <w:tr w:rsidR="00E163B9" w:rsidRPr="00A90F18" w14:paraId="28A03CDD" w14:textId="77777777" w:rsidTr="00194F5D">
        <w:tc>
          <w:tcPr>
            <w:tcW w:w="889" w:type="dxa"/>
            <w:shd w:val="clear" w:color="auto" w:fill="auto"/>
          </w:tcPr>
          <w:p w14:paraId="28A03CDA" w14:textId="77777777" w:rsidR="00E163B9" w:rsidRPr="00A90F18" w:rsidRDefault="00E163B9" w:rsidP="00117731">
            <w:pPr>
              <w:rPr>
                <w:sz w:val="22"/>
                <w:szCs w:val="22"/>
              </w:rPr>
            </w:pPr>
            <w:r w:rsidRPr="00A90F18">
              <w:rPr>
                <w:sz w:val="22"/>
                <w:szCs w:val="22"/>
              </w:rPr>
              <w:t>56</w:t>
            </w:r>
          </w:p>
        </w:tc>
        <w:tc>
          <w:tcPr>
            <w:tcW w:w="864" w:type="dxa"/>
            <w:shd w:val="clear" w:color="auto" w:fill="auto"/>
          </w:tcPr>
          <w:p w14:paraId="28A03CDB" w14:textId="77777777" w:rsidR="00E163B9" w:rsidRPr="00A90F18" w:rsidRDefault="00E163B9" w:rsidP="00117731">
            <w:pPr>
              <w:rPr>
                <w:sz w:val="22"/>
                <w:szCs w:val="22"/>
              </w:rPr>
            </w:pPr>
            <w:r w:rsidRPr="00A90F18">
              <w:rPr>
                <w:sz w:val="22"/>
                <w:szCs w:val="22"/>
              </w:rPr>
              <w:t>QINX</w:t>
            </w:r>
          </w:p>
        </w:tc>
        <w:tc>
          <w:tcPr>
            <w:tcW w:w="4247" w:type="dxa"/>
            <w:shd w:val="clear" w:color="auto" w:fill="auto"/>
          </w:tcPr>
          <w:p w14:paraId="28A03CDC" w14:textId="77777777" w:rsidR="00E163B9" w:rsidRPr="00A90F18" w:rsidRDefault="00635A91" w:rsidP="00E1103E">
            <w:pPr>
              <w:rPr>
                <w:sz w:val="22"/>
                <w:szCs w:val="22"/>
              </w:rPr>
            </w:pPr>
            <w:r w:rsidRPr="00A90F18">
              <w:rPr>
                <w:sz w:val="22"/>
                <w:szCs w:val="22"/>
              </w:rPr>
              <w:t xml:space="preserve">Multiple </w:t>
            </w:r>
            <w:r w:rsidR="00E163B9" w:rsidRPr="00A90F18">
              <w:rPr>
                <w:sz w:val="22"/>
                <w:szCs w:val="22"/>
              </w:rPr>
              <w:t>Quinmesters</w:t>
            </w:r>
          </w:p>
        </w:tc>
      </w:tr>
      <w:tr w:rsidR="00635A91" w:rsidRPr="00A90F18" w14:paraId="28A03CE1" w14:textId="77777777" w:rsidTr="00194F5D">
        <w:tc>
          <w:tcPr>
            <w:tcW w:w="889" w:type="dxa"/>
            <w:shd w:val="clear" w:color="auto" w:fill="auto"/>
          </w:tcPr>
          <w:p w14:paraId="28A03CDE" w14:textId="77777777" w:rsidR="00635A91" w:rsidRPr="00A90F18" w:rsidRDefault="00635A91" w:rsidP="00117731">
            <w:pPr>
              <w:rPr>
                <w:sz w:val="22"/>
                <w:szCs w:val="22"/>
              </w:rPr>
            </w:pPr>
            <w:r w:rsidRPr="00A90F18">
              <w:rPr>
                <w:sz w:val="22"/>
                <w:szCs w:val="22"/>
              </w:rPr>
              <w:t>57</w:t>
            </w:r>
          </w:p>
        </w:tc>
        <w:tc>
          <w:tcPr>
            <w:tcW w:w="864" w:type="dxa"/>
            <w:shd w:val="clear" w:color="auto" w:fill="auto"/>
          </w:tcPr>
          <w:p w14:paraId="28A03CDF" w14:textId="77777777" w:rsidR="00635A91" w:rsidRPr="00A90F18" w:rsidRDefault="00635A91" w:rsidP="00117731">
            <w:pPr>
              <w:rPr>
                <w:sz w:val="22"/>
                <w:szCs w:val="22"/>
              </w:rPr>
            </w:pPr>
            <w:r w:rsidRPr="00A90F18">
              <w:rPr>
                <w:sz w:val="22"/>
                <w:szCs w:val="22"/>
              </w:rPr>
              <w:t>QINN</w:t>
            </w:r>
          </w:p>
        </w:tc>
        <w:tc>
          <w:tcPr>
            <w:tcW w:w="4247" w:type="dxa"/>
            <w:shd w:val="clear" w:color="auto" w:fill="auto"/>
          </w:tcPr>
          <w:p w14:paraId="28A03CE0" w14:textId="77777777" w:rsidR="00635A91" w:rsidRPr="00A90F18" w:rsidRDefault="00635A91" w:rsidP="00E1103E">
            <w:pPr>
              <w:rPr>
                <w:sz w:val="22"/>
                <w:szCs w:val="22"/>
              </w:rPr>
            </w:pPr>
            <w:r w:rsidRPr="00A90F18">
              <w:rPr>
                <w:sz w:val="22"/>
                <w:szCs w:val="22"/>
              </w:rPr>
              <w:t>Multiple Non-consecutive Quinmesters</w:t>
            </w:r>
          </w:p>
        </w:tc>
      </w:tr>
      <w:tr w:rsidR="008461E2" w:rsidRPr="00A90F18" w14:paraId="28A03CE5" w14:textId="77777777" w:rsidTr="00194F5D">
        <w:tc>
          <w:tcPr>
            <w:tcW w:w="889" w:type="dxa"/>
            <w:shd w:val="clear" w:color="auto" w:fill="auto"/>
          </w:tcPr>
          <w:p w14:paraId="28A03CE2" w14:textId="77777777" w:rsidR="008461E2" w:rsidRPr="00A90F18" w:rsidRDefault="008461E2" w:rsidP="008461E2">
            <w:pPr>
              <w:rPr>
                <w:sz w:val="22"/>
                <w:szCs w:val="22"/>
              </w:rPr>
            </w:pPr>
            <w:r w:rsidRPr="00A90F18">
              <w:rPr>
                <w:sz w:val="22"/>
                <w:szCs w:val="22"/>
              </w:rPr>
              <w:t>61</w:t>
            </w:r>
          </w:p>
        </w:tc>
        <w:tc>
          <w:tcPr>
            <w:tcW w:w="864" w:type="dxa"/>
            <w:shd w:val="clear" w:color="auto" w:fill="auto"/>
          </w:tcPr>
          <w:p w14:paraId="28A03CE3" w14:textId="77777777" w:rsidR="008461E2" w:rsidRPr="00A90F18" w:rsidRDefault="008461E2" w:rsidP="008461E2">
            <w:pPr>
              <w:rPr>
                <w:sz w:val="22"/>
                <w:szCs w:val="22"/>
              </w:rPr>
            </w:pPr>
            <w:r w:rsidRPr="00A90F18">
              <w:rPr>
                <w:sz w:val="22"/>
                <w:szCs w:val="22"/>
              </w:rPr>
              <w:t>MINI1</w:t>
            </w:r>
          </w:p>
        </w:tc>
        <w:tc>
          <w:tcPr>
            <w:tcW w:w="4247" w:type="dxa"/>
            <w:shd w:val="clear" w:color="auto" w:fill="auto"/>
          </w:tcPr>
          <w:p w14:paraId="28A03CE4" w14:textId="77777777" w:rsidR="008461E2" w:rsidRPr="00A90F18" w:rsidRDefault="008461E2" w:rsidP="008461E2">
            <w:pPr>
              <w:rPr>
                <w:sz w:val="22"/>
                <w:szCs w:val="22"/>
              </w:rPr>
            </w:pPr>
            <w:r w:rsidRPr="00A90F18">
              <w:rPr>
                <w:sz w:val="22"/>
                <w:szCs w:val="22"/>
              </w:rPr>
              <w:t>Mini-term 1</w:t>
            </w:r>
          </w:p>
        </w:tc>
      </w:tr>
      <w:tr w:rsidR="008461E2" w:rsidRPr="00A90F18" w14:paraId="28A03CE9" w14:textId="77777777" w:rsidTr="00194F5D">
        <w:tc>
          <w:tcPr>
            <w:tcW w:w="889" w:type="dxa"/>
            <w:shd w:val="clear" w:color="auto" w:fill="auto"/>
          </w:tcPr>
          <w:p w14:paraId="28A03CE6" w14:textId="77777777" w:rsidR="008461E2" w:rsidRPr="00A90F18" w:rsidRDefault="008461E2" w:rsidP="008461E2">
            <w:pPr>
              <w:rPr>
                <w:sz w:val="22"/>
                <w:szCs w:val="22"/>
              </w:rPr>
            </w:pPr>
            <w:r w:rsidRPr="00A90F18">
              <w:rPr>
                <w:sz w:val="22"/>
                <w:szCs w:val="22"/>
              </w:rPr>
              <w:t>62</w:t>
            </w:r>
          </w:p>
        </w:tc>
        <w:tc>
          <w:tcPr>
            <w:tcW w:w="864" w:type="dxa"/>
            <w:shd w:val="clear" w:color="auto" w:fill="auto"/>
          </w:tcPr>
          <w:p w14:paraId="28A03CE7" w14:textId="77777777" w:rsidR="008461E2" w:rsidRPr="00A90F18" w:rsidRDefault="008461E2" w:rsidP="008461E2">
            <w:pPr>
              <w:rPr>
                <w:sz w:val="22"/>
                <w:szCs w:val="22"/>
              </w:rPr>
            </w:pPr>
            <w:r w:rsidRPr="00A90F18">
              <w:rPr>
                <w:sz w:val="22"/>
                <w:szCs w:val="22"/>
              </w:rPr>
              <w:t>MINI2</w:t>
            </w:r>
          </w:p>
        </w:tc>
        <w:tc>
          <w:tcPr>
            <w:tcW w:w="4247" w:type="dxa"/>
            <w:shd w:val="clear" w:color="auto" w:fill="auto"/>
          </w:tcPr>
          <w:p w14:paraId="28A03CE8" w14:textId="77777777" w:rsidR="008461E2" w:rsidRPr="00A90F18" w:rsidRDefault="008461E2" w:rsidP="008461E2">
            <w:pPr>
              <w:rPr>
                <w:sz w:val="22"/>
                <w:szCs w:val="22"/>
              </w:rPr>
            </w:pPr>
            <w:r w:rsidRPr="00A90F18">
              <w:rPr>
                <w:sz w:val="22"/>
                <w:szCs w:val="22"/>
              </w:rPr>
              <w:t>Mini-term 2</w:t>
            </w:r>
          </w:p>
        </w:tc>
      </w:tr>
      <w:tr w:rsidR="008461E2" w:rsidRPr="00A90F18" w14:paraId="28A03CED" w14:textId="77777777" w:rsidTr="00194F5D">
        <w:tc>
          <w:tcPr>
            <w:tcW w:w="889" w:type="dxa"/>
            <w:shd w:val="clear" w:color="auto" w:fill="auto"/>
          </w:tcPr>
          <w:p w14:paraId="28A03CEA" w14:textId="77777777" w:rsidR="008461E2" w:rsidRPr="00A90F18" w:rsidRDefault="008461E2" w:rsidP="008461E2">
            <w:pPr>
              <w:rPr>
                <w:sz w:val="22"/>
                <w:szCs w:val="22"/>
              </w:rPr>
            </w:pPr>
            <w:r w:rsidRPr="00A90F18">
              <w:rPr>
                <w:sz w:val="22"/>
                <w:szCs w:val="22"/>
              </w:rPr>
              <w:t>63</w:t>
            </w:r>
          </w:p>
        </w:tc>
        <w:tc>
          <w:tcPr>
            <w:tcW w:w="864" w:type="dxa"/>
            <w:shd w:val="clear" w:color="auto" w:fill="auto"/>
          </w:tcPr>
          <w:p w14:paraId="28A03CEB" w14:textId="77777777" w:rsidR="008461E2" w:rsidRPr="00A90F18" w:rsidRDefault="008461E2" w:rsidP="008461E2">
            <w:pPr>
              <w:rPr>
                <w:sz w:val="22"/>
                <w:szCs w:val="22"/>
              </w:rPr>
            </w:pPr>
            <w:r w:rsidRPr="00A90F18">
              <w:rPr>
                <w:sz w:val="22"/>
                <w:szCs w:val="22"/>
              </w:rPr>
              <w:t>MINI3</w:t>
            </w:r>
          </w:p>
        </w:tc>
        <w:tc>
          <w:tcPr>
            <w:tcW w:w="4247" w:type="dxa"/>
            <w:shd w:val="clear" w:color="auto" w:fill="auto"/>
          </w:tcPr>
          <w:p w14:paraId="28A03CEC" w14:textId="77777777" w:rsidR="008461E2" w:rsidRPr="00A90F18" w:rsidRDefault="008461E2" w:rsidP="008461E2">
            <w:pPr>
              <w:rPr>
                <w:sz w:val="22"/>
                <w:szCs w:val="22"/>
              </w:rPr>
            </w:pPr>
            <w:r w:rsidRPr="00A90F18">
              <w:rPr>
                <w:sz w:val="22"/>
                <w:szCs w:val="22"/>
              </w:rPr>
              <w:t>Mini-term 3</w:t>
            </w:r>
          </w:p>
        </w:tc>
      </w:tr>
      <w:tr w:rsidR="008461E2" w:rsidRPr="00A90F18" w14:paraId="28A03CF1" w14:textId="77777777" w:rsidTr="00194F5D">
        <w:tc>
          <w:tcPr>
            <w:tcW w:w="889" w:type="dxa"/>
            <w:shd w:val="clear" w:color="auto" w:fill="auto"/>
          </w:tcPr>
          <w:p w14:paraId="28A03CEE" w14:textId="77777777" w:rsidR="008461E2" w:rsidRPr="00A90F18" w:rsidRDefault="008461E2" w:rsidP="008461E2">
            <w:pPr>
              <w:rPr>
                <w:sz w:val="22"/>
                <w:szCs w:val="22"/>
              </w:rPr>
            </w:pPr>
            <w:r w:rsidRPr="00A90F18">
              <w:rPr>
                <w:sz w:val="22"/>
                <w:szCs w:val="22"/>
              </w:rPr>
              <w:t>64</w:t>
            </w:r>
          </w:p>
        </w:tc>
        <w:tc>
          <w:tcPr>
            <w:tcW w:w="864" w:type="dxa"/>
            <w:shd w:val="clear" w:color="auto" w:fill="auto"/>
          </w:tcPr>
          <w:p w14:paraId="28A03CEF" w14:textId="77777777" w:rsidR="008461E2" w:rsidRPr="00A90F18" w:rsidRDefault="008461E2" w:rsidP="008461E2">
            <w:pPr>
              <w:rPr>
                <w:sz w:val="22"/>
                <w:szCs w:val="22"/>
              </w:rPr>
            </w:pPr>
            <w:r w:rsidRPr="00A90F18">
              <w:rPr>
                <w:sz w:val="22"/>
                <w:szCs w:val="22"/>
              </w:rPr>
              <w:t>MINI4</w:t>
            </w:r>
          </w:p>
        </w:tc>
        <w:tc>
          <w:tcPr>
            <w:tcW w:w="4247" w:type="dxa"/>
            <w:shd w:val="clear" w:color="auto" w:fill="auto"/>
          </w:tcPr>
          <w:p w14:paraId="28A03CF0" w14:textId="77777777" w:rsidR="008461E2" w:rsidRPr="00A90F18" w:rsidRDefault="008461E2" w:rsidP="008461E2">
            <w:pPr>
              <w:rPr>
                <w:sz w:val="22"/>
                <w:szCs w:val="22"/>
              </w:rPr>
            </w:pPr>
            <w:r w:rsidRPr="00A90F18">
              <w:rPr>
                <w:sz w:val="22"/>
                <w:szCs w:val="22"/>
              </w:rPr>
              <w:t>Mini-term 4</w:t>
            </w:r>
          </w:p>
        </w:tc>
      </w:tr>
      <w:tr w:rsidR="008461E2" w:rsidRPr="00A90F18" w14:paraId="28A03CF5" w14:textId="77777777" w:rsidTr="00194F5D">
        <w:tc>
          <w:tcPr>
            <w:tcW w:w="889" w:type="dxa"/>
            <w:shd w:val="clear" w:color="auto" w:fill="auto"/>
          </w:tcPr>
          <w:p w14:paraId="28A03CF2" w14:textId="77777777" w:rsidR="008461E2" w:rsidRPr="00A90F18" w:rsidRDefault="008461E2" w:rsidP="008461E2">
            <w:pPr>
              <w:rPr>
                <w:sz w:val="22"/>
                <w:szCs w:val="22"/>
              </w:rPr>
            </w:pPr>
            <w:r w:rsidRPr="00A90F18">
              <w:rPr>
                <w:sz w:val="22"/>
                <w:szCs w:val="22"/>
              </w:rPr>
              <w:t>65</w:t>
            </w:r>
          </w:p>
        </w:tc>
        <w:tc>
          <w:tcPr>
            <w:tcW w:w="864" w:type="dxa"/>
            <w:shd w:val="clear" w:color="auto" w:fill="auto"/>
          </w:tcPr>
          <w:p w14:paraId="28A03CF3" w14:textId="77777777" w:rsidR="008461E2" w:rsidRPr="00A90F18" w:rsidRDefault="008461E2" w:rsidP="008461E2">
            <w:pPr>
              <w:rPr>
                <w:sz w:val="22"/>
                <w:szCs w:val="22"/>
              </w:rPr>
            </w:pPr>
            <w:r w:rsidRPr="00A90F18">
              <w:rPr>
                <w:sz w:val="22"/>
                <w:szCs w:val="22"/>
              </w:rPr>
              <w:t>MINI5</w:t>
            </w:r>
          </w:p>
        </w:tc>
        <w:tc>
          <w:tcPr>
            <w:tcW w:w="4247" w:type="dxa"/>
            <w:shd w:val="clear" w:color="auto" w:fill="auto"/>
          </w:tcPr>
          <w:p w14:paraId="28A03CF4" w14:textId="77777777" w:rsidR="008461E2" w:rsidRPr="00A90F18" w:rsidRDefault="008461E2" w:rsidP="008461E2">
            <w:pPr>
              <w:rPr>
                <w:sz w:val="22"/>
                <w:szCs w:val="22"/>
              </w:rPr>
            </w:pPr>
            <w:r w:rsidRPr="00A90F18">
              <w:rPr>
                <w:sz w:val="22"/>
                <w:szCs w:val="22"/>
              </w:rPr>
              <w:t>Mini-term 5</w:t>
            </w:r>
          </w:p>
        </w:tc>
      </w:tr>
      <w:tr w:rsidR="008461E2" w:rsidRPr="00A90F18" w14:paraId="28A03CF9" w14:textId="77777777" w:rsidTr="00194F5D">
        <w:tc>
          <w:tcPr>
            <w:tcW w:w="889" w:type="dxa"/>
            <w:shd w:val="clear" w:color="auto" w:fill="auto"/>
          </w:tcPr>
          <w:p w14:paraId="28A03CF6" w14:textId="77777777" w:rsidR="008461E2" w:rsidRPr="00A90F18" w:rsidRDefault="008461E2" w:rsidP="008461E2">
            <w:pPr>
              <w:rPr>
                <w:sz w:val="22"/>
                <w:szCs w:val="22"/>
              </w:rPr>
            </w:pPr>
            <w:r w:rsidRPr="00A90F18">
              <w:rPr>
                <w:sz w:val="22"/>
                <w:szCs w:val="22"/>
              </w:rPr>
              <w:t>66</w:t>
            </w:r>
          </w:p>
        </w:tc>
        <w:tc>
          <w:tcPr>
            <w:tcW w:w="864" w:type="dxa"/>
            <w:shd w:val="clear" w:color="auto" w:fill="auto"/>
          </w:tcPr>
          <w:p w14:paraId="28A03CF7" w14:textId="77777777" w:rsidR="008461E2" w:rsidRPr="00A90F18" w:rsidRDefault="008461E2" w:rsidP="008461E2">
            <w:pPr>
              <w:rPr>
                <w:sz w:val="22"/>
                <w:szCs w:val="22"/>
              </w:rPr>
            </w:pPr>
            <w:r w:rsidRPr="00A90F18">
              <w:rPr>
                <w:sz w:val="22"/>
                <w:szCs w:val="22"/>
              </w:rPr>
              <w:t>MINI6</w:t>
            </w:r>
          </w:p>
        </w:tc>
        <w:tc>
          <w:tcPr>
            <w:tcW w:w="4247" w:type="dxa"/>
            <w:shd w:val="clear" w:color="auto" w:fill="auto"/>
          </w:tcPr>
          <w:p w14:paraId="28A03CF8" w14:textId="77777777" w:rsidR="008461E2" w:rsidRPr="00A90F18" w:rsidRDefault="008461E2" w:rsidP="008461E2">
            <w:pPr>
              <w:rPr>
                <w:sz w:val="22"/>
                <w:szCs w:val="22"/>
              </w:rPr>
            </w:pPr>
            <w:r w:rsidRPr="00A90F18">
              <w:rPr>
                <w:sz w:val="22"/>
                <w:szCs w:val="22"/>
              </w:rPr>
              <w:t>Mini-term 6</w:t>
            </w:r>
          </w:p>
        </w:tc>
      </w:tr>
      <w:tr w:rsidR="008461E2" w:rsidRPr="00A90F18" w14:paraId="28A03CFD" w14:textId="77777777" w:rsidTr="00194F5D">
        <w:tc>
          <w:tcPr>
            <w:tcW w:w="889" w:type="dxa"/>
            <w:shd w:val="clear" w:color="auto" w:fill="auto"/>
          </w:tcPr>
          <w:p w14:paraId="28A03CFA" w14:textId="77777777" w:rsidR="008461E2" w:rsidRPr="00A90F18" w:rsidRDefault="008461E2" w:rsidP="008461E2">
            <w:pPr>
              <w:rPr>
                <w:sz w:val="22"/>
                <w:szCs w:val="22"/>
              </w:rPr>
            </w:pPr>
            <w:r w:rsidRPr="00A90F18">
              <w:rPr>
                <w:sz w:val="22"/>
                <w:szCs w:val="22"/>
              </w:rPr>
              <w:t>67</w:t>
            </w:r>
          </w:p>
        </w:tc>
        <w:tc>
          <w:tcPr>
            <w:tcW w:w="864" w:type="dxa"/>
            <w:shd w:val="clear" w:color="auto" w:fill="auto"/>
          </w:tcPr>
          <w:p w14:paraId="28A03CFB" w14:textId="77777777" w:rsidR="008461E2" w:rsidRPr="00A90F18" w:rsidRDefault="008461E2" w:rsidP="008461E2">
            <w:pPr>
              <w:rPr>
                <w:sz w:val="22"/>
                <w:szCs w:val="22"/>
              </w:rPr>
            </w:pPr>
            <w:r w:rsidRPr="00A90F18">
              <w:rPr>
                <w:sz w:val="22"/>
                <w:szCs w:val="22"/>
              </w:rPr>
              <w:t>MINI7</w:t>
            </w:r>
          </w:p>
        </w:tc>
        <w:tc>
          <w:tcPr>
            <w:tcW w:w="4247" w:type="dxa"/>
            <w:shd w:val="clear" w:color="auto" w:fill="auto"/>
          </w:tcPr>
          <w:p w14:paraId="28A03CFC" w14:textId="77777777" w:rsidR="008461E2" w:rsidRPr="00A90F18" w:rsidRDefault="008461E2" w:rsidP="008461E2">
            <w:pPr>
              <w:rPr>
                <w:sz w:val="22"/>
                <w:szCs w:val="22"/>
              </w:rPr>
            </w:pPr>
            <w:r w:rsidRPr="00A90F18">
              <w:rPr>
                <w:sz w:val="22"/>
                <w:szCs w:val="22"/>
              </w:rPr>
              <w:t>Mini-term 7</w:t>
            </w:r>
          </w:p>
        </w:tc>
      </w:tr>
      <w:tr w:rsidR="008461E2" w:rsidRPr="00A90F18" w14:paraId="28A03D01" w14:textId="77777777" w:rsidTr="00194F5D">
        <w:tc>
          <w:tcPr>
            <w:tcW w:w="889" w:type="dxa"/>
            <w:shd w:val="clear" w:color="auto" w:fill="auto"/>
          </w:tcPr>
          <w:p w14:paraId="28A03CFE" w14:textId="77777777" w:rsidR="008461E2" w:rsidRPr="00A90F18" w:rsidRDefault="008461E2" w:rsidP="008461E2">
            <w:pPr>
              <w:rPr>
                <w:sz w:val="22"/>
                <w:szCs w:val="22"/>
              </w:rPr>
            </w:pPr>
            <w:r w:rsidRPr="00A90F18">
              <w:rPr>
                <w:sz w:val="22"/>
                <w:szCs w:val="22"/>
              </w:rPr>
              <w:t>68</w:t>
            </w:r>
          </w:p>
        </w:tc>
        <w:tc>
          <w:tcPr>
            <w:tcW w:w="864" w:type="dxa"/>
            <w:shd w:val="clear" w:color="auto" w:fill="auto"/>
          </w:tcPr>
          <w:p w14:paraId="28A03CFF" w14:textId="77777777" w:rsidR="008461E2" w:rsidRPr="00A90F18" w:rsidRDefault="00635A91" w:rsidP="008461E2">
            <w:pPr>
              <w:rPr>
                <w:sz w:val="22"/>
                <w:szCs w:val="22"/>
              </w:rPr>
            </w:pPr>
            <w:r w:rsidRPr="00A90F18">
              <w:rPr>
                <w:sz w:val="22"/>
                <w:szCs w:val="22"/>
              </w:rPr>
              <w:t>MINI</w:t>
            </w:r>
            <w:r w:rsidR="00426C61" w:rsidRPr="00A90F18">
              <w:rPr>
                <w:sz w:val="22"/>
                <w:szCs w:val="22"/>
              </w:rPr>
              <w:t>8</w:t>
            </w:r>
          </w:p>
        </w:tc>
        <w:tc>
          <w:tcPr>
            <w:tcW w:w="4247" w:type="dxa"/>
            <w:shd w:val="clear" w:color="auto" w:fill="auto"/>
          </w:tcPr>
          <w:p w14:paraId="28A03D00" w14:textId="77777777" w:rsidR="008461E2" w:rsidRPr="00A90F18" w:rsidRDefault="00426C61" w:rsidP="008461E2">
            <w:pPr>
              <w:rPr>
                <w:sz w:val="22"/>
                <w:szCs w:val="22"/>
              </w:rPr>
            </w:pPr>
            <w:r w:rsidRPr="00A90F18">
              <w:rPr>
                <w:sz w:val="22"/>
                <w:szCs w:val="22"/>
              </w:rPr>
              <w:t>Mini-term 8</w:t>
            </w:r>
          </w:p>
        </w:tc>
      </w:tr>
      <w:tr w:rsidR="008461E2" w:rsidRPr="00A90F18" w14:paraId="28A03D05" w14:textId="77777777" w:rsidTr="00194F5D">
        <w:tc>
          <w:tcPr>
            <w:tcW w:w="889" w:type="dxa"/>
            <w:shd w:val="clear" w:color="auto" w:fill="auto"/>
          </w:tcPr>
          <w:p w14:paraId="28A03D02" w14:textId="77777777" w:rsidR="008461E2" w:rsidRPr="00A90F18" w:rsidRDefault="008461E2" w:rsidP="008461E2">
            <w:pPr>
              <w:rPr>
                <w:sz w:val="22"/>
                <w:szCs w:val="22"/>
              </w:rPr>
            </w:pPr>
            <w:r w:rsidRPr="00A90F18">
              <w:rPr>
                <w:sz w:val="22"/>
                <w:szCs w:val="22"/>
              </w:rPr>
              <w:t>69</w:t>
            </w:r>
          </w:p>
        </w:tc>
        <w:tc>
          <w:tcPr>
            <w:tcW w:w="864" w:type="dxa"/>
            <w:shd w:val="clear" w:color="auto" w:fill="auto"/>
          </w:tcPr>
          <w:p w14:paraId="28A03D03" w14:textId="77777777" w:rsidR="008461E2" w:rsidRPr="00A90F18" w:rsidRDefault="008461E2" w:rsidP="008461E2">
            <w:pPr>
              <w:rPr>
                <w:sz w:val="22"/>
                <w:szCs w:val="22"/>
              </w:rPr>
            </w:pPr>
            <w:r w:rsidRPr="00A90F18">
              <w:rPr>
                <w:sz w:val="22"/>
                <w:szCs w:val="22"/>
              </w:rPr>
              <w:t>MINI</w:t>
            </w:r>
            <w:r w:rsidR="00426C61" w:rsidRPr="00A90F18">
              <w:rPr>
                <w:sz w:val="22"/>
                <w:szCs w:val="22"/>
              </w:rPr>
              <w:t>9</w:t>
            </w:r>
          </w:p>
        </w:tc>
        <w:tc>
          <w:tcPr>
            <w:tcW w:w="4247" w:type="dxa"/>
            <w:shd w:val="clear" w:color="auto" w:fill="auto"/>
          </w:tcPr>
          <w:p w14:paraId="28A03D04" w14:textId="77777777" w:rsidR="008461E2" w:rsidRPr="00A90F18" w:rsidRDefault="00426C61" w:rsidP="008461E2">
            <w:pPr>
              <w:rPr>
                <w:sz w:val="22"/>
                <w:szCs w:val="22"/>
              </w:rPr>
            </w:pPr>
            <w:r w:rsidRPr="00A90F18">
              <w:rPr>
                <w:sz w:val="22"/>
                <w:szCs w:val="22"/>
              </w:rPr>
              <w:t>Mini-term 9</w:t>
            </w:r>
          </w:p>
        </w:tc>
      </w:tr>
      <w:tr w:rsidR="00615378" w:rsidRPr="00A90F18" w14:paraId="28A03D09" w14:textId="77777777" w:rsidTr="00194F5D">
        <w:tc>
          <w:tcPr>
            <w:tcW w:w="889" w:type="dxa"/>
            <w:shd w:val="clear" w:color="auto" w:fill="auto"/>
          </w:tcPr>
          <w:p w14:paraId="28A03D06" w14:textId="77777777" w:rsidR="00615378" w:rsidRPr="00A90F18" w:rsidRDefault="00615378" w:rsidP="00426C61">
            <w:pPr>
              <w:rPr>
                <w:sz w:val="22"/>
                <w:szCs w:val="22"/>
              </w:rPr>
            </w:pPr>
            <w:r w:rsidRPr="00A90F18">
              <w:rPr>
                <w:sz w:val="22"/>
                <w:szCs w:val="22"/>
              </w:rPr>
              <w:t>70</w:t>
            </w:r>
          </w:p>
        </w:tc>
        <w:tc>
          <w:tcPr>
            <w:tcW w:w="864" w:type="dxa"/>
            <w:shd w:val="clear" w:color="auto" w:fill="auto"/>
          </w:tcPr>
          <w:p w14:paraId="28A03D07" w14:textId="77777777" w:rsidR="00615378" w:rsidRPr="00A90F18" w:rsidRDefault="00615378" w:rsidP="00612922">
            <w:pPr>
              <w:rPr>
                <w:sz w:val="22"/>
                <w:szCs w:val="22"/>
              </w:rPr>
            </w:pPr>
            <w:r w:rsidRPr="00A90F18">
              <w:rPr>
                <w:sz w:val="22"/>
                <w:szCs w:val="22"/>
              </w:rPr>
              <w:t>MINI10</w:t>
            </w:r>
          </w:p>
        </w:tc>
        <w:tc>
          <w:tcPr>
            <w:tcW w:w="4247" w:type="dxa"/>
            <w:shd w:val="clear" w:color="auto" w:fill="auto"/>
          </w:tcPr>
          <w:p w14:paraId="28A03D08" w14:textId="77777777" w:rsidR="00615378" w:rsidRPr="00A90F18" w:rsidRDefault="00615378" w:rsidP="00612922">
            <w:pPr>
              <w:rPr>
                <w:sz w:val="22"/>
                <w:szCs w:val="22"/>
              </w:rPr>
            </w:pPr>
            <w:r w:rsidRPr="00A90F18">
              <w:rPr>
                <w:sz w:val="22"/>
                <w:szCs w:val="22"/>
              </w:rPr>
              <w:t>Mini-term 10</w:t>
            </w:r>
          </w:p>
        </w:tc>
      </w:tr>
      <w:tr w:rsidR="00615378" w:rsidRPr="00A90F18" w14:paraId="28A03D0D" w14:textId="77777777" w:rsidTr="00194F5D">
        <w:tc>
          <w:tcPr>
            <w:tcW w:w="889" w:type="dxa"/>
            <w:shd w:val="clear" w:color="auto" w:fill="auto"/>
          </w:tcPr>
          <w:p w14:paraId="28A03D0A" w14:textId="77777777" w:rsidR="00615378" w:rsidRPr="00A90F18" w:rsidRDefault="00615378" w:rsidP="00426C61">
            <w:pPr>
              <w:rPr>
                <w:sz w:val="22"/>
                <w:szCs w:val="22"/>
              </w:rPr>
            </w:pPr>
            <w:r w:rsidRPr="00A90F18">
              <w:rPr>
                <w:sz w:val="22"/>
                <w:szCs w:val="22"/>
              </w:rPr>
              <w:t>71</w:t>
            </w:r>
          </w:p>
        </w:tc>
        <w:tc>
          <w:tcPr>
            <w:tcW w:w="864" w:type="dxa"/>
            <w:shd w:val="clear" w:color="auto" w:fill="auto"/>
          </w:tcPr>
          <w:p w14:paraId="28A03D0B" w14:textId="77777777" w:rsidR="00615378" w:rsidRPr="00A90F18" w:rsidRDefault="00615378" w:rsidP="00612922">
            <w:pPr>
              <w:rPr>
                <w:sz w:val="22"/>
                <w:szCs w:val="22"/>
              </w:rPr>
            </w:pPr>
            <w:r w:rsidRPr="00A90F18">
              <w:rPr>
                <w:sz w:val="22"/>
                <w:szCs w:val="22"/>
              </w:rPr>
              <w:t>MINI11</w:t>
            </w:r>
          </w:p>
        </w:tc>
        <w:tc>
          <w:tcPr>
            <w:tcW w:w="4247" w:type="dxa"/>
            <w:shd w:val="clear" w:color="auto" w:fill="auto"/>
          </w:tcPr>
          <w:p w14:paraId="28A03D0C" w14:textId="77777777" w:rsidR="00615378" w:rsidRPr="00A90F18" w:rsidRDefault="00615378" w:rsidP="00612922">
            <w:pPr>
              <w:rPr>
                <w:sz w:val="22"/>
                <w:szCs w:val="22"/>
              </w:rPr>
            </w:pPr>
            <w:r w:rsidRPr="00A90F18">
              <w:rPr>
                <w:sz w:val="22"/>
                <w:szCs w:val="22"/>
              </w:rPr>
              <w:t>Mini-term 11</w:t>
            </w:r>
          </w:p>
        </w:tc>
      </w:tr>
      <w:tr w:rsidR="00615378" w:rsidRPr="00A90F18" w14:paraId="28A03D11" w14:textId="77777777" w:rsidTr="00194F5D">
        <w:tc>
          <w:tcPr>
            <w:tcW w:w="889" w:type="dxa"/>
            <w:shd w:val="clear" w:color="auto" w:fill="auto"/>
          </w:tcPr>
          <w:p w14:paraId="28A03D0E" w14:textId="77777777" w:rsidR="00615378" w:rsidRPr="00A90F18" w:rsidRDefault="00615378" w:rsidP="00426C61">
            <w:pPr>
              <w:rPr>
                <w:sz w:val="22"/>
                <w:szCs w:val="22"/>
              </w:rPr>
            </w:pPr>
            <w:r w:rsidRPr="00A90F18">
              <w:rPr>
                <w:sz w:val="22"/>
                <w:szCs w:val="22"/>
              </w:rPr>
              <w:t>72</w:t>
            </w:r>
          </w:p>
        </w:tc>
        <w:tc>
          <w:tcPr>
            <w:tcW w:w="864" w:type="dxa"/>
            <w:shd w:val="clear" w:color="auto" w:fill="auto"/>
          </w:tcPr>
          <w:p w14:paraId="28A03D0F" w14:textId="77777777" w:rsidR="00615378" w:rsidRPr="00A90F18" w:rsidRDefault="00615378" w:rsidP="00612922">
            <w:pPr>
              <w:rPr>
                <w:sz w:val="22"/>
                <w:szCs w:val="22"/>
              </w:rPr>
            </w:pPr>
            <w:r w:rsidRPr="00A90F18">
              <w:rPr>
                <w:sz w:val="22"/>
                <w:szCs w:val="22"/>
              </w:rPr>
              <w:t>MINI12</w:t>
            </w:r>
          </w:p>
        </w:tc>
        <w:tc>
          <w:tcPr>
            <w:tcW w:w="4247" w:type="dxa"/>
            <w:shd w:val="clear" w:color="auto" w:fill="auto"/>
          </w:tcPr>
          <w:p w14:paraId="28A03D10" w14:textId="77777777" w:rsidR="00615378" w:rsidRPr="00A90F18" w:rsidRDefault="00615378" w:rsidP="00612922">
            <w:pPr>
              <w:rPr>
                <w:sz w:val="22"/>
                <w:szCs w:val="22"/>
              </w:rPr>
            </w:pPr>
            <w:r w:rsidRPr="00A90F18">
              <w:rPr>
                <w:sz w:val="22"/>
                <w:szCs w:val="22"/>
              </w:rPr>
              <w:t>Mini-term 12</w:t>
            </w:r>
          </w:p>
        </w:tc>
      </w:tr>
      <w:tr w:rsidR="00615378" w:rsidRPr="00A90F18" w14:paraId="28A03D15" w14:textId="77777777" w:rsidTr="00194F5D">
        <w:tc>
          <w:tcPr>
            <w:tcW w:w="889" w:type="dxa"/>
            <w:shd w:val="clear" w:color="auto" w:fill="auto"/>
          </w:tcPr>
          <w:p w14:paraId="28A03D12" w14:textId="77777777" w:rsidR="00615378" w:rsidRPr="00A90F18" w:rsidRDefault="00615378" w:rsidP="00426C61">
            <w:pPr>
              <w:rPr>
                <w:sz w:val="22"/>
                <w:szCs w:val="22"/>
              </w:rPr>
            </w:pPr>
            <w:r w:rsidRPr="00A90F18">
              <w:rPr>
                <w:sz w:val="22"/>
                <w:szCs w:val="22"/>
              </w:rPr>
              <w:t>73</w:t>
            </w:r>
          </w:p>
        </w:tc>
        <w:tc>
          <w:tcPr>
            <w:tcW w:w="864" w:type="dxa"/>
            <w:shd w:val="clear" w:color="auto" w:fill="auto"/>
          </w:tcPr>
          <w:p w14:paraId="28A03D13" w14:textId="77777777" w:rsidR="00615378" w:rsidRPr="00A90F18" w:rsidRDefault="00615378" w:rsidP="00612922">
            <w:pPr>
              <w:rPr>
                <w:sz w:val="22"/>
                <w:szCs w:val="22"/>
              </w:rPr>
            </w:pPr>
            <w:r w:rsidRPr="00A90F18">
              <w:rPr>
                <w:sz w:val="22"/>
                <w:szCs w:val="22"/>
              </w:rPr>
              <w:t>MINI13</w:t>
            </w:r>
          </w:p>
        </w:tc>
        <w:tc>
          <w:tcPr>
            <w:tcW w:w="4247" w:type="dxa"/>
            <w:shd w:val="clear" w:color="auto" w:fill="auto"/>
          </w:tcPr>
          <w:p w14:paraId="28A03D14" w14:textId="77777777" w:rsidR="00615378" w:rsidRPr="00A90F18" w:rsidRDefault="00615378" w:rsidP="00612922">
            <w:pPr>
              <w:rPr>
                <w:sz w:val="22"/>
                <w:szCs w:val="22"/>
              </w:rPr>
            </w:pPr>
            <w:r w:rsidRPr="00A90F18">
              <w:rPr>
                <w:sz w:val="22"/>
                <w:szCs w:val="22"/>
              </w:rPr>
              <w:t>Mini-term 13</w:t>
            </w:r>
          </w:p>
        </w:tc>
      </w:tr>
      <w:tr w:rsidR="00615378" w:rsidRPr="00A90F18" w14:paraId="28A03D19" w14:textId="77777777" w:rsidTr="00194F5D">
        <w:tc>
          <w:tcPr>
            <w:tcW w:w="889" w:type="dxa"/>
            <w:shd w:val="clear" w:color="auto" w:fill="auto"/>
          </w:tcPr>
          <w:p w14:paraId="28A03D16" w14:textId="77777777" w:rsidR="00615378" w:rsidRPr="00A90F18" w:rsidRDefault="00615378" w:rsidP="00426C61">
            <w:pPr>
              <w:rPr>
                <w:sz w:val="22"/>
                <w:szCs w:val="22"/>
              </w:rPr>
            </w:pPr>
            <w:r w:rsidRPr="00A90F18">
              <w:rPr>
                <w:sz w:val="22"/>
                <w:szCs w:val="22"/>
              </w:rPr>
              <w:t>74</w:t>
            </w:r>
          </w:p>
        </w:tc>
        <w:tc>
          <w:tcPr>
            <w:tcW w:w="864" w:type="dxa"/>
            <w:shd w:val="clear" w:color="auto" w:fill="auto"/>
          </w:tcPr>
          <w:p w14:paraId="28A03D17" w14:textId="77777777" w:rsidR="00615378" w:rsidRPr="00A90F18" w:rsidRDefault="00615378" w:rsidP="00612922">
            <w:pPr>
              <w:rPr>
                <w:sz w:val="22"/>
                <w:szCs w:val="22"/>
              </w:rPr>
            </w:pPr>
            <w:r w:rsidRPr="00A90F18">
              <w:rPr>
                <w:sz w:val="22"/>
                <w:szCs w:val="22"/>
              </w:rPr>
              <w:t>MINI14</w:t>
            </w:r>
          </w:p>
        </w:tc>
        <w:tc>
          <w:tcPr>
            <w:tcW w:w="4247" w:type="dxa"/>
            <w:shd w:val="clear" w:color="auto" w:fill="auto"/>
          </w:tcPr>
          <w:p w14:paraId="28A03D18" w14:textId="77777777" w:rsidR="00615378" w:rsidRPr="00A90F18" w:rsidRDefault="00615378" w:rsidP="00612922">
            <w:pPr>
              <w:rPr>
                <w:sz w:val="22"/>
                <w:szCs w:val="22"/>
              </w:rPr>
            </w:pPr>
            <w:r w:rsidRPr="00A90F18">
              <w:rPr>
                <w:sz w:val="22"/>
                <w:szCs w:val="22"/>
              </w:rPr>
              <w:t>Mini-term 14</w:t>
            </w:r>
          </w:p>
        </w:tc>
      </w:tr>
      <w:tr w:rsidR="00615378" w:rsidRPr="00A90F18" w14:paraId="28A03D1D" w14:textId="77777777" w:rsidTr="00194F5D">
        <w:tc>
          <w:tcPr>
            <w:tcW w:w="889" w:type="dxa"/>
            <w:shd w:val="clear" w:color="auto" w:fill="auto"/>
          </w:tcPr>
          <w:p w14:paraId="28A03D1A" w14:textId="77777777" w:rsidR="00615378" w:rsidRPr="00A90F18" w:rsidRDefault="00615378" w:rsidP="00426C61">
            <w:pPr>
              <w:rPr>
                <w:sz w:val="22"/>
                <w:szCs w:val="22"/>
              </w:rPr>
            </w:pPr>
            <w:r w:rsidRPr="00A90F18">
              <w:rPr>
                <w:sz w:val="22"/>
                <w:szCs w:val="22"/>
              </w:rPr>
              <w:t>75</w:t>
            </w:r>
          </w:p>
        </w:tc>
        <w:tc>
          <w:tcPr>
            <w:tcW w:w="864" w:type="dxa"/>
            <w:shd w:val="clear" w:color="auto" w:fill="auto"/>
          </w:tcPr>
          <w:p w14:paraId="28A03D1B" w14:textId="77777777" w:rsidR="00615378" w:rsidRPr="00A90F18" w:rsidRDefault="00615378" w:rsidP="00612922">
            <w:pPr>
              <w:rPr>
                <w:sz w:val="22"/>
                <w:szCs w:val="22"/>
              </w:rPr>
            </w:pPr>
            <w:r w:rsidRPr="00A90F18">
              <w:rPr>
                <w:sz w:val="22"/>
                <w:szCs w:val="22"/>
              </w:rPr>
              <w:t>MINI15</w:t>
            </w:r>
          </w:p>
        </w:tc>
        <w:tc>
          <w:tcPr>
            <w:tcW w:w="4247" w:type="dxa"/>
            <w:shd w:val="clear" w:color="auto" w:fill="auto"/>
          </w:tcPr>
          <w:p w14:paraId="28A03D1C" w14:textId="77777777" w:rsidR="00615378" w:rsidRPr="00A90F18" w:rsidRDefault="00615378" w:rsidP="00612922">
            <w:pPr>
              <w:rPr>
                <w:sz w:val="22"/>
                <w:szCs w:val="22"/>
              </w:rPr>
            </w:pPr>
            <w:r w:rsidRPr="00A90F18">
              <w:rPr>
                <w:sz w:val="22"/>
                <w:szCs w:val="22"/>
              </w:rPr>
              <w:t>Mini-term 15</w:t>
            </w:r>
          </w:p>
        </w:tc>
      </w:tr>
      <w:tr w:rsidR="00426C61" w:rsidRPr="00A90F18" w14:paraId="28A03D21" w14:textId="77777777" w:rsidTr="00194F5D">
        <w:tc>
          <w:tcPr>
            <w:tcW w:w="889" w:type="dxa"/>
            <w:shd w:val="clear" w:color="auto" w:fill="auto"/>
          </w:tcPr>
          <w:p w14:paraId="28A03D1E" w14:textId="77777777" w:rsidR="00426C61" w:rsidRPr="00A90F18" w:rsidRDefault="00426C61" w:rsidP="00426C61">
            <w:pPr>
              <w:rPr>
                <w:sz w:val="22"/>
                <w:szCs w:val="22"/>
              </w:rPr>
            </w:pPr>
            <w:r w:rsidRPr="00A90F18">
              <w:rPr>
                <w:sz w:val="22"/>
                <w:szCs w:val="22"/>
              </w:rPr>
              <w:lastRenderedPageBreak/>
              <w:t>78</w:t>
            </w:r>
          </w:p>
        </w:tc>
        <w:tc>
          <w:tcPr>
            <w:tcW w:w="864" w:type="dxa"/>
            <w:shd w:val="clear" w:color="auto" w:fill="auto"/>
          </w:tcPr>
          <w:p w14:paraId="28A03D1F" w14:textId="77777777" w:rsidR="00426C61" w:rsidRPr="00A90F18" w:rsidRDefault="00426C61" w:rsidP="00426C61">
            <w:pPr>
              <w:rPr>
                <w:sz w:val="22"/>
                <w:szCs w:val="22"/>
              </w:rPr>
            </w:pPr>
            <w:r w:rsidRPr="00A90F18">
              <w:rPr>
                <w:sz w:val="22"/>
                <w:szCs w:val="22"/>
              </w:rPr>
              <w:t>MINIX</w:t>
            </w:r>
          </w:p>
        </w:tc>
        <w:tc>
          <w:tcPr>
            <w:tcW w:w="4247" w:type="dxa"/>
            <w:shd w:val="clear" w:color="auto" w:fill="auto"/>
          </w:tcPr>
          <w:p w14:paraId="28A03D20" w14:textId="77777777" w:rsidR="00426C61" w:rsidRPr="00A90F18" w:rsidRDefault="00426C61" w:rsidP="00426C61">
            <w:pPr>
              <w:rPr>
                <w:sz w:val="22"/>
                <w:szCs w:val="22"/>
              </w:rPr>
            </w:pPr>
            <w:r w:rsidRPr="00A90F18">
              <w:rPr>
                <w:sz w:val="22"/>
                <w:szCs w:val="22"/>
              </w:rPr>
              <w:t>Multiple Mini-terms</w:t>
            </w:r>
          </w:p>
        </w:tc>
      </w:tr>
      <w:tr w:rsidR="00426C61" w:rsidRPr="00A90F18" w14:paraId="28A03D25" w14:textId="77777777" w:rsidTr="00194F5D">
        <w:tc>
          <w:tcPr>
            <w:tcW w:w="889" w:type="dxa"/>
            <w:shd w:val="clear" w:color="auto" w:fill="auto"/>
          </w:tcPr>
          <w:p w14:paraId="28A03D22" w14:textId="77777777" w:rsidR="00426C61" w:rsidRPr="00A90F18" w:rsidRDefault="00426C61" w:rsidP="00426C61">
            <w:pPr>
              <w:rPr>
                <w:sz w:val="22"/>
                <w:szCs w:val="22"/>
              </w:rPr>
            </w:pPr>
            <w:r w:rsidRPr="00A90F18">
              <w:rPr>
                <w:sz w:val="22"/>
                <w:szCs w:val="22"/>
              </w:rPr>
              <w:t>79</w:t>
            </w:r>
          </w:p>
        </w:tc>
        <w:tc>
          <w:tcPr>
            <w:tcW w:w="864" w:type="dxa"/>
            <w:shd w:val="clear" w:color="auto" w:fill="auto"/>
          </w:tcPr>
          <w:p w14:paraId="28A03D23" w14:textId="77777777" w:rsidR="00426C61" w:rsidRPr="00A90F18" w:rsidRDefault="00426C61" w:rsidP="00426C61">
            <w:pPr>
              <w:rPr>
                <w:sz w:val="22"/>
                <w:szCs w:val="22"/>
              </w:rPr>
            </w:pPr>
            <w:r w:rsidRPr="00A90F18">
              <w:rPr>
                <w:sz w:val="22"/>
                <w:szCs w:val="22"/>
              </w:rPr>
              <w:t>MININ</w:t>
            </w:r>
          </w:p>
        </w:tc>
        <w:tc>
          <w:tcPr>
            <w:tcW w:w="4247" w:type="dxa"/>
            <w:shd w:val="clear" w:color="auto" w:fill="auto"/>
          </w:tcPr>
          <w:p w14:paraId="28A03D24" w14:textId="77777777" w:rsidR="00426C61" w:rsidRPr="00A90F18" w:rsidRDefault="00426C61" w:rsidP="00426C61">
            <w:pPr>
              <w:rPr>
                <w:sz w:val="22"/>
                <w:szCs w:val="22"/>
              </w:rPr>
            </w:pPr>
            <w:r w:rsidRPr="00A90F18">
              <w:rPr>
                <w:sz w:val="22"/>
                <w:szCs w:val="22"/>
              </w:rPr>
              <w:t>Multiple Non-consecutive Mini-terms</w:t>
            </w:r>
          </w:p>
        </w:tc>
      </w:tr>
      <w:tr w:rsidR="00426C61" w:rsidRPr="00A90F18" w14:paraId="28A03D29" w14:textId="77777777" w:rsidTr="00194F5D">
        <w:tc>
          <w:tcPr>
            <w:tcW w:w="889" w:type="dxa"/>
            <w:shd w:val="clear" w:color="auto" w:fill="auto"/>
          </w:tcPr>
          <w:p w14:paraId="28A03D26" w14:textId="77777777" w:rsidR="00426C61" w:rsidRPr="00A90F18" w:rsidRDefault="00426C61" w:rsidP="00426C61">
            <w:pPr>
              <w:rPr>
                <w:sz w:val="22"/>
                <w:szCs w:val="22"/>
              </w:rPr>
            </w:pPr>
            <w:r w:rsidRPr="00A90F18">
              <w:rPr>
                <w:sz w:val="22"/>
                <w:szCs w:val="22"/>
              </w:rPr>
              <w:t>80</w:t>
            </w:r>
          </w:p>
        </w:tc>
        <w:tc>
          <w:tcPr>
            <w:tcW w:w="864" w:type="dxa"/>
            <w:shd w:val="clear" w:color="auto" w:fill="auto"/>
          </w:tcPr>
          <w:p w14:paraId="28A03D27" w14:textId="77777777" w:rsidR="00426C61" w:rsidRPr="00A90F18" w:rsidRDefault="00426C61" w:rsidP="00426C61">
            <w:pPr>
              <w:rPr>
                <w:sz w:val="22"/>
                <w:szCs w:val="22"/>
              </w:rPr>
            </w:pPr>
            <w:r w:rsidRPr="00A90F18">
              <w:rPr>
                <w:sz w:val="22"/>
                <w:szCs w:val="22"/>
              </w:rPr>
              <w:t>SUMR</w:t>
            </w:r>
          </w:p>
        </w:tc>
        <w:tc>
          <w:tcPr>
            <w:tcW w:w="4247" w:type="dxa"/>
            <w:shd w:val="clear" w:color="auto" w:fill="auto"/>
          </w:tcPr>
          <w:p w14:paraId="28A03D28" w14:textId="77777777" w:rsidR="00426C61" w:rsidRPr="00A90F18" w:rsidRDefault="00426C61" w:rsidP="00426C61">
            <w:pPr>
              <w:rPr>
                <w:sz w:val="22"/>
                <w:szCs w:val="22"/>
              </w:rPr>
            </w:pPr>
            <w:r w:rsidRPr="00A90F18">
              <w:rPr>
                <w:sz w:val="22"/>
                <w:szCs w:val="22"/>
              </w:rPr>
              <w:t>Summer Term</w:t>
            </w:r>
          </w:p>
        </w:tc>
      </w:tr>
      <w:tr w:rsidR="00426C61" w:rsidRPr="00A90F18" w14:paraId="28A03D2D" w14:textId="77777777" w:rsidTr="00194F5D">
        <w:tc>
          <w:tcPr>
            <w:tcW w:w="889" w:type="dxa"/>
            <w:shd w:val="clear" w:color="auto" w:fill="auto"/>
          </w:tcPr>
          <w:p w14:paraId="28A03D2A" w14:textId="77777777" w:rsidR="00426C61" w:rsidRPr="00A90F18" w:rsidRDefault="00426C61" w:rsidP="00426C61">
            <w:pPr>
              <w:rPr>
                <w:sz w:val="22"/>
                <w:szCs w:val="22"/>
              </w:rPr>
            </w:pPr>
            <w:r w:rsidRPr="00A90F18">
              <w:rPr>
                <w:sz w:val="22"/>
                <w:szCs w:val="22"/>
              </w:rPr>
              <w:t>90</w:t>
            </w:r>
          </w:p>
        </w:tc>
        <w:tc>
          <w:tcPr>
            <w:tcW w:w="864" w:type="dxa"/>
            <w:shd w:val="clear" w:color="auto" w:fill="auto"/>
          </w:tcPr>
          <w:p w14:paraId="28A03D2B" w14:textId="77777777" w:rsidR="00426C61" w:rsidRPr="00A90F18" w:rsidRDefault="00426C61" w:rsidP="00426C61">
            <w:pPr>
              <w:rPr>
                <w:sz w:val="22"/>
                <w:szCs w:val="22"/>
              </w:rPr>
            </w:pPr>
            <w:r w:rsidRPr="00A90F18">
              <w:rPr>
                <w:sz w:val="22"/>
                <w:szCs w:val="22"/>
              </w:rPr>
              <w:t>INTR</w:t>
            </w:r>
          </w:p>
        </w:tc>
        <w:tc>
          <w:tcPr>
            <w:tcW w:w="4247" w:type="dxa"/>
            <w:shd w:val="clear" w:color="auto" w:fill="auto"/>
          </w:tcPr>
          <w:p w14:paraId="28A03D2C" w14:textId="77777777" w:rsidR="00426C61" w:rsidRPr="00A90F18" w:rsidRDefault="00426C61" w:rsidP="00426C61">
            <w:pPr>
              <w:rPr>
                <w:sz w:val="22"/>
                <w:szCs w:val="22"/>
              </w:rPr>
            </w:pPr>
            <w:r w:rsidRPr="00A90F18">
              <w:rPr>
                <w:sz w:val="22"/>
                <w:szCs w:val="22"/>
              </w:rPr>
              <w:t>Intersession</w:t>
            </w:r>
          </w:p>
        </w:tc>
      </w:tr>
    </w:tbl>
    <w:p w14:paraId="28A03D2E" w14:textId="77777777" w:rsidR="00E82513" w:rsidRPr="00A90F18" w:rsidRDefault="00CD4570" w:rsidP="000F5F9F">
      <w:pPr>
        <w:pStyle w:val="Caption"/>
        <w:rPr>
          <w:b w:val="0"/>
        </w:rPr>
      </w:pPr>
      <w:r w:rsidRPr="00A90F18">
        <w:fldChar w:fldCharType="begin"/>
      </w:r>
      <w:r w:rsidR="000F5F9F" w:rsidRPr="00A90F18">
        <w:instrText xml:space="preserve"> XE "term:definitions" </w:instrText>
      </w:r>
      <w:r w:rsidRPr="00A90F18">
        <w:fldChar w:fldCharType="end"/>
      </w:r>
      <w:r w:rsidR="000F5F9F" w:rsidRPr="00A90F18">
        <w:t xml:space="preserve">Table </w:t>
      </w:r>
      <w:r w:rsidR="009A4CD4">
        <w:fldChar w:fldCharType="begin"/>
      </w:r>
      <w:r w:rsidR="009A4CD4">
        <w:instrText xml:space="preserve"> SEQ Table \* ARABIC </w:instrText>
      </w:r>
      <w:r w:rsidR="009A4CD4">
        <w:fldChar w:fldCharType="separate"/>
      </w:r>
      <w:r w:rsidR="00E73D83" w:rsidRPr="00A90F18">
        <w:rPr>
          <w:noProof/>
        </w:rPr>
        <w:t>2</w:t>
      </w:r>
      <w:r w:rsidR="009A4CD4">
        <w:rPr>
          <w:noProof/>
        </w:rPr>
        <w:fldChar w:fldCharType="end"/>
      </w:r>
      <w:r w:rsidR="000F5F9F" w:rsidRPr="00A90F18">
        <w:t>: Term Definitions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A0" w:firstRow="1" w:lastRow="0" w:firstColumn="1" w:lastColumn="1" w:noHBand="0" w:noVBand="0"/>
      </w:tblPr>
      <w:tblGrid>
        <w:gridCol w:w="1920"/>
        <w:gridCol w:w="7080"/>
      </w:tblGrid>
      <w:tr w:rsidR="00E82513" w:rsidRPr="00A90F18" w14:paraId="28A03D31" w14:textId="77777777" w:rsidTr="00194F5D">
        <w:trPr>
          <w:cantSplit/>
          <w:tblHeader/>
        </w:trPr>
        <w:tc>
          <w:tcPr>
            <w:tcW w:w="1920" w:type="dxa"/>
            <w:tcBorders>
              <w:bottom w:val="single" w:sz="12" w:space="0" w:color="000000"/>
            </w:tcBorders>
            <w:shd w:val="solid" w:color="808080" w:fill="FFFFFF"/>
          </w:tcPr>
          <w:p w14:paraId="28A03D2F" w14:textId="77777777" w:rsidR="00E82513" w:rsidRPr="00A90F18" w:rsidRDefault="00E82513" w:rsidP="003E3CB3">
            <w:pPr>
              <w:rPr>
                <w:b/>
                <w:bCs/>
                <w:sz w:val="22"/>
                <w:szCs w:val="22"/>
              </w:rPr>
            </w:pPr>
            <w:r w:rsidRPr="00A90F18">
              <w:rPr>
                <w:b/>
                <w:bCs/>
                <w:sz w:val="22"/>
                <w:szCs w:val="22"/>
              </w:rPr>
              <w:t>Term</w:t>
            </w:r>
          </w:p>
        </w:tc>
        <w:tc>
          <w:tcPr>
            <w:tcW w:w="7080" w:type="dxa"/>
            <w:tcBorders>
              <w:bottom w:val="single" w:sz="12" w:space="0" w:color="000000"/>
            </w:tcBorders>
            <w:shd w:val="solid" w:color="808080" w:fill="FFFFFF"/>
          </w:tcPr>
          <w:p w14:paraId="28A03D30" w14:textId="77777777" w:rsidR="00E82513" w:rsidRPr="00A90F18" w:rsidRDefault="00E82513" w:rsidP="003E3CB3">
            <w:pPr>
              <w:rPr>
                <w:b/>
                <w:bCs/>
                <w:sz w:val="22"/>
                <w:szCs w:val="22"/>
              </w:rPr>
            </w:pPr>
            <w:r w:rsidRPr="00A90F18">
              <w:rPr>
                <w:b/>
                <w:bCs/>
                <w:sz w:val="22"/>
                <w:szCs w:val="22"/>
              </w:rPr>
              <w:t>Definition</w:t>
            </w:r>
          </w:p>
        </w:tc>
      </w:tr>
      <w:tr w:rsidR="00E82513" w:rsidRPr="00A90F18" w14:paraId="28A03D34" w14:textId="77777777" w:rsidTr="00194F5D">
        <w:tc>
          <w:tcPr>
            <w:tcW w:w="1920" w:type="dxa"/>
            <w:shd w:val="clear" w:color="auto" w:fill="auto"/>
          </w:tcPr>
          <w:p w14:paraId="28A03D32" w14:textId="77777777" w:rsidR="00E82513" w:rsidRPr="00A90F18" w:rsidRDefault="00CD4570" w:rsidP="003E3CB3">
            <w:pPr>
              <w:rPr>
                <w:sz w:val="22"/>
                <w:szCs w:val="22"/>
              </w:rPr>
            </w:pPr>
            <w:r w:rsidRPr="00A90F18">
              <w:rPr>
                <w:sz w:val="22"/>
                <w:szCs w:val="22"/>
              </w:rPr>
              <w:fldChar w:fldCharType="begin"/>
            </w:r>
            <w:r w:rsidR="00EE7EF1" w:rsidRPr="00A90F18">
              <w:instrText xml:space="preserve"> XE "term:full school year" </w:instrText>
            </w:r>
            <w:r w:rsidRPr="00A90F18">
              <w:rPr>
                <w:sz w:val="22"/>
                <w:szCs w:val="22"/>
              </w:rPr>
              <w:fldChar w:fldCharType="end"/>
            </w:r>
            <w:r w:rsidR="00E82513" w:rsidRPr="00A90F18">
              <w:rPr>
                <w:sz w:val="22"/>
                <w:szCs w:val="22"/>
              </w:rPr>
              <w:t>Full school year</w:t>
            </w:r>
          </w:p>
        </w:tc>
        <w:tc>
          <w:tcPr>
            <w:tcW w:w="7080" w:type="dxa"/>
            <w:shd w:val="clear" w:color="auto" w:fill="auto"/>
          </w:tcPr>
          <w:p w14:paraId="28A03D33" w14:textId="77777777" w:rsidR="00E82513" w:rsidRPr="00A90F18" w:rsidRDefault="00E82513" w:rsidP="003E3CB3">
            <w:pPr>
              <w:rPr>
                <w:sz w:val="22"/>
                <w:szCs w:val="22"/>
              </w:rPr>
            </w:pPr>
            <w:r w:rsidRPr="00A90F18">
              <w:rPr>
                <w:sz w:val="22"/>
                <w:szCs w:val="22"/>
              </w:rPr>
              <w:t>A regular school term consisting of no major subdivision of time segments. It usually begins in the late summer or early fall and ends in late spring or early summer (e.g., elementary school).</w:t>
            </w:r>
          </w:p>
        </w:tc>
      </w:tr>
      <w:tr w:rsidR="00E82513" w:rsidRPr="00A90F18" w14:paraId="28A03D37" w14:textId="77777777" w:rsidTr="00194F5D">
        <w:tc>
          <w:tcPr>
            <w:tcW w:w="1920" w:type="dxa"/>
            <w:shd w:val="clear" w:color="auto" w:fill="auto"/>
          </w:tcPr>
          <w:p w14:paraId="28A03D35" w14:textId="77777777" w:rsidR="00E82513" w:rsidRPr="00A90F18" w:rsidRDefault="00CD4570" w:rsidP="003E3CB3">
            <w:pPr>
              <w:rPr>
                <w:sz w:val="22"/>
                <w:szCs w:val="22"/>
              </w:rPr>
            </w:pPr>
            <w:r w:rsidRPr="00A90F18">
              <w:rPr>
                <w:sz w:val="22"/>
                <w:szCs w:val="22"/>
              </w:rPr>
              <w:fldChar w:fldCharType="begin"/>
            </w:r>
            <w:r w:rsidR="00EE7EF1" w:rsidRPr="00A90F18">
              <w:instrText xml:space="preserve"> XE "term:intersession" </w:instrText>
            </w:r>
            <w:r w:rsidRPr="00A90F18">
              <w:rPr>
                <w:sz w:val="22"/>
                <w:szCs w:val="22"/>
              </w:rPr>
              <w:fldChar w:fldCharType="end"/>
            </w:r>
            <w:r w:rsidR="00E82513" w:rsidRPr="00A90F18">
              <w:rPr>
                <w:sz w:val="22"/>
                <w:szCs w:val="22"/>
              </w:rPr>
              <w:t>Intersession</w:t>
            </w:r>
          </w:p>
        </w:tc>
        <w:tc>
          <w:tcPr>
            <w:tcW w:w="7080" w:type="dxa"/>
            <w:shd w:val="clear" w:color="auto" w:fill="auto"/>
          </w:tcPr>
          <w:p w14:paraId="28A03D36" w14:textId="77777777" w:rsidR="00E82513" w:rsidRPr="00A90F18" w:rsidRDefault="00E82513" w:rsidP="003E3CB3">
            <w:pPr>
              <w:rPr>
                <w:sz w:val="22"/>
                <w:szCs w:val="22"/>
              </w:rPr>
            </w:pPr>
            <w:r w:rsidRPr="00A90F18">
              <w:rPr>
                <w:sz w:val="22"/>
                <w:szCs w:val="22"/>
              </w:rPr>
              <w:t>A short session which occurs between longer sessions.</w:t>
            </w:r>
          </w:p>
        </w:tc>
      </w:tr>
      <w:tr w:rsidR="00E82513" w:rsidRPr="00A90F18" w14:paraId="28A03D3A" w14:textId="77777777" w:rsidTr="00194F5D">
        <w:tc>
          <w:tcPr>
            <w:tcW w:w="1920" w:type="dxa"/>
            <w:shd w:val="clear" w:color="auto" w:fill="auto"/>
          </w:tcPr>
          <w:p w14:paraId="28A03D38" w14:textId="77777777" w:rsidR="00E82513" w:rsidRPr="00A90F18" w:rsidRDefault="00CD4570" w:rsidP="003E3CB3">
            <w:pPr>
              <w:rPr>
                <w:sz w:val="22"/>
                <w:szCs w:val="22"/>
              </w:rPr>
            </w:pPr>
            <w:r w:rsidRPr="00A90F18">
              <w:rPr>
                <w:sz w:val="22"/>
                <w:szCs w:val="22"/>
              </w:rPr>
              <w:fldChar w:fldCharType="begin"/>
            </w:r>
            <w:r w:rsidR="00EE7EF1" w:rsidRPr="00A90F18">
              <w:instrText xml:space="preserve"> XE "term:mini-term" </w:instrText>
            </w:r>
            <w:r w:rsidRPr="00A90F18">
              <w:rPr>
                <w:sz w:val="22"/>
                <w:szCs w:val="22"/>
              </w:rPr>
              <w:fldChar w:fldCharType="end"/>
            </w:r>
            <w:r w:rsidR="00E82513" w:rsidRPr="00A90F18">
              <w:rPr>
                <w:sz w:val="22"/>
                <w:szCs w:val="22"/>
              </w:rPr>
              <w:t>Mini-term</w:t>
            </w:r>
          </w:p>
        </w:tc>
        <w:tc>
          <w:tcPr>
            <w:tcW w:w="7080" w:type="dxa"/>
            <w:shd w:val="clear" w:color="auto" w:fill="auto"/>
          </w:tcPr>
          <w:p w14:paraId="28A03D39" w14:textId="77777777" w:rsidR="00E82513" w:rsidRPr="00A90F18" w:rsidRDefault="00E82513" w:rsidP="003E3CB3">
            <w:pPr>
              <w:rPr>
                <w:sz w:val="22"/>
                <w:szCs w:val="22"/>
              </w:rPr>
            </w:pPr>
            <w:r w:rsidRPr="00A90F18">
              <w:rPr>
                <w:sz w:val="22"/>
                <w:szCs w:val="22"/>
              </w:rPr>
              <w:t>A school term which is shorter than a regular session.</w:t>
            </w:r>
          </w:p>
        </w:tc>
      </w:tr>
      <w:tr w:rsidR="00E82513" w:rsidRPr="00A90F18" w14:paraId="28A03D3D" w14:textId="77777777" w:rsidTr="00194F5D">
        <w:tc>
          <w:tcPr>
            <w:tcW w:w="1920" w:type="dxa"/>
            <w:shd w:val="clear" w:color="auto" w:fill="auto"/>
          </w:tcPr>
          <w:p w14:paraId="28A03D3B" w14:textId="77777777" w:rsidR="00E82513" w:rsidRPr="00A90F18" w:rsidRDefault="00CD4570" w:rsidP="003E3CB3">
            <w:pPr>
              <w:rPr>
                <w:sz w:val="22"/>
                <w:szCs w:val="22"/>
              </w:rPr>
            </w:pPr>
            <w:r w:rsidRPr="00A90F18">
              <w:rPr>
                <w:sz w:val="22"/>
                <w:szCs w:val="22"/>
              </w:rPr>
              <w:fldChar w:fldCharType="begin"/>
            </w:r>
            <w:r w:rsidR="00EE7EF1" w:rsidRPr="00A90F18">
              <w:instrText xml:space="preserve"> XE "term:quarter" </w:instrText>
            </w:r>
            <w:r w:rsidRPr="00A90F18">
              <w:rPr>
                <w:sz w:val="22"/>
                <w:szCs w:val="22"/>
              </w:rPr>
              <w:fldChar w:fldCharType="end"/>
            </w:r>
            <w:r w:rsidR="00E82513" w:rsidRPr="00A90F18">
              <w:rPr>
                <w:sz w:val="22"/>
                <w:szCs w:val="22"/>
              </w:rPr>
              <w:t>Quarter</w:t>
            </w:r>
          </w:p>
        </w:tc>
        <w:tc>
          <w:tcPr>
            <w:tcW w:w="7080" w:type="dxa"/>
            <w:shd w:val="clear" w:color="auto" w:fill="auto"/>
          </w:tcPr>
          <w:p w14:paraId="28A03D3C" w14:textId="77777777" w:rsidR="00E82513" w:rsidRPr="00A90F18" w:rsidRDefault="00E82513" w:rsidP="003E3CB3">
            <w:pPr>
              <w:rPr>
                <w:sz w:val="22"/>
                <w:szCs w:val="22"/>
              </w:rPr>
            </w:pPr>
            <w:r w:rsidRPr="00A90F18">
              <w:rPr>
                <w:sz w:val="22"/>
                <w:szCs w:val="22"/>
              </w:rPr>
              <w:t>One of four equal segments into which a school year is divided.</w:t>
            </w:r>
          </w:p>
        </w:tc>
      </w:tr>
      <w:tr w:rsidR="00E82513" w:rsidRPr="00A90F18" w14:paraId="28A03D40" w14:textId="77777777" w:rsidTr="00194F5D">
        <w:tc>
          <w:tcPr>
            <w:tcW w:w="1920" w:type="dxa"/>
            <w:shd w:val="clear" w:color="auto" w:fill="auto"/>
          </w:tcPr>
          <w:p w14:paraId="28A03D3E" w14:textId="77777777" w:rsidR="00E82513" w:rsidRPr="00A90F18" w:rsidRDefault="00CD4570" w:rsidP="003E3CB3">
            <w:pPr>
              <w:rPr>
                <w:sz w:val="22"/>
                <w:szCs w:val="22"/>
              </w:rPr>
            </w:pPr>
            <w:r w:rsidRPr="00A90F18">
              <w:rPr>
                <w:sz w:val="22"/>
                <w:szCs w:val="22"/>
              </w:rPr>
              <w:fldChar w:fldCharType="begin"/>
            </w:r>
            <w:r w:rsidR="00EE7EF1" w:rsidRPr="00A90F18">
              <w:instrText xml:space="preserve"> XE "term:quinmester" </w:instrText>
            </w:r>
            <w:r w:rsidRPr="00A90F18">
              <w:rPr>
                <w:sz w:val="22"/>
                <w:szCs w:val="22"/>
              </w:rPr>
              <w:fldChar w:fldCharType="end"/>
            </w:r>
            <w:r w:rsidR="00E82513" w:rsidRPr="00A90F18">
              <w:rPr>
                <w:sz w:val="22"/>
                <w:szCs w:val="22"/>
              </w:rPr>
              <w:t>Quinmester</w:t>
            </w:r>
          </w:p>
        </w:tc>
        <w:tc>
          <w:tcPr>
            <w:tcW w:w="7080" w:type="dxa"/>
            <w:shd w:val="clear" w:color="auto" w:fill="auto"/>
          </w:tcPr>
          <w:p w14:paraId="28A03D3F" w14:textId="77777777" w:rsidR="00E82513" w:rsidRPr="00A90F18" w:rsidRDefault="00E82513" w:rsidP="003E3CB3">
            <w:pPr>
              <w:rPr>
                <w:sz w:val="22"/>
                <w:szCs w:val="22"/>
              </w:rPr>
            </w:pPr>
            <w:r w:rsidRPr="00A90F18">
              <w:rPr>
                <w:sz w:val="22"/>
                <w:szCs w:val="22"/>
              </w:rPr>
              <w:t>One of five equal segments into which a school year is divided.</w:t>
            </w:r>
          </w:p>
        </w:tc>
      </w:tr>
      <w:tr w:rsidR="00E82513" w:rsidRPr="00A90F18" w14:paraId="28A03D43" w14:textId="77777777" w:rsidTr="00194F5D">
        <w:tc>
          <w:tcPr>
            <w:tcW w:w="1920" w:type="dxa"/>
            <w:shd w:val="clear" w:color="auto" w:fill="auto"/>
          </w:tcPr>
          <w:p w14:paraId="28A03D41" w14:textId="77777777" w:rsidR="00E82513" w:rsidRPr="00A90F18" w:rsidRDefault="00CD4570" w:rsidP="003E3CB3">
            <w:pPr>
              <w:rPr>
                <w:sz w:val="22"/>
                <w:szCs w:val="22"/>
              </w:rPr>
            </w:pPr>
            <w:r w:rsidRPr="00A90F18">
              <w:rPr>
                <w:sz w:val="22"/>
                <w:szCs w:val="22"/>
              </w:rPr>
              <w:fldChar w:fldCharType="begin"/>
            </w:r>
            <w:r w:rsidR="00EE7EF1" w:rsidRPr="00A90F18">
              <w:instrText xml:space="preserve"> XE "term:semester" </w:instrText>
            </w:r>
            <w:r w:rsidRPr="00A90F18">
              <w:rPr>
                <w:sz w:val="22"/>
                <w:szCs w:val="22"/>
              </w:rPr>
              <w:fldChar w:fldCharType="end"/>
            </w:r>
            <w:r w:rsidR="00E82513" w:rsidRPr="00A90F18">
              <w:rPr>
                <w:sz w:val="22"/>
                <w:szCs w:val="22"/>
              </w:rPr>
              <w:t>Semester</w:t>
            </w:r>
          </w:p>
        </w:tc>
        <w:tc>
          <w:tcPr>
            <w:tcW w:w="7080" w:type="dxa"/>
            <w:shd w:val="clear" w:color="auto" w:fill="auto"/>
          </w:tcPr>
          <w:p w14:paraId="28A03D42" w14:textId="77777777" w:rsidR="00E82513" w:rsidRPr="00A90F18" w:rsidRDefault="00E82513" w:rsidP="003E3CB3">
            <w:pPr>
              <w:rPr>
                <w:sz w:val="22"/>
                <w:szCs w:val="22"/>
              </w:rPr>
            </w:pPr>
            <w:r w:rsidRPr="00A90F18">
              <w:rPr>
                <w:sz w:val="22"/>
                <w:szCs w:val="22"/>
              </w:rPr>
              <w:t>One of two equal segments into which a school year is divided.</w:t>
            </w:r>
          </w:p>
        </w:tc>
      </w:tr>
      <w:tr w:rsidR="00E82513" w:rsidRPr="00A90F18" w14:paraId="28A03D46" w14:textId="77777777" w:rsidTr="00194F5D">
        <w:tc>
          <w:tcPr>
            <w:tcW w:w="1920" w:type="dxa"/>
            <w:shd w:val="clear" w:color="auto" w:fill="auto"/>
          </w:tcPr>
          <w:p w14:paraId="28A03D44" w14:textId="77777777" w:rsidR="00E82513" w:rsidRPr="00A90F18" w:rsidRDefault="00CD4570" w:rsidP="003E3CB3">
            <w:pPr>
              <w:rPr>
                <w:sz w:val="22"/>
                <w:szCs w:val="22"/>
              </w:rPr>
            </w:pPr>
            <w:r w:rsidRPr="00A90F18">
              <w:rPr>
                <w:sz w:val="22"/>
                <w:szCs w:val="22"/>
              </w:rPr>
              <w:fldChar w:fldCharType="begin"/>
            </w:r>
            <w:r w:rsidR="00EE7EF1" w:rsidRPr="00A90F18">
              <w:instrText xml:space="preserve"> XE "term:summer term" </w:instrText>
            </w:r>
            <w:r w:rsidRPr="00A90F18">
              <w:rPr>
                <w:sz w:val="22"/>
                <w:szCs w:val="22"/>
              </w:rPr>
              <w:fldChar w:fldCharType="end"/>
            </w:r>
            <w:r w:rsidR="00E82513" w:rsidRPr="00A90F18">
              <w:rPr>
                <w:sz w:val="22"/>
                <w:szCs w:val="22"/>
              </w:rPr>
              <w:t>Summer term</w:t>
            </w:r>
          </w:p>
        </w:tc>
        <w:tc>
          <w:tcPr>
            <w:tcW w:w="7080" w:type="dxa"/>
            <w:shd w:val="clear" w:color="auto" w:fill="auto"/>
          </w:tcPr>
          <w:p w14:paraId="28A03D45" w14:textId="77777777" w:rsidR="00E82513" w:rsidRPr="00A90F18" w:rsidRDefault="00E82513" w:rsidP="003E3CB3">
            <w:pPr>
              <w:rPr>
                <w:sz w:val="22"/>
                <w:szCs w:val="22"/>
              </w:rPr>
            </w:pPr>
            <w:r w:rsidRPr="00A90F18">
              <w:rPr>
                <w:sz w:val="22"/>
                <w:szCs w:val="22"/>
              </w:rPr>
              <w:t>A school term which takes place in the summer between two regular school terms.</w:t>
            </w:r>
          </w:p>
        </w:tc>
      </w:tr>
      <w:tr w:rsidR="00E82513" w:rsidRPr="00A90F18" w14:paraId="28A03D49" w14:textId="77777777" w:rsidTr="00194F5D">
        <w:tc>
          <w:tcPr>
            <w:tcW w:w="1920" w:type="dxa"/>
            <w:shd w:val="clear" w:color="auto" w:fill="auto"/>
          </w:tcPr>
          <w:p w14:paraId="28A03D47" w14:textId="77777777" w:rsidR="00E82513" w:rsidRPr="00A90F18" w:rsidRDefault="00CD4570" w:rsidP="003E3CB3">
            <w:pPr>
              <w:rPr>
                <w:sz w:val="22"/>
                <w:szCs w:val="22"/>
              </w:rPr>
            </w:pPr>
            <w:r w:rsidRPr="00A90F18">
              <w:rPr>
                <w:sz w:val="22"/>
                <w:szCs w:val="22"/>
              </w:rPr>
              <w:fldChar w:fldCharType="begin"/>
            </w:r>
            <w:r w:rsidR="00370169" w:rsidRPr="00A90F18">
              <w:instrText xml:space="preserve"> XE "term:trimester" </w:instrText>
            </w:r>
            <w:r w:rsidRPr="00A90F18">
              <w:rPr>
                <w:sz w:val="22"/>
                <w:szCs w:val="22"/>
              </w:rPr>
              <w:fldChar w:fldCharType="end"/>
            </w:r>
            <w:r w:rsidR="00E82513" w:rsidRPr="00A90F18">
              <w:rPr>
                <w:sz w:val="22"/>
                <w:szCs w:val="22"/>
              </w:rPr>
              <w:t>Trimester</w:t>
            </w:r>
          </w:p>
        </w:tc>
        <w:tc>
          <w:tcPr>
            <w:tcW w:w="7080" w:type="dxa"/>
            <w:shd w:val="clear" w:color="auto" w:fill="auto"/>
          </w:tcPr>
          <w:p w14:paraId="28A03D48" w14:textId="77777777" w:rsidR="00E82513" w:rsidRPr="00A90F18" w:rsidRDefault="00E82513" w:rsidP="003E3CB3">
            <w:pPr>
              <w:rPr>
                <w:sz w:val="22"/>
                <w:szCs w:val="22"/>
              </w:rPr>
            </w:pPr>
            <w:r w:rsidRPr="00A90F18">
              <w:rPr>
                <w:sz w:val="22"/>
                <w:szCs w:val="22"/>
              </w:rPr>
              <w:t>One of three equal segments into which a school year is divided.</w:t>
            </w:r>
          </w:p>
        </w:tc>
      </w:tr>
    </w:tbl>
    <w:p w14:paraId="28A03D4A" w14:textId="77777777" w:rsidR="00842A80" w:rsidRPr="00A90F18" w:rsidRDefault="00842A80" w:rsidP="00842A80">
      <w:pPr>
        <w:pStyle w:val="LineAboveText"/>
      </w:pPr>
      <w:r w:rsidRPr="00A90F18">
        <w:t>Related Data Elements:</w:t>
      </w:r>
    </w:p>
    <w:p w14:paraId="28A03D4B" w14:textId="77777777" w:rsidR="001D78BA" w:rsidRPr="00A90F18" w:rsidRDefault="00CD4570" w:rsidP="00842A80">
      <w:pPr>
        <w:pStyle w:val="BodyText"/>
      </w:pPr>
      <w:r w:rsidRPr="00A90F18">
        <w:fldChar w:fldCharType="begin"/>
      </w:r>
      <w:r w:rsidR="00A429AB" w:rsidRPr="00A90F18">
        <w:instrText xml:space="preserve"> XE "SCS07, related data elements:EPIMS: WA16--Course Term" </w:instrText>
      </w:r>
      <w:r w:rsidRPr="00A90F18">
        <w:fldChar w:fldCharType="end"/>
      </w:r>
      <w:r w:rsidRPr="00A90F18">
        <w:fldChar w:fldCharType="begin"/>
      </w:r>
      <w:r w:rsidR="00EC6A1D" w:rsidRPr="00A90F18">
        <w:instrText xml:space="preserve"> XE "EPIMS data elements:WA16 Course Term" </w:instrText>
      </w:r>
      <w:r w:rsidRPr="00A90F18">
        <w:fldChar w:fldCharType="end"/>
      </w:r>
      <w:r w:rsidR="00A66F35" w:rsidRPr="00A90F18">
        <w:t xml:space="preserve">EPIMS: WA16 – </w:t>
      </w:r>
      <w:r w:rsidR="001D78BA" w:rsidRPr="00A90F18">
        <w:t xml:space="preserve">Course </w:t>
      </w:r>
      <w:r w:rsidR="00A66F35" w:rsidRPr="00A90F18">
        <w:t>Term</w:t>
      </w:r>
      <w:r w:rsidR="00EC6A1D" w:rsidRPr="00A90F18">
        <w:t>.</w:t>
      </w:r>
    </w:p>
    <w:p w14:paraId="28A03D4D" w14:textId="77777777" w:rsidR="001D6D7F" w:rsidRPr="00A90F18" w:rsidRDefault="00631C29" w:rsidP="008A4270">
      <w:pPr>
        <w:pStyle w:val="LineAboveText"/>
        <w:spacing w:before="0" w:after="0"/>
      </w:pPr>
      <w:r w:rsidRPr="00A90F18">
        <w:t>Notes:</w:t>
      </w:r>
      <w:r w:rsidR="00DC2F92" w:rsidRPr="00A90F18">
        <w:t xml:space="preserve"> </w:t>
      </w:r>
      <w:r w:rsidR="001D6D7F" w:rsidRPr="00A90F18">
        <w:rPr>
          <w:b w:val="0"/>
        </w:rPr>
        <w:t>All non-instructional staff should be reported as code 01 – FULL.</w:t>
      </w:r>
      <w:r w:rsidR="00A6342E" w:rsidRPr="00A90F18">
        <w:rPr>
          <w:b w:val="0"/>
        </w:rPr>
        <w:t xml:space="preserve"> </w:t>
      </w:r>
      <w:r w:rsidR="001D6D7F" w:rsidRPr="00A90F18">
        <w:rPr>
          <w:b w:val="0"/>
        </w:rPr>
        <w:t>Value must match course term values reported in EPIMS (WA16).</w:t>
      </w:r>
    </w:p>
    <w:p w14:paraId="28A03D4E" w14:textId="77777777" w:rsidR="008A4270" w:rsidRDefault="008A4270" w:rsidP="008A4270">
      <w:pPr>
        <w:pStyle w:val="Heading5"/>
        <w:spacing w:before="0"/>
      </w:pPr>
    </w:p>
    <w:p w14:paraId="28A03D4F" w14:textId="77777777" w:rsidR="00631C29" w:rsidRPr="00A90F18" w:rsidRDefault="00CD4570" w:rsidP="008A4270">
      <w:pPr>
        <w:pStyle w:val="Heading5"/>
        <w:spacing w:before="0"/>
      </w:pPr>
      <w:r w:rsidRPr="00A90F18">
        <w:fldChar w:fldCharType="begin"/>
      </w:r>
      <w:r w:rsidR="00A457D8" w:rsidRPr="00A90F18">
        <w:instrText xml:space="preserve"> XE "reporting courses:span multiple terms" </w:instrText>
      </w:r>
      <w:r w:rsidRPr="00A90F18">
        <w:fldChar w:fldCharType="end"/>
      </w:r>
      <w:r w:rsidR="00631C29" w:rsidRPr="00A90F18">
        <w:t>Reporting Courses that Span Multiple Terms</w:t>
      </w:r>
    </w:p>
    <w:p w14:paraId="28A03D50" w14:textId="77777777" w:rsidR="001D6D7F" w:rsidRPr="00A90F18" w:rsidRDefault="001D6D7F" w:rsidP="008A4270">
      <w:pPr>
        <w:pStyle w:val="BodyTextIndent2"/>
        <w:spacing w:after="0"/>
        <w:ind w:left="0"/>
      </w:pPr>
      <w:r w:rsidRPr="00A90F18">
        <w:t>Districts should use the “X” term codes (codes 34, 45, 56, and 68) when the length of the course consists of multiple terms,</w:t>
      </w:r>
      <w:r w:rsidR="00F14DF5" w:rsidRPr="00A90F18">
        <w:t xml:space="preserve"> but does not constitute a full-</w:t>
      </w:r>
      <w:r w:rsidRPr="00A90F18">
        <w:t>year course.</w:t>
      </w:r>
    </w:p>
    <w:p w14:paraId="28A03D51" w14:textId="77777777" w:rsidR="001D6D7F" w:rsidRPr="00A90F18" w:rsidRDefault="001D6D7F" w:rsidP="008A4270">
      <w:pPr>
        <w:pStyle w:val="BodyTextIndent2"/>
        <w:spacing w:after="0"/>
        <w:ind w:left="0"/>
      </w:pPr>
      <w:r w:rsidRPr="00A90F18">
        <w:rPr>
          <w:b/>
        </w:rPr>
        <w:t>Example:</w:t>
      </w:r>
      <w:r w:rsidR="002F034F" w:rsidRPr="00A90F18">
        <w:rPr>
          <w:b/>
        </w:rPr>
        <w:t xml:space="preserve"> </w:t>
      </w:r>
      <w:r w:rsidRPr="00A90F18">
        <w:t>A school’s course schedule primarily uses trimesters, but the Advanced Economics course is two trimesters long.  In this case, the Course Term for Advanced Economics should be reported as code 34 – TRIX to indicate that the course covers multiple trimesters.</w:t>
      </w:r>
    </w:p>
    <w:p w14:paraId="28A03D52" w14:textId="77777777" w:rsidR="008A4270" w:rsidRDefault="008A4270" w:rsidP="008A4270">
      <w:pPr>
        <w:pStyle w:val="Heading5"/>
        <w:spacing w:before="0"/>
      </w:pPr>
    </w:p>
    <w:p w14:paraId="28A03D53" w14:textId="77777777" w:rsidR="002F034F" w:rsidRPr="00A90F18" w:rsidRDefault="00CD4570" w:rsidP="008A4270">
      <w:pPr>
        <w:pStyle w:val="Heading5"/>
        <w:spacing w:before="0"/>
      </w:pPr>
      <w:r w:rsidRPr="00A90F18">
        <w:fldChar w:fldCharType="begin"/>
      </w:r>
      <w:r w:rsidR="00A457D8" w:rsidRPr="00A90F18">
        <w:instrText xml:space="preserve"> XE "reporting courses:span multiple non-consecutive terms" </w:instrText>
      </w:r>
      <w:r w:rsidRPr="00A90F18">
        <w:fldChar w:fldCharType="end"/>
      </w:r>
      <w:r w:rsidR="002F034F" w:rsidRPr="00A90F18">
        <w:t>Reporting Courses that Span Multiple Non-consecutive Terms</w:t>
      </w:r>
    </w:p>
    <w:p w14:paraId="28A03D54" w14:textId="77777777" w:rsidR="002F034F" w:rsidRPr="00A90F18" w:rsidRDefault="002F034F" w:rsidP="008A4270">
      <w:pPr>
        <w:pStyle w:val="BodyTextIndent2"/>
        <w:spacing w:after="0"/>
        <w:ind w:left="0"/>
      </w:pPr>
      <w:r w:rsidRPr="00A90F18">
        <w:t>Districts should use the “N” term codes (codes 35, 46, 57, and 69) when the length of the course consists of multiple non-consecutive terms,</w:t>
      </w:r>
      <w:r w:rsidR="00F14DF5" w:rsidRPr="00A90F18">
        <w:t xml:space="preserve"> and does not constitute a full-</w:t>
      </w:r>
      <w:r w:rsidRPr="00A90F18">
        <w:t>year course.</w:t>
      </w:r>
    </w:p>
    <w:p w14:paraId="28A03D55" w14:textId="77777777" w:rsidR="00DC2F92" w:rsidRDefault="002F034F" w:rsidP="008A4270">
      <w:r w:rsidRPr="00A90F18">
        <w:rPr>
          <w:b/>
        </w:rPr>
        <w:t xml:space="preserve">Example: </w:t>
      </w:r>
      <w:r w:rsidRPr="00A90F18">
        <w:t>A school’s course schedule primarily uses trimesters. The World Cultures course is two trimesters long, but is in session during trimesters 1 and 3.  In this case, the Course Term for World Cultures should be reported as code 35 – TRIN to indicate that the course covers multiple non-consecutive trimesters.</w:t>
      </w:r>
      <w:r w:rsidR="00DC2F92" w:rsidRPr="00A90F18">
        <w:t xml:space="preserve"> </w:t>
      </w:r>
    </w:p>
    <w:p w14:paraId="28A03D56" w14:textId="77777777" w:rsidR="008A4270" w:rsidRPr="00A90F18" w:rsidRDefault="008A4270" w:rsidP="008A4270"/>
    <w:p w14:paraId="28A03D57" w14:textId="77777777" w:rsidR="00DC2F92" w:rsidRPr="00A90F18" w:rsidRDefault="00DC2F92" w:rsidP="00DC2F92">
      <w:pPr>
        <w:pStyle w:val="BodyTextIndent"/>
        <w:pBdr>
          <w:top w:val="single" w:sz="4" w:space="1" w:color="auto"/>
        </w:pBdr>
        <w:ind w:left="0"/>
        <w:rPr>
          <w:b/>
          <w:snapToGrid/>
          <w:color w:val="auto"/>
          <w:sz w:val="24"/>
          <w:szCs w:val="20"/>
        </w:rPr>
      </w:pPr>
      <w:r w:rsidRPr="00A90F18">
        <w:rPr>
          <w:b/>
          <w:snapToGrid/>
          <w:color w:val="auto"/>
          <w:sz w:val="24"/>
          <w:szCs w:val="20"/>
        </w:rPr>
        <w:t>SIF Information</w:t>
      </w:r>
    </w:p>
    <w:p w14:paraId="28A03D58" w14:textId="77777777" w:rsidR="00DC2F92" w:rsidRPr="00A90F18" w:rsidRDefault="00DC2F92" w:rsidP="00DC2F92">
      <w:pPr>
        <w:pStyle w:val="BodyTextIndent"/>
        <w:pBdr>
          <w:top w:val="single" w:sz="4" w:space="1" w:color="auto"/>
        </w:pBdr>
        <w:ind w:left="0"/>
        <w:rPr>
          <w:sz w:val="24"/>
        </w:rPr>
      </w:pPr>
      <w:r w:rsidRPr="00A90F18">
        <w:rPr>
          <w:b/>
          <w:sz w:val="24"/>
        </w:rPr>
        <w:t>Object</w:t>
      </w:r>
      <w:r w:rsidRPr="00A90F18">
        <w:rPr>
          <w:sz w:val="24"/>
        </w:rPr>
        <w:t xml:space="preserve">: </w:t>
      </w:r>
      <w:r w:rsidR="001B0FC7" w:rsidRPr="00A90F18">
        <w:rPr>
          <w:sz w:val="24"/>
        </w:rPr>
        <w:t>TermInfo</w:t>
      </w:r>
    </w:p>
    <w:p w14:paraId="28A03D59" w14:textId="77777777" w:rsidR="00DC2F92" w:rsidRPr="00A90F18" w:rsidRDefault="00DC2F92" w:rsidP="00DC2F92">
      <w:pPr>
        <w:pStyle w:val="BodyTextIndent"/>
        <w:ind w:left="0"/>
        <w:rPr>
          <w:sz w:val="24"/>
        </w:rPr>
      </w:pPr>
      <w:r w:rsidRPr="00A90F18">
        <w:rPr>
          <w:b/>
          <w:sz w:val="24"/>
        </w:rPr>
        <w:t>Element</w:t>
      </w:r>
      <w:r w:rsidRPr="00A90F18">
        <w:rPr>
          <w:sz w:val="24"/>
        </w:rPr>
        <w:t xml:space="preserve">: Extended Element: </w:t>
      </w:r>
      <w:r w:rsidR="001B0FC7" w:rsidRPr="00A90F18">
        <w:rPr>
          <w:sz w:val="24"/>
        </w:rPr>
        <w:t>MATermCode</w:t>
      </w:r>
    </w:p>
    <w:p w14:paraId="28A03D5A" w14:textId="77777777" w:rsidR="002F034F" w:rsidRPr="00A90F18" w:rsidRDefault="00DC2F92" w:rsidP="00DC2F92">
      <w:pPr>
        <w:pStyle w:val="BodyTextIndent"/>
        <w:ind w:left="0"/>
        <w:rPr>
          <w:sz w:val="24"/>
        </w:rPr>
      </w:pPr>
      <w:r w:rsidRPr="00A90F18">
        <w:rPr>
          <w:b/>
          <w:sz w:val="24"/>
        </w:rPr>
        <w:t>Values:</w:t>
      </w:r>
      <w:r w:rsidRPr="00A90F18">
        <w:t xml:space="preserve"> </w:t>
      </w:r>
      <w:r w:rsidRPr="00A90F18">
        <w:rPr>
          <w:sz w:val="24"/>
        </w:rPr>
        <w:t>Alphanumeric</w:t>
      </w:r>
    </w:p>
    <w:p w14:paraId="28A03D5B" w14:textId="77777777" w:rsidR="008D30A9" w:rsidRPr="00A2415D" w:rsidRDefault="008D30A9" w:rsidP="008D30A9">
      <w:pPr>
        <w:pStyle w:val="HeadID"/>
        <w:rPr>
          <w:rFonts w:cs="Arial"/>
        </w:rPr>
      </w:pPr>
      <w:r w:rsidRPr="00A90F18">
        <w:rPr>
          <w:rFonts w:ascii="Times New Roman" w:hAnsi="Times New Roman"/>
        </w:rPr>
        <w:br w:type="page"/>
      </w:r>
      <w:r w:rsidR="00CD4570" w:rsidRPr="00A2415D">
        <w:rPr>
          <w:rFonts w:cs="Arial"/>
        </w:rPr>
        <w:lastRenderedPageBreak/>
        <w:fldChar w:fldCharType="begin"/>
      </w:r>
      <w:r w:rsidR="001C074F" w:rsidRPr="00A2415D">
        <w:rPr>
          <w:rFonts w:cs="Arial"/>
        </w:rPr>
        <w:instrText xml:space="preserve"> XE "course enrollment status</w:instrText>
      </w:r>
      <w:r w:rsidR="001710D9" w:rsidRPr="00A2415D">
        <w:rPr>
          <w:rFonts w:cs="Arial"/>
        </w:rPr>
        <w:instrText>: described</w:instrText>
      </w:r>
      <w:r w:rsidR="001C074F" w:rsidRPr="00A2415D">
        <w:rPr>
          <w:rFonts w:cs="Arial"/>
        </w:rPr>
        <w:instrText xml:space="preserve">" </w:instrText>
      </w:r>
      <w:r w:rsidR="00CD4570" w:rsidRPr="00A2415D">
        <w:rPr>
          <w:rFonts w:cs="Arial"/>
        </w:rPr>
        <w:fldChar w:fldCharType="end"/>
      </w:r>
      <w:bookmarkStart w:id="17" w:name="_Toc303845932"/>
      <w:r w:rsidR="00E00CAE" w:rsidRPr="00A2415D">
        <w:rPr>
          <w:rFonts w:cs="Arial"/>
        </w:rPr>
        <w:t>Course Enrollment Status</w:t>
      </w:r>
      <w:bookmarkEnd w:id="17"/>
    </w:p>
    <w:p w14:paraId="28A03D5C" w14:textId="77777777" w:rsidR="009670A2" w:rsidRPr="00A90F18" w:rsidRDefault="00CD4570" w:rsidP="009670A2">
      <w:r w:rsidRPr="00A90F18">
        <w:rPr>
          <w:b/>
        </w:rPr>
        <w:fldChar w:fldCharType="begin"/>
      </w:r>
      <w:r w:rsidR="007C09D0" w:rsidRPr="00A90F18">
        <w:instrText xml:space="preserve"> XE "SCS data elements:SCS08 Course Enrollment Status" </w:instrText>
      </w:r>
      <w:r w:rsidRPr="00A90F18">
        <w:rPr>
          <w:b/>
        </w:rPr>
        <w:fldChar w:fldCharType="end"/>
      </w:r>
      <w:r w:rsidR="005109D4" w:rsidRPr="00A90F18">
        <w:rPr>
          <w:b/>
        </w:rPr>
        <w:t xml:space="preserve">Description: </w:t>
      </w:r>
      <w:r w:rsidR="009670A2" w:rsidRPr="00A90F18">
        <w:t xml:space="preserve">Indicates a student's status in each course in which they are </w:t>
      </w:r>
      <w:r w:rsidR="00546944" w:rsidRPr="00A90F18">
        <w:t xml:space="preserve">or were </w:t>
      </w:r>
      <w:r w:rsidR="009670A2" w:rsidRPr="00A90F18">
        <w:t>enrolled. This includes any courses that:</w:t>
      </w:r>
    </w:p>
    <w:p w14:paraId="28A03D5D" w14:textId="77777777" w:rsidR="009670A2" w:rsidRPr="00A90F18" w:rsidRDefault="009670A2" w:rsidP="009670A2">
      <w:pPr>
        <w:numPr>
          <w:ilvl w:val="0"/>
          <w:numId w:val="15"/>
        </w:numPr>
      </w:pPr>
      <w:r w:rsidRPr="00A90F18">
        <w:t>Are currently in session</w:t>
      </w:r>
    </w:p>
    <w:p w14:paraId="28A03D5E" w14:textId="77777777" w:rsidR="009670A2" w:rsidRPr="00A90F18" w:rsidRDefault="009670A2" w:rsidP="009670A2">
      <w:pPr>
        <w:numPr>
          <w:ilvl w:val="0"/>
          <w:numId w:val="15"/>
        </w:numPr>
      </w:pPr>
      <w:r w:rsidRPr="00A90F18">
        <w:t>Were reported in a previous collection</w:t>
      </w:r>
      <w:r w:rsidR="00CC3362" w:rsidRPr="00A90F18">
        <w:t>,</w:t>
      </w:r>
      <w:r w:rsidRPr="00A90F18">
        <w:t xml:space="preserve"> as having students enrolled</w:t>
      </w:r>
    </w:p>
    <w:p w14:paraId="28A03D5F" w14:textId="77777777" w:rsidR="009670A2" w:rsidRPr="00A90F18" w:rsidRDefault="009670A2" w:rsidP="00CE694E">
      <w:pPr>
        <w:numPr>
          <w:ilvl w:val="0"/>
          <w:numId w:val="15"/>
        </w:numPr>
        <w:spacing w:after="120"/>
      </w:pPr>
      <w:r w:rsidRPr="00A90F18">
        <w:t>Started and concluded entirely between reporting periods</w:t>
      </w:r>
    </w:p>
    <w:p w14:paraId="28A03D60" w14:textId="77777777" w:rsidR="009670A2" w:rsidRPr="00A90F18" w:rsidRDefault="009670A2" w:rsidP="00CE694E">
      <w:pPr>
        <w:spacing w:after="120"/>
      </w:pPr>
      <w:r w:rsidRPr="00A90F18">
        <w:t>For example, in a given collection period a student's status is recorded as Enrolled for all courses currently in session and Completed, Withdrawn, Incomplete or Excused to reflect progress in all courses for which final marks have been</w:t>
      </w:r>
      <w:r w:rsidR="000F571B" w:rsidRPr="00A90F18">
        <w:t xml:space="preserve"> </w:t>
      </w:r>
      <w:r w:rsidRPr="00A90F18">
        <w:t>reported.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8D30A9" w:rsidRPr="00A90F18" w14:paraId="28A03D65" w14:textId="77777777" w:rsidTr="005B0078">
        <w:trPr>
          <w:cantSplit/>
          <w:trHeight w:val="576"/>
        </w:trPr>
        <w:tc>
          <w:tcPr>
            <w:tcW w:w="962" w:type="dxa"/>
          </w:tcPr>
          <w:p w14:paraId="28A03D61" w14:textId="77777777" w:rsidR="008D30A9" w:rsidRPr="00A90F18" w:rsidRDefault="008D30A9" w:rsidP="005B0078">
            <w:pPr>
              <w:pStyle w:val="BodyTextinTableBold"/>
            </w:pPr>
            <w:r w:rsidRPr="00A90F18">
              <w:t>Type:</w:t>
            </w:r>
          </w:p>
        </w:tc>
        <w:tc>
          <w:tcPr>
            <w:tcW w:w="3541" w:type="dxa"/>
          </w:tcPr>
          <w:p w14:paraId="28A03D62" w14:textId="77777777" w:rsidR="008D30A9" w:rsidRPr="00A90F18" w:rsidRDefault="008D30A9" w:rsidP="005B0078">
            <w:pPr>
              <w:pStyle w:val="BodyTextinTable"/>
              <w:rPr>
                <w:b/>
                <w:bCs/>
              </w:rPr>
            </w:pPr>
            <w:r w:rsidRPr="00A90F18">
              <w:rPr>
                <w:bCs/>
              </w:rPr>
              <w:t>Alphanumeric</w:t>
            </w:r>
          </w:p>
        </w:tc>
        <w:tc>
          <w:tcPr>
            <w:tcW w:w="1161" w:type="dxa"/>
          </w:tcPr>
          <w:p w14:paraId="28A03D63" w14:textId="77777777" w:rsidR="008D30A9" w:rsidRPr="00A90F18" w:rsidRDefault="008D30A9" w:rsidP="005B0078">
            <w:pPr>
              <w:pStyle w:val="BodyTextinTableBold"/>
            </w:pPr>
            <w:r w:rsidRPr="00A90F18">
              <w:t>Length:</w:t>
            </w:r>
          </w:p>
        </w:tc>
        <w:tc>
          <w:tcPr>
            <w:tcW w:w="3768" w:type="dxa"/>
          </w:tcPr>
          <w:p w14:paraId="28A03D64" w14:textId="77777777" w:rsidR="008D30A9" w:rsidRPr="00A90F18" w:rsidRDefault="00F40CB3" w:rsidP="00F40CB3">
            <w:pPr>
              <w:pStyle w:val="BodyTextinTable"/>
              <w:rPr>
                <w:b/>
                <w:bCs/>
              </w:rPr>
            </w:pPr>
            <w:r w:rsidRPr="00A90F18">
              <w:t>2</w:t>
            </w:r>
          </w:p>
        </w:tc>
      </w:tr>
    </w:tbl>
    <w:p w14:paraId="28A03D66" w14:textId="77777777" w:rsidR="00C31B9F" w:rsidRPr="00A90F18" w:rsidRDefault="00C31B9F" w:rsidP="00C31B9F">
      <w:pPr>
        <w:pStyle w:val="LineAboveText"/>
      </w:pPr>
      <w:r w:rsidRPr="00A90F18">
        <w:t>Acceptable Values/Code Description for Course Level:</w:t>
      </w:r>
    </w:p>
    <w:p w14:paraId="28A03D67" w14:textId="77777777" w:rsidR="00C31B9F" w:rsidRPr="00A90F18" w:rsidRDefault="00C31B9F" w:rsidP="00C31B9F">
      <w:r w:rsidRPr="00A90F18">
        <w:t>The following table lists the code and related status for course enrollment.</w:t>
      </w:r>
    </w:p>
    <w:p w14:paraId="28A03D68" w14:textId="77777777" w:rsidR="008D30A9" w:rsidRPr="00A90F18" w:rsidRDefault="00CD4570" w:rsidP="00CE0146">
      <w:pPr>
        <w:pStyle w:val="Caption"/>
      </w:pPr>
      <w:r w:rsidRPr="00A90F18">
        <w:fldChar w:fldCharType="begin"/>
      </w:r>
      <w:r w:rsidR="00CE0146" w:rsidRPr="00A90F18">
        <w:instrText xml:space="preserve"> XE "course enrollment status:acceptable values/code descriptions" </w:instrText>
      </w:r>
      <w:r w:rsidRPr="00A90F18">
        <w:fldChar w:fldCharType="end"/>
      </w:r>
      <w:r w:rsidR="00CE0146" w:rsidRPr="00A90F18">
        <w:t xml:space="preserve">Table </w:t>
      </w:r>
      <w:r w:rsidR="009A4CD4">
        <w:fldChar w:fldCharType="begin"/>
      </w:r>
      <w:r w:rsidR="009A4CD4">
        <w:instrText xml:space="preserve"> SEQ Table \* ARABIC </w:instrText>
      </w:r>
      <w:r w:rsidR="009A4CD4">
        <w:fldChar w:fldCharType="separate"/>
      </w:r>
      <w:r w:rsidR="00E73D83" w:rsidRPr="00A90F18">
        <w:rPr>
          <w:noProof/>
        </w:rPr>
        <w:t>3</w:t>
      </w:r>
      <w:r w:rsidR="009A4CD4">
        <w:rPr>
          <w:noProof/>
        </w:rPr>
        <w:fldChar w:fldCharType="end"/>
      </w:r>
      <w:r w:rsidR="00CE0146" w:rsidRPr="00A90F18">
        <w:t xml:space="preserve">: Acceptable Values/Code Descriptions for Course Enrollment Status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2"/>
        <w:gridCol w:w="3588"/>
      </w:tblGrid>
      <w:tr w:rsidR="00A41424" w:rsidRPr="00A90F18" w14:paraId="28A03D6B" w14:textId="77777777" w:rsidTr="00194F5D">
        <w:tc>
          <w:tcPr>
            <w:tcW w:w="852" w:type="dxa"/>
            <w:shd w:val="solid" w:color="808080" w:fill="FFFFFF"/>
          </w:tcPr>
          <w:p w14:paraId="28A03D69" w14:textId="77777777" w:rsidR="00A41424" w:rsidRPr="00A90F18" w:rsidRDefault="00A41424" w:rsidP="00EA0F2B">
            <w:pPr>
              <w:rPr>
                <w:b/>
                <w:bCs/>
                <w:sz w:val="22"/>
              </w:rPr>
            </w:pPr>
            <w:r w:rsidRPr="00A90F18">
              <w:rPr>
                <w:b/>
                <w:bCs/>
                <w:sz w:val="22"/>
              </w:rPr>
              <w:t>Code</w:t>
            </w:r>
          </w:p>
        </w:tc>
        <w:tc>
          <w:tcPr>
            <w:tcW w:w="3588" w:type="dxa"/>
            <w:shd w:val="solid" w:color="808080" w:fill="FFFFFF"/>
          </w:tcPr>
          <w:p w14:paraId="28A03D6A" w14:textId="77777777" w:rsidR="00A41424" w:rsidRPr="00A90F18" w:rsidRDefault="00A41424" w:rsidP="00EA0F2B">
            <w:pPr>
              <w:rPr>
                <w:b/>
                <w:bCs/>
                <w:sz w:val="22"/>
              </w:rPr>
            </w:pPr>
            <w:r w:rsidRPr="00A90F18">
              <w:rPr>
                <w:b/>
                <w:bCs/>
                <w:sz w:val="22"/>
              </w:rPr>
              <w:t>Status</w:t>
            </w:r>
          </w:p>
        </w:tc>
      </w:tr>
      <w:tr w:rsidR="00A41424" w:rsidRPr="00A90F18" w14:paraId="28A03D6E" w14:textId="77777777" w:rsidTr="00194F5D">
        <w:tc>
          <w:tcPr>
            <w:tcW w:w="852" w:type="dxa"/>
            <w:shd w:val="clear" w:color="auto" w:fill="auto"/>
          </w:tcPr>
          <w:p w14:paraId="28A03D6C" w14:textId="77777777" w:rsidR="00A41424" w:rsidRPr="00A90F18" w:rsidRDefault="00A41424" w:rsidP="00EA0F2B">
            <w:pPr>
              <w:rPr>
                <w:sz w:val="22"/>
              </w:rPr>
            </w:pPr>
            <w:r w:rsidRPr="00A90F18">
              <w:rPr>
                <w:sz w:val="22"/>
              </w:rPr>
              <w:t>01</w:t>
            </w:r>
          </w:p>
        </w:tc>
        <w:tc>
          <w:tcPr>
            <w:tcW w:w="3588" w:type="dxa"/>
            <w:shd w:val="clear" w:color="auto" w:fill="auto"/>
          </w:tcPr>
          <w:p w14:paraId="28A03D6D" w14:textId="77777777" w:rsidR="00A41424" w:rsidRPr="00A90F18" w:rsidRDefault="00A41424" w:rsidP="00EA0F2B">
            <w:pPr>
              <w:rPr>
                <w:sz w:val="22"/>
              </w:rPr>
            </w:pPr>
            <w:r w:rsidRPr="00A90F18">
              <w:rPr>
                <w:sz w:val="22"/>
              </w:rPr>
              <w:t>Enrolled</w:t>
            </w:r>
          </w:p>
        </w:tc>
      </w:tr>
      <w:tr w:rsidR="00A41424" w:rsidRPr="00A90F18" w14:paraId="28A03D71" w14:textId="77777777" w:rsidTr="00194F5D">
        <w:tc>
          <w:tcPr>
            <w:tcW w:w="852" w:type="dxa"/>
            <w:shd w:val="clear" w:color="auto" w:fill="auto"/>
          </w:tcPr>
          <w:p w14:paraId="28A03D6F" w14:textId="77777777" w:rsidR="00A41424" w:rsidRPr="00A90F18" w:rsidRDefault="00A41424" w:rsidP="00EA0F2B">
            <w:pPr>
              <w:rPr>
                <w:sz w:val="22"/>
              </w:rPr>
            </w:pPr>
            <w:r w:rsidRPr="00A90F18">
              <w:rPr>
                <w:sz w:val="22"/>
              </w:rPr>
              <w:t>02</w:t>
            </w:r>
          </w:p>
        </w:tc>
        <w:tc>
          <w:tcPr>
            <w:tcW w:w="3588" w:type="dxa"/>
            <w:shd w:val="clear" w:color="auto" w:fill="auto"/>
          </w:tcPr>
          <w:p w14:paraId="28A03D70" w14:textId="77777777" w:rsidR="00A41424" w:rsidRPr="00A90F18" w:rsidRDefault="00A41424" w:rsidP="00EA0F2B">
            <w:pPr>
              <w:rPr>
                <w:sz w:val="22"/>
              </w:rPr>
            </w:pPr>
            <w:r w:rsidRPr="00A90F18">
              <w:rPr>
                <w:sz w:val="22"/>
              </w:rPr>
              <w:t>Withdrawn</w:t>
            </w:r>
          </w:p>
        </w:tc>
      </w:tr>
      <w:tr w:rsidR="00A41424" w:rsidRPr="00A90F18" w14:paraId="28A03D74" w14:textId="77777777" w:rsidTr="00194F5D">
        <w:tc>
          <w:tcPr>
            <w:tcW w:w="852" w:type="dxa"/>
            <w:shd w:val="clear" w:color="auto" w:fill="auto"/>
          </w:tcPr>
          <w:p w14:paraId="28A03D72" w14:textId="77777777" w:rsidR="00A41424" w:rsidRPr="00A90F18" w:rsidRDefault="00A41424" w:rsidP="00EA0F2B">
            <w:pPr>
              <w:rPr>
                <w:sz w:val="22"/>
              </w:rPr>
            </w:pPr>
            <w:r w:rsidRPr="00A90F18">
              <w:rPr>
                <w:sz w:val="22"/>
              </w:rPr>
              <w:t>03</w:t>
            </w:r>
          </w:p>
        </w:tc>
        <w:tc>
          <w:tcPr>
            <w:tcW w:w="3588" w:type="dxa"/>
            <w:shd w:val="clear" w:color="auto" w:fill="auto"/>
          </w:tcPr>
          <w:p w14:paraId="28A03D73" w14:textId="77777777" w:rsidR="00A41424" w:rsidRPr="00A90F18" w:rsidRDefault="00A41424" w:rsidP="00EA0F2B">
            <w:pPr>
              <w:rPr>
                <w:sz w:val="22"/>
              </w:rPr>
            </w:pPr>
            <w:r w:rsidRPr="00A90F18">
              <w:rPr>
                <w:sz w:val="22"/>
              </w:rPr>
              <w:t>Completed</w:t>
            </w:r>
          </w:p>
        </w:tc>
      </w:tr>
      <w:tr w:rsidR="00A77555" w:rsidRPr="00A90F18" w14:paraId="28A03D77" w14:textId="77777777" w:rsidTr="00194F5D">
        <w:tc>
          <w:tcPr>
            <w:tcW w:w="852" w:type="dxa"/>
            <w:shd w:val="clear" w:color="auto" w:fill="auto"/>
          </w:tcPr>
          <w:p w14:paraId="28A03D75" w14:textId="77777777" w:rsidR="00A77555" w:rsidRPr="00A90F18" w:rsidRDefault="00A77555" w:rsidP="00EA0F2B">
            <w:pPr>
              <w:rPr>
                <w:sz w:val="22"/>
              </w:rPr>
            </w:pPr>
            <w:r w:rsidRPr="00A90F18">
              <w:rPr>
                <w:sz w:val="22"/>
              </w:rPr>
              <w:t>04</w:t>
            </w:r>
          </w:p>
        </w:tc>
        <w:tc>
          <w:tcPr>
            <w:tcW w:w="3588" w:type="dxa"/>
            <w:shd w:val="clear" w:color="auto" w:fill="auto"/>
          </w:tcPr>
          <w:p w14:paraId="28A03D76" w14:textId="77777777" w:rsidR="00A77555" w:rsidRPr="00A90F18" w:rsidRDefault="00A77555" w:rsidP="00EA0F2B">
            <w:pPr>
              <w:rPr>
                <w:sz w:val="22"/>
              </w:rPr>
            </w:pPr>
            <w:r w:rsidRPr="00A90F18">
              <w:rPr>
                <w:sz w:val="22"/>
              </w:rPr>
              <w:t>Incomplete</w:t>
            </w:r>
          </w:p>
        </w:tc>
      </w:tr>
      <w:tr w:rsidR="00EE626B" w:rsidRPr="00A90F18" w14:paraId="28A03D7A" w14:textId="77777777" w:rsidTr="00194F5D">
        <w:tc>
          <w:tcPr>
            <w:tcW w:w="852" w:type="dxa"/>
            <w:shd w:val="clear" w:color="auto" w:fill="auto"/>
          </w:tcPr>
          <w:p w14:paraId="28A03D78" w14:textId="77777777" w:rsidR="00EE626B" w:rsidRPr="00A90F18" w:rsidRDefault="00A77555" w:rsidP="00EA0F2B">
            <w:pPr>
              <w:rPr>
                <w:sz w:val="22"/>
              </w:rPr>
            </w:pPr>
            <w:r w:rsidRPr="00A90F18">
              <w:rPr>
                <w:sz w:val="22"/>
              </w:rPr>
              <w:t>05</w:t>
            </w:r>
          </w:p>
        </w:tc>
        <w:tc>
          <w:tcPr>
            <w:tcW w:w="3588" w:type="dxa"/>
            <w:shd w:val="clear" w:color="auto" w:fill="auto"/>
          </w:tcPr>
          <w:p w14:paraId="28A03D79" w14:textId="77777777" w:rsidR="00EE626B" w:rsidRPr="00A90F18" w:rsidRDefault="00EE626B" w:rsidP="00EA0F2B">
            <w:pPr>
              <w:rPr>
                <w:sz w:val="22"/>
              </w:rPr>
            </w:pPr>
            <w:r w:rsidRPr="00A90F18">
              <w:rPr>
                <w:sz w:val="22"/>
              </w:rPr>
              <w:t xml:space="preserve">Excused </w:t>
            </w:r>
          </w:p>
        </w:tc>
      </w:tr>
    </w:tbl>
    <w:p w14:paraId="28A03D7B" w14:textId="77777777" w:rsidR="008D30A9" w:rsidRPr="00A90F18" w:rsidRDefault="008D30A9" w:rsidP="008D30A9">
      <w:pPr>
        <w:pStyle w:val="LineAboveText"/>
      </w:pPr>
      <w:r w:rsidRPr="00A90F18">
        <w:t>Related Data Elements:</w:t>
      </w:r>
    </w:p>
    <w:p w14:paraId="7B72CC66" w14:textId="0627971C" w:rsidR="009A445B" w:rsidRDefault="009A445B" w:rsidP="008D30A9">
      <w:pPr>
        <w:pStyle w:val="BodyText"/>
      </w:pPr>
    </w:p>
    <w:p w14:paraId="37DCCFDC" w14:textId="36C842ED" w:rsidR="009A445B" w:rsidRDefault="009A445B" w:rsidP="008D30A9">
      <w:pPr>
        <w:pStyle w:val="BodyText"/>
      </w:pPr>
    </w:p>
    <w:p w14:paraId="3BBC4BF3" w14:textId="472D68AD" w:rsidR="009A445B" w:rsidRDefault="009A445B" w:rsidP="008D30A9">
      <w:pPr>
        <w:pStyle w:val="BodyText"/>
      </w:pPr>
    </w:p>
    <w:p w14:paraId="34159AAD" w14:textId="27F3ECC9" w:rsidR="009A445B" w:rsidRDefault="009A445B" w:rsidP="008D30A9">
      <w:pPr>
        <w:pStyle w:val="BodyText"/>
      </w:pPr>
    </w:p>
    <w:p w14:paraId="53CF9995" w14:textId="504938EB" w:rsidR="009A445B" w:rsidRDefault="009A445B" w:rsidP="008D30A9">
      <w:pPr>
        <w:pStyle w:val="BodyText"/>
      </w:pPr>
    </w:p>
    <w:p w14:paraId="241981F0" w14:textId="77777777" w:rsidR="009A445B" w:rsidRPr="00A90F18" w:rsidRDefault="009A445B" w:rsidP="008D30A9">
      <w:pPr>
        <w:pStyle w:val="BodyText"/>
      </w:pPr>
    </w:p>
    <w:p w14:paraId="28A03D7D" w14:textId="77777777" w:rsidR="008E297D" w:rsidRPr="00A90F18" w:rsidRDefault="008E297D" w:rsidP="008E297D"/>
    <w:p w14:paraId="28A03D7E" w14:textId="77777777" w:rsidR="008E297D" w:rsidRPr="00A90F18" w:rsidRDefault="008E297D" w:rsidP="008E297D">
      <w:pPr>
        <w:pStyle w:val="BodyTextIndent"/>
        <w:pBdr>
          <w:top w:val="single" w:sz="4" w:space="1" w:color="auto"/>
        </w:pBdr>
        <w:ind w:left="0"/>
        <w:rPr>
          <w:b/>
          <w:snapToGrid/>
          <w:color w:val="auto"/>
          <w:sz w:val="24"/>
          <w:szCs w:val="20"/>
        </w:rPr>
      </w:pPr>
      <w:r w:rsidRPr="00A90F18">
        <w:rPr>
          <w:b/>
          <w:snapToGrid/>
          <w:color w:val="auto"/>
          <w:sz w:val="24"/>
          <w:szCs w:val="20"/>
        </w:rPr>
        <w:t>SIF Information</w:t>
      </w:r>
    </w:p>
    <w:p w14:paraId="28A03D7F" w14:textId="77777777" w:rsidR="008E297D" w:rsidRPr="00A90F18" w:rsidRDefault="008E297D" w:rsidP="008E297D">
      <w:pPr>
        <w:pStyle w:val="BodyTextIndent"/>
        <w:pBdr>
          <w:top w:val="single" w:sz="4" w:space="1" w:color="auto"/>
        </w:pBdr>
        <w:ind w:left="0"/>
        <w:rPr>
          <w:sz w:val="24"/>
        </w:rPr>
      </w:pPr>
      <w:r w:rsidRPr="00A90F18">
        <w:rPr>
          <w:b/>
          <w:sz w:val="24"/>
        </w:rPr>
        <w:t>Object</w:t>
      </w:r>
      <w:r w:rsidRPr="00A90F18">
        <w:rPr>
          <w:sz w:val="24"/>
        </w:rPr>
        <w:t>: StudentSectionEnrollment</w:t>
      </w:r>
    </w:p>
    <w:p w14:paraId="28A03D80" w14:textId="77777777" w:rsidR="008E297D" w:rsidRPr="00A90F18" w:rsidRDefault="008E297D" w:rsidP="008E297D">
      <w:pPr>
        <w:pStyle w:val="BodyTextIndent"/>
        <w:ind w:left="0"/>
        <w:rPr>
          <w:sz w:val="24"/>
        </w:rPr>
      </w:pPr>
      <w:r w:rsidRPr="00A90F18">
        <w:rPr>
          <w:b/>
          <w:sz w:val="24"/>
        </w:rPr>
        <w:t>Element</w:t>
      </w:r>
      <w:r w:rsidRPr="00A90F18">
        <w:rPr>
          <w:sz w:val="24"/>
        </w:rPr>
        <w:t>: Extended Element: CourseEnrollmentStatus</w:t>
      </w:r>
    </w:p>
    <w:p w14:paraId="28A03D81" w14:textId="77777777" w:rsidR="008E297D" w:rsidRPr="00A90F18" w:rsidRDefault="008E297D" w:rsidP="008E297D">
      <w:pPr>
        <w:pStyle w:val="BodyTextIndent"/>
        <w:ind w:left="0"/>
        <w:rPr>
          <w:sz w:val="24"/>
        </w:rPr>
      </w:pPr>
      <w:r w:rsidRPr="00A90F18">
        <w:rPr>
          <w:b/>
          <w:sz w:val="24"/>
        </w:rPr>
        <w:t>Values:</w:t>
      </w:r>
      <w:r w:rsidRPr="00A90F18">
        <w:t xml:space="preserve"> </w:t>
      </w:r>
      <w:r w:rsidRPr="00A90F18">
        <w:rPr>
          <w:sz w:val="24"/>
        </w:rPr>
        <w:t>Alphanumeric</w:t>
      </w:r>
    </w:p>
    <w:p w14:paraId="28A03D82" w14:textId="77777777" w:rsidR="008E297D" w:rsidRPr="00A90F18" w:rsidRDefault="008E297D" w:rsidP="008E297D">
      <w:pPr>
        <w:pStyle w:val="HeadID"/>
        <w:numPr>
          <w:ilvl w:val="0"/>
          <w:numId w:val="0"/>
        </w:numPr>
        <w:rPr>
          <w:rFonts w:ascii="Times New Roman" w:hAnsi="Times New Roman"/>
        </w:rPr>
      </w:pPr>
    </w:p>
    <w:p w14:paraId="28A03D83" w14:textId="77777777" w:rsidR="008D30A9" w:rsidRPr="00A2415D" w:rsidRDefault="008D30A9" w:rsidP="00A12183">
      <w:pPr>
        <w:pStyle w:val="HeadID"/>
        <w:rPr>
          <w:rFonts w:cs="Arial"/>
        </w:rPr>
      </w:pPr>
      <w:r w:rsidRPr="00A90F18">
        <w:rPr>
          <w:rFonts w:ascii="Times New Roman" w:hAnsi="Times New Roman"/>
        </w:rPr>
        <w:br w:type="page"/>
      </w:r>
      <w:r w:rsidR="00CD4570" w:rsidRPr="00A2415D">
        <w:rPr>
          <w:rFonts w:cs="Arial"/>
        </w:rPr>
        <w:lastRenderedPageBreak/>
        <w:fldChar w:fldCharType="begin"/>
      </w:r>
      <w:r w:rsidR="001C074F" w:rsidRPr="00A2415D">
        <w:rPr>
          <w:rFonts w:cs="Arial"/>
        </w:rPr>
        <w:instrText xml:space="preserve"> XE "course level</w:instrText>
      </w:r>
      <w:r w:rsidR="00A20C6E" w:rsidRPr="00A2415D">
        <w:rPr>
          <w:rFonts w:cs="Arial"/>
        </w:rPr>
        <w:instrText>: described</w:instrText>
      </w:r>
      <w:r w:rsidR="001C074F" w:rsidRPr="00A2415D">
        <w:rPr>
          <w:rFonts w:cs="Arial"/>
        </w:rPr>
        <w:instrText xml:space="preserve">" </w:instrText>
      </w:r>
      <w:r w:rsidR="00CD4570" w:rsidRPr="00A2415D">
        <w:rPr>
          <w:rFonts w:cs="Arial"/>
        </w:rPr>
        <w:fldChar w:fldCharType="end"/>
      </w:r>
      <w:bookmarkStart w:id="18" w:name="_Toc303845933"/>
      <w:r w:rsidR="009449CB" w:rsidRPr="00A2415D">
        <w:rPr>
          <w:rFonts w:cs="Arial"/>
        </w:rPr>
        <w:t>Course Level</w:t>
      </w:r>
      <w:bookmarkEnd w:id="18"/>
    </w:p>
    <w:p w14:paraId="28A03D84" w14:textId="77777777" w:rsidR="00D96CDA" w:rsidRPr="00A90F18" w:rsidRDefault="00CD4570" w:rsidP="00880BB7">
      <w:pPr>
        <w:pStyle w:val="BodyText"/>
      </w:pPr>
      <w:r w:rsidRPr="00A90F18">
        <w:rPr>
          <w:b/>
        </w:rPr>
        <w:fldChar w:fldCharType="begin"/>
      </w:r>
      <w:r w:rsidR="00B7499E" w:rsidRPr="00A90F18">
        <w:instrText xml:space="preserve"> XE "SCS data elements:SCS09 Course Level" </w:instrText>
      </w:r>
      <w:r w:rsidRPr="00A90F18">
        <w:rPr>
          <w:b/>
        </w:rPr>
        <w:fldChar w:fldCharType="end"/>
      </w:r>
      <w:r w:rsidR="005109D4" w:rsidRPr="00A90F18">
        <w:rPr>
          <w:b/>
        </w:rPr>
        <w:t>Description:</w:t>
      </w:r>
      <w:r w:rsidR="005109D4" w:rsidRPr="00A90F18">
        <w:t xml:space="preserve"> </w:t>
      </w:r>
      <w:r w:rsidR="00D96CDA" w:rsidRPr="00A90F18">
        <w:t>An indication of the general nature and difficulty of instruction provided throughout a course.</w:t>
      </w:r>
    </w:p>
    <w:p w14:paraId="28A03D85" w14:textId="77777777" w:rsidR="00E22EE3" w:rsidRPr="00A90F18" w:rsidRDefault="00E22EE3" w:rsidP="00880BB7">
      <w:pPr>
        <w:pStyle w:val="BodyText"/>
      </w:pPr>
      <w:r w:rsidRPr="00A90F18">
        <w:t>The broad range of data models employed across the state means that the values used for SCS0</w:t>
      </w:r>
      <w:r w:rsidR="0013385A" w:rsidRPr="00A90F18">
        <w:t>9</w:t>
      </w:r>
      <w:r w:rsidRPr="00A90F18">
        <w:t xml:space="preserve"> Course Levels will vary widely between districts. This means that data mapping will be required to capture the data in a standardized, usable format.  </w:t>
      </w:r>
    </w:p>
    <w:p w14:paraId="28A03D86" w14:textId="77777777" w:rsidR="003065DB" w:rsidRPr="00A90F18" w:rsidRDefault="003065DB" w:rsidP="00880BB7">
      <w:pPr>
        <w:pStyle w:val="BodyText"/>
      </w:pPr>
      <w:r w:rsidRPr="00A90F18">
        <w:t xml:space="preserve">DESE has constructed a four-tiered </w:t>
      </w:r>
      <w:r w:rsidRPr="00A90F18">
        <w:rPr>
          <w:bCs/>
        </w:rPr>
        <w:t>data model</w:t>
      </w:r>
      <w:r w:rsidRPr="00A90F18">
        <w:rPr>
          <w:b/>
          <w:bCs/>
        </w:rPr>
        <w:t xml:space="preserve"> </w:t>
      </w:r>
      <w:r w:rsidRPr="00A90F18">
        <w:t>that provides a robust and flexible data mapping structure for integrating and using the Course Level data. District data mapping involves evaluating actual data values in your local Student Information Systems and finding the most appropriate transformations to the DESE values.</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8D30A9" w:rsidRPr="00A90F18" w14:paraId="28A03D8B" w14:textId="77777777" w:rsidTr="005B0078">
        <w:trPr>
          <w:cantSplit/>
          <w:trHeight w:val="576"/>
        </w:trPr>
        <w:tc>
          <w:tcPr>
            <w:tcW w:w="962" w:type="dxa"/>
          </w:tcPr>
          <w:p w14:paraId="28A03D87" w14:textId="77777777" w:rsidR="008D30A9" w:rsidRPr="00A90F18" w:rsidRDefault="008D30A9" w:rsidP="005B0078">
            <w:pPr>
              <w:pStyle w:val="BodyTextinTableBold"/>
            </w:pPr>
            <w:r w:rsidRPr="00A90F18">
              <w:t>Type:</w:t>
            </w:r>
          </w:p>
        </w:tc>
        <w:tc>
          <w:tcPr>
            <w:tcW w:w="3541" w:type="dxa"/>
          </w:tcPr>
          <w:p w14:paraId="28A03D88" w14:textId="77777777" w:rsidR="008D30A9" w:rsidRPr="00A90F18" w:rsidRDefault="008D30A9" w:rsidP="005B0078">
            <w:pPr>
              <w:pStyle w:val="BodyTextinTable"/>
              <w:rPr>
                <w:b/>
                <w:bCs/>
              </w:rPr>
            </w:pPr>
            <w:r w:rsidRPr="00A90F18">
              <w:rPr>
                <w:bCs/>
              </w:rPr>
              <w:t>Alphanumeric</w:t>
            </w:r>
          </w:p>
        </w:tc>
        <w:tc>
          <w:tcPr>
            <w:tcW w:w="1161" w:type="dxa"/>
          </w:tcPr>
          <w:p w14:paraId="28A03D89" w14:textId="77777777" w:rsidR="008D30A9" w:rsidRPr="00A90F18" w:rsidRDefault="008D30A9" w:rsidP="005B0078">
            <w:pPr>
              <w:pStyle w:val="BodyTextinTableBold"/>
            </w:pPr>
            <w:r w:rsidRPr="00A90F18">
              <w:t>Length:</w:t>
            </w:r>
          </w:p>
        </w:tc>
        <w:tc>
          <w:tcPr>
            <w:tcW w:w="3768" w:type="dxa"/>
          </w:tcPr>
          <w:p w14:paraId="28A03D8A" w14:textId="77777777" w:rsidR="008D30A9" w:rsidRPr="00A90F18" w:rsidRDefault="0018430C" w:rsidP="0018430C">
            <w:pPr>
              <w:pStyle w:val="BodyTextinTable"/>
              <w:rPr>
                <w:bCs/>
              </w:rPr>
            </w:pPr>
            <w:r w:rsidRPr="00A90F18">
              <w:t>2</w:t>
            </w:r>
          </w:p>
        </w:tc>
      </w:tr>
    </w:tbl>
    <w:p w14:paraId="28A03D8C" w14:textId="77777777" w:rsidR="009466FB" w:rsidRPr="00A90F18" w:rsidRDefault="008D30A9" w:rsidP="008D30A9">
      <w:pPr>
        <w:pStyle w:val="LineAboveText"/>
      </w:pPr>
      <w:r w:rsidRPr="00A90F18">
        <w:t>Acceptable Values</w:t>
      </w:r>
      <w:r w:rsidR="00B3744D" w:rsidRPr="00A90F18">
        <w:t>/Code Description</w:t>
      </w:r>
    </w:p>
    <w:p w14:paraId="28A03D8D" w14:textId="77777777" w:rsidR="00B37893" w:rsidRPr="00A90F18" w:rsidRDefault="00B37893" w:rsidP="00B37893">
      <w:pPr>
        <w:pStyle w:val="BodyText"/>
      </w:pPr>
      <w:r w:rsidRPr="00A90F18">
        <w:t>The following table lists the available course levels. Each course must be mapped to a level. Select the code that most closely represents the level of the course.</w:t>
      </w:r>
    </w:p>
    <w:p w14:paraId="28A03D8E" w14:textId="77777777" w:rsidR="00A20C6E" w:rsidRPr="00A90F18" w:rsidRDefault="00CD4570" w:rsidP="00A20C6E">
      <w:pPr>
        <w:pStyle w:val="Caption"/>
      </w:pPr>
      <w:r w:rsidRPr="00A90F18">
        <w:fldChar w:fldCharType="begin"/>
      </w:r>
      <w:r w:rsidR="00F31C25" w:rsidRPr="00A90F18">
        <w:instrText xml:space="preserve"> XE "course level:acceptable values/code description for" </w:instrText>
      </w:r>
      <w:r w:rsidRPr="00A90F18">
        <w:fldChar w:fldCharType="end"/>
      </w:r>
      <w:r w:rsidR="00A20C6E" w:rsidRPr="00A90F18">
        <w:t xml:space="preserve">Table </w:t>
      </w:r>
      <w:r w:rsidR="009A4CD4">
        <w:fldChar w:fldCharType="begin"/>
      </w:r>
      <w:r w:rsidR="009A4CD4">
        <w:instrText xml:space="preserve"> SEQ Table \* ARABIC </w:instrText>
      </w:r>
      <w:r w:rsidR="009A4CD4">
        <w:fldChar w:fldCharType="separate"/>
      </w:r>
      <w:r w:rsidR="00E73D83" w:rsidRPr="00A90F18">
        <w:rPr>
          <w:noProof/>
        </w:rPr>
        <w:t>4</w:t>
      </w:r>
      <w:r w:rsidR="009A4CD4">
        <w:rPr>
          <w:noProof/>
        </w:rPr>
        <w:fldChar w:fldCharType="end"/>
      </w:r>
      <w:r w:rsidR="00A20C6E" w:rsidRPr="00A90F18">
        <w:t>:  Acceptable Values/Code Description for Course Level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A0" w:firstRow="1" w:lastRow="0" w:firstColumn="1" w:lastColumn="1" w:noHBand="0" w:noVBand="0"/>
      </w:tblPr>
      <w:tblGrid>
        <w:gridCol w:w="720"/>
        <w:gridCol w:w="8594"/>
      </w:tblGrid>
      <w:tr w:rsidR="009466FB" w:rsidRPr="00A90F18" w14:paraId="28A03D91" w14:textId="77777777" w:rsidTr="006B02D8">
        <w:trPr>
          <w:cantSplit/>
          <w:tblHeader/>
        </w:trPr>
        <w:tc>
          <w:tcPr>
            <w:tcW w:w="720" w:type="dxa"/>
            <w:tcBorders>
              <w:bottom w:val="single" w:sz="12" w:space="0" w:color="000000"/>
            </w:tcBorders>
            <w:shd w:val="solid" w:color="808080" w:fill="FFFFFF"/>
          </w:tcPr>
          <w:p w14:paraId="28A03D8F" w14:textId="77777777" w:rsidR="009466FB" w:rsidRPr="00A90F18" w:rsidRDefault="009466FB" w:rsidP="00A07179">
            <w:pPr>
              <w:rPr>
                <w:b/>
                <w:bCs/>
                <w:sz w:val="22"/>
              </w:rPr>
            </w:pPr>
            <w:r w:rsidRPr="00A90F18">
              <w:rPr>
                <w:b/>
                <w:bCs/>
                <w:sz w:val="22"/>
              </w:rPr>
              <w:t>Code</w:t>
            </w:r>
          </w:p>
        </w:tc>
        <w:tc>
          <w:tcPr>
            <w:tcW w:w="8760" w:type="dxa"/>
            <w:tcBorders>
              <w:bottom w:val="single" w:sz="12" w:space="0" w:color="000000"/>
            </w:tcBorders>
            <w:shd w:val="solid" w:color="808080" w:fill="FFFFFF"/>
          </w:tcPr>
          <w:p w14:paraId="28A03D90" w14:textId="77777777" w:rsidR="009466FB" w:rsidRPr="00A90F18" w:rsidRDefault="00CC6632" w:rsidP="00A07179">
            <w:pPr>
              <w:rPr>
                <w:b/>
                <w:bCs/>
                <w:sz w:val="22"/>
              </w:rPr>
            </w:pPr>
            <w:r w:rsidRPr="00A90F18">
              <w:rPr>
                <w:b/>
                <w:bCs/>
                <w:sz w:val="22"/>
              </w:rPr>
              <w:t>Description</w:t>
            </w:r>
          </w:p>
        </w:tc>
      </w:tr>
      <w:tr w:rsidR="009466FB" w:rsidRPr="00A90F18" w14:paraId="28A03D94" w14:textId="77777777" w:rsidTr="006B02D8">
        <w:tc>
          <w:tcPr>
            <w:tcW w:w="720" w:type="dxa"/>
            <w:shd w:val="clear" w:color="auto" w:fill="auto"/>
          </w:tcPr>
          <w:p w14:paraId="28A03D92" w14:textId="77777777" w:rsidR="009466FB" w:rsidRPr="00A90F18" w:rsidRDefault="009466FB" w:rsidP="00A07179">
            <w:pPr>
              <w:rPr>
                <w:sz w:val="22"/>
                <w:szCs w:val="22"/>
              </w:rPr>
            </w:pPr>
            <w:r w:rsidRPr="00A90F18">
              <w:rPr>
                <w:sz w:val="22"/>
                <w:szCs w:val="22"/>
              </w:rPr>
              <w:t>01</w:t>
            </w:r>
          </w:p>
        </w:tc>
        <w:tc>
          <w:tcPr>
            <w:tcW w:w="8760" w:type="dxa"/>
            <w:shd w:val="clear" w:color="auto" w:fill="auto"/>
          </w:tcPr>
          <w:p w14:paraId="28A03D93" w14:textId="77777777" w:rsidR="009466FB" w:rsidRPr="00A90F18" w:rsidRDefault="00F42B34" w:rsidP="00A07179">
            <w:pPr>
              <w:rPr>
                <w:sz w:val="22"/>
                <w:szCs w:val="22"/>
              </w:rPr>
            </w:pPr>
            <w:r w:rsidRPr="00A90F18">
              <w:rPr>
                <w:sz w:val="22"/>
                <w:szCs w:val="22"/>
              </w:rPr>
              <w:t>Basic or Remedial: A course focusing primarily on skills development. The course offered may focus on the improvement of a particular deficiency in content previously taught but not learned.</w:t>
            </w:r>
          </w:p>
        </w:tc>
      </w:tr>
      <w:tr w:rsidR="009466FB" w:rsidRPr="00A90F18" w14:paraId="28A03D97" w14:textId="77777777" w:rsidTr="006B02D8">
        <w:tc>
          <w:tcPr>
            <w:tcW w:w="720" w:type="dxa"/>
            <w:shd w:val="clear" w:color="auto" w:fill="auto"/>
          </w:tcPr>
          <w:p w14:paraId="28A03D95" w14:textId="77777777" w:rsidR="009466FB" w:rsidRPr="00A90F18" w:rsidRDefault="009466FB" w:rsidP="00A07179">
            <w:pPr>
              <w:rPr>
                <w:sz w:val="22"/>
                <w:szCs w:val="22"/>
              </w:rPr>
            </w:pPr>
            <w:r w:rsidRPr="00A90F18">
              <w:rPr>
                <w:sz w:val="22"/>
                <w:szCs w:val="22"/>
              </w:rPr>
              <w:t>02</w:t>
            </w:r>
          </w:p>
        </w:tc>
        <w:tc>
          <w:tcPr>
            <w:tcW w:w="8760" w:type="dxa"/>
            <w:shd w:val="clear" w:color="auto" w:fill="auto"/>
          </w:tcPr>
          <w:p w14:paraId="28A03D96" w14:textId="77777777" w:rsidR="009466FB" w:rsidRPr="00A90F18" w:rsidRDefault="00F42B34" w:rsidP="00A07179">
            <w:pPr>
              <w:rPr>
                <w:sz w:val="22"/>
                <w:szCs w:val="22"/>
              </w:rPr>
            </w:pPr>
            <w:r w:rsidRPr="00A90F18">
              <w:rPr>
                <w:sz w:val="22"/>
                <w:szCs w:val="22"/>
              </w:rPr>
              <w:t>General: A course providing instruction that focuses primarily on general concepts for the appropriate grade level.</w:t>
            </w:r>
          </w:p>
        </w:tc>
      </w:tr>
      <w:tr w:rsidR="009466FB" w:rsidRPr="00A90F18" w14:paraId="28A03D9A" w14:textId="77777777" w:rsidTr="006B02D8">
        <w:tc>
          <w:tcPr>
            <w:tcW w:w="720" w:type="dxa"/>
            <w:shd w:val="clear" w:color="auto" w:fill="auto"/>
          </w:tcPr>
          <w:p w14:paraId="28A03D98" w14:textId="77777777" w:rsidR="009466FB" w:rsidRPr="00A90F18" w:rsidRDefault="009466FB" w:rsidP="00A07179">
            <w:pPr>
              <w:rPr>
                <w:sz w:val="22"/>
                <w:szCs w:val="22"/>
              </w:rPr>
            </w:pPr>
            <w:r w:rsidRPr="00A90F18">
              <w:rPr>
                <w:sz w:val="22"/>
                <w:szCs w:val="22"/>
              </w:rPr>
              <w:t>03</w:t>
            </w:r>
          </w:p>
        </w:tc>
        <w:tc>
          <w:tcPr>
            <w:tcW w:w="8760" w:type="dxa"/>
            <w:shd w:val="clear" w:color="auto" w:fill="auto"/>
          </w:tcPr>
          <w:p w14:paraId="28A03D99" w14:textId="77777777" w:rsidR="009466FB" w:rsidRPr="00A90F18" w:rsidRDefault="00F42B34" w:rsidP="00A07179">
            <w:pPr>
              <w:rPr>
                <w:sz w:val="22"/>
                <w:szCs w:val="22"/>
              </w:rPr>
            </w:pPr>
            <w:r w:rsidRPr="00A90F18">
              <w:rPr>
                <w:sz w:val="22"/>
                <w:szCs w:val="22"/>
              </w:rPr>
              <w:t>Advanced: An advanced course designed for students who achieve a specified level of academic performance.</w:t>
            </w:r>
          </w:p>
        </w:tc>
      </w:tr>
      <w:tr w:rsidR="009466FB" w:rsidRPr="00A90F18" w14:paraId="28A03D9D" w14:textId="77777777" w:rsidTr="006B02D8">
        <w:tc>
          <w:tcPr>
            <w:tcW w:w="720" w:type="dxa"/>
            <w:shd w:val="clear" w:color="auto" w:fill="auto"/>
          </w:tcPr>
          <w:p w14:paraId="28A03D9B" w14:textId="77777777" w:rsidR="009466FB" w:rsidRPr="00A90F18" w:rsidRDefault="00F42B34" w:rsidP="00A07179">
            <w:pPr>
              <w:rPr>
                <w:sz w:val="22"/>
                <w:szCs w:val="22"/>
              </w:rPr>
            </w:pPr>
            <w:r w:rsidRPr="00A90F18">
              <w:rPr>
                <w:sz w:val="22"/>
                <w:szCs w:val="22"/>
              </w:rPr>
              <w:t>0</w:t>
            </w:r>
            <w:r w:rsidR="009466FB" w:rsidRPr="00A90F18">
              <w:rPr>
                <w:sz w:val="22"/>
                <w:szCs w:val="22"/>
              </w:rPr>
              <w:t>4</w:t>
            </w:r>
          </w:p>
        </w:tc>
        <w:tc>
          <w:tcPr>
            <w:tcW w:w="8760" w:type="dxa"/>
            <w:shd w:val="clear" w:color="auto" w:fill="auto"/>
          </w:tcPr>
          <w:p w14:paraId="28A03D9C" w14:textId="25F1F918" w:rsidR="009466FB" w:rsidRPr="00A90F18" w:rsidRDefault="00F42B34" w:rsidP="00A07179">
            <w:pPr>
              <w:rPr>
                <w:sz w:val="22"/>
                <w:szCs w:val="22"/>
              </w:rPr>
            </w:pPr>
            <w:r w:rsidRPr="00A90F18">
              <w:rPr>
                <w:sz w:val="22"/>
                <w:szCs w:val="22"/>
              </w:rPr>
              <w:t>Postsecondary</w:t>
            </w:r>
            <w:r w:rsidR="00255E83">
              <w:rPr>
                <w:sz w:val="22"/>
                <w:szCs w:val="22"/>
              </w:rPr>
              <w:t xml:space="preserve"> Credit</w:t>
            </w:r>
            <w:r w:rsidRPr="00A90F18">
              <w:rPr>
                <w:sz w:val="22"/>
                <w:szCs w:val="22"/>
              </w:rPr>
              <w:t>: A course, often taken at or in conjunction with a postsecondary institution, which contains instruction equivalent to a college-level course and for which a student earn</w:t>
            </w:r>
            <w:r w:rsidR="001B79AA">
              <w:rPr>
                <w:sz w:val="22"/>
                <w:szCs w:val="22"/>
              </w:rPr>
              <w:t>s</w:t>
            </w:r>
            <w:r w:rsidRPr="00A90F18">
              <w:rPr>
                <w:sz w:val="22"/>
                <w:szCs w:val="22"/>
              </w:rPr>
              <w:t xml:space="preserve"> college credits.</w:t>
            </w:r>
          </w:p>
        </w:tc>
      </w:tr>
      <w:tr w:rsidR="00255E83" w:rsidRPr="00A90F18" w14:paraId="28A03DA0" w14:textId="77777777" w:rsidTr="006B02D8">
        <w:tc>
          <w:tcPr>
            <w:tcW w:w="720" w:type="dxa"/>
            <w:shd w:val="clear" w:color="auto" w:fill="auto"/>
          </w:tcPr>
          <w:p w14:paraId="28A03D9E" w14:textId="77777777" w:rsidR="00255E83" w:rsidRPr="00A90F18" w:rsidRDefault="00255E83" w:rsidP="00A07179">
            <w:pPr>
              <w:rPr>
                <w:sz w:val="22"/>
                <w:szCs w:val="22"/>
              </w:rPr>
            </w:pPr>
            <w:r>
              <w:rPr>
                <w:sz w:val="22"/>
                <w:szCs w:val="22"/>
              </w:rPr>
              <w:t>05</w:t>
            </w:r>
          </w:p>
        </w:tc>
        <w:tc>
          <w:tcPr>
            <w:tcW w:w="8760" w:type="dxa"/>
            <w:shd w:val="clear" w:color="auto" w:fill="auto"/>
          </w:tcPr>
          <w:p w14:paraId="28A03D9F" w14:textId="77777777" w:rsidR="00255E83" w:rsidRPr="00A90F18" w:rsidRDefault="00255E83" w:rsidP="00A00305">
            <w:pPr>
              <w:rPr>
                <w:sz w:val="22"/>
                <w:szCs w:val="22"/>
              </w:rPr>
            </w:pPr>
            <w:r w:rsidRPr="00255E83">
              <w:rPr>
                <w:sz w:val="22"/>
                <w:szCs w:val="22"/>
              </w:rPr>
              <w:t>Postsecondary</w:t>
            </w:r>
            <w:r>
              <w:rPr>
                <w:sz w:val="22"/>
                <w:szCs w:val="22"/>
              </w:rPr>
              <w:t xml:space="preserve"> Non-Credit:</w:t>
            </w:r>
            <w:r w:rsidRPr="00255E83">
              <w:rPr>
                <w:sz w:val="22"/>
                <w:szCs w:val="22"/>
              </w:rPr>
              <w:t xml:space="preserve"> </w:t>
            </w:r>
            <w:r w:rsidR="00A00305" w:rsidRPr="00A90F18">
              <w:rPr>
                <w:sz w:val="22"/>
                <w:szCs w:val="22"/>
              </w:rPr>
              <w:t xml:space="preserve">A course, often taken at or in conjunction with a postsecondary institution, which contains </w:t>
            </w:r>
            <w:r w:rsidRPr="00255E83">
              <w:rPr>
                <w:sz w:val="22"/>
                <w:szCs w:val="22"/>
              </w:rPr>
              <w:t>remedial</w:t>
            </w:r>
            <w:r w:rsidR="00A00305">
              <w:rPr>
                <w:sz w:val="22"/>
                <w:szCs w:val="22"/>
              </w:rPr>
              <w:t xml:space="preserve"> or </w:t>
            </w:r>
            <w:r w:rsidRPr="00255E83">
              <w:rPr>
                <w:sz w:val="22"/>
                <w:szCs w:val="22"/>
              </w:rPr>
              <w:t xml:space="preserve">developmental </w:t>
            </w:r>
            <w:r w:rsidR="00A00305">
              <w:rPr>
                <w:sz w:val="22"/>
                <w:szCs w:val="22"/>
              </w:rPr>
              <w:t xml:space="preserve">content </w:t>
            </w:r>
            <w:r w:rsidRPr="00255E83">
              <w:rPr>
                <w:sz w:val="22"/>
                <w:szCs w:val="22"/>
              </w:rPr>
              <w:t xml:space="preserve">or </w:t>
            </w:r>
            <w:r w:rsidR="00A00305">
              <w:rPr>
                <w:sz w:val="22"/>
                <w:szCs w:val="22"/>
              </w:rPr>
              <w:t>f</w:t>
            </w:r>
            <w:r w:rsidR="00A00305" w:rsidRPr="00A90F18">
              <w:rPr>
                <w:sz w:val="22"/>
                <w:szCs w:val="22"/>
              </w:rPr>
              <w:t xml:space="preserve">or which a student </w:t>
            </w:r>
            <w:r w:rsidR="00A00305">
              <w:rPr>
                <w:sz w:val="22"/>
                <w:szCs w:val="22"/>
              </w:rPr>
              <w:t>does not</w:t>
            </w:r>
            <w:r w:rsidR="00A00305" w:rsidRPr="00A90F18">
              <w:rPr>
                <w:sz w:val="22"/>
                <w:szCs w:val="22"/>
              </w:rPr>
              <w:t xml:space="preserve"> earn college credits.</w:t>
            </w:r>
          </w:p>
        </w:tc>
      </w:tr>
    </w:tbl>
    <w:p w14:paraId="28A03DA1" w14:textId="77777777" w:rsidR="009466FB" w:rsidRPr="00A90F18" w:rsidRDefault="009466FB" w:rsidP="009466FB"/>
    <w:p w14:paraId="28A03DA2" w14:textId="77777777" w:rsidR="008D30A9" w:rsidRPr="00A90F18" w:rsidRDefault="008D30A9" w:rsidP="008D30A9">
      <w:pPr>
        <w:pStyle w:val="LineAboveText"/>
      </w:pPr>
      <w:r w:rsidRPr="00A90F18">
        <w:t>Related Data Elements:</w:t>
      </w:r>
    </w:p>
    <w:p w14:paraId="18EFDEEE" w14:textId="7DDA4207" w:rsidR="009A445B" w:rsidRDefault="009A445B" w:rsidP="00A24ABB"/>
    <w:p w14:paraId="39240972" w14:textId="77777777" w:rsidR="009A445B" w:rsidRPr="00A90F18" w:rsidRDefault="009A445B" w:rsidP="00A24ABB"/>
    <w:p w14:paraId="28A03DA4" w14:textId="77777777" w:rsidR="00A24ABB" w:rsidRPr="00A90F18" w:rsidRDefault="00A24ABB" w:rsidP="00A24ABB"/>
    <w:p w14:paraId="28A03DA5" w14:textId="77777777" w:rsidR="00A24ABB" w:rsidRPr="00A90F18" w:rsidRDefault="00A24ABB" w:rsidP="00A24ABB">
      <w:pPr>
        <w:pStyle w:val="BodyTextIndent"/>
        <w:pBdr>
          <w:top w:val="single" w:sz="4" w:space="1" w:color="auto"/>
        </w:pBdr>
        <w:ind w:left="0"/>
        <w:rPr>
          <w:b/>
          <w:snapToGrid/>
          <w:color w:val="auto"/>
          <w:sz w:val="24"/>
          <w:szCs w:val="20"/>
        </w:rPr>
      </w:pPr>
      <w:r w:rsidRPr="00A90F18">
        <w:rPr>
          <w:b/>
          <w:snapToGrid/>
          <w:color w:val="auto"/>
          <w:sz w:val="24"/>
          <w:szCs w:val="20"/>
        </w:rPr>
        <w:t>SIF Information</w:t>
      </w:r>
    </w:p>
    <w:p w14:paraId="28A03DA6" w14:textId="77777777" w:rsidR="00A24ABB" w:rsidRPr="00A90F18" w:rsidRDefault="00A24ABB" w:rsidP="00A24ABB">
      <w:pPr>
        <w:pStyle w:val="BodyTextIndent"/>
        <w:pBdr>
          <w:top w:val="single" w:sz="4" w:space="1" w:color="auto"/>
        </w:pBdr>
        <w:ind w:left="0"/>
        <w:rPr>
          <w:sz w:val="24"/>
        </w:rPr>
      </w:pPr>
      <w:r w:rsidRPr="00A90F18">
        <w:rPr>
          <w:b/>
          <w:sz w:val="24"/>
        </w:rPr>
        <w:t>Object</w:t>
      </w:r>
      <w:r w:rsidRPr="00A90F18">
        <w:rPr>
          <w:sz w:val="24"/>
        </w:rPr>
        <w:t>: SchoolCourseInfo</w:t>
      </w:r>
    </w:p>
    <w:p w14:paraId="28A03DA7" w14:textId="77777777" w:rsidR="00A24ABB" w:rsidRPr="00A90F18" w:rsidRDefault="00A24ABB" w:rsidP="00A24ABB">
      <w:pPr>
        <w:rPr>
          <w:color w:val="000000"/>
          <w:sz w:val="20"/>
          <w:szCs w:val="20"/>
        </w:rPr>
      </w:pPr>
      <w:r w:rsidRPr="00A90F18">
        <w:rPr>
          <w:b/>
        </w:rPr>
        <w:t>Element</w:t>
      </w:r>
      <w:r w:rsidRPr="00A90F18">
        <w:t xml:space="preserve">: </w:t>
      </w:r>
      <w:r w:rsidRPr="00A90F18">
        <w:rPr>
          <w:snapToGrid w:val="0"/>
          <w:color w:val="000000"/>
        </w:rPr>
        <w:t>InstructionalLevel/Code</w:t>
      </w:r>
    </w:p>
    <w:p w14:paraId="28A03DA8" w14:textId="77777777" w:rsidR="00A24ABB" w:rsidRPr="00A90F18" w:rsidRDefault="00A24ABB" w:rsidP="00A24ABB">
      <w:pPr>
        <w:pStyle w:val="BodyTextIndent"/>
        <w:ind w:left="0"/>
        <w:rPr>
          <w:sz w:val="24"/>
        </w:rPr>
      </w:pPr>
      <w:r w:rsidRPr="00A90F18">
        <w:rPr>
          <w:b/>
          <w:sz w:val="24"/>
        </w:rPr>
        <w:t>Values:</w:t>
      </w:r>
      <w:r w:rsidRPr="00A90F18">
        <w:t xml:space="preserve"> </w:t>
      </w:r>
      <w:r w:rsidRPr="00A90F18">
        <w:rPr>
          <w:sz w:val="24"/>
        </w:rPr>
        <w:t>Alphanumeric</w:t>
      </w:r>
    </w:p>
    <w:p w14:paraId="28A03DA9" w14:textId="77777777" w:rsidR="00CE5BE6" w:rsidRPr="00A90F18" w:rsidRDefault="00CE5BE6" w:rsidP="008D30A9">
      <w:pPr>
        <w:pStyle w:val="BodyText"/>
      </w:pPr>
    </w:p>
    <w:p w14:paraId="28A03DAA" w14:textId="77777777" w:rsidR="008D30A9" w:rsidRPr="00A2415D" w:rsidRDefault="008D30A9" w:rsidP="00A24ABB">
      <w:pPr>
        <w:pStyle w:val="HeadID"/>
        <w:rPr>
          <w:rFonts w:cs="Arial"/>
        </w:rPr>
      </w:pPr>
      <w:r w:rsidRPr="00A90F18">
        <w:rPr>
          <w:rFonts w:ascii="Times New Roman" w:hAnsi="Times New Roman"/>
        </w:rPr>
        <w:br w:type="page"/>
      </w:r>
      <w:r w:rsidR="00CD4570" w:rsidRPr="00A2415D">
        <w:rPr>
          <w:rFonts w:cs="Arial"/>
        </w:rPr>
        <w:lastRenderedPageBreak/>
        <w:fldChar w:fldCharType="begin"/>
      </w:r>
      <w:r w:rsidR="001C074F" w:rsidRPr="00A2415D">
        <w:rPr>
          <w:rFonts w:cs="Arial"/>
        </w:rPr>
        <w:instrText xml:space="preserve"> XE "course credit available</w:instrText>
      </w:r>
      <w:r w:rsidR="002F0D67" w:rsidRPr="00A2415D">
        <w:rPr>
          <w:rFonts w:cs="Arial"/>
        </w:rPr>
        <w:instrText>: defined</w:instrText>
      </w:r>
      <w:r w:rsidR="001C074F" w:rsidRPr="00A2415D">
        <w:rPr>
          <w:rFonts w:cs="Arial"/>
        </w:rPr>
        <w:instrText xml:space="preserve">" </w:instrText>
      </w:r>
      <w:r w:rsidR="00CD4570" w:rsidRPr="00A2415D">
        <w:rPr>
          <w:rFonts w:cs="Arial"/>
        </w:rPr>
        <w:fldChar w:fldCharType="end"/>
      </w:r>
      <w:bookmarkStart w:id="19" w:name="_Toc303845934"/>
      <w:r w:rsidR="00F35BF4" w:rsidRPr="00A2415D">
        <w:rPr>
          <w:rFonts w:cs="Arial"/>
        </w:rPr>
        <w:t>Course Credit Available</w:t>
      </w:r>
      <w:bookmarkEnd w:id="19"/>
    </w:p>
    <w:p w14:paraId="28A03DAB" w14:textId="77777777" w:rsidR="00CC24A9" w:rsidRPr="00A90F18" w:rsidRDefault="00CD4570" w:rsidP="00CC24A9">
      <w:pPr>
        <w:pStyle w:val="BodyText"/>
      </w:pPr>
      <w:r w:rsidRPr="00A90F18">
        <w:rPr>
          <w:b/>
        </w:rPr>
        <w:fldChar w:fldCharType="begin"/>
      </w:r>
      <w:r w:rsidR="00B7499E" w:rsidRPr="00A90F18">
        <w:instrText xml:space="preserve"> XE "SCS data elements:SCS10 Course Credit Available" </w:instrText>
      </w:r>
      <w:r w:rsidRPr="00A90F18">
        <w:rPr>
          <w:b/>
        </w:rPr>
        <w:fldChar w:fldCharType="end"/>
      </w:r>
      <w:r w:rsidR="005109D4" w:rsidRPr="00A90F18">
        <w:rPr>
          <w:b/>
        </w:rPr>
        <w:t xml:space="preserve">Description: </w:t>
      </w:r>
      <w:r w:rsidR="00D96CDA" w:rsidRPr="00A90F18">
        <w:rPr>
          <w:bCs/>
        </w:rPr>
        <w:t>The number of credits that a student can earn for enrolling in and completing a given course.</w:t>
      </w:r>
      <w:r w:rsidR="00CC24A9" w:rsidRPr="00A90F18">
        <w:rPr>
          <w:bCs/>
        </w:rPr>
        <w:t xml:space="preserve">  </w:t>
      </w:r>
      <w:r w:rsidR="00CC24A9" w:rsidRPr="00A90F18">
        <w:t>If course credits are not provided for this course, the “not applicable” code should be used.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8D30A9" w:rsidRPr="00A90F18" w14:paraId="28A03DB1" w14:textId="77777777" w:rsidTr="005B0078">
        <w:trPr>
          <w:cantSplit/>
          <w:trHeight w:val="576"/>
        </w:trPr>
        <w:tc>
          <w:tcPr>
            <w:tcW w:w="962" w:type="dxa"/>
          </w:tcPr>
          <w:p w14:paraId="28A03DAC" w14:textId="77777777" w:rsidR="008D30A9" w:rsidRPr="00A90F18" w:rsidRDefault="008D30A9" w:rsidP="005B0078">
            <w:pPr>
              <w:pStyle w:val="BodyTextinTableBold"/>
            </w:pPr>
            <w:r w:rsidRPr="00A90F18">
              <w:t>Type:</w:t>
            </w:r>
          </w:p>
        </w:tc>
        <w:tc>
          <w:tcPr>
            <w:tcW w:w="3541" w:type="dxa"/>
          </w:tcPr>
          <w:p w14:paraId="28A03DAD" w14:textId="77777777" w:rsidR="008D30A9" w:rsidRPr="00A90F18" w:rsidRDefault="00BE2FFD" w:rsidP="005B0078">
            <w:pPr>
              <w:pStyle w:val="BodyTextinTable"/>
              <w:rPr>
                <w:b/>
                <w:bCs/>
              </w:rPr>
            </w:pPr>
            <w:r w:rsidRPr="00A90F18">
              <w:rPr>
                <w:bCs/>
              </w:rPr>
              <w:t>Decimal</w:t>
            </w:r>
          </w:p>
        </w:tc>
        <w:tc>
          <w:tcPr>
            <w:tcW w:w="1161" w:type="dxa"/>
          </w:tcPr>
          <w:p w14:paraId="28A03DAE" w14:textId="77777777" w:rsidR="008D30A9" w:rsidRPr="00A90F18" w:rsidRDefault="008D30A9" w:rsidP="005B0078">
            <w:pPr>
              <w:pStyle w:val="BodyTextinTableBold"/>
            </w:pPr>
            <w:r w:rsidRPr="00A90F18">
              <w:t>Length:</w:t>
            </w:r>
          </w:p>
        </w:tc>
        <w:tc>
          <w:tcPr>
            <w:tcW w:w="3768" w:type="dxa"/>
          </w:tcPr>
          <w:p w14:paraId="28A03DAF" w14:textId="77777777" w:rsidR="008D30A9" w:rsidRPr="00A90F18" w:rsidRDefault="008D30A9" w:rsidP="005B0078">
            <w:pPr>
              <w:pStyle w:val="BodyTextinTable"/>
            </w:pPr>
            <w:r w:rsidRPr="00A90F18">
              <w:t>Minimum</w:t>
            </w:r>
            <w:r w:rsidR="00B67DC5" w:rsidRPr="00A90F18">
              <w:t>:</w:t>
            </w:r>
            <w:r w:rsidRPr="00A90F18">
              <w:t xml:space="preserve"> </w:t>
            </w:r>
            <w:r w:rsidR="007B2431" w:rsidRPr="00A90F18">
              <w:t>1</w:t>
            </w:r>
          </w:p>
          <w:p w14:paraId="28A03DB0" w14:textId="77777777" w:rsidR="008D30A9" w:rsidRPr="00A90F18" w:rsidRDefault="008D30A9" w:rsidP="005B0078">
            <w:pPr>
              <w:pStyle w:val="BodyTextinTable"/>
              <w:rPr>
                <w:b/>
                <w:bCs/>
              </w:rPr>
            </w:pPr>
            <w:r w:rsidRPr="00A90F18">
              <w:t>Maximum</w:t>
            </w:r>
            <w:r w:rsidR="00B67DC5" w:rsidRPr="00A90F18">
              <w:t>:</w:t>
            </w:r>
            <w:r w:rsidRPr="00A90F18">
              <w:t xml:space="preserve"> </w:t>
            </w:r>
            <w:r w:rsidR="006F07BE" w:rsidRPr="00A90F18">
              <w:t>5</w:t>
            </w:r>
          </w:p>
        </w:tc>
      </w:tr>
    </w:tbl>
    <w:p w14:paraId="28A03DB2" w14:textId="77777777" w:rsidR="008D30A9" w:rsidRPr="00A90F18" w:rsidRDefault="00CD4570" w:rsidP="008D30A9">
      <w:pPr>
        <w:pStyle w:val="LineAboveText"/>
      </w:pPr>
      <w:r w:rsidRPr="00A90F18">
        <w:fldChar w:fldCharType="begin"/>
      </w:r>
      <w:r w:rsidR="002F0D67" w:rsidRPr="00A90F18">
        <w:instrText xml:space="preserve"> XE "course credit available:acceptable values/code descriptions" </w:instrText>
      </w:r>
      <w:r w:rsidRPr="00A90F18">
        <w:fldChar w:fldCharType="end"/>
      </w:r>
      <w:r w:rsidR="008D30A9" w:rsidRPr="00A90F18">
        <w:t>Acceptable Values/Code Description:</w:t>
      </w:r>
    </w:p>
    <w:p w14:paraId="28A03DB3" w14:textId="77777777" w:rsidR="008D30A9" w:rsidRPr="00A90F18" w:rsidRDefault="00293CC2" w:rsidP="008D30A9">
      <w:pPr>
        <w:pStyle w:val="BodyText"/>
      </w:pPr>
      <w:r w:rsidRPr="00A90F18">
        <w:t>Numerical e</w:t>
      </w:r>
      <w:r w:rsidR="00711C2D" w:rsidRPr="00A90F18">
        <w:t>ntries assessed by the LEA</w:t>
      </w:r>
      <w:r w:rsidR="00C06AEB" w:rsidRPr="00A90F18">
        <w:t>.</w:t>
      </w:r>
      <w:r w:rsidR="00671C41" w:rsidRPr="00A90F18">
        <w:t xml:space="preserve"> Value may contain up to 2 decimal places.</w:t>
      </w:r>
      <w:r w:rsidR="00CC24A9" w:rsidRPr="00A90F18">
        <w:t xml:space="preserve">  </w:t>
      </w:r>
    </w:p>
    <w:p w14:paraId="28A03DB4" w14:textId="77777777" w:rsidR="00CC24A9" w:rsidRPr="00A90F18" w:rsidRDefault="00E20C0F" w:rsidP="008D30A9">
      <w:pPr>
        <w:pStyle w:val="BodyText"/>
      </w:pPr>
      <w:r w:rsidRPr="00A90F18">
        <w:t>999</w:t>
      </w:r>
      <w:r w:rsidR="006F07BE" w:rsidRPr="00A90F18">
        <w:t>9</w:t>
      </w:r>
      <w:r w:rsidR="00CC24A9" w:rsidRPr="00A90F18">
        <w:t xml:space="preserve"> = Not Applicable</w:t>
      </w:r>
      <w:r w:rsidR="00F14DF5" w:rsidRPr="00A90F18">
        <w:t>.</w:t>
      </w:r>
    </w:p>
    <w:p w14:paraId="28A03DB5" w14:textId="77777777" w:rsidR="008D30A9" w:rsidRPr="00A90F18" w:rsidRDefault="008D30A9" w:rsidP="008D30A9">
      <w:pPr>
        <w:pStyle w:val="LineAboveText"/>
      </w:pPr>
      <w:r w:rsidRPr="00A90F18">
        <w:t>Related Data Elements:</w:t>
      </w:r>
    </w:p>
    <w:p w14:paraId="730C5C83" w14:textId="4A6379D8" w:rsidR="009A445B" w:rsidRDefault="009A445B" w:rsidP="008D30A9">
      <w:pPr>
        <w:pStyle w:val="BodyText"/>
      </w:pPr>
    </w:p>
    <w:p w14:paraId="65463B3E" w14:textId="6B84B0E1" w:rsidR="009A445B" w:rsidRDefault="009A445B" w:rsidP="008D30A9">
      <w:pPr>
        <w:pStyle w:val="BodyText"/>
      </w:pPr>
    </w:p>
    <w:p w14:paraId="5C82AAC9" w14:textId="644E3F9B" w:rsidR="009A445B" w:rsidRDefault="009A445B" w:rsidP="008D30A9">
      <w:pPr>
        <w:pStyle w:val="BodyText"/>
      </w:pPr>
    </w:p>
    <w:p w14:paraId="28EB0A68" w14:textId="2A051C99" w:rsidR="009A445B" w:rsidRDefault="009A445B" w:rsidP="008D30A9">
      <w:pPr>
        <w:pStyle w:val="BodyText"/>
      </w:pPr>
    </w:p>
    <w:p w14:paraId="2126D5E7" w14:textId="76706517" w:rsidR="009A445B" w:rsidRDefault="009A445B" w:rsidP="008D30A9">
      <w:pPr>
        <w:pStyle w:val="BodyText"/>
      </w:pPr>
    </w:p>
    <w:p w14:paraId="50E329B4" w14:textId="32F3CEC1" w:rsidR="009A445B" w:rsidRDefault="009A445B" w:rsidP="008D30A9">
      <w:pPr>
        <w:pStyle w:val="BodyText"/>
      </w:pPr>
    </w:p>
    <w:p w14:paraId="4E4F8254" w14:textId="1C7E9374" w:rsidR="009A445B" w:rsidRDefault="009A445B" w:rsidP="008D30A9">
      <w:pPr>
        <w:pStyle w:val="BodyText"/>
      </w:pPr>
    </w:p>
    <w:p w14:paraId="3EEB8696" w14:textId="73AF16AE" w:rsidR="009A445B" w:rsidRDefault="009A445B" w:rsidP="008D30A9">
      <w:pPr>
        <w:pStyle w:val="BodyText"/>
      </w:pPr>
    </w:p>
    <w:p w14:paraId="1F05FD7C" w14:textId="04A2414F" w:rsidR="009A445B" w:rsidRDefault="009A445B" w:rsidP="008D30A9">
      <w:pPr>
        <w:pStyle w:val="BodyText"/>
      </w:pPr>
    </w:p>
    <w:p w14:paraId="5FB01ABC" w14:textId="1A50D07E" w:rsidR="009A445B" w:rsidRDefault="009A445B" w:rsidP="008D30A9">
      <w:pPr>
        <w:pStyle w:val="BodyText"/>
      </w:pPr>
    </w:p>
    <w:p w14:paraId="295B3330" w14:textId="0FFDBD3A" w:rsidR="009A445B" w:rsidRDefault="009A445B" w:rsidP="008D30A9">
      <w:pPr>
        <w:pStyle w:val="BodyText"/>
      </w:pPr>
    </w:p>
    <w:p w14:paraId="14512048" w14:textId="2294A055" w:rsidR="009A445B" w:rsidRDefault="009A445B" w:rsidP="008D30A9">
      <w:pPr>
        <w:pStyle w:val="BodyText"/>
      </w:pPr>
    </w:p>
    <w:p w14:paraId="3AD7AC87" w14:textId="77777777" w:rsidR="009A445B" w:rsidRPr="00A90F18" w:rsidRDefault="009A445B" w:rsidP="008D30A9">
      <w:pPr>
        <w:pStyle w:val="BodyText"/>
      </w:pPr>
    </w:p>
    <w:p w14:paraId="28A03DB7" w14:textId="77777777" w:rsidR="005F5E16" w:rsidRPr="00A90F18" w:rsidRDefault="005F5E16" w:rsidP="005F5E16"/>
    <w:p w14:paraId="28A03DB8" w14:textId="77777777" w:rsidR="005F5E16" w:rsidRPr="00A90F18" w:rsidRDefault="005F5E16" w:rsidP="005F5E16">
      <w:pPr>
        <w:pStyle w:val="BodyTextIndent"/>
        <w:pBdr>
          <w:top w:val="single" w:sz="4" w:space="1" w:color="auto"/>
        </w:pBdr>
        <w:ind w:left="0"/>
        <w:rPr>
          <w:b/>
          <w:snapToGrid/>
          <w:color w:val="auto"/>
          <w:sz w:val="24"/>
          <w:szCs w:val="20"/>
        </w:rPr>
      </w:pPr>
      <w:r w:rsidRPr="00A90F18">
        <w:rPr>
          <w:b/>
          <w:snapToGrid/>
          <w:color w:val="auto"/>
          <w:sz w:val="24"/>
          <w:szCs w:val="20"/>
        </w:rPr>
        <w:t>SIF Information</w:t>
      </w:r>
    </w:p>
    <w:p w14:paraId="28A03DB9" w14:textId="77777777" w:rsidR="005F5E16" w:rsidRPr="00A90F18" w:rsidRDefault="005F5E16" w:rsidP="005F5E16">
      <w:pPr>
        <w:pStyle w:val="BodyTextIndent"/>
        <w:pBdr>
          <w:top w:val="single" w:sz="4" w:space="1" w:color="auto"/>
        </w:pBdr>
        <w:ind w:left="0"/>
        <w:rPr>
          <w:sz w:val="24"/>
        </w:rPr>
      </w:pPr>
      <w:r w:rsidRPr="00A90F18">
        <w:rPr>
          <w:b/>
          <w:sz w:val="24"/>
        </w:rPr>
        <w:t>Object</w:t>
      </w:r>
      <w:r w:rsidRPr="00A90F18">
        <w:rPr>
          <w:sz w:val="24"/>
        </w:rPr>
        <w:t>: SchoolCourseInfo</w:t>
      </w:r>
    </w:p>
    <w:p w14:paraId="28A03DBA" w14:textId="77777777" w:rsidR="005F5E16" w:rsidRPr="00A90F18" w:rsidRDefault="005F5E16" w:rsidP="005F5E16">
      <w:pPr>
        <w:rPr>
          <w:color w:val="000000"/>
          <w:sz w:val="22"/>
          <w:szCs w:val="22"/>
        </w:rPr>
      </w:pPr>
      <w:r w:rsidRPr="00A90F18">
        <w:rPr>
          <w:b/>
        </w:rPr>
        <w:t>Element</w:t>
      </w:r>
      <w:r w:rsidRPr="00A90F18">
        <w:t xml:space="preserve">: </w:t>
      </w:r>
      <w:r w:rsidRPr="00A90F18">
        <w:rPr>
          <w:snapToGrid w:val="0"/>
          <w:color w:val="000000"/>
        </w:rPr>
        <w:t>CourseCredits</w:t>
      </w:r>
    </w:p>
    <w:p w14:paraId="28A03DBB" w14:textId="77777777" w:rsidR="005F5E16" w:rsidRPr="00A90F18" w:rsidRDefault="005F5E16" w:rsidP="005F5E16">
      <w:pPr>
        <w:pStyle w:val="BodyTextIndent"/>
        <w:ind w:left="0"/>
        <w:rPr>
          <w:sz w:val="24"/>
        </w:rPr>
      </w:pPr>
      <w:r w:rsidRPr="00A90F18">
        <w:rPr>
          <w:b/>
          <w:sz w:val="24"/>
        </w:rPr>
        <w:t>Values:</w:t>
      </w:r>
      <w:r w:rsidRPr="00A90F18">
        <w:t xml:space="preserve"> </w:t>
      </w:r>
      <w:r w:rsidR="00D93F04" w:rsidRPr="00A90F18">
        <w:rPr>
          <w:sz w:val="24"/>
        </w:rPr>
        <w:t>Decimal</w:t>
      </w:r>
    </w:p>
    <w:p w14:paraId="28A03DBC" w14:textId="77777777" w:rsidR="00200133" w:rsidRPr="00A90F18" w:rsidRDefault="00200133" w:rsidP="008D30A9">
      <w:pPr>
        <w:pStyle w:val="BodyText"/>
      </w:pPr>
    </w:p>
    <w:p w14:paraId="28A03DBD" w14:textId="77777777" w:rsidR="008D30A9" w:rsidRPr="00A2415D" w:rsidRDefault="00FF6DDC" w:rsidP="008D30A9">
      <w:pPr>
        <w:pStyle w:val="HeadID"/>
        <w:rPr>
          <w:rFonts w:cs="Arial"/>
        </w:rPr>
      </w:pPr>
      <w:r w:rsidRPr="00A90F18">
        <w:rPr>
          <w:rFonts w:ascii="Times New Roman" w:hAnsi="Times New Roman"/>
        </w:rPr>
        <w:br w:type="page"/>
      </w:r>
      <w:r w:rsidR="00CD4570" w:rsidRPr="00A2415D">
        <w:rPr>
          <w:rFonts w:cs="Arial"/>
        </w:rPr>
        <w:lastRenderedPageBreak/>
        <w:fldChar w:fldCharType="begin"/>
      </w:r>
      <w:r w:rsidR="00400A3C" w:rsidRPr="00A2415D">
        <w:rPr>
          <w:rFonts w:cs="Arial"/>
        </w:rPr>
        <w:instrText xml:space="preserve"> XE "course credit earned:described" </w:instrText>
      </w:r>
      <w:r w:rsidR="00CD4570" w:rsidRPr="00A2415D">
        <w:rPr>
          <w:rFonts w:cs="Arial"/>
        </w:rPr>
        <w:fldChar w:fldCharType="end"/>
      </w:r>
      <w:bookmarkStart w:id="20" w:name="_Toc303845935"/>
      <w:r w:rsidR="00C06AEB" w:rsidRPr="00A2415D">
        <w:rPr>
          <w:rFonts w:cs="Arial"/>
        </w:rPr>
        <w:t>Course Credit Earned</w:t>
      </w:r>
      <w:bookmarkEnd w:id="20"/>
    </w:p>
    <w:p w14:paraId="28A03DBE" w14:textId="77777777" w:rsidR="00E20C0F" w:rsidRPr="00A90F18" w:rsidRDefault="00CD4570" w:rsidP="00E20C0F">
      <w:pPr>
        <w:pStyle w:val="BodyText"/>
      </w:pPr>
      <w:r w:rsidRPr="00A90F18">
        <w:rPr>
          <w:b/>
        </w:rPr>
        <w:fldChar w:fldCharType="begin"/>
      </w:r>
      <w:r w:rsidR="00A46B19" w:rsidRPr="00A90F18">
        <w:instrText xml:space="preserve"> XE "SCS data elements:SCS11 Course Credit Earned" </w:instrText>
      </w:r>
      <w:r w:rsidRPr="00A90F18">
        <w:rPr>
          <w:b/>
        </w:rPr>
        <w:fldChar w:fldCharType="end"/>
      </w:r>
      <w:r w:rsidR="005109D4" w:rsidRPr="00A90F18">
        <w:rPr>
          <w:b/>
        </w:rPr>
        <w:t xml:space="preserve">Description: </w:t>
      </w:r>
      <w:r w:rsidR="00D96CDA" w:rsidRPr="00A90F18">
        <w:t xml:space="preserve">The </w:t>
      </w:r>
      <w:r w:rsidR="00D96CDA" w:rsidRPr="00A90F18">
        <w:rPr>
          <w:bCs/>
        </w:rPr>
        <w:t xml:space="preserve">number of credits </w:t>
      </w:r>
      <w:r w:rsidR="00D96CDA" w:rsidRPr="00A90F18">
        <w:t>awarded to a student who successfully meets the objectives of the course.</w:t>
      </w:r>
      <w:r w:rsidR="00E20C0F" w:rsidRPr="00A90F18">
        <w:t xml:space="preserve">  If course credits are not provided for this course, the “not applicable” code should be used.</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8D30A9" w:rsidRPr="00A90F18" w14:paraId="28A03DC4" w14:textId="77777777" w:rsidTr="005B0078">
        <w:trPr>
          <w:cantSplit/>
          <w:trHeight w:val="576"/>
        </w:trPr>
        <w:tc>
          <w:tcPr>
            <w:tcW w:w="962" w:type="dxa"/>
          </w:tcPr>
          <w:p w14:paraId="28A03DBF" w14:textId="77777777" w:rsidR="008D30A9" w:rsidRPr="00A90F18" w:rsidRDefault="008D30A9" w:rsidP="005B0078">
            <w:pPr>
              <w:pStyle w:val="BodyTextinTableBold"/>
            </w:pPr>
            <w:r w:rsidRPr="00A90F18">
              <w:t>Type:</w:t>
            </w:r>
          </w:p>
        </w:tc>
        <w:tc>
          <w:tcPr>
            <w:tcW w:w="3541" w:type="dxa"/>
          </w:tcPr>
          <w:p w14:paraId="28A03DC0" w14:textId="77777777" w:rsidR="008D30A9" w:rsidRPr="00A90F18" w:rsidRDefault="006F377C" w:rsidP="005B0078">
            <w:pPr>
              <w:pStyle w:val="BodyTextinTable"/>
              <w:rPr>
                <w:b/>
                <w:bCs/>
              </w:rPr>
            </w:pPr>
            <w:r w:rsidRPr="00A90F18">
              <w:rPr>
                <w:bCs/>
              </w:rPr>
              <w:t>Decimal</w:t>
            </w:r>
          </w:p>
        </w:tc>
        <w:tc>
          <w:tcPr>
            <w:tcW w:w="1161" w:type="dxa"/>
          </w:tcPr>
          <w:p w14:paraId="28A03DC1" w14:textId="77777777" w:rsidR="008D30A9" w:rsidRPr="00A90F18" w:rsidRDefault="008D30A9" w:rsidP="005B0078">
            <w:pPr>
              <w:pStyle w:val="BodyTextinTableBold"/>
            </w:pPr>
            <w:r w:rsidRPr="00A90F18">
              <w:t>Length:</w:t>
            </w:r>
          </w:p>
        </w:tc>
        <w:tc>
          <w:tcPr>
            <w:tcW w:w="3768" w:type="dxa"/>
          </w:tcPr>
          <w:p w14:paraId="28A03DC2" w14:textId="77777777" w:rsidR="008D30A9" w:rsidRPr="00A90F18" w:rsidRDefault="008D30A9" w:rsidP="005B0078">
            <w:pPr>
              <w:pStyle w:val="BodyTextinTable"/>
            </w:pPr>
            <w:r w:rsidRPr="00A90F18">
              <w:t>Minimum</w:t>
            </w:r>
            <w:r w:rsidR="00B67DC5" w:rsidRPr="00A90F18">
              <w:t>:</w:t>
            </w:r>
            <w:r w:rsidRPr="00A90F18">
              <w:t xml:space="preserve"> </w:t>
            </w:r>
            <w:r w:rsidR="00951798" w:rsidRPr="00A90F18">
              <w:t>1</w:t>
            </w:r>
          </w:p>
          <w:p w14:paraId="28A03DC3" w14:textId="77777777" w:rsidR="00671C41" w:rsidRPr="00A90F18" w:rsidRDefault="008D30A9" w:rsidP="00671C41">
            <w:pPr>
              <w:pStyle w:val="BodyTextinTable"/>
            </w:pPr>
            <w:r w:rsidRPr="00A90F18">
              <w:t>Maximum</w:t>
            </w:r>
            <w:r w:rsidR="00B67DC5" w:rsidRPr="00A90F18">
              <w:t>:</w:t>
            </w:r>
            <w:r w:rsidRPr="00A90F18">
              <w:t xml:space="preserve"> </w:t>
            </w:r>
            <w:r w:rsidR="006F07BE" w:rsidRPr="00A90F18">
              <w:t>5</w:t>
            </w:r>
            <w:r w:rsidR="00671C41" w:rsidRPr="00A90F18">
              <w:t xml:space="preserve"> </w:t>
            </w:r>
          </w:p>
        </w:tc>
      </w:tr>
    </w:tbl>
    <w:p w14:paraId="28A03DC5" w14:textId="77777777" w:rsidR="008D30A9" w:rsidRPr="00A90F18" w:rsidRDefault="00CD4570" w:rsidP="008D30A9">
      <w:pPr>
        <w:pStyle w:val="LineAboveText"/>
      </w:pPr>
      <w:r w:rsidRPr="00A90F18">
        <w:fldChar w:fldCharType="begin"/>
      </w:r>
      <w:r w:rsidR="00400A3C" w:rsidRPr="00A90F18">
        <w:instrText xml:space="preserve"> XE "course credit earned:acceptable values/code description" </w:instrText>
      </w:r>
      <w:r w:rsidRPr="00A90F18">
        <w:fldChar w:fldCharType="end"/>
      </w:r>
      <w:r w:rsidR="008D30A9" w:rsidRPr="00A90F18">
        <w:t>Acceptable Values/Code Description:</w:t>
      </w:r>
    </w:p>
    <w:p w14:paraId="28A03DC6" w14:textId="77777777" w:rsidR="008D30A9" w:rsidRPr="00A90F18" w:rsidRDefault="00701573" w:rsidP="008D30A9">
      <w:pPr>
        <w:pStyle w:val="BodyText"/>
      </w:pPr>
      <w:r w:rsidRPr="00A90F18">
        <w:t>Numeric value assessed by the LEA.</w:t>
      </w:r>
      <w:r w:rsidR="00671C41" w:rsidRPr="00A90F18">
        <w:t xml:space="preserve"> Value may contain up to 2 decimal places.</w:t>
      </w:r>
    </w:p>
    <w:p w14:paraId="28A03DC7" w14:textId="77777777" w:rsidR="00E20C0F" w:rsidRPr="00A90F18" w:rsidRDefault="00E20C0F" w:rsidP="00E20C0F">
      <w:pPr>
        <w:pStyle w:val="BodyText"/>
      </w:pPr>
      <w:r w:rsidRPr="00A90F18">
        <w:t>999</w:t>
      </w:r>
      <w:r w:rsidR="006F07BE" w:rsidRPr="00A90F18">
        <w:t>9</w:t>
      </w:r>
      <w:r w:rsidRPr="00A90F18">
        <w:t xml:space="preserve"> = Not Applicable</w:t>
      </w:r>
      <w:r w:rsidR="00AC3DDF" w:rsidRPr="00A90F18">
        <w:t>.</w:t>
      </w:r>
    </w:p>
    <w:p w14:paraId="28A03DC8" w14:textId="77777777" w:rsidR="008D30A9" w:rsidRPr="00A90F18" w:rsidRDefault="008D30A9" w:rsidP="008D30A9">
      <w:pPr>
        <w:pStyle w:val="LineAboveText"/>
      </w:pPr>
      <w:r w:rsidRPr="00A90F18">
        <w:t>Related Data Elements:</w:t>
      </w:r>
    </w:p>
    <w:p w14:paraId="28A03DC9" w14:textId="768341B6" w:rsidR="008D30A9" w:rsidRPr="00A90F18" w:rsidRDefault="008D30A9">
      <w:pPr>
        <w:pStyle w:val="BodyText"/>
      </w:pPr>
    </w:p>
    <w:p w14:paraId="28A03DCA" w14:textId="77777777" w:rsidR="00FD04F7" w:rsidRPr="00A90F18" w:rsidRDefault="00FD04F7" w:rsidP="00FD04F7">
      <w:pPr>
        <w:pStyle w:val="LineAboveText"/>
      </w:pPr>
      <w:r w:rsidRPr="00A90F18">
        <w:t>Notes:</w:t>
      </w:r>
    </w:p>
    <w:p w14:paraId="28A03DCB" w14:textId="5E5FB337" w:rsidR="00A97A43" w:rsidRDefault="00A97A43" w:rsidP="00A97A43">
      <w:pPr>
        <w:pStyle w:val="BodyText"/>
      </w:pPr>
      <w:r w:rsidRPr="00A90F18">
        <w:t>If a course is currently</w:t>
      </w:r>
      <w:r w:rsidR="00D866B8" w:rsidRPr="00A90F18">
        <w:t xml:space="preserve"> </w:t>
      </w:r>
      <w:r w:rsidR="00D10A60">
        <w:t>in progress</w:t>
      </w:r>
      <w:r w:rsidR="00D866B8" w:rsidRPr="00A90F18">
        <w:t>;</w:t>
      </w:r>
      <w:r w:rsidRPr="00A90F18">
        <w:t xml:space="preserve"> the value for this element will be 0 or 9999 and will match the value reported in SCS10.</w:t>
      </w:r>
    </w:p>
    <w:p w14:paraId="0CA8C16C" w14:textId="7E9A5BDC" w:rsidR="009A445B" w:rsidRDefault="009A445B" w:rsidP="00A97A43">
      <w:pPr>
        <w:pStyle w:val="BodyText"/>
      </w:pPr>
    </w:p>
    <w:p w14:paraId="02C30CD3" w14:textId="7E6B3CA8" w:rsidR="009A445B" w:rsidRDefault="009A445B" w:rsidP="00A97A43">
      <w:pPr>
        <w:pStyle w:val="BodyText"/>
      </w:pPr>
    </w:p>
    <w:p w14:paraId="7302E227" w14:textId="3CAC34D8" w:rsidR="009A445B" w:rsidRDefault="009A445B" w:rsidP="00A97A43">
      <w:pPr>
        <w:pStyle w:val="BodyText"/>
      </w:pPr>
    </w:p>
    <w:p w14:paraId="35740648" w14:textId="6AB673D5" w:rsidR="009A445B" w:rsidRDefault="009A445B" w:rsidP="00A97A43">
      <w:pPr>
        <w:pStyle w:val="BodyText"/>
      </w:pPr>
    </w:p>
    <w:p w14:paraId="7486A22B" w14:textId="69B53352" w:rsidR="009A445B" w:rsidRDefault="009A445B" w:rsidP="00A97A43">
      <w:pPr>
        <w:pStyle w:val="BodyText"/>
      </w:pPr>
    </w:p>
    <w:p w14:paraId="677ECD3E" w14:textId="547D7BF5" w:rsidR="009A445B" w:rsidRDefault="009A445B" w:rsidP="00A97A43">
      <w:pPr>
        <w:pStyle w:val="BodyText"/>
      </w:pPr>
    </w:p>
    <w:p w14:paraId="6D095AD1" w14:textId="156158CC" w:rsidR="009A445B" w:rsidRDefault="009A445B" w:rsidP="00A97A43">
      <w:pPr>
        <w:pStyle w:val="BodyText"/>
      </w:pPr>
    </w:p>
    <w:p w14:paraId="52984C45" w14:textId="1CB04F83" w:rsidR="009A445B" w:rsidRDefault="009A445B" w:rsidP="00A97A43">
      <w:pPr>
        <w:pStyle w:val="BodyText"/>
      </w:pPr>
    </w:p>
    <w:p w14:paraId="32E702E6" w14:textId="3337E29A" w:rsidR="009A445B" w:rsidRDefault="009A445B" w:rsidP="00A97A43">
      <w:pPr>
        <w:pStyle w:val="BodyText"/>
      </w:pPr>
    </w:p>
    <w:p w14:paraId="01FCEA0B" w14:textId="562F6C3C" w:rsidR="009A445B" w:rsidRDefault="009A445B" w:rsidP="00A97A43">
      <w:pPr>
        <w:pStyle w:val="BodyText"/>
      </w:pPr>
    </w:p>
    <w:p w14:paraId="74582025" w14:textId="77777777" w:rsidR="009A445B" w:rsidRPr="00A90F18" w:rsidRDefault="009A445B" w:rsidP="00A97A43">
      <w:pPr>
        <w:pStyle w:val="BodyText"/>
      </w:pPr>
    </w:p>
    <w:p w14:paraId="28A03DCC" w14:textId="77777777" w:rsidR="00A65FAF" w:rsidRPr="00A90F18" w:rsidRDefault="00A65FAF" w:rsidP="00A65FAF"/>
    <w:p w14:paraId="28A03DCD" w14:textId="77777777" w:rsidR="00A65FAF" w:rsidRPr="00A90F18" w:rsidRDefault="00A65FAF" w:rsidP="00A65FAF">
      <w:pPr>
        <w:pStyle w:val="BodyTextIndent"/>
        <w:pBdr>
          <w:top w:val="single" w:sz="4" w:space="1" w:color="auto"/>
        </w:pBdr>
        <w:ind w:left="0"/>
        <w:rPr>
          <w:b/>
          <w:snapToGrid/>
          <w:color w:val="auto"/>
          <w:sz w:val="24"/>
          <w:szCs w:val="20"/>
        </w:rPr>
      </w:pPr>
      <w:r w:rsidRPr="00A90F18">
        <w:rPr>
          <w:b/>
          <w:snapToGrid/>
          <w:color w:val="auto"/>
          <w:sz w:val="24"/>
          <w:szCs w:val="20"/>
        </w:rPr>
        <w:t>SIF Information</w:t>
      </w:r>
    </w:p>
    <w:p w14:paraId="28A03DCE" w14:textId="77777777" w:rsidR="00A65FAF" w:rsidRPr="00A90F18" w:rsidRDefault="00A65FAF" w:rsidP="00A65FAF">
      <w:pPr>
        <w:pStyle w:val="BodyTextIndent"/>
        <w:pBdr>
          <w:top w:val="single" w:sz="4" w:space="1" w:color="auto"/>
        </w:pBdr>
        <w:ind w:left="0"/>
        <w:rPr>
          <w:sz w:val="24"/>
        </w:rPr>
      </w:pPr>
      <w:r w:rsidRPr="00A90F18">
        <w:rPr>
          <w:b/>
          <w:sz w:val="24"/>
        </w:rPr>
        <w:t>Object</w:t>
      </w:r>
      <w:r w:rsidRPr="00A90F18">
        <w:rPr>
          <w:sz w:val="24"/>
        </w:rPr>
        <w:t>: StudentSectionMarks</w:t>
      </w:r>
    </w:p>
    <w:p w14:paraId="28A03DCF" w14:textId="77777777" w:rsidR="00A65FAF" w:rsidRPr="00A90F18" w:rsidRDefault="00A65FAF" w:rsidP="00A65FAF">
      <w:pPr>
        <w:rPr>
          <w:color w:val="000000"/>
          <w:sz w:val="22"/>
          <w:szCs w:val="22"/>
        </w:rPr>
      </w:pPr>
      <w:r w:rsidRPr="00A90F18">
        <w:rPr>
          <w:b/>
        </w:rPr>
        <w:t>Element</w:t>
      </w:r>
      <w:r w:rsidRPr="00A90F18">
        <w:t xml:space="preserve">: </w:t>
      </w:r>
      <w:r w:rsidR="00CB5F5A" w:rsidRPr="00A90F18">
        <w:t>Extended Element</w:t>
      </w:r>
      <w:r w:rsidRPr="00A90F18">
        <w:t>: MACreditsEarned</w:t>
      </w:r>
    </w:p>
    <w:p w14:paraId="28A03DD0" w14:textId="77777777" w:rsidR="00A65FAF" w:rsidRPr="00A90F18" w:rsidRDefault="00A65FAF" w:rsidP="00A65FAF">
      <w:pPr>
        <w:pStyle w:val="BodyTextIndent"/>
        <w:ind w:left="0"/>
        <w:rPr>
          <w:sz w:val="24"/>
        </w:rPr>
      </w:pPr>
      <w:r w:rsidRPr="00A90F18">
        <w:rPr>
          <w:b/>
          <w:sz w:val="24"/>
        </w:rPr>
        <w:t>Values:</w:t>
      </w:r>
      <w:r w:rsidRPr="00A90F18">
        <w:t xml:space="preserve"> </w:t>
      </w:r>
      <w:r w:rsidRPr="00A90F18">
        <w:rPr>
          <w:sz w:val="24"/>
        </w:rPr>
        <w:t>Decimal</w:t>
      </w:r>
    </w:p>
    <w:p w14:paraId="28A03DD1" w14:textId="77777777" w:rsidR="00FD04F7" w:rsidRPr="00A90F18" w:rsidRDefault="00FD04F7" w:rsidP="00FD04F7"/>
    <w:p w14:paraId="28A03DD2" w14:textId="77777777" w:rsidR="000F2DDD" w:rsidRPr="00A90F18" w:rsidRDefault="000F2DDD" w:rsidP="00FD04F7"/>
    <w:p w14:paraId="28A03DD3" w14:textId="77777777" w:rsidR="000F2DDD" w:rsidRPr="00A90F18" w:rsidRDefault="000F2DDD" w:rsidP="00FD04F7"/>
    <w:p w14:paraId="28A03DD4" w14:textId="77777777" w:rsidR="008D30A9" w:rsidRPr="00A2415D" w:rsidRDefault="00FF6DDC" w:rsidP="008D30A9">
      <w:pPr>
        <w:pStyle w:val="HeadID"/>
        <w:rPr>
          <w:rFonts w:cs="Arial"/>
        </w:rPr>
      </w:pPr>
      <w:r w:rsidRPr="00A90F18">
        <w:rPr>
          <w:rFonts w:ascii="Times New Roman" w:hAnsi="Times New Roman"/>
        </w:rPr>
        <w:br w:type="page"/>
      </w:r>
      <w:r w:rsidR="00CD4570" w:rsidRPr="00A2415D">
        <w:rPr>
          <w:rFonts w:cs="Arial"/>
        </w:rPr>
        <w:lastRenderedPageBreak/>
        <w:fldChar w:fldCharType="begin"/>
      </w:r>
      <w:r w:rsidR="001C074F" w:rsidRPr="00A2415D">
        <w:rPr>
          <w:rFonts w:cs="Arial"/>
        </w:rPr>
        <w:instrText xml:space="preserve"> XE "course letter mark</w:instrText>
      </w:r>
      <w:r w:rsidR="00933D69" w:rsidRPr="00A2415D">
        <w:rPr>
          <w:rFonts w:cs="Arial"/>
        </w:rPr>
        <w:instrText>: described</w:instrText>
      </w:r>
      <w:r w:rsidR="001C074F" w:rsidRPr="00A2415D">
        <w:rPr>
          <w:rFonts w:cs="Arial"/>
        </w:rPr>
        <w:instrText xml:space="preserve">" </w:instrText>
      </w:r>
      <w:r w:rsidR="00CD4570" w:rsidRPr="00A2415D">
        <w:rPr>
          <w:rFonts w:cs="Arial"/>
        </w:rPr>
        <w:fldChar w:fldCharType="end"/>
      </w:r>
      <w:bookmarkStart w:id="21" w:name="_Toc303845936"/>
      <w:r w:rsidR="00940273" w:rsidRPr="00A2415D">
        <w:rPr>
          <w:rFonts w:cs="Arial"/>
        </w:rPr>
        <w:t>Course Letter Mark</w:t>
      </w:r>
      <w:bookmarkEnd w:id="21"/>
    </w:p>
    <w:p w14:paraId="28A03DD5" w14:textId="77777777" w:rsidR="00465BBE" w:rsidRPr="00A90F18" w:rsidRDefault="00CD4570" w:rsidP="003311C4">
      <w:pPr>
        <w:spacing w:after="120"/>
        <w:rPr>
          <w:b/>
        </w:rPr>
      </w:pPr>
      <w:r w:rsidRPr="00A90F18">
        <w:rPr>
          <w:b/>
        </w:rPr>
        <w:fldChar w:fldCharType="begin"/>
      </w:r>
      <w:r w:rsidR="00A46B19" w:rsidRPr="00A90F18">
        <w:instrText xml:space="preserve"> XE "SCS data elements:SCS12 Course Letter Mark" </w:instrText>
      </w:r>
      <w:r w:rsidRPr="00A90F18">
        <w:rPr>
          <w:b/>
        </w:rPr>
        <w:fldChar w:fldCharType="end"/>
      </w:r>
      <w:r w:rsidR="005109D4" w:rsidRPr="00A90F18">
        <w:rPr>
          <w:b/>
        </w:rPr>
        <w:t xml:space="preserve">Description: </w:t>
      </w:r>
    </w:p>
    <w:p w14:paraId="28A03DD6" w14:textId="77777777" w:rsidR="00D96CDA" w:rsidRPr="00A90F18" w:rsidRDefault="00D96CDA" w:rsidP="003311C4">
      <w:pPr>
        <w:spacing w:after="120"/>
      </w:pPr>
      <w:r w:rsidRPr="00A90F18">
        <w:t xml:space="preserve">A meaningful alphabetical </w:t>
      </w:r>
      <w:r w:rsidR="00B76986" w:rsidRPr="00A90F18">
        <w:t xml:space="preserve">or categorical </w:t>
      </w:r>
      <w:r w:rsidRPr="00A90F18">
        <w:t xml:space="preserve">expression of the performance of an individual. The results can be expressed in different ranges of passing </w:t>
      </w:r>
      <w:r w:rsidR="00BD1230" w:rsidRPr="00A90F18">
        <w:t>marks</w:t>
      </w:r>
      <w:r w:rsidRPr="00A90F18">
        <w:t xml:space="preserve"> (</w:t>
      </w:r>
      <w:r w:rsidR="0015775F" w:rsidRPr="00A90F18">
        <w:t>for example</w:t>
      </w:r>
      <w:r w:rsidRPr="00A90F18">
        <w:t>, ABC or ABCD) an</w:t>
      </w:r>
      <w:r w:rsidR="00AC3DDF" w:rsidRPr="00A90F18">
        <w:t>d/</w:t>
      </w:r>
      <w:r w:rsidR="00DE167C" w:rsidRPr="00A90F18">
        <w:t>or levels (</w:t>
      </w:r>
      <w:r w:rsidR="0015775F" w:rsidRPr="00A90F18">
        <w:t>for example</w:t>
      </w:r>
      <w:r w:rsidR="00DE167C" w:rsidRPr="00A90F18">
        <w:t>, A+, A, A-) or categories (</w:t>
      </w:r>
      <w:r w:rsidR="0015775F" w:rsidRPr="00A90F18">
        <w:t>for example</w:t>
      </w:r>
      <w:r w:rsidR="00DE167C" w:rsidRPr="00A90F18">
        <w:t>, Pass/Fail).</w:t>
      </w:r>
    </w:p>
    <w:p w14:paraId="28A03DD7" w14:textId="77777777" w:rsidR="0015775F" w:rsidRPr="00A90F18" w:rsidRDefault="00680CE3" w:rsidP="00AC3DDF">
      <w:r w:rsidRPr="00A90F18">
        <w:t xml:space="preserve">The broad range of grading standards employed across the state means that the values used for SCS12 Course Letter Marks vary widely between districts. This means that data mapping will be required for categorical marks that conform to neither standard alphabetical nor Pass/ Fail </w:t>
      </w:r>
      <w:r w:rsidR="00BD1230" w:rsidRPr="00A90F18">
        <w:t>grading</w:t>
      </w:r>
      <w:r w:rsidR="00AC3DDF" w:rsidRPr="00A90F18">
        <w:t xml:space="preserve"> systems. </w:t>
      </w:r>
    </w:p>
    <w:p w14:paraId="28A03DD8" w14:textId="77777777" w:rsidR="00680CE3" w:rsidRPr="00A90F18" w:rsidRDefault="00680CE3" w:rsidP="00680CE3">
      <w:pPr>
        <w:spacing w:after="120"/>
      </w:pPr>
      <w:r w:rsidRPr="00A90F18">
        <w:t xml:space="preserve">DESE has constructed a </w:t>
      </w:r>
      <w:r w:rsidR="00697FF5" w:rsidRPr="00A90F18">
        <w:t>multi</w:t>
      </w:r>
      <w:r w:rsidRPr="00A90F18">
        <w:t xml:space="preserve">-tiered </w:t>
      </w:r>
      <w:r w:rsidRPr="00A90F18">
        <w:rPr>
          <w:bCs/>
        </w:rPr>
        <w:t>data model</w:t>
      </w:r>
      <w:r w:rsidRPr="00A90F18">
        <w:rPr>
          <w:b/>
          <w:bCs/>
        </w:rPr>
        <w:t xml:space="preserve"> </w:t>
      </w:r>
      <w:r w:rsidRPr="00A90F18">
        <w:t>that provides a robust and flexible data mapping structure to reliably capture Course Letter Marks data (</w:t>
      </w:r>
      <w:r w:rsidR="00FC3D84" w:rsidRPr="00A90F18">
        <w:t xml:space="preserve">values </w:t>
      </w:r>
      <w:r w:rsidR="004D593F" w:rsidRPr="00A90F18">
        <w:t>16</w:t>
      </w:r>
      <w:r w:rsidR="00FC3D84" w:rsidRPr="00A90F18">
        <w:t>-</w:t>
      </w:r>
      <w:r w:rsidRPr="00A90F18">
        <w:t>2</w:t>
      </w:r>
      <w:r w:rsidR="004D593F" w:rsidRPr="00A90F18">
        <w:t>0</w:t>
      </w:r>
      <w:r w:rsidRPr="00A90F18">
        <w:t xml:space="preserve">). District data mapping involves evaluating actual data values in your local Student Information Systems and finding the most appropriate transformations to the DESE values. </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8D30A9" w:rsidRPr="00A90F18" w14:paraId="28A03DDD" w14:textId="77777777" w:rsidTr="005B0078">
        <w:trPr>
          <w:cantSplit/>
          <w:trHeight w:val="576"/>
        </w:trPr>
        <w:tc>
          <w:tcPr>
            <w:tcW w:w="962" w:type="dxa"/>
          </w:tcPr>
          <w:p w14:paraId="28A03DD9" w14:textId="77777777" w:rsidR="008D30A9" w:rsidRPr="00A90F18" w:rsidRDefault="008D30A9" w:rsidP="005B0078">
            <w:pPr>
              <w:pStyle w:val="BodyTextinTableBold"/>
            </w:pPr>
            <w:r w:rsidRPr="00A90F18">
              <w:t>Type:</w:t>
            </w:r>
          </w:p>
        </w:tc>
        <w:tc>
          <w:tcPr>
            <w:tcW w:w="3541" w:type="dxa"/>
          </w:tcPr>
          <w:p w14:paraId="28A03DDA" w14:textId="77777777" w:rsidR="008D30A9" w:rsidRPr="00A90F18" w:rsidRDefault="008D30A9" w:rsidP="005B0078">
            <w:pPr>
              <w:pStyle w:val="BodyTextinTable"/>
              <w:rPr>
                <w:b/>
                <w:bCs/>
              </w:rPr>
            </w:pPr>
            <w:r w:rsidRPr="00A90F18">
              <w:rPr>
                <w:bCs/>
              </w:rPr>
              <w:t>Alphanumeric</w:t>
            </w:r>
          </w:p>
        </w:tc>
        <w:tc>
          <w:tcPr>
            <w:tcW w:w="1161" w:type="dxa"/>
          </w:tcPr>
          <w:p w14:paraId="28A03DDB" w14:textId="77777777" w:rsidR="008D30A9" w:rsidRPr="00A90F18" w:rsidRDefault="008D30A9" w:rsidP="005B0078">
            <w:pPr>
              <w:pStyle w:val="BodyTextinTableBold"/>
            </w:pPr>
            <w:r w:rsidRPr="00A90F18">
              <w:t>Length:</w:t>
            </w:r>
          </w:p>
        </w:tc>
        <w:tc>
          <w:tcPr>
            <w:tcW w:w="3768" w:type="dxa"/>
          </w:tcPr>
          <w:p w14:paraId="28A03DDC" w14:textId="77777777" w:rsidR="008D30A9" w:rsidRPr="00A90F18" w:rsidRDefault="005D4BFE" w:rsidP="005B0078">
            <w:pPr>
              <w:pStyle w:val="BodyTextinTable"/>
              <w:rPr>
                <w:b/>
                <w:bCs/>
              </w:rPr>
            </w:pPr>
            <w:r w:rsidRPr="00A90F18">
              <w:t>2</w:t>
            </w:r>
          </w:p>
        </w:tc>
      </w:tr>
    </w:tbl>
    <w:p w14:paraId="28A03DDE" w14:textId="77777777" w:rsidR="008D30A9" w:rsidRPr="00A90F18" w:rsidRDefault="00CD4570" w:rsidP="008D30A9">
      <w:pPr>
        <w:pStyle w:val="LineAboveText"/>
      </w:pPr>
      <w:r w:rsidRPr="00A90F18">
        <w:fldChar w:fldCharType="begin"/>
      </w:r>
      <w:r w:rsidR="00933D69" w:rsidRPr="00A90F18">
        <w:instrText xml:space="preserve"> XE "course letter mark:acceptable values/code description" </w:instrText>
      </w:r>
      <w:r w:rsidRPr="00A90F18">
        <w:fldChar w:fldCharType="end"/>
      </w:r>
      <w:r w:rsidR="008D30A9" w:rsidRPr="00A90F18">
        <w:t>Acceptable Values/Code Description:</w:t>
      </w:r>
    </w:p>
    <w:p w14:paraId="28A03DDF" w14:textId="285C76DC" w:rsidR="00751D70" w:rsidRPr="00A90F18" w:rsidRDefault="00751D70" w:rsidP="00751D70">
      <w:pPr>
        <w:pStyle w:val="BodyText"/>
      </w:pPr>
      <w:r w:rsidRPr="00A90F18">
        <w:t>Acceptable</w:t>
      </w:r>
      <w:r w:rsidR="002641FD" w:rsidRPr="00A90F18">
        <w:t xml:space="preserve"> Alphabetical </w:t>
      </w:r>
      <w:r w:rsidRPr="00A90F18">
        <w:t>and Categorical values are listed in the following table</w:t>
      </w:r>
      <w:r w:rsidR="006915A3" w:rsidRPr="00A90F18">
        <w:t>, with additional notes following the table</w:t>
      </w:r>
      <w:r w:rsidRPr="00A90F18">
        <w:t xml:space="preserve">. </w:t>
      </w:r>
      <w:r w:rsidR="000F7349" w:rsidRPr="00A90F18">
        <w:t>Use c</w:t>
      </w:r>
      <w:r w:rsidR="0062309D" w:rsidRPr="00A90F18">
        <w:t xml:space="preserve">odes </w:t>
      </w:r>
      <w:r w:rsidR="004D593F" w:rsidRPr="00A90F18">
        <w:t>16</w:t>
      </w:r>
      <w:r w:rsidR="0062309D" w:rsidRPr="00A90F18">
        <w:t>-</w:t>
      </w:r>
      <w:r w:rsidR="000F7349" w:rsidRPr="00A90F18">
        <w:t>2</w:t>
      </w:r>
      <w:r w:rsidR="004D593F" w:rsidRPr="00A90F18">
        <w:t>0</w:t>
      </w:r>
      <w:r w:rsidR="0062309D" w:rsidRPr="00A90F18">
        <w:t xml:space="preserve"> </w:t>
      </w:r>
      <w:r w:rsidR="000F7349" w:rsidRPr="00A90F18">
        <w:t>to map alternative marks (</w:t>
      </w:r>
      <w:r w:rsidR="008E3067" w:rsidRPr="00A90F18">
        <w:t>for example</w:t>
      </w:r>
      <w:r w:rsidR="000F7349" w:rsidRPr="00A90F18">
        <w:t>, comment-type or stand</w:t>
      </w:r>
      <w:r w:rsidR="009A445B">
        <w:t>ard</w:t>
      </w:r>
      <w:r w:rsidR="000F7349" w:rsidRPr="00A90F18">
        <w:t>s-based marks).  When mapping these marks, select the value that most closely resembles the mark earned by the student.</w:t>
      </w:r>
    </w:p>
    <w:p w14:paraId="28A03DE0" w14:textId="77777777" w:rsidR="002D0CC9" w:rsidRPr="00A90F18" w:rsidRDefault="00CD4570" w:rsidP="002D0CC9">
      <w:pPr>
        <w:pStyle w:val="Caption"/>
      </w:pPr>
      <w:r w:rsidRPr="00A90F18">
        <w:fldChar w:fldCharType="begin"/>
      </w:r>
      <w:r w:rsidR="002D48B8" w:rsidRPr="00A90F18">
        <w:instrText xml:space="preserve"> XE "course letter mark:acceptable values/code descriptions for" </w:instrText>
      </w:r>
      <w:r w:rsidRPr="00A90F18">
        <w:fldChar w:fldCharType="end"/>
      </w:r>
      <w:r w:rsidR="002D0CC9" w:rsidRPr="00A90F18">
        <w:t xml:space="preserve">Table </w:t>
      </w:r>
      <w:r w:rsidR="009A4CD4">
        <w:fldChar w:fldCharType="begin"/>
      </w:r>
      <w:r w:rsidR="009A4CD4">
        <w:instrText xml:space="preserve"> SEQ Table \* ARABIC </w:instrText>
      </w:r>
      <w:r w:rsidR="009A4CD4">
        <w:fldChar w:fldCharType="separate"/>
      </w:r>
      <w:r w:rsidR="00E73D83" w:rsidRPr="00A90F18">
        <w:rPr>
          <w:noProof/>
        </w:rPr>
        <w:t>5</w:t>
      </w:r>
      <w:r w:rsidR="009A4CD4">
        <w:rPr>
          <w:noProof/>
        </w:rPr>
        <w:fldChar w:fldCharType="end"/>
      </w:r>
      <w:r w:rsidR="002D0CC9" w:rsidRPr="00A90F18">
        <w:t>: Acceptable Values/Code Descriptions for Course Letter Mark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A0" w:firstRow="1" w:lastRow="0" w:firstColumn="1" w:lastColumn="1" w:noHBand="0" w:noVBand="0"/>
      </w:tblPr>
      <w:tblGrid>
        <w:gridCol w:w="960"/>
        <w:gridCol w:w="6480"/>
      </w:tblGrid>
      <w:tr w:rsidR="00751D70" w:rsidRPr="00A90F18" w14:paraId="28A03DE3" w14:textId="77777777" w:rsidTr="00194F5D">
        <w:trPr>
          <w:cantSplit/>
          <w:tblHeader/>
        </w:trPr>
        <w:tc>
          <w:tcPr>
            <w:tcW w:w="960" w:type="dxa"/>
            <w:tcBorders>
              <w:bottom w:val="single" w:sz="12" w:space="0" w:color="000000"/>
            </w:tcBorders>
            <w:shd w:val="solid" w:color="808080" w:fill="FFFFFF"/>
          </w:tcPr>
          <w:p w14:paraId="28A03DE1" w14:textId="77777777" w:rsidR="00751D70" w:rsidRPr="00A90F18" w:rsidRDefault="00751D70" w:rsidP="0047464F">
            <w:pPr>
              <w:rPr>
                <w:b/>
                <w:bCs/>
                <w:sz w:val="22"/>
              </w:rPr>
            </w:pPr>
            <w:r w:rsidRPr="00A90F18">
              <w:rPr>
                <w:b/>
                <w:bCs/>
                <w:sz w:val="22"/>
              </w:rPr>
              <w:t>Code</w:t>
            </w:r>
          </w:p>
        </w:tc>
        <w:tc>
          <w:tcPr>
            <w:tcW w:w="6480" w:type="dxa"/>
            <w:tcBorders>
              <w:bottom w:val="single" w:sz="12" w:space="0" w:color="000000"/>
            </w:tcBorders>
            <w:shd w:val="solid" w:color="808080" w:fill="FFFFFF"/>
          </w:tcPr>
          <w:p w14:paraId="28A03DE2" w14:textId="77777777" w:rsidR="00751D70" w:rsidRPr="00A90F18" w:rsidRDefault="00751D70" w:rsidP="0047464F">
            <w:pPr>
              <w:rPr>
                <w:b/>
                <w:bCs/>
                <w:sz w:val="22"/>
              </w:rPr>
            </w:pPr>
            <w:r w:rsidRPr="00A90F18">
              <w:rPr>
                <w:b/>
                <w:bCs/>
                <w:sz w:val="22"/>
              </w:rPr>
              <w:t>Value</w:t>
            </w:r>
          </w:p>
        </w:tc>
      </w:tr>
      <w:tr w:rsidR="00751D70" w:rsidRPr="00A90F18" w14:paraId="28A03DE6" w14:textId="77777777" w:rsidTr="00194F5D">
        <w:tc>
          <w:tcPr>
            <w:tcW w:w="960" w:type="dxa"/>
            <w:shd w:val="clear" w:color="auto" w:fill="auto"/>
          </w:tcPr>
          <w:p w14:paraId="28A03DE4" w14:textId="77777777" w:rsidR="00751D70" w:rsidRPr="00A90F18" w:rsidRDefault="00751D70" w:rsidP="0047464F">
            <w:pPr>
              <w:rPr>
                <w:sz w:val="22"/>
                <w:szCs w:val="22"/>
              </w:rPr>
            </w:pPr>
            <w:r w:rsidRPr="00A90F18">
              <w:rPr>
                <w:sz w:val="22"/>
                <w:szCs w:val="22"/>
              </w:rPr>
              <w:t>01</w:t>
            </w:r>
          </w:p>
        </w:tc>
        <w:tc>
          <w:tcPr>
            <w:tcW w:w="6480" w:type="dxa"/>
            <w:shd w:val="clear" w:color="auto" w:fill="auto"/>
          </w:tcPr>
          <w:p w14:paraId="28A03DE5" w14:textId="77777777" w:rsidR="00751D70" w:rsidRPr="00A90F18" w:rsidRDefault="00751D70" w:rsidP="0047464F">
            <w:pPr>
              <w:rPr>
                <w:sz w:val="22"/>
                <w:szCs w:val="22"/>
              </w:rPr>
            </w:pPr>
            <w:r w:rsidRPr="00A90F18">
              <w:rPr>
                <w:sz w:val="22"/>
                <w:szCs w:val="22"/>
              </w:rPr>
              <w:t>A+</w:t>
            </w:r>
          </w:p>
        </w:tc>
      </w:tr>
      <w:tr w:rsidR="00751D70" w:rsidRPr="00A90F18" w14:paraId="28A03DE9" w14:textId="77777777" w:rsidTr="00194F5D">
        <w:tc>
          <w:tcPr>
            <w:tcW w:w="960" w:type="dxa"/>
            <w:shd w:val="clear" w:color="auto" w:fill="auto"/>
          </w:tcPr>
          <w:p w14:paraId="28A03DE7" w14:textId="77777777" w:rsidR="00751D70" w:rsidRPr="00A90F18" w:rsidRDefault="00751D70" w:rsidP="0047464F">
            <w:pPr>
              <w:rPr>
                <w:sz w:val="22"/>
                <w:szCs w:val="22"/>
              </w:rPr>
            </w:pPr>
            <w:r w:rsidRPr="00A90F18">
              <w:rPr>
                <w:sz w:val="22"/>
                <w:szCs w:val="22"/>
              </w:rPr>
              <w:t>02</w:t>
            </w:r>
          </w:p>
        </w:tc>
        <w:tc>
          <w:tcPr>
            <w:tcW w:w="6480" w:type="dxa"/>
            <w:shd w:val="clear" w:color="auto" w:fill="auto"/>
          </w:tcPr>
          <w:p w14:paraId="28A03DE8" w14:textId="77777777" w:rsidR="00751D70" w:rsidRPr="00A90F18" w:rsidRDefault="00751D70" w:rsidP="0047464F">
            <w:pPr>
              <w:rPr>
                <w:sz w:val="22"/>
                <w:szCs w:val="22"/>
              </w:rPr>
            </w:pPr>
            <w:r w:rsidRPr="00A90F18">
              <w:rPr>
                <w:sz w:val="22"/>
                <w:szCs w:val="22"/>
              </w:rPr>
              <w:t>A</w:t>
            </w:r>
          </w:p>
        </w:tc>
      </w:tr>
      <w:tr w:rsidR="00751D70" w:rsidRPr="00A90F18" w14:paraId="28A03DEC" w14:textId="77777777" w:rsidTr="00194F5D">
        <w:tc>
          <w:tcPr>
            <w:tcW w:w="960" w:type="dxa"/>
            <w:shd w:val="clear" w:color="auto" w:fill="auto"/>
          </w:tcPr>
          <w:p w14:paraId="28A03DEA" w14:textId="77777777" w:rsidR="00751D70" w:rsidRPr="00A90F18" w:rsidRDefault="00751D70" w:rsidP="0047464F">
            <w:pPr>
              <w:rPr>
                <w:sz w:val="22"/>
                <w:szCs w:val="22"/>
              </w:rPr>
            </w:pPr>
            <w:r w:rsidRPr="00A90F18">
              <w:rPr>
                <w:sz w:val="22"/>
                <w:szCs w:val="22"/>
              </w:rPr>
              <w:t>03</w:t>
            </w:r>
          </w:p>
        </w:tc>
        <w:tc>
          <w:tcPr>
            <w:tcW w:w="6480" w:type="dxa"/>
            <w:shd w:val="clear" w:color="auto" w:fill="auto"/>
          </w:tcPr>
          <w:p w14:paraId="28A03DEB" w14:textId="77777777" w:rsidR="00751D70" w:rsidRPr="00A90F18" w:rsidRDefault="00751D70" w:rsidP="0047464F">
            <w:pPr>
              <w:rPr>
                <w:sz w:val="22"/>
                <w:szCs w:val="22"/>
              </w:rPr>
            </w:pPr>
            <w:r w:rsidRPr="00A90F18">
              <w:rPr>
                <w:sz w:val="22"/>
                <w:szCs w:val="22"/>
              </w:rPr>
              <w:t>A-</w:t>
            </w:r>
          </w:p>
        </w:tc>
      </w:tr>
      <w:tr w:rsidR="00751D70" w:rsidRPr="00A90F18" w14:paraId="28A03DEF" w14:textId="77777777" w:rsidTr="00194F5D">
        <w:tc>
          <w:tcPr>
            <w:tcW w:w="960" w:type="dxa"/>
            <w:shd w:val="clear" w:color="auto" w:fill="auto"/>
          </w:tcPr>
          <w:p w14:paraId="28A03DED" w14:textId="77777777" w:rsidR="00751D70" w:rsidRPr="00A90F18" w:rsidRDefault="00751D70" w:rsidP="0047464F">
            <w:pPr>
              <w:rPr>
                <w:sz w:val="22"/>
                <w:szCs w:val="22"/>
              </w:rPr>
            </w:pPr>
            <w:r w:rsidRPr="00A90F18">
              <w:rPr>
                <w:sz w:val="22"/>
                <w:szCs w:val="22"/>
              </w:rPr>
              <w:t>04</w:t>
            </w:r>
          </w:p>
        </w:tc>
        <w:tc>
          <w:tcPr>
            <w:tcW w:w="6480" w:type="dxa"/>
            <w:shd w:val="clear" w:color="auto" w:fill="auto"/>
          </w:tcPr>
          <w:p w14:paraId="28A03DEE" w14:textId="77777777" w:rsidR="00751D70" w:rsidRPr="00A90F18" w:rsidRDefault="00751D70" w:rsidP="0047464F">
            <w:pPr>
              <w:rPr>
                <w:sz w:val="22"/>
                <w:szCs w:val="22"/>
              </w:rPr>
            </w:pPr>
            <w:r w:rsidRPr="00A90F18">
              <w:rPr>
                <w:sz w:val="22"/>
                <w:szCs w:val="22"/>
              </w:rPr>
              <w:t>B+</w:t>
            </w:r>
          </w:p>
        </w:tc>
      </w:tr>
      <w:tr w:rsidR="00751D70" w:rsidRPr="00A90F18" w14:paraId="28A03DF2" w14:textId="77777777" w:rsidTr="00194F5D">
        <w:tc>
          <w:tcPr>
            <w:tcW w:w="960" w:type="dxa"/>
            <w:shd w:val="clear" w:color="auto" w:fill="auto"/>
          </w:tcPr>
          <w:p w14:paraId="28A03DF0" w14:textId="77777777" w:rsidR="00751D70" w:rsidRPr="00A90F18" w:rsidRDefault="00751D70" w:rsidP="0047464F">
            <w:pPr>
              <w:rPr>
                <w:sz w:val="22"/>
                <w:szCs w:val="22"/>
              </w:rPr>
            </w:pPr>
            <w:r w:rsidRPr="00A90F18">
              <w:rPr>
                <w:sz w:val="22"/>
                <w:szCs w:val="22"/>
              </w:rPr>
              <w:t>05</w:t>
            </w:r>
          </w:p>
        </w:tc>
        <w:tc>
          <w:tcPr>
            <w:tcW w:w="6480" w:type="dxa"/>
            <w:shd w:val="clear" w:color="auto" w:fill="auto"/>
          </w:tcPr>
          <w:p w14:paraId="28A03DF1" w14:textId="77777777" w:rsidR="00751D70" w:rsidRPr="00A90F18" w:rsidRDefault="00751D70" w:rsidP="0047464F">
            <w:pPr>
              <w:rPr>
                <w:sz w:val="22"/>
                <w:szCs w:val="22"/>
              </w:rPr>
            </w:pPr>
            <w:r w:rsidRPr="00A90F18">
              <w:rPr>
                <w:sz w:val="22"/>
                <w:szCs w:val="22"/>
              </w:rPr>
              <w:t>B</w:t>
            </w:r>
          </w:p>
        </w:tc>
      </w:tr>
      <w:tr w:rsidR="00751D70" w:rsidRPr="00A90F18" w14:paraId="28A03DF5" w14:textId="77777777" w:rsidTr="00194F5D">
        <w:tc>
          <w:tcPr>
            <w:tcW w:w="960" w:type="dxa"/>
            <w:shd w:val="clear" w:color="auto" w:fill="auto"/>
          </w:tcPr>
          <w:p w14:paraId="28A03DF3" w14:textId="77777777" w:rsidR="00751D70" w:rsidRPr="00A90F18" w:rsidRDefault="00751D70" w:rsidP="0047464F">
            <w:pPr>
              <w:rPr>
                <w:sz w:val="22"/>
                <w:szCs w:val="22"/>
              </w:rPr>
            </w:pPr>
            <w:r w:rsidRPr="00A90F18">
              <w:rPr>
                <w:sz w:val="22"/>
                <w:szCs w:val="22"/>
              </w:rPr>
              <w:t>06</w:t>
            </w:r>
          </w:p>
        </w:tc>
        <w:tc>
          <w:tcPr>
            <w:tcW w:w="6480" w:type="dxa"/>
            <w:shd w:val="clear" w:color="auto" w:fill="auto"/>
          </w:tcPr>
          <w:p w14:paraId="28A03DF4" w14:textId="77777777" w:rsidR="00751D70" w:rsidRPr="00A90F18" w:rsidRDefault="00751D70" w:rsidP="0047464F">
            <w:pPr>
              <w:rPr>
                <w:sz w:val="22"/>
                <w:szCs w:val="22"/>
              </w:rPr>
            </w:pPr>
            <w:r w:rsidRPr="00A90F18">
              <w:rPr>
                <w:sz w:val="22"/>
                <w:szCs w:val="22"/>
              </w:rPr>
              <w:t>B-</w:t>
            </w:r>
          </w:p>
        </w:tc>
      </w:tr>
      <w:tr w:rsidR="00751D70" w:rsidRPr="00A90F18" w14:paraId="28A03DF8" w14:textId="77777777" w:rsidTr="00194F5D">
        <w:tc>
          <w:tcPr>
            <w:tcW w:w="960" w:type="dxa"/>
            <w:shd w:val="clear" w:color="auto" w:fill="auto"/>
          </w:tcPr>
          <w:p w14:paraId="28A03DF6" w14:textId="77777777" w:rsidR="00751D70" w:rsidRPr="00A90F18" w:rsidRDefault="00751D70" w:rsidP="0047464F">
            <w:pPr>
              <w:rPr>
                <w:sz w:val="22"/>
                <w:szCs w:val="22"/>
              </w:rPr>
            </w:pPr>
            <w:r w:rsidRPr="00A90F18">
              <w:rPr>
                <w:sz w:val="22"/>
                <w:szCs w:val="22"/>
              </w:rPr>
              <w:t>07</w:t>
            </w:r>
          </w:p>
        </w:tc>
        <w:tc>
          <w:tcPr>
            <w:tcW w:w="6480" w:type="dxa"/>
            <w:shd w:val="clear" w:color="auto" w:fill="auto"/>
          </w:tcPr>
          <w:p w14:paraId="28A03DF7" w14:textId="77777777" w:rsidR="00751D70" w:rsidRPr="00A90F18" w:rsidRDefault="00751D70" w:rsidP="0047464F">
            <w:pPr>
              <w:rPr>
                <w:sz w:val="22"/>
                <w:szCs w:val="22"/>
              </w:rPr>
            </w:pPr>
            <w:r w:rsidRPr="00A90F18">
              <w:rPr>
                <w:sz w:val="22"/>
                <w:szCs w:val="22"/>
              </w:rPr>
              <w:t>C+</w:t>
            </w:r>
          </w:p>
        </w:tc>
      </w:tr>
      <w:tr w:rsidR="00751D70" w:rsidRPr="00A90F18" w14:paraId="28A03DFB" w14:textId="77777777" w:rsidTr="00194F5D">
        <w:tc>
          <w:tcPr>
            <w:tcW w:w="960" w:type="dxa"/>
            <w:shd w:val="clear" w:color="auto" w:fill="auto"/>
          </w:tcPr>
          <w:p w14:paraId="28A03DF9" w14:textId="77777777" w:rsidR="00751D70" w:rsidRPr="00A90F18" w:rsidRDefault="00751D70" w:rsidP="0047464F">
            <w:pPr>
              <w:rPr>
                <w:sz w:val="22"/>
                <w:szCs w:val="22"/>
              </w:rPr>
            </w:pPr>
            <w:r w:rsidRPr="00A90F18">
              <w:rPr>
                <w:sz w:val="22"/>
                <w:szCs w:val="22"/>
              </w:rPr>
              <w:t>08</w:t>
            </w:r>
          </w:p>
        </w:tc>
        <w:tc>
          <w:tcPr>
            <w:tcW w:w="6480" w:type="dxa"/>
            <w:shd w:val="clear" w:color="auto" w:fill="auto"/>
          </w:tcPr>
          <w:p w14:paraId="28A03DFA" w14:textId="77777777" w:rsidR="00751D70" w:rsidRPr="00A90F18" w:rsidRDefault="00751D70" w:rsidP="0047464F">
            <w:pPr>
              <w:rPr>
                <w:sz w:val="22"/>
                <w:szCs w:val="22"/>
              </w:rPr>
            </w:pPr>
            <w:r w:rsidRPr="00A90F18">
              <w:rPr>
                <w:sz w:val="22"/>
                <w:szCs w:val="22"/>
              </w:rPr>
              <w:t>C</w:t>
            </w:r>
          </w:p>
        </w:tc>
      </w:tr>
      <w:tr w:rsidR="00751D70" w:rsidRPr="00A90F18" w14:paraId="28A03DFE" w14:textId="77777777" w:rsidTr="00194F5D">
        <w:tc>
          <w:tcPr>
            <w:tcW w:w="960" w:type="dxa"/>
            <w:shd w:val="clear" w:color="auto" w:fill="auto"/>
          </w:tcPr>
          <w:p w14:paraId="28A03DFC" w14:textId="77777777" w:rsidR="00751D70" w:rsidRPr="00A90F18" w:rsidRDefault="00751D70" w:rsidP="0047464F">
            <w:pPr>
              <w:rPr>
                <w:sz w:val="22"/>
                <w:szCs w:val="22"/>
              </w:rPr>
            </w:pPr>
            <w:r w:rsidRPr="00A90F18">
              <w:rPr>
                <w:sz w:val="22"/>
                <w:szCs w:val="22"/>
              </w:rPr>
              <w:t>09</w:t>
            </w:r>
          </w:p>
        </w:tc>
        <w:tc>
          <w:tcPr>
            <w:tcW w:w="6480" w:type="dxa"/>
            <w:shd w:val="clear" w:color="auto" w:fill="auto"/>
          </w:tcPr>
          <w:p w14:paraId="28A03DFD" w14:textId="77777777" w:rsidR="00751D70" w:rsidRPr="00A90F18" w:rsidRDefault="00751D70" w:rsidP="0047464F">
            <w:pPr>
              <w:rPr>
                <w:sz w:val="22"/>
                <w:szCs w:val="22"/>
              </w:rPr>
            </w:pPr>
            <w:r w:rsidRPr="00A90F18">
              <w:rPr>
                <w:sz w:val="22"/>
                <w:szCs w:val="22"/>
              </w:rPr>
              <w:t>C-</w:t>
            </w:r>
          </w:p>
        </w:tc>
      </w:tr>
      <w:tr w:rsidR="00751D70" w:rsidRPr="00A90F18" w14:paraId="28A03E01" w14:textId="77777777" w:rsidTr="00194F5D">
        <w:tc>
          <w:tcPr>
            <w:tcW w:w="960" w:type="dxa"/>
            <w:shd w:val="clear" w:color="auto" w:fill="auto"/>
          </w:tcPr>
          <w:p w14:paraId="28A03DFF" w14:textId="77777777" w:rsidR="00751D70" w:rsidRPr="00A90F18" w:rsidRDefault="00751D70" w:rsidP="0047464F">
            <w:pPr>
              <w:rPr>
                <w:sz w:val="22"/>
                <w:szCs w:val="22"/>
              </w:rPr>
            </w:pPr>
            <w:r w:rsidRPr="00A90F18">
              <w:rPr>
                <w:sz w:val="22"/>
                <w:szCs w:val="22"/>
              </w:rPr>
              <w:t>10</w:t>
            </w:r>
          </w:p>
        </w:tc>
        <w:tc>
          <w:tcPr>
            <w:tcW w:w="6480" w:type="dxa"/>
            <w:shd w:val="clear" w:color="auto" w:fill="auto"/>
          </w:tcPr>
          <w:p w14:paraId="28A03E00" w14:textId="77777777" w:rsidR="00751D70" w:rsidRPr="00A90F18" w:rsidRDefault="00751D70" w:rsidP="0047464F">
            <w:pPr>
              <w:rPr>
                <w:sz w:val="22"/>
                <w:szCs w:val="22"/>
              </w:rPr>
            </w:pPr>
            <w:r w:rsidRPr="00A90F18">
              <w:rPr>
                <w:sz w:val="22"/>
                <w:szCs w:val="22"/>
              </w:rPr>
              <w:t>D+</w:t>
            </w:r>
          </w:p>
        </w:tc>
      </w:tr>
      <w:tr w:rsidR="00751D70" w:rsidRPr="00A90F18" w14:paraId="28A03E04" w14:textId="77777777" w:rsidTr="00194F5D">
        <w:tc>
          <w:tcPr>
            <w:tcW w:w="960" w:type="dxa"/>
            <w:shd w:val="clear" w:color="auto" w:fill="auto"/>
          </w:tcPr>
          <w:p w14:paraId="28A03E02" w14:textId="77777777" w:rsidR="00751D70" w:rsidRPr="00A90F18" w:rsidRDefault="00751D70" w:rsidP="0047464F">
            <w:pPr>
              <w:rPr>
                <w:sz w:val="22"/>
                <w:szCs w:val="22"/>
              </w:rPr>
            </w:pPr>
            <w:r w:rsidRPr="00A90F18">
              <w:rPr>
                <w:sz w:val="22"/>
                <w:szCs w:val="22"/>
              </w:rPr>
              <w:t>11</w:t>
            </w:r>
          </w:p>
        </w:tc>
        <w:tc>
          <w:tcPr>
            <w:tcW w:w="6480" w:type="dxa"/>
            <w:shd w:val="clear" w:color="auto" w:fill="auto"/>
          </w:tcPr>
          <w:p w14:paraId="28A03E03" w14:textId="77777777" w:rsidR="00751D70" w:rsidRPr="00A90F18" w:rsidRDefault="00751D70" w:rsidP="0047464F">
            <w:pPr>
              <w:rPr>
                <w:sz w:val="22"/>
                <w:szCs w:val="22"/>
              </w:rPr>
            </w:pPr>
            <w:r w:rsidRPr="00A90F18">
              <w:rPr>
                <w:sz w:val="22"/>
                <w:szCs w:val="22"/>
              </w:rPr>
              <w:t>D</w:t>
            </w:r>
          </w:p>
        </w:tc>
      </w:tr>
      <w:tr w:rsidR="00751D70" w:rsidRPr="00A90F18" w14:paraId="28A03E07" w14:textId="77777777" w:rsidTr="00194F5D">
        <w:tc>
          <w:tcPr>
            <w:tcW w:w="960" w:type="dxa"/>
            <w:shd w:val="clear" w:color="auto" w:fill="auto"/>
          </w:tcPr>
          <w:p w14:paraId="28A03E05" w14:textId="77777777" w:rsidR="00751D70" w:rsidRPr="00A90F18" w:rsidRDefault="00751D70" w:rsidP="0047464F">
            <w:pPr>
              <w:rPr>
                <w:sz w:val="22"/>
                <w:szCs w:val="22"/>
              </w:rPr>
            </w:pPr>
            <w:r w:rsidRPr="00A90F18">
              <w:rPr>
                <w:sz w:val="22"/>
                <w:szCs w:val="22"/>
              </w:rPr>
              <w:t>12</w:t>
            </w:r>
          </w:p>
        </w:tc>
        <w:tc>
          <w:tcPr>
            <w:tcW w:w="6480" w:type="dxa"/>
            <w:shd w:val="clear" w:color="auto" w:fill="auto"/>
          </w:tcPr>
          <w:p w14:paraId="28A03E06" w14:textId="77777777" w:rsidR="00751D70" w:rsidRPr="00A90F18" w:rsidRDefault="00751D70" w:rsidP="0047464F">
            <w:pPr>
              <w:rPr>
                <w:sz w:val="22"/>
                <w:szCs w:val="22"/>
              </w:rPr>
            </w:pPr>
            <w:r w:rsidRPr="00A90F18">
              <w:rPr>
                <w:sz w:val="22"/>
                <w:szCs w:val="22"/>
              </w:rPr>
              <w:t>D-</w:t>
            </w:r>
          </w:p>
        </w:tc>
      </w:tr>
      <w:tr w:rsidR="00751D70" w:rsidRPr="00A90F18" w14:paraId="28A03E0A" w14:textId="77777777" w:rsidTr="00194F5D">
        <w:tc>
          <w:tcPr>
            <w:tcW w:w="960" w:type="dxa"/>
            <w:shd w:val="clear" w:color="auto" w:fill="auto"/>
          </w:tcPr>
          <w:p w14:paraId="28A03E08" w14:textId="77777777" w:rsidR="00751D70" w:rsidRPr="00A90F18" w:rsidRDefault="00751D70" w:rsidP="0047464F">
            <w:pPr>
              <w:rPr>
                <w:sz w:val="22"/>
                <w:szCs w:val="22"/>
              </w:rPr>
            </w:pPr>
            <w:r w:rsidRPr="00A90F18">
              <w:rPr>
                <w:sz w:val="22"/>
                <w:szCs w:val="22"/>
              </w:rPr>
              <w:t>13</w:t>
            </w:r>
          </w:p>
        </w:tc>
        <w:tc>
          <w:tcPr>
            <w:tcW w:w="6480" w:type="dxa"/>
            <w:shd w:val="clear" w:color="auto" w:fill="auto"/>
          </w:tcPr>
          <w:p w14:paraId="28A03E09" w14:textId="77777777" w:rsidR="00751D70" w:rsidRPr="00A90F18" w:rsidRDefault="00751D70" w:rsidP="0047464F">
            <w:pPr>
              <w:rPr>
                <w:sz w:val="22"/>
                <w:szCs w:val="22"/>
              </w:rPr>
            </w:pPr>
            <w:r w:rsidRPr="00A90F18">
              <w:rPr>
                <w:sz w:val="22"/>
                <w:szCs w:val="22"/>
              </w:rPr>
              <w:t>F</w:t>
            </w:r>
          </w:p>
        </w:tc>
      </w:tr>
      <w:tr w:rsidR="00751D70" w:rsidRPr="00A90F18" w14:paraId="28A03E0D" w14:textId="77777777" w:rsidTr="00194F5D">
        <w:tc>
          <w:tcPr>
            <w:tcW w:w="960" w:type="dxa"/>
            <w:shd w:val="clear" w:color="auto" w:fill="auto"/>
          </w:tcPr>
          <w:p w14:paraId="28A03E0B" w14:textId="77777777" w:rsidR="00751D70" w:rsidRPr="00A90F18" w:rsidRDefault="00751D70" w:rsidP="0047464F">
            <w:pPr>
              <w:rPr>
                <w:sz w:val="22"/>
                <w:szCs w:val="22"/>
              </w:rPr>
            </w:pPr>
            <w:r w:rsidRPr="00A90F18">
              <w:rPr>
                <w:sz w:val="22"/>
                <w:szCs w:val="22"/>
              </w:rPr>
              <w:t>14</w:t>
            </w:r>
          </w:p>
        </w:tc>
        <w:tc>
          <w:tcPr>
            <w:tcW w:w="6480" w:type="dxa"/>
            <w:shd w:val="clear" w:color="auto" w:fill="auto"/>
          </w:tcPr>
          <w:p w14:paraId="28A03E0C" w14:textId="77777777" w:rsidR="00751D70" w:rsidRPr="00A90F18" w:rsidRDefault="00751D70" w:rsidP="0047464F">
            <w:pPr>
              <w:rPr>
                <w:sz w:val="22"/>
                <w:szCs w:val="22"/>
              </w:rPr>
            </w:pPr>
            <w:r w:rsidRPr="00A90F18">
              <w:rPr>
                <w:sz w:val="22"/>
                <w:szCs w:val="22"/>
              </w:rPr>
              <w:t>Pass</w:t>
            </w:r>
          </w:p>
        </w:tc>
      </w:tr>
      <w:tr w:rsidR="00751D70" w:rsidRPr="00A90F18" w14:paraId="28A03E10" w14:textId="77777777" w:rsidTr="00194F5D">
        <w:tc>
          <w:tcPr>
            <w:tcW w:w="960" w:type="dxa"/>
            <w:shd w:val="clear" w:color="auto" w:fill="auto"/>
          </w:tcPr>
          <w:p w14:paraId="28A03E0E" w14:textId="77777777" w:rsidR="00751D70" w:rsidRPr="00A90F18" w:rsidRDefault="00751D70" w:rsidP="0047464F">
            <w:pPr>
              <w:rPr>
                <w:sz w:val="22"/>
                <w:szCs w:val="22"/>
              </w:rPr>
            </w:pPr>
            <w:r w:rsidRPr="00A90F18">
              <w:rPr>
                <w:sz w:val="22"/>
                <w:szCs w:val="22"/>
              </w:rPr>
              <w:t>15</w:t>
            </w:r>
          </w:p>
        </w:tc>
        <w:tc>
          <w:tcPr>
            <w:tcW w:w="6480" w:type="dxa"/>
            <w:shd w:val="clear" w:color="auto" w:fill="auto"/>
          </w:tcPr>
          <w:p w14:paraId="28A03E0F" w14:textId="77777777" w:rsidR="00751D70" w:rsidRPr="00A90F18" w:rsidRDefault="00751D70" w:rsidP="0047464F">
            <w:pPr>
              <w:rPr>
                <w:sz w:val="22"/>
                <w:szCs w:val="22"/>
              </w:rPr>
            </w:pPr>
            <w:r w:rsidRPr="00A90F18">
              <w:rPr>
                <w:sz w:val="22"/>
                <w:szCs w:val="22"/>
              </w:rPr>
              <w:t>Fail</w:t>
            </w:r>
          </w:p>
        </w:tc>
      </w:tr>
      <w:tr w:rsidR="0062309D" w:rsidRPr="00A90F18" w14:paraId="28A03E13" w14:textId="77777777" w:rsidTr="00194F5D">
        <w:tc>
          <w:tcPr>
            <w:tcW w:w="960" w:type="dxa"/>
            <w:shd w:val="clear" w:color="auto" w:fill="auto"/>
          </w:tcPr>
          <w:p w14:paraId="28A03E11" w14:textId="77777777" w:rsidR="0062309D" w:rsidRPr="00A90F18" w:rsidRDefault="0062309D" w:rsidP="00117731">
            <w:pPr>
              <w:rPr>
                <w:sz w:val="22"/>
                <w:szCs w:val="22"/>
              </w:rPr>
            </w:pPr>
            <w:r w:rsidRPr="00A90F18">
              <w:rPr>
                <w:sz w:val="22"/>
                <w:szCs w:val="22"/>
              </w:rPr>
              <w:t>1</w:t>
            </w:r>
            <w:r w:rsidR="000776C0" w:rsidRPr="00A90F18">
              <w:rPr>
                <w:sz w:val="22"/>
                <w:szCs w:val="22"/>
              </w:rPr>
              <w:t>6</w:t>
            </w:r>
          </w:p>
        </w:tc>
        <w:tc>
          <w:tcPr>
            <w:tcW w:w="6480" w:type="dxa"/>
            <w:shd w:val="clear" w:color="auto" w:fill="auto"/>
          </w:tcPr>
          <w:p w14:paraId="28A03E12" w14:textId="77777777" w:rsidR="0062309D" w:rsidRPr="00A90F18" w:rsidRDefault="0062309D" w:rsidP="00117731">
            <w:pPr>
              <w:rPr>
                <w:sz w:val="22"/>
                <w:szCs w:val="22"/>
              </w:rPr>
            </w:pPr>
            <w:r w:rsidRPr="00A90F18">
              <w:rPr>
                <w:sz w:val="22"/>
                <w:szCs w:val="22"/>
              </w:rPr>
              <w:t>Failing (Very poor performance)</w:t>
            </w:r>
          </w:p>
        </w:tc>
      </w:tr>
      <w:tr w:rsidR="0062309D" w:rsidRPr="00A90F18" w14:paraId="28A03E16" w14:textId="77777777" w:rsidTr="00194F5D">
        <w:tc>
          <w:tcPr>
            <w:tcW w:w="960" w:type="dxa"/>
            <w:shd w:val="clear" w:color="auto" w:fill="auto"/>
          </w:tcPr>
          <w:p w14:paraId="28A03E14" w14:textId="77777777" w:rsidR="0062309D" w:rsidRPr="00A90F18" w:rsidRDefault="0062309D" w:rsidP="00117731">
            <w:pPr>
              <w:rPr>
                <w:sz w:val="22"/>
                <w:szCs w:val="22"/>
              </w:rPr>
            </w:pPr>
            <w:r w:rsidRPr="00A90F18">
              <w:rPr>
                <w:sz w:val="22"/>
                <w:szCs w:val="22"/>
              </w:rPr>
              <w:t>1</w:t>
            </w:r>
            <w:r w:rsidR="000776C0" w:rsidRPr="00A90F18">
              <w:rPr>
                <w:sz w:val="22"/>
                <w:szCs w:val="22"/>
              </w:rPr>
              <w:t>7</w:t>
            </w:r>
          </w:p>
        </w:tc>
        <w:tc>
          <w:tcPr>
            <w:tcW w:w="6480" w:type="dxa"/>
            <w:shd w:val="clear" w:color="auto" w:fill="auto"/>
          </w:tcPr>
          <w:p w14:paraId="28A03E15" w14:textId="77777777" w:rsidR="0062309D" w:rsidRPr="00A90F18" w:rsidRDefault="0062309D" w:rsidP="00117731">
            <w:pPr>
              <w:rPr>
                <w:sz w:val="22"/>
                <w:szCs w:val="22"/>
              </w:rPr>
            </w:pPr>
            <w:r w:rsidRPr="00A90F18">
              <w:rPr>
                <w:sz w:val="22"/>
                <w:szCs w:val="22"/>
              </w:rPr>
              <w:t>Minimally Acceptable (Lowest passing grade)</w:t>
            </w:r>
          </w:p>
        </w:tc>
      </w:tr>
      <w:tr w:rsidR="0062309D" w:rsidRPr="00A90F18" w14:paraId="28A03E19" w14:textId="77777777" w:rsidTr="00194F5D">
        <w:tc>
          <w:tcPr>
            <w:tcW w:w="960" w:type="dxa"/>
            <w:shd w:val="clear" w:color="auto" w:fill="auto"/>
          </w:tcPr>
          <w:p w14:paraId="28A03E17" w14:textId="77777777" w:rsidR="0062309D" w:rsidRPr="00A90F18" w:rsidRDefault="000776C0" w:rsidP="00117731">
            <w:pPr>
              <w:rPr>
                <w:sz w:val="22"/>
                <w:szCs w:val="22"/>
              </w:rPr>
            </w:pPr>
            <w:r w:rsidRPr="00A90F18">
              <w:rPr>
                <w:sz w:val="22"/>
                <w:szCs w:val="22"/>
              </w:rPr>
              <w:t>18</w:t>
            </w:r>
          </w:p>
        </w:tc>
        <w:tc>
          <w:tcPr>
            <w:tcW w:w="6480" w:type="dxa"/>
            <w:shd w:val="clear" w:color="auto" w:fill="auto"/>
          </w:tcPr>
          <w:p w14:paraId="28A03E18" w14:textId="77777777" w:rsidR="0062309D" w:rsidRPr="00A90F18" w:rsidRDefault="0062309D" w:rsidP="00117731">
            <w:pPr>
              <w:rPr>
                <w:sz w:val="22"/>
                <w:szCs w:val="22"/>
              </w:rPr>
            </w:pPr>
            <w:r w:rsidRPr="00A90F18">
              <w:rPr>
                <w:sz w:val="22"/>
                <w:szCs w:val="22"/>
              </w:rPr>
              <w:t>Acceptable (Meets some of the basic standards for the course)</w:t>
            </w:r>
          </w:p>
        </w:tc>
      </w:tr>
      <w:tr w:rsidR="0062309D" w:rsidRPr="00A90F18" w14:paraId="28A03E1C" w14:textId="77777777" w:rsidTr="00194F5D">
        <w:tc>
          <w:tcPr>
            <w:tcW w:w="960" w:type="dxa"/>
            <w:shd w:val="clear" w:color="auto" w:fill="auto"/>
          </w:tcPr>
          <w:p w14:paraId="28A03E1A" w14:textId="77777777" w:rsidR="0062309D" w:rsidRPr="00A90F18" w:rsidRDefault="0062309D" w:rsidP="00117731">
            <w:pPr>
              <w:rPr>
                <w:sz w:val="22"/>
                <w:szCs w:val="22"/>
              </w:rPr>
            </w:pPr>
            <w:r w:rsidRPr="00A90F18">
              <w:rPr>
                <w:sz w:val="22"/>
                <w:szCs w:val="22"/>
              </w:rPr>
              <w:t>1</w:t>
            </w:r>
            <w:r w:rsidR="000776C0" w:rsidRPr="00A90F18">
              <w:rPr>
                <w:sz w:val="22"/>
                <w:szCs w:val="22"/>
              </w:rPr>
              <w:t>9</w:t>
            </w:r>
          </w:p>
        </w:tc>
        <w:tc>
          <w:tcPr>
            <w:tcW w:w="6480" w:type="dxa"/>
            <w:shd w:val="clear" w:color="auto" w:fill="auto"/>
          </w:tcPr>
          <w:p w14:paraId="28A03E1B" w14:textId="77777777" w:rsidR="0062309D" w:rsidRPr="00A90F18" w:rsidRDefault="0062309D" w:rsidP="00117731">
            <w:pPr>
              <w:rPr>
                <w:sz w:val="22"/>
                <w:szCs w:val="22"/>
              </w:rPr>
            </w:pPr>
            <w:r w:rsidRPr="00A90F18">
              <w:rPr>
                <w:sz w:val="22"/>
                <w:szCs w:val="22"/>
              </w:rPr>
              <w:t>Good (Meets standards for the assignment or course)</w:t>
            </w:r>
          </w:p>
        </w:tc>
      </w:tr>
      <w:tr w:rsidR="0062309D" w:rsidRPr="00A90F18" w14:paraId="28A03E1F" w14:textId="77777777" w:rsidTr="00194F5D">
        <w:tc>
          <w:tcPr>
            <w:tcW w:w="960" w:type="dxa"/>
            <w:shd w:val="clear" w:color="auto" w:fill="auto"/>
          </w:tcPr>
          <w:p w14:paraId="28A03E1D" w14:textId="77777777" w:rsidR="0062309D" w:rsidRPr="00A90F18" w:rsidRDefault="0062309D" w:rsidP="00117731">
            <w:pPr>
              <w:rPr>
                <w:sz w:val="22"/>
                <w:szCs w:val="22"/>
              </w:rPr>
            </w:pPr>
            <w:r w:rsidRPr="00A90F18">
              <w:rPr>
                <w:sz w:val="22"/>
                <w:szCs w:val="22"/>
              </w:rPr>
              <w:t>2</w:t>
            </w:r>
            <w:r w:rsidR="000776C0" w:rsidRPr="00A90F18">
              <w:rPr>
                <w:sz w:val="22"/>
                <w:szCs w:val="22"/>
              </w:rPr>
              <w:t>0</w:t>
            </w:r>
          </w:p>
        </w:tc>
        <w:tc>
          <w:tcPr>
            <w:tcW w:w="6480" w:type="dxa"/>
            <w:shd w:val="clear" w:color="auto" w:fill="auto"/>
          </w:tcPr>
          <w:p w14:paraId="28A03E1E" w14:textId="77777777" w:rsidR="0062309D" w:rsidRPr="00A90F18" w:rsidRDefault="0062309D" w:rsidP="00117731">
            <w:pPr>
              <w:rPr>
                <w:sz w:val="22"/>
                <w:szCs w:val="22"/>
              </w:rPr>
            </w:pPr>
            <w:r w:rsidRPr="00A90F18">
              <w:rPr>
                <w:sz w:val="22"/>
                <w:szCs w:val="22"/>
              </w:rPr>
              <w:t>Outstanding (Meets the highest standards for the assignment or course)</w:t>
            </w:r>
          </w:p>
        </w:tc>
      </w:tr>
      <w:tr w:rsidR="00F4064F" w:rsidRPr="00A90F18" w14:paraId="28A03E22" w14:textId="77777777" w:rsidTr="00194F5D">
        <w:tc>
          <w:tcPr>
            <w:tcW w:w="960" w:type="dxa"/>
            <w:shd w:val="clear" w:color="auto" w:fill="auto"/>
          </w:tcPr>
          <w:p w14:paraId="28A03E20" w14:textId="77777777" w:rsidR="00F4064F" w:rsidRPr="00A90F18" w:rsidRDefault="00F4064F" w:rsidP="00117731">
            <w:pPr>
              <w:rPr>
                <w:sz w:val="22"/>
                <w:szCs w:val="22"/>
              </w:rPr>
            </w:pPr>
            <w:r w:rsidRPr="00A90F18">
              <w:rPr>
                <w:sz w:val="22"/>
                <w:szCs w:val="22"/>
              </w:rPr>
              <w:t>21</w:t>
            </w:r>
          </w:p>
        </w:tc>
        <w:tc>
          <w:tcPr>
            <w:tcW w:w="6480" w:type="dxa"/>
            <w:shd w:val="clear" w:color="auto" w:fill="auto"/>
          </w:tcPr>
          <w:p w14:paraId="28A03E21" w14:textId="77777777" w:rsidR="00F4064F" w:rsidRPr="00A90F18" w:rsidRDefault="00F4064F" w:rsidP="00117731">
            <w:pPr>
              <w:rPr>
                <w:sz w:val="22"/>
                <w:szCs w:val="22"/>
              </w:rPr>
            </w:pPr>
            <w:r w:rsidRPr="00A90F18">
              <w:rPr>
                <w:sz w:val="22"/>
                <w:szCs w:val="22"/>
              </w:rPr>
              <w:t>Withdraw</w:t>
            </w:r>
            <w:r w:rsidR="008D112B" w:rsidRPr="00A90F18">
              <w:rPr>
                <w:sz w:val="22"/>
                <w:szCs w:val="22"/>
              </w:rPr>
              <w:t>n</w:t>
            </w:r>
          </w:p>
        </w:tc>
      </w:tr>
      <w:tr w:rsidR="00F4064F" w:rsidRPr="00A90F18" w14:paraId="28A03E25" w14:textId="77777777" w:rsidTr="00194F5D">
        <w:tc>
          <w:tcPr>
            <w:tcW w:w="960" w:type="dxa"/>
            <w:shd w:val="clear" w:color="auto" w:fill="auto"/>
          </w:tcPr>
          <w:p w14:paraId="28A03E23" w14:textId="77777777" w:rsidR="00F4064F" w:rsidRPr="00A90F18" w:rsidRDefault="00F4064F" w:rsidP="00117731">
            <w:pPr>
              <w:rPr>
                <w:sz w:val="22"/>
                <w:szCs w:val="22"/>
              </w:rPr>
            </w:pPr>
            <w:r w:rsidRPr="00A90F18">
              <w:rPr>
                <w:sz w:val="22"/>
                <w:szCs w:val="22"/>
              </w:rPr>
              <w:t>22</w:t>
            </w:r>
          </w:p>
        </w:tc>
        <w:tc>
          <w:tcPr>
            <w:tcW w:w="6480" w:type="dxa"/>
            <w:shd w:val="clear" w:color="auto" w:fill="auto"/>
          </w:tcPr>
          <w:p w14:paraId="28A03E24" w14:textId="77777777" w:rsidR="00F4064F" w:rsidRPr="00A90F18" w:rsidRDefault="00F4064F" w:rsidP="00117731">
            <w:pPr>
              <w:rPr>
                <w:sz w:val="22"/>
                <w:szCs w:val="22"/>
              </w:rPr>
            </w:pPr>
            <w:r w:rsidRPr="00A90F18">
              <w:rPr>
                <w:sz w:val="22"/>
                <w:szCs w:val="22"/>
              </w:rPr>
              <w:t>Withdraw</w:t>
            </w:r>
            <w:r w:rsidR="008D112B" w:rsidRPr="00A90F18">
              <w:rPr>
                <w:sz w:val="22"/>
                <w:szCs w:val="22"/>
              </w:rPr>
              <w:t>n -</w:t>
            </w:r>
            <w:r w:rsidRPr="00A90F18">
              <w:rPr>
                <w:sz w:val="22"/>
                <w:szCs w:val="22"/>
              </w:rPr>
              <w:t xml:space="preserve"> Pass</w:t>
            </w:r>
          </w:p>
        </w:tc>
      </w:tr>
      <w:tr w:rsidR="00F4064F" w:rsidRPr="00A90F18" w14:paraId="28A03E28" w14:textId="77777777" w:rsidTr="00194F5D">
        <w:tc>
          <w:tcPr>
            <w:tcW w:w="960" w:type="dxa"/>
            <w:shd w:val="clear" w:color="auto" w:fill="auto"/>
          </w:tcPr>
          <w:p w14:paraId="28A03E26" w14:textId="77777777" w:rsidR="00F4064F" w:rsidRPr="00A90F18" w:rsidRDefault="00F4064F" w:rsidP="00117731">
            <w:pPr>
              <w:rPr>
                <w:sz w:val="22"/>
                <w:szCs w:val="22"/>
              </w:rPr>
            </w:pPr>
            <w:r w:rsidRPr="00A90F18">
              <w:rPr>
                <w:sz w:val="22"/>
                <w:szCs w:val="22"/>
              </w:rPr>
              <w:lastRenderedPageBreak/>
              <w:t>23</w:t>
            </w:r>
          </w:p>
        </w:tc>
        <w:tc>
          <w:tcPr>
            <w:tcW w:w="6480" w:type="dxa"/>
            <w:shd w:val="clear" w:color="auto" w:fill="auto"/>
          </w:tcPr>
          <w:p w14:paraId="28A03E27" w14:textId="77777777" w:rsidR="00F4064F" w:rsidRPr="00A90F18" w:rsidRDefault="00F4064F" w:rsidP="00117731">
            <w:pPr>
              <w:rPr>
                <w:sz w:val="22"/>
                <w:szCs w:val="22"/>
              </w:rPr>
            </w:pPr>
            <w:r w:rsidRPr="00A90F18">
              <w:rPr>
                <w:sz w:val="22"/>
                <w:szCs w:val="22"/>
              </w:rPr>
              <w:t>Withdraw</w:t>
            </w:r>
            <w:r w:rsidR="008D112B" w:rsidRPr="00A90F18">
              <w:rPr>
                <w:sz w:val="22"/>
                <w:szCs w:val="22"/>
              </w:rPr>
              <w:t>n -</w:t>
            </w:r>
            <w:r w:rsidRPr="00A90F18">
              <w:rPr>
                <w:sz w:val="22"/>
                <w:szCs w:val="22"/>
              </w:rPr>
              <w:t xml:space="preserve"> Fail</w:t>
            </w:r>
          </w:p>
        </w:tc>
      </w:tr>
      <w:tr w:rsidR="00F4064F" w:rsidRPr="00A90F18" w14:paraId="28A03E2B" w14:textId="77777777" w:rsidTr="00194F5D">
        <w:tc>
          <w:tcPr>
            <w:tcW w:w="960" w:type="dxa"/>
            <w:shd w:val="clear" w:color="auto" w:fill="auto"/>
          </w:tcPr>
          <w:p w14:paraId="28A03E29" w14:textId="77777777" w:rsidR="00F4064F" w:rsidRPr="00A90F18" w:rsidRDefault="00F4064F" w:rsidP="00117731">
            <w:pPr>
              <w:rPr>
                <w:sz w:val="22"/>
                <w:szCs w:val="22"/>
              </w:rPr>
            </w:pPr>
            <w:r w:rsidRPr="00A90F18">
              <w:rPr>
                <w:sz w:val="22"/>
                <w:szCs w:val="22"/>
              </w:rPr>
              <w:t>40</w:t>
            </w:r>
          </w:p>
        </w:tc>
        <w:tc>
          <w:tcPr>
            <w:tcW w:w="6480" w:type="dxa"/>
            <w:shd w:val="clear" w:color="auto" w:fill="auto"/>
          </w:tcPr>
          <w:p w14:paraId="28A03E2A" w14:textId="77777777" w:rsidR="00F4064F" w:rsidRPr="00A90F18" w:rsidRDefault="00F4064F" w:rsidP="00117731">
            <w:pPr>
              <w:rPr>
                <w:sz w:val="22"/>
                <w:szCs w:val="22"/>
              </w:rPr>
            </w:pPr>
            <w:r w:rsidRPr="00A90F18">
              <w:rPr>
                <w:sz w:val="22"/>
                <w:szCs w:val="22"/>
              </w:rPr>
              <w:t>Incomplete</w:t>
            </w:r>
          </w:p>
        </w:tc>
      </w:tr>
      <w:tr w:rsidR="00F4064F" w:rsidRPr="00A90F18" w14:paraId="28A03E2E" w14:textId="77777777" w:rsidTr="00194F5D">
        <w:tc>
          <w:tcPr>
            <w:tcW w:w="960" w:type="dxa"/>
            <w:shd w:val="clear" w:color="auto" w:fill="auto"/>
          </w:tcPr>
          <w:p w14:paraId="28A03E2C" w14:textId="77777777" w:rsidR="00F4064F" w:rsidRPr="00A90F18" w:rsidRDefault="00F4064F" w:rsidP="00117731">
            <w:pPr>
              <w:rPr>
                <w:sz w:val="22"/>
                <w:szCs w:val="22"/>
              </w:rPr>
            </w:pPr>
            <w:r w:rsidRPr="00A90F18">
              <w:rPr>
                <w:sz w:val="22"/>
                <w:szCs w:val="22"/>
              </w:rPr>
              <w:t>50</w:t>
            </w:r>
          </w:p>
        </w:tc>
        <w:tc>
          <w:tcPr>
            <w:tcW w:w="6480" w:type="dxa"/>
            <w:shd w:val="clear" w:color="auto" w:fill="auto"/>
          </w:tcPr>
          <w:p w14:paraId="28A03E2D" w14:textId="77777777" w:rsidR="00F4064F" w:rsidRPr="00A90F18" w:rsidRDefault="00F4064F" w:rsidP="00117731">
            <w:pPr>
              <w:rPr>
                <w:sz w:val="22"/>
                <w:szCs w:val="22"/>
              </w:rPr>
            </w:pPr>
            <w:r w:rsidRPr="00A90F18">
              <w:rPr>
                <w:sz w:val="22"/>
                <w:szCs w:val="22"/>
              </w:rPr>
              <w:t>Excused</w:t>
            </w:r>
          </w:p>
        </w:tc>
      </w:tr>
      <w:tr w:rsidR="0062309D" w:rsidRPr="00A90F18" w14:paraId="28A03E31" w14:textId="77777777" w:rsidTr="00194F5D">
        <w:tc>
          <w:tcPr>
            <w:tcW w:w="960" w:type="dxa"/>
            <w:shd w:val="clear" w:color="auto" w:fill="auto"/>
          </w:tcPr>
          <w:p w14:paraId="28A03E2F" w14:textId="77777777" w:rsidR="0062309D" w:rsidRPr="00A90F18" w:rsidRDefault="0062309D" w:rsidP="00117731">
            <w:pPr>
              <w:rPr>
                <w:sz w:val="22"/>
                <w:szCs w:val="22"/>
              </w:rPr>
            </w:pPr>
            <w:r w:rsidRPr="00A90F18">
              <w:rPr>
                <w:sz w:val="22"/>
                <w:szCs w:val="22"/>
              </w:rPr>
              <w:t>55</w:t>
            </w:r>
          </w:p>
        </w:tc>
        <w:tc>
          <w:tcPr>
            <w:tcW w:w="6480" w:type="dxa"/>
            <w:shd w:val="clear" w:color="auto" w:fill="auto"/>
          </w:tcPr>
          <w:p w14:paraId="28A03E30" w14:textId="77777777" w:rsidR="0062309D" w:rsidRPr="00A90F18" w:rsidRDefault="0062309D" w:rsidP="00117731">
            <w:pPr>
              <w:rPr>
                <w:sz w:val="22"/>
                <w:szCs w:val="22"/>
              </w:rPr>
            </w:pPr>
            <w:r w:rsidRPr="00A90F18">
              <w:rPr>
                <w:sz w:val="22"/>
                <w:szCs w:val="22"/>
              </w:rPr>
              <w:t xml:space="preserve">Mark </w:t>
            </w:r>
            <w:r w:rsidR="009A1304" w:rsidRPr="00A90F18">
              <w:rPr>
                <w:sz w:val="22"/>
                <w:szCs w:val="22"/>
              </w:rPr>
              <w:t>is not required</w:t>
            </w:r>
          </w:p>
        </w:tc>
      </w:tr>
      <w:tr w:rsidR="000776C0" w:rsidRPr="00A90F18" w14:paraId="28A03E34" w14:textId="77777777" w:rsidTr="00194F5D">
        <w:tc>
          <w:tcPr>
            <w:tcW w:w="960" w:type="dxa"/>
            <w:shd w:val="clear" w:color="auto" w:fill="auto"/>
          </w:tcPr>
          <w:p w14:paraId="28A03E32" w14:textId="77777777" w:rsidR="000776C0" w:rsidRPr="00A90F18" w:rsidRDefault="000776C0" w:rsidP="00117731">
            <w:pPr>
              <w:rPr>
                <w:sz w:val="22"/>
                <w:szCs w:val="22"/>
              </w:rPr>
            </w:pPr>
            <w:r w:rsidRPr="00A90F18">
              <w:rPr>
                <w:sz w:val="22"/>
                <w:szCs w:val="22"/>
              </w:rPr>
              <w:t>66</w:t>
            </w:r>
          </w:p>
        </w:tc>
        <w:tc>
          <w:tcPr>
            <w:tcW w:w="6480" w:type="dxa"/>
            <w:shd w:val="clear" w:color="auto" w:fill="auto"/>
          </w:tcPr>
          <w:p w14:paraId="28A03E33" w14:textId="77777777" w:rsidR="000776C0" w:rsidRPr="00A90F18" w:rsidRDefault="009C47C8" w:rsidP="00117731">
            <w:pPr>
              <w:rPr>
                <w:sz w:val="22"/>
                <w:szCs w:val="22"/>
              </w:rPr>
            </w:pPr>
            <w:r w:rsidRPr="00A90F18">
              <w:rPr>
                <w:sz w:val="22"/>
                <w:szCs w:val="22"/>
              </w:rPr>
              <w:t>U</w:t>
            </w:r>
            <w:r w:rsidR="000776C0" w:rsidRPr="00A90F18">
              <w:rPr>
                <w:sz w:val="22"/>
                <w:szCs w:val="22"/>
              </w:rPr>
              <w:t>ngraded</w:t>
            </w:r>
            <w:r w:rsidRPr="00A90F18">
              <w:rPr>
                <w:sz w:val="22"/>
                <w:szCs w:val="22"/>
              </w:rPr>
              <w:t xml:space="preserve"> Course</w:t>
            </w:r>
          </w:p>
        </w:tc>
      </w:tr>
      <w:tr w:rsidR="000776C0" w:rsidRPr="00A90F18" w14:paraId="28A03E37" w14:textId="77777777" w:rsidTr="00194F5D">
        <w:tc>
          <w:tcPr>
            <w:tcW w:w="960" w:type="dxa"/>
            <w:shd w:val="clear" w:color="auto" w:fill="auto"/>
          </w:tcPr>
          <w:p w14:paraId="28A03E35" w14:textId="77777777" w:rsidR="000776C0" w:rsidRPr="00A90F18" w:rsidRDefault="000776C0" w:rsidP="00117731">
            <w:pPr>
              <w:rPr>
                <w:sz w:val="22"/>
                <w:szCs w:val="22"/>
              </w:rPr>
            </w:pPr>
            <w:r w:rsidRPr="00A90F18">
              <w:rPr>
                <w:sz w:val="22"/>
                <w:szCs w:val="22"/>
              </w:rPr>
              <w:t>77</w:t>
            </w:r>
          </w:p>
        </w:tc>
        <w:tc>
          <w:tcPr>
            <w:tcW w:w="6480" w:type="dxa"/>
            <w:shd w:val="clear" w:color="auto" w:fill="auto"/>
          </w:tcPr>
          <w:p w14:paraId="28A03E36" w14:textId="77777777" w:rsidR="000776C0" w:rsidRPr="00A90F18" w:rsidRDefault="000776C0" w:rsidP="00117731">
            <w:pPr>
              <w:rPr>
                <w:sz w:val="22"/>
                <w:szCs w:val="22"/>
              </w:rPr>
            </w:pPr>
            <w:r w:rsidRPr="00A90F18">
              <w:rPr>
                <w:sz w:val="22"/>
                <w:szCs w:val="22"/>
              </w:rPr>
              <w:t>Audit</w:t>
            </w:r>
          </w:p>
        </w:tc>
      </w:tr>
      <w:tr w:rsidR="0062309D" w:rsidRPr="00A90F18" w14:paraId="28A03E3A" w14:textId="77777777" w:rsidTr="00194F5D">
        <w:tc>
          <w:tcPr>
            <w:tcW w:w="960" w:type="dxa"/>
            <w:shd w:val="clear" w:color="auto" w:fill="auto"/>
          </w:tcPr>
          <w:p w14:paraId="28A03E38" w14:textId="77777777" w:rsidR="0062309D" w:rsidRPr="00A90F18" w:rsidRDefault="0062309D" w:rsidP="00117731">
            <w:pPr>
              <w:rPr>
                <w:sz w:val="22"/>
                <w:szCs w:val="22"/>
              </w:rPr>
            </w:pPr>
            <w:r w:rsidRPr="00A90F18">
              <w:rPr>
                <w:sz w:val="22"/>
                <w:szCs w:val="22"/>
              </w:rPr>
              <w:t>88</w:t>
            </w:r>
          </w:p>
        </w:tc>
        <w:tc>
          <w:tcPr>
            <w:tcW w:w="6480" w:type="dxa"/>
            <w:shd w:val="clear" w:color="auto" w:fill="auto"/>
          </w:tcPr>
          <w:p w14:paraId="28A03E39" w14:textId="77777777" w:rsidR="0062309D" w:rsidRPr="00A90F18" w:rsidRDefault="0062309D" w:rsidP="00117731">
            <w:pPr>
              <w:rPr>
                <w:sz w:val="22"/>
                <w:szCs w:val="22"/>
              </w:rPr>
            </w:pPr>
            <w:r w:rsidRPr="00A90F18">
              <w:rPr>
                <w:sz w:val="22"/>
                <w:szCs w:val="22"/>
              </w:rPr>
              <w:t>Course In Progress</w:t>
            </w:r>
          </w:p>
        </w:tc>
      </w:tr>
      <w:tr w:rsidR="0062309D" w:rsidRPr="00A90F18" w14:paraId="28A03E3D" w14:textId="77777777" w:rsidTr="00194F5D">
        <w:tc>
          <w:tcPr>
            <w:tcW w:w="960" w:type="dxa"/>
            <w:shd w:val="clear" w:color="auto" w:fill="auto"/>
          </w:tcPr>
          <w:p w14:paraId="28A03E3B" w14:textId="77777777" w:rsidR="0062309D" w:rsidRPr="00A90F18" w:rsidRDefault="0062309D" w:rsidP="00117731">
            <w:pPr>
              <w:rPr>
                <w:sz w:val="22"/>
                <w:szCs w:val="22"/>
              </w:rPr>
            </w:pPr>
            <w:r w:rsidRPr="00A90F18">
              <w:rPr>
                <w:sz w:val="22"/>
                <w:szCs w:val="22"/>
              </w:rPr>
              <w:t>99</w:t>
            </w:r>
          </w:p>
        </w:tc>
        <w:tc>
          <w:tcPr>
            <w:tcW w:w="6480" w:type="dxa"/>
            <w:shd w:val="clear" w:color="auto" w:fill="auto"/>
          </w:tcPr>
          <w:p w14:paraId="28A03E3C" w14:textId="77777777" w:rsidR="0062309D" w:rsidRPr="00A90F18" w:rsidRDefault="0062309D" w:rsidP="00117731">
            <w:pPr>
              <w:rPr>
                <w:sz w:val="22"/>
                <w:szCs w:val="22"/>
              </w:rPr>
            </w:pPr>
            <w:r w:rsidRPr="00A90F18">
              <w:rPr>
                <w:sz w:val="22"/>
                <w:szCs w:val="22"/>
              </w:rPr>
              <w:t>Numeric Mark (only) provided for this course</w:t>
            </w:r>
          </w:p>
        </w:tc>
      </w:tr>
    </w:tbl>
    <w:p w14:paraId="28A03E3E" w14:textId="77777777" w:rsidR="007668E1" w:rsidRDefault="007668E1" w:rsidP="007668E1">
      <w:pPr>
        <w:ind w:left="720"/>
      </w:pPr>
    </w:p>
    <w:p w14:paraId="28A03E3F" w14:textId="77777777" w:rsidR="00110DF5" w:rsidRPr="00A90F18" w:rsidRDefault="00110DF5" w:rsidP="00A52C19">
      <w:pPr>
        <w:numPr>
          <w:ilvl w:val="0"/>
          <w:numId w:val="16"/>
        </w:numPr>
      </w:pPr>
      <w:r w:rsidRPr="00A90F18">
        <w:t>If a letter mark is awarded for this course but will not be reported, SCS1</w:t>
      </w:r>
      <w:r w:rsidR="00697FF5" w:rsidRPr="00A90F18">
        <w:t>2</w:t>
      </w:r>
      <w:r w:rsidRPr="00A90F18">
        <w:t xml:space="preserve"> should be reported as 55.</w:t>
      </w:r>
    </w:p>
    <w:p w14:paraId="28A03E40" w14:textId="77777777" w:rsidR="00757957" w:rsidRPr="00A90F18" w:rsidRDefault="00757957" w:rsidP="00757957">
      <w:pPr>
        <w:numPr>
          <w:ilvl w:val="0"/>
          <w:numId w:val="16"/>
        </w:numPr>
      </w:pPr>
      <w:r w:rsidRPr="00A90F18">
        <w:t>If the course is not graded, the value for SCS12 should be reported as 66.</w:t>
      </w:r>
    </w:p>
    <w:p w14:paraId="28A03E41" w14:textId="77777777" w:rsidR="00757957" w:rsidRPr="00A90F18" w:rsidRDefault="00757957" w:rsidP="00A52C19">
      <w:pPr>
        <w:numPr>
          <w:ilvl w:val="0"/>
          <w:numId w:val="16"/>
        </w:numPr>
      </w:pPr>
      <w:r w:rsidRPr="00A90F18">
        <w:t xml:space="preserve">If this course was audited, </w:t>
      </w:r>
      <w:r w:rsidR="00151ADA" w:rsidRPr="00A90F18">
        <w:t xml:space="preserve">the </w:t>
      </w:r>
      <w:r w:rsidRPr="00A90F18">
        <w:t>value for SCS1</w:t>
      </w:r>
      <w:r w:rsidR="00697FF5" w:rsidRPr="00A90F18">
        <w:t>2</w:t>
      </w:r>
      <w:r w:rsidRPr="00A90F18">
        <w:t xml:space="preserve"> should be reported as 77.</w:t>
      </w:r>
    </w:p>
    <w:p w14:paraId="28A03E42" w14:textId="77777777" w:rsidR="00AC5711" w:rsidRPr="00A90F18" w:rsidRDefault="00E83666" w:rsidP="003C5388">
      <w:pPr>
        <w:numPr>
          <w:ilvl w:val="0"/>
          <w:numId w:val="16"/>
        </w:numPr>
      </w:pPr>
      <w:r w:rsidRPr="00A90F18">
        <w:t>If a course offered across n</w:t>
      </w:r>
      <w:r w:rsidR="00AC3DDF" w:rsidRPr="00A90F18">
        <w:t>on-</w:t>
      </w:r>
      <w:r w:rsidRPr="00A90F18">
        <w:t>consecutive terms is not completed and is not in session at the time of the collection,</w:t>
      </w:r>
      <w:r w:rsidR="003C5388" w:rsidRPr="00A90F18">
        <w:t xml:space="preserve"> the Enrollment </w:t>
      </w:r>
      <w:r w:rsidR="004D593F" w:rsidRPr="00A90F18">
        <w:t>S</w:t>
      </w:r>
      <w:r w:rsidR="003C5388" w:rsidRPr="00A90F18">
        <w:t>tatus (SCS0</w:t>
      </w:r>
      <w:r w:rsidR="001B7B61" w:rsidRPr="00A90F18">
        <w:t>8</w:t>
      </w:r>
      <w:r w:rsidR="003C5388" w:rsidRPr="00A90F18">
        <w:t>) will be reported as “Enrolled</w:t>
      </w:r>
      <w:r w:rsidR="008619E1" w:rsidRPr="00A90F18">
        <w:t>,</w:t>
      </w:r>
      <w:r w:rsidR="003C5388" w:rsidRPr="00A90F18">
        <w:t>” and the value for this element will be reported as code “</w:t>
      </w:r>
      <w:r w:rsidR="009073BF" w:rsidRPr="00A90F18">
        <w:t>88” – Course In Progress</w:t>
      </w:r>
      <w:r w:rsidR="003C5388" w:rsidRPr="00A90F18">
        <w:t>.</w:t>
      </w:r>
    </w:p>
    <w:p w14:paraId="28A03E43" w14:textId="77777777" w:rsidR="00791CF2" w:rsidRPr="00A90F18" w:rsidRDefault="00791CF2" w:rsidP="00686236"/>
    <w:p w14:paraId="28A03E44" w14:textId="77777777" w:rsidR="00686236" w:rsidRPr="00A90F18" w:rsidRDefault="00686236" w:rsidP="00686236">
      <w:pPr>
        <w:pStyle w:val="LineAboveText"/>
      </w:pPr>
      <w:r w:rsidRPr="00A90F18">
        <w:t>Notes on Dependencies</w:t>
      </w:r>
    </w:p>
    <w:p w14:paraId="28A03E45" w14:textId="77777777" w:rsidR="00E042DA" w:rsidRPr="00A90F18" w:rsidRDefault="00E042DA" w:rsidP="00E042DA">
      <w:pPr>
        <w:numPr>
          <w:ilvl w:val="0"/>
          <w:numId w:val="16"/>
        </w:numPr>
      </w:pPr>
      <w:r w:rsidRPr="00A90F18">
        <w:t>If the course has been completed and only a numeric mark has been provided, then the value for SCS12 should be reported as 99, and a numeric mark other than 99999, 88888, 21111, 22222, 23333, 40000 and 50000 must be reported in SCS13.</w:t>
      </w:r>
    </w:p>
    <w:p w14:paraId="28A03E46" w14:textId="77777777" w:rsidR="00686236" w:rsidRPr="00A90F18" w:rsidRDefault="00686236" w:rsidP="00686236">
      <w:pPr>
        <w:numPr>
          <w:ilvl w:val="0"/>
          <w:numId w:val="16"/>
        </w:numPr>
      </w:pPr>
      <w:r w:rsidRPr="00A90F18">
        <w:t xml:space="preserve">If the course has been completed, and only a </w:t>
      </w:r>
      <w:r w:rsidRPr="00A90F18">
        <w:rPr>
          <w:bCs/>
        </w:rPr>
        <w:t>letter</w:t>
      </w:r>
      <w:r w:rsidRPr="00A90F18">
        <w:t xml:space="preserve"> mark has been provided, then the value for SCS13 should be reported as 99999, and a letter mark other than 99, 88, 21, 22, 23, 40, and 50 must be reported in SCS12.</w:t>
      </w:r>
    </w:p>
    <w:p w14:paraId="28A03E47" w14:textId="77777777" w:rsidR="007521B5" w:rsidRPr="00A90F18" w:rsidRDefault="007521B5" w:rsidP="007521B5">
      <w:pPr>
        <w:numPr>
          <w:ilvl w:val="0"/>
          <w:numId w:val="16"/>
        </w:numPr>
      </w:pPr>
      <w:r w:rsidRPr="00A90F18">
        <w:t xml:space="preserve">If SCS08 is 01 (Enrolled), then SCS12 </w:t>
      </w:r>
      <w:r w:rsidR="002D07AF" w:rsidRPr="00A90F18">
        <w:t xml:space="preserve">may </w:t>
      </w:r>
      <w:r w:rsidRPr="00A90F18">
        <w:t xml:space="preserve">be </w:t>
      </w:r>
      <w:r w:rsidR="002D07AF" w:rsidRPr="00A90F18">
        <w:t xml:space="preserve">55 (Mark will not be reported for this course), 66 (No grade provided for this course (ungraded)), 77 (Audit), </w:t>
      </w:r>
      <w:r w:rsidRPr="00A90F18">
        <w:t>88 (Course In Progress) or 99 (Not Applicable).</w:t>
      </w:r>
    </w:p>
    <w:p w14:paraId="28A03E48" w14:textId="77777777" w:rsidR="00144B9F" w:rsidRPr="00A90F18" w:rsidRDefault="00144B9F" w:rsidP="00144B9F">
      <w:pPr>
        <w:numPr>
          <w:ilvl w:val="0"/>
          <w:numId w:val="16"/>
        </w:numPr>
      </w:pPr>
      <w:r w:rsidRPr="00A90F18">
        <w:t>If the Enrollment Status (SCS08) for a student course is reported as “Completed”, a mark (letter, numeric, or both) is required.</w:t>
      </w:r>
    </w:p>
    <w:p w14:paraId="28A03E49" w14:textId="77777777" w:rsidR="006915A3" w:rsidRPr="00A90F18" w:rsidRDefault="006915A3" w:rsidP="006915A3">
      <w:pPr>
        <w:pStyle w:val="LineAboveText"/>
      </w:pPr>
      <w:r w:rsidRPr="00A90F18">
        <w:t>Related Data Elements:</w:t>
      </w:r>
    </w:p>
    <w:p w14:paraId="28A03E4E" w14:textId="77777777" w:rsidR="000656A9" w:rsidRPr="00A90F18" w:rsidRDefault="000656A9" w:rsidP="000656A9"/>
    <w:p w14:paraId="28A03E4F" w14:textId="77777777" w:rsidR="000656A9" w:rsidRPr="00A90F18" w:rsidRDefault="000656A9" w:rsidP="000656A9">
      <w:pPr>
        <w:pStyle w:val="BodyTextIndent"/>
        <w:pBdr>
          <w:top w:val="single" w:sz="4" w:space="1" w:color="auto"/>
        </w:pBdr>
        <w:ind w:left="0"/>
        <w:rPr>
          <w:b/>
          <w:snapToGrid/>
          <w:color w:val="auto"/>
          <w:sz w:val="24"/>
          <w:szCs w:val="20"/>
        </w:rPr>
      </w:pPr>
      <w:r w:rsidRPr="00A90F18">
        <w:rPr>
          <w:b/>
          <w:snapToGrid/>
          <w:color w:val="auto"/>
          <w:sz w:val="24"/>
          <w:szCs w:val="20"/>
        </w:rPr>
        <w:t>SIF Information</w:t>
      </w:r>
    </w:p>
    <w:p w14:paraId="28A03E50" w14:textId="77777777" w:rsidR="000656A9" w:rsidRPr="00A90F18" w:rsidRDefault="000656A9" w:rsidP="000656A9">
      <w:pPr>
        <w:pStyle w:val="BodyTextIndent"/>
        <w:pBdr>
          <w:top w:val="single" w:sz="4" w:space="1" w:color="auto"/>
        </w:pBdr>
        <w:ind w:left="0"/>
        <w:rPr>
          <w:sz w:val="24"/>
        </w:rPr>
      </w:pPr>
      <w:r w:rsidRPr="00A90F18">
        <w:rPr>
          <w:b/>
          <w:sz w:val="24"/>
        </w:rPr>
        <w:t>Object</w:t>
      </w:r>
      <w:r w:rsidRPr="00A90F18">
        <w:rPr>
          <w:sz w:val="24"/>
        </w:rPr>
        <w:t>: StudentSectionMarks</w:t>
      </w:r>
    </w:p>
    <w:p w14:paraId="28A03E51" w14:textId="77777777" w:rsidR="000656A9" w:rsidRPr="00A90F18" w:rsidRDefault="000656A9" w:rsidP="000656A9">
      <w:pPr>
        <w:rPr>
          <w:color w:val="000000"/>
          <w:sz w:val="22"/>
          <w:szCs w:val="22"/>
        </w:rPr>
      </w:pPr>
      <w:r w:rsidRPr="00A90F18">
        <w:rPr>
          <w:b/>
        </w:rPr>
        <w:t>Element</w:t>
      </w:r>
      <w:r w:rsidRPr="00A90F18">
        <w:t xml:space="preserve">: </w:t>
      </w:r>
      <w:r w:rsidRPr="00A90F18">
        <w:rPr>
          <w:snapToGrid w:val="0"/>
          <w:color w:val="000000"/>
        </w:rPr>
        <w:t>MarkList/Mark/Letter</w:t>
      </w:r>
    </w:p>
    <w:p w14:paraId="28A03E52" w14:textId="45B6C53B" w:rsidR="000656A9" w:rsidRDefault="000656A9" w:rsidP="000656A9">
      <w:pPr>
        <w:pStyle w:val="BodyTextIndent"/>
        <w:ind w:left="0"/>
        <w:rPr>
          <w:sz w:val="24"/>
        </w:rPr>
      </w:pPr>
      <w:r w:rsidRPr="00A90F18">
        <w:rPr>
          <w:b/>
          <w:sz w:val="24"/>
        </w:rPr>
        <w:t>Values:</w:t>
      </w:r>
      <w:r w:rsidRPr="00A90F18">
        <w:t xml:space="preserve"> </w:t>
      </w:r>
      <w:r w:rsidRPr="00A90F18">
        <w:rPr>
          <w:sz w:val="24"/>
        </w:rPr>
        <w:t>Alphanumeric</w:t>
      </w:r>
    </w:p>
    <w:p w14:paraId="0FB944C0" w14:textId="518F24D5" w:rsidR="0032317E" w:rsidRDefault="0032317E" w:rsidP="000656A9">
      <w:pPr>
        <w:pStyle w:val="BodyTextIndent"/>
        <w:ind w:left="0"/>
        <w:rPr>
          <w:sz w:val="24"/>
        </w:rPr>
      </w:pPr>
    </w:p>
    <w:p w14:paraId="7B84EA39" w14:textId="14323125" w:rsidR="0032317E" w:rsidRDefault="0032317E" w:rsidP="000656A9">
      <w:pPr>
        <w:pStyle w:val="BodyTextIndent"/>
        <w:ind w:left="0"/>
        <w:rPr>
          <w:sz w:val="24"/>
        </w:rPr>
      </w:pPr>
    </w:p>
    <w:p w14:paraId="6494041F" w14:textId="1D6F157F" w:rsidR="000040FE" w:rsidRDefault="000040FE" w:rsidP="000656A9">
      <w:pPr>
        <w:pStyle w:val="BodyTextIndent"/>
        <w:ind w:left="0"/>
        <w:rPr>
          <w:sz w:val="24"/>
        </w:rPr>
      </w:pPr>
    </w:p>
    <w:p w14:paraId="499862C2" w14:textId="76117A19" w:rsidR="000040FE" w:rsidRDefault="000040FE" w:rsidP="000656A9">
      <w:pPr>
        <w:pStyle w:val="BodyTextIndent"/>
        <w:ind w:left="0"/>
        <w:rPr>
          <w:sz w:val="24"/>
        </w:rPr>
      </w:pPr>
    </w:p>
    <w:p w14:paraId="1786182E" w14:textId="0E5A635F" w:rsidR="000040FE" w:rsidRDefault="000040FE" w:rsidP="000656A9">
      <w:pPr>
        <w:pStyle w:val="BodyTextIndent"/>
        <w:ind w:left="0"/>
        <w:rPr>
          <w:sz w:val="24"/>
        </w:rPr>
      </w:pPr>
    </w:p>
    <w:p w14:paraId="3CA2F201" w14:textId="522AD692" w:rsidR="000040FE" w:rsidRDefault="000040FE" w:rsidP="000656A9">
      <w:pPr>
        <w:pStyle w:val="BodyTextIndent"/>
        <w:ind w:left="0"/>
        <w:rPr>
          <w:sz w:val="24"/>
        </w:rPr>
      </w:pPr>
    </w:p>
    <w:p w14:paraId="50768072" w14:textId="6D2A7459" w:rsidR="000040FE" w:rsidRDefault="000040FE" w:rsidP="000656A9">
      <w:pPr>
        <w:pStyle w:val="BodyTextIndent"/>
        <w:ind w:left="0"/>
        <w:rPr>
          <w:sz w:val="24"/>
        </w:rPr>
      </w:pPr>
    </w:p>
    <w:p w14:paraId="10BE597F" w14:textId="77777777" w:rsidR="000040FE" w:rsidRDefault="000040FE" w:rsidP="000656A9">
      <w:pPr>
        <w:pStyle w:val="BodyTextIndent"/>
        <w:ind w:left="0"/>
        <w:rPr>
          <w:sz w:val="24"/>
        </w:rPr>
      </w:pPr>
    </w:p>
    <w:p w14:paraId="28A03E53" w14:textId="77777777" w:rsidR="006915A3" w:rsidRPr="00A2415D" w:rsidRDefault="006915A3" w:rsidP="00F87E54">
      <w:pPr>
        <w:rPr>
          <w:rFonts w:ascii="Arial" w:hAnsi="Arial" w:cs="Arial"/>
        </w:rPr>
      </w:pPr>
    </w:p>
    <w:bookmarkStart w:id="22" w:name="_Ref265064375"/>
    <w:p w14:paraId="28A03E54" w14:textId="77777777" w:rsidR="008D30A9" w:rsidRPr="00A2415D" w:rsidRDefault="00CD4570" w:rsidP="00686236">
      <w:pPr>
        <w:pStyle w:val="HeadID"/>
        <w:rPr>
          <w:rFonts w:cs="Arial"/>
        </w:rPr>
      </w:pPr>
      <w:r w:rsidRPr="00A2415D">
        <w:rPr>
          <w:rFonts w:cs="Arial"/>
        </w:rPr>
        <w:lastRenderedPageBreak/>
        <w:fldChar w:fldCharType="begin"/>
      </w:r>
      <w:r w:rsidR="001C074F" w:rsidRPr="00A2415D">
        <w:rPr>
          <w:rFonts w:cs="Arial"/>
        </w:rPr>
        <w:instrText xml:space="preserve"> XE "course numeric mark</w:instrText>
      </w:r>
      <w:r w:rsidR="00933D69" w:rsidRPr="00A2415D">
        <w:rPr>
          <w:rFonts w:cs="Arial"/>
        </w:rPr>
        <w:instrText>: described</w:instrText>
      </w:r>
      <w:r w:rsidR="001C074F" w:rsidRPr="00A2415D">
        <w:rPr>
          <w:rFonts w:cs="Arial"/>
        </w:rPr>
        <w:instrText xml:space="preserve">" </w:instrText>
      </w:r>
      <w:r w:rsidRPr="00A2415D">
        <w:rPr>
          <w:rFonts w:cs="Arial"/>
        </w:rPr>
        <w:fldChar w:fldCharType="end"/>
      </w:r>
      <w:bookmarkStart w:id="23" w:name="_Toc303845937"/>
      <w:r w:rsidR="004A34C0" w:rsidRPr="00A2415D">
        <w:rPr>
          <w:rFonts w:cs="Arial"/>
        </w:rPr>
        <w:t>Course Numeric Mark</w:t>
      </w:r>
      <w:bookmarkEnd w:id="22"/>
      <w:bookmarkEnd w:id="23"/>
    </w:p>
    <w:p w14:paraId="28A03E55" w14:textId="77777777" w:rsidR="00C87D99" w:rsidRPr="00A90F18" w:rsidRDefault="005109D4" w:rsidP="003311C4">
      <w:pPr>
        <w:spacing w:after="120"/>
      </w:pPr>
      <w:r w:rsidRPr="00A90F18">
        <w:rPr>
          <w:b/>
        </w:rPr>
        <w:t>Description:</w:t>
      </w:r>
      <w:r w:rsidRPr="00A90F18">
        <w:t xml:space="preserve"> </w:t>
      </w:r>
    </w:p>
    <w:p w14:paraId="28A03E56" w14:textId="77777777" w:rsidR="00B73F48" w:rsidRPr="00A90F18" w:rsidRDefault="00CD4570" w:rsidP="004D58C9">
      <w:pPr>
        <w:pStyle w:val="BodyText"/>
      </w:pPr>
      <w:r w:rsidRPr="00A90F18">
        <w:fldChar w:fldCharType="begin"/>
      </w:r>
      <w:r w:rsidR="00A46B19" w:rsidRPr="00A90F18">
        <w:instrText xml:space="preserve"> XE "SCS data elements:SCS13 Course Numeric Mark" </w:instrText>
      </w:r>
      <w:r w:rsidRPr="00A90F18">
        <w:fldChar w:fldCharType="end"/>
      </w:r>
      <w:r w:rsidR="004D58C9" w:rsidRPr="00A90F18">
        <w:t>Values must indicate course mark on a 100-point (percentage) scale. Value may contain up to 2 decimal places.</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8D30A9" w:rsidRPr="00A90F18" w14:paraId="28A03E5C" w14:textId="77777777" w:rsidTr="005B0078">
        <w:trPr>
          <w:cantSplit/>
          <w:trHeight w:val="576"/>
        </w:trPr>
        <w:tc>
          <w:tcPr>
            <w:tcW w:w="962" w:type="dxa"/>
          </w:tcPr>
          <w:p w14:paraId="28A03E57" w14:textId="77777777" w:rsidR="008D30A9" w:rsidRPr="00A90F18" w:rsidRDefault="008D30A9" w:rsidP="005B0078">
            <w:pPr>
              <w:pStyle w:val="BodyTextinTableBold"/>
            </w:pPr>
            <w:r w:rsidRPr="00A90F18">
              <w:t>Type:</w:t>
            </w:r>
          </w:p>
        </w:tc>
        <w:tc>
          <w:tcPr>
            <w:tcW w:w="3541" w:type="dxa"/>
          </w:tcPr>
          <w:p w14:paraId="28A03E58" w14:textId="77777777" w:rsidR="008D30A9" w:rsidRPr="00A90F18" w:rsidRDefault="004A34C0" w:rsidP="005B0078">
            <w:pPr>
              <w:pStyle w:val="BodyTextinTable"/>
              <w:rPr>
                <w:b/>
                <w:bCs/>
              </w:rPr>
            </w:pPr>
            <w:r w:rsidRPr="00A90F18">
              <w:rPr>
                <w:bCs/>
              </w:rPr>
              <w:t>N</w:t>
            </w:r>
            <w:r w:rsidR="008D30A9" w:rsidRPr="00A90F18">
              <w:rPr>
                <w:bCs/>
              </w:rPr>
              <w:t>umeric</w:t>
            </w:r>
          </w:p>
        </w:tc>
        <w:tc>
          <w:tcPr>
            <w:tcW w:w="1161" w:type="dxa"/>
          </w:tcPr>
          <w:p w14:paraId="28A03E59" w14:textId="77777777" w:rsidR="008D30A9" w:rsidRPr="00A90F18" w:rsidRDefault="008D30A9" w:rsidP="005B0078">
            <w:pPr>
              <w:pStyle w:val="BodyTextinTableBold"/>
            </w:pPr>
            <w:r w:rsidRPr="00A90F18">
              <w:t>Length:</w:t>
            </w:r>
          </w:p>
        </w:tc>
        <w:tc>
          <w:tcPr>
            <w:tcW w:w="3768" w:type="dxa"/>
          </w:tcPr>
          <w:p w14:paraId="28A03E5A" w14:textId="77777777" w:rsidR="008D30A9" w:rsidRPr="00A90F18" w:rsidRDefault="008D30A9" w:rsidP="005B0078">
            <w:pPr>
              <w:pStyle w:val="BodyTextinTable"/>
            </w:pPr>
            <w:r w:rsidRPr="00A90F18">
              <w:t>Minimum</w:t>
            </w:r>
            <w:r w:rsidR="00B67DC5" w:rsidRPr="00A90F18">
              <w:t>:</w:t>
            </w:r>
            <w:r w:rsidRPr="00A90F18">
              <w:t xml:space="preserve"> 1</w:t>
            </w:r>
          </w:p>
          <w:p w14:paraId="28A03E5B" w14:textId="77777777" w:rsidR="008D30A9" w:rsidRPr="00A90F18" w:rsidRDefault="008D30A9" w:rsidP="005B0078">
            <w:pPr>
              <w:pStyle w:val="BodyTextinTable"/>
              <w:rPr>
                <w:b/>
                <w:bCs/>
              </w:rPr>
            </w:pPr>
            <w:r w:rsidRPr="00A90F18">
              <w:t>Maximum</w:t>
            </w:r>
            <w:r w:rsidR="00B67DC5" w:rsidRPr="00A90F18">
              <w:t>:</w:t>
            </w:r>
            <w:r w:rsidRPr="00A90F18">
              <w:t xml:space="preserve"> </w:t>
            </w:r>
            <w:r w:rsidR="0027421B" w:rsidRPr="00A90F18">
              <w:t>5</w:t>
            </w:r>
          </w:p>
        </w:tc>
      </w:tr>
    </w:tbl>
    <w:p w14:paraId="28A03E5D" w14:textId="77777777" w:rsidR="009E3066" w:rsidRPr="00A90F18" w:rsidRDefault="00CD4570" w:rsidP="009E3066">
      <w:pPr>
        <w:pStyle w:val="LineAboveText"/>
      </w:pPr>
      <w:r w:rsidRPr="00A90F18">
        <w:fldChar w:fldCharType="begin"/>
      </w:r>
      <w:r w:rsidR="00933D69" w:rsidRPr="00A90F18">
        <w:instrText xml:space="preserve"> XE "course numeric mark:acceptable values/code description" </w:instrText>
      </w:r>
      <w:r w:rsidRPr="00A90F18">
        <w:fldChar w:fldCharType="end"/>
      </w:r>
      <w:r w:rsidR="009E3066" w:rsidRPr="00A90F18">
        <w:t>Acceptable Values/Code Description:</w:t>
      </w:r>
    </w:p>
    <w:p w14:paraId="28A03E5E" w14:textId="77777777" w:rsidR="00C3268F" w:rsidRPr="00A90F18" w:rsidRDefault="00B73F48" w:rsidP="00B73F48">
      <w:pPr>
        <w:pStyle w:val="Caption"/>
      </w:pPr>
      <w:r w:rsidRPr="00A90F18">
        <w:t xml:space="preserve">Table </w:t>
      </w:r>
      <w:r w:rsidR="009A4CD4">
        <w:fldChar w:fldCharType="begin"/>
      </w:r>
      <w:r w:rsidR="009A4CD4">
        <w:instrText xml:space="preserve"> SEQ Table \* ARABIC </w:instrText>
      </w:r>
      <w:r w:rsidR="009A4CD4">
        <w:fldChar w:fldCharType="separate"/>
      </w:r>
      <w:r w:rsidR="00E73D83" w:rsidRPr="00A90F18">
        <w:rPr>
          <w:noProof/>
        </w:rPr>
        <w:t>6</w:t>
      </w:r>
      <w:r w:rsidR="009A4CD4">
        <w:rPr>
          <w:noProof/>
        </w:rPr>
        <w:fldChar w:fldCharType="end"/>
      </w:r>
      <w:r w:rsidRPr="00A90F18">
        <w:t xml:space="preserve">: </w:t>
      </w:r>
      <w:r w:rsidR="008A2A85" w:rsidRPr="00A90F18">
        <w:t xml:space="preserve"> Acceptable Values/Code Description for Course Numeric Mark</w:t>
      </w:r>
    </w:p>
    <w:tbl>
      <w:tblPr>
        <w:tblW w:w="9990" w:type="dxa"/>
        <w:tblInd w:w="108" w:type="dxa"/>
        <w:tblBorders>
          <w:top w:val="single" w:sz="12" w:space="0" w:color="000000"/>
          <w:left w:val="single" w:sz="12" w:space="0" w:color="000000"/>
          <w:bottom w:val="single" w:sz="12" w:space="0" w:color="000000"/>
          <w:right w:val="single" w:sz="12" w:space="0" w:color="000000"/>
          <w:insideH w:val="single" w:sz="6" w:space="0" w:color="000000"/>
        </w:tblBorders>
        <w:tblLook w:val="01E0" w:firstRow="1" w:lastRow="1" w:firstColumn="1" w:lastColumn="1" w:noHBand="0" w:noVBand="0"/>
      </w:tblPr>
      <w:tblGrid>
        <w:gridCol w:w="9990"/>
      </w:tblGrid>
      <w:tr w:rsidR="00BC4ADF" w:rsidRPr="00A90F18" w14:paraId="28A03E60" w14:textId="77777777" w:rsidTr="00255E83">
        <w:trPr>
          <w:trHeight w:val="275"/>
        </w:trPr>
        <w:tc>
          <w:tcPr>
            <w:tcW w:w="9990" w:type="dxa"/>
            <w:tcBorders>
              <w:bottom w:val="single" w:sz="12" w:space="0" w:color="000000"/>
            </w:tcBorders>
            <w:shd w:val="solid" w:color="808080" w:fill="FFFFFF"/>
          </w:tcPr>
          <w:p w14:paraId="28A03E5F" w14:textId="77777777" w:rsidR="00BC4ADF" w:rsidRPr="00A90F18" w:rsidRDefault="00BC4ADF" w:rsidP="00E337CC">
            <w:pPr>
              <w:rPr>
                <w:b/>
                <w:bCs/>
                <w:sz w:val="22"/>
              </w:rPr>
            </w:pPr>
            <w:r>
              <w:rPr>
                <w:b/>
                <w:bCs/>
                <w:sz w:val="22"/>
              </w:rPr>
              <w:t>Value</w:t>
            </w:r>
          </w:p>
        </w:tc>
      </w:tr>
      <w:tr w:rsidR="00E337CC" w:rsidRPr="00A90F18" w14:paraId="28A03E69" w14:textId="77777777" w:rsidTr="00E337CC">
        <w:trPr>
          <w:trHeight w:val="2118"/>
        </w:trPr>
        <w:tc>
          <w:tcPr>
            <w:tcW w:w="9990" w:type="dxa"/>
            <w:shd w:val="clear" w:color="auto" w:fill="auto"/>
          </w:tcPr>
          <w:p w14:paraId="28A03E61" w14:textId="77777777" w:rsidR="00E337CC" w:rsidRPr="00E337CC" w:rsidRDefault="00E337CC" w:rsidP="00E337CC">
            <w:pPr>
              <w:pStyle w:val="BodyText"/>
              <w:numPr>
                <w:ilvl w:val="0"/>
                <w:numId w:val="20"/>
              </w:numPr>
              <w:spacing w:before="0" w:after="0"/>
              <w:ind w:left="360"/>
              <w:rPr>
                <w:sz w:val="22"/>
                <w:szCs w:val="22"/>
              </w:rPr>
            </w:pPr>
            <w:r w:rsidRPr="00E337CC">
              <w:rPr>
                <w:sz w:val="22"/>
                <w:szCs w:val="22"/>
              </w:rPr>
              <w:t xml:space="preserve">If the enrollment status </w:t>
            </w:r>
            <w:r>
              <w:rPr>
                <w:sz w:val="22"/>
                <w:szCs w:val="22"/>
              </w:rPr>
              <w:t>for a</w:t>
            </w:r>
            <w:r w:rsidRPr="00E337CC">
              <w:rPr>
                <w:sz w:val="22"/>
                <w:szCs w:val="22"/>
              </w:rPr>
              <w:t xml:space="preserve"> course is withdrawn with no numeric grade provided, SCS13 = 21111.</w:t>
            </w:r>
          </w:p>
          <w:p w14:paraId="28A03E62" w14:textId="77777777" w:rsidR="00E337CC" w:rsidRPr="00E337CC" w:rsidRDefault="00E337CC" w:rsidP="00E337CC">
            <w:pPr>
              <w:pStyle w:val="BodyText"/>
              <w:numPr>
                <w:ilvl w:val="0"/>
                <w:numId w:val="18"/>
              </w:numPr>
              <w:spacing w:before="0" w:after="0"/>
              <w:ind w:left="360"/>
              <w:rPr>
                <w:sz w:val="22"/>
                <w:szCs w:val="22"/>
              </w:rPr>
            </w:pPr>
            <w:r w:rsidRPr="00E337CC">
              <w:rPr>
                <w:sz w:val="22"/>
                <w:szCs w:val="22"/>
              </w:rPr>
              <w:t xml:space="preserve">If the enrollment status </w:t>
            </w:r>
            <w:r>
              <w:rPr>
                <w:sz w:val="22"/>
                <w:szCs w:val="22"/>
              </w:rPr>
              <w:t>for a</w:t>
            </w:r>
            <w:r w:rsidRPr="00E337CC">
              <w:rPr>
                <w:sz w:val="22"/>
                <w:szCs w:val="22"/>
              </w:rPr>
              <w:t xml:space="preserve"> course is withdrawn with a passing grade provided, SCS13 = 22222.</w:t>
            </w:r>
          </w:p>
          <w:p w14:paraId="28A03E63" w14:textId="77777777" w:rsidR="00E337CC" w:rsidRPr="00E337CC" w:rsidRDefault="00E337CC" w:rsidP="00E337CC">
            <w:pPr>
              <w:pStyle w:val="BodyText"/>
              <w:numPr>
                <w:ilvl w:val="0"/>
                <w:numId w:val="18"/>
              </w:numPr>
              <w:spacing w:before="0" w:after="0"/>
              <w:ind w:left="360"/>
              <w:rPr>
                <w:sz w:val="22"/>
                <w:szCs w:val="22"/>
              </w:rPr>
            </w:pPr>
            <w:r w:rsidRPr="00E337CC">
              <w:rPr>
                <w:sz w:val="22"/>
                <w:szCs w:val="22"/>
              </w:rPr>
              <w:t xml:space="preserve">If the enrollment status </w:t>
            </w:r>
            <w:r>
              <w:rPr>
                <w:sz w:val="22"/>
                <w:szCs w:val="22"/>
              </w:rPr>
              <w:t>for a</w:t>
            </w:r>
            <w:r w:rsidRPr="00E337CC">
              <w:rPr>
                <w:sz w:val="22"/>
                <w:szCs w:val="22"/>
              </w:rPr>
              <w:t xml:space="preserve"> course is withdrawn with a failing grade provided, SCS13 = 23333.</w:t>
            </w:r>
          </w:p>
          <w:p w14:paraId="28A03E64" w14:textId="77777777" w:rsidR="00E337CC" w:rsidRPr="00E337CC" w:rsidRDefault="00E337CC" w:rsidP="00E337CC">
            <w:pPr>
              <w:pStyle w:val="BodyText"/>
              <w:numPr>
                <w:ilvl w:val="0"/>
                <w:numId w:val="18"/>
              </w:numPr>
              <w:spacing w:before="0" w:after="0"/>
              <w:ind w:left="360"/>
              <w:rPr>
                <w:sz w:val="22"/>
                <w:szCs w:val="22"/>
              </w:rPr>
            </w:pPr>
            <w:r w:rsidRPr="00E337CC">
              <w:rPr>
                <w:sz w:val="22"/>
                <w:szCs w:val="22"/>
              </w:rPr>
              <w:t xml:space="preserve">If the enrollment status </w:t>
            </w:r>
            <w:r>
              <w:rPr>
                <w:sz w:val="22"/>
                <w:szCs w:val="22"/>
              </w:rPr>
              <w:t>for a</w:t>
            </w:r>
            <w:r w:rsidRPr="00E337CC">
              <w:rPr>
                <w:sz w:val="22"/>
                <w:szCs w:val="22"/>
              </w:rPr>
              <w:t xml:space="preserve"> course is incomplete with no numeric grade provided, SCS13 = 40000.</w:t>
            </w:r>
          </w:p>
          <w:p w14:paraId="28A03E65" w14:textId="77777777" w:rsidR="00E337CC" w:rsidRPr="00E337CC" w:rsidRDefault="00E337CC" w:rsidP="00E337CC">
            <w:pPr>
              <w:pStyle w:val="BodyText"/>
              <w:numPr>
                <w:ilvl w:val="0"/>
                <w:numId w:val="18"/>
              </w:numPr>
              <w:spacing w:before="0" w:after="0"/>
              <w:ind w:left="360"/>
              <w:rPr>
                <w:sz w:val="22"/>
                <w:szCs w:val="22"/>
              </w:rPr>
            </w:pPr>
            <w:r w:rsidRPr="00E337CC">
              <w:rPr>
                <w:sz w:val="22"/>
                <w:szCs w:val="22"/>
              </w:rPr>
              <w:t xml:space="preserve">If the enrollment status </w:t>
            </w:r>
            <w:r>
              <w:rPr>
                <w:sz w:val="22"/>
                <w:szCs w:val="22"/>
              </w:rPr>
              <w:t>for a</w:t>
            </w:r>
            <w:r w:rsidRPr="00E337CC">
              <w:rPr>
                <w:sz w:val="22"/>
                <w:szCs w:val="22"/>
              </w:rPr>
              <w:t xml:space="preserve"> course is excused with no numeric grade provided, SCS13 = 50000.</w:t>
            </w:r>
          </w:p>
          <w:p w14:paraId="28A03E66" w14:textId="77777777" w:rsidR="00E337CC" w:rsidRPr="00E337CC" w:rsidRDefault="00E337CC" w:rsidP="00E337CC">
            <w:pPr>
              <w:pStyle w:val="BodyText"/>
              <w:numPr>
                <w:ilvl w:val="0"/>
                <w:numId w:val="18"/>
              </w:numPr>
              <w:spacing w:before="0" w:after="0"/>
              <w:ind w:left="360"/>
              <w:rPr>
                <w:sz w:val="22"/>
                <w:szCs w:val="22"/>
              </w:rPr>
            </w:pPr>
            <w:r w:rsidRPr="00E337CC">
              <w:rPr>
                <w:sz w:val="22"/>
                <w:szCs w:val="22"/>
              </w:rPr>
              <w:t>If a numeric mark is awarded for</w:t>
            </w:r>
            <w:r>
              <w:rPr>
                <w:sz w:val="22"/>
                <w:szCs w:val="22"/>
              </w:rPr>
              <w:t xml:space="preserve"> a</w:t>
            </w:r>
            <w:r w:rsidRPr="00E337CC">
              <w:rPr>
                <w:sz w:val="22"/>
                <w:szCs w:val="22"/>
              </w:rPr>
              <w:t xml:space="preserve"> course but it is not required that the mark be reported, SCS13 = 55555.</w:t>
            </w:r>
          </w:p>
          <w:p w14:paraId="28A03E67" w14:textId="77777777" w:rsidR="00E337CC" w:rsidRPr="00E337CC" w:rsidRDefault="00E337CC" w:rsidP="00E337CC">
            <w:pPr>
              <w:numPr>
                <w:ilvl w:val="0"/>
                <w:numId w:val="18"/>
              </w:numPr>
              <w:ind w:left="360"/>
              <w:rPr>
                <w:sz w:val="22"/>
                <w:szCs w:val="22"/>
              </w:rPr>
            </w:pPr>
            <w:r w:rsidRPr="00E337CC">
              <w:rPr>
                <w:sz w:val="22"/>
                <w:szCs w:val="22"/>
              </w:rPr>
              <w:t>If the course is not graded, report the value of SCS13 as 66666.</w:t>
            </w:r>
          </w:p>
          <w:p w14:paraId="28A03E68" w14:textId="77777777" w:rsidR="00E337CC" w:rsidRPr="00A90F18" w:rsidRDefault="00E337CC" w:rsidP="00E337CC">
            <w:pPr>
              <w:numPr>
                <w:ilvl w:val="0"/>
                <w:numId w:val="18"/>
              </w:numPr>
              <w:ind w:left="360"/>
              <w:rPr>
                <w:sz w:val="22"/>
                <w:szCs w:val="22"/>
              </w:rPr>
            </w:pPr>
            <w:r w:rsidRPr="00E337CC">
              <w:rPr>
                <w:sz w:val="22"/>
                <w:szCs w:val="22"/>
              </w:rPr>
              <w:t xml:space="preserve">If </w:t>
            </w:r>
            <w:r>
              <w:rPr>
                <w:sz w:val="22"/>
                <w:szCs w:val="22"/>
              </w:rPr>
              <w:t>the</w:t>
            </w:r>
            <w:r w:rsidRPr="00E337CC">
              <w:rPr>
                <w:sz w:val="22"/>
                <w:szCs w:val="22"/>
              </w:rPr>
              <w:t xml:space="preserve"> course was audited, report the value for SCS13 as 77777.</w:t>
            </w:r>
          </w:p>
        </w:tc>
      </w:tr>
    </w:tbl>
    <w:p w14:paraId="28A03E6A" w14:textId="77777777" w:rsidR="00D23D17" w:rsidRPr="00A90F18" w:rsidRDefault="00D23D17" w:rsidP="00E9056F">
      <w:pPr>
        <w:pStyle w:val="LineAboveText"/>
      </w:pPr>
      <w:r w:rsidRPr="00A90F18">
        <w:t>Notes</w:t>
      </w:r>
      <w:r w:rsidR="0066052C" w:rsidRPr="00A90F18">
        <w:t xml:space="preserve"> on Dependencies</w:t>
      </w:r>
      <w:r w:rsidRPr="00A90F18">
        <w:t>:</w:t>
      </w:r>
    </w:p>
    <w:p w14:paraId="28A03E6B" w14:textId="77777777" w:rsidR="00911164" w:rsidRPr="00A90F18" w:rsidRDefault="00911164" w:rsidP="00AC3DDF">
      <w:pPr>
        <w:numPr>
          <w:ilvl w:val="0"/>
          <w:numId w:val="28"/>
        </w:numPr>
      </w:pPr>
      <w:r w:rsidRPr="00A90F18">
        <w:rPr>
          <w:color w:val="000000"/>
        </w:rPr>
        <w:t xml:space="preserve">If SCS08 is 01 (Enrolled), then </w:t>
      </w:r>
      <w:r w:rsidR="002D07AF" w:rsidRPr="00A90F18">
        <w:rPr>
          <w:color w:val="000000"/>
        </w:rPr>
        <w:t>SCS13 may be 55555 (a numeric mark is awarded but will not be reported), 66666 (course is not graded), 77777 (course was audited), 88888 (a</w:t>
      </w:r>
      <w:r w:rsidR="002D07AF" w:rsidRPr="00A90F18">
        <w:t xml:space="preserve"> numeric mark will be provided when the course is completed), or 99999 (a numeric mark is not applicable)</w:t>
      </w:r>
      <w:r w:rsidRPr="00A90F18">
        <w:t>.</w:t>
      </w:r>
    </w:p>
    <w:p w14:paraId="28A03E6C" w14:textId="77777777" w:rsidR="00AC3DDF" w:rsidRPr="00A90F18" w:rsidRDefault="00911164" w:rsidP="00AC3DDF">
      <w:pPr>
        <w:numPr>
          <w:ilvl w:val="0"/>
          <w:numId w:val="28"/>
        </w:numPr>
      </w:pPr>
      <w:r w:rsidRPr="00A90F18">
        <w:t>If a numeric mark will be provided when the course is completed however the course is being offered at the time of the collection, the value for this element will be reported as 88888.  In this case, SCS12 (Course Letter Mark) should have a value of “88”.</w:t>
      </w:r>
    </w:p>
    <w:p w14:paraId="28A03E6D" w14:textId="77777777" w:rsidR="00441DB4" w:rsidRPr="00A90F18" w:rsidRDefault="00911164" w:rsidP="00AC3DDF">
      <w:pPr>
        <w:numPr>
          <w:ilvl w:val="0"/>
          <w:numId w:val="28"/>
        </w:numPr>
      </w:pPr>
      <w:r w:rsidRPr="00A90F18">
        <w:t>If the course has been completed, and only a letter mark has been provided, then the value for SCS13 should be reported as 99999, and a letter mark other than 99, 88, 21, 22, 23, 40, and 50 must be reported in SCS12.</w:t>
      </w:r>
    </w:p>
    <w:p w14:paraId="28A03E6E" w14:textId="77777777" w:rsidR="00441DB4" w:rsidRPr="00A90F18" w:rsidRDefault="00441DB4" w:rsidP="00AC3DDF">
      <w:pPr>
        <w:numPr>
          <w:ilvl w:val="0"/>
          <w:numId w:val="28"/>
        </w:numPr>
      </w:pPr>
      <w:r w:rsidRPr="00A90F18">
        <w:t>If the Enrollment Status (SCS08) for a student course is reported as “Completed,” a mark (letter, numeric, or both) is required.</w:t>
      </w:r>
    </w:p>
    <w:p w14:paraId="28A03E6F" w14:textId="77777777" w:rsidR="00441DB4" w:rsidRPr="00A90F18" w:rsidRDefault="000735F9" w:rsidP="00AC3DDF">
      <w:pPr>
        <w:numPr>
          <w:ilvl w:val="0"/>
          <w:numId w:val="28"/>
        </w:numPr>
      </w:pPr>
      <w:r w:rsidRPr="00A90F18">
        <w:t>If a course offered across non-</w:t>
      </w:r>
      <w:r w:rsidR="00441DB4" w:rsidRPr="00A90F18">
        <w:t>consecutive terms is not completed and is not in session at the time of the collection, the Enrollment Status (SCS08) will be reported as “Enrolled,” and the value for this element will be reported as code 88888 or 99999.</w:t>
      </w:r>
    </w:p>
    <w:p w14:paraId="28A03E70" w14:textId="77777777" w:rsidR="00C7509D" w:rsidRPr="00A90F18" w:rsidRDefault="00C7509D" w:rsidP="00C7509D">
      <w:pPr>
        <w:pStyle w:val="LineAboveText"/>
      </w:pPr>
      <w:r w:rsidRPr="00A90F18">
        <w:t>Related Data Elements:</w:t>
      </w:r>
    </w:p>
    <w:p w14:paraId="28A03E72" w14:textId="77777777" w:rsidR="00A90F18" w:rsidRPr="00A90F18" w:rsidRDefault="00A90F18" w:rsidP="00A90F18">
      <w:pPr>
        <w:pStyle w:val="BodyTextIndent"/>
        <w:pBdr>
          <w:top w:val="single" w:sz="4" w:space="1" w:color="auto"/>
        </w:pBdr>
        <w:ind w:left="0"/>
        <w:rPr>
          <w:b/>
          <w:snapToGrid/>
          <w:color w:val="auto"/>
          <w:sz w:val="24"/>
          <w:szCs w:val="20"/>
        </w:rPr>
      </w:pPr>
      <w:r w:rsidRPr="00A90F18">
        <w:rPr>
          <w:b/>
          <w:snapToGrid/>
          <w:color w:val="auto"/>
          <w:sz w:val="24"/>
          <w:szCs w:val="20"/>
        </w:rPr>
        <w:t>SIF Information</w:t>
      </w:r>
    </w:p>
    <w:p w14:paraId="28A03E73" w14:textId="77777777" w:rsidR="00A90F18" w:rsidRPr="00A90F18" w:rsidRDefault="00A90F18" w:rsidP="00A90F18">
      <w:pPr>
        <w:pStyle w:val="BodyTextIndent"/>
        <w:pBdr>
          <w:top w:val="single" w:sz="4" w:space="1" w:color="auto"/>
        </w:pBdr>
        <w:ind w:left="0"/>
        <w:rPr>
          <w:sz w:val="24"/>
        </w:rPr>
      </w:pPr>
      <w:r w:rsidRPr="00A90F18">
        <w:rPr>
          <w:b/>
          <w:sz w:val="24"/>
        </w:rPr>
        <w:t>Object</w:t>
      </w:r>
      <w:r w:rsidRPr="00A90F18">
        <w:rPr>
          <w:sz w:val="24"/>
        </w:rPr>
        <w:t>: StudentSectionMarks</w:t>
      </w:r>
    </w:p>
    <w:p w14:paraId="28A03E74" w14:textId="77777777" w:rsidR="00A90F18" w:rsidRPr="00A90F18" w:rsidRDefault="00A90F18" w:rsidP="00A90F18">
      <w:pPr>
        <w:rPr>
          <w:snapToGrid w:val="0"/>
          <w:color w:val="000000"/>
        </w:rPr>
      </w:pPr>
      <w:r w:rsidRPr="00A90F18">
        <w:rPr>
          <w:b/>
        </w:rPr>
        <w:t>Element</w:t>
      </w:r>
      <w:r w:rsidRPr="00A90F18">
        <w:t xml:space="preserve">: </w:t>
      </w:r>
      <w:r w:rsidRPr="00A90F18">
        <w:rPr>
          <w:snapToGrid w:val="0"/>
          <w:color w:val="000000"/>
        </w:rPr>
        <w:t>MarkList/Mark/Percentage</w:t>
      </w:r>
    </w:p>
    <w:p w14:paraId="28A03E75" w14:textId="77777777" w:rsidR="00A90F18" w:rsidRDefault="00A90F18" w:rsidP="00A90F18">
      <w:pPr>
        <w:pStyle w:val="BodyTextIndent"/>
        <w:ind w:left="0"/>
        <w:rPr>
          <w:sz w:val="24"/>
        </w:rPr>
      </w:pPr>
      <w:r w:rsidRPr="00A90F18">
        <w:rPr>
          <w:b/>
          <w:sz w:val="24"/>
        </w:rPr>
        <w:t>Values:</w:t>
      </w:r>
      <w:r w:rsidRPr="00A90F18">
        <w:rPr>
          <w:sz w:val="24"/>
        </w:rPr>
        <w:t xml:space="preserve"> </w:t>
      </w:r>
      <w:r>
        <w:rPr>
          <w:sz w:val="24"/>
        </w:rPr>
        <w:t>Numeric</w:t>
      </w:r>
    </w:p>
    <w:p w14:paraId="28A03E76" w14:textId="77777777" w:rsidR="00674A93" w:rsidRPr="00A90F18" w:rsidRDefault="00674A93" w:rsidP="009F39C5">
      <w:pPr>
        <w:pStyle w:val="Heading1"/>
        <w:jc w:val="left"/>
        <w:rPr>
          <w:rFonts w:ascii="Times New Roman" w:hAnsi="Times New Roman"/>
        </w:rPr>
        <w:sectPr w:rsidR="00674A93" w:rsidRPr="00A90F18" w:rsidSect="00644F99">
          <w:pgSz w:w="12240" w:h="15840"/>
          <w:pgMar w:top="1260" w:right="1008" w:bottom="1152" w:left="1800" w:header="720" w:footer="495" w:gutter="0"/>
          <w:cols w:space="720"/>
          <w:docGrid w:linePitch="360"/>
        </w:sectPr>
      </w:pPr>
    </w:p>
    <w:p w14:paraId="741F8444" w14:textId="451BE70F" w:rsidR="0032317E" w:rsidRPr="00A2415D" w:rsidRDefault="0032317E" w:rsidP="0032317E">
      <w:pPr>
        <w:pStyle w:val="HeadID"/>
        <w:rPr>
          <w:rFonts w:cs="Arial"/>
        </w:rPr>
      </w:pPr>
      <w:bookmarkStart w:id="24" w:name="_Toc303845938"/>
      <w:r>
        <w:rPr>
          <w:rFonts w:cs="Arial"/>
        </w:rPr>
        <w:lastRenderedPageBreak/>
        <w:t>Pathways Course</w:t>
      </w:r>
    </w:p>
    <w:p w14:paraId="782229FF" w14:textId="2F8289C9" w:rsidR="0032317E" w:rsidRPr="00A90F18" w:rsidRDefault="0032317E" w:rsidP="0032317E">
      <w:pPr>
        <w:pStyle w:val="BodyText"/>
      </w:pPr>
      <w:r w:rsidRPr="00A90F18">
        <w:rPr>
          <w:b/>
        </w:rPr>
        <w:fldChar w:fldCharType="begin"/>
      </w:r>
      <w:r w:rsidRPr="00A90F18">
        <w:instrText xml:space="preserve"> XE "SCS data elements:SCS11 Course Credit Earned" </w:instrText>
      </w:r>
      <w:r w:rsidRPr="00A90F18">
        <w:rPr>
          <w:b/>
        </w:rPr>
        <w:fldChar w:fldCharType="end"/>
      </w:r>
      <w:r w:rsidRPr="00A90F18">
        <w:rPr>
          <w:b/>
        </w:rPr>
        <w:t xml:space="preserve">Description: </w:t>
      </w:r>
      <w:r>
        <w:t>I</w:t>
      </w:r>
      <w:r w:rsidRPr="0032317E">
        <w:t>ndicate</w:t>
      </w:r>
      <w:r>
        <w:t>s</w:t>
      </w:r>
      <w:r w:rsidRPr="0032317E">
        <w:t xml:space="preserve"> that a particular course is being used to meet the</w:t>
      </w:r>
      <w:r w:rsidR="00000322">
        <w:t xml:space="preserve"> student’s</w:t>
      </w:r>
      <w:r w:rsidRPr="0032317E">
        <w:t xml:space="preserve"> technical course taking requirement for Perkins, Early College or Innovation Pathway programs.</w:t>
      </w:r>
    </w:p>
    <w:tbl>
      <w:tblPr>
        <w:tblW w:w="0" w:type="auto"/>
        <w:tblBorders>
          <w:top w:val="single" w:sz="18" w:space="0" w:color="auto"/>
        </w:tblBorders>
        <w:tblCellMar>
          <w:top w:w="144" w:type="dxa"/>
          <w:left w:w="0" w:type="dxa"/>
          <w:right w:w="0" w:type="dxa"/>
        </w:tblCellMar>
        <w:tblLook w:val="0000" w:firstRow="0" w:lastRow="0" w:firstColumn="0" w:lastColumn="0" w:noHBand="0" w:noVBand="0"/>
      </w:tblPr>
      <w:tblGrid>
        <w:gridCol w:w="962"/>
        <w:gridCol w:w="3541"/>
        <w:gridCol w:w="1161"/>
        <w:gridCol w:w="3768"/>
      </w:tblGrid>
      <w:tr w:rsidR="0032317E" w:rsidRPr="00A90F18" w14:paraId="323A27A1" w14:textId="77777777" w:rsidTr="0032317E">
        <w:trPr>
          <w:cantSplit/>
          <w:trHeight w:val="576"/>
        </w:trPr>
        <w:tc>
          <w:tcPr>
            <w:tcW w:w="962" w:type="dxa"/>
          </w:tcPr>
          <w:p w14:paraId="51B2213C" w14:textId="77777777" w:rsidR="0032317E" w:rsidRPr="00A90F18" w:rsidRDefault="0032317E" w:rsidP="0032317E">
            <w:pPr>
              <w:pStyle w:val="BodyTextinTableBold"/>
            </w:pPr>
            <w:r w:rsidRPr="00A90F18">
              <w:t>Type:</w:t>
            </w:r>
          </w:p>
        </w:tc>
        <w:tc>
          <w:tcPr>
            <w:tcW w:w="3541" w:type="dxa"/>
          </w:tcPr>
          <w:p w14:paraId="39B1CF8B" w14:textId="7B820C15" w:rsidR="0032317E" w:rsidRPr="0032317E" w:rsidRDefault="0032317E" w:rsidP="0032317E">
            <w:pPr>
              <w:pStyle w:val="BodyTextinTable"/>
            </w:pPr>
            <w:r w:rsidRPr="0032317E">
              <w:t>Alphanumeric</w:t>
            </w:r>
          </w:p>
        </w:tc>
        <w:tc>
          <w:tcPr>
            <w:tcW w:w="1161" w:type="dxa"/>
          </w:tcPr>
          <w:p w14:paraId="7573CBAE" w14:textId="77777777" w:rsidR="0032317E" w:rsidRPr="00A90F18" w:rsidRDefault="0032317E" w:rsidP="0032317E">
            <w:pPr>
              <w:pStyle w:val="BodyTextinTableBold"/>
            </w:pPr>
            <w:r w:rsidRPr="00A90F18">
              <w:t>Length:</w:t>
            </w:r>
          </w:p>
        </w:tc>
        <w:tc>
          <w:tcPr>
            <w:tcW w:w="3768" w:type="dxa"/>
          </w:tcPr>
          <w:p w14:paraId="6AD96D11" w14:textId="40C7771D" w:rsidR="0032317E" w:rsidRPr="00A90F18" w:rsidRDefault="0032317E" w:rsidP="0032317E">
            <w:pPr>
              <w:pStyle w:val="BodyTextinTable"/>
            </w:pPr>
            <w:r>
              <w:t>2</w:t>
            </w:r>
            <w:r w:rsidRPr="00A90F18">
              <w:t xml:space="preserve"> </w:t>
            </w:r>
          </w:p>
        </w:tc>
      </w:tr>
    </w:tbl>
    <w:p w14:paraId="7C0F081A" w14:textId="77777777" w:rsidR="0032317E" w:rsidRPr="00A90F18" w:rsidRDefault="0032317E" w:rsidP="0032317E">
      <w:pPr>
        <w:pStyle w:val="LineAboveText"/>
      </w:pPr>
      <w:r w:rsidRPr="00A90F18">
        <w:fldChar w:fldCharType="begin"/>
      </w:r>
      <w:r w:rsidRPr="00A90F18">
        <w:instrText xml:space="preserve"> XE "course credit earned:acceptable values/code description" </w:instrText>
      </w:r>
      <w:r w:rsidRPr="00A90F18">
        <w:fldChar w:fldCharType="end"/>
      </w:r>
      <w:r w:rsidRPr="00A90F18">
        <w:t>Acceptable Values/Code Description:</w:t>
      </w:r>
    </w:p>
    <w:p w14:paraId="6AAE8E77" w14:textId="7AEAC954" w:rsidR="0032317E" w:rsidRDefault="003E1DC9" w:rsidP="0032317E">
      <w:pPr>
        <w:pStyle w:val="BodyText"/>
        <w:numPr>
          <w:ilvl w:val="0"/>
          <w:numId w:val="31"/>
        </w:numPr>
      </w:pPr>
      <w:r>
        <w:t>Non-Pathways</w:t>
      </w:r>
      <w:r w:rsidR="0032317E">
        <w:t xml:space="preserve"> Course</w:t>
      </w:r>
    </w:p>
    <w:p w14:paraId="1C3D0CBB" w14:textId="0945860C" w:rsidR="0032317E" w:rsidRPr="00A90F18" w:rsidRDefault="0032317E" w:rsidP="0032317E">
      <w:pPr>
        <w:pStyle w:val="BodyText"/>
        <w:numPr>
          <w:ilvl w:val="0"/>
          <w:numId w:val="31"/>
        </w:numPr>
      </w:pPr>
      <w:r>
        <w:t>Pathways Course</w:t>
      </w:r>
    </w:p>
    <w:p w14:paraId="3E194642" w14:textId="77777777" w:rsidR="0032317E" w:rsidRPr="00A90F18" w:rsidRDefault="0032317E" w:rsidP="0032317E">
      <w:pPr>
        <w:pStyle w:val="LineAboveText"/>
      </w:pPr>
      <w:r w:rsidRPr="00A90F18">
        <w:t>Notes:</w:t>
      </w:r>
    </w:p>
    <w:p w14:paraId="43BE0919" w14:textId="677E32C3" w:rsidR="0032317E" w:rsidRPr="00815011" w:rsidRDefault="00815011" w:rsidP="009F39C5">
      <w:pPr>
        <w:pStyle w:val="Heading1"/>
        <w:jc w:val="left"/>
        <w:rPr>
          <w:rFonts w:ascii="Times New Roman" w:hAnsi="Times New Roman"/>
          <w:b w:val="0"/>
          <w:bCs w:val="0"/>
          <w:sz w:val="24"/>
        </w:rPr>
      </w:pPr>
      <w:r w:rsidRPr="00815011">
        <w:rPr>
          <w:rFonts w:ascii="Times New Roman" w:hAnsi="Times New Roman"/>
          <w:b w:val="0"/>
          <w:bCs w:val="0"/>
          <w:sz w:val="24"/>
        </w:rPr>
        <w:t xml:space="preserve">More information on Early College and Innovation Pathways: </w:t>
      </w:r>
      <w:hyperlink r:id="rId17" w:history="1">
        <w:r w:rsidRPr="00815011">
          <w:rPr>
            <w:rStyle w:val="Hyperlink"/>
            <w:rFonts w:ascii="Times New Roman" w:hAnsi="Times New Roman"/>
            <w:b w:val="0"/>
            <w:bCs w:val="0"/>
            <w:sz w:val="24"/>
          </w:rPr>
          <w:t>http://www.doe.mass.edu/ccte/ccr/hqccp/</w:t>
        </w:r>
      </w:hyperlink>
      <w:r w:rsidRPr="00815011">
        <w:rPr>
          <w:rFonts w:ascii="Times New Roman" w:hAnsi="Times New Roman"/>
          <w:b w:val="0"/>
          <w:bCs w:val="0"/>
          <w:sz w:val="24"/>
        </w:rPr>
        <w:t xml:space="preserve"> </w:t>
      </w:r>
    </w:p>
    <w:p w14:paraId="2CD72ECF" w14:textId="1324FB95" w:rsidR="00815011" w:rsidRPr="00815011" w:rsidRDefault="00815011" w:rsidP="00815011">
      <w:r w:rsidRPr="00815011">
        <w:t>More information on Perkins:</w:t>
      </w:r>
    </w:p>
    <w:p w14:paraId="0CD43901" w14:textId="484C8FE5" w:rsidR="00815011" w:rsidRPr="00815011" w:rsidRDefault="00000000" w:rsidP="00815011">
      <w:hyperlink r:id="rId18" w:history="1">
        <w:r w:rsidR="00815011" w:rsidRPr="00815011">
          <w:rPr>
            <w:rStyle w:val="Hyperlink"/>
          </w:rPr>
          <w:t>http://www.doe.mass.edu/ccte/cvte/perkins-v/</w:t>
        </w:r>
      </w:hyperlink>
      <w:r w:rsidR="00815011" w:rsidRPr="00815011">
        <w:t xml:space="preserve"> </w:t>
      </w:r>
    </w:p>
    <w:p w14:paraId="6E093EFB" w14:textId="73C21DEA" w:rsidR="0032317E" w:rsidRDefault="0032317E" w:rsidP="0032317E"/>
    <w:p w14:paraId="79028839" w14:textId="7130FA66" w:rsidR="0032317E" w:rsidRDefault="0032317E" w:rsidP="0032317E"/>
    <w:p w14:paraId="7F031975" w14:textId="34F487D4" w:rsidR="0032317E" w:rsidRDefault="0032317E" w:rsidP="0032317E"/>
    <w:p w14:paraId="240BA044" w14:textId="77777777" w:rsidR="0032317E" w:rsidRPr="0032317E" w:rsidRDefault="0032317E" w:rsidP="0032317E"/>
    <w:p w14:paraId="6E882EB7" w14:textId="2C6C428D" w:rsidR="0032317E" w:rsidRDefault="0032317E" w:rsidP="0032317E"/>
    <w:p w14:paraId="5041E148" w14:textId="0A6C5AA1" w:rsidR="0032317E" w:rsidRDefault="0032317E" w:rsidP="0032317E"/>
    <w:p w14:paraId="79DD934C" w14:textId="4468CF62" w:rsidR="0032317E" w:rsidRDefault="0032317E" w:rsidP="0032317E"/>
    <w:p w14:paraId="03E8B759" w14:textId="11CE9585" w:rsidR="0032317E" w:rsidRDefault="0032317E" w:rsidP="0032317E"/>
    <w:p w14:paraId="3D4ACE08" w14:textId="79CEE404" w:rsidR="0032317E" w:rsidRDefault="0032317E" w:rsidP="0032317E"/>
    <w:p w14:paraId="110E68DD" w14:textId="70D9A00D" w:rsidR="0032317E" w:rsidRDefault="0032317E" w:rsidP="0032317E"/>
    <w:p w14:paraId="67DE14A5" w14:textId="6D1018C8" w:rsidR="0032317E" w:rsidRDefault="0032317E" w:rsidP="0032317E"/>
    <w:p w14:paraId="1D93A6D2" w14:textId="44738B00" w:rsidR="0032317E" w:rsidRDefault="0032317E" w:rsidP="0032317E"/>
    <w:p w14:paraId="76FCA77B" w14:textId="77777777" w:rsidR="00701A63" w:rsidRDefault="00701A63" w:rsidP="0032317E"/>
    <w:p w14:paraId="299E2D8F" w14:textId="77777777" w:rsidR="00701A63" w:rsidRDefault="00701A63" w:rsidP="0032317E"/>
    <w:p w14:paraId="176A5EF8" w14:textId="77777777" w:rsidR="00701A63" w:rsidRDefault="00701A63" w:rsidP="0032317E"/>
    <w:p w14:paraId="70D4F43D" w14:textId="77777777" w:rsidR="00701A63" w:rsidRDefault="00701A63" w:rsidP="0032317E"/>
    <w:p w14:paraId="17BB5F30" w14:textId="77777777" w:rsidR="00701A63" w:rsidRDefault="00701A63" w:rsidP="0032317E"/>
    <w:p w14:paraId="40D24787" w14:textId="77777777" w:rsidR="00701A63" w:rsidRDefault="00701A63" w:rsidP="0032317E"/>
    <w:p w14:paraId="7D677EFC" w14:textId="77777777" w:rsidR="00701A63" w:rsidRDefault="00701A63" w:rsidP="0032317E"/>
    <w:p w14:paraId="1FA84822" w14:textId="15E3FE9F" w:rsidR="0032317E" w:rsidRDefault="0032317E" w:rsidP="0032317E"/>
    <w:p w14:paraId="3492CF65" w14:textId="77777777" w:rsidR="00456F28" w:rsidRPr="00A90F18" w:rsidRDefault="00456F28" w:rsidP="00456F28">
      <w:pPr>
        <w:pStyle w:val="BodyTextIndent"/>
        <w:pBdr>
          <w:top w:val="single" w:sz="4" w:space="1" w:color="auto"/>
        </w:pBdr>
        <w:ind w:left="0"/>
        <w:rPr>
          <w:b/>
          <w:snapToGrid/>
          <w:color w:val="auto"/>
          <w:sz w:val="24"/>
          <w:szCs w:val="20"/>
        </w:rPr>
      </w:pPr>
      <w:r w:rsidRPr="00A90F18">
        <w:rPr>
          <w:b/>
          <w:snapToGrid/>
          <w:color w:val="auto"/>
          <w:sz w:val="24"/>
          <w:szCs w:val="20"/>
        </w:rPr>
        <w:t>SIF Information</w:t>
      </w:r>
    </w:p>
    <w:p w14:paraId="7F2B25F0" w14:textId="72273364" w:rsidR="00456F28" w:rsidRPr="00A90F18" w:rsidRDefault="00456F28" w:rsidP="00456F28">
      <w:pPr>
        <w:pStyle w:val="BodyTextIndent"/>
        <w:pBdr>
          <w:top w:val="single" w:sz="4" w:space="1" w:color="auto"/>
        </w:pBdr>
        <w:ind w:left="0"/>
        <w:rPr>
          <w:sz w:val="24"/>
        </w:rPr>
      </w:pPr>
      <w:r w:rsidRPr="00A90F18">
        <w:rPr>
          <w:b/>
          <w:sz w:val="24"/>
        </w:rPr>
        <w:t>Object</w:t>
      </w:r>
      <w:r w:rsidRPr="00A90F18">
        <w:rPr>
          <w:sz w:val="24"/>
        </w:rPr>
        <w:t>: StudentSection</w:t>
      </w:r>
      <w:r w:rsidR="00684B64">
        <w:rPr>
          <w:sz w:val="24"/>
        </w:rPr>
        <w:t>Enrollment</w:t>
      </w:r>
    </w:p>
    <w:p w14:paraId="355B56A2" w14:textId="20CB23CD" w:rsidR="00456F28" w:rsidRPr="00A90F18" w:rsidRDefault="00456F28" w:rsidP="00456F28">
      <w:pPr>
        <w:rPr>
          <w:snapToGrid w:val="0"/>
          <w:color w:val="000000"/>
        </w:rPr>
      </w:pPr>
      <w:r w:rsidRPr="00A90F18">
        <w:rPr>
          <w:b/>
        </w:rPr>
        <w:t>Element</w:t>
      </w:r>
      <w:r w:rsidRPr="00A90F18">
        <w:t xml:space="preserve">: </w:t>
      </w:r>
      <w:r w:rsidR="008F3D80">
        <w:rPr>
          <w:snapToGrid w:val="0"/>
          <w:color w:val="000000"/>
        </w:rPr>
        <w:t>Extended Element: PathwaysCourse</w:t>
      </w:r>
    </w:p>
    <w:p w14:paraId="67E038D4" w14:textId="4FA83B5A" w:rsidR="00456F28" w:rsidRDefault="00456F28" w:rsidP="00456F28">
      <w:pPr>
        <w:pStyle w:val="BodyTextIndent"/>
        <w:ind w:left="0"/>
        <w:rPr>
          <w:sz w:val="24"/>
        </w:rPr>
      </w:pPr>
      <w:r w:rsidRPr="00A90F18">
        <w:rPr>
          <w:b/>
          <w:sz w:val="24"/>
        </w:rPr>
        <w:t>Values:</w:t>
      </w:r>
      <w:r w:rsidRPr="00A90F18">
        <w:rPr>
          <w:sz w:val="24"/>
        </w:rPr>
        <w:t xml:space="preserve"> </w:t>
      </w:r>
      <w:r>
        <w:rPr>
          <w:sz w:val="24"/>
        </w:rPr>
        <w:t>Numeric</w:t>
      </w:r>
    </w:p>
    <w:p w14:paraId="16CDD6FB" w14:textId="77777777" w:rsidR="00701A63" w:rsidRDefault="00701A63" w:rsidP="00456F28">
      <w:pPr>
        <w:pStyle w:val="BodyTextIndent"/>
        <w:ind w:left="0"/>
        <w:rPr>
          <w:sz w:val="24"/>
        </w:rPr>
      </w:pPr>
    </w:p>
    <w:p w14:paraId="687EB5EB" w14:textId="77777777" w:rsidR="00804797" w:rsidRDefault="00804797" w:rsidP="009F39C5">
      <w:pPr>
        <w:pStyle w:val="Heading1"/>
        <w:jc w:val="left"/>
        <w:rPr>
          <w:rFonts w:ascii="Times New Roman" w:hAnsi="Times New Roman"/>
        </w:rPr>
      </w:pPr>
    </w:p>
    <w:p w14:paraId="28A03E77" w14:textId="7F2FD155" w:rsidR="00F76220" w:rsidRPr="00A90F18" w:rsidRDefault="009F39C5" w:rsidP="009F39C5">
      <w:pPr>
        <w:pStyle w:val="Heading1"/>
        <w:jc w:val="left"/>
        <w:rPr>
          <w:rFonts w:ascii="Times New Roman" w:hAnsi="Times New Roman"/>
        </w:rPr>
      </w:pPr>
      <w:r w:rsidRPr="00A90F18">
        <w:rPr>
          <w:rFonts w:ascii="Times New Roman" w:hAnsi="Times New Roman"/>
        </w:rPr>
        <w:t xml:space="preserve">Appendix A: </w:t>
      </w:r>
      <w:r w:rsidR="00CD4570" w:rsidRPr="00A90F18">
        <w:rPr>
          <w:rFonts w:ascii="Times New Roman" w:hAnsi="Times New Roman"/>
        </w:rPr>
        <w:fldChar w:fldCharType="begin"/>
      </w:r>
      <w:r w:rsidR="00A834A1" w:rsidRPr="00A90F18">
        <w:rPr>
          <w:rFonts w:ascii="Times New Roman" w:hAnsi="Times New Roman"/>
        </w:rPr>
        <w:instrText xml:space="preserve"> XE "reporting courses:across Data Collection Periods" </w:instrText>
      </w:r>
      <w:r w:rsidR="00CD4570" w:rsidRPr="00A90F18">
        <w:rPr>
          <w:rFonts w:ascii="Times New Roman" w:hAnsi="Times New Roman"/>
        </w:rPr>
        <w:fldChar w:fldCharType="end"/>
      </w:r>
      <w:r w:rsidR="00F76220" w:rsidRPr="00A90F18">
        <w:rPr>
          <w:rFonts w:ascii="Times New Roman" w:hAnsi="Times New Roman"/>
        </w:rPr>
        <w:t>Reporting Course</w:t>
      </w:r>
      <w:r w:rsidR="0094182F" w:rsidRPr="00A90F18">
        <w:rPr>
          <w:rFonts w:ascii="Times New Roman" w:hAnsi="Times New Roman"/>
        </w:rPr>
        <w:t>s a</w:t>
      </w:r>
      <w:r w:rsidRPr="00A90F18">
        <w:rPr>
          <w:rFonts w:ascii="Times New Roman" w:hAnsi="Times New Roman"/>
        </w:rPr>
        <w:t>cross Data Collection Periods</w:t>
      </w:r>
      <w:bookmarkEnd w:id="24"/>
    </w:p>
    <w:p w14:paraId="28A03E78" w14:textId="77777777" w:rsidR="009F39C5" w:rsidRPr="00A90F18" w:rsidRDefault="009F39C5" w:rsidP="009F39C5">
      <w:pPr>
        <w:pStyle w:val="BodyText"/>
      </w:pPr>
      <w:r w:rsidRPr="00A90F18">
        <w:t xml:space="preserve">Throughout the duration of a school year, the data elements for student course records will change for a variety of reasons, the most common of which is the completion of a course. </w:t>
      </w:r>
    </w:p>
    <w:p w14:paraId="28A03E79" w14:textId="77777777" w:rsidR="009F39C5" w:rsidRPr="00A90F18" w:rsidRDefault="009F39C5" w:rsidP="009F39C5">
      <w:pPr>
        <w:pStyle w:val="BodyText"/>
      </w:pPr>
      <w:r w:rsidRPr="00A90F18">
        <w:t xml:space="preserve">The following tables </w:t>
      </w:r>
      <w:r w:rsidR="00AE502A" w:rsidRPr="00A90F18">
        <w:t xml:space="preserve">provide examples on </w:t>
      </w:r>
      <w:r w:rsidRPr="00A90F18">
        <w:t>how courses should be reported across data collection periods</w:t>
      </w:r>
      <w:r w:rsidR="00AE502A" w:rsidRPr="00A90F18">
        <w:t xml:space="preserve">, and </w:t>
      </w:r>
      <w:r w:rsidRPr="00A90F18">
        <w:t>focus on the data elements</w:t>
      </w:r>
      <w:r w:rsidR="00AE502A" w:rsidRPr="00A90F18">
        <w:t xml:space="preserve"> that are impacted when a course is completed</w:t>
      </w:r>
      <w:r w:rsidRPr="00A90F18">
        <w:t>:</w:t>
      </w:r>
    </w:p>
    <w:p w14:paraId="28A03E7A" w14:textId="77777777" w:rsidR="00AE502A" w:rsidRPr="00A90F18" w:rsidRDefault="009F39C5" w:rsidP="00AE502A">
      <w:pPr>
        <w:pStyle w:val="BodyText"/>
        <w:numPr>
          <w:ilvl w:val="0"/>
          <w:numId w:val="17"/>
        </w:numPr>
      </w:pPr>
      <w:r w:rsidRPr="00A90F18">
        <w:t>Course Term</w:t>
      </w:r>
    </w:p>
    <w:p w14:paraId="28A03E7B" w14:textId="77777777" w:rsidR="00AE502A" w:rsidRPr="00A90F18" w:rsidRDefault="009F39C5" w:rsidP="00AE502A">
      <w:pPr>
        <w:pStyle w:val="BodyText"/>
        <w:numPr>
          <w:ilvl w:val="0"/>
          <w:numId w:val="17"/>
        </w:numPr>
      </w:pPr>
      <w:r w:rsidRPr="00A90F18">
        <w:t>Enrollment Status</w:t>
      </w:r>
    </w:p>
    <w:p w14:paraId="28A03E7C" w14:textId="77777777" w:rsidR="00AE502A" w:rsidRPr="00A90F18" w:rsidRDefault="009F39C5" w:rsidP="00AE502A">
      <w:pPr>
        <w:pStyle w:val="BodyText"/>
        <w:numPr>
          <w:ilvl w:val="0"/>
          <w:numId w:val="17"/>
        </w:numPr>
      </w:pPr>
      <w:r w:rsidRPr="00A90F18">
        <w:t>Mark</w:t>
      </w:r>
    </w:p>
    <w:p w14:paraId="28A03E7D" w14:textId="77777777" w:rsidR="00F76220" w:rsidRPr="00A90F18" w:rsidRDefault="00AE502A" w:rsidP="00AE502A">
      <w:pPr>
        <w:pStyle w:val="BodyText"/>
        <w:numPr>
          <w:ilvl w:val="0"/>
          <w:numId w:val="17"/>
        </w:numPr>
      </w:pPr>
      <w:r w:rsidRPr="00A90F18">
        <w:t>Term Status (EPIMS)</w:t>
      </w:r>
    </w:p>
    <w:p w14:paraId="28A03E7E" w14:textId="77777777" w:rsidR="00F76220" w:rsidRPr="00A90F18" w:rsidRDefault="00F76220" w:rsidP="009F39C5">
      <w:pPr>
        <w:pStyle w:val="Heading4"/>
        <w:rPr>
          <w:rFonts w:ascii="Times New Roman" w:hAnsi="Times New Roman"/>
        </w:rPr>
      </w:pPr>
      <w:r w:rsidRPr="00A90F18">
        <w:rPr>
          <w:rFonts w:ascii="Times New Roman" w:hAnsi="Times New Roman"/>
        </w:rPr>
        <w:t>Trimesters</w:t>
      </w:r>
    </w:p>
    <w:p w14:paraId="28A03E7F" w14:textId="77777777" w:rsidR="008A2A85" w:rsidRPr="00A90F18" w:rsidRDefault="00CD4570" w:rsidP="008A2A85">
      <w:pPr>
        <w:pStyle w:val="Caption"/>
      </w:pPr>
      <w:r w:rsidRPr="00A90F18">
        <w:fldChar w:fldCharType="begin"/>
      </w:r>
      <w:r w:rsidR="00747787" w:rsidRPr="00A90F18">
        <w:instrText xml:space="preserve"> XE "reporting courses:for trimesters" </w:instrText>
      </w:r>
      <w:r w:rsidRPr="00A90F18">
        <w:fldChar w:fldCharType="end"/>
      </w:r>
      <w:r w:rsidR="008A2A85" w:rsidRPr="00A90F18">
        <w:t xml:space="preserve">Table </w:t>
      </w:r>
      <w:r w:rsidR="009A4CD4">
        <w:fldChar w:fldCharType="begin"/>
      </w:r>
      <w:r w:rsidR="009A4CD4">
        <w:instrText xml:space="preserve"> SEQ Table \* ARABIC </w:instrText>
      </w:r>
      <w:r w:rsidR="009A4CD4">
        <w:fldChar w:fldCharType="separate"/>
      </w:r>
      <w:r w:rsidR="00E73D83" w:rsidRPr="00A90F18">
        <w:rPr>
          <w:noProof/>
        </w:rPr>
        <w:t>7</w:t>
      </w:r>
      <w:r w:rsidR="009A4CD4">
        <w:rPr>
          <w:noProof/>
        </w:rPr>
        <w:fldChar w:fldCharType="end"/>
      </w:r>
      <w:r w:rsidR="000735F9" w:rsidRPr="00A90F18">
        <w:t xml:space="preserve">: Reporting </w:t>
      </w:r>
      <w:r w:rsidR="008A2A85" w:rsidRPr="00A90F18">
        <w:t>Courses for Trimesters</w:t>
      </w:r>
    </w:p>
    <w:p w14:paraId="28A03E80" w14:textId="77777777" w:rsidR="00F76220" w:rsidRPr="00A90F18" w:rsidRDefault="00F76220" w:rsidP="00F76220">
      <w:pPr>
        <w:rPr>
          <w:i/>
        </w:rPr>
      </w:pPr>
    </w:p>
    <w:tbl>
      <w:tblPr>
        <w:tblW w:w="4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1657"/>
        <w:gridCol w:w="1657"/>
        <w:gridCol w:w="1656"/>
      </w:tblGrid>
      <w:tr w:rsidR="00F76220" w:rsidRPr="00A90F18" w14:paraId="28A03E85" w14:textId="77777777" w:rsidTr="00194F5D">
        <w:trPr>
          <w:jc w:val="center"/>
        </w:trPr>
        <w:tc>
          <w:tcPr>
            <w:tcW w:w="1800" w:type="pct"/>
            <w:tcBorders>
              <w:bottom w:val="single" w:sz="4" w:space="0" w:color="auto"/>
            </w:tcBorders>
            <w:shd w:val="clear" w:color="auto" w:fill="C0C0C0"/>
            <w:vAlign w:val="center"/>
          </w:tcPr>
          <w:p w14:paraId="28A03E81" w14:textId="77777777" w:rsidR="00F76220" w:rsidRPr="00A90F18" w:rsidRDefault="00F76220" w:rsidP="000A1BAA">
            <w:pPr>
              <w:rPr>
                <w:b/>
                <w:sz w:val="22"/>
                <w:szCs w:val="22"/>
              </w:rPr>
            </w:pPr>
            <w:r w:rsidRPr="00A90F18">
              <w:rPr>
                <w:b/>
                <w:sz w:val="22"/>
                <w:szCs w:val="22"/>
              </w:rPr>
              <w:t>SCS Collection Period</w:t>
            </w:r>
          </w:p>
        </w:tc>
        <w:tc>
          <w:tcPr>
            <w:tcW w:w="1067" w:type="pct"/>
            <w:tcBorders>
              <w:bottom w:val="single" w:sz="4" w:space="0" w:color="auto"/>
            </w:tcBorders>
            <w:shd w:val="clear" w:color="auto" w:fill="C0C0C0"/>
            <w:vAlign w:val="center"/>
          </w:tcPr>
          <w:p w14:paraId="28A03E82" w14:textId="77777777" w:rsidR="00F76220" w:rsidRPr="00A90F18" w:rsidRDefault="00F76220" w:rsidP="00194F5D">
            <w:pPr>
              <w:jc w:val="center"/>
              <w:rPr>
                <w:b/>
                <w:sz w:val="22"/>
                <w:szCs w:val="22"/>
              </w:rPr>
            </w:pPr>
            <w:r w:rsidRPr="00A90F18">
              <w:rPr>
                <w:b/>
                <w:sz w:val="22"/>
                <w:szCs w:val="22"/>
              </w:rPr>
              <w:t>October</w:t>
            </w:r>
          </w:p>
        </w:tc>
        <w:tc>
          <w:tcPr>
            <w:tcW w:w="1067" w:type="pct"/>
            <w:tcBorders>
              <w:bottom w:val="single" w:sz="4" w:space="0" w:color="auto"/>
            </w:tcBorders>
            <w:shd w:val="clear" w:color="auto" w:fill="C0C0C0"/>
            <w:vAlign w:val="center"/>
          </w:tcPr>
          <w:p w14:paraId="28A03E83" w14:textId="77777777" w:rsidR="00F76220" w:rsidRPr="00A90F18" w:rsidRDefault="00F76220" w:rsidP="00194F5D">
            <w:pPr>
              <w:jc w:val="center"/>
              <w:rPr>
                <w:b/>
                <w:sz w:val="22"/>
                <w:szCs w:val="22"/>
              </w:rPr>
            </w:pPr>
            <w:r w:rsidRPr="00A90F18">
              <w:rPr>
                <w:b/>
                <w:sz w:val="22"/>
                <w:szCs w:val="22"/>
              </w:rPr>
              <w:t>March</w:t>
            </w:r>
          </w:p>
        </w:tc>
        <w:tc>
          <w:tcPr>
            <w:tcW w:w="1066" w:type="pct"/>
            <w:tcBorders>
              <w:bottom w:val="single" w:sz="4" w:space="0" w:color="auto"/>
            </w:tcBorders>
            <w:shd w:val="clear" w:color="auto" w:fill="C0C0C0"/>
            <w:vAlign w:val="center"/>
          </w:tcPr>
          <w:p w14:paraId="28A03E84" w14:textId="77777777" w:rsidR="00F76220" w:rsidRPr="00A90F18" w:rsidRDefault="00F76220" w:rsidP="00194F5D">
            <w:pPr>
              <w:jc w:val="center"/>
              <w:rPr>
                <w:b/>
                <w:sz w:val="22"/>
                <w:szCs w:val="22"/>
              </w:rPr>
            </w:pPr>
            <w:r w:rsidRPr="00A90F18">
              <w:rPr>
                <w:b/>
                <w:sz w:val="22"/>
                <w:szCs w:val="22"/>
              </w:rPr>
              <w:t>June</w:t>
            </w:r>
          </w:p>
        </w:tc>
      </w:tr>
      <w:tr w:rsidR="000A1BAA" w:rsidRPr="00A90F18" w14:paraId="28A03E8A" w14:textId="77777777" w:rsidTr="00194F5D">
        <w:trPr>
          <w:jc w:val="center"/>
        </w:trPr>
        <w:tc>
          <w:tcPr>
            <w:tcW w:w="1800" w:type="pct"/>
            <w:shd w:val="clear" w:color="auto" w:fill="CCFFFF"/>
            <w:vAlign w:val="center"/>
          </w:tcPr>
          <w:p w14:paraId="28A03E86" w14:textId="77777777" w:rsidR="000A1BAA" w:rsidRPr="00A90F18" w:rsidRDefault="000A1BAA" w:rsidP="000A1BAA">
            <w:pPr>
              <w:rPr>
                <w:sz w:val="22"/>
                <w:szCs w:val="22"/>
              </w:rPr>
            </w:pPr>
            <w:r w:rsidRPr="00A90F18">
              <w:rPr>
                <w:b/>
                <w:sz w:val="22"/>
                <w:szCs w:val="22"/>
              </w:rPr>
              <w:t>Term:</w:t>
            </w:r>
            <w:r w:rsidRPr="00A90F18">
              <w:rPr>
                <w:sz w:val="22"/>
                <w:szCs w:val="22"/>
              </w:rPr>
              <w:t xml:space="preserve"> Trimester 1</w:t>
            </w:r>
          </w:p>
        </w:tc>
        <w:tc>
          <w:tcPr>
            <w:tcW w:w="1067" w:type="pct"/>
            <w:shd w:val="clear" w:color="auto" w:fill="CCFFFF"/>
            <w:vAlign w:val="center"/>
          </w:tcPr>
          <w:p w14:paraId="28A03E87" w14:textId="77777777" w:rsidR="000A1BAA" w:rsidRPr="00A90F18" w:rsidRDefault="000A1BAA" w:rsidP="00194F5D">
            <w:pPr>
              <w:jc w:val="center"/>
              <w:rPr>
                <w:sz w:val="22"/>
                <w:szCs w:val="22"/>
              </w:rPr>
            </w:pPr>
            <w:r w:rsidRPr="00A90F18">
              <w:rPr>
                <w:sz w:val="22"/>
                <w:szCs w:val="22"/>
              </w:rPr>
              <w:t>TRI1</w:t>
            </w:r>
          </w:p>
        </w:tc>
        <w:tc>
          <w:tcPr>
            <w:tcW w:w="1067" w:type="pct"/>
            <w:shd w:val="clear" w:color="auto" w:fill="CCFFFF"/>
            <w:vAlign w:val="center"/>
          </w:tcPr>
          <w:p w14:paraId="28A03E88" w14:textId="77777777" w:rsidR="000A1BAA" w:rsidRPr="00A90F18" w:rsidRDefault="000A1BAA" w:rsidP="00194F5D">
            <w:pPr>
              <w:jc w:val="center"/>
              <w:rPr>
                <w:sz w:val="22"/>
                <w:szCs w:val="22"/>
              </w:rPr>
            </w:pPr>
            <w:r w:rsidRPr="00A90F18">
              <w:rPr>
                <w:sz w:val="22"/>
                <w:szCs w:val="22"/>
              </w:rPr>
              <w:t>TRI1</w:t>
            </w:r>
          </w:p>
        </w:tc>
        <w:tc>
          <w:tcPr>
            <w:tcW w:w="1066" w:type="pct"/>
            <w:tcBorders>
              <w:bottom w:val="single" w:sz="4" w:space="0" w:color="auto"/>
            </w:tcBorders>
            <w:shd w:val="clear" w:color="auto" w:fill="CCFFFF"/>
            <w:vAlign w:val="center"/>
          </w:tcPr>
          <w:p w14:paraId="28A03E89" w14:textId="77777777" w:rsidR="000A1BAA" w:rsidRPr="00A90F18" w:rsidRDefault="000A1BAA" w:rsidP="00194F5D">
            <w:pPr>
              <w:jc w:val="center"/>
              <w:rPr>
                <w:sz w:val="22"/>
                <w:szCs w:val="22"/>
              </w:rPr>
            </w:pPr>
            <w:r w:rsidRPr="00A90F18">
              <w:rPr>
                <w:sz w:val="22"/>
                <w:szCs w:val="22"/>
              </w:rPr>
              <w:t>TRI1</w:t>
            </w:r>
          </w:p>
        </w:tc>
      </w:tr>
      <w:tr w:rsidR="000A1BAA" w:rsidRPr="00A90F18" w14:paraId="28A03E8F" w14:textId="77777777" w:rsidTr="00194F5D">
        <w:trPr>
          <w:jc w:val="center"/>
        </w:trPr>
        <w:tc>
          <w:tcPr>
            <w:tcW w:w="1800" w:type="pct"/>
            <w:vAlign w:val="center"/>
          </w:tcPr>
          <w:p w14:paraId="28A03E8B" w14:textId="77777777" w:rsidR="000A1BAA" w:rsidRPr="00A90F18" w:rsidRDefault="000A1BAA" w:rsidP="00194F5D">
            <w:pPr>
              <w:jc w:val="right"/>
              <w:rPr>
                <w:sz w:val="22"/>
                <w:szCs w:val="22"/>
              </w:rPr>
            </w:pPr>
            <w:r w:rsidRPr="00A90F18">
              <w:rPr>
                <w:sz w:val="22"/>
                <w:szCs w:val="22"/>
              </w:rPr>
              <w:t>Enrollment Status (SCS)</w:t>
            </w:r>
          </w:p>
        </w:tc>
        <w:tc>
          <w:tcPr>
            <w:tcW w:w="1067" w:type="pct"/>
            <w:vAlign w:val="center"/>
          </w:tcPr>
          <w:p w14:paraId="28A03E8C" w14:textId="77777777" w:rsidR="000A1BAA" w:rsidRPr="00A90F18" w:rsidRDefault="000A1BAA" w:rsidP="00194F5D">
            <w:pPr>
              <w:jc w:val="center"/>
              <w:rPr>
                <w:sz w:val="22"/>
                <w:szCs w:val="22"/>
              </w:rPr>
            </w:pPr>
            <w:r w:rsidRPr="00A90F18">
              <w:rPr>
                <w:sz w:val="22"/>
                <w:szCs w:val="22"/>
              </w:rPr>
              <w:t>Enrolled</w:t>
            </w:r>
          </w:p>
        </w:tc>
        <w:tc>
          <w:tcPr>
            <w:tcW w:w="1067" w:type="pct"/>
            <w:vAlign w:val="center"/>
          </w:tcPr>
          <w:p w14:paraId="28A03E8D" w14:textId="77777777" w:rsidR="000A1BAA" w:rsidRPr="00A90F18" w:rsidRDefault="000A1BAA" w:rsidP="00194F5D">
            <w:pPr>
              <w:jc w:val="center"/>
              <w:rPr>
                <w:sz w:val="22"/>
                <w:szCs w:val="22"/>
              </w:rPr>
            </w:pPr>
            <w:r w:rsidRPr="00A90F18">
              <w:rPr>
                <w:sz w:val="22"/>
                <w:szCs w:val="22"/>
              </w:rPr>
              <w:t>Completed</w:t>
            </w:r>
          </w:p>
        </w:tc>
        <w:tc>
          <w:tcPr>
            <w:tcW w:w="1066" w:type="pct"/>
            <w:shd w:val="clear" w:color="auto" w:fill="auto"/>
            <w:vAlign w:val="center"/>
          </w:tcPr>
          <w:p w14:paraId="28A03E8E" w14:textId="77777777" w:rsidR="000A1BAA" w:rsidRPr="00A90F18" w:rsidRDefault="000A1BAA" w:rsidP="00194F5D">
            <w:pPr>
              <w:jc w:val="center"/>
              <w:rPr>
                <w:sz w:val="22"/>
                <w:szCs w:val="22"/>
              </w:rPr>
            </w:pPr>
            <w:r w:rsidRPr="00A90F18">
              <w:rPr>
                <w:sz w:val="22"/>
                <w:szCs w:val="22"/>
              </w:rPr>
              <w:t>Completed</w:t>
            </w:r>
          </w:p>
        </w:tc>
      </w:tr>
      <w:tr w:rsidR="000A1BAA" w:rsidRPr="00A90F18" w14:paraId="28A03E94" w14:textId="77777777" w:rsidTr="00194F5D">
        <w:trPr>
          <w:jc w:val="center"/>
        </w:trPr>
        <w:tc>
          <w:tcPr>
            <w:tcW w:w="1800" w:type="pct"/>
            <w:vAlign w:val="center"/>
          </w:tcPr>
          <w:p w14:paraId="28A03E90" w14:textId="77777777" w:rsidR="000A1BAA" w:rsidRPr="00A90F18" w:rsidRDefault="000A1BAA" w:rsidP="00194F5D">
            <w:pPr>
              <w:jc w:val="right"/>
              <w:rPr>
                <w:sz w:val="22"/>
                <w:szCs w:val="22"/>
              </w:rPr>
            </w:pPr>
            <w:r w:rsidRPr="00A90F18">
              <w:rPr>
                <w:sz w:val="22"/>
                <w:szCs w:val="22"/>
              </w:rPr>
              <w:t>Mark (SCS)</w:t>
            </w:r>
          </w:p>
        </w:tc>
        <w:tc>
          <w:tcPr>
            <w:tcW w:w="1067" w:type="pct"/>
            <w:vAlign w:val="center"/>
          </w:tcPr>
          <w:p w14:paraId="28A03E91" w14:textId="77777777" w:rsidR="000A1BAA" w:rsidRPr="00A90F18" w:rsidRDefault="000A1BAA" w:rsidP="00194F5D">
            <w:pPr>
              <w:jc w:val="center"/>
              <w:rPr>
                <w:sz w:val="22"/>
                <w:szCs w:val="22"/>
              </w:rPr>
            </w:pPr>
            <w:r w:rsidRPr="00A90F18">
              <w:rPr>
                <w:sz w:val="22"/>
                <w:szCs w:val="22"/>
              </w:rPr>
              <w:t>In Progress</w:t>
            </w:r>
          </w:p>
        </w:tc>
        <w:tc>
          <w:tcPr>
            <w:tcW w:w="1067" w:type="pct"/>
            <w:vAlign w:val="center"/>
          </w:tcPr>
          <w:p w14:paraId="28A03E92" w14:textId="77777777" w:rsidR="000A1BAA" w:rsidRPr="00A90F18" w:rsidRDefault="000A1BAA" w:rsidP="00194F5D">
            <w:pPr>
              <w:jc w:val="center"/>
              <w:rPr>
                <w:sz w:val="22"/>
                <w:szCs w:val="22"/>
              </w:rPr>
            </w:pPr>
            <w:r w:rsidRPr="00A90F18">
              <w:rPr>
                <w:sz w:val="22"/>
                <w:szCs w:val="22"/>
              </w:rPr>
              <w:t>Mark</w:t>
            </w:r>
          </w:p>
        </w:tc>
        <w:tc>
          <w:tcPr>
            <w:tcW w:w="1066" w:type="pct"/>
            <w:shd w:val="clear" w:color="auto" w:fill="auto"/>
            <w:vAlign w:val="center"/>
          </w:tcPr>
          <w:p w14:paraId="28A03E93" w14:textId="77777777" w:rsidR="000A1BAA" w:rsidRPr="00A90F18" w:rsidRDefault="000A1BAA" w:rsidP="00194F5D">
            <w:pPr>
              <w:jc w:val="center"/>
              <w:rPr>
                <w:sz w:val="22"/>
                <w:szCs w:val="22"/>
              </w:rPr>
            </w:pPr>
            <w:r w:rsidRPr="00A90F18">
              <w:rPr>
                <w:sz w:val="22"/>
                <w:szCs w:val="22"/>
              </w:rPr>
              <w:t>Mark</w:t>
            </w:r>
          </w:p>
        </w:tc>
      </w:tr>
      <w:tr w:rsidR="000A1BAA" w:rsidRPr="00A90F18" w14:paraId="28A03E99" w14:textId="77777777" w:rsidTr="00194F5D">
        <w:trPr>
          <w:jc w:val="center"/>
        </w:trPr>
        <w:tc>
          <w:tcPr>
            <w:tcW w:w="1800" w:type="pct"/>
            <w:tcBorders>
              <w:bottom w:val="single" w:sz="4" w:space="0" w:color="auto"/>
            </w:tcBorders>
            <w:vAlign w:val="center"/>
          </w:tcPr>
          <w:p w14:paraId="28A03E95" w14:textId="77777777" w:rsidR="000A1BAA" w:rsidRPr="00A90F18" w:rsidRDefault="000A1BAA" w:rsidP="00194F5D">
            <w:pPr>
              <w:jc w:val="right"/>
              <w:rPr>
                <w:sz w:val="22"/>
                <w:szCs w:val="22"/>
              </w:rPr>
            </w:pPr>
            <w:r w:rsidRPr="00A90F18">
              <w:rPr>
                <w:sz w:val="22"/>
                <w:szCs w:val="22"/>
              </w:rPr>
              <w:t>Term Status (EPIMS)</w:t>
            </w:r>
          </w:p>
        </w:tc>
        <w:tc>
          <w:tcPr>
            <w:tcW w:w="1067" w:type="pct"/>
            <w:tcBorders>
              <w:bottom w:val="single" w:sz="4" w:space="0" w:color="auto"/>
            </w:tcBorders>
            <w:vAlign w:val="center"/>
          </w:tcPr>
          <w:p w14:paraId="28A03E96" w14:textId="77777777" w:rsidR="000A1BAA" w:rsidRPr="00A90F18" w:rsidRDefault="000A1BAA" w:rsidP="00194F5D">
            <w:pPr>
              <w:jc w:val="center"/>
              <w:rPr>
                <w:sz w:val="22"/>
                <w:szCs w:val="22"/>
              </w:rPr>
            </w:pPr>
            <w:r w:rsidRPr="00A90F18">
              <w:rPr>
                <w:sz w:val="22"/>
                <w:szCs w:val="22"/>
              </w:rPr>
              <w:t>Active</w:t>
            </w:r>
          </w:p>
        </w:tc>
        <w:tc>
          <w:tcPr>
            <w:tcW w:w="1067" w:type="pct"/>
            <w:tcBorders>
              <w:bottom w:val="single" w:sz="4" w:space="0" w:color="auto"/>
            </w:tcBorders>
            <w:vAlign w:val="center"/>
          </w:tcPr>
          <w:p w14:paraId="28A03E97" w14:textId="77777777" w:rsidR="000A1BAA" w:rsidRPr="00A90F18" w:rsidRDefault="000A1BAA" w:rsidP="00194F5D">
            <w:pPr>
              <w:jc w:val="center"/>
              <w:rPr>
                <w:sz w:val="22"/>
                <w:szCs w:val="22"/>
              </w:rPr>
            </w:pPr>
            <w:r w:rsidRPr="00A90F18">
              <w:rPr>
                <w:sz w:val="22"/>
                <w:szCs w:val="22"/>
              </w:rPr>
              <w:t>Inactive</w:t>
            </w:r>
          </w:p>
        </w:tc>
        <w:tc>
          <w:tcPr>
            <w:tcW w:w="1066" w:type="pct"/>
            <w:tcBorders>
              <w:bottom w:val="single" w:sz="4" w:space="0" w:color="auto"/>
            </w:tcBorders>
            <w:shd w:val="clear" w:color="auto" w:fill="auto"/>
            <w:vAlign w:val="center"/>
          </w:tcPr>
          <w:p w14:paraId="28A03E98" w14:textId="77777777" w:rsidR="000A1BAA" w:rsidRPr="00A90F18" w:rsidRDefault="000A1BAA" w:rsidP="00194F5D">
            <w:pPr>
              <w:jc w:val="center"/>
              <w:rPr>
                <w:sz w:val="22"/>
                <w:szCs w:val="22"/>
              </w:rPr>
            </w:pPr>
            <w:r w:rsidRPr="00A90F18">
              <w:rPr>
                <w:sz w:val="22"/>
                <w:szCs w:val="22"/>
              </w:rPr>
              <w:t>Inactive</w:t>
            </w:r>
          </w:p>
        </w:tc>
      </w:tr>
      <w:tr w:rsidR="00F76220" w:rsidRPr="00A90F18" w14:paraId="28A03E9E" w14:textId="77777777" w:rsidTr="00194F5D">
        <w:trPr>
          <w:jc w:val="center"/>
        </w:trPr>
        <w:tc>
          <w:tcPr>
            <w:tcW w:w="1800" w:type="pct"/>
            <w:shd w:val="clear" w:color="auto" w:fill="CCFFFF"/>
            <w:vAlign w:val="center"/>
          </w:tcPr>
          <w:p w14:paraId="28A03E9A" w14:textId="77777777" w:rsidR="00F76220" w:rsidRPr="00A90F18" w:rsidRDefault="00F76220" w:rsidP="000A1BAA">
            <w:pPr>
              <w:rPr>
                <w:sz w:val="22"/>
                <w:szCs w:val="22"/>
              </w:rPr>
            </w:pPr>
            <w:r w:rsidRPr="00A90F18">
              <w:rPr>
                <w:b/>
                <w:sz w:val="22"/>
                <w:szCs w:val="22"/>
              </w:rPr>
              <w:t>Term:</w:t>
            </w:r>
            <w:r w:rsidRPr="00A90F18">
              <w:rPr>
                <w:sz w:val="22"/>
                <w:szCs w:val="22"/>
              </w:rPr>
              <w:t xml:space="preserve"> Trimester 2</w:t>
            </w:r>
          </w:p>
        </w:tc>
        <w:tc>
          <w:tcPr>
            <w:tcW w:w="1067" w:type="pct"/>
            <w:tcBorders>
              <w:bottom w:val="single" w:sz="4" w:space="0" w:color="auto"/>
            </w:tcBorders>
            <w:shd w:val="clear" w:color="auto" w:fill="CCFFFF"/>
            <w:vAlign w:val="center"/>
          </w:tcPr>
          <w:p w14:paraId="28A03E9B" w14:textId="77777777" w:rsidR="00F76220" w:rsidRPr="00A90F18" w:rsidRDefault="00F76220" w:rsidP="00194F5D">
            <w:pPr>
              <w:jc w:val="center"/>
              <w:rPr>
                <w:sz w:val="22"/>
                <w:szCs w:val="22"/>
              </w:rPr>
            </w:pPr>
          </w:p>
        </w:tc>
        <w:tc>
          <w:tcPr>
            <w:tcW w:w="1067" w:type="pct"/>
            <w:shd w:val="clear" w:color="auto" w:fill="CCFFFF"/>
            <w:vAlign w:val="center"/>
          </w:tcPr>
          <w:p w14:paraId="28A03E9C" w14:textId="77777777" w:rsidR="00F76220" w:rsidRPr="00A90F18" w:rsidRDefault="00F76220" w:rsidP="00194F5D">
            <w:pPr>
              <w:jc w:val="center"/>
              <w:rPr>
                <w:sz w:val="22"/>
                <w:szCs w:val="22"/>
              </w:rPr>
            </w:pPr>
            <w:r w:rsidRPr="00A90F18">
              <w:rPr>
                <w:sz w:val="22"/>
                <w:szCs w:val="22"/>
              </w:rPr>
              <w:t>T</w:t>
            </w:r>
            <w:r w:rsidR="00AE502A" w:rsidRPr="00A90F18">
              <w:rPr>
                <w:sz w:val="22"/>
                <w:szCs w:val="22"/>
              </w:rPr>
              <w:t>RI</w:t>
            </w:r>
            <w:r w:rsidRPr="00A90F18">
              <w:rPr>
                <w:sz w:val="22"/>
                <w:szCs w:val="22"/>
              </w:rPr>
              <w:t>2</w:t>
            </w:r>
          </w:p>
        </w:tc>
        <w:tc>
          <w:tcPr>
            <w:tcW w:w="1066" w:type="pct"/>
            <w:shd w:val="clear" w:color="auto" w:fill="CCFFFF"/>
            <w:vAlign w:val="center"/>
          </w:tcPr>
          <w:p w14:paraId="28A03E9D" w14:textId="77777777" w:rsidR="00F76220" w:rsidRPr="00A90F18" w:rsidRDefault="00F76220" w:rsidP="00194F5D">
            <w:pPr>
              <w:jc w:val="center"/>
              <w:rPr>
                <w:sz w:val="22"/>
                <w:szCs w:val="22"/>
              </w:rPr>
            </w:pPr>
            <w:r w:rsidRPr="00A90F18">
              <w:rPr>
                <w:sz w:val="22"/>
                <w:szCs w:val="22"/>
              </w:rPr>
              <w:t>T</w:t>
            </w:r>
            <w:r w:rsidR="00AE502A" w:rsidRPr="00A90F18">
              <w:rPr>
                <w:sz w:val="22"/>
                <w:szCs w:val="22"/>
              </w:rPr>
              <w:t>RI</w:t>
            </w:r>
            <w:r w:rsidRPr="00A90F18">
              <w:rPr>
                <w:sz w:val="22"/>
                <w:szCs w:val="22"/>
              </w:rPr>
              <w:t>2</w:t>
            </w:r>
          </w:p>
        </w:tc>
      </w:tr>
      <w:tr w:rsidR="00F76220" w:rsidRPr="00A90F18" w14:paraId="28A03EA3" w14:textId="77777777" w:rsidTr="00194F5D">
        <w:trPr>
          <w:jc w:val="center"/>
        </w:trPr>
        <w:tc>
          <w:tcPr>
            <w:tcW w:w="1800" w:type="pct"/>
            <w:vAlign w:val="center"/>
          </w:tcPr>
          <w:p w14:paraId="28A03E9F" w14:textId="77777777" w:rsidR="00F76220" w:rsidRPr="00A90F18" w:rsidRDefault="00F76220" w:rsidP="00194F5D">
            <w:pPr>
              <w:jc w:val="right"/>
              <w:rPr>
                <w:sz w:val="22"/>
                <w:szCs w:val="22"/>
              </w:rPr>
            </w:pPr>
            <w:r w:rsidRPr="00A90F18">
              <w:rPr>
                <w:sz w:val="22"/>
                <w:szCs w:val="22"/>
              </w:rPr>
              <w:t>Enrollment Status (SCS)</w:t>
            </w:r>
          </w:p>
        </w:tc>
        <w:tc>
          <w:tcPr>
            <w:tcW w:w="1067" w:type="pct"/>
            <w:shd w:val="clear" w:color="auto" w:fill="E0E0E0"/>
            <w:vAlign w:val="center"/>
          </w:tcPr>
          <w:p w14:paraId="28A03EA0" w14:textId="77777777" w:rsidR="00F76220" w:rsidRPr="00A90F18" w:rsidRDefault="00F76220" w:rsidP="00194F5D">
            <w:pPr>
              <w:jc w:val="center"/>
              <w:rPr>
                <w:sz w:val="22"/>
                <w:szCs w:val="22"/>
              </w:rPr>
            </w:pPr>
          </w:p>
        </w:tc>
        <w:tc>
          <w:tcPr>
            <w:tcW w:w="1067" w:type="pct"/>
            <w:vAlign w:val="center"/>
          </w:tcPr>
          <w:p w14:paraId="28A03EA1" w14:textId="77777777" w:rsidR="00F76220" w:rsidRPr="00A90F18" w:rsidRDefault="00F76220" w:rsidP="00194F5D">
            <w:pPr>
              <w:jc w:val="center"/>
              <w:rPr>
                <w:sz w:val="22"/>
                <w:szCs w:val="22"/>
              </w:rPr>
            </w:pPr>
            <w:r w:rsidRPr="00A90F18">
              <w:rPr>
                <w:sz w:val="22"/>
                <w:szCs w:val="22"/>
              </w:rPr>
              <w:t>Enrolled</w:t>
            </w:r>
          </w:p>
        </w:tc>
        <w:tc>
          <w:tcPr>
            <w:tcW w:w="1066" w:type="pct"/>
            <w:vAlign w:val="center"/>
          </w:tcPr>
          <w:p w14:paraId="28A03EA2" w14:textId="77777777" w:rsidR="00F76220" w:rsidRPr="00A90F18" w:rsidRDefault="00F76220" w:rsidP="00194F5D">
            <w:pPr>
              <w:jc w:val="center"/>
              <w:rPr>
                <w:sz w:val="22"/>
                <w:szCs w:val="22"/>
              </w:rPr>
            </w:pPr>
            <w:r w:rsidRPr="00A90F18">
              <w:rPr>
                <w:sz w:val="22"/>
                <w:szCs w:val="22"/>
              </w:rPr>
              <w:t>Completed</w:t>
            </w:r>
          </w:p>
        </w:tc>
      </w:tr>
      <w:tr w:rsidR="00F76220" w:rsidRPr="00A90F18" w14:paraId="28A03EA8" w14:textId="77777777" w:rsidTr="00194F5D">
        <w:trPr>
          <w:jc w:val="center"/>
        </w:trPr>
        <w:tc>
          <w:tcPr>
            <w:tcW w:w="1800" w:type="pct"/>
            <w:vAlign w:val="center"/>
          </w:tcPr>
          <w:p w14:paraId="28A03EA4" w14:textId="77777777" w:rsidR="00F76220" w:rsidRPr="00A90F18" w:rsidRDefault="00AE502A" w:rsidP="00194F5D">
            <w:pPr>
              <w:jc w:val="right"/>
              <w:rPr>
                <w:sz w:val="22"/>
                <w:szCs w:val="22"/>
              </w:rPr>
            </w:pPr>
            <w:r w:rsidRPr="00A90F18">
              <w:rPr>
                <w:sz w:val="22"/>
                <w:szCs w:val="22"/>
              </w:rPr>
              <w:t xml:space="preserve">Mark </w:t>
            </w:r>
            <w:r w:rsidR="00F76220" w:rsidRPr="00A90F18">
              <w:rPr>
                <w:sz w:val="22"/>
                <w:szCs w:val="22"/>
              </w:rPr>
              <w:t xml:space="preserve"> (SCS)</w:t>
            </w:r>
          </w:p>
        </w:tc>
        <w:tc>
          <w:tcPr>
            <w:tcW w:w="1067" w:type="pct"/>
            <w:shd w:val="clear" w:color="auto" w:fill="E0E0E0"/>
            <w:vAlign w:val="center"/>
          </w:tcPr>
          <w:p w14:paraId="28A03EA5" w14:textId="77777777" w:rsidR="00F76220" w:rsidRPr="00A90F18" w:rsidRDefault="00F76220" w:rsidP="00194F5D">
            <w:pPr>
              <w:jc w:val="center"/>
              <w:rPr>
                <w:sz w:val="22"/>
                <w:szCs w:val="22"/>
              </w:rPr>
            </w:pPr>
          </w:p>
        </w:tc>
        <w:tc>
          <w:tcPr>
            <w:tcW w:w="1067" w:type="pct"/>
            <w:vAlign w:val="center"/>
          </w:tcPr>
          <w:p w14:paraId="28A03EA6" w14:textId="77777777" w:rsidR="00F76220" w:rsidRPr="00A90F18" w:rsidRDefault="00F76220" w:rsidP="00194F5D">
            <w:pPr>
              <w:jc w:val="center"/>
              <w:rPr>
                <w:sz w:val="22"/>
                <w:szCs w:val="22"/>
              </w:rPr>
            </w:pPr>
            <w:r w:rsidRPr="00A90F18">
              <w:rPr>
                <w:sz w:val="22"/>
                <w:szCs w:val="22"/>
              </w:rPr>
              <w:t>In Progress</w:t>
            </w:r>
          </w:p>
        </w:tc>
        <w:tc>
          <w:tcPr>
            <w:tcW w:w="1066" w:type="pct"/>
            <w:vAlign w:val="center"/>
          </w:tcPr>
          <w:p w14:paraId="28A03EA7" w14:textId="77777777" w:rsidR="00F76220" w:rsidRPr="00A90F18" w:rsidRDefault="00F76220" w:rsidP="00194F5D">
            <w:pPr>
              <w:jc w:val="center"/>
              <w:rPr>
                <w:sz w:val="22"/>
                <w:szCs w:val="22"/>
              </w:rPr>
            </w:pPr>
            <w:r w:rsidRPr="00A90F18">
              <w:rPr>
                <w:sz w:val="22"/>
                <w:szCs w:val="22"/>
              </w:rPr>
              <w:t>Mark</w:t>
            </w:r>
          </w:p>
        </w:tc>
      </w:tr>
      <w:tr w:rsidR="00F76220" w:rsidRPr="00A90F18" w14:paraId="28A03EAD" w14:textId="77777777" w:rsidTr="00194F5D">
        <w:trPr>
          <w:jc w:val="center"/>
        </w:trPr>
        <w:tc>
          <w:tcPr>
            <w:tcW w:w="1800" w:type="pct"/>
            <w:tcBorders>
              <w:bottom w:val="single" w:sz="4" w:space="0" w:color="auto"/>
            </w:tcBorders>
            <w:vAlign w:val="center"/>
          </w:tcPr>
          <w:p w14:paraId="28A03EA9" w14:textId="77777777" w:rsidR="00F76220" w:rsidRPr="00A90F18" w:rsidRDefault="00F76220" w:rsidP="00194F5D">
            <w:pPr>
              <w:jc w:val="right"/>
              <w:rPr>
                <w:sz w:val="22"/>
                <w:szCs w:val="22"/>
              </w:rPr>
            </w:pPr>
            <w:r w:rsidRPr="00A90F18">
              <w:rPr>
                <w:sz w:val="22"/>
                <w:szCs w:val="22"/>
              </w:rPr>
              <w:t>Term Status (EPIMS)</w:t>
            </w:r>
          </w:p>
        </w:tc>
        <w:tc>
          <w:tcPr>
            <w:tcW w:w="1067" w:type="pct"/>
            <w:tcBorders>
              <w:bottom w:val="single" w:sz="4" w:space="0" w:color="auto"/>
            </w:tcBorders>
            <w:shd w:val="clear" w:color="auto" w:fill="E0E0E0"/>
            <w:vAlign w:val="center"/>
          </w:tcPr>
          <w:p w14:paraId="28A03EAA" w14:textId="77777777" w:rsidR="00F76220" w:rsidRPr="00A90F18" w:rsidRDefault="00F76220" w:rsidP="00194F5D">
            <w:pPr>
              <w:jc w:val="center"/>
              <w:rPr>
                <w:sz w:val="22"/>
                <w:szCs w:val="22"/>
              </w:rPr>
            </w:pPr>
          </w:p>
        </w:tc>
        <w:tc>
          <w:tcPr>
            <w:tcW w:w="1067" w:type="pct"/>
            <w:tcBorders>
              <w:bottom w:val="single" w:sz="4" w:space="0" w:color="auto"/>
            </w:tcBorders>
            <w:vAlign w:val="center"/>
          </w:tcPr>
          <w:p w14:paraId="28A03EAB" w14:textId="77777777" w:rsidR="00F76220" w:rsidRPr="00A90F18" w:rsidRDefault="00F76220" w:rsidP="00194F5D">
            <w:pPr>
              <w:jc w:val="center"/>
              <w:rPr>
                <w:sz w:val="22"/>
                <w:szCs w:val="22"/>
              </w:rPr>
            </w:pPr>
            <w:r w:rsidRPr="00A90F18">
              <w:rPr>
                <w:sz w:val="22"/>
                <w:szCs w:val="22"/>
              </w:rPr>
              <w:t>Active</w:t>
            </w:r>
          </w:p>
        </w:tc>
        <w:tc>
          <w:tcPr>
            <w:tcW w:w="1066" w:type="pct"/>
            <w:tcBorders>
              <w:bottom w:val="single" w:sz="4" w:space="0" w:color="auto"/>
            </w:tcBorders>
            <w:vAlign w:val="center"/>
          </w:tcPr>
          <w:p w14:paraId="28A03EAC" w14:textId="77777777" w:rsidR="00F76220" w:rsidRPr="00A90F18" w:rsidRDefault="00F76220" w:rsidP="00194F5D">
            <w:pPr>
              <w:jc w:val="center"/>
              <w:rPr>
                <w:sz w:val="22"/>
                <w:szCs w:val="22"/>
              </w:rPr>
            </w:pPr>
            <w:r w:rsidRPr="00A90F18">
              <w:rPr>
                <w:sz w:val="22"/>
                <w:szCs w:val="22"/>
              </w:rPr>
              <w:t>Inactive</w:t>
            </w:r>
          </w:p>
        </w:tc>
      </w:tr>
      <w:tr w:rsidR="00F76220" w:rsidRPr="00A90F18" w14:paraId="28A03EB2" w14:textId="77777777" w:rsidTr="00194F5D">
        <w:trPr>
          <w:jc w:val="center"/>
        </w:trPr>
        <w:tc>
          <w:tcPr>
            <w:tcW w:w="1800" w:type="pct"/>
            <w:shd w:val="clear" w:color="auto" w:fill="CCFFFF"/>
            <w:vAlign w:val="center"/>
          </w:tcPr>
          <w:p w14:paraId="28A03EAE" w14:textId="77777777" w:rsidR="00F76220" w:rsidRPr="00A90F18" w:rsidRDefault="00F76220" w:rsidP="000A1BAA">
            <w:pPr>
              <w:rPr>
                <w:sz w:val="22"/>
                <w:szCs w:val="22"/>
              </w:rPr>
            </w:pPr>
            <w:r w:rsidRPr="00A90F18">
              <w:rPr>
                <w:b/>
                <w:sz w:val="22"/>
                <w:szCs w:val="22"/>
              </w:rPr>
              <w:t>Term:</w:t>
            </w:r>
            <w:r w:rsidRPr="00A90F18">
              <w:rPr>
                <w:sz w:val="22"/>
                <w:szCs w:val="22"/>
              </w:rPr>
              <w:t xml:space="preserve"> Trimester 3</w:t>
            </w:r>
          </w:p>
        </w:tc>
        <w:tc>
          <w:tcPr>
            <w:tcW w:w="1067" w:type="pct"/>
            <w:tcBorders>
              <w:bottom w:val="single" w:sz="4" w:space="0" w:color="auto"/>
            </w:tcBorders>
            <w:shd w:val="clear" w:color="auto" w:fill="CCFFFF"/>
            <w:vAlign w:val="center"/>
          </w:tcPr>
          <w:p w14:paraId="28A03EAF" w14:textId="77777777" w:rsidR="00F76220" w:rsidRPr="00A90F18" w:rsidRDefault="00F76220" w:rsidP="00194F5D">
            <w:pPr>
              <w:jc w:val="center"/>
              <w:rPr>
                <w:sz w:val="22"/>
                <w:szCs w:val="22"/>
              </w:rPr>
            </w:pPr>
          </w:p>
        </w:tc>
        <w:tc>
          <w:tcPr>
            <w:tcW w:w="1067" w:type="pct"/>
            <w:tcBorders>
              <w:bottom w:val="single" w:sz="4" w:space="0" w:color="auto"/>
            </w:tcBorders>
            <w:shd w:val="clear" w:color="auto" w:fill="CCFFFF"/>
            <w:vAlign w:val="center"/>
          </w:tcPr>
          <w:p w14:paraId="28A03EB0" w14:textId="77777777" w:rsidR="00F76220" w:rsidRPr="00A90F18" w:rsidRDefault="00F76220" w:rsidP="00194F5D">
            <w:pPr>
              <w:jc w:val="center"/>
              <w:rPr>
                <w:sz w:val="22"/>
                <w:szCs w:val="22"/>
              </w:rPr>
            </w:pPr>
          </w:p>
        </w:tc>
        <w:tc>
          <w:tcPr>
            <w:tcW w:w="1066" w:type="pct"/>
            <w:shd w:val="clear" w:color="auto" w:fill="CCFFFF"/>
            <w:vAlign w:val="center"/>
          </w:tcPr>
          <w:p w14:paraId="28A03EB1" w14:textId="77777777" w:rsidR="00F76220" w:rsidRPr="00A90F18" w:rsidRDefault="00F76220" w:rsidP="00194F5D">
            <w:pPr>
              <w:jc w:val="center"/>
              <w:rPr>
                <w:sz w:val="22"/>
                <w:szCs w:val="22"/>
              </w:rPr>
            </w:pPr>
            <w:r w:rsidRPr="00A90F18">
              <w:rPr>
                <w:sz w:val="22"/>
                <w:szCs w:val="22"/>
              </w:rPr>
              <w:t>T</w:t>
            </w:r>
            <w:r w:rsidR="00AE502A" w:rsidRPr="00A90F18">
              <w:rPr>
                <w:sz w:val="22"/>
                <w:szCs w:val="22"/>
              </w:rPr>
              <w:t>RI</w:t>
            </w:r>
            <w:r w:rsidRPr="00A90F18">
              <w:rPr>
                <w:sz w:val="22"/>
                <w:szCs w:val="22"/>
              </w:rPr>
              <w:t>3</w:t>
            </w:r>
          </w:p>
        </w:tc>
      </w:tr>
      <w:tr w:rsidR="00F76220" w:rsidRPr="00A90F18" w14:paraId="28A03EB7" w14:textId="77777777" w:rsidTr="00194F5D">
        <w:trPr>
          <w:jc w:val="center"/>
        </w:trPr>
        <w:tc>
          <w:tcPr>
            <w:tcW w:w="1800" w:type="pct"/>
            <w:vAlign w:val="center"/>
          </w:tcPr>
          <w:p w14:paraId="28A03EB3" w14:textId="77777777" w:rsidR="00F76220" w:rsidRPr="00A90F18" w:rsidRDefault="00F76220" w:rsidP="00194F5D">
            <w:pPr>
              <w:jc w:val="right"/>
              <w:rPr>
                <w:sz w:val="22"/>
                <w:szCs w:val="22"/>
              </w:rPr>
            </w:pPr>
            <w:r w:rsidRPr="00A90F18">
              <w:rPr>
                <w:sz w:val="22"/>
                <w:szCs w:val="22"/>
              </w:rPr>
              <w:t>Enrollment Status (SCS)</w:t>
            </w:r>
          </w:p>
        </w:tc>
        <w:tc>
          <w:tcPr>
            <w:tcW w:w="1067" w:type="pct"/>
            <w:shd w:val="clear" w:color="auto" w:fill="E0E0E0"/>
            <w:vAlign w:val="center"/>
          </w:tcPr>
          <w:p w14:paraId="28A03EB4" w14:textId="77777777" w:rsidR="00F76220" w:rsidRPr="00A90F18" w:rsidRDefault="00F76220" w:rsidP="00194F5D">
            <w:pPr>
              <w:jc w:val="center"/>
              <w:rPr>
                <w:sz w:val="22"/>
                <w:szCs w:val="22"/>
              </w:rPr>
            </w:pPr>
          </w:p>
        </w:tc>
        <w:tc>
          <w:tcPr>
            <w:tcW w:w="1067" w:type="pct"/>
            <w:shd w:val="clear" w:color="auto" w:fill="E0E0E0"/>
            <w:vAlign w:val="center"/>
          </w:tcPr>
          <w:p w14:paraId="28A03EB5" w14:textId="77777777" w:rsidR="00F76220" w:rsidRPr="00A90F18" w:rsidRDefault="00F76220" w:rsidP="00194F5D">
            <w:pPr>
              <w:jc w:val="center"/>
              <w:rPr>
                <w:sz w:val="22"/>
                <w:szCs w:val="22"/>
              </w:rPr>
            </w:pPr>
          </w:p>
        </w:tc>
        <w:tc>
          <w:tcPr>
            <w:tcW w:w="1066" w:type="pct"/>
            <w:vAlign w:val="center"/>
          </w:tcPr>
          <w:p w14:paraId="28A03EB6" w14:textId="77777777" w:rsidR="00F76220" w:rsidRPr="00A90F18" w:rsidRDefault="00F76220" w:rsidP="00194F5D">
            <w:pPr>
              <w:jc w:val="center"/>
              <w:rPr>
                <w:sz w:val="22"/>
                <w:szCs w:val="22"/>
              </w:rPr>
            </w:pPr>
            <w:r w:rsidRPr="00A90F18">
              <w:rPr>
                <w:sz w:val="22"/>
                <w:szCs w:val="22"/>
              </w:rPr>
              <w:t>Completed</w:t>
            </w:r>
          </w:p>
        </w:tc>
      </w:tr>
      <w:tr w:rsidR="00F76220" w:rsidRPr="00A90F18" w14:paraId="28A03EBC" w14:textId="77777777" w:rsidTr="00194F5D">
        <w:trPr>
          <w:jc w:val="center"/>
        </w:trPr>
        <w:tc>
          <w:tcPr>
            <w:tcW w:w="1800" w:type="pct"/>
            <w:vAlign w:val="center"/>
          </w:tcPr>
          <w:p w14:paraId="28A03EB8" w14:textId="77777777" w:rsidR="00F76220" w:rsidRPr="00A90F18" w:rsidRDefault="00AE502A" w:rsidP="00194F5D">
            <w:pPr>
              <w:jc w:val="right"/>
              <w:rPr>
                <w:sz w:val="22"/>
                <w:szCs w:val="22"/>
              </w:rPr>
            </w:pPr>
            <w:r w:rsidRPr="00A90F18">
              <w:rPr>
                <w:sz w:val="22"/>
                <w:szCs w:val="22"/>
              </w:rPr>
              <w:t xml:space="preserve">Mark </w:t>
            </w:r>
            <w:r w:rsidR="00F76220" w:rsidRPr="00A90F18">
              <w:rPr>
                <w:sz w:val="22"/>
                <w:szCs w:val="22"/>
              </w:rPr>
              <w:t xml:space="preserve"> (SCS)</w:t>
            </w:r>
          </w:p>
        </w:tc>
        <w:tc>
          <w:tcPr>
            <w:tcW w:w="1067" w:type="pct"/>
            <w:shd w:val="clear" w:color="auto" w:fill="E0E0E0"/>
            <w:vAlign w:val="center"/>
          </w:tcPr>
          <w:p w14:paraId="28A03EB9" w14:textId="77777777" w:rsidR="00F76220" w:rsidRPr="00A90F18" w:rsidRDefault="00F76220" w:rsidP="00194F5D">
            <w:pPr>
              <w:jc w:val="center"/>
              <w:rPr>
                <w:sz w:val="22"/>
                <w:szCs w:val="22"/>
              </w:rPr>
            </w:pPr>
          </w:p>
        </w:tc>
        <w:tc>
          <w:tcPr>
            <w:tcW w:w="1067" w:type="pct"/>
            <w:shd w:val="clear" w:color="auto" w:fill="E0E0E0"/>
            <w:vAlign w:val="center"/>
          </w:tcPr>
          <w:p w14:paraId="28A03EBA" w14:textId="77777777" w:rsidR="00F76220" w:rsidRPr="00A90F18" w:rsidRDefault="00F76220" w:rsidP="00194F5D">
            <w:pPr>
              <w:jc w:val="center"/>
              <w:rPr>
                <w:sz w:val="22"/>
                <w:szCs w:val="22"/>
              </w:rPr>
            </w:pPr>
          </w:p>
        </w:tc>
        <w:tc>
          <w:tcPr>
            <w:tcW w:w="1066" w:type="pct"/>
            <w:vAlign w:val="center"/>
          </w:tcPr>
          <w:p w14:paraId="28A03EBB" w14:textId="77777777" w:rsidR="00F76220" w:rsidRPr="00A90F18" w:rsidRDefault="00F76220" w:rsidP="00194F5D">
            <w:pPr>
              <w:jc w:val="center"/>
              <w:rPr>
                <w:sz w:val="22"/>
                <w:szCs w:val="22"/>
              </w:rPr>
            </w:pPr>
            <w:r w:rsidRPr="00A90F18">
              <w:rPr>
                <w:sz w:val="22"/>
                <w:szCs w:val="22"/>
              </w:rPr>
              <w:t>Mark</w:t>
            </w:r>
          </w:p>
        </w:tc>
      </w:tr>
      <w:tr w:rsidR="00F76220" w:rsidRPr="00A90F18" w14:paraId="28A03EC1" w14:textId="77777777" w:rsidTr="00194F5D">
        <w:trPr>
          <w:jc w:val="center"/>
        </w:trPr>
        <w:tc>
          <w:tcPr>
            <w:tcW w:w="1800" w:type="pct"/>
            <w:tcBorders>
              <w:bottom w:val="single" w:sz="4" w:space="0" w:color="auto"/>
            </w:tcBorders>
            <w:vAlign w:val="center"/>
          </w:tcPr>
          <w:p w14:paraId="28A03EBD" w14:textId="77777777" w:rsidR="00F76220" w:rsidRPr="00A90F18" w:rsidRDefault="00F76220" w:rsidP="00194F5D">
            <w:pPr>
              <w:jc w:val="right"/>
              <w:rPr>
                <w:sz w:val="22"/>
                <w:szCs w:val="22"/>
              </w:rPr>
            </w:pPr>
            <w:r w:rsidRPr="00A90F18">
              <w:rPr>
                <w:sz w:val="22"/>
                <w:szCs w:val="22"/>
              </w:rPr>
              <w:t>Term Status (EPIMS)</w:t>
            </w:r>
          </w:p>
        </w:tc>
        <w:tc>
          <w:tcPr>
            <w:tcW w:w="1067" w:type="pct"/>
            <w:tcBorders>
              <w:bottom w:val="single" w:sz="4" w:space="0" w:color="auto"/>
            </w:tcBorders>
            <w:shd w:val="clear" w:color="auto" w:fill="E0E0E0"/>
            <w:vAlign w:val="center"/>
          </w:tcPr>
          <w:p w14:paraId="28A03EBE" w14:textId="77777777" w:rsidR="00F76220" w:rsidRPr="00A90F18" w:rsidRDefault="00F76220" w:rsidP="00194F5D">
            <w:pPr>
              <w:jc w:val="center"/>
              <w:rPr>
                <w:sz w:val="22"/>
                <w:szCs w:val="22"/>
              </w:rPr>
            </w:pPr>
          </w:p>
        </w:tc>
        <w:tc>
          <w:tcPr>
            <w:tcW w:w="1067" w:type="pct"/>
            <w:tcBorders>
              <w:bottom w:val="single" w:sz="4" w:space="0" w:color="auto"/>
            </w:tcBorders>
            <w:shd w:val="clear" w:color="auto" w:fill="E0E0E0"/>
            <w:vAlign w:val="center"/>
          </w:tcPr>
          <w:p w14:paraId="28A03EBF" w14:textId="77777777" w:rsidR="00F76220" w:rsidRPr="00A90F18" w:rsidRDefault="00F76220" w:rsidP="00194F5D">
            <w:pPr>
              <w:jc w:val="center"/>
              <w:rPr>
                <w:sz w:val="22"/>
                <w:szCs w:val="22"/>
              </w:rPr>
            </w:pPr>
          </w:p>
        </w:tc>
        <w:tc>
          <w:tcPr>
            <w:tcW w:w="1066" w:type="pct"/>
            <w:tcBorders>
              <w:bottom w:val="single" w:sz="4" w:space="0" w:color="auto"/>
            </w:tcBorders>
            <w:vAlign w:val="center"/>
          </w:tcPr>
          <w:p w14:paraId="28A03EC0" w14:textId="77777777" w:rsidR="00F76220" w:rsidRPr="00A90F18" w:rsidRDefault="00F76220" w:rsidP="00194F5D">
            <w:pPr>
              <w:jc w:val="center"/>
              <w:rPr>
                <w:sz w:val="22"/>
                <w:szCs w:val="22"/>
              </w:rPr>
            </w:pPr>
            <w:r w:rsidRPr="00A90F18">
              <w:rPr>
                <w:sz w:val="22"/>
                <w:szCs w:val="22"/>
              </w:rPr>
              <w:t>Active</w:t>
            </w:r>
          </w:p>
        </w:tc>
      </w:tr>
      <w:tr w:rsidR="00F76220" w:rsidRPr="00A90F18" w14:paraId="28A03EC6" w14:textId="77777777" w:rsidTr="00194F5D">
        <w:trPr>
          <w:jc w:val="center"/>
        </w:trPr>
        <w:tc>
          <w:tcPr>
            <w:tcW w:w="1800" w:type="pct"/>
            <w:shd w:val="clear" w:color="auto" w:fill="CCFFFF"/>
            <w:vAlign w:val="center"/>
          </w:tcPr>
          <w:p w14:paraId="28A03EC2" w14:textId="77777777" w:rsidR="00F76220" w:rsidRPr="00A90F18" w:rsidRDefault="00F76220" w:rsidP="000A1BAA">
            <w:pPr>
              <w:rPr>
                <w:sz w:val="22"/>
                <w:szCs w:val="22"/>
              </w:rPr>
            </w:pPr>
            <w:r w:rsidRPr="00A90F18">
              <w:rPr>
                <w:b/>
                <w:sz w:val="22"/>
                <w:szCs w:val="22"/>
              </w:rPr>
              <w:t>Term:</w:t>
            </w:r>
            <w:r w:rsidRPr="00A90F18">
              <w:rPr>
                <w:sz w:val="22"/>
                <w:szCs w:val="22"/>
              </w:rPr>
              <w:t xml:space="preserve"> Trimesters 1 &amp; 2</w:t>
            </w:r>
          </w:p>
        </w:tc>
        <w:tc>
          <w:tcPr>
            <w:tcW w:w="1067" w:type="pct"/>
            <w:shd w:val="clear" w:color="auto" w:fill="CCFFFF"/>
            <w:vAlign w:val="center"/>
          </w:tcPr>
          <w:p w14:paraId="28A03EC3" w14:textId="77777777" w:rsidR="00F76220" w:rsidRPr="00A90F18" w:rsidRDefault="00F76220" w:rsidP="00194F5D">
            <w:pPr>
              <w:jc w:val="center"/>
              <w:rPr>
                <w:sz w:val="22"/>
                <w:szCs w:val="22"/>
              </w:rPr>
            </w:pPr>
            <w:r w:rsidRPr="00A90F18">
              <w:rPr>
                <w:sz w:val="22"/>
                <w:szCs w:val="22"/>
              </w:rPr>
              <w:t>T</w:t>
            </w:r>
            <w:r w:rsidR="00AE502A" w:rsidRPr="00A90F18">
              <w:rPr>
                <w:sz w:val="22"/>
                <w:szCs w:val="22"/>
              </w:rPr>
              <w:t>RI</w:t>
            </w:r>
            <w:r w:rsidRPr="00A90F18">
              <w:rPr>
                <w:sz w:val="22"/>
                <w:szCs w:val="22"/>
              </w:rPr>
              <w:t>X</w:t>
            </w:r>
          </w:p>
        </w:tc>
        <w:tc>
          <w:tcPr>
            <w:tcW w:w="1067" w:type="pct"/>
            <w:shd w:val="clear" w:color="auto" w:fill="CCFFFF"/>
            <w:vAlign w:val="center"/>
          </w:tcPr>
          <w:p w14:paraId="28A03EC4" w14:textId="77777777" w:rsidR="00F76220" w:rsidRPr="00A90F18" w:rsidRDefault="00F76220" w:rsidP="00194F5D">
            <w:pPr>
              <w:jc w:val="center"/>
              <w:rPr>
                <w:sz w:val="22"/>
                <w:szCs w:val="22"/>
              </w:rPr>
            </w:pPr>
            <w:r w:rsidRPr="00A90F18">
              <w:rPr>
                <w:sz w:val="22"/>
                <w:szCs w:val="22"/>
              </w:rPr>
              <w:t>T</w:t>
            </w:r>
            <w:r w:rsidR="00AE502A" w:rsidRPr="00A90F18">
              <w:rPr>
                <w:sz w:val="22"/>
                <w:szCs w:val="22"/>
              </w:rPr>
              <w:t>RI</w:t>
            </w:r>
            <w:r w:rsidRPr="00A90F18">
              <w:rPr>
                <w:sz w:val="22"/>
                <w:szCs w:val="22"/>
              </w:rPr>
              <w:t>X</w:t>
            </w:r>
          </w:p>
        </w:tc>
        <w:tc>
          <w:tcPr>
            <w:tcW w:w="1066" w:type="pct"/>
            <w:shd w:val="clear" w:color="auto" w:fill="CCFFFF"/>
            <w:vAlign w:val="center"/>
          </w:tcPr>
          <w:p w14:paraId="28A03EC5" w14:textId="77777777" w:rsidR="00F76220" w:rsidRPr="00A90F18" w:rsidRDefault="00F76220" w:rsidP="00194F5D">
            <w:pPr>
              <w:jc w:val="center"/>
              <w:rPr>
                <w:sz w:val="22"/>
                <w:szCs w:val="22"/>
              </w:rPr>
            </w:pPr>
            <w:r w:rsidRPr="00A90F18">
              <w:rPr>
                <w:sz w:val="22"/>
                <w:szCs w:val="22"/>
              </w:rPr>
              <w:t>T</w:t>
            </w:r>
            <w:r w:rsidR="00AE502A" w:rsidRPr="00A90F18">
              <w:rPr>
                <w:sz w:val="22"/>
                <w:szCs w:val="22"/>
              </w:rPr>
              <w:t>RI</w:t>
            </w:r>
            <w:r w:rsidRPr="00A90F18">
              <w:rPr>
                <w:sz w:val="22"/>
                <w:szCs w:val="22"/>
              </w:rPr>
              <w:t>X</w:t>
            </w:r>
          </w:p>
        </w:tc>
      </w:tr>
      <w:tr w:rsidR="00F76220" w:rsidRPr="00A90F18" w14:paraId="28A03ECB" w14:textId="77777777" w:rsidTr="00194F5D">
        <w:trPr>
          <w:jc w:val="center"/>
        </w:trPr>
        <w:tc>
          <w:tcPr>
            <w:tcW w:w="1800" w:type="pct"/>
            <w:vAlign w:val="center"/>
          </w:tcPr>
          <w:p w14:paraId="28A03EC7" w14:textId="77777777" w:rsidR="00F76220" w:rsidRPr="00A90F18" w:rsidRDefault="00F76220" w:rsidP="00194F5D">
            <w:pPr>
              <w:jc w:val="right"/>
              <w:rPr>
                <w:sz w:val="22"/>
                <w:szCs w:val="22"/>
              </w:rPr>
            </w:pPr>
            <w:r w:rsidRPr="00A90F18">
              <w:rPr>
                <w:sz w:val="22"/>
                <w:szCs w:val="22"/>
              </w:rPr>
              <w:t>Enrollment Status (SCS)</w:t>
            </w:r>
          </w:p>
        </w:tc>
        <w:tc>
          <w:tcPr>
            <w:tcW w:w="1067" w:type="pct"/>
            <w:vAlign w:val="center"/>
          </w:tcPr>
          <w:p w14:paraId="28A03EC8" w14:textId="77777777" w:rsidR="00F76220" w:rsidRPr="00A90F18" w:rsidRDefault="00F76220" w:rsidP="00194F5D">
            <w:pPr>
              <w:jc w:val="center"/>
              <w:rPr>
                <w:sz w:val="22"/>
                <w:szCs w:val="22"/>
              </w:rPr>
            </w:pPr>
            <w:r w:rsidRPr="00A90F18">
              <w:rPr>
                <w:sz w:val="22"/>
                <w:szCs w:val="22"/>
              </w:rPr>
              <w:t>Enrolled</w:t>
            </w:r>
          </w:p>
        </w:tc>
        <w:tc>
          <w:tcPr>
            <w:tcW w:w="1067" w:type="pct"/>
            <w:vAlign w:val="center"/>
          </w:tcPr>
          <w:p w14:paraId="28A03EC9" w14:textId="77777777" w:rsidR="00F76220" w:rsidRPr="00A90F18" w:rsidRDefault="00F76220" w:rsidP="00194F5D">
            <w:pPr>
              <w:jc w:val="center"/>
              <w:rPr>
                <w:sz w:val="22"/>
                <w:szCs w:val="22"/>
              </w:rPr>
            </w:pPr>
            <w:r w:rsidRPr="00A90F18">
              <w:rPr>
                <w:sz w:val="22"/>
                <w:szCs w:val="22"/>
              </w:rPr>
              <w:t>Enrolled</w:t>
            </w:r>
          </w:p>
        </w:tc>
        <w:tc>
          <w:tcPr>
            <w:tcW w:w="1066" w:type="pct"/>
            <w:vAlign w:val="center"/>
          </w:tcPr>
          <w:p w14:paraId="28A03ECA" w14:textId="77777777" w:rsidR="00F76220" w:rsidRPr="00A90F18" w:rsidRDefault="00F76220" w:rsidP="00194F5D">
            <w:pPr>
              <w:jc w:val="center"/>
              <w:rPr>
                <w:sz w:val="22"/>
                <w:szCs w:val="22"/>
              </w:rPr>
            </w:pPr>
            <w:r w:rsidRPr="00A90F18">
              <w:rPr>
                <w:sz w:val="22"/>
                <w:szCs w:val="22"/>
              </w:rPr>
              <w:t>Completed</w:t>
            </w:r>
          </w:p>
        </w:tc>
      </w:tr>
      <w:tr w:rsidR="00F76220" w:rsidRPr="00A90F18" w14:paraId="28A03ED0" w14:textId="77777777" w:rsidTr="00194F5D">
        <w:trPr>
          <w:jc w:val="center"/>
        </w:trPr>
        <w:tc>
          <w:tcPr>
            <w:tcW w:w="1800" w:type="pct"/>
            <w:vAlign w:val="center"/>
          </w:tcPr>
          <w:p w14:paraId="28A03ECC" w14:textId="77777777" w:rsidR="00F76220" w:rsidRPr="00A90F18" w:rsidRDefault="00AE502A" w:rsidP="00194F5D">
            <w:pPr>
              <w:jc w:val="right"/>
              <w:rPr>
                <w:sz w:val="22"/>
                <w:szCs w:val="22"/>
              </w:rPr>
            </w:pPr>
            <w:r w:rsidRPr="00A90F18">
              <w:rPr>
                <w:sz w:val="22"/>
                <w:szCs w:val="22"/>
              </w:rPr>
              <w:t xml:space="preserve">Mark </w:t>
            </w:r>
            <w:r w:rsidR="00F76220" w:rsidRPr="00A90F18">
              <w:rPr>
                <w:sz w:val="22"/>
                <w:szCs w:val="22"/>
              </w:rPr>
              <w:t xml:space="preserve"> (SCS)</w:t>
            </w:r>
          </w:p>
        </w:tc>
        <w:tc>
          <w:tcPr>
            <w:tcW w:w="1067" w:type="pct"/>
            <w:vAlign w:val="center"/>
          </w:tcPr>
          <w:p w14:paraId="28A03ECD" w14:textId="77777777" w:rsidR="00F76220" w:rsidRPr="00A90F18" w:rsidRDefault="00F76220" w:rsidP="00194F5D">
            <w:pPr>
              <w:jc w:val="center"/>
              <w:rPr>
                <w:sz w:val="22"/>
                <w:szCs w:val="22"/>
              </w:rPr>
            </w:pPr>
            <w:r w:rsidRPr="00A90F18">
              <w:rPr>
                <w:sz w:val="22"/>
                <w:szCs w:val="22"/>
              </w:rPr>
              <w:t>In Progress</w:t>
            </w:r>
          </w:p>
        </w:tc>
        <w:tc>
          <w:tcPr>
            <w:tcW w:w="1067" w:type="pct"/>
            <w:vAlign w:val="center"/>
          </w:tcPr>
          <w:p w14:paraId="28A03ECE" w14:textId="77777777" w:rsidR="00F76220" w:rsidRPr="00A90F18" w:rsidRDefault="00F76220" w:rsidP="00194F5D">
            <w:pPr>
              <w:jc w:val="center"/>
              <w:rPr>
                <w:sz w:val="22"/>
                <w:szCs w:val="22"/>
              </w:rPr>
            </w:pPr>
            <w:r w:rsidRPr="00A90F18">
              <w:rPr>
                <w:sz w:val="22"/>
                <w:szCs w:val="22"/>
              </w:rPr>
              <w:t>In Progress</w:t>
            </w:r>
          </w:p>
        </w:tc>
        <w:tc>
          <w:tcPr>
            <w:tcW w:w="1066" w:type="pct"/>
            <w:vAlign w:val="center"/>
          </w:tcPr>
          <w:p w14:paraId="28A03ECF" w14:textId="77777777" w:rsidR="00F76220" w:rsidRPr="00A90F18" w:rsidRDefault="00F76220" w:rsidP="00194F5D">
            <w:pPr>
              <w:jc w:val="center"/>
              <w:rPr>
                <w:sz w:val="22"/>
                <w:szCs w:val="22"/>
              </w:rPr>
            </w:pPr>
            <w:r w:rsidRPr="00A90F18">
              <w:rPr>
                <w:sz w:val="22"/>
                <w:szCs w:val="22"/>
              </w:rPr>
              <w:t>Mark</w:t>
            </w:r>
          </w:p>
        </w:tc>
      </w:tr>
      <w:tr w:rsidR="00F76220" w:rsidRPr="00A90F18" w14:paraId="28A03ED5" w14:textId="77777777" w:rsidTr="00194F5D">
        <w:trPr>
          <w:jc w:val="center"/>
        </w:trPr>
        <w:tc>
          <w:tcPr>
            <w:tcW w:w="1800" w:type="pct"/>
            <w:tcBorders>
              <w:bottom w:val="single" w:sz="4" w:space="0" w:color="auto"/>
            </w:tcBorders>
            <w:vAlign w:val="center"/>
          </w:tcPr>
          <w:p w14:paraId="28A03ED1" w14:textId="77777777" w:rsidR="00F76220" w:rsidRPr="00A90F18" w:rsidRDefault="00F76220" w:rsidP="00194F5D">
            <w:pPr>
              <w:jc w:val="right"/>
              <w:rPr>
                <w:sz w:val="22"/>
                <w:szCs w:val="22"/>
              </w:rPr>
            </w:pPr>
            <w:r w:rsidRPr="00A90F18">
              <w:rPr>
                <w:sz w:val="22"/>
                <w:szCs w:val="22"/>
              </w:rPr>
              <w:t>Term Status (EPIMS)</w:t>
            </w:r>
          </w:p>
        </w:tc>
        <w:tc>
          <w:tcPr>
            <w:tcW w:w="1067" w:type="pct"/>
            <w:tcBorders>
              <w:bottom w:val="single" w:sz="4" w:space="0" w:color="auto"/>
            </w:tcBorders>
            <w:vAlign w:val="center"/>
          </w:tcPr>
          <w:p w14:paraId="28A03ED2" w14:textId="77777777" w:rsidR="00F76220" w:rsidRPr="00A90F18" w:rsidRDefault="00F76220" w:rsidP="00194F5D">
            <w:pPr>
              <w:jc w:val="center"/>
              <w:rPr>
                <w:sz w:val="22"/>
                <w:szCs w:val="22"/>
              </w:rPr>
            </w:pPr>
            <w:r w:rsidRPr="00A90F18">
              <w:rPr>
                <w:sz w:val="22"/>
                <w:szCs w:val="22"/>
              </w:rPr>
              <w:t>Active</w:t>
            </w:r>
          </w:p>
        </w:tc>
        <w:tc>
          <w:tcPr>
            <w:tcW w:w="1067" w:type="pct"/>
            <w:tcBorders>
              <w:bottom w:val="single" w:sz="4" w:space="0" w:color="auto"/>
            </w:tcBorders>
            <w:vAlign w:val="center"/>
          </w:tcPr>
          <w:p w14:paraId="28A03ED3" w14:textId="77777777" w:rsidR="00F76220" w:rsidRPr="00A90F18" w:rsidRDefault="00F76220" w:rsidP="00194F5D">
            <w:pPr>
              <w:jc w:val="center"/>
              <w:rPr>
                <w:sz w:val="22"/>
                <w:szCs w:val="22"/>
              </w:rPr>
            </w:pPr>
            <w:r w:rsidRPr="00A90F18">
              <w:rPr>
                <w:sz w:val="22"/>
                <w:szCs w:val="22"/>
              </w:rPr>
              <w:t>Active</w:t>
            </w:r>
          </w:p>
        </w:tc>
        <w:tc>
          <w:tcPr>
            <w:tcW w:w="1066" w:type="pct"/>
            <w:tcBorders>
              <w:bottom w:val="single" w:sz="4" w:space="0" w:color="auto"/>
            </w:tcBorders>
            <w:vAlign w:val="center"/>
          </w:tcPr>
          <w:p w14:paraId="28A03ED4" w14:textId="77777777" w:rsidR="00F76220" w:rsidRPr="00A90F18" w:rsidRDefault="00F76220" w:rsidP="00194F5D">
            <w:pPr>
              <w:jc w:val="center"/>
              <w:rPr>
                <w:sz w:val="22"/>
                <w:szCs w:val="22"/>
              </w:rPr>
            </w:pPr>
            <w:r w:rsidRPr="00A90F18">
              <w:rPr>
                <w:sz w:val="22"/>
                <w:szCs w:val="22"/>
              </w:rPr>
              <w:t>Inactive</w:t>
            </w:r>
          </w:p>
        </w:tc>
      </w:tr>
      <w:tr w:rsidR="00F76220" w:rsidRPr="00A90F18" w14:paraId="28A03EDA" w14:textId="77777777" w:rsidTr="00194F5D">
        <w:trPr>
          <w:jc w:val="center"/>
        </w:trPr>
        <w:tc>
          <w:tcPr>
            <w:tcW w:w="1800" w:type="pct"/>
            <w:shd w:val="clear" w:color="auto" w:fill="CCFFFF"/>
            <w:vAlign w:val="center"/>
          </w:tcPr>
          <w:p w14:paraId="28A03ED6" w14:textId="77777777" w:rsidR="00F76220" w:rsidRPr="00A90F18" w:rsidRDefault="00F76220" w:rsidP="000A1BAA">
            <w:pPr>
              <w:rPr>
                <w:sz w:val="22"/>
                <w:szCs w:val="22"/>
              </w:rPr>
            </w:pPr>
            <w:r w:rsidRPr="00A90F18">
              <w:rPr>
                <w:b/>
                <w:sz w:val="22"/>
                <w:szCs w:val="22"/>
              </w:rPr>
              <w:t>Term:</w:t>
            </w:r>
            <w:r w:rsidRPr="00A90F18">
              <w:rPr>
                <w:sz w:val="22"/>
                <w:szCs w:val="22"/>
              </w:rPr>
              <w:t xml:space="preserve"> Trimesters 1 &amp; 3</w:t>
            </w:r>
          </w:p>
        </w:tc>
        <w:tc>
          <w:tcPr>
            <w:tcW w:w="1067" w:type="pct"/>
            <w:shd w:val="clear" w:color="auto" w:fill="CCFFFF"/>
            <w:vAlign w:val="center"/>
          </w:tcPr>
          <w:p w14:paraId="28A03ED7" w14:textId="77777777" w:rsidR="00F76220" w:rsidRPr="00A90F18" w:rsidRDefault="00F76220" w:rsidP="00194F5D">
            <w:pPr>
              <w:jc w:val="center"/>
              <w:rPr>
                <w:sz w:val="22"/>
                <w:szCs w:val="22"/>
              </w:rPr>
            </w:pPr>
            <w:r w:rsidRPr="00A90F18">
              <w:rPr>
                <w:sz w:val="22"/>
                <w:szCs w:val="22"/>
              </w:rPr>
              <w:t>T</w:t>
            </w:r>
            <w:r w:rsidR="00AE502A" w:rsidRPr="00A90F18">
              <w:rPr>
                <w:sz w:val="22"/>
                <w:szCs w:val="22"/>
              </w:rPr>
              <w:t>RI</w:t>
            </w:r>
            <w:r w:rsidRPr="00A90F18">
              <w:rPr>
                <w:sz w:val="22"/>
                <w:szCs w:val="22"/>
              </w:rPr>
              <w:t>N</w:t>
            </w:r>
          </w:p>
        </w:tc>
        <w:tc>
          <w:tcPr>
            <w:tcW w:w="1067" w:type="pct"/>
            <w:shd w:val="clear" w:color="auto" w:fill="CCFFFF"/>
            <w:vAlign w:val="center"/>
          </w:tcPr>
          <w:p w14:paraId="28A03ED8" w14:textId="77777777" w:rsidR="00F76220" w:rsidRPr="00A90F18" w:rsidRDefault="00F76220" w:rsidP="00194F5D">
            <w:pPr>
              <w:jc w:val="center"/>
              <w:rPr>
                <w:sz w:val="22"/>
                <w:szCs w:val="22"/>
              </w:rPr>
            </w:pPr>
            <w:r w:rsidRPr="00A90F18">
              <w:rPr>
                <w:sz w:val="22"/>
                <w:szCs w:val="22"/>
              </w:rPr>
              <w:t>T</w:t>
            </w:r>
            <w:r w:rsidR="00AE502A" w:rsidRPr="00A90F18">
              <w:rPr>
                <w:sz w:val="22"/>
                <w:szCs w:val="22"/>
              </w:rPr>
              <w:t>RI</w:t>
            </w:r>
            <w:r w:rsidRPr="00A90F18">
              <w:rPr>
                <w:sz w:val="22"/>
                <w:szCs w:val="22"/>
              </w:rPr>
              <w:t>N</w:t>
            </w:r>
          </w:p>
        </w:tc>
        <w:tc>
          <w:tcPr>
            <w:tcW w:w="1066" w:type="pct"/>
            <w:shd w:val="clear" w:color="auto" w:fill="CCFFFF"/>
            <w:vAlign w:val="center"/>
          </w:tcPr>
          <w:p w14:paraId="28A03ED9" w14:textId="77777777" w:rsidR="00F76220" w:rsidRPr="00A90F18" w:rsidRDefault="00F76220" w:rsidP="00194F5D">
            <w:pPr>
              <w:jc w:val="center"/>
              <w:rPr>
                <w:sz w:val="22"/>
                <w:szCs w:val="22"/>
              </w:rPr>
            </w:pPr>
            <w:r w:rsidRPr="00A90F18">
              <w:rPr>
                <w:sz w:val="22"/>
                <w:szCs w:val="22"/>
              </w:rPr>
              <w:t>T</w:t>
            </w:r>
            <w:r w:rsidR="00AE502A" w:rsidRPr="00A90F18">
              <w:rPr>
                <w:sz w:val="22"/>
                <w:szCs w:val="22"/>
              </w:rPr>
              <w:t>RI</w:t>
            </w:r>
            <w:r w:rsidRPr="00A90F18">
              <w:rPr>
                <w:sz w:val="22"/>
                <w:szCs w:val="22"/>
              </w:rPr>
              <w:t>N</w:t>
            </w:r>
          </w:p>
        </w:tc>
      </w:tr>
      <w:tr w:rsidR="00F76220" w:rsidRPr="00A90F18" w14:paraId="28A03EDF" w14:textId="77777777" w:rsidTr="00194F5D">
        <w:trPr>
          <w:jc w:val="center"/>
        </w:trPr>
        <w:tc>
          <w:tcPr>
            <w:tcW w:w="1800" w:type="pct"/>
            <w:vAlign w:val="center"/>
          </w:tcPr>
          <w:p w14:paraId="28A03EDB" w14:textId="77777777" w:rsidR="00F76220" w:rsidRPr="00A90F18" w:rsidRDefault="00F76220" w:rsidP="00194F5D">
            <w:pPr>
              <w:jc w:val="right"/>
              <w:rPr>
                <w:sz w:val="22"/>
                <w:szCs w:val="22"/>
              </w:rPr>
            </w:pPr>
            <w:r w:rsidRPr="00A90F18">
              <w:rPr>
                <w:sz w:val="22"/>
                <w:szCs w:val="22"/>
              </w:rPr>
              <w:t>Enrollment Status (SCS)</w:t>
            </w:r>
          </w:p>
        </w:tc>
        <w:tc>
          <w:tcPr>
            <w:tcW w:w="1067" w:type="pct"/>
            <w:vAlign w:val="center"/>
          </w:tcPr>
          <w:p w14:paraId="28A03EDC" w14:textId="77777777" w:rsidR="00F76220" w:rsidRPr="00A90F18" w:rsidRDefault="00F76220" w:rsidP="00194F5D">
            <w:pPr>
              <w:jc w:val="center"/>
              <w:rPr>
                <w:sz w:val="22"/>
                <w:szCs w:val="22"/>
              </w:rPr>
            </w:pPr>
            <w:r w:rsidRPr="00A90F18">
              <w:rPr>
                <w:sz w:val="22"/>
                <w:szCs w:val="22"/>
              </w:rPr>
              <w:t>Enrolled</w:t>
            </w:r>
          </w:p>
        </w:tc>
        <w:tc>
          <w:tcPr>
            <w:tcW w:w="1067" w:type="pct"/>
            <w:vAlign w:val="center"/>
          </w:tcPr>
          <w:p w14:paraId="28A03EDD" w14:textId="77777777" w:rsidR="00F76220" w:rsidRPr="00A90F18" w:rsidRDefault="000A1BAA" w:rsidP="00194F5D">
            <w:pPr>
              <w:jc w:val="center"/>
              <w:rPr>
                <w:sz w:val="22"/>
                <w:szCs w:val="22"/>
              </w:rPr>
            </w:pPr>
            <w:r w:rsidRPr="00A90F18">
              <w:rPr>
                <w:sz w:val="22"/>
                <w:szCs w:val="22"/>
              </w:rPr>
              <w:t>Inactive</w:t>
            </w:r>
          </w:p>
        </w:tc>
        <w:tc>
          <w:tcPr>
            <w:tcW w:w="1066" w:type="pct"/>
            <w:vAlign w:val="center"/>
          </w:tcPr>
          <w:p w14:paraId="28A03EDE" w14:textId="77777777" w:rsidR="00F76220" w:rsidRPr="00A90F18" w:rsidRDefault="00F76220" w:rsidP="00194F5D">
            <w:pPr>
              <w:jc w:val="center"/>
              <w:rPr>
                <w:sz w:val="22"/>
                <w:szCs w:val="22"/>
              </w:rPr>
            </w:pPr>
            <w:r w:rsidRPr="00A90F18">
              <w:rPr>
                <w:sz w:val="22"/>
                <w:szCs w:val="22"/>
              </w:rPr>
              <w:t>Completed</w:t>
            </w:r>
          </w:p>
        </w:tc>
      </w:tr>
      <w:tr w:rsidR="00F76220" w:rsidRPr="00A90F18" w14:paraId="28A03EE4" w14:textId="77777777" w:rsidTr="00194F5D">
        <w:trPr>
          <w:jc w:val="center"/>
        </w:trPr>
        <w:tc>
          <w:tcPr>
            <w:tcW w:w="1800" w:type="pct"/>
            <w:vAlign w:val="center"/>
          </w:tcPr>
          <w:p w14:paraId="28A03EE0" w14:textId="77777777" w:rsidR="00F76220" w:rsidRPr="00A90F18" w:rsidRDefault="00AE502A" w:rsidP="00194F5D">
            <w:pPr>
              <w:jc w:val="right"/>
              <w:rPr>
                <w:sz w:val="22"/>
                <w:szCs w:val="22"/>
              </w:rPr>
            </w:pPr>
            <w:r w:rsidRPr="00A90F18">
              <w:rPr>
                <w:sz w:val="22"/>
                <w:szCs w:val="22"/>
              </w:rPr>
              <w:t xml:space="preserve">Mark </w:t>
            </w:r>
            <w:r w:rsidR="00F76220" w:rsidRPr="00A90F18">
              <w:rPr>
                <w:sz w:val="22"/>
                <w:szCs w:val="22"/>
              </w:rPr>
              <w:t xml:space="preserve"> (SCS)</w:t>
            </w:r>
          </w:p>
        </w:tc>
        <w:tc>
          <w:tcPr>
            <w:tcW w:w="1067" w:type="pct"/>
            <w:vAlign w:val="center"/>
          </w:tcPr>
          <w:p w14:paraId="28A03EE1" w14:textId="77777777" w:rsidR="00F76220" w:rsidRPr="00A90F18" w:rsidRDefault="00F76220" w:rsidP="00194F5D">
            <w:pPr>
              <w:jc w:val="center"/>
              <w:rPr>
                <w:sz w:val="22"/>
                <w:szCs w:val="22"/>
              </w:rPr>
            </w:pPr>
            <w:r w:rsidRPr="00A90F18">
              <w:rPr>
                <w:sz w:val="22"/>
                <w:szCs w:val="22"/>
              </w:rPr>
              <w:t>In Progress</w:t>
            </w:r>
          </w:p>
        </w:tc>
        <w:tc>
          <w:tcPr>
            <w:tcW w:w="1067" w:type="pct"/>
          </w:tcPr>
          <w:p w14:paraId="28A03EE2" w14:textId="77777777" w:rsidR="00F76220" w:rsidRPr="00A90F18" w:rsidRDefault="00F76220" w:rsidP="00194F5D">
            <w:pPr>
              <w:jc w:val="center"/>
              <w:rPr>
                <w:sz w:val="22"/>
                <w:szCs w:val="22"/>
              </w:rPr>
            </w:pPr>
            <w:r w:rsidRPr="00A90F18">
              <w:rPr>
                <w:sz w:val="22"/>
                <w:szCs w:val="22"/>
              </w:rPr>
              <w:t>In Progress</w:t>
            </w:r>
          </w:p>
        </w:tc>
        <w:tc>
          <w:tcPr>
            <w:tcW w:w="1066" w:type="pct"/>
            <w:vAlign w:val="center"/>
          </w:tcPr>
          <w:p w14:paraId="28A03EE3" w14:textId="77777777" w:rsidR="00F76220" w:rsidRPr="00A90F18" w:rsidRDefault="00F76220" w:rsidP="00194F5D">
            <w:pPr>
              <w:jc w:val="center"/>
              <w:rPr>
                <w:sz w:val="22"/>
                <w:szCs w:val="22"/>
              </w:rPr>
            </w:pPr>
            <w:r w:rsidRPr="00A90F18">
              <w:rPr>
                <w:sz w:val="22"/>
                <w:szCs w:val="22"/>
              </w:rPr>
              <w:t>Mark</w:t>
            </w:r>
          </w:p>
        </w:tc>
      </w:tr>
      <w:tr w:rsidR="00F76220" w:rsidRPr="00A90F18" w14:paraId="28A03EE9" w14:textId="77777777" w:rsidTr="00194F5D">
        <w:trPr>
          <w:jc w:val="center"/>
        </w:trPr>
        <w:tc>
          <w:tcPr>
            <w:tcW w:w="1800" w:type="pct"/>
            <w:tcBorders>
              <w:bottom w:val="single" w:sz="4" w:space="0" w:color="auto"/>
            </w:tcBorders>
            <w:vAlign w:val="center"/>
          </w:tcPr>
          <w:p w14:paraId="28A03EE5" w14:textId="77777777" w:rsidR="00F76220" w:rsidRPr="00A90F18" w:rsidRDefault="00F76220" w:rsidP="00194F5D">
            <w:pPr>
              <w:jc w:val="right"/>
              <w:rPr>
                <w:sz w:val="22"/>
                <w:szCs w:val="22"/>
              </w:rPr>
            </w:pPr>
            <w:r w:rsidRPr="00A90F18">
              <w:rPr>
                <w:sz w:val="22"/>
                <w:szCs w:val="22"/>
              </w:rPr>
              <w:t>Term Status (EPIMS)</w:t>
            </w:r>
          </w:p>
        </w:tc>
        <w:tc>
          <w:tcPr>
            <w:tcW w:w="1067" w:type="pct"/>
            <w:tcBorders>
              <w:bottom w:val="single" w:sz="4" w:space="0" w:color="auto"/>
            </w:tcBorders>
            <w:vAlign w:val="center"/>
          </w:tcPr>
          <w:p w14:paraId="28A03EE6" w14:textId="77777777" w:rsidR="00F76220" w:rsidRPr="00A90F18" w:rsidRDefault="00F76220" w:rsidP="00194F5D">
            <w:pPr>
              <w:jc w:val="center"/>
              <w:rPr>
                <w:sz w:val="22"/>
                <w:szCs w:val="22"/>
              </w:rPr>
            </w:pPr>
            <w:r w:rsidRPr="00A90F18">
              <w:rPr>
                <w:sz w:val="22"/>
                <w:szCs w:val="22"/>
              </w:rPr>
              <w:t>Active</w:t>
            </w:r>
          </w:p>
        </w:tc>
        <w:tc>
          <w:tcPr>
            <w:tcW w:w="1067" w:type="pct"/>
            <w:tcBorders>
              <w:bottom w:val="single" w:sz="4" w:space="0" w:color="auto"/>
            </w:tcBorders>
            <w:vAlign w:val="center"/>
          </w:tcPr>
          <w:p w14:paraId="28A03EE7" w14:textId="77777777" w:rsidR="00F76220" w:rsidRPr="00A90F18" w:rsidRDefault="00F76220" w:rsidP="00194F5D">
            <w:pPr>
              <w:jc w:val="center"/>
              <w:rPr>
                <w:sz w:val="22"/>
                <w:szCs w:val="22"/>
              </w:rPr>
            </w:pPr>
            <w:r w:rsidRPr="00A90F18">
              <w:rPr>
                <w:sz w:val="22"/>
                <w:szCs w:val="22"/>
              </w:rPr>
              <w:t>Inactive</w:t>
            </w:r>
          </w:p>
        </w:tc>
        <w:tc>
          <w:tcPr>
            <w:tcW w:w="1066" w:type="pct"/>
            <w:tcBorders>
              <w:bottom w:val="single" w:sz="4" w:space="0" w:color="auto"/>
            </w:tcBorders>
            <w:vAlign w:val="center"/>
          </w:tcPr>
          <w:p w14:paraId="28A03EE8" w14:textId="77777777" w:rsidR="00F76220" w:rsidRPr="00A90F18" w:rsidRDefault="00F76220" w:rsidP="00194F5D">
            <w:pPr>
              <w:jc w:val="center"/>
              <w:rPr>
                <w:sz w:val="22"/>
                <w:szCs w:val="22"/>
              </w:rPr>
            </w:pPr>
            <w:r w:rsidRPr="00A90F18">
              <w:rPr>
                <w:sz w:val="22"/>
                <w:szCs w:val="22"/>
              </w:rPr>
              <w:t>Active</w:t>
            </w:r>
          </w:p>
        </w:tc>
      </w:tr>
      <w:tr w:rsidR="00F76220" w:rsidRPr="00A90F18" w14:paraId="28A03EEE" w14:textId="77777777" w:rsidTr="00194F5D">
        <w:trPr>
          <w:jc w:val="center"/>
        </w:trPr>
        <w:tc>
          <w:tcPr>
            <w:tcW w:w="1800" w:type="pct"/>
            <w:shd w:val="clear" w:color="auto" w:fill="CCFFFF"/>
            <w:vAlign w:val="center"/>
          </w:tcPr>
          <w:p w14:paraId="28A03EEA" w14:textId="77777777" w:rsidR="00F76220" w:rsidRPr="00A90F18" w:rsidRDefault="00F76220" w:rsidP="000A1BAA">
            <w:pPr>
              <w:rPr>
                <w:sz w:val="22"/>
                <w:szCs w:val="22"/>
              </w:rPr>
            </w:pPr>
            <w:r w:rsidRPr="00A90F18">
              <w:rPr>
                <w:b/>
                <w:sz w:val="22"/>
                <w:szCs w:val="22"/>
              </w:rPr>
              <w:t>Term:</w:t>
            </w:r>
            <w:r w:rsidRPr="00A90F18">
              <w:rPr>
                <w:sz w:val="22"/>
                <w:szCs w:val="22"/>
              </w:rPr>
              <w:t xml:space="preserve"> Trimesters 2 &amp; 3</w:t>
            </w:r>
          </w:p>
        </w:tc>
        <w:tc>
          <w:tcPr>
            <w:tcW w:w="1067" w:type="pct"/>
            <w:tcBorders>
              <w:bottom w:val="single" w:sz="4" w:space="0" w:color="auto"/>
            </w:tcBorders>
            <w:shd w:val="clear" w:color="auto" w:fill="CCFFFF"/>
            <w:vAlign w:val="center"/>
          </w:tcPr>
          <w:p w14:paraId="28A03EEB" w14:textId="77777777" w:rsidR="00F76220" w:rsidRPr="00A90F18" w:rsidRDefault="00F76220" w:rsidP="00194F5D">
            <w:pPr>
              <w:jc w:val="center"/>
              <w:rPr>
                <w:sz w:val="22"/>
                <w:szCs w:val="22"/>
              </w:rPr>
            </w:pPr>
          </w:p>
        </w:tc>
        <w:tc>
          <w:tcPr>
            <w:tcW w:w="1067" w:type="pct"/>
            <w:shd w:val="clear" w:color="auto" w:fill="CCFFFF"/>
            <w:vAlign w:val="center"/>
          </w:tcPr>
          <w:p w14:paraId="28A03EEC" w14:textId="77777777" w:rsidR="00F76220" w:rsidRPr="00A90F18" w:rsidRDefault="00F76220" w:rsidP="00194F5D">
            <w:pPr>
              <w:jc w:val="center"/>
              <w:rPr>
                <w:sz w:val="22"/>
                <w:szCs w:val="22"/>
              </w:rPr>
            </w:pPr>
            <w:r w:rsidRPr="00A90F18">
              <w:rPr>
                <w:sz w:val="22"/>
                <w:szCs w:val="22"/>
              </w:rPr>
              <w:t>T</w:t>
            </w:r>
            <w:r w:rsidR="00AE502A" w:rsidRPr="00A90F18">
              <w:rPr>
                <w:sz w:val="22"/>
                <w:szCs w:val="22"/>
              </w:rPr>
              <w:t>RI</w:t>
            </w:r>
            <w:r w:rsidRPr="00A90F18">
              <w:rPr>
                <w:sz w:val="22"/>
                <w:szCs w:val="22"/>
              </w:rPr>
              <w:t>X</w:t>
            </w:r>
          </w:p>
        </w:tc>
        <w:tc>
          <w:tcPr>
            <w:tcW w:w="1066" w:type="pct"/>
            <w:shd w:val="clear" w:color="auto" w:fill="CCFFFF"/>
            <w:vAlign w:val="center"/>
          </w:tcPr>
          <w:p w14:paraId="28A03EED" w14:textId="77777777" w:rsidR="00F76220" w:rsidRPr="00A90F18" w:rsidRDefault="00F76220" w:rsidP="00194F5D">
            <w:pPr>
              <w:jc w:val="center"/>
              <w:rPr>
                <w:sz w:val="22"/>
                <w:szCs w:val="22"/>
              </w:rPr>
            </w:pPr>
            <w:r w:rsidRPr="00A90F18">
              <w:rPr>
                <w:sz w:val="22"/>
                <w:szCs w:val="22"/>
              </w:rPr>
              <w:t>T</w:t>
            </w:r>
            <w:r w:rsidR="00AE502A" w:rsidRPr="00A90F18">
              <w:rPr>
                <w:sz w:val="22"/>
                <w:szCs w:val="22"/>
              </w:rPr>
              <w:t>RI</w:t>
            </w:r>
            <w:r w:rsidRPr="00A90F18">
              <w:rPr>
                <w:sz w:val="22"/>
                <w:szCs w:val="22"/>
              </w:rPr>
              <w:t>X</w:t>
            </w:r>
          </w:p>
        </w:tc>
      </w:tr>
      <w:tr w:rsidR="00F76220" w:rsidRPr="00A90F18" w14:paraId="28A03EF3" w14:textId="77777777" w:rsidTr="00194F5D">
        <w:trPr>
          <w:jc w:val="center"/>
        </w:trPr>
        <w:tc>
          <w:tcPr>
            <w:tcW w:w="1800" w:type="pct"/>
            <w:vAlign w:val="center"/>
          </w:tcPr>
          <w:p w14:paraId="28A03EEF" w14:textId="77777777" w:rsidR="00F76220" w:rsidRPr="00A90F18" w:rsidRDefault="00F76220" w:rsidP="00194F5D">
            <w:pPr>
              <w:jc w:val="right"/>
              <w:rPr>
                <w:sz w:val="22"/>
                <w:szCs w:val="22"/>
              </w:rPr>
            </w:pPr>
            <w:r w:rsidRPr="00A90F18">
              <w:rPr>
                <w:sz w:val="22"/>
                <w:szCs w:val="22"/>
              </w:rPr>
              <w:t>Enrollment Status (SCS)</w:t>
            </w:r>
          </w:p>
        </w:tc>
        <w:tc>
          <w:tcPr>
            <w:tcW w:w="1067" w:type="pct"/>
            <w:shd w:val="clear" w:color="auto" w:fill="E0E0E0"/>
            <w:vAlign w:val="center"/>
          </w:tcPr>
          <w:p w14:paraId="28A03EF0" w14:textId="77777777" w:rsidR="00F76220" w:rsidRPr="00A90F18" w:rsidRDefault="00F76220" w:rsidP="00194F5D">
            <w:pPr>
              <w:jc w:val="center"/>
              <w:rPr>
                <w:sz w:val="22"/>
                <w:szCs w:val="22"/>
              </w:rPr>
            </w:pPr>
          </w:p>
        </w:tc>
        <w:tc>
          <w:tcPr>
            <w:tcW w:w="1067" w:type="pct"/>
            <w:vAlign w:val="center"/>
          </w:tcPr>
          <w:p w14:paraId="28A03EF1" w14:textId="77777777" w:rsidR="00F76220" w:rsidRPr="00A90F18" w:rsidRDefault="00F76220" w:rsidP="00194F5D">
            <w:pPr>
              <w:jc w:val="center"/>
              <w:rPr>
                <w:sz w:val="22"/>
                <w:szCs w:val="22"/>
              </w:rPr>
            </w:pPr>
            <w:r w:rsidRPr="00A90F18">
              <w:rPr>
                <w:sz w:val="22"/>
                <w:szCs w:val="22"/>
              </w:rPr>
              <w:t>Enrolled</w:t>
            </w:r>
          </w:p>
        </w:tc>
        <w:tc>
          <w:tcPr>
            <w:tcW w:w="1066" w:type="pct"/>
            <w:vAlign w:val="center"/>
          </w:tcPr>
          <w:p w14:paraId="28A03EF2" w14:textId="77777777" w:rsidR="00F76220" w:rsidRPr="00A90F18" w:rsidRDefault="00F76220" w:rsidP="00194F5D">
            <w:pPr>
              <w:jc w:val="center"/>
              <w:rPr>
                <w:sz w:val="22"/>
                <w:szCs w:val="22"/>
              </w:rPr>
            </w:pPr>
            <w:r w:rsidRPr="00A90F18">
              <w:rPr>
                <w:sz w:val="22"/>
                <w:szCs w:val="22"/>
              </w:rPr>
              <w:t>Completed</w:t>
            </w:r>
          </w:p>
        </w:tc>
      </w:tr>
      <w:tr w:rsidR="00F76220" w:rsidRPr="00A90F18" w14:paraId="28A03EF8" w14:textId="77777777" w:rsidTr="00194F5D">
        <w:trPr>
          <w:jc w:val="center"/>
        </w:trPr>
        <w:tc>
          <w:tcPr>
            <w:tcW w:w="1800" w:type="pct"/>
            <w:vAlign w:val="center"/>
          </w:tcPr>
          <w:p w14:paraId="28A03EF4" w14:textId="77777777" w:rsidR="00F76220" w:rsidRPr="00A90F18" w:rsidRDefault="00AE502A" w:rsidP="00194F5D">
            <w:pPr>
              <w:jc w:val="right"/>
              <w:rPr>
                <w:sz w:val="22"/>
                <w:szCs w:val="22"/>
              </w:rPr>
            </w:pPr>
            <w:r w:rsidRPr="00A90F18">
              <w:rPr>
                <w:sz w:val="22"/>
                <w:szCs w:val="22"/>
              </w:rPr>
              <w:t xml:space="preserve">Mark </w:t>
            </w:r>
            <w:r w:rsidR="00F76220" w:rsidRPr="00A90F18">
              <w:rPr>
                <w:sz w:val="22"/>
                <w:szCs w:val="22"/>
              </w:rPr>
              <w:t xml:space="preserve"> (SCS)</w:t>
            </w:r>
          </w:p>
        </w:tc>
        <w:tc>
          <w:tcPr>
            <w:tcW w:w="1067" w:type="pct"/>
            <w:shd w:val="clear" w:color="auto" w:fill="E0E0E0"/>
            <w:vAlign w:val="center"/>
          </w:tcPr>
          <w:p w14:paraId="28A03EF5" w14:textId="77777777" w:rsidR="00F76220" w:rsidRPr="00A90F18" w:rsidRDefault="00F76220" w:rsidP="00194F5D">
            <w:pPr>
              <w:jc w:val="center"/>
              <w:rPr>
                <w:sz w:val="22"/>
                <w:szCs w:val="22"/>
              </w:rPr>
            </w:pPr>
          </w:p>
        </w:tc>
        <w:tc>
          <w:tcPr>
            <w:tcW w:w="1067" w:type="pct"/>
            <w:vAlign w:val="center"/>
          </w:tcPr>
          <w:p w14:paraId="28A03EF6" w14:textId="77777777" w:rsidR="00F76220" w:rsidRPr="00A90F18" w:rsidRDefault="00F76220" w:rsidP="00194F5D">
            <w:pPr>
              <w:jc w:val="center"/>
              <w:rPr>
                <w:sz w:val="22"/>
                <w:szCs w:val="22"/>
              </w:rPr>
            </w:pPr>
            <w:r w:rsidRPr="00A90F18">
              <w:rPr>
                <w:sz w:val="22"/>
                <w:szCs w:val="22"/>
              </w:rPr>
              <w:t>In Progress</w:t>
            </w:r>
          </w:p>
        </w:tc>
        <w:tc>
          <w:tcPr>
            <w:tcW w:w="1066" w:type="pct"/>
            <w:vAlign w:val="center"/>
          </w:tcPr>
          <w:p w14:paraId="28A03EF7" w14:textId="77777777" w:rsidR="00F76220" w:rsidRPr="00A90F18" w:rsidRDefault="00F76220" w:rsidP="00194F5D">
            <w:pPr>
              <w:jc w:val="center"/>
              <w:rPr>
                <w:sz w:val="22"/>
                <w:szCs w:val="22"/>
              </w:rPr>
            </w:pPr>
            <w:r w:rsidRPr="00A90F18">
              <w:rPr>
                <w:sz w:val="22"/>
                <w:szCs w:val="22"/>
              </w:rPr>
              <w:t>Mark</w:t>
            </w:r>
          </w:p>
        </w:tc>
      </w:tr>
      <w:tr w:rsidR="00F76220" w:rsidRPr="00A90F18" w14:paraId="28A03EFD" w14:textId="77777777" w:rsidTr="00194F5D">
        <w:trPr>
          <w:jc w:val="center"/>
        </w:trPr>
        <w:tc>
          <w:tcPr>
            <w:tcW w:w="1800" w:type="pct"/>
            <w:vAlign w:val="center"/>
          </w:tcPr>
          <w:p w14:paraId="28A03EF9" w14:textId="77777777" w:rsidR="00F76220" w:rsidRPr="00A90F18" w:rsidRDefault="00F76220" w:rsidP="00194F5D">
            <w:pPr>
              <w:jc w:val="right"/>
              <w:rPr>
                <w:sz w:val="22"/>
                <w:szCs w:val="22"/>
              </w:rPr>
            </w:pPr>
            <w:r w:rsidRPr="00A90F18">
              <w:rPr>
                <w:sz w:val="22"/>
                <w:szCs w:val="22"/>
              </w:rPr>
              <w:t>Term Status (EPIMS)</w:t>
            </w:r>
          </w:p>
        </w:tc>
        <w:tc>
          <w:tcPr>
            <w:tcW w:w="1067" w:type="pct"/>
            <w:shd w:val="clear" w:color="auto" w:fill="E0E0E0"/>
            <w:vAlign w:val="center"/>
          </w:tcPr>
          <w:p w14:paraId="28A03EFA" w14:textId="77777777" w:rsidR="00F76220" w:rsidRPr="00A90F18" w:rsidRDefault="00F76220" w:rsidP="00194F5D">
            <w:pPr>
              <w:jc w:val="center"/>
              <w:rPr>
                <w:sz w:val="22"/>
                <w:szCs w:val="22"/>
              </w:rPr>
            </w:pPr>
          </w:p>
        </w:tc>
        <w:tc>
          <w:tcPr>
            <w:tcW w:w="1067" w:type="pct"/>
            <w:vAlign w:val="center"/>
          </w:tcPr>
          <w:p w14:paraId="28A03EFB" w14:textId="77777777" w:rsidR="00F76220" w:rsidRPr="00A90F18" w:rsidRDefault="00F76220" w:rsidP="00194F5D">
            <w:pPr>
              <w:jc w:val="center"/>
              <w:rPr>
                <w:sz w:val="22"/>
                <w:szCs w:val="22"/>
              </w:rPr>
            </w:pPr>
            <w:r w:rsidRPr="00A90F18">
              <w:rPr>
                <w:sz w:val="22"/>
                <w:szCs w:val="22"/>
              </w:rPr>
              <w:t>Active</w:t>
            </w:r>
          </w:p>
        </w:tc>
        <w:tc>
          <w:tcPr>
            <w:tcW w:w="1066" w:type="pct"/>
            <w:vAlign w:val="center"/>
          </w:tcPr>
          <w:p w14:paraId="28A03EFC" w14:textId="77777777" w:rsidR="00F76220" w:rsidRPr="00A90F18" w:rsidRDefault="00F76220" w:rsidP="00194F5D">
            <w:pPr>
              <w:jc w:val="center"/>
              <w:rPr>
                <w:sz w:val="22"/>
                <w:szCs w:val="22"/>
              </w:rPr>
            </w:pPr>
            <w:r w:rsidRPr="00A90F18">
              <w:rPr>
                <w:sz w:val="22"/>
                <w:szCs w:val="22"/>
              </w:rPr>
              <w:t>Active</w:t>
            </w:r>
          </w:p>
        </w:tc>
      </w:tr>
    </w:tbl>
    <w:p w14:paraId="28A03EFE" w14:textId="77777777" w:rsidR="00F76220" w:rsidRPr="00A90F18" w:rsidRDefault="00F76220" w:rsidP="00F76220">
      <w:pPr>
        <w:rPr>
          <w:i/>
        </w:rPr>
      </w:pPr>
    </w:p>
    <w:p w14:paraId="28A03EFF" w14:textId="77777777" w:rsidR="00F76220" w:rsidRPr="00A90F18" w:rsidRDefault="00F76220" w:rsidP="00F76220">
      <w:pPr>
        <w:rPr>
          <w:spacing w:val="-4"/>
        </w:rPr>
      </w:pPr>
      <w:r w:rsidRPr="00A90F18">
        <w:rPr>
          <w:b/>
        </w:rPr>
        <w:t xml:space="preserve">Note: </w:t>
      </w:r>
      <w:r w:rsidRPr="00A90F18">
        <w:t>This matrix assumes that the terms</w:t>
      </w:r>
      <w:r w:rsidR="000735F9" w:rsidRPr="00A90F18">
        <w:t>,</w:t>
      </w:r>
      <w:r w:rsidRPr="00A90F18">
        <w:t xml:space="preserve"> (in this case Trimesters)</w:t>
      </w:r>
      <w:r w:rsidR="000735F9" w:rsidRPr="00A90F18">
        <w:t>,</w:t>
      </w:r>
      <w:r w:rsidRPr="00A90F18">
        <w:t xml:space="preserve"> occur evenly split over reporting periods. </w:t>
      </w:r>
      <w:r w:rsidR="000735F9" w:rsidRPr="00A90F18">
        <w:t>T</w:t>
      </w:r>
      <w:r w:rsidRPr="00A90F18">
        <w:t>his may not be the case</w:t>
      </w:r>
      <w:r w:rsidR="000735F9" w:rsidRPr="00A90F18">
        <w:t>.</w:t>
      </w:r>
    </w:p>
    <w:p w14:paraId="28A03F00" w14:textId="77777777" w:rsidR="00143578" w:rsidRPr="00A90F18" w:rsidRDefault="00143578" w:rsidP="00143578">
      <w:pPr>
        <w:pStyle w:val="Heading4"/>
        <w:rPr>
          <w:rFonts w:ascii="Times New Roman" w:hAnsi="Times New Roman"/>
        </w:rPr>
      </w:pPr>
      <w:r w:rsidRPr="00A90F18">
        <w:rPr>
          <w:rFonts w:ascii="Times New Roman" w:hAnsi="Times New Roman"/>
        </w:rPr>
        <w:lastRenderedPageBreak/>
        <w:t>Quarters</w:t>
      </w:r>
    </w:p>
    <w:p w14:paraId="28A03F01" w14:textId="77777777" w:rsidR="00143578" w:rsidRPr="00A90F18" w:rsidRDefault="00CD4570" w:rsidP="00747787">
      <w:pPr>
        <w:pStyle w:val="Caption"/>
      </w:pPr>
      <w:r w:rsidRPr="00A90F18">
        <w:fldChar w:fldCharType="begin"/>
      </w:r>
      <w:r w:rsidR="00747787" w:rsidRPr="00A90F18">
        <w:instrText xml:space="preserve"> XE "reporting courses:for quarters" </w:instrText>
      </w:r>
      <w:r w:rsidRPr="00A90F18">
        <w:fldChar w:fldCharType="end"/>
      </w:r>
      <w:r w:rsidR="00747787" w:rsidRPr="00A90F18">
        <w:t xml:space="preserve"> Table </w:t>
      </w:r>
      <w:r w:rsidR="009A4CD4">
        <w:fldChar w:fldCharType="begin"/>
      </w:r>
      <w:r w:rsidR="009A4CD4">
        <w:instrText xml:space="preserve"> SEQ Table \* ARABIC </w:instrText>
      </w:r>
      <w:r w:rsidR="009A4CD4">
        <w:fldChar w:fldCharType="separate"/>
      </w:r>
      <w:r w:rsidR="00E73D83" w:rsidRPr="00A90F18">
        <w:rPr>
          <w:noProof/>
        </w:rPr>
        <w:t>8</w:t>
      </w:r>
      <w:r w:rsidR="009A4CD4">
        <w:rPr>
          <w:noProof/>
        </w:rPr>
        <w:fldChar w:fldCharType="end"/>
      </w:r>
      <w:r w:rsidR="00747787" w:rsidRPr="00A90F18">
        <w:t>: Reporting Courses for Quarters</w:t>
      </w:r>
    </w:p>
    <w:tbl>
      <w:tblPr>
        <w:tblW w:w="4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8"/>
        <w:gridCol w:w="1595"/>
        <w:gridCol w:w="1595"/>
        <w:gridCol w:w="1595"/>
      </w:tblGrid>
      <w:tr w:rsidR="00143578" w:rsidRPr="00A90F18" w14:paraId="28A03F06" w14:textId="77777777" w:rsidTr="00194F5D">
        <w:trPr>
          <w:jc w:val="center"/>
        </w:trPr>
        <w:tc>
          <w:tcPr>
            <w:tcW w:w="1844" w:type="pct"/>
            <w:tcBorders>
              <w:bottom w:val="single" w:sz="4" w:space="0" w:color="auto"/>
            </w:tcBorders>
            <w:shd w:val="clear" w:color="auto" w:fill="C0C0C0"/>
            <w:vAlign w:val="center"/>
          </w:tcPr>
          <w:p w14:paraId="28A03F02" w14:textId="77777777" w:rsidR="00143578" w:rsidRPr="00A90F18" w:rsidRDefault="00143578" w:rsidP="00143578">
            <w:pPr>
              <w:rPr>
                <w:b/>
                <w:sz w:val="22"/>
                <w:szCs w:val="22"/>
              </w:rPr>
            </w:pPr>
            <w:r w:rsidRPr="00A90F18">
              <w:rPr>
                <w:b/>
                <w:sz w:val="22"/>
                <w:szCs w:val="22"/>
              </w:rPr>
              <w:t>SCS Collection Period</w:t>
            </w:r>
          </w:p>
        </w:tc>
        <w:tc>
          <w:tcPr>
            <w:tcW w:w="1052" w:type="pct"/>
            <w:tcBorders>
              <w:bottom w:val="single" w:sz="4" w:space="0" w:color="auto"/>
            </w:tcBorders>
            <w:shd w:val="clear" w:color="auto" w:fill="C0C0C0"/>
            <w:vAlign w:val="center"/>
          </w:tcPr>
          <w:p w14:paraId="28A03F03" w14:textId="77777777" w:rsidR="00143578" w:rsidRPr="00A90F18" w:rsidRDefault="00143578" w:rsidP="00194F5D">
            <w:pPr>
              <w:jc w:val="center"/>
              <w:rPr>
                <w:b/>
                <w:sz w:val="22"/>
                <w:szCs w:val="22"/>
              </w:rPr>
            </w:pPr>
            <w:r w:rsidRPr="00A90F18">
              <w:rPr>
                <w:b/>
                <w:sz w:val="22"/>
                <w:szCs w:val="22"/>
              </w:rPr>
              <w:t>October</w:t>
            </w:r>
          </w:p>
        </w:tc>
        <w:tc>
          <w:tcPr>
            <w:tcW w:w="1052" w:type="pct"/>
            <w:tcBorders>
              <w:bottom w:val="single" w:sz="4" w:space="0" w:color="auto"/>
            </w:tcBorders>
            <w:shd w:val="clear" w:color="auto" w:fill="C0C0C0"/>
            <w:vAlign w:val="center"/>
          </w:tcPr>
          <w:p w14:paraId="28A03F04" w14:textId="77777777" w:rsidR="00143578" w:rsidRPr="00A90F18" w:rsidRDefault="00143578" w:rsidP="00194F5D">
            <w:pPr>
              <w:jc w:val="center"/>
              <w:rPr>
                <w:b/>
                <w:sz w:val="22"/>
                <w:szCs w:val="22"/>
              </w:rPr>
            </w:pPr>
            <w:r w:rsidRPr="00A90F18">
              <w:rPr>
                <w:b/>
                <w:sz w:val="22"/>
                <w:szCs w:val="22"/>
              </w:rPr>
              <w:t>March</w:t>
            </w:r>
          </w:p>
        </w:tc>
        <w:tc>
          <w:tcPr>
            <w:tcW w:w="1052" w:type="pct"/>
            <w:tcBorders>
              <w:bottom w:val="single" w:sz="4" w:space="0" w:color="auto"/>
            </w:tcBorders>
            <w:shd w:val="clear" w:color="auto" w:fill="C0C0C0"/>
            <w:vAlign w:val="center"/>
          </w:tcPr>
          <w:p w14:paraId="28A03F05" w14:textId="77777777" w:rsidR="00143578" w:rsidRPr="00A90F18" w:rsidRDefault="00143578" w:rsidP="00194F5D">
            <w:pPr>
              <w:jc w:val="center"/>
              <w:rPr>
                <w:b/>
                <w:sz w:val="22"/>
                <w:szCs w:val="22"/>
              </w:rPr>
            </w:pPr>
            <w:r w:rsidRPr="00A90F18">
              <w:rPr>
                <w:b/>
                <w:sz w:val="22"/>
                <w:szCs w:val="22"/>
              </w:rPr>
              <w:t>June</w:t>
            </w:r>
          </w:p>
        </w:tc>
      </w:tr>
      <w:tr w:rsidR="00CC29B1" w:rsidRPr="00A90F18" w14:paraId="28A03F0B" w14:textId="77777777" w:rsidTr="00194F5D">
        <w:trPr>
          <w:jc w:val="center"/>
        </w:trPr>
        <w:tc>
          <w:tcPr>
            <w:tcW w:w="1844" w:type="pct"/>
            <w:shd w:val="clear" w:color="auto" w:fill="CCFFFF"/>
            <w:vAlign w:val="center"/>
          </w:tcPr>
          <w:p w14:paraId="28A03F07" w14:textId="77777777" w:rsidR="00CC29B1" w:rsidRPr="00A90F18" w:rsidRDefault="00CC29B1" w:rsidP="00143578">
            <w:pPr>
              <w:rPr>
                <w:sz w:val="22"/>
                <w:szCs w:val="22"/>
              </w:rPr>
            </w:pPr>
            <w:r w:rsidRPr="00A90F18">
              <w:rPr>
                <w:b/>
                <w:sz w:val="22"/>
                <w:szCs w:val="22"/>
              </w:rPr>
              <w:t>Term:</w:t>
            </w:r>
            <w:r w:rsidRPr="00A90F18">
              <w:rPr>
                <w:sz w:val="22"/>
                <w:szCs w:val="22"/>
              </w:rPr>
              <w:t xml:space="preserve"> Quarter 1</w:t>
            </w:r>
          </w:p>
        </w:tc>
        <w:tc>
          <w:tcPr>
            <w:tcW w:w="1052" w:type="pct"/>
            <w:shd w:val="clear" w:color="auto" w:fill="CCFFFF"/>
            <w:vAlign w:val="center"/>
          </w:tcPr>
          <w:p w14:paraId="28A03F08" w14:textId="77777777" w:rsidR="00CC29B1" w:rsidRPr="00A90F18" w:rsidRDefault="00CC29B1" w:rsidP="00194F5D">
            <w:pPr>
              <w:jc w:val="center"/>
              <w:rPr>
                <w:sz w:val="22"/>
                <w:szCs w:val="22"/>
              </w:rPr>
            </w:pPr>
            <w:r w:rsidRPr="00A90F18">
              <w:rPr>
                <w:sz w:val="22"/>
                <w:szCs w:val="22"/>
              </w:rPr>
              <w:t xml:space="preserve">QTR1 </w:t>
            </w:r>
          </w:p>
        </w:tc>
        <w:tc>
          <w:tcPr>
            <w:tcW w:w="1052" w:type="pct"/>
            <w:shd w:val="clear" w:color="auto" w:fill="CCFFFF"/>
            <w:vAlign w:val="center"/>
          </w:tcPr>
          <w:p w14:paraId="28A03F09" w14:textId="77777777" w:rsidR="00CC29B1" w:rsidRPr="00A90F18" w:rsidRDefault="00CC29B1" w:rsidP="00194F5D">
            <w:pPr>
              <w:jc w:val="center"/>
              <w:rPr>
                <w:sz w:val="22"/>
                <w:szCs w:val="22"/>
              </w:rPr>
            </w:pPr>
            <w:r w:rsidRPr="00A90F18">
              <w:rPr>
                <w:sz w:val="22"/>
                <w:szCs w:val="22"/>
              </w:rPr>
              <w:t>QTR1</w:t>
            </w:r>
          </w:p>
        </w:tc>
        <w:tc>
          <w:tcPr>
            <w:tcW w:w="1052" w:type="pct"/>
            <w:tcBorders>
              <w:bottom w:val="single" w:sz="4" w:space="0" w:color="auto"/>
            </w:tcBorders>
            <w:shd w:val="clear" w:color="auto" w:fill="CCFFFF"/>
            <w:vAlign w:val="center"/>
          </w:tcPr>
          <w:p w14:paraId="28A03F0A" w14:textId="77777777" w:rsidR="00CC29B1" w:rsidRPr="00A90F18" w:rsidRDefault="00CC29B1" w:rsidP="00194F5D">
            <w:pPr>
              <w:jc w:val="center"/>
              <w:rPr>
                <w:sz w:val="22"/>
                <w:szCs w:val="22"/>
              </w:rPr>
            </w:pPr>
            <w:r w:rsidRPr="00A90F18">
              <w:rPr>
                <w:sz w:val="22"/>
                <w:szCs w:val="22"/>
              </w:rPr>
              <w:t>QTR1</w:t>
            </w:r>
          </w:p>
        </w:tc>
      </w:tr>
      <w:tr w:rsidR="00CC29B1" w:rsidRPr="00A90F18" w14:paraId="28A03F10" w14:textId="77777777" w:rsidTr="00194F5D">
        <w:trPr>
          <w:jc w:val="center"/>
        </w:trPr>
        <w:tc>
          <w:tcPr>
            <w:tcW w:w="1844" w:type="pct"/>
            <w:vAlign w:val="center"/>
          </w:tcPr>
          <w:p w14:paraId="28A03F0C" w14:textId="77777777" w:rsidR="00CC29B1" w:rsidRPr="00A90F18" w:rsidRDefault="00CC29B1" w:rsidP="00194F5D">
            <w:pPr>
              <w:jc w:val="right"/>
              <w:rPr>
                <w:sz w:val="22"/>
                <w:szCs w:val="22"/>
              </w:rPr>
            </w:pPr>
            <w:r w:rsidRPr="00A90F18">
              <w:rPr>
                <w:sz w:val="22"/>
                <w:szCs w:val="22"/>
              </w:rPr>
              <w:t>Enrollment Status (SCS)</w:t>
            </w:r>
          </w:p>
        </w:tc>
        <w:tc>
          <w:tcPr>
            <w:tcW w:w="1052" w:type="pct"/>
            <w:vAlign w:val="center"/>
          </w:tcPr>
          <w:p w14:paraId="28A03F0D" w14:textId="77777777" w:rsidR="00CC29B1" w:rsidRPr="00A90F18" w:rsidRDefault="00CC29B1" w:rsidP="00194F5D">
            <w:pPr>
              <w:jc w:val="center"/>
              <w:rPr>
                <w:sz w:val="22"/>
                <w:szCs w:val="22"/>
              </w:rPr>
            </w:pPr>
            <w:r w:rsidRPr="00A90F18">
              <w:rPr>
                <w:sz w:val="22"/>
                <w:szCs w:val="22"/>
              </w:rPr>
              <w:t>Enrolled</w:t>
            </w:r>
          </w:p>
        </w:tc>
        <w:tc>
          <w:tcPr>
            <w:tcW w:w="1052" w:type="pct"/>
            <w:vAlign w:val="center"/>
          </w:tcPr>
          <w:p w14:paraId="28A03F0E" w14:textId="77777777" w:rsidR="00CC29B1" w:rsidRPr="00A90F18" w:rsidRDefault="00CC29B1" w:rsidP="00194F5D">
            <w:pPr>
              <w:jc w:val="center"/>
              <w:rPr>
                <w:sz w:val="22"/>
                <w:szCs w:val="22"/>
              </w:rPr>
            </w:pPr>
            <w:r w:rsidRPr="00A90F18">
              <w:rPr>
                <w:sz w:val="22"/>
                <w:szCs w:val="22"/>
              </w:rPr>
              <w:t>Completed</w:t>
            </w:r>
          </w:p>
        </w:tc>
        <w:tc>
          <w:tcPr>
            <w:tcW w:w="1052" w:type="pct"/>
            <w:shd w:val="clear" w:color="auto" w:fill="auto"/>
            <w:vAlign w:val="center"/>
          </w:tcPr>
          <w:p w14:paraId="28A03F0F" w14:textId="77777777" w:rsidR="00CC29B1" w:rsidRPr="00A90F18" w:rsidRDefault="00CC29B1" w:rsidP="00194F5D">
            <w:pPr>
              <w:jc w:val="center"/>
              <w:rPr>
                <w:sz w:val="22"/>
                <w:szCs w:val="22"/>
              </w:rPr>
            </w:pPr>
            <w:r w:rsidRPr="00A90F18">
              <w:rPr>
                <w:sz w:val="22"/>
                <w:szCs w:val="22"/>
              </w:rPr>
              <w:t>Completed</w:t>
            </w:r>
          </w:p>
        </w:tc>
      </w:tr>
      <w:tr w:rsidR="00CC29B1" w:rsidRPr="00A90F18" w14:paraId="28A03F15" w14:textId="77777777" w:rsidTr="00194F5D">
        <w:trPr>
          <w:jc w:val="center"/>
        </w:trPr>
        <w:tc>
          <w:tcPr>
            <w:tcW w:w="1844" w:type="pct"/>
            <w:vAlign w:val="center"/>
          </w:tcPr>
          <w:p w14:paraId="28A03F11" w14:textId="77777777" w:rsidR="00CC29B1" w:rsidRPr="00A90F18" w:rsidRDefault="00CC29B1" w:rsidP="00194F5D">
            <w:pPr>
              <w:jc w:val="right"/>
              <w:rPr>
                <w:sz w:val="22"/>
                <w:szCs w:val="22"/>
              </w:rPr>
            </w:pPr>
            <w:r w:rsidRPr="00A90F18">
              <w:rPr>
                <w:sz w:val="22"/>
                <w:szCs w:val="22"/>
              </w:rPr>
              <w:t>Mark (SCS)</w:t>
            </w:r>
          </w:p>
        </w:tc>
        <w:tc>
          <w:tcPr>
            <w:tcW w:w="1052" w:type="pct"/>
            <w:vAlign w:val="center"/>
          </w:tcPr>
          <w:p w14:paraId="28A03F12" w14:textId="77777777" w:rsidR="00CC29B1" w:rsidRPr="00A90F18" w:rsidRDefault="00CC29B1" w:rsidP="00194F5D">
            <w:pPr>
              <w:jc w:val="center"/>
              <w:rPr>
                <w:sz w:val="22"/>
                <w:szCs w:val="22"/>
              </w:rPr>
            </w:pPr>
            <w:r w:rsidRPr="00A90F18">
              <w:rPr>
                <w:sz w:val="22"/>
                <w:szCs w:val="22"/>
              </w:rPr>
              <w:t>In Progress</w:t>
            </w:r>
          </w:p>
        </w:tc>
        <w:tc>
          <w:tcPr>
            <w:tcW w:w="1052" w:type="pct"/>
            <w:vAlign w:val="center"/>
          </w:tcPr>
          <w:p w14:paraId="28A03F13" w14:textId="77777777" w:rsidR="00CC29B1" w:rsidRPr="00A90F18" w:rsidRDefault="00CC29B1" w:rsidP="00194F5D">
            <w:pPr>
              <w:jc w:val="center"/>
              <w:rPr>
                <w:sz w:val="22"/>
                <w:szCs w:val="22"/>
              </w:rPr>
            </w:pPr>
            <w:r w:rsidRPr="00A90F18">
              <w:rPr>
                <w:sz w:val="22"/>
                <w:szCs w:val="22"/>
              </w:rPr>
              <w:t>Mark</w:t>
            </w:r>
          </w:p>
        </w:tc>
        <w:tc>
          <w:tcPr>
            <w:tcW w:w="1052" w:type="pct"/>
            <w:shd w:val="clear" w:color="auto" w:fill="auto"/>
            <w:vAlign w:val="center"/>
          </w:tcPr>
          <w:p w14:paraId="28A03F14" w14:textId="77777777" w:rsidR="00CC29B1" w:rsidRPr="00A90F18" w:rsidRDefault="00CC29B1" w:rsidP="00194F5D">
            <w:pPr>
              <w:jc w:val="center"/>
              <w:rPr>
                <w:sz w:val="22"/>
                <w:szCs w:val="22"/>
              </w:rPr>
            </w:pPr>
            <w:r w:rsidRPr="00A90F18">
              <w:rPr>
                <w:sz w:val="22"/>
                <w:szCs w:val="22"/>
              </w:rPr>
              <w:t>Mark</w:t>
            </w:r>
          </w:p>
        </w:tc>
      </w:tr>
      <w:tr w:rsidR="00CC29B1" w:rsidRPr="00A90F18" w14:paraId="28A03F1A" w14:textId="77777777" w:rsidTr="00194F5D">
        <w:trPr>
          <w:jc w:val="center"/>
        </w:trPr>
        <w:tc>
          <w:tcPr>
            <w:tcW w:w="1844" w:type="pct"/>
            <w:tcBorders>
              <w:bottom w:val="single" w:sz="4" w:space="0" w:color="auto"/>
            </w:tcBorders>
            <w:vAlign w:val="center"/>
          </w:tcPr>
          <w:p w14:paraId="28A03F16" w14:textId="77777777" w:rsidR="00CC29B1" w:rsidRPr="00A90F18" w:rsidRDefault="00CC29B1" w:rsidP="00194F5D">
            <w:pPr>
              <w:jc w:val="right"/>
              <w:rPr>
                <w:sz w:val="22"/>
                <w:szCs w:val="22"/>
              </w:rPr>
            </w:pPr>
            <w:r w:rsidRPr="00A90F18">
              <w:rPr>
                <w:sz w:val="22"/>
                <w:szCs w:val="22"/>
              </w:rPr>
              <w:t>Term Status (EPIMS)</w:t>
            </w:r>
          </w:p>
        </w:tc>
        <w:tc>
          <w:tcPr>
            <w:tcW w:w="1052" w:type="pct"/>
            <w:tcBorders>
              <w:bottom w:val="single" w:sz="4" w:space="0" w:color="auto"/>
            </w:tcBorders>
            <w:vAlign w:val="center"/>
          </w:tcPr>
          <w:p w14:paraId="28A03F17" w14:textId="77777777" w:rsidR="00CC29B1" w:rsidRPr="00A90F18" w:rsidRDefault="00CC29B1" w:rsidP="00194F5D">
            <w:pPr>
              <w:jc w:val="center"/>
              <w:rPr>
                <w:sz w:val="22"/>
                <w:szCs w:val="22"/>
              </w:rPr>
            </w:pPr>
            <w:r w:rsidRPr="00A90F18">
              <w:rPr>
                <w:sz w:val="22"/>
                <w:szCs w:val="22"/>
              </w:rPr>
              <w:t>Active</w:t>
            </w:r>
          </w:p>
        </w:tc>
        <w:tc>
          <w:tcPr>
            <w:tcW w:w="1052" w:type="pct"/>
            <w:tcBorders>
              <w:bottom w:val="single" w:sz="4" w:space="0" w:color="auto"/>
            </w:tcBorders>
            <w:vAlign w:val="center"/>
          </w:tcPr>
          <w:p w14:paraId="28A03F18" w14:textId="77777777" w:rsidR="00CC29B1" w:rsidRPr="00A90F18" w:rsidRDefault="00CC29B1" w:rsidP="00194F5D">
            <w:pPr>
              <w:jc w:val="center"/>
              <w:rPr>
                <w:sz w:val="22"/>
                <w:szCs w:val="22"/>
              </w:rPr>
            </w:pPr>
            <w:r w:rsidRPr="00A90F18">
              <w:rPr>
                <w:sz w:val="22"/>
                <w:szCs w:val="22"/>
              </w:rPr>
              <w:t>Inactive</w:t>
            </w:r>
          </w:p>
        </w:tc>
        <w:tc>
          <w:tcPr>
            <w:tcW w:w="1052" w:type="pct"/>
            <w:tcBorders>
              <w:bottom w:val="single" w:sz="4" w:space="0" w:color="auto"/>
            </w:tcBorders>
            <w:shd w:val="clear" w:color="auto" w:fill="auto"/>
            <w:vAlign w:val="center"/>
          </w:tcPr>
          <w:p w14:paraId="28A03F19" w14:textId="77777777" w:rsidR="00CC29B1" w:rsidRPr="00A90F18" w:rsidRDefault="00CC29B1" w:rsidP="00194F5D">
            <w:pPr>
              <w:jc w:val="center"/>
              <w:rPr>
                <w:sz w:val="22"/>
                <w:szCs w:val="22"/>
              </w:rPr>
            </w:pPr>
            <w:r w:rsidRPr="00A90F18">
              <w:rPr>
                <w:sz w:val="22"/>
                <w:szCs w:val="22"/>
              </w:rPr>
              <w:t>Inactive</w:t>
            </w:r>
          </w:p>
        </w:tc>
      </w:tr>
      <w:tr w:rsidR="00CC29B1" w:rsidRPr="00A90F18" w14:paraId="28A03F1F" w14:textId="77777777" w:rsidTr="00194F5D">
        <w:trPr>
          <w:jc w:val="center"/>
        </w:trPr>
        <w:tc>
          <w:tcPr>
            <w:tcW w:w="1844" w:type="pct"/>
            <w:shd w:val="clear" w:color="auto" w:fill="CCFFFF"/>
            <w:vAlign w:val="center"/>
          </w:tcPr>
          <w:p w14:paraId="28A03F1B" w14:textId="77777777" w:rsidR="00CC29B1" w:rsidRPr="00A90F18" w:rsidRDefault="00CC29B1" w:rsidP="00143578">
            <w:pPr>
              <w:rPr>
                <w:sz w:val="22"/>
                <w:szCs w:val="22"/>
              </w:rPr>
            </w:pPr>
            <w:r w:rsidRPr="00A90F18">
              <w:rPr>
                <w:b/>
                <w:sz w:val="22"/>
                <w:szCs w:val="22"/>
              </w:rPr>
              <w:t>Term:</w:t>
            </w:r>
            <w:r w:rsidRPr="00A90F18">
              <w:rPr>
                <w:sz w:val="22"/>
                <w:szCs w:val="22"/>
              </w:rPr>
              <w:t xml:space="preserve"> Quarter  2</w:t>
            </w:r>
          </w:p>
        </w:tc>
        <w:tc>
          <w:tcPr>
            <w:tcW w:w="1052" w:type="pct"/>
            <w:tcBorders>
              <w:bottom w:val="single" w:sz="4" w:space="0" w:color="auto"/>
            </w:tcBorders>
            <w:shd w:val="clear" w:color="auto" w:fill="CCFFFF"/>
            <w:vAlign w:val="center"/>
          </w:tcPr>
          <w:p w14:paraId="28A03F1C" w14:textId="77777777" w:rsidR="00CC29B1" w:rsidRPr="00A90F18" w:rsidRDefault="00CC29B1" w:rsidP="00194F5D">
            <w:pPr>
              <w:jc w:val="center"/>
              <w:rPr>
                <w:sz w:val="22"/>
                <w:szCs w:val="22"/>
              </w:rPr>
            </w:pPr>
          </w:p>
        </w:tc>
        <w:tc>
          <w:tcPr>
            <w:tcW w:w="1052" w:type="pct"/>
            <w:shd w:val="clear" w:color="auto" w:fill="CCFFFF"/>
            <w:vAlign w:val="center"/>
          </w:tcPr>
          <w:p w14:paraId="28A03F1D" w14:textId="77777777" w:rsidR="00CC29B1" w:rsidRPr="00A90F18" w:rsidRDefault="00CC29B1" w:rsidP="00194F5D">
            <w:pPr>
              <w:jc w:val="center"/>
              <w:rPr>
                <w:sz w:val="22"/>
                <w:szCs w:val="22"/>
              </w:rPr>
            </w:pPr>
            <w:r w:rsidRPr="00A90F18">
              <w:rPr>
                <w:sz w:val="22"/>
                <w:szCs w:val="22"/>
              </w:rPr>
              <w:t>QTR2</w:t>
            </w:r>
          </w:p>
        </w:tc>
        <w:tc>
          <w:tcPr>
            <w:tcW w:w="1052" w:type="pct"/>
            <w:tcBorders>
              <w:bottom w:val="single" w:sz="4" w:space="0" w:color="auto"/>
            </w:tcBorders>
            <w:shd w:val="clear" w:color="auto" w:fill="CCFFFF"/>
            <w:vAlign w:val="center"/>
          </w:tcPr>
          <w:p w14:paraId="28A03F1E" w14:textId="77777777" w:rsidR="00CC29B1" w:rsidRPr="00A90F18" w:rsidRDefault="00CC29B1" w:rsidP="00194F5D">
            <w:pPr>
              <w:jc w:val="center"/>
              <w:rPr>
                <w:sz w:val="22"/>
                <w:szCs w:val="22"/>
              </w:rPr>
            </w:pPr>
            <w:r w:rsidRPr="00A90F18">
              <w:rPr>
                <w:sz w:val="22"/>
                <w:szCs w:val="22"/>
              </w:rPr>
              <w:t>QTR2</w:t>
            </w:r>
          </w:p>
        </w:tc>
      </w:tr>
      <w:tr w:rsidR="00CC29B1" w:rsidRPr="00A90F18" w14:paraId="28A03F24" w14:textId="77777777" w:rsidTr="00194F5D">
        <w:trPr>
          <w:jc w:val="center"/>
        </w:trPr>
        <w:tc>
          <w:tcPr>
            <w:tcW w:w="1844" w:type="pct"/>
            <w:vAlign w:val="center"/>
          </w:tcPr>
          <w:p w14:paraId="28A03F20" w14:textId="77777777" w:rsidR="00CC29B1" w:rsidRPr="00A90F18" w:rsidRDefault="00CC29B1" w:rsidP="00194F5D">
            <w:pPr>
              <w:jc w:val="right"/>
              <w:rPr>
                <w:sz w:val="22"/>
                <w:szCs w:val="22"/>
              </w:rPr>
            </w:pPr>
            <w:r w:rsidRPr="00A90F18">
              <w:rPr>
                <w:sz w:val="22"/>
                <w:szCs w:val="22"/>
              </w:rPr>
              <w:t>Enrollment Status (SCS)</w:t>
            </w:r>
          </w:p>
        </w:tc>
        <w:tc>
          <w:tcPr>
            <w:tcW w:w="1052" w:type="pct"/>
            <w:shd w:val="clear" w:color="auto" w:fill="E0E0E0"/>
            <w:vAlign w:val="center"/>
          </w:tcPr>
          <w:p w14:paraId="28A03F21" w14:textId="77777777" w:rsidR="00CC29B1" w:rsidRPr="00A90F18" w:rsidRDefault="00CC29B1" w:rsidP="00194F5D">
            <w:pPr>
              <w:jc w:val="center"/>
              <w:rPr>
                <w:sz w:val="22"/>
                <w:szCs w:val="22"/>
              </w:rPr>
            </w:pPr>
          </w:p>
        </w:tc>
        <w:tc>
          <w:tcPr>
            <w:tcW w:w="1052" w:type="pct"/>
            <w:vAlign w:val="center"/>
          </w:tcPr>
          <w:p w14:paraId="28A03F22" w14:textId="77777777" w:rsidR="00CC29B1" w:rsidRPr="00A90F18" w:rsidRDefault="00CC29B1" w:rsidP="00194F5D">
            <w:pPr>
              <w:jc w:val="center"/>
              <w:rPr>
                <w:sz w:val="22"/>
                <w:szCs w:val="22"/>
              </w:rPr>
            </w:pPr>
            <w:r w:rsidRPr="00A90F18">
              <w:rPr>
                <w:sz w:val="22"/>
                <w:szCs w:val="22"/>
              </w:rPr>
              <w:t>Completed</w:t>
            </w:r>
          </w:p>
        </w:tc>
        <w:tc>
          <w:tcPr>
            <w:tcW w:w="1052" w:type="pct"/>
            <w:shd w:val="clear" w:color="auto" w:fill="auto"/>
            <w:vAlign w:val="center"/>
          </w:tcPr>
          <w:p w14:paraId="28A03F23" w14:textId="77777777" w:rsidR="00CC29B1" w:rsidRPr="00A90F18" w:rsidRDefault="00CC29B1" w:rsidP="00194F5D">
            <w:pPr>
              <w:jc w:val="center"/>
              <w:rPr>
                <w:sz w:val="22"/>
                <w:szCs w:val="22"/>
              </w:rPr>
            </w:pPr>
            <w:r w:rsidRPr="00A90F18">
              <w:rPr>
                <w:sz w:val="22"/>
                <w:szCs w:val="22"/>
              </w:rPr>
              <w:t>Completed</w:t>
            </w:r>
          </w:p>
        </w:tc>
      </w:tr>
      <w:tr w:rsidR="00CC29B1" w:rsidRPr="00A90F18" w14:paraId="28A03F29" w14:textId="77777777" w:rsidTr="00194F5D">
        <w:trPr>
          <w:jc w:val="center"/>
        </w:trPr>
        <w:tc>
          <w:tcPr>
            <w:tcW w:w="1844" w:type="pct"/>
            <w:vAlign w:val="center"/>
          </w:tcPr>
          <w:p w14:paraId="28A03F25" w14:textId="77777777" w:rsidR="00CC29B1" w:rsidRPr="00A90F18" w:rsidRDefault="00CC29B1" w:rsidP="00194F5D">
            <w:pPr>
              <w:jc w:val="right"/>
              <w:rPr>
                <w:sz w:val="22"/>
                <w:szCs w:val="22"/>
              </w:rPr>
            </w:pPr>
            <w:r w:rsidRPr="00A90F18">
              <w:rPr>
                <w:sz w:val="22"/>
                <w:szCs w:val="22"/>
              </w:rPr>
              <w:t>Mark (SCS)</w:t>
            </w:r>
          </w:p>
        </w:tc>
        <w:tc>
          <w:tcPr>
            <w:tcW w:w="1052" w:type="pct"/>
            <w:shd w:val="clear" w:color="auto" w:fill="E0E0E0"/>
            <w:vAlign w:val="center"/>
          </w:tcPr>
          <w:p w14:paraId="28A03F26" w14:textId="77777777" w:rsidR="00CC29B1" w:rsidRPr="00A90F18" w:rsidRDefault="00CC29B1" w:rsidP="00194F5D">
            <w:pPr>
              <w:jc w:val="center"/>
              <w:rPr>
                <w:sz w:val="22"/>
                <w:szCs w:val="22"/>
              </w:rPr>
            </w:pPr>
          </w:p>
        </w:tc>
        <w:tc>
          <w:tcPr>
            <w:tcW w:w="1052" w:type="pct"/>
            <w:vAlign w:val="center"/>
          </w:tcPr>
          <w:p w14:paraId="28A03F27" w14:textId="77777777" w:rsidR="00CC29B1" w:rsidRPr="00A90F18" w:rsidRDefault="00CC29B1" w:rsidP="00194F5D">
            <w:pPr>
              <w:jc w:val="center"/>
              <w:rPr>
                <w:sz w:val="22"/>
                <w:szCs w:val="22"/>
              </w:rPr>
            </w:pPr>
            <w:r w:rsidRPr="00A90F18">
              <w:rPr>
                <w:sz w:val="22"/>
                <w:szCs w:val="22"/>
              </w:rPr>
              <w:t>Mark</w:t>
            </w:r>
          </w:p>
        </w:tc>
        <w:tc>
          <w:tcPr>
            <w:tcW w:w="1052" w:type="pct"/>
            <w:shd w:val="clear" w:color="auto" w:fill="auto"/>
            <w:vAlign w:val="center"/>
          </w:tcPr>
          <w:p w14:paraId="28A03F28" w14:textId="77777777" w:rsidR="00CC29B1" w:rsidRPr="00A90F18" w:rsidRDefault="00CC29B1" w:rsidP="00194F5D">
            <w:pPr>
              <w:jc w:val="center"/>
              <w:rPr>
                <w:sz w:val="22"/>
                <w:szCs w:val="22"/>
              </w:rPr>
            </w:pPr>
            <w:r w:rsidRPr="00A90F18">
              <w:rPr>
                <w:sz w:val="22"/>
                <w:szCs w:val="22"/>
              </w:rPr>
              <w:t>Mark</w:t>
            </w:r>
          </w:p>
        </w:tc>
      </w:tr>
      <w:tr w:rsidR="00CC29B1" w:rsidRPr="00A90F18" w14:paraId="28A03F2E" w14:textId="77777777" w:rsidTr="00194F5D">
        <w:trPr>
          <w:jc w:val="center"/>
        </w:trPr>
        <w:tc>
          <w:tcPr>
            <w:tcW w:w="1844" w:type="pct"/>
            <w:tcBorders>
              <w:bottom w:val="single" w:sz="4" w:space="0" w:color="auto"/>
            </w:tcBorders>
            <w:vAlign w:val="center"/>
          </w:tcPr>
          <w:p w14:paraId="28A03F2A" w14:textId="77777777" w:rsidR="00CC29B1" w:rsidRPr="00A90F18" w:rsidRDefault="00CC29B1" w:rsidP="00194F5D">
            <w:pPr>
              <w:jc w:val="right"/>
              <w:rPr>
                <w:sz w:val="22"/>
                <w:szCs w:val="22"/>
              </w:rPr>
            </w:pPr>
            <w:r w:rsidRPr="00A90F18">
              <w:rPr>
                <w:sz w:val="22"/>
                <w:szCs w:val="22"/>
              </w:rPr>
              <w:t>Term Status (EPIMS)</w:t>
            </w:r>
          </w:p>
        </w:tc>
        <w:tc>
          <w:tcPr>
            <w:tcW w:w="1052" w:type="pct"/>
            <w:tcBorders>
              <w:bottom w:val="single" w:sz="4" w:space="0" w:color="auto"/>
            </w:tcBorders>
            <w:shd w:val="clear" w:color="auto" w:fill="E0E0E0"/>
            <w:vAlign w:val="center"/>
          </w:tcPr>
          <w:p w14:paraId="28A03F2B" w14:textId="77777777" w:rsidR="00CC29B1" w:rsidRPr="00A90F18" w:rsidRDefault="00CC29B1" w:rsidP="00194F5D">
            <w:pPr>
              <w:jc w:val="center"/>
              <w:rPr>
                <w:sz w:val="22"/>
                <w:szCs w:val="22"/>
              </w:rPr>
            </w:pPr>
          </w:p>
        </w:tc>
        <w:tc>
          <w:tcPr>
            <w:tcW w:w="1052" w:type="pct"/>
            <w:tcBorders>
              <w:bottom w:val="single" w:sz="4" w:space="0" w:color="auto"/>
            </w:tcBorders>
            <w:vAlign w:val="center"/>
          </w:tcPr>
          <w:p w14:paraId="28A03F2C" w14:textId="77777777" w:rsidR="00CC29B1" w:rsidRPr="00A90F18" w:rsidRDefault="00CC29B1" w:rsidP="00194F5D">
            <w:pPr>
              <w:jc w:val="center"/>
              <w:rPr>
                <w:sz w:val="22"/>
                <w:szCs w:val="22"/>
              </w:rPr>
            </w:pPr>
            <w:r w:rsidRPr="00A90F18">
              <w:rPr>
                <w:sz w:val="22"/>
                <w:szCs w:val="22"/>
              </w:rPr>
              <w:t>Inactive</w:t>
            </w:r>
          </w:p>
        </w:tc>
        <w:tc>
          <w:tcPr>
            <w:tcW w:w="1052" w:type="pct"/>
            <w:tcBorders>
              <w:bottom w:val="single" w:sz="4" w:space="0" w:color="auto"/>
            </w:tcBorders>
            <w:shd w:val="clear" w:color="auto" w:fill="auto"/>
            <w:vAlign w:val="center"/>
          </w:tcPr>
          <w:p w14:paraId="28A03F2D" w14:textId="77777777" w:rsidR="00CC29B1" w:rsidRPr="00A90F18" w:rsidRDefault="00CC29B1" w:rsidP="00194F5D">
            <w:pPr>
              <w:jc w:val="center"/>
              <w:rPr>
                <w:sz w:val="22"/>
                <w:szCs w:val="22"/>
              </w:rPr>
            </w:pPr>
            <w:r w:rsidRPr="00A90F18">
              <w:rPr>
                <w:sz w:val="22"/>
                <w:szCs w:val="22"/>
              </w:rPr>
              <w:t>Inactive</w:t>
            </w:r>
          </w:p>
        </w:tc>
      </w:tr>
      <w:tr w:rsidR="00143578" w:rsidRPr="00A90F18" w14:paraId="28A03F33" w14:textId="77777777" w:rsidTr="00194F5D">
        <w:trPr>
          <w:jc w:val="center"/>
        </w:trPr>
        <w:tc>
          <w:tcPr>
            <w:tcW w:w="1844" w:type="pct"/>
            <w:shd w:val="clear" w:color="auto" w:fill="CCFFFF"/>
            <w:vAlign w:val="center"/>
          </w:tcPr>
          <w:p w14:paraId="28A03F2F" w14:textId="77777777" w:rsidR="00143578" w:rsidRPr="00A90F18" w:rsidRDefault="00143578" w:rsidP="00143578">
            <w:pPr>
              <w:rPr>
                <w:sz w:val="22"/>
                <w:szCs w:val="22"/>
              </w:rPr>
            </w:pPr>
            <w:r w:rsidRPr="00A90F18">
              <w:rPr>
                <w:b/>
                <w:sz w:val="22"/>
                <w:szCs w:val="22"/>
              </w:rPr>
              <w:t>Term:</w:t>
            </w:r>
            <w:r w:rsidRPr="00A90F18">
              <w:rPr>
                <w:sz w:val="22"/>
                <w:szCs w:val="22"/>
              </w:rPr>
              <w:t xml:space="preserve"> Quarter 3</w:t>
            </w:r>
          </w:p>
        </w:tc>
        <w:tc>
          <w:tcPr>
            <w:tcW w:w="1052" w:type="pct"/>
            <w:tcBorders>
              <w:bottom w:val="single" w:sz="4" w:space="0" w:color="auto"/>
            </w:tcBorders>
            <w:shd w:val="clear" w:color="auto" w:fill="CCFFFF"/>
            <w:vAlign w:val="center"/>
          </w:tcPr>
          <w:p w14:paraId="28A03F30" w14:textId="77777777" w:rsidR="00143578" w:rsidRPr="00A90F18" w:rsidRDefault="00143578" w:rsidP="00194F5D">
            <w:pPr>
              <w:jc w:val="center"/>
              <w:rPr>
                <w:sz w:val="22"/>
                <w:szCs w:val="22"/>
              </w:rPr>
            </w:pPr>
          </w:p>
        </w:tc>
        <w:tc>
          <w:tcPr>
            <w:tcW w:w="1052" w:type="pct"/>
            <w:tcBorders>
              <w:bottom w:val="single" w:sz="4" w:space="0" w:color="auto"/>
            </w:tcBorders>
            <w:shd w:val="clear" w:color="auto" w:fill="CCFFFF"/>
            <w:vAlign w:val="center"/>
          </w:tcPr>
          <w:p w14:paraId="28A03F31" w14:textId="77777777" w:rsidR="00143578" w:rsidRPr="00A90F18" w:rsidRDefault="00143578" w:rsidP="00194F5D">
            <w:pPr>
              <w:jc w:val="center"/>
              <w:rPr>
                <w:sz w:val="22"/>
                <w:szCs w:val="22"/>
              </w:rPr>
            </w:pPr>
            <w:r w:rsidRPr="00A90F18">
              <w:rPr>
                <w:sz w:val="22"/>
                <w:szCs w:val="22"/>
              </w:rPr>
              <w:t>QTR3</w:t>
            </w:r>
          </w:p>
        </w:tc>
        <w:tc>
          <w:tcPr>
            <w:tcW w:w="1052" w:type="pct"/>
            <w:shd w:val="clear" w:color="auto" w:fill="CCFFFF"/>
            <w:vAlign w:val="center"/>
          </w:tcPr>
          <w:p w14:paraId="28A03F32" w14:textId="77777777" w:rsidR="00143578" w:rsidRPr="00A90F18" w:rsidRDefault="00143578" w:rsidP="00194F5D">
            <w:pPr>
              <w:jc w:val="center"/>
              <w:rPr>
                <w:sz w:val="22"/>
                <w:szCs w:val="22"/>
              </w:rPr>
            </w:pPr>
            <w:r w:rsidRPr="00A90F18">
              <w:rPr>
                <w:sz w:val="22"/>
                <w:szCs w:val="22"/>
              </w:rPr>
              <w:t>QTR3</w:t>
            </w:r>
          </w:p>
        </w:tc>
      </w:tr>
      <w:tr w:rsidR="00143578" w:rsidRPr="00A90F18" w14:paraId="28A03F38" w14:textId="77777777" w:rsidTr="00194F5D">
        <w:trPr>
          <w:jc w:val="center"/>
        </w:trPr>
        <w:tc>
          <w:tcPr>
            <w:tcW w:w="1844" w:type="pct"/>
            <w:vAlign w:val="center"/>
          </w:tcPr>
          <w:p w14:paraId="28A03F34" w14:textId="77777777" w:rsidR="00143578" w:rsidRPr="00A90F18" w:rsidRDefault="00143578" w:rsidP="00194F5D">
            <w:pPr>
              <w:jc w:val="right"/>
              <w:rPr>
                <w:sz w:val="22"/>
                <w:szCs w:val="22"/>
              </w:rPr>
            </w:pPr>
            <w:r w:rsidRPr="00A90F18">
              <w:rPr>
                <w:sz w:val="22"/>
                <w:szCs w:val="22"/>
              </w:rPr>
              <w:t>Enrollment Status (SCS)</w:t>
            </w:r>
          </w:p>
        </w:tc>
        <w:tc>
          <w:tcPr>
            <w:tcW w:w="1052" w:type="pct"/>
            <w:shd w:val="clear" w:color="auto" w:fill="E0E0E0"/>
            <w:vAlign w:val="center"/>
          </w:tcPr>
          <w:p w14:paraId="28A03F35" w14:textId="77777777" w:rsidR="00143578" w:rsidRPr="00A90F18" w:rsidRDefault="00143578" w:rsidP="00194F5D">
            <w:pPr>
              <w:jc w:val="center"/>
              <w:rPr>
                <w:sz w:val="22"/>
                <w:szCs w:val="22"/>
              </w:rPr>
            </w:pPr>
          </w:p>
        </w:tc>
        <w:tc>
          <w:tcPr>
            <w:tcW w:w="1052" w:type="pct"/>
            <w:shd w:val="clear" w:color="auto" w:fill="auto"/>
            <w:vAlign w:val="center"/>
          </w:tcPr>
          <w:p w14:paraId="28A03F36" w14:textId="77777777" w:rsidR="00143578" w:rsidRPr="00A90F18" w:rsidRDefault="00143578" w:rsidP="00194F5D">
            <w:pPr>
              <w:jc w:val="center"/>
              <w:rPr>
                <w:sz w:val="22"/>
                <w:szCs w:val="22"/>
              </w:rPr>
            </w:pPr>
            <w:r w:rsidRPr="00A90F18">
              <w:rPr>
                <w:sz w:val="22"/>
                <w:szCs w:val="22"/>
              </w:rPr>
              <w:t>Enrolled</w:t>
            </w:r>
          </w:p>
        </w:tc>
        <w:tc>
          <w:tcPr>
            <w:tcW w:w="1052" w:type="pct"/>
            <w:vAlign w:val="center"/>
          </w:tcPr>
          <w:p w14:paraId="28A03F37" w14:textId="77777777" w:rsidR="00143578" w:rsidRPr="00A90F18" w:rsidRDefault="00143578" w:rsidP="00194F5D">
            <w:pPr>
              <w:jc w:val="center"/>
              <w:rPr>
                <w:sz w:val="22"/>
                <w:szCs w:val="22"/>
              </w:rPr>
            </w:pPr>
            <w:r w:rsidRPr="00A90F18">
              <w:rPr>
                <w:sz w:val="22"/>
                <w:szCs w:val="22"/>
              </w:rPr>
              <w:t>Completed</w:t>
            </w:r>
          </w:p>
        </w:tc>
      </w:tr>
      <w:tr w:rsidR="00143578" w:rsidRPr="00A90F18" w14:paraId="28A03F3D" w14:textId="77777777" w:rsidTr="00194F5D">
        <w:trPr>
          <w:jc w:val="center"/>
        </w:trPr>
        <w:tc>
          <w:tcPr>
            <w:tcW w:w="1844" w:type="pct"/>
            <w:vAlign w:val="center"/>
          </w:tcPr>
          <w:p w14:paraId="28A03F39" w14:textId="77777777" w:rsidR="00143578" w:rsidRPr="00A90F18" w:rsidRDefault="00CC29B1" w:rsidP="00194F5D">
            <w:pPr>
              <w:jc w:val="right"/>
              <w:rPr>
                <w:sz w:val="22"/>
                <w:szCs w:val="22"/>
              </w:rPr>
            </w:pPr>
            <w:r w:rsidRPr="00A90F18">
              <w:rPr>
                <w:sz w:val="22"/>
                <w:szCs w:val="22"/>
              </w:rPr>
              <w:t>Mark</w:t>
            </w:r>
            <w:r w:rsidR="00143578" w:rsidRPr="00A90F18">
              <w:rPr>
                <w:sz w:val="22"/>
                <w:szCs w:val="22"/>
              </w:rPr>
              <w:t xml:space="preserve"> (SCS)</w:t>
            </w:r>
          </w:p>
        </w:tc>
        <w:tc>
          <w:tcPr>
            <w:tcW w:w="1052" w:type="pct"/>
            <w:shd w:val="clear" w:color="auto" w:fill="E0E0E0"/>
            <w:vAlign w:val="center"/>
          </w:tcPr>
          <w:p w14:paraId="28A03F3A" w14:textId="77777777" w:rsidR="00143578" w:rsidRPr="00A90F18" w:rsidRDefault="00143578" w:rsidP="00194F5D">
            <w:pPr>
              <w:jc w:val="center"/>
              <w:rPr>
                <w:sz w:val="22"/>
                <w:szCs w:val="22"/>
              </w:rPr>
            </w:pPr>
          </w:p>
        </w:tc>
        <w:tc>
          <w:tcPr>
            <w:tcW w:w="1052" w:type="pct"/>
            <w:shd w:val="clear" w:color="auto" w:fill="auto"/>
            <w:vAlign w:val="center"/>
          </w:tcPr>
          <w:p w14:paraId="28A03F3B" w14:textId="77777777" w:rsidR="00143578" w:rsidRPr="00A90F18" w:rsidRDefault="00143578" w:rsidP="00194F5D">
            <w:pPr>
              <w:jc w:val="center"/>
              <w:rPr>
                <w:sz w:val="22"/>
                <w:szCs w:val="22"/>
              </w:rPr>
            </w:pPr>
            <w:r w:rsidRPr="00A90F18">
              <w:rPr>
                <w:sz w:val="22"/>
                <w:szCs w:val="22"/>
              </w:rPr>
              <w:t>In Progress</w:t>
            </w:r>
          </w:p>
        </w:tc>
        <w:tc>
          <w:tcPr>
            <w:tcW w:w="1052" w:type="pct"/>
            <w:vAlign w:val="center"/>
          </w:tcPr>
          <w:p w14:paraId="28A03F3C" w14:textId="77777777" w:rsidR="00143578" w:rsidRPr="00A90F18" w:rsidRDefault="00143578" w:rsidP="00194F5D">
            <w:pPr>
              <w:jc w:val="center"/>
              <w:rPr>
                <w:sz w:val="22"/>
                <w:szCs w:val="22"/>
              </w:rPr>
            </w:pPr>
            <w:r w:rsidRPr="00A90F18">
              <w:rPr>
                <w:sz w:val="22"/>
                <w:szCs w:val="22"/>
              </w:rPr>
              <w:t>Mark</w:t>
            </w:r>
          </w:p>
        </w:tc>
      </w:tr>
      <w:tr w:rsidR="00143578" w:rsidRPr="00A90F18" w14:paraId="28A03F42" w14:textId="77777777" w:rsidTr="00194F5D">
        <w:trPr>
          <w:jc w:val="center"/>
        </w:trPr>
        <w:tc>
          <w:tcPr>
            <w:tcW w:w="1844" w:type="pct"/>
            <w:tcBorders>
              <w:bottom w:val="single" w:sz="4" w:space="0" w:color="auto"/>
            </w:tcBorders>
            <w:vAlign w:val="center"/>
          </w:tcPr>
          <w:p w14:paraId="28A03F3E" w14:textId="77777777" w:rsidR="00143578" w:rsidRPr="00A90F18" w:rsidRDefault="00143578" w:rsidP="00194F5D">
            <w:pPr>
              <w:jc w:val="right"/>
              <w:rPr>
                <w:sz w:val="22"/>
                <w:szCs w:val="22"/>
              </w:rPr>
            </w:pPr>
            <w:r w:rsidRPr="00A90F18">
              <w:rPr>
                <w:sz w:val="22"/>
                <w:szCs w:val="22"/>
              </w:rPr>
              <w:t>Term Status (EPIMS)</w:t>
            </w:r>
          </w:p>
        </w:tc>
        <w:tc>
          <w:tcPr>
            <w:tcW w:w="1052" w:type="pct"/>
            <w:tcBorders>
              <w:bottom w:val="single" w:sz="4" w:space="0" w:color="auto"/>
            </w:tcBorders>
            <w:shd w:val="clear" w:color="auto" w:fill="E0E0E0"/>
            <w:vAlign w:val="center"/>
          </w:tcPr>
          <w:p w14:paraId="28A03F3F" w14:textId="77777777" w:rsidR="00143578" w:rsidRPr="00A90F18" w:rsidRDefault="00143578" w:rsidP="00194F5D">
            <w:pPr>
              <w:jc w:val="center"/>
              <w:rPr>
                <w:sz w:val="22"/>
                <w:szCs w:val="22"/>
              </w:rPr>
            </w:pPr>
          </w:p>
        </w:tc>
        <w:tc>
          <w:tcPr>
            <w:tcW w:w="1052" w:type="pct"/>
            <w:tcBorders>
              <w:bottom w:val="single" w:sz="4" w:space="0" w:color="auto"/>
            </w:tcBorders>
            <w:shd w:val="clear" w:color="auto" w:fill="auto"/>
            <w:vAlign w:val="center"/>
          </w:tcPr>
          <w:p w14:paraId="28A03F40" w14:textId="77777777" w:rsidR="00143578" w:rsidRPr="00A90F18" w:rsidRDefault="00143578" w:rsidP="00194F5D">
            <w:pPr>
              <w:jc w:val="center"/>
              <w:rPr>
                <w:sz w:val="22"/>
                <w:szCs w:val="22"/>
              </w:rPr>
            </w:pPr>
            <w:r w:rsidRPr="00A90F18">
              <w:rPr>
                <w:sz w:val="22"/>
                <w:szCs w:val="22"/>
              </w:rPr>
              <w:t>Active</w:t>
            </w:r>
          </w:p>
        </w:tc>
        <w:tc>
          <w:tcPr>
            <w:tcW w:w="1052" w:type="pct"/>
            <w:tcBorders>
              <w:bottom w:val="single" w:sz="4" w:space="0" w:color="auto"/>
            </w:tcBorders>
            <w:vAlign w:val="center"/>
          </w:tcPr>
          <w:p w14:paraId="28A03F41" w14:textId="77777777" w:rsidR="00143578" w:rsidRPr="00A90F18" w:rsidRDefault="00143578" w:rsidP="00194F5D">
            <w:pPr>
              <w:jc w:val="center"/>
              <w:rPr>
                <w:sz w:val="22"/>
                <w:szCs w:val="22"/>
              </w:rPr>
            </w:pPr>
            <w:r w:rsidRPr="00A90F18">
              <w:rPr>
                <w:sz w:val="22"/>
                <w:szCs w:val="22"/>
              </w:rPr>
              <w:t>Inactive</w:t>
            </w:r>
          </w:p>
        </w:tc>
      </w:tr>
      <w:tr w:rsidR="00143578" w:rsidRPr="00A90F18" w14:paraId="28A03F47" w14:textId="77777777" w:rsidTr="00194F5D">
        <w:trPr>
          <w:jc w:val="center"/>
        </w:trPr>
        <w:tc>
          <w:tcPr>
            <w:tcW w:w="1844" w:type="pct"/>
            <w:tcBorders>
              <w:bottom w:val="single" w:sz="4" w:space="0" w:color="auto"/>
            </w:tcBorders>
            <w:shd w:val="clear" w:color="auto" w:fill="CCFFFF"/>
            <w:vAlign w:val="center"/>
          </w:tcPr>
          <w:p w14:paraId="28A03F43" w14:textId="77777777" w:rsidR="00143578" w:rsidRPr="00A90F18" w:rsidRDefault="00143578" w:rsidP="00143578">
            <w:pPr>
              <w:rPr>
                <w:b/>
                <w:sz w:val="22"/>
                <w:szCs w:val="22"/>
              </w:rPr>
            </w:pPr>
            <w:r w:rsidRPr="00A90F18">
              <w:rPr>
                <w:b/>
                <w:sz w:val="22"/>
                <w:szCs w:val="22"/>
              </w:rPr>
              <w:t>Term:</w:t>
            </w:r>
            <w:r w:rsidRPr="00A90F18">
              <w:rPr>
                <w:sz w:val="22"/>
                <w:szCs w:val="22"/>
              </w:rPr>
              <w:t xml:space="preserve"> Quarter 4</w:t>
            </w:r>
          </w:p>
        </w:tc>
        <w:tc>
          <w:tcPr>
            <w:tcW w:w="1052" w:type="pct"/>
            <w:tcBorders>
              <w:bottom w:val="single" w:sz="4" w:space="0" w:color="auto"/>
            </w:tcBorders>
            <w:shd w:val="clear" w:color="auto" w:fill="CCFFFF"/>
            <w:vAlign w:val="center"/>
          </w:tcPr>
          <w:p w14:paraId="28A03F44" w14:textId="77777777" w:rsidR="00143578" w:rsidRPr="00A90F18" w:rsidRDefault="00143578" w:rsidP="00194F5D">
            <w:pPr>
              <w:jc w:val="center"/>
              <w:rPr>
                <w:sz w:val="22"/>
                <w:szCs w:val="22"/>
              </w:rPr>
            </w:pPr>
          </w:p>
        </w:tc>
        <w:tc>
          <w:tcPr>
            <w:tcW w:w="1052" w:type="pct"/>
            <w:tcBorders>
              <w:bottom w:val="single" w:sz="4" w:space="0" w:color="auto"/>
            </w:tcBorders>
            <w:shd w:val="clear" w:color="auto" w:fill="CCFFFF"/>
            <w:vAlign w:val="center"/>
          </w:tcPr>
          <w:p w14:paraId="28A03F45" w14:textId="77777777" w:rsidR="00143578" w:rsidRPr="00A90F18" w:rsidRDefault="00143578" w:rsidP="00194F5D">
            <w:pPr>
              <w:jc w:val="center"/>
              <w:rPr>
                <w:sz w:val="22"/>
                <w:szCs w:val="22"/>
              </w:rPr>
            </w:pPr>
          </w:p>
        </w:tc>
        <w:tc>
          <w:tcPr>
            <w:tcW w:w="1052" w:type="pct"/>
            <w:tcBorders>
              <w:bottom w:val="single" w:sz="4" w:space="0" w:color="auto"/>
            </w:tcBorders>
            <w:shd w:val="clear" w:color="auto" w:fill="CCFFFF"/>
            <w:vAlign w:val="center"/>
          </w:tcPr>
          <w:p w14:paraId="28A03F46" w14:textId="77777777" w:rsidR="00143578" w:rsidRPr="00A90F18" w:rsidRDefault="00143578" w:rsidP="00194F5D">
            <w:pPr>
              <w:jc w:val="center"/>
              <w:rPr>
                <w:sz w:val="22"/>
                <w:szCs w:val="22"/>
              </w:rPr>
            </w:pPr>
            <w:r w:rsidRPr="00A90F18">
              <w:rPr>
                <w:sz w:val="22"/>
                <w:szCs w:val="22"/>
              </w:rPr>
              <w:t>QTR4</w:t>
            </w:r>
          </w:p>
        </w:tc>
      </w:tr>
      <w:tr w:rsidR="00143578" w:rsidRPr="00A90F18" w14:paraId="28A03F4C" w14:textId="77777777" w:rsidTr="00194F5D">
        <w:trPr>
          <w:jc w:val="center"/>
        </w:trPr>
        <w:tc>
          <w:tcPr>
            <w:tcW w:w="1844" w:type="pct"/>
            <w:shd w:val="clear" w:color="auto" w:fill="auto"/>
            <w:vAlign w:val="center"/>
          </w:tcPr>
          <w:p w14:paraId="28A03F48" w14:textId="77777777" w:rsidR="00143578" w:rsidRPr="00A90F18" w:rsidRDefault="00143578" w:rsidP="00194F5D">
            <w:pPr>
              <w:jc w:val="right"/>
              <w:rPr>
                <w:sz w:val="22"/>
                <w:szCs w:val="22"/>
              </w:rPr>
            </w:pPr>
            <w:r w:rsidRPr="00A90F18">
              <w:rPr>
                <w:sz w:val="22"/>
                <w:szCs w:val="22"/>
              </w:rPr>
              <w:t>Enrollment Status (SCS)</w:t>
            </w:r>
          </w:p>
        </w:tc>
        <w:tc>
          <w:tcPr>
            <w:tcW w:w="1052" w:type="pct"/>
            <w:shd w:val="clear" w:color="auto" w:fill="E0E0E0"/>
            <w:vAlign w:val="center"/>
          </w:tcPr>
          <w:p w14:paraId="28A03F49" w14:textId="77777777" w:rsidR="00143578" w:rsidRPr="00A90F18" w:rsidRDefault="00143578" w:rsidP="00194F5D">
            <w:pPr>
              <w:jc w:val="center"/>
              <w:rPr>
                <w:sz w:val="22"/>
                <w:szCs w:val="22"/>
              </w:rPr>
            </w:pPr>
          </w:p>
        </w:tc>
        <w:tc>
          <w:tcPr>
            <w:tcW w:w="1052" w:type="pct"/>
            <w:shd w:val="clear" w:color="auto" w:fill="E0E0E0"/>
            <w:vAlign w:val="center"/>
          </w:tcPr>
          <w:p w14:paraId="28A03F4A" w14:textId="77777777" w:rsidR="00143578" w:rsidRPr="00A90F18" w:rsidRDefault="00143578" w:rsidP="00194F5D">
            <w:pPr>
              <w:jc w:val="center"/>
              <w:rPr>
                <w:sz w:val="22"/>
                <w:szCs w:val="22"/>
              </w:rPr>
            </w:pPr>
          </w:p>
        </w:tc>
        <w:tc>
          <w:tcPr>
            <w:tcW w:w="1052" w:type="pct"/>
            <w:shd w:val="clear" w:color="auto" w:fill="auto"/>
            <w:vAlign w:val="center"/>
          </w:tcPr>
          <w:p w14:paraId="28A03F4B" w14:textId="77777777" w:rsidR="00143578" w:rsidRPr="00A90F18" w:rsidRDefault="00143578" w:rsidP="00194F5D">
            <w:pPr>
              <w:jc w:val="center"/>
              <w:rPr>
                <w:sz w:val="22"/>
                <w:szCs w:val="22"/>
              </w:rPr>
            </w:pPr>
            <w:r w:rsidRPr="00A90F18">
              <w:rPr>
                <w:sz w:val="22"/>
                <w:szCs w:val="22"/>
              </w:rPr>
              <w:t>Completed</w:t>
            </w:r>
          </w:p>
        </w:tc>
      </w:tr>
      <w:tr w:rsidR="00143578" w:rsidRPr="00A90F18" w14:paraId="28A03F51" w14:textId="77777777" w:rsidTr="00194F5D">
        <w:trPr>
          <w:jc w:val="center"/>
        </w:trPr>
        <w:tc>
          <w:tcPr>
            <w:tcW w:w="1844" w:type="pct"/>
            <w:shd w:val="clear" w:color="auto" w:fill="auto"/>
            <w:vAlign w:val="center"/>
          </w:tcPr>
          <w:p w14:paraId="28A03F4D" w14:textId="77777777" w:rsidR="00143578" w:rsidRPr="00A90F18" w:rsidRDefault="00CC29B1" w:rsidP="00194F5D">
            <w:pPr>
              <w:jc w:val="right"/>
              <w:rPr>
                <w:sz w:val="22"/>
                <w:szCs w:val="22"/>
              </w:rPr>
            </w:pPr>
            <w:r w:rsidRPr="00A90F18">
              <w:rPr>
                <w:sz w:val="22"/>
                <w:szCs w:val="22"/>
              </w:rPr>
              <w:t>Mark</w:t>
            </w:r>
            <w:r w:rsidR="00143578" w:rsidRPr="00A90F18">
              <w:rPr>
                <w:sz w:val="22"/>
                <w:szCs w:val="22"/>
              </w:rPr>
              <w:t xml:space="preserve"> (SCS)</w:t>
            </w:r>
          </w:p>
        </w:tc>
        <w:tc>
          <w:tcPr>
            <w:tcW w:w="1052" w:type="pct"/>
            <w:shd w:val="clear" w:color="auto" w:fill="E0E0E0"/>
            <w:vAlign w:val="center"/>
          </w:tcPr>
          <w:p w14:paraId="28A03F4E" w14:textId="77777777" w:rsidR="00143578" w:rsidRPr="00A90F18" w:rsidRDefault="00143578" w:rsidP="00194F5D">
            <w:pPr>
              <w:jc w:val="center"/>
              <w:rPr>
                <w:sz w:val="22"/>
                <w:szCs w:val="22"/>
              </w:rPr>
            </w:pPr>
          </w:p>
        </w:tc>
        <w:tc>
          <w:tcPr>
            <w:tcW w:w="1052" w:type="pct"/>
            <w:shd w:val="clear" w:color="auto" w:fill="E0E0E0"/>
            <w:vAlign w:val="center"/>
          </w:tcPr>
          <w:p w14:paraId="28A03F4F" w14:textId="77777777" w:rsidR="00143578" w:rsidRPr="00A90F18" w:rsidRDefault="00143578" w:rsidP="00194F5D">
            <w:pPr>
              <w:jc w:val="center"/>
              <w:rPr>
                <w:sz w:val="22"/>
                <w:szCs w:val="22"/>
              </w:rPr>
            </w:pPr>
          </w:p>
        </w:tc>
        <w:tc>
          <w:tcPr>
            <w:tcW w:w="1052" w:type="pct"/>
            <w:shd w:val="clear" w:color="auto" w:fill="auto"/>
            <w:vAlign w:val="center"/>
          </w:tcPr>
          <w:p w14:paraId="28A03F50" w14:textId="77777777" w:rsidR="00143578" w:rsidRPr="00A90F18" w:rsidRDefault="00143578" w:rsidP="00194F5D">
            <w:pPr>
              <w:jc w:val="center"/>
              <w:rPr>
                <w:sz w:val="22"/>
                <w:szCs w:val="22"/>
              </w:rPr>
            </w:pPr>
            <w:r w:rsidRPr="00A90F18">
              <w:rPr>
                <w:sz w:val="22"/>
                <w:szCs w:val="22"/>
              </w:rPr>
              <w:t>Mark</w:t>
            </w:r>
          </w:p>
        </w:tc>
      </w:tr>
      <w:tr w:rsidR="00143578" w:rsidRPr="00A90F18" w14:paraId="28A03F56" w14:textId="77777777" w:rsidTr="00194F5D">
        <w:trPr>
          <w:jc w:val="center"/>
        </w:trPr>
        <w:tc>
          <w:tcPr>
            <w:tcW w:w="1844" w:type="pct"/>
            <w:shd w:val="clear" w:color="auto" w:fill="auto"/>
            <w:vAlign w:val="center"/>
          </w:tcPr>
          <w:p w14:paraId="28A03F52" w14:textId="77777777" w:rsidR="00143578" w:rsidRPr="00A90F18" w:rsidRDefault="00143578" w:rsidP="00194F5D">
            <w:pPr>
              <w:jc w:val="right"/>
              <w:rPr>
                <w:sz w:val="22"/>
                <w:szCs w:val="22"/>
              </w:rPr>
            </w:pPr>
            <w:r w:rsidRPr="00A90F18">
              <w:rPr>
                <w:sz w:val="22"/>
                <w:szCs w:val="22"/>
              </w:rPr>
              <w:t>Term Status (EPIMS)</w:t>
            </w:r>
          </w:p>
        </w:tc>
        <w:tc>
          <w:tcPr>
            <w:tcW w:w="1052" w:type="pct"/>
            <w:shd w:val="clear" w:color="auto" w:fill="E0E0E0"/>
            <w:vAlign w:val="center"/>
          </w:tcPr>
          <w:p w14:paraId="28A03F53" w14:textId="77777777" w:rsidR="00143578" w:rsidRPr="00A90F18" w:rsidRDefault="00143578" w:rsidP="00194F5D">
            <w:pPr>
              <w:jc w:val="center"/>
              <w:rPr>
                <w:sz w:val="22"/>
                <w:szCs w:val="22"/>
              </w:rPr>
            </w:pPr>
          </w:p>
        </w:tc>
        <w:tc>
          <w:tcPr>
            <w:tcW w:w="1052" w:type="pct"/>
            <w:shd w:val="clear" w:color="auto" w:fill="E0E0E0"/>
            <w:vAlign w:val="center"/>
          </w:tcPr>
          <w:p w14:paraId="28A03F54" w14:textId="77777777" w:rsidR="00143578" w:rsidRPr="00A90F18" w:rsidRDefault="00143578" w:rsidP="00194F5D">
            <w:pPr>
              <w:jc w:val="center"/>
              <w:rPr>
                <w:sz w:val="22"/>
                <w:szCs w:val="22"/>
              </w:rPr>
            </w:pPr>
          </w:p>
        </w:tc>
        <w:tc>
          <w:tcPr>
            <w:tcW w:w="1052" w:type="pct"/>
            <w:shd w:val="clear" w:color="auto" w:fill="auto"/>
            <w:vAlign w:val="center"/>
          </w:tcPr>
          <w:p w14:paraId="28A03F55" w14:textId="77777777" w:rsidR="00143578" w:rsidRPr="00A90F18" w:rsidRDefault="00143578" w:rsidP="00194F5D">
            <w:pPr>
              <w:jc w:val="center"/>
              <w:rPr>
                <w:sz w:val="22"/>
                <w:szCs w:val="22"/>
              </w:rPr>
            </w:pPr>
            <w:r w:rsidRPr="00A90F18">
              <w:rPr>
                <w:sz w:val="22"/>
                <w:szCs w:val="22"/>
              </w:rPr>
              <w:t>Active</w:t>
            </w:r>
          </w:p>
        </w:tc>
      </w:tr>
      <w:tr w:rsidR="00CC29B1" w:rsidRPr="00A90F18" w14:paraId="28A03F5B" w14:textId="77777777" w:rsidTr="00194F5D">
        <w:trPr>
          <w:jc w:val="center"/>
        </w:trPr>
        <w:tc>
          <w:tcPr>
            <w:tcW w:w="1844" w:type="pct"/>
            <w:shd w:val="clear" w:color="auto" w:fill="CCFFFF"/>
            <w:vAlign w:val="center"/>
          </w:tcPr>
          <w:p w14:paraId="28A03F57" w14:textId="77777777" w:rsidR="00CC29B1" w:rsidRPr="00A90F18" w:rsidRDefault="00CC29B1" w:rsidP="00143578">
            <w:pPr>
              <w:rPr>
                <w:sz w:val="22"/>
                <w:szCs w:val="22"/>
              </w:rPr>
            </w:pPr>
            <w:r w:rsidRPr="00A90F18">
              <w:rPr>
                <w:b/>
                <w:sz w:val="22"/>
                <w:szCs w:val="22"/>
              </w:rPr>
              <w:t>Term:</w:t>
            </w:r>
            <w:r w:rsidRPr="00A90F18">
              <w:rPr>
                <w:sz w:val="22"/>
                <w:szCs w:val="22"/>
              </w:rPr>
              <w:t xml:space="preserve"> Quarters 1 &amp; 2</w:t>
            </w:r>
          </w:p>
        </w:tc>
        <w:tc>
          <w:tcPr>
            <w:tcW w:w="1052" w:type="pct"/>
            <w:shd w:val="clear" w:color="auto" w:fill="CCFFFF"/>
            <w:vAlign w:val="center"/>
          </w:tcPr>
          <w:p w14:paraId="28A03F58" w14:textId="77777777" w:rsidR="00CC29B1" w:rsidRPr="00A90F18" w:rsidRDefault="00CC29B1" w:rsidP="00194F5D">
            <w:pPr>
              <w:jc w:val="center"/>
              <w:rPr>
                <w:sz w:val="22"/>
                <w:szCs w:val="22"/>
              </w:rPr>
            </w:pPr>
            <w:r w:rsidRPr="00A90F18">
              <w:rPr>
                <w:sz w:val="22"/>
                <w:szCs w:val="22"/>
              </w:rPr>
              <w:t>QTRX</w:t>
            </w:r>
          </w:p>
        </w:tc>
        <w:tc>
          <w:tcPr>
            <w:tcW w:w="1052" w:type="pct"/>
            <w:shd w:val="clear" w:color="auto" w:fill="CCFFFF"/>
            <w:vAlign w:val="center"/>
          </w:tcPr>
          <w:p w14:paraId="28A03F59" w14:textId="77777777" w:rsidR="00CC29B1" w:rsidRPr="00A90F18" w:rsidRDefault="00CC29B1" w:rsidP="00194F5D">
            <w:pPr>
              <w:jc w:val="center"/>
              <w:rPr>
                <w:sz w:val="22"/>
                <w:szCs w:val="22"/>
              </w:rPr>
            </w:pPr>
            <w:r w:rsidRPr="00A90F18">
              <w:rPr>
                <w:sz w:val="22"/>
                <w:szCs w:val="22"/>
              </w:rPr>
              <w:t>QTRX</w:t>
            </w:r>
          </w:p>
        </w:tc>
        <w:tc>
          <w:tcPr>
            <w:tcW w:w="1052" w:type="pct"/>
            <w:tcBorders>
              <w:bottom w:val="single" w:sz="4" w:space="0" w:color="auto"/>
            </w:tcBorders>
            <w:shd w:val="clear" w:color="auto" w:fill="CCFFFF"/>
            <w:vAlign w:val="center"/>
          </w:tcPr>
          <w:p w14:paraId="28A03F5A" w14:textId="77777777" w:rsidR="00CC29B1" w:rsidRPr="00A90F18" w:rsidRDefault="00CC29B1" w:rsidP="00194F5D">
            <w:pPr>
              <w:jc w:val="center"/>
              <w:rPr>
                <w:sz w:val="22"/>
                <w:szCs w:val="22"/>
              </w:rPr>
            </w:pPr>
            <w:r w:rsidRPr="00A90F18">
              <w:rPr>
                <w:sz w:val="22"/>
                <w:szCs w:val="22"/>
              </w:rPr>
              <w:t>QTRX</w:t>
            </w:r>
          </w:p>
        </w:tc>
      </w:tr>
      <w:tr w:rsidR="00CC29B1" w:rsidRPr="00A90F18" w14:paraId="28A03F60" w14:textId="77777777" w:rsidTr="00194F5D">
        <w:trPr>
          <w:jc w:val="center"/>
        </w:trPr>
        <w:tc>
          <w:tcPr>
            <w:tcW w:w="1844" w:type="pct"/>
            <w:vAlign w:val="center"/>
          </w:tcPr>
          <w:p w14:paraId="28A03F5C" w14:textId="77777777" w:rsidR="00CC29B1" w:rsidRPr="00A90F18" w:rsidRDefault="00CC29B1" w:rsidP="00194F5D">
            <w:pPr>
              <w:jc w:val="right"/>
              <w:rPr>
                <w:sz w:val="22"/>
                <w:szCs w:val="22"/>
              </w:rPr>
            </w:pPr>
            <w:r w:rsidRPr="00A90F18">
              <w:rPr>
                <w:sz w:val="22"/>
                <w:szCs w:val="22"/>
              </w:rPr>
              <w:t>Enrollment Status (SCS)</w:t>
            </w:r>
          </w:p>
        </w:tc>
        <w:tc>
          <w:tcPr>
            <w:tcW w:w="1052" w:type="pct"/>
            <w:vAlign w:val="center"/>
          </w:tcPr>
          <w:p w14:paraId="28A03F5D" w14:textId="77777777" w:rsidR="00CC29B1" w:rsidRPr="00A90F18" w:rsidRDefault="00CC29B1" w:rsidP="00194F5D">
            <w:pPr>
              <w:jc w:val="center"/>
              <w:rPr>
                <w:sz w:val="22"/>
                <w:szCs w:val="22"/>
              </w:rPr>
            </w:pPr>
            <w:r w:rsidRPr="00A90F18">
              <w:rPr>
                <w:sz w:val="22"/>
                <w:szCs w:val="22"/>
              </w:rPr>
              <w:t>Enrolled</w:t>
            </w:r>
          </w:p>
        </w:tc>
        <w:tc>
          <w:tcPr>
            <w:tcW w:w="1052" w:type="pct"/>
            <w:vAlign w:val="center"/>
          </w:tcPr>
          <w:p w14:paraId="28A03F5E" w14:textId="77777777" w:rsidR="00CC29B1" w:rsidRPr="00A90F18" w:rsidRDefault="00CC29B1" w:rsidP="00194F5D">
            <w:pPr>
              <w:jc w:val="center"/>
              <w:rPr>
                <w:sz w:val="22"/>
                <w:szCs w:val="22"/>
              </w:rPr>
            </w:pPr>
            <w:r w:rsidRPr="00A90F18">
              <w:rPr>
                <w:sz w:val="22"/>
                <w:szCs w:val="22"/>
              </w:rPr>
              <w:t>Completed</w:t>
            </w:r>
          </w:p>
        </w:tc>
        <w:tc>
          <w:tcPr>
            <w:tcW w:w="1052" w:type="pct"/>
            <w:shd w:val="clear" w:color="auto" w:fill="auto"/>
            <w:vAlign w:val="center"/>
          </w:tcPr>
          <w:p w14:paraId="28A03F5F" w14:textId="77777777" w:rsidR="00CC29B1" w:rsidRPr="00A90F18" w:rsidRDefault="00CC29B1" w:rsidP="00194F5D">
            <w:pPr>
              <w:jc w:val="center"/>
              <w:rPr>
                <w:sz w:val="22"/>
                <w:szCs w:val="22"/>
              </w:rPr>
            </w:pPr>
            <w:r w:rsidRPr="00A90F18">
              <w:rPr>
                <w:sz w:val="22"/>
                <w:szCs w:val="22"/>
              </w:rPr>
              <w:t>Completed</w:t>
            </w:r>
          </w:p>
        </w:tc>
      </w:tr>
      <w:tr w:rsidR="00CC29B1" w:rsidRPr="00A90F18" w14:paraId="28A03F65" w14:textId="77777777" w:rsidTr="00194F5D">
        <w:trPr>
          <w:jc w:val="center"/>
        </w:trPr>
        <w:tc>
          <w:tcPr>
            <w:tcW w:w="1844" w:type="pct"/>
            <w:vAlign w:val="center"/>
          </w:tcPr>
          <w:p w14:paraId="28A03F61" w14:textId="77777777" w:rsidR="00CC29B1" w:rsidRPr="00A90F18" w:rsidRDefault="00CC29B1" w:rsidP="00194F5D">
            <w:pPr>
              <w:jc w:val="right"/>
              <w:rPr>
                <w:sz w:val="22"/>
                <w:szCs w:val="22"/>
              </w:rPr>
            </w:pPr>
            <w:r w:rsidRPr="00A90F18">
              <w:rPr>
                <w:sz w:val="22"/>
                <w:szCs w:val="22"/>
              </w:rPr>
              <w:t>Mark (SCS)</w:t>
            </w:r>
          </w:p>
        </w:tc>
        <w:tc>
          <w:tcPr>
            <w:tcW w:w="1052" w:type="pct"/>
            <w:vAlign w:val="center"/>
          </w:tcPr>
          <w:p w14:paraId="28A03F62" w14:textId="77777777" w:rsidR="00CC29B1" w:rsidRPr="00A90F18" w:rsidRDefault="00CC29B1" w:rsidP="00194F5D">
            <w:pPr>
              <w:jc w:val="center"/>
              <w:rPr>
                <w:sz w:val="22"/>
                <w:szCs w:val="22"/>
              </w:rPr>
            </w:pPr>
            <w:r w:rsidRPr="00A90F18">
              <w:rPr>
                <w:sz w:val="22"/>
                <w:szCs w:val="22"/>
              </w:rPr>
              <w:t>In Progress</w:t>
            </w:r>
          </w:p>
        </w:tc>
        <w:tc>
          <w:tcPr>
            <w:tcW w:w="1052" w:type="pct"/>
            <w:vAlign w:val="center"/>
          </w:tcPr>
          <w:p w14:paraId="28A03F63" w14:textId="77777777" w:rsidR="00CC29B1" w:rsidRPr="00A90F18" w:rsidRDefault="00CC29B1" w:rsidP="00194F5D">
            <w:pPr>
              <w:jc w:val="center"/>
              <w:rPr>
                <w:sz w:val="22"/>
                <w:szCs w:val="22"/>
              </w:rPr>
            </w:pPr>
            <w:r w:rsidRPr="00A90F18">
              <w:rPr>
                <w:sz w:val="22"/>
                <w:szCs w:val="22"/>
              </w:rPr>
              <w:t>Mark</w:t>
            </w:r>
          </w:p>
        </w:tc>
        <w:tc>
          <w:tcPr>
            <w:tcW w:w="1052" w:type="pct"/>
            <w:shd w:val="clear" w:color="auto" w:fill="auto"/>
            <w:vAlign w:val="center"/>
          </w:tcPr>
          <w:p w14:paraId="28A03F64" w14:textId="77777777" w:rsidR="00CC29B1" w:rsidRPr="00A90F18" w:rsidRDefault="00CC29B1" w:rsidP="00194F5D">
            <w:pPr>
              <w:jc w:val="center"/>
              <w:rPr>
                <w:sz w:val="22"/>
                <w:szCs w:val="22"/>
              </w:rPr>
            </w:pPr>
            <w:r w:rsidRPr="00A90F18">
              <w:rPr>
                <w:sz w:val="22"/>
                <w:szCs w:val="22"/>
              </w:rPr>
              <w:t>Mark</w:t>
            </w:r>
          </w:p>
        </w:tc>
      </w:tr>
      <w:tr w:rsidR="00CC29B1" w:rsidRPr="00A90F18" w14:paraId="28A03F6A" w14:textId="77777777" w:rsidTr="00194F5D">
        <w:trPr>
          <w:jc w:val="center"/>
        </w:trPr>
        <w:tc>
          <w:tcPr>
            <w:tcW w:w="1844" w:type="pct"/>
            <w:tcBorders>
              <w:bottom w:val="single" w:sz="4" w:space="0" w:color="auto"/>
            </w:tcBorders>
            <w:vAlign w:val="center"/>
          </w:tcPr>
          <w:p w14:paraId="28A03F66" w14:textId="77777777" w:rsidR="00CC29B1" w:rsidRPr="00A90F18" w:rsidRDefault="00CC29B1" w:rsidP="00194F5D">
            <w:pPr>
              <w:jc w:val="right"/>
              <w:rPr>
                <w:sz w:val="22"/>
                <w:szCs w:val="22"/>
              </w:rPr>
            </w:pPr>
            <w:r w:rsidRPr="00A90F18">
              <w:rPr>
                <w:sz w:val="22"/>
                <w:szCs w:val="22"/>
              </w:rPr>
              <w:t>Term Status (EPIMS)</w:t>
            </w:r>
          </w:p>
        </w:tc>
        <w:tc>
          <w:tcPr>
            <w:tcW w:w="1052" w:type="pct"/>
            <w:tcBorders>
              <w:bottom w:val="single" w:sz="4" w:space="0" w:color="auto"/>
            </w:tcBorders>
          </w:tcPr>
          <w:p w14:paraId="28A03F67" w14:textId="77777777" w:rsidR="00CC29B1" w:rsidRPr="00A90F18" w:rsidRDefault="00CC29B1" w:rsidP="00194F5D">
            <w:pPr>
              <w:jc w:val="center"/>
              <w:rPr>
                <w:sz w:val="22"/>
                <w:szCs w:val="22"/>
              </w:rPr>
            </w:pPr>
            <w:r w:rsidRPr="00A90F18">
              <w:rPr>
                <w:sz w:val="22"/>
                <w:szCs w:val="22"/>
              </w:rPr>
              <w:t>Active</w:t>
            </w:r>
          </w:p>
        </w:tc>
        <w:tc>
          <w:tcPr>
            <w:tcW w:w="1052" w:type="pct"/>
            <w:tcBorders>
              <w:bottom w:val="single" w:sz="4" w:space="0" w:color="auto"/>
            </w:tcBorders>
          </w:tcPr>
          <w:p w14:paraId="28A03F68" w14:textId="77777777" w:rsidR="00CC29B1" w:rsidRPr="00A90F18" w:rsidRDefault="00CC29B1" w:rsidP="00194F5D">
            <w:pPr>
              <w:jc w:val="center"/>
              <w:rPr>
                <w:sz w:val="22"/>
                <w:szCs w:val="22"/>
              </w:rPr>
            </w:pPr>
            <w:r w:rsidRPr="00A90F18">
              <w:rPr>
                <w:sz w:val="22"/>
                <w:szCs w:val="22"/>
              </w:rPr>
              <w:t>Inactive</w:t>
            </w:r>
          </w:p>
        </w:tc>
        <w:tc>
          <w:tcPr>
            <w:tcW w:w="1052" w:type="pct"/>
            <w:tcBorders>
              <w:bottom w:val="single" w:sz="4" w:space="0" w:color="auto"/>
            </w:tcBorders>
            <w:shd w:val="clear" w:color="auto" w:fill="auto"/>
          </w:tcPr>
          <w:p w14:paraId="28A03F69" w14:textId="77777777" w:rsidR="00CC29B1" w:rsidRPr="00A90F18" w:rsidRDefault="00CC29B1" w:rsidP="00194F5D">
            <w:pPr>
              <w:jc w:val="center"/>
              <w:rPr>
                <w:sz w:val="22"/>
                <w:szCs w:val="22"/>
              </w:rPr>
            </w:pPr>
            <w:r w:rsidRPr="00A90F18">
              <w:rPr>
                <w:sz w:val="22"/>
                <w:szCs w:val="22"/>
              </w:rPr>
              <w:t>Inactive</w:t>
            </w:r>
          </w:p>
        </w:tc>
      </w:tr>
      <w:tr w:rsidR="00143578" w:rsidRPr="00A90F18" w14:paraId="28A03F6F" w14:textId="77777777" w:rsidTr="00194F5D">
        <w:trPr>
          <w:jc w:val="center"/>
        </w:trPr>
        <w:tc>
          <w:tcPr>
            <w:tcW w:w="1844" w:type="pct"/>
            <w:shd w:val="clear" w:color="auto" w:fill="CCFFFF"/>
            <w:vAlign w:val="center"/>
          </w:tcPr>
          <w:p w14:paraId="28A03F6B" w14:textId="77777777" w:rsidR="00143578" w:rsidRPr="00A90F18" w:rsidRDefault="00143578" w:rsidP="00143578">
            <w:pPr>
              <w:rPr>
                <w:sz w:val="22"/>
                <w:szCs w:val="22"/>
              </w:rPr>
            </w:pPr>
            <w:r w:rsidRPr="00A90F18">
              <w:rPr>
                <w:b/>
                <w:sz w:val="22"/>
                <w:szCs w:val="22"/>
              </w:rPr>
              <w:t>Term:</w:t>
            </w:r>
            <w:r w:rsidRPr="00A90F18">
              <w:rPr>
                <w:sz w:val="22"/>
                <w:szCs w:val="22"/>
              </w:rPr>
              <w:t xml:space="preserve"> Quarters 1 &amp; 3</w:t>
            </w:r>
          </w:p>
        </w:tc>
        <w:tc>
          <w:tcPr>
            <w:tcW w:w="1052" w:type="pct"/>
            <w:shd w:val="clear" w:color="auto" w:fill="CCFFFF"/>
            <w:vAlign w:val="center"/>
          </w:tcPr>
          <w:p w14:paraId="28A03F6C" w14:textId="77777777" w:rsidR="00143578" w:rsidRPr="00A90F18" w:rsidRDefault="00143578" w:rsidP="00194F5D">
            <w:pPr>
              <w:jc w:val="center"/>
              <w:rPr>
                <w:sz w:val="22"/>
                <w:szCs w:val="22"/>
              </w:rPr>
            </w:pPr>
            <w:r w:rsidRPr="00A90F18">
              <w:rPr>
                <w:sz w:val="22"/>
                <w:szCs w:val="22"/>
              </w:rPr>
              <w:t>QTRN</w:t>
            </w:r>
          </w:p>
        </w:tc>
        <w:tc>
          <w:tcPr>
            <w:tcW w:w="1052" w:type="pct"/>
            <w:shd w:val="clear" w:color="auto" w:fill="CCFFFF"/>
            <w:vAlign w:val="center"/>
          </w:tcPr>
          <w:p w14:paraId="28A03F6D" w14:textId="77777777" w:rsidR="00143578" w:rsidRPr="00A90F18" w:rsidRDefault="00143578" w:rsidP="00194F5D">
            <w:pPr>
              <w:jc w:val="center"/>
              <w:rPr>
                <w:sz w:val="22"/>
                <w:szCs w:val="22"/>
              </w:rPr>
            </w:pPr>
            <w:r w:rsidRPr="00A90F18">
              <w:rPr>
                <w:sz w:val="22"/>
                <w:szCs w:val="22"/>
              </w:rPr>
              <w:t>QTRN</w:t>
            </w:r>
          </w:p>
        </w:tc>
        <w:tc>
          <w:tcPr>
            <w:tcW w:w="1052" w:type="pct"/>
            <w:shd w:val="clear" w:color="auto" w:fill="CCFFFF"/>
            <w:vAlign w:val="center"/>
          </w:tcPr>
          <w:p w14:paraId="28A03F6E" w14:textId="77777777" w:rsidR="00143578" w:rsidRPr="00A90F18" w:rsidRDefault="00143578" w:rsidP="00194F5D">
            <w:pPr>
              <w:jc w:val="center"/>
              <w:rPr>
                <w:sz w:val="22"/>
                <w:szCs w:val="22"/>
              </w:rPr>
            </w:pPr>
            <w:r w:rsidRPr="00A90F18">
              <w:rPr>
                <w:sz w:val="22"/>
                <w:szCs w:val="22"/>
              </w:rPr>
              <w:t>QTRN</w:t>
            </w:r>
          </w:p>
        </w:tc>
      </w:tr>
      <w:tr w:rsidR="00143578" w:rsidRPr="00A90F18" w14:paraId="28A03F74" w14:textId="77777777" w:rsidTr="00194F5D">
        <w:trPr>
          <w:jc w:val="center"/>
        </w:trPr>
        <w:tc>
          <w:tcPr>
            <w:tcW w:w="1844" w:type="pct"/>
            <w:vAlign w:val="center"/>
          </w:tcPr>
          <w:p w14:paraId="28A03F70" w14:textId="77777777" w:rsidR="00143578" w:rsidRPr="00A90F18" w:rsidRDefault="00143578" w:rsidP="00194F5D">
            <w:pPr>
              <w:jc w:val="right"/>
              <w:rPr>
                <w:sz w:val="22"/>
                <w:szCs w:val="22"/>
              </w:rPr>
            </w:pPr>
            <w:r w:rsidRPr="00A90F18">
              <w:rPr>
                <w:sz w:val="22"/>
                <w:szCs w:val="22"/>
              </w:rPr>
              <w:t>Enrollment Status (SCS)</w:t>
            </w:r>
          </w:p>
        </w:tc>
        <w:tc>
          <w:tcPr>
            <w:tcW w:w="1052" w:type="pct"/>
            <w:vAlign w:val="center"/>
          </w:tcPr>
          <w:p w14:paraId="28A03F71" w14:textId="77777777" w:rsidR="00143578" w:rsidRPr="00A90F18" w:rsidRDefault="00143578" w:rsidP="00194F5D">
            <w:pPr>
              <w:jc w:val="center"/>
              <w:rPr>
                <w:sz w:val="22"/>
                <w:szCs w:val="22"/>
              </w:rPr>
            </w:pPr>
            <w:r w:rsidRPr="00A90F18">
              <w:rPr>
                <w:sz w:val="22"/>
                <w:szCs w:val="22"/>
              </w:rPr>
              <w:t>Enrolled</w:t>
            </w:r>
          </w:p>
        </w:tc>
        <w:tc>
          <w:tcPr>
            <w:tcW w:w="1052" w:type="pct"/>
            <w:vAlign w:val="center"/>
          </w:tcPr>
          <w:p w14:paraId="28A03F72" w14:textId="77777777" w:rsidR="00143578" w:rsidRPr="00A90F18" w:rsidRDefault="00CC29B1" w:rsidP="00194F5D">
            <w:pPr>
              <w:jc w:val="center"/>
              <w:rPr>
                <w:sz w:val="22"/>
                <w:szCs w:val="22"/>
              </w:rPr>
            </w:pPr>
            <w:r w:rsidRPr="00A90F18">
              <w:rPr>
                <w:sz w:val="22"/>
                <w:szCs w:val="22"/>
              </w:rPr>
              <w:t>Inactive</w:t>
            </w:r>
          </w:p>
        </w:tc>
        <w:tc>
          <w:tcPr>
            <w:tcW w:w="1052" w:type="pct"/>
            <w:vAlign w:val="center"/>
          </w:tcPr>
          <w:p w14:paraId="28A03F73" w14:textId="77777777" w:rsidR="00143578" w:rsidRPr="00A90F18" w:rsidRDefault="00143578" w:rsidP="00194F5D">
            <w:pPr>
              <w:jc w:val="center"/>
              <w:rPr>
                <w:sz w:val="22"/>
                <w:szCs w:val="22"/>
              </w:rPr>
            </w:pPr>
            <w:r w:rsidRPr="00A90F18">
              <w:rPr>
                <w:sz w:val="22"/>
                <w:szCs w:val="22"/>
              </w:rPr>
              <w:t>Completed</w:t>
            </w:r>
          </w:p>
        </w:tc>
      </w:tr>
      <w:tr w:rsidR="00143578" w:rsidRPr="00A90F18" w14:paraId="28A03F79" w14:textId="77777777" w:rsidTr="00194F5D">
        <w:trPr>
          <w:jc w:val="center"/>
        </w:trPr>
        <w:tc>
          <w:tcPr>
            <w:tcW w:w="1844" w:type="pct"/>
            <w:vAlign w:val="center"/>
          </w:tcPr>
          <w:p w14:paraId="28A03F75" w14:textId="77777777" w:rsidR="00143578" w:rsidRPr="00A90F18" w:rsidRDefault="00CC29B1" w:rsidP="00194F5D">
            <w:pPr>
              <w:jc w:val="right"/>
              <w:rPr>
                <w:sz w:val="22"/>
                <w:szCs w:val="22"/>
              </w:rPr>
            </w:pPr>
            <w:r w:rsidRPr="00A90F18">
              <w:rPr>
                <w:sz w:val="22"/>
                <w:szCs w:val="22"/>
              </w:rPr>
              <w:t>Mark</w:t>
            </w:r>
            <w:r w:rsidR="00143578" w:rsidRPr="00A90F18">
              <w:rPr>
                <w:sz w:val="22"/>
                <w:szCs w:val="22"/>
              </w:rPr>
              <w:t xml:space="preserve"> (SCS)</w:t>
            </w:r>
          </w:p>
        </w:tc>
        <w:tc>
          <w:tcPr>
            <w:tcW w:w="1052" w:type="pct"/>
            <w:vAlign w:val="center"/>
          </w:tcPr>
          <w:p w14:paraId="28A03F76" w14:textId="77777777" w:rsidR="00143578" w:rsidRPr="00A90F18" w:rsidRDefault="00143578" w:rsidP="00194F5D">
            <w:pPr>
              <w:jc w:val="center"/>
              <w:rPr>
                <w:sz w:val="22"/>
                <w:szCs w:val="22"/>
              </w:rPr>
            </w:pPr>
            <w:r w:rsidRPr="00A90F18">
              <w:rPr>
                <w:sz w:val="22"/>
                <w:szCs w:val="22"/>
              </w:rPr>
              <w:t>In Progress</w:t>
            </w:r>
          </w:p>
        </w:tc>
        <w:tc>
          <w:tcPr>
            <w:tcW w:w="1052" w:type="pct"/>
            <w:vAlign w:val="center"/>
          </w:tcPr>
          <w:p w14:paraId="28A03F77" w14:textId="77777777" w:rsidR="00143578" w:rsidRPr="00A90F18" w:rsidRDefault="00143578" w:rsidP="00194F5D">
            <w:pPr>
              <w:jc w:val="center"/>
              <w:rPr>
                <w:sz w:val="22"/>
                <w:szCs w:val="22"/>
              </w:rPr>
            </w:pPr>
            <w:r w:rsidRPr="00A90F18">
              <w:rPr>
                <w:sz w:val="22"/>
                <w:szCs w:val="22"/>
              </w:rPr>
              <w:t>In Progress</w:t>
            </w:r>
          </w:p>
        </w:tc>
        <w:tc>
          <w:tcPr>
            <w:tcW w:w="1052" w:type="pct"/>
            <w:vAlign w:val="center"/>
          </w:tcPr>
          <w:p w14:paraId="28A03F78" w14:textId="77777777" w:rsidR="00143578" w:rsidRPr="00A90F18" w:rsidRDefault="00143578" w:rsidP="00194F5D">
            <w:pPr>
              <w:jc w:val="center"/>
              <w:rPr>
                <w:sz w:val="22"/>
                <w:szCs w:val="22"/>
              </w:rPr>
            </w:pPr>
            <w:r w:rsidRPr="00A90F18">
              <w:rPr>
                <w:sz w:val="22"/>
                <w:szCs w:val="22"/>
              </w:rPr>
              <w:t>Mark</w:t>
            </w:r>
          </w:p>
        </w:tc>
      </w:tr>
      <w:tr w:rsidR="00143578" w:rsidRPr="00A90F18" w14:paraId="28A03F7E" w14:textId="77777777" w:rsidTr="00194F5D">
        <w:trPr>
          <w:jc w:val="center"/>
        </w:trPr>
        <w:tc>
          <w:tcPr>
            <w:tcW w:w="1844" w:type="pct"/>
            <w:tcBorders>
              <w:bottom w:val="single" w:sz="4" w:space="0" w:color="auto"/>
            </w:tcBorders>
            <w:vAlign w:val="center"/>
          </w:tcPr>
          <w:p w14:paraId="28A03F7A" w14:textId="77777777" w:rsidR="00143578" w:rsidRPr="00A90F18" w:rsidRDefault="00143578" w:rsidP="00194F5D">
            <w:pPr>
              <w:jc w:val="right"/>
              <w:rPr>
                <w:sz w:val="22"/>
                <w:szCs w:val="22"/>
              </w:rPr>
            </w:pPr>
            <w:r w:rsidRPr="00A90F18">
              <w:rPr>
                <w:sz w:val="22"/>
                <w:szCs w:val="22"/>
              </w:rPr>
              <w:t>Term Status (EPIMS)</w:t>
            </w:r>
          </w:p>
        </w:tc>
        <w:tc>
          <w:tcPr>
            <w:tcW w:w="1052" w:type="pct"/>
            <w:tcBorders>
              <w:bottom w:val="single" w:sz="4" w:space="0" w:color="auto"/>
            </w:tcBorders>
          </w:tcPr>
          <w:p w14:paraId="28A03F7B" w14:textId="77777777" w:rsidR="00143578" w:rsidRPr="00A90F18" w:rsidRDefault="00143578" w:rsidP="00194F5D">
            <w:pPr>
              <w:jc w:val="center"/>
              <w:rPr>
                <w:sz w:val="22"/>
                <w:szCs w:val="22"/>
              </w:rPr>
            </w:pPr>
            <w:r w:rsidRPr="00A90F18">
              <w:rPr>
                <w:sz w:val="22"/>
                <w:szCs w:val="22"/>
              </w:rPr>
              <w:t>Active</w:t>
            </w:r>
          </w:p>
        </w:tc>
        <w:tc>
          <w:tcPr>
            <w:tcW w:w="1052" w:type="pct"/>
            <w:tcBorders>
              <w:bottom w:val="single" w:sz="4" w:space="0" w:color="auto"/>
            </w:tcBorders>
          </w:tcPr>
          <w:p w14:paraId="28A03F7C" w14:textId="77777777" w:rsidR="00143578" w:rsidRPr="00A90F18" w:rsidRDefault="00143578" w:rsidP="00194F5D">
            <w:pPr>
              <w:jc w:val="center"/>
              <w:rPr>
                <w:sz w:val="22"/>
                <w:szCs w:val="22"/>
              </w:rPr>
            </w:pPr>
            <w:r w:rsidRPr="00A90F18">
              <w:rPr>
                <w:sz w:val="22"/>
                <w:szCs w:val="22"/>
              </w:rPr>
              <w:t>Inactive</w:t>
            </w:r>
          </w:p>
        </w:tc>
        <w:tc>
          <w:tcPr>
            <w:tcW w:w="1052" w:type="pct"/>
            <w:tcBorders>
              <w:bottom w:val="single" w:sz="4" w:space="0" w:color="auto"/>
            </w:tcBorders>
          </w:tcPr>
          <w:p w14:paraId="28A03F7D" w14:textId="77777777" w:rsidR="00143578" w:rsidRPr="00A90F18" w:rsidRDefault="00143578" w:rsidP="00194F5D">
            <w:pPr>
              <w:jc w:val="center"/>
              <w:rPr>
                <w:sz w:val="22"/>
                <w:szCs w:val="22"/>
              </w:rPr>
            </w:pPr>
            <w:r w:rsidRPr="00A90F18">
              <w:rPr>
                <w:sz w:val="22"/>
                <w:szCs w:val="22"/>
              </w:rPr>
              <w:t>Inactive</w:t>
            </w:r>
          </w:p>
        </w:tc>
      </w:tr>
      <w:tr w:rsidR="00143578" w:rsidRPr="00A90F18" w14:paraId="28A03F83" w14:textId="77777777" w:rsidTr="00194F5D">
        <w:trPr>
          <w:jc w:val="center"/>
        </w:trPr>
        <w:tc>
          <w:tcPr>
            <w:tcW w:w="1844" w:type="pct"/>
            <w:tcBorders>
              <w:bottom w:val="single" w:sz="4" w:space="0" w:color="auto"/>
            </w:tcBorders>
            <w:shd w:val="clear" w:color="auto" w:fill="CCFFFF"/>
            <w:vAlign w:val="center"/>
          </w:tcPr>
          <w:p w14:paraId="28A03F7F" w14:textId="77777777" w:rsidR="00143578" w:rsidRPr="00A90F18" w:rsidRDefault="00143578" w:rsidP="00143578">
            <w:pPr>
              <w:rPr>
                <w:sz w:val="22"/>
                <w:szCs w:val="22"/>
              </w:rPr>
            </w:pPr>
            <w:r w:rsidRPr="00A90F18">
              <w:rPr>
                <w:b/>
                <w:sz w:val="22"/>
                <w:szCs w:val="22"/>
              </w:rPr>
              <w:t>Term:</w:t>
            </w:r>
            <w:r w:rsidRPr="00A90F18">
              <w:rPr>
                <w:sz w:val="22"/>
                <w:szCs w:val="22"/>
              </w:rPr>
              <w:t xml:space="preserve"> Quarters 1 &amp; 4</w:t>
            </w:r>
          </w:p>
        </w:tc>
        <w:tc>
          <w:tcPr>
            <w:tcW w:w="1052" w:type="pct"/>
            <w:tcBorders>
              <w:bottom w:val="single" w:sz="4" w:space="0" w:color="auto"/>
            </w:tcBorders>
            <w:shd w:val="clear" w:color="auto" w:fill="CCFFFF"/>
            <w:vAlign w:val="center"/>
          </w:tcPr>
          <w:p w14:paraId="28A03F80" w14:textId="77777777" w:rsidR="00143578" w:rsidRPr="00A90F18" w:rsidRDefault="00143578" w:rsidP="00194F5D">
            <w:pPr>
              <w:jc w:val="center"/>
              <w:rPr>
                <w:sz w:val="22"/>
                <w:szCs w:val="22"/>
              </w:rPr>
            </w:pPr>
            <w:r w:rsidRPr="00A90F18">
              <w:rPr>
                <w:sz w:val="22"/>
                <w:szCs w:val="22"/>
              </w:rPr>
              <w:t>QTRN</w:t>
            </w:r>
          </w:p>
        </w:tc>
        <w:tc>
          <w:tcPr>
            <w:tcW w:w="1052" w:type="pct"/>
            <w:tcBorders>
              <w:bottom w:val="single" w:sz="4" w:space="0" w:color="auto"/>
            </w:tcBorders>
            <w:shd w:val="clear" w:color="auto" w:fill="CCFFFF"/>
            <w:vAlign w:val="center"/>
          </w:tcPr>
          <w:p w14:paraId="28A03F81" w14:textId="77777777" w:rsidR="00143578" w:rsidRPr="00A90F18" w:rsidRDefault="00143578" w:rsidP="00194F5D">
            <w:pPr>
              <w:jc w:val="center"/>
              <w:rPr>
                <w:sz w:val="22"/>
                <w:szCs w:val="22"/>
              </w:rPr>
            </w:pPr>
            <w:r w:rsidRPr="00A90F18">
              <w:rPr>
                <w:sz w:val="22"/>
                <w:szCs w:val="22"/>
              </w:rPr>
              <w:t>QTRN</w:t>
            </w:r>
          </w:p>
        </w:tc>
        <w:tc>
          <w:tcPr>
            <w:tcW w:w="1052" w:type="pct"/>
            <w:tcBorders>
              <w:bottom w:val="single" w:sz="4" w:space="0" w:color="auto"/>
            </w:tcBorders>
            <w:shd w:val="clear" w:color="auto" w:fill="CCFFFF"/>
            <w:vAlign w:val="center"/>
          </w:tcPr>
          <w:p w14:paraId="28A03F82" w14:textId="77777777" w:rsidR="00143578" w:rsidRPr="00A90F18" w:rsidRDefault="00143578" w:rsidP="00194F5D">
            <w:pPr>
              <w:jc w:val="center"/>
              <w:rPr>
                <w:sz w:val="22"/>
                <w:szCs w:val="22"/>
              </w:rPr>
            </w:pPr>
            <w:r w:rsidRPr="00A90F18">
              <w:rPr>
                <w:sz w:val="22"/>
                <w:szCs w:val="22"/>
              </w:rPr>
              <w:t>QTRN</w:t>
            </w:r>
          </w:p>
        </w:tc>
      </w:tr>
      <w:tr w:rsidR="00143578" w:rsidRPr="00A90F18" w14:paraId="28A03F88" w14:textId="77777777" w:rsidTr="00194F5D">
        <w:trPr>
          <w:jc w:val="center"/>
        </w:trPr>
        <w:tc>
          <w:tcPr>
            <w:tcW w:w="1844" w:type="pct"/>
            <w:tcBorders>
              <w:bottom w:val="single" w:sz="4" w:space="0" w:color="auto"/>
            </w:tcBorders>
            <w:shd w:val="clear" w:color="auto" w:fill="auto"/>
            <w:vAlign w:val="center"/>
          </w:tcPr>
          <w:p w14:paraId="28A03F84" w14:textId="77777777" w:rsidR="00143578" w:rsidRPr="00A90F18" w:rsidRDefault="00143578" w:rsidP="00194F5D">
            <w:pPr>
              <w:jc w:val="right"/>
              <w:rPr>
                <w:sz w:val="22"/>
                <w:szCs w:val="22"/>
              </w:rPr>
            </w:pPr>
            <w:r w:rsidRPr="00A90F18">
              <w:rPr>
                <w:sz w:val="22"/>
                <w:szCs w:val="22"/>
              </w:rPr>
              <w:t>Enrollment Status (SCS)</w:t>
            </w:r>
          </w:p>
        </w:tc>
        <w:tc>
          <w:tcPr>
            <w:tcW w:w="1052" w:type="pct"/>
            <w:tcBorders>
              <w:bottom w:val="single" w:sz="4" w:space="0" w:color="auto"/>
            </w:tcBorders>
            <w:shd w:val="clear" w:color="auto" w:fill="auto"/>
            <w:vAlign w:val="center"/>
          </w:tcPr>
          <w:p w14:paraId="28A03F85" w14:textId="77777777" w:rsidR="00143578" w:rsidRPr="00A90F18" w:rsidRDefault="00143578" w:rsidP="00194F5D">
            <w:pPr>
              <w:jc w:val="center"/>
              <w:rPr>
                <w:sz w:val="22"/>
                <w:szCs w:val="22"/>
              </w:rPr>
            </w:pPr>
            <w:r w:rsidRPr="00A90F18">
              <w:rPr>
                <w:sz w:val="22"/>
                <w:szCs w:val="22"/>
              </w:rPr>
              <w:t>Enrolled</w:t>
            </w:r>
          </w:p>
        </w:tc>
        <w:tc>
          <w:tcPr>
            <w:tcW w:w="1052" w:type="pct"/>
            <w:tcBorders>
              <w:bottom w:val="single" w:sz="4" w:space="0" w:color="auto"/>
            </w:tcBorders>
            <w:shd w:val="clear" w:color="auto" w:fill="auto"/>
            <w:vAlign w:val="center"/>
          </w:tcPr>
          <w:p w14:paraId="28A03F86" w14:textId="77777777" w:rsidR="00143578" w:rsidRPr="00A90F18" w:rsidRDefault="00CC29B1" w:rsidP="00194F5D">
            <w:pPr>
              <w:jc w:val="center"/>
              <w:rPr>
                <w:sz w:val="22"/>
                <w:szCs w:val="22"/>
              </w:rPr>
            </w:pPr>
            <w:r w:rsidRPr="00A90F18">
              <w:rPr>
                <w:sz w:val="22"/>
                <w:szCs w:val="22"/>
              </w:rPr>
              <w:t>Inactive</w:t>
            </w:r>
          </w:p>
        </w:tc>
        <w:tc>
          <w:tcPr>
            <w:tcW w:w="1052" w:type="pct"/>
            <w:tcBorders>
              <w:bottom w:val="single" w:sz="4" w:space="0" w:color="auto"/>
            </w:tcBorders>
            <w:shd w:val="clear" w:color="auto" w:fill="auto"/>
            <w:vAlign w:val="center"/>
          </w:tcPr>
          <w:p w14:paraId="28A03F87" w14:textId="77777777" w:rsidR="00143578" w:rsidRPr="00A90F18" w:rsidRDefault="00143578" w:rsidP="00194F5D">
            <w:pPr>
              <w:jc w:val="center"/>
              <w:rPr>
                <w:sz w:val="22"/>
                <w:szCs w:val="22"/>
              </w:rPr>
            </w:pPr>
            <w:r w:rsidRPr="00A90F18">
              <w:rPr>
                <w:sz w:val="22"/>
                <w:szCs w:val="22"/>
              </w:rPr>
              <w:t>Completed</w:t>
            </w:r>
          </w:p>
        </w:tc>
      </w:tr>
      <w:tr w:rsidR="00143578" w:rsidRPr="00A90F18" w14:paraId="28A03F8D" w14:textId="77777777" w:rsidTr="00194F5D">
        <w:trPr>
          <w:jc w:val="center"/>
        </w:trPr>
        <w:tc>
          <w:tcPr>
            <w:tcW w:w="1844" w:type="pct"/>
            <w:tcBorders>
              <w:bottom w:val="single" w:sz="4" w:space="0" w:color="auto"/>
            </w:tcBorders>
            <w:shd w:val="clear" w:color="auto" w:fill="auto"/>
            <w:vAlign w:val="center"/>
          </w:tcPr>
          <w:p w14:paraId="28A03F89" w14:textId="77777777" w:rsidR="00143578" w:rsidRPr="00A90F18" w:rsidRDefault="00CC29B1" w:rsidP="00194F5D">
            <w:pPr>
              <w:jc w:val="right"/>
              <w:rPr>
                <w:sz w:val="22"/>
                <w:szCs w:val="22"/>
              </w:rPr>
            </w:pPr>
            <w:r w:rsidRPr="00A90F18">
              <w:rPr>
                <w:sz w:val="22"/>
                <w:szCs w:val="22"/>
              </w:rPr>
              <w:t>Mark</w:t>
            </w:r>
            <w:r w:rsidR="00143578" w:rsidRPr="00A90F18">
              <w:rPr>
                <w:sz w:val="22"/>
                <w:szCs w:val="22"/>
              </w:rPr>
              <w:t xml:space="preserve"> (SCS)</w:t>
            </w:r>
          </w:p>
        </w:tc>
        <w:tc>
          <w:tcPr>
            <w:tcW w:w="1052" w:type="pct"/>
            <w:tcBorders>
              <w:bottom w:val="single" w:sz="4" w:space="0" w:color="auto"/>
            </w:tcBorders>
            <w:shd w:val="clear" w:color="auto" w:fill="auto"/>
            <w:vAlign w:val="center"/>
          </w:tcPr>
          <w:p w14:paraId="28A03F8A" w14:textId="77777777" w:rsidR="00143578" w:rsidRPr="00A90F18" w:rsidRDefault="00143578" w:rsidP="00194F5D">
            <w:pPr>
              <w:jc w:val="center"/>
              <w:rPr>
                <w:sz w:val="22"/>
                <w:szCs w:val="22"/>
              </w:rPr>
            </w:pPr>
            <w:r w:rsidRPr="00A90F18">
              <w:rPr>
                <w:sz w:val="22"/>
                <w:szCs w:val="22"/>
              </w:rPr>
              <w:t>In Progress</w:t>
            </w:r>
          </w:p>
        </w:tc>
        <w:tc>
          <w:tcPr>
            <w:tcW w:w="1052" w:type="pct"/>
            <w:tcBorders>
              <w:bottom w:val="single" w:sz="4" w:space="0" w:color="auto"/>
            </w:tcBorders>
            <w:shd w:val="clear" w:color="auto" w:fill="auto"/>
            <w:vAlign w:val="center"/>
          </w:tcPr>
          <w:p w14:paraId="28A03F8B" w14:textId="77777777" w:rsidR="00143578" w:rsidRPr="00A90F18" w:rsidRDefault="00143578" w:rsidP="00194F5D">
            <w:pPr>
              <w:jc w:val="center"/>
              <w:rPr>
                <w:sz w:val="22"/>
                <w:szCs w:val="22"/>
              </w:rPr>
            </w:pPr>
            <w:r w:rsidRPr="00A90F18">
              <w:rPr>
                <w:sz w:val="22"/>
                <w:szCs w:val="22"/>
              </w:rPr>
              <w:t>In Progress</w:t>
            </w:r>
          </w:p>
        </w:tc>
        <w:tc>
          <w:tcPr>
            <w:tcW w:w="1052" w:type="pct"/>
            <w:tcBorders>
              <w:bottom w:val="single" w:sz="4" w:space="0" w:color="auto"/>
            </w:tcBorders>
            <w:shd w:val="clear" w:color="auto" w:fill="auto"/>
            <w:vAlign w:val="center"/>
          </w:tcPr>
          <w:p w14:paraId="28A03F8C" w14:textId="77777777" w:rsidR="00143578" w:rsidRPr="00A90F18" w:rsidRDefault="00143578" w:rsidP="00194F5D">
            <w:pPr>
              <w:jc w:val="center"/>
              <w:rPr>
                <w:sz w:val="22"/>
                <w:szCs w:val="22"/>
              </w:rPr>
            </w:pPr>
            <w:r w:rsidRPr="00A90F18">
              <w:rPr>
                <w:sz w:val="22"/>
                <w:szCs w:val="22"/>
              </w:rPr>
              <w:t>Mark</w:t>
            </w:r>
          </w:p>
        </w:tc>
      </w:tr>
      <w:tr w:rsidR="00143578" w:rsidRPr="00A90F18" w14:paraId="28A03F92" w14:textId="77777777" w:rsidTr="00194F5D">
        <w:trPr>
          <w:jc w:val="center"/>
        </w:trPr>
        <w:tc>
          <w:tcPr>
            <w:tcW w:w="1844" w:type="pct"/>
            <w:tcBorders>
              <w:bottom w:val="single" w:sz="4" w:space="0" w:color="auto"/>
            </w:tcBorders>
            <w:shd w:val="clear" w:color="auto" w:fill="auto"/>
            <w:vAlign w:val="center"/>
          </w:tcPr>
          <w:p w14:paraId="28A03F8E" w14:textId="77777777" w:rsidR="00143578" w:rsidRPr="00A90F18" w:rsidRDefault="00143578" w:rsidP="00194F5D">
            <w:pPr>
              <w:jc w:val="right"/>
              <w:rPr>
                <w:sz w:val="22"/>
                <w:szCs w:val="22"/>
              </w:rPr>
            </w:pPr>
            <w:r w:rsidRPr="00A90F18">
              <w:rPr>
                <w:sz w:val="22"/>
                <w:szCs w:val="22"/>
              </w:rPr>
              <w:t>Term Status (EPIMS)</w:t>
            </w:r>
          </w:p>
        </w:tc>
        <w:tc>
          <w:tcPr>
            <w:tcW w:w="1052" w:type="pct"/>
            <w:tcBorders>
              <w:bottom w:val="single" w:sz="4" w:space="0" w:color="auto"/>
            </w:tcBorders>
            <w:shd w:val="clear" w:color="auto" w:fill="auto"/>
          </w:tcPr>
          <w:p w14:paraId="28A03F8F" w14:textId="77777777" w:rsidR="00143578" w:rsidRPr="00A90F18" w:rsidRDefault="00143578" w:rsidP="00194F5D">
            <w:pPr>
              <w:jc w:val="center"/>
              <w:rPr>
                <w:sz w:val="22"/>
                <w:szCs w:val="22"/>
              </w:rPr>
            </w:pPr>
            <w:r w:rsidRPr="00A90F18">
              <w:rPr>
                <w:sz w:val="22"/>
                <w:szCs w:val="22"/>
              </w:rPr>
              <w:t>Active</w:t>
            </w:r>
          </w:p>
        </w:tc>
        <w:tc>
          <w:tcPr>
            <w:tcW w:w="1052" w:type="pct"/>
            <w:tcBorders>
              <w:bottom w:val="single" w:sz="4" w:space="0" w:color="auto"/>
            </w:tcBorders>
            <w:shd w:val="clear" w:color="auto" w:fill="auto"/>
          </w:tcPr>
          <w:p w14:paraId="28A03F90" w14:textId="77777777" w:rsidR="00143578" w:rsidRPr="00A90F18" w:rsidRDefault="00143578" w:rsidP="00194F5D">
            <w:pPr>
              <w:jc w:val="center"/>
              <w:rPr>
                <w:sz w:val="22"/>
                <w:szCs w:val="22"/>
              </w:rPr>
            </w:pPr>
            <w:r w:rsidRPr="00A90F18">
              <w:rPr>
                <w:sz w:val="22"/>
                <w:szCs w:val="22"/>
              </w:rPr>
              <w:t>Inactive</w:t>
            </w:r>
          </w:p>
        </w:tc>
        <w:tc>
          <w:tcPr>
            <w:tcW w:w="1052" w:type="pct"/>
            <w:tcBorders>
              <w:bottom w:val="single" w:sz="4" w:space="0" w:color="auto"/>
            </w:tcBorders>
            <w:shd w:val="clear" w:color="auto" w:fill="auto"/>
          </w:tcPr>
          <w:p w14:paraId="28A03F91" w14:textId="77777777" w:rsidR="00143578" w:rsidRPr="00A90F18" w:rsidRDefault="00143578" w:rsidP="00194F5D">
            <w:pPr>
              <w:jc w:val="center"/>
              <w:rPr>
                <w:sz w:val="22"/>
                <w:szCs w:val="22"/>
              </w:rPr>
            </w:pPr>
            <w:r w:rsidRPr="00A90F18">
              <w:rPr>
                <w:sz w:val="22"/>
                <w:szCs w:val="22"/>
              </w:rPr>
              <w:t>Active</w:t>
            </w:r>
          </w:p>
        </w:tc>
      </w:tr>
      <w:tr w:rsidR="00143578" w:rsidRPr="00A90F18" w14:paraId="28A03F97" w14:textId="77777777" w:rsidTr="00194F5D">
        <w:trPr>
          <w:jc w:val="center"/>
        </w:trPr>
        <w:tc>
          <w:tcPr>
            <w:tcW w:w="1844" w:type="pct"/>
            <w:tcBorders>
              <w:bottom w:val="single" w:sz="4" w:space="0" w:color="auto"/>
            </w:tcBorders>
            <w:shd w:val="clear" w:color="auto" w:fill="CCFFFF"/>
            <w:vAlign w:val="center"/>
          </w:tcPr>
          <w:p w14:paraId="28A03F93" w14:textId="77777777" w:rsidR="00143578" w:rsidRPr="00A90F18" w:rsidRDefault="00143578" w:rsidP="00143578">
            <w:pPr>
              <w:rPr>
                <w:sz w:val="22"/>
                <w:szCs w:val="22"/>
              </w:rPr>
            </w:pPr>
            <w:r w:rsidRPr="00A90F18">
              <w:rPr>
                <w:b/>
                <w:sz w:val="22"/>
                <w:szCs w:val="22"/>
              </w:rPr>
              <w:t>Term:</w:t>
            </w:r>
            <w:r w:rsidRPr="00A90F18">
              <w:rPr>
                <w:sz w:val="22"/>
                <w:szCs w:val="22"/>
              </w:rPr>
              <w:t xml:space="preserve"> Quarters 2 &amp; 3</w:t>
            </w:r>
          </w:p>
        </w:tc>
        <w:tc>
          <w:tcPr>
            <w:tcW w:w="1052" w:type="pct"/>
            <w:tcBorders>
              <w:bottom w:val="single" w:sz="4" w:space="0" w:color="auto"/>
            </w:tcBorders>
            <w:shd w:val="clear" w:color="auto" w:fill="CCFFFF"/>
            <w:vAlign w:val="center"/>
          </w:tcPr>
          <w:p w14:paraId="28A03F94" w14:textId="77777777" w:rsidR="00143578" w:rsidRPr="00A90F18" w:rsidRDefault="00143578" w:rsidP="00194F5D">
            <w:pPr>
              <w:jc w:val="center"/>
              <w:rPr>
                <w:sz w:val="22"/>
                <w:szCs w:val="22"/>
              </w:rPr>
            </w:pPr>
          </w:p>
        </w:tc>
        <w:tc>
          <w:tcPr>
            <w:tcW w:w="1052" w:type="pct"/>
            <w:tcBorders>
              <w:bottom w:val="single" w:sz="4" w:space="0" w:color="auto"/>
            </w:tcBorders>
            <w:shd w:val="clear" w:color="auto" w:fill="CCFFFF"/>
            <w:vAlign w:val="center"/>
          </w:tcPr>
          <w:p w14:paraId="28A03F95" w14:textId="77777777" w:rsidR="00143578" w:rsidRPr="00A90F18" w:rsidRDefault="00143578" w:rsidP="00194F5D">
            <w:pPr>
              <w:jc w:val="center"/>
              <w:rPr>
                <w:sz w:val="22"/>
                <w:szCs w:val="22"/>
              </w:rPr>
            </w:pPr>
            <w:r w:rsidRPr="00A90F18">
              <w:rPr>
                <w:sz w:val="22"/>
                <w:szCs w:val="22"/>
              </w:rPr>
              <w:t>QTRX</w:t>
            </w:r>
          </w:p>
        </w:tc>
        <w:tc>
          <w:tcPr>
            <w:tcW w:w="1052" w:type="pct"/>
            <w:tcBorders>
              <w:bottom w:val="single" w:sz="4" w:space="0" w:color="auto"/>
            </w:tcBorders>
            <w:shd w:val="clear" w:color="auto" w:fill="CCFFFF"/>
            <w:vAlign w:val="center"/>
          </w:tcPr>
          <w:p w14:paraId="28A03F96" w14:textId="77777777" w:rsidR="00143578" w:rsidRPr="00A90F18" w:rsidRDefault="00143578" w:rsidP="00194F5D">
            <w:pPr>
              <w:jc w:val="center"/>
              <w:rPr>
                <w:sz w:val="22"/>
                <w:szCs w:val="22"/>
              </w:rPr>
            </w:pPr>
            <w:r w:rsidRPr="00A90F18">
              <w:rPr>
                <w:sz w:val="22"/>
                <w:szCs w:val="22"/>
              </w:rPr>
              <w:t>QTRX</w:t>
            </w:r>
          </w:p>
        </w:tc>
      </w:tr>
      <w:tr w:rsidR="00143578" w:rsidRPr="00A90F18" w14:paraId="28A03F9C" w14:textId="77777777" w:rsidTr="00194F5D">
        <w:trPr>
          <w:jc w:val="center"/>
        </w:trPr>
        <w:tc>
          <w:tcPr>
            <w:tcW w:w="1844" w:type="pct"/>
            <w:shd w:val="clear" w:color="auto" w:fill="auto"/>
            <w:vAlign w:val="center"/>
          </w:tcPr>
          <w:p w14:paraId="28A03F98" w14:textId="77777777" w:rsidR="00143578" w:rsidRPr="00A90F18" w:rsidRDefault="00143578" w:rsidP="00194F5D">
            <w:pPr>
              <w:jc w:val="right"/>
              <w:rPr>
                <w:sz w:val="22"/>
                <w:szCs w:val="22"/>
              </w:rPr>
            </w:pPr>
            <w:r w:rsidRPr="00A90F18">
              <w:rPr>
                <w:sz w:val="22"/>
                <w:szCs w:val="22"/>
              </w:rPr>
              <w:t>Enrollment Status (SCS)</w:t>
            </w:r>
          </w:p>
        </w:tc>
        <w:tc>
          <w:tcPr>
            <w:tcW w:w="1052" w:type="pct"/>
            <w:tcBorders>
              <w:bottom w:val="single" w:sz="4" w:space="0" w:color="auto"/>
            </w:tcBorders>
            <w:shd w:val="clear" w:color="auto" w:fill="E0E0E0"/>
            <w:vAlign w:val="center"/>
          </w:tcPr>
          <w:p w14:paraId="28A03F99" w14:textId="77777777" w:rsidR="00143578" w:rsidRPr="00A90F18" w:rsidRDefault="00143578" w:rsidP="00194F5D">
            <w:pPr>
              <w:jc w:val="center"/>
              <w:rPr>
                <w:sz w:val="22"/>
                <w:szCs w:val="22"/>
              </w:rPr>
            </w:pPr>
          </w:p>
        </w:tc>
        <w:tc>
          <w:tcPr>
            <w:tcW w:w="1052" w:type="pct"/>
            <w:shd w:val="clear" w:color="auto" w:fill="auto"/>
            <w:vAlign w:val="center"/>
          </w:tcPr>
          <w:p w14:paraId="28A03F9A" w14:textId="77777777" w:rsidR="00143578" w:rsidRPr="00A90F18" w:rsidRDefault="00143578" w:rsidP="00194F5D">
            <w:pPr>
              <w:jc w:val="center"/>
              <w:rPr>
                <w:sz w:val="22"/>
                <w:szCs w:val="22"/>
              </w:rPr>
            </w:pPr>
            <w:r w:rsidRPr="00A90F18">
              <w:rPr>
                <w:sz w:val="22"/>
                <w:szCs w:val="22"/>
              </w:rPr>
              <w:t>Enrolled</w:t>
            </w:r>
          </w:p>
        </w:tc>
        <w:tc>
          <w:tcPr>
            <w:tcW w:w="1052" w:type="pct"/>
            <w:shd w:val="clear" w:color="auto" w:fill="auto"/>
            <w:vAlign w:val="center"/>
          </w:tcPr>
          <w:p w14:paraId="28A03F9B" w14:textId="77777777" w:rsidR="00143578" w:rsidRPr="00A90F18" w:rsidRDefault="00143578" w:rsidP="00194F5D">
            <w:pPr>
              <w:jc w:val="center"/>
              <w:rPr>
                <w:sz w:val="22"/>
                <w:szCs w:val="22"/>
              </w:rPr>
            </w:pPr>
            <w:r w:rsidRPr="00A90F18">
              <w:rPr>
                <w:sz w:val="22"/>
                <w:szCs w:val="22"/>
              </w:rPr>
              <w:t>Completed</w:t>
            </w:r>
          </w:p>
        </w:tc>
      </w:tr>
      <w:tr w:rsidR="00143578" w:rsidRPr="00A90F18" w14:paraId="28A03FA1" w14:textId="77777777" w:rsidTr="00194F5D">
        <w:trPr>
          <w:jc w:val="center"/>
        </w:trPr>
        <w:tc>
          <w:tcPr>
            <w:tcW w:w="1844" w:type="pct"/>
            <w:shd w:val="clear" w:color="auto" w:fill="auto"/>
            <w:vAlign w:val="center"/>
          </w:tcPr>
          <w:p w14:paraId="28A03F9D" w14:textId="77777777" w:rsidR="00143578" w:rsidRPr="00A90F18" w:rsidRDefault="00CC29B1" w:rsidP="00194F5D">
            <w:pPr>
              <w:jc w:val="right"/>
              <w:rPr>
                <w:sz w:val="22"/>
                <w:szCs w:val="22"/>
              </w:rPr>
            </w:pPr>
            <w:r w:rsidRPr="00A90F18">
              <w:rPr>
                <w:sz w:val="22"/>
                <w:szCs w:val="22"/>
              </w:rPr>
              <w:t>Mark</w:t>
            </w:r>
            <w:r w:rsidR="00143578" w:rsidRPr="00A90F18">
              <w:rPr>
                <w:sz w:val="22"/>
                <w:szCs w:val="22"/>
              </w:rPr>
              <w:t xml:space="preserve"> (SCS)</w:t>
            </w:r>
          </w:p>
        </w:tc>
        <w:tc>
          <w:tcPr>
            <w:tcW w:w="1052" w:type="pct"/>
            <w:tcBorders>
              <w:bottom w:val="single" w:sz="4" w:space="0" w:color="auto"/>
            </w:tcBorders>
            <w:shd w:val="clear" w:color="auto" w:fill="E0E0E0"/>
            <w:vAlign w:val="center"/>
          </w:tcPr>
          <w:p w14:paraId="28A03F9E" w14:textId="77777777" w:rsidR="00143578" w:rsidRPr="00A90F18" w:rsidRDefault="00143578" w:rsidP="00194F5D">
            <w:pPr>
              <w:jc w:val="center"/>
              <w:rPr>
                <w:sz w:val="22"/>
                <w:szCs w:val="22"/>
              </w:rPr>
            </w:pPr>
          </w:p>
        </w:tc>
        <w:tc>
          <w:tcPr>
            <w:tcW w:w="1052" w:type="pct"/>
            <w:shd w:val="clear" w:color="auto" w:fill="auto"/>
            <w:vAlign w:val="center"/>
          </w:tcPr>
          <w:p w14:paraId="28A03F9F" w14:textId="77777777" w:rsidR="00143578" w:rsidRPr="00A90F18" w:rsidRDefault="00143578" w:rsidP="00194F5D">
            <w:pPr>
              <w:jc w:val="center"/>
              <w:rPr>
                <w:sz w:val="22"/>
                <w:szCs w:val="22"/>
              </w:rPr>
            </w:pPr>
            <w:r w:rsidRPr="00A90F18">
              <w:rPr>
                <w:sz w:val="22"/>
                <w:szCs w:val="22"/>
              </w:rPr>
              <w:t>In Progress</w:t>
            </w:r>
          </w:p>
        </w:tc>
        <w:tc>
          <w:tcPr>
            <w:tcW w:w="1052" w:type="pct"/>
            <w:shd w:val="clear" w:color="auto" w:fill="auto"/>
            <w:vAlign w:val="center"/>
          </w:tcPr>
          <w:p w14:paraId="28A03FA0" w14:textId="77777777" w:rsidR="00143578" w:rsidRPr="00A90F18" w:rsidRDefault="00143578" w:rsidP="00194F5D">
            <w:pPr>
              <w:jc w:val="center"/>
              <w:rPr>
                <w:sz w:val="22"/>
                <w:szCs w:val="22"/>
              </w:rPr>
            </w:pPr>
            <w:r w:rsidRPr="00A90F18">
              <w:rPr>
                <w:sz w:val="22"/>
                <w:szCs w:val="22"/>
              </w:rPr>
              <w:t>Mark</w:t>
            </w:r>
          </w:p>
        </w:tc>
      </w:tr>
      <w:tr w:rsidR="00143578" w:rsidRPr="00A90F18" w14:paraId="28A03FA6" w14:textId="77777777" w:rsidTr="00194F5D">
        <w:trPr>
          <w:jc w:val="center"/>
        </w:trPr>
        <w:tc>
          <w:tcPr>
            <w:tcW w:w="1844" w:type="pct"/>
            <w:shd w:val="clear" w:color="auto" w:fill="auto"/>
            <w:vAlign w:val="center"/>
          </w:tcPr>
          <w:p w14:paraId="28A03FA2" w14:textId="77777777" w:rsidR="00143578" w:rsidRPr="00A90F18" w:rsidRDefault="00143578" w:rsidP="00194F5D">
            <w:pPr>
              <w:jc w:val="right"/>
              <w:rPr>
                <w:sz w:val="22"/>
                <w:szCs w:val="22"/>
              </w:rPr>
            </w:pPr>
            <w:r w:rsidRPr="00A90F18">
              <w:rPr>
                <w:sz w:val="22"/>
                <w:szCs w:val="22"/>
              </w:rPr>
              <w:t>Term Status (EPIMS)</w:t>
            </w:r>
          </w:p>
        </w:tc>
        <w:tc>
          <w:tcPr>
            <w:tcW w:w="1052" w:type="pct"/>
            <w:tcBorders>
              <w:bottom w:val="single" w:sz="4" w:space="0" w:color="auto"/>
            </w:tcBorders>
            <w:shd w:val="clear" w:color="auto" w:fill="E0E0E0"/>
            <w:vAlign w:val="center"/>
          </w:tcPr>
          <w:p w14:paraId="28A03FA3" w14:textId="77777777" w:rsidR="00143578" w:rsidRPr="00A90F18" w:rsidRDefault="00143578" w:rsidP="00194F5D">
            <w:pPr>
              <w:jc w:val="center"/>
              <w:rPr>
                <w:sz w:val="22"/>
                <w:szCs w:val="22"/>
              </w:rPr>
            </w:pPr>
          </w:p>
        </w:tc>
        <w:tc>
          <w:tcPr>
            <w:tcW w:w="1052" w:type="pct"/>
            <w:shd w:val="clear" w:color="auto" w:fill="auto"/>
          </w:tcPr>
          <w:p w14:paraId="28A03FA4" w14:textId="77777777" w:rsidR="00143578" w:rsidRPr="00A90F18" w:rsidRDefault="00143578" w:rsidP="00194F5D">
            <w:pPr>
              <w:jc w:val="center"/>
              <w:rPr>
                <w:sz w:val="22"/>
                <w:szCs w:val="22"/>
              </w:rPr>
            </w:pPr>
            <w:r w:rsidRPr="00A90F18">
              <w:rPr>
                <w:sz w:val="22"/>
                <w:szCs w:val="22"/>
              </w:rPr>
              <w:t>Active</w:t>
            </w:r>
          </w:p>
        </w:tc>
        <w:tc>
          <w:tcPr>
            <w:tcW w:w="1052" w:type="pct"/>
            <w:shd w:val="clear" w:color="auto" w:fill="auto"/>
          </w:tcPr>
          <w:p w14:paraId="28A03FA5" w14:textId="77777777" w:rsidR="00143578" w:rsidRPr="00A90F18" w:rsidRDefault="00143578" w:rsidP="00194F5D">
            <w:pPr>
              <w:jc w:val="center"/>
              <w:rPr>
                <w:sz w:val="22"/>
                <w:szCs w:val="22"/>
              </w:rPr>
            </w:pPr>
            <w:r w:rsidRPr="00A90F18">
              <w:rPr>
                <w:sz w:val="22"/>
                <w:szCs w:val="22"/>
              </w:rPr>
              <w:t>Inactive</w:t>
            </w:r>
          </w:p>
        </w:tc>
      </w:tr>
      <w:tr w:rsidR="00143578" w:rsidRPr="00A90F18" w14:paraId="28A03FAB" w14:textId="77777777" w:rsidTr="00194F5D">
        <w:trPr>
          <w:jc w:val="center"/>
        </w:trPr>
        <w:tc>
          <w:tcPr>
            <w:tcW w:w="1844" w:type="pct"/>
            <w:tcBorders>
              <w:bottom w:val="single" w:sz="4" w:space="0" w:color="auto"/>
            </w:tcBorders>
            <w:shd w:val="clear" w:color="auto" w:fill="CCFFFF"/>
            <w:vAlign w:val="center"/>
          </w:tcPr>
          <w:p w14:paraId="28A03FA7" w14:textId="77777777" w:rsidR="00143578" w:rsidRPr="00A90F18" w:rsidRDefault="00143578" w:rsidP="00143578">
            <w:pPr>
              <w:rPr>
                <w:sz w:val="22"/>
                <w:szCs w:val="22"/>
              </w:rPr>
            </w:pPr>
            <w:r w:rsidRPr="00A90F18">
              <w:rPr>
                <w:b/>
                <w:sz w:val="22"/>
                <w:szCs w:val="22"/>
              </w:rPr>
              <w:t>Term:</w:t>
            </w:r>
            <w:r w:rsidRPr="00A90F18">
              <w:rPr>
                <w:sz w:val="22"/>
                <w:szCs w:val="22"/>
              </w:rPr>
              <w:t xml:space="preserve"> Quarters 2 &amp; 4</w:t>
            </w:r>
          </w:p>
        </w:tc>
        <w:tc>
          <w:tcPr>
            <w:tcW w:w="1052" w:type="pct"/>
            <w:tcBorders>
              <w:bottom w:val="single" w:sz="4" w:space="0" w:color="auto"/>
            </w:tcBorders>
            <w:shd w:val="clear" w:color="auto" w:fill="CCFFFF"/>
            <w:vAlign w:val="center"/>
          </w:tcPr>
          <w:p w14:paraId="28A03FA8" w14:textId="77777777" w:rsidR="00143578" w:rsidRPr="00A90F18" w:rsidRDefault="00143578" w:rsidP="00194F5D">
            <w:pPr>
              <w:jc w:val="center"/>
              <w:rPr>
                <w:sz w:val="22"/>
                <w:szCs w:val="22"/>
              </w:rPr>
            </w:pPr>
          </w:p>
        </w:tc>
        <w:tc>
          <w:tcPr>
            <w:tcW w:w="1052" w:type="pct"/>
            <w:tcBorders>
              <w:bottom w:val="single" w:sz="4" w:space="0" w:color="auto"/>
            </w:tcBorders>
            <w:shd w:val="clear" w:color="auto" w:fill="CCFFFF"/>
            <w:vAlign w:val="center"/>
          </w:tcPr>
          <w:p w14:paraId="28A03FA9" w14:textId="77777777" w:rsidR="00143578" w:rsidRPr="00A90F18" w:rsidRDefault="00143578" w:rsidP="00194F5D">
            <w:pPr>
              <w:jc w:val="center"/>
              <w:rPr>
                <w:sz w:val="22"/>
                <w:szCs w:val="22"/>
              </w:rPr>
            </w:pPr>
            <w:r w:rsidRPr="00A90F18">
              <w:rPr>
                <w:sz w:val="22"/>
                <w:szCs w:val="22"/>
              </w:rPr>
              <w:t>QTRN</w:t>
            </w:r>
          </w:p>
        </w:tc>
        <w:tc>
          <w:tcPr>
            <w:tcW w:w="1052" w:type="pct"/>
            <w:tcBorders>
              <w:bottom w:val="single" w:sz="4" w:space="0" w:color="auto"/>
            </w:tcBorders>
            <w:shd w:val="clear" w:color="auto" w:fill="CCFFFF"/>
            <w:vAlign w:val="center"/>
          </w:tcPr>
          <w:p w14:paraId="28A03FAA" w14:textId="77777777" w:rsidR="00143578" w:rsidRPr="00A90F18" w:rsidRDefault="00143578" w:rsidP="00194F5D">
            <w:pPr>
              <w:jc w:val="center"/>
              <w:rPr>
                <w:sz w:val="22"/>
                <w:szCs w:val="22"/>
              </w:rPr>
            </w:pPr>
            <w:r w:rsidRPr="00A90F18">
              <w:rPr>
                <w:sz w:val="22"/>
                <w:szCs w:val="22"/>
              </w:rPr>
              <w:t>QTRN</w:t>
            </w:r>
          </w:p>
        </w:tc>
      </w:tr>
      <w:tr w:rsidR="00143578" w:rsidRPr="00A90F18" w14:paraId="28A03FB0" w14:textId="77777777" w:rsidTr="00194F5D">
        <w:trPr>
          <w:jc w:val="center"/>
        </w:trPr>
        <w:tc>
          <w:tcPr>
            <w:tcW w:w="1844" w:type="pct"/>
            <w:shd w:val="clear" w:color="auto" w:fill="auto"/>
            <w:vAlign w:val="center"/>
          </w:tcPr>
          <w:p w14:paraId="28A03FAC" w14:textId="77777777" w:rsidR="00143578" w:rsidRPr="00A90F18" w:rsidRDefault="00143578" w:rsidP="00194F5D">
            <w:pPr>
              <w:jc w:val="right"/>
              <w:rPr>
                <w:sz w:val="22"/>
                <w:szCs w:val="22"/>
              </w:rPr>
            </w:pPr>
            <w:r w:rsidRPr="00A90F18">
              <w:rPr>
                <w:sz w:val="22"/>
                <w:szCs w:val="22"/>
              </w:rPr>
              <w:t>Enrollment Status (SCS)</w:t>
            </w:r>
          </w:p>
        </w:tc>
        <w:tc>
          <w:tcPr>
            <w:tcW w:w="1052" w:type="pct"/>
            <w:tcBorders>
              <w:bottom w:val="single" w:sz="4" w:space="0" w:color="auto"/>
            </w:tcBorders>
            <w:shd w:val="clear" w:color="auto" w:fill="E0E0E0"/>
            <w:vAlign w:val="center"/>
          </w:tcPr>
          <w:p w14:paraId="28A03FAD" w14:textId="77777777" w:rsidR="00143578" w:rsidRPr="00A90F18" w:rsidRDefault="00143578" w:rsidP="00194F5D">
            <w:pPr>
              <w:jc w:val="center"/>
              <w:rPr>
                <w:sz w:val="22"/>
                <w:szCs w:val="22"/>
              </w:rPr>
            </w:pPr>
          </w:p>
        </w:tc>
        <w:tc>
          <w:tcPr>
            <w:tcW w:w="1052" w:type="pct"/>
            <w:shd w:val="clear" w:color="auto" w:fill="auto"/>
            <w:vAlign w:val="center"/>
          </w:tcPr>
          <w:p w14:paraId="28A03FAE" w14:textId="77777777" w:rsidR="00143578" w:rsidRPr="00A90F18" w:rsidRDefault="00143578" w:rsidP="00194F5D">
            <w:pPr>
              <w:jc w:val="center"/>
              <w:rPr>
                <w:sz w:val="22"/>
                <w:szCs w:val="22"/>
              </w:rPr>
            </w:pPr>
            <w:r w:rsidRPr="00A90F18">
              <w:rPr>
                <w:sz w:val="22"/>
                <w:szCs w:val="22"/>
              </w:rPr>
              <w:t>Enrolled</w:t>
            </w:r>
          </w:p>
        </w:tc>
        <w:tc>
          <w:tcPr>
            <w:tcW w:w="1052" w:type="pct"/>
            <w:shd w:val="clear" w:color="auto" w:fill="auto"/>
            <w:vAlign w:val="center"/>
          </w:tcPr>
          <w:p w14:paraId="28A03FAF" w14:textId="77777777" w:rsidR="00143578" w:rsidRPr="00A90F18" w:rsidRDefault="00143578" w:rsidP="00194F5D">
            <w:pPr>
              <w:jc w:val="center"/>
              <w:rPr>
                <w:sz w:val="22"/>
                <w:szCs w:val="22"/>
              </w:rPr>
            </w:pPr>
            <w:r w:rsidRPr="00A90F18">
              <w:rPr>
                <w:sz w:val="22"/>
                <w:szCs w:val="22"/>
              </w:rPr>
              <w:t>Completed</w:t>
            </w:r>
          </w:p>
        </w:tc>
      </w:tr>
      <w:tr w:rsidR="00143578" w:rsidRPr="00A90F18" w14:paraId="28A03FB5" w14:textId="77777777" w:rsidTr="00194F5D">
        <w:trPr>
          <w:jc w:val="center"/>
        </w:trPr>
        <w:tc>
          <w:tcPr>
            <w:tcW w:w="1844" w:type="pct"/>
            <w:shd w:val="clear" w:color="auto" w:fill="auto"/>
            <w:vAlign w:val="center"/>
          </w:tcPr>
          <w:p w14:paraId="28A03FB1" w14:textId="77777777" w:rsidR="00143578" w:rsidRPr="00A90F18" w:rsidRDefault="00CC29B1" w:rsidP="00194F5D">
            <w:pPr>
              <w:jc w:val="right"/>
              <w:rPr>
                <w:sz w:val="22"/>
                <w:szCs w:val="22"/>
              </w:rPr>
            </w:pPr>
            <w:r w:rsidRPr="00A90F18">
              <w:rPr>
                <w:sz w:val="22"/>
                <w:szCs w:val="22"/>
              </w:rPr>
              <w:t>Mark</w:t>
            </w:r>
            <w:r w:rsidR="00143578" w:rsidRPr="00A90F18">
              <w:rPr>
                <w:sz w:val="22"/>
                <w:szCs w:val="22"/>
              </w:rPr>
              <w:t xml:space="preserve"> (SCS)</w:t>
            </w:r>
          </w:p>
        </w:tc>
        <w:tc>
          <w:tcPr>
            <w:tcW w:w="1052" w:type="pct"/>
            <w:tcBorders>
              <w:bottom w:val="single" w:sz="4" w:space="0" w:color="auto"/>
            </w:tcBorders>
            <w:shd w:val="clear" w:color="auto" w:fill="E0E0E0"/>
            <w:vAlign w:val="center"/>
          </w:tcPr>
          <w:p w14:paraId="28A03FB2" w14:textId="77777777" w:rsidR="00143578" w:rsidRPr="00A90F18" w:rsidRDefault="00143578" w:rsidP="00194F5D">
            <w:pPr>
              <w:jc w:val="center"/>
              <w:rPr>
                <w:sz w:val="22"/>
                <w:szCs w:val="22"/>
              </w:rPr>
            </w:pPr>
          </w:p>
        </w:tc>
        <w:tc>
          <w:tcPr>
            <w:tcW w:w="1052" w:type="pct"/>
            <w:shd w:val="clear" w:color="auto" w:fill="auto"/>
            <w:vAlign w:val="center"/>
          </w:tcPr>
          <w:p w14:paraId="28A03FB3" w14:textId="77777777" w:rsidR="00143578" w:rsidRPr="00A90F18" w:rsidRDefault="00143578" w:rsidP="00194F5D">
            <w:pPr>
              <w:jc w:val="center"/>
              <w:rPr>
                <w:sz w:val="22"/>
                <w:szCs w:val="22"/>
              </w:rPr>
            </w:pPr>
            <w:r w:rsidRPr="00A90F18">
              <w:rPr>
                <w:sz w:val="22"/>
                <w:szCs w:val="22"/>
              </w:rPr>
              <w:t>In Progress</w:t>
            </w:r>
          </w:p>
        </w:tc>
        <w:tc>
          <w:tcPr>
            <w:tcW w:w="1052" w:type="pct"/>
            <w:shd w:val="clear" w:color="auto" w:fill="auto"/>
            <w:vAlign w:val="center"/>
          </w:tcPr>
          <w:p w14:paraId="28A03FB4" w14:textId="77777777" w:rsidR="00143578" w:rsidRPr="00A90F18" w:rsidRDefault="00143578" w:rsidP="00194F5D">
            <w:pPr>
              <w:jc w:val="center"/>
              <w:rPr>
                <w:sz w:val="22"/>
                <w:szCs w:val="22"/>
              </w:rPr>
            </w:pPr>
            <w:r w:rsidRPr="00A90F18">
              <w:rPr>
                <w:sz w:val="22"/>
                <w:szCs w:val="22"/>
              </w:rPr>
              <w:t>Mark</w:t>
            </w:r>
          </w:p>
        </w:tc>
      </w:tr>
      <w:tr w:rsidR="00143578" w:rsidRPr="00A90F18" w14:paraId="28A03FBA" w14:textId="77777777" w:rsidTr="00194F5D">
        <w:trPr>
          <w:jc w:val="center"/>
        </w:trPr>
        <w:tc>
          <w:tcPr>
            <w:tcW w:w="1844" w:type="pct"/>
            <w:shd w:val="clear" w:color="auto" w:fill="auto"/>
            <w:vAlign w:val="center"/>
          </w:tcPr>
          <w:p w14:paraId="28A03FB6" w14:textId="77777777" w:rsidR="00143578" w:rsidRPr="00A90F18" w:rsidRDefault="00143578" w:rsidP="00194F5D">
            <w:pPr>
              <w:jc w:val="right"/>
              <w:rPr>
                <w:sz w:val="22"/>
                <w:szCs w:val="22"/>
              </w:rPr>
            </w:pPr>
            <w:r w:rsidRPr="00A90F18">
              <w:rPr>
                <w:sz w:val="22"/>
                <w:szCs w:val="22"/>
              </w:rPr>
              <w:t>Term Status (EPIMS)</w:t>
            </w:r>
          </w:p>
        </w:tc>
        <w:tc>
          <w:tcPr>
            <w:tcW w:w="1052" w:type="pct"/>
            <w:tcBorders>
              <w:bottom w:val="single" w:sz="4" w:space="0" w:color="auto"/>
            </w:tcBorders>
            <w:shd w:val="clear" w:color="auto" w:fill="E0E0E0"/>
            <w:vAlign w:val="center"/>
          </w:tcPr>
          <w:p w14:paraId="28A03FB7" w14:textId="77777777" w:rsidR="00143578" w:rsidRPr="00A90F18" w:rsidRDefault="00143578" w:rsidP="00194F5D">
            <w:pPr>
              <w:jc w:val="center"/>
              <w:rPr>
                <w:sz w:val="22"/>
                <w:szCs w:val="22"/>
              </w:rPr>
            </w:pPr>
          </w:p>
        </w:tc>
        <w:tc>
          <w:tcPr>
            <w:tcW w:w="1052" w:type="pct"/>
            <w:shd w:val="clear" w:color="auto" w:fill="auto"/>
          </w:tcPr>
          <w:p w14:paraId="28A03FB8" w14:textId="77777777" w:rsidR="00143578" w:rsidRPr="00A90F18" w:rsidRDefault="00143578" w:rsidP="00194F5D">
            <w:pPr>
              <w:jc w:val="center"/>
              <w:rPr>
                <w:sz w:val="22"/>
                <w:szCs w:val="22"/>
              </w:rPr>
            </w:pPr>
            <w:r w:rsidRPr="00A90F18">
              <w:rPr>
                <w:sz w:val="22"/>
                <w:szCs w:val="22"/>
              </w:rPr>
              <w:t>Active</w:t>
            </w:r>
          </w:p>
        </w:tc>
        <w:tc>
          <w:tcPr>
            <w:tcW w:w="1052" w:type="pct"/>
            <w:shd w:val="clear" w:color="auto" w:fill="auto"/>
          </w:tcPr>
          <w:p w14:paraId="28A03FB9" w14:textId="77777777" w:rsidR="00143578" w:rsidRPr="00A90F18" w:rsidRDefault="00143578" w:rsidP="00194F5D">
            <w:pPr>
              <w:jc w:val="center"/>
              <w:rPr>
                <w:sz w:val="22"/>
                <w:szCs w:val="22"/>
              </w:rPr>
            </w:pPr>
            <w:r w:rsidRPr="00A90F18">
              <w:rPr>
                <w:sz w:val="22"/>
                <w:szCs w:val="22"/>
              </w:rPr>
              <w:t>Active</w:t>
            </w:r>
          </w:p>
        </w:tc>
      </w:tr>
    </w:tbl>
    <w:p w14:paraId="28A03FBB" w14:textId="77777777" w:rsidR="00143578" w:rsidRPr="00A90F18" w:rsidRDefault="00143578" w:rsidP="00143578">
      <w:pPr>
        <w:rPr>
          <w:i/>
        </w:rPr>
      </w:pPr>
    </w:p>
    <w:p w14:paraId="28A03FBC" w14:textId="77777777" w:rsidR="001767B3" w:rsidRPr="00A90F18" w:rsidRDefault="00143578" w:rsidP="001767B3">
      <w:pPr>
        <w:ind w:left="720"/>
        <w:sectPr w:rsidR="001767B3" w:rsidRPr="00A90F18" w:rsidSect="001767B3">
          <w:pgSz w:w="12240" w:h="15840"/>
          <w:pgMar w:top="1440" w:right="1008" w:bottom="1152" w:left="1800" w:header="720" w:footer="720" w:gutter="0"/>
          <w:cols w:space="720"/>
          <w:docGrid w:linePitch="360"/>
        </w:sectPr>
      </w:pPr>
      <w:r w:rsidRPr="00A90F18">
        <w:rPr>
          <w:b/>
        </w:rPr>
        <w:t xml:space="preserve">Note: </w:t>
      </w:r>
      <w:r w:rsidRPr="00A90F18">
        <w:t xml:space="preserve">This matrix assumes that Quarters 1 and 2 occur between October and March reporting periods. </w:t>
      </w:r>
      <w:r w:rsidR="000735F9" w:rsidRPr="00A90F18">
        <w:t>T</w:t>
      </w:r>
      <w:r w:rsidRPr="00A90F18">
        <w:t>his may not be the case.</w:t>
      </w:r>
    </w:p>
    <w:p w14:paraId="28A03FBD" w14:textId="77777777" w:rsidR="001767B3" w:rsidRPr="00A90F18" w:rsidRDefault="001767B3" w:rsidP="001767B3">
      <w:pPr>
        <w:ind w:left="720"/>
      </w:pPr>
    </w:p>
    <w:p w14:paraId="28A03FBE" w14:textId="77777777" w:rsidR="001767B3" w:rsidRPr="00A90F18" w:rsidRDefault="001767B3" w:rsidP="001767B3">
      <w:pPr>
        <w:ind w:left="720"/>
      </w:pPr>
    </w:p>
    <w:p w14:paraId="28A03FBF" w14:textId="77777777" w:rsidR="001767B3" w:rsidRPr="00A90F18" w:rsidRDefault="001767B3" w:rsidP="001767B3">
      <w:pPr>
        <w:ind w:left="720"/>
      </w:pPr>
    </w:p>
    <w:p w14:paraId="28A03FC0" w14:textId="12A252CA" w:rsidR="001767B3" w:rsidRDefault="001767B3" w:rsidP="001767B3">
      <w:pPr>
        <w:ind w:left="720"/>
      </w:pPr>
    </w:p>
    <w:p w14:paraId="784ED5F6" w14:textId="77777777" w:rsidR="000040FE" w:rsidRPr="00A90F18" w:rsidRDefault="000040FE" w:rsidP="001767B3">
      <w:pPr>
        <w:ind w:left="720"/>
      </w:pPr>
    </w:p>
    <w:p w14:paraId="28A03FC1" w14:textId="77777777" w:rsidR="001767B3" w:rsidRPr="00A90F18" w:rsidRDefault="001767B3" w:rsidP="001767B3">
      <w:pPr>
        <w:ind w:left="720"/>
      </w:pPr>
    </w:p>
    <w:p w14:paraId="28A0406D" w14:textId="77777777" w:rsidR="0068357E" w:rsidRPr="00A90F18" w:rsidRDefault="0068357E" w:rsidP="0068357E">
      <w:pPr>
        <w:ind w:left="180"/>
        <w:rPr>
          <w:b/>
          <w:bCs/>
          <w:sz w:val="28"/>
        </w:rPr>
      </w:pPr>
      <w:r w:rsidRPr="00A90F18">
        <w:rPr>
          <w:b/>
          <w:bCs/>
          <w:sz w:val="28"/>
        </w:rPr>
        <w:lastRenderedPageBreak/>
        <w:t>Revision History</w:t>
      </w:r>
    </w:p>
    <w:p w14:paraId="28A0406E" w14:textId="77777777" w:rsidR="0068357E" w:rsidRPr="00A90F18" w:rsidRDefault="0068357E" w:rsidP="0068357E">
      <w:pPr>
        <w:rPr>
          <w:sz w:val="20"/>
        </w:rPr>
      </w:pP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200"/>
        <w:gridCol w:w="1200"/>
        <w:gridCol w:w="6240"/>
      </w:tblGrid>
      <w:tr w:rsidR="0068357E" w:rsidRPr="00A90F18" w14:paraId="28A04073" w14:textId="77777777" w:rsidTr="0068357E">
        <w:tc>
          <w:tcPr>
            <w:tcW w:w="1320" w:type="dxa"/>
            <w:tcBorders>
              <w:bottom w:val="single" w:sz="4" w:space="0" w:color="auto"/>
            </w:tcBorders>
            <w:shd w:val="clear" w:color="auto" w:fill="606060"/>
          </w:tcPr>
          <w:p w14:paraId="28A0406F" w14:textId="77777777" w:rsidR="0068357E" w:rsidRPr="00A90F18" w:rsidRDefault="0068357E" w:rsidP="0068357E">
            <w:pPr>
              <w:rPr>
                <w:b/>
                <w:bCs/>
                <w:color w:val="FFFFFF"/>
              </w:rPr>
            </w:pPr>
            <w:r w:rsidRPr="00A90F18">
              <w:rPr>
                <w:b/>
                <w:bCs/>
                <w:color w:val="FFFFFF"/>
              </w:rPr>
              <w:t>Version</w:t>
            </w:r>
          </w:p>
        </w:tc>
        <w:tc>
          <w:tcPr>
            <w:tcW w:w="1200" w:type="dxa"/>
            <w:shd w:val="clear" w:color="auto" w:fill="606060"/>
          </w:tcPr>
          <w:p w14:paraId="28A04070" w14:textId="77777777" w:rsidR="0068357E" w:rsidRPr="00A90F18" w:rsidRDefault="0068357E" w:rsidP="0068357E">
            <w:pPr>
              <w:rPr>
                <w:b/>
                <w:bCs/>
                <w:color w:val="FFFFFF"/>
              </w:rPr>
            </w:pPr>
            <w:r w:rsidRPr="00A90F18">
              <w:rPr>
                <w:b/>
                <w:bCs/>
                <w:color w:val="FFFFFF"/>
              </w:rPr>
              <w:t>Date Posted</w:t>
            </w:r>
          </w:p>
        </w:tc>
        <w:tc>
          <w:tcPr>
            <w:tcW w:w="1200" w:type="dxa"/>
            <w:shd w:val="clear" w:color="auto" w:fill="606060"/>
          </w:tcPr>
          <w:p w14:paraId="28A04071" w14:textId="77777777" w:rsidR="0068357E" w:rsidRPr="00A90F18" w:rsidRDefault="0068357E" w:rsidP="0068357E">
            <w:pPr>
              <w:rPr>
                <w:b/>
                <w:bCs/>
                <w:color w:val="FFFFFF"/>
              </w:rPr>
            </w:pPr>
            <w:r w:rsidRPr="00A90F18">
              <w:rPr>
                <w:b/>
                <w:bCs/>
                <w:color w:val="FFFFFF"/>
              </w:rPr>
              <w:t>Date of Change</w:t>
            </w:r>
          </w:p>
        </w:tc>
        <w:tc>
          <w:tcPr>
            <w:tcW w:w="6240" w:type="dxa"/>
            <w:shd w:val="clear" w:color="auto" w:fill="606060"/>
          </w:tcPr>
          <w:p w14:paraId="28A04072" w14:textId="77777777" w:rsidR="0068357E" w:rsidRPr="00A90F18" w:rsidRDefault="0068357E" w:rsidP="0068357E">
            <w:pPr>
              <w:rPr>
                <w:b/>
                <w:bCs/>
                <w:color w:val="FFFFFF"/>
              </w:rPr>
            </w:pPr>
            <w:r w:rsidRPr="00A90F18">
              <w:rPr>
                <w:b/>
                <w:bCs/>
                <w:color w:val="FFFFFF"/>
              </w:rPr>
              <w:t>Description</w:t>
            </w:r>
          </w:p>
        </w:tc>
      </w:tr>
      <w:tr w:rsidR="00656379" w:rsidRPr="00A90F18" w14:paraId="5615C811" w14:textId="77777777" w:rsidTr="0068357E">
        <w:trPr>
          <w:cantSplit/>
        </w:trPr>
        <w:tc>
          <w:tcPr>
            <w:tcW w:w="1320" w:type="dxa"/>
          </w:tcPr>
          <w:p w14:paraId="08A7EDE1" w14:textId="26702603" w:rsidR="00656379" w:rsidRDefault="00656379" w:rsidP="0068357E">
            <w:r>
              <w:t>9.3</w:t>
            </w:r>
          </w:p>
        </w:tc>
        <w:tc>
          <w:tcPr>
            <w:tcW w:w="1200" w:type="dxa"/>
          </w:tcPr>
          <w:p w14:paraId="2D5D95AC" w14:textId="77777777" w:rsidR="00656379" w:rsidRPr="00A90F18" w:rsidRDefault="00656379" w:rsidP="0068357E"/>
        </w:tc>
        <w:tc>
          <w:tcPr>
            <w:tcW w:w="1200" w:type="dxa"/>
          </w:tcPr>
          <w:p w14:paraId="7A43C584" w14:textId="47076F99" w:rsidR="00656379" w:rsidRDefault="00656379" w:rsidP="005E0C64">
            <w:r>
              <w:t>10/1/2024</w:t>
            </w:r>
          </w:p>
        </w:tc>
        <w:tc>
          <w:tcPr>
            <w:tcW w:w="6240" w:type="dxa"/>
          </w:tcPr>
          <w:p w14:paraId="14FD5796" w14:textId="03F296FB" w:rsidR="00656379" w:rsidRDefault="0076424D" w:rsidP="0068357E">
            <w:pPr>
              <w:pStyle w:val="HistoryTable"/>
              <w:numPr>
                <w:ilvl w:val="0"/>
                <w:numId w:val="21"/>
              </w:numPr>
              <w:rPr>
                <w:bCs/>
                <w:sz w:val="22"/>
                <w:szCs w:val="22"/>
              </w:rPr>
            </w:pPr>
            <w:r>
              <w:rPr>
                <w:bCs/>
                <w:sz w:val="22"/>
                <w:szCs w:val="22"/>
              </w:rPr>
              <w:t>Added SIF Information to SCS14</w:t>
            </w:r>
          </w:p>
        </w:tc>
      </w:tr>
      <w:tr w:rsidR="00B07DC1" w:rsidRPr="00A90F18" w14:paraId="39F4F193" w14:textId="77777777" w:rsidTr="0068357E">
        <w:trPr>
          <w:cantSplit/>
        </w:trPr>
        <w:tc>
          <w:tcPr>
            <w:tcW w:w="1320" w:type="dxa"/>
          </w:tcPr>
          <w:p w14:paraId="12A29629" w14:textId="237AD146" w:rsidR="00B07DC1" w:rsidRDefault="00B07DC1" w:rsidP="0068357E">
            <w:r>
              <w:t>9.2</w:t>
            </w:r>
          </w:p>
        </w:tc>
        <w:tc>
          <w:tcPr>
            <w:tcW w:w="1200" w:type="dxa"/>
          </w:tcPr>
          <w:p w14:paraId="02675EEB" w14:textId="77777777" w:rsidR="00B07DC1" w:rsidRPr="00A90F18" w:rsidRDefault="00B07DC1" w:rsidP="0068357E"/>
        </w:tc>
        <w:tc>
          <w:tcPr>
            <w:tcW w:w="1200" w:type="dxa"/>
          </w:tcPr>
          <w:p w14:paraId="52B0FD71" w14:textId="67782F86" w:rsidR="00B07DC1" w:rsidRDefault="00B07DC1" w:rsidP="005E0C64">
            <w:r>
              <w:t>10/1/2023</w:t>
            </w:r>
          </w:p>
        </w:tc>
        <w:tc>
          <w:tcPr>
            <w:tcW w:w="6240" w:type="dxa"/>
          </w:tcPr>
          <w:p w14:paraId="6AF7A800" w14:textId="23CA45E9" w:rsidR="00B07DC1" w:rsidRDefault="00B07DC1" w:rsidP="0068357E">
            <w:pPr>
              <w:pStyle w:val="HistoryTable"/>
              <w:numPr>
                <w:ilvl w:val="0"/>
                <w:numId w:val="21"/>
              </w:numPr>
              <w:rPr>
                <w:bCs/>
                <w:sz w:val="22"/>
                <w:szCs w:val="22"/>
              </w:rPr>
            </w:pPr>
            <w:r>
              <w:rPr>
                <w:bCs/>
                <w:sz w:val="22"/>
                <w:szCs w:val="22"/>
              </w:rPr>
              <w:t>Remove EDW references</w:t>
            </w:r>
          </w:p>
        </w:tc>
      </w:tr>
      <w:tr w:rsidR="00563C0E" w:rsidRPr="00A90F18" w14:paraId="1E04F15E" w14:textId="77777777" w:rsidTr="0068357E">
        <w:trPr>
          <w:cantSplit/>
        </w:trPr>
        <w:tc>
          <w:tcPr>
            <w:tcW w:w="1320" w:type="dxa"/>
          </w:tcPr>
          <w:p w14:paraId="04EFB124" w14:textId="62E06600" w:rsidR="00563C0E" w:rsidRDefault="00563C0E" w:rsidP="0068357E">
            <w:r>
              <w:t>9.1</w:t>
            </w:r>
          </w:p>
        </w:tc>
        <w:tc>
          <w:tcPr>
            <w:tcW w:w="1200" w:type="dxa"/>
          </w:tcPr>
          <w:p w14:paraId="7A6B6361" w14:textId="77777777" w:rsidR="00563C0E" w:rsidRPr="00A90F18" w:rsidRDefault="00563C0E" w:rsidP="0068357E"/>
        </w:tc>
        <w:tc>
          <w:tcPr>
            <w:tcW w:w="1200" w:type="dxa"/>
          </w:tcPr>
          <w:p w14:paraId="04D06E03" w14:textId="3BC21201" w:rsidR="00563C0E" w:rsidRDefault="00563C0E" w:rsidP="005E0C64">
            <w:r>
              <w:t>8/13/2021</w:t>
            </w:r>
          </w:p>
        </w:tc>
        <w:tc>
          <w:tcPr>
            <w:tcW w:w="6240" w:type="dxa"/>
          </w:tcPr>
          <w:p w14:paraId="4B19209D" w14:textId="3D4D4C46" w:rsidR="00563C0E" w:rsidRPr="0032317E" w:rsidRDefault="00B01E2A" w:rsidP="0068357E">
            <w:pPr>
              <w:pStyle w:val="HistoryTable"/>
              <w:numPr>
                <w:ilvl w:val="0"/>
                <w:numId w:val="21"/>
              </w:numPr>
              <w:rPr>
                <w:bCs/>
                <w:sz w:val="22"/>
                <w:szCs w:val="22"/>
              </w:rPr>
            </w:pPr>
            <w:r>
              <w:rPr>
                <w:bCs/>
                <w:sz w:val="22"/>
                <w:szCs w:val="22"/>
              </w:rPr>
              <w:t>Remove outdated instructions on SCS02 SASID page</w:t>
            </w:r>
          </w:p>
        </w:tc>
      </w:tr>
      <w:tr w:rsidR="0032317E" w:rsidRPr="00A90F18" w14:paraId="3E070502" w14:textId="77777777" w:rsidTr="0068357E">
        <w:trPr>
          <w:cantSplit/>
        </w:trPr>
        <w:tc>
          <w:tcPr>
            <w:tcW w:w="1320" w:type="dxa"/>
          </w:tcPr>
          <w:p w14:paraId="53E49150" w14:textId="71A34D4D" w:rsidR="0032317E" w:rsidRDefault="0032317E" w:rsidP="0068357E">
            <w:r>
              <w:t>9.0</w:t>
            </w:r>
          </w:p>
        </w:tc>
        <w:tc>
          <w:tcPr>
            <w:tcW w:w="1200" w:type="dxa"/>
          </w:tcPr>
          <w:p w14:paraId="02A78674" w14:textId="77777777" w:rsidR="0032317E" w:rsidRPr="00A90F18" w:rsidRDefault="0032317E" w:rsidP="0068357E"/>
        </w:tc>
        <w:tc>
          <w:tcPr>
            <w:tcW w:w="1200" w:type="dxa"/>
          </w:tcPr>
          <w:p w14:paraId="6FDDC231" w14:textId="3B710B20" w:rsidR="0032317E" w:rsidRDefault="0032317E" w:rsidP="005E0C64">
            <w:r>
              <w:t>10/1/2020</w:t>
            </w:r>
          </w:p>
        </w:tc>
        <w:tc>
          <w:tcPr>
            <w:tcW w:w="6240" w:type="dxa"/>
          </w:tcPr>
          <w:p w14:paraId="296FB888" w14:textId="556FA654" w:rsidR="0032317E" w:rsidRPr="0032317E" w:rsidRDefault="0032317E" w:rsidP="0068357E">
            <w:pPr>
              <w:pStyle w:val="HistoryTable"/>
              <w:numPr>
                <w:ilvl w:val="0"/>
                <w:numId w:val="21"/>
              </w:numPr>
              <w:rPr>
                <w:bCs/>
                <w:sz w:val="22"/>
                <w:szCs w:val="22"/>
              </w:rPr>
            </w:pPr>
            <w:r w:rsidRPr="0032317E">
              <w:rPr>
                <w:bCs/>
                <w:sz w:val="22"/>
                <w:szCs w:val="22"/>
              </w:rPr>
              <w:t xml:space="preserve">Added </w:t>
            </w:r>
            <w:r w:rsidRPr="0032317E">
              <w:rPr>
                <w:b/>
                <w:sz w:val="22"/>
                <w:szCs w:val="22"/>
              </w:rPr>
              <w:t>SCS14</w:t>
            </w:r>
            <w:r w:rsidRPr="0032317E">
              <w:rPr>
                <w:bCs/>
                <w:sz w:val="22"/>
                <w:szCs w:val="22"/>
              </w:rPr>
              <w:t xml:space="preserve"> Pathways Course element</w:t>
            </w:r>
          </w:p>
        </w:tc>
      </w:tr>
      <w:tr w:rsidR="00A00305" w:rsidRPr="00A90F18" w14:paraId="28A04078" w14:textId="77777777" w:rsidTr="0068357E">
        <w:trPr>
          <w:cantSplit/>
        </w:trPr>
        <w:tc>
          <w:tcPr>
            <w:tcW w:w="1320" w:type="dxa"/>
          </w:tcPr>
          <w:p w14:paraId="28A04074" w14:textId="77777777" w:rsidR="00A00305" w:rsidRPr="00A90F18" w:rsidRDefault="00A00305" w:rsidP="0068357E">
            <w:r>
              <w:t>8.0</w:t>
            </w:r>
          </w:p>
        </w:tc>
        <w:tc>
          <w:tcPr>
            <w:tcW w:w="1200" w:type="dxa"/>
          </w:tcPr>
          <w:p w14:paraId="28A04075" w14:textId="77777777" w:rsidR="00A00305" w:rsidRPr="00A90F18" w:rsidRDefault="00A00305" w:rsidP="0068357E"/>
        </w:tc>
        <w:tc>
          <w:tcPr>
            <w:tcW w:w="1200" w:type="dxa"/>
          </w:tcPr>
          <w:p w14:paraId="28A04076" w14:textId="77777777" w:rsidR="00A00305" w:rsidRPr="00A90F18" w:rsidRDefault="00A00305" w:rsidP="005E0C64">
            <w:r>
              <w:t>8/9/2017</w:t>
            </w:r>
          </w:p>
        </w:tc>
        <w:tc>
          <w:tcPr>
            <w:tcW w:w="6240" w:type="dxa"/>
          </w:tcPr>
          <w:p w14:paraId="28A04077" w14:textId="77777777" w:rsidR="00A00305" w:rsidRPr="00A00305" w:rsidRDefault="00A00305" w:rsidP="0068357E">
            <w:pPr>
              <w:pStyle w:val="HistoryTable"/>
              <w:numPr>
                <w:ilvl w:val="0"/>
                <w:numId w:val="21"/>
              </w:numPr>
              <w:rPr>
                <w:b/>
                <w:sz w:val="22"/>
                <w:szCs w:val="22"/>
              </w:rPr>
            </w:pPr>
            <w:r w:rsidRPr="00A00305">
              <w:rPr>
                <w:b/>
                <w:sz w:val="22"/>
                <w:szCs w:val="22"/>
              </w:rPr>
              <w:t>SCS09:</w:t>
            </w:r>
            <w:r>
              <w:rPr>
                <w:b/>
                <w:sz w:val="22"/>
                <w:szCs w:val="22"/>
              </w:rPr>
              <w:t xml:space="preserve"> </w:t>
            </w:r>
            <w:r>
              <w:rPr>
                <w:sz w:val="22"/>
                <w:szCs w:val="22"/>
              </w:rPr>
              <w:t>Added now code 05 for non-credit post-secondary courses.</w:t>
            </w:r>
          </w:p>
        </w:tc>
      </w:tr>
      <w:tr w:rsidR="00DC2F92" w:rsidRPr="00A90F18" w14:paraId="28A0407D" w14:textId="77777777" w:rsidTr="0068357E">
        <w:trPr>
          <w:cantSplit/>
        </w:trPr>
        <w:tc>
          <w:tcPr>
            <w:tcW w:w="1320" w:type="dxa"/>
          </w:tcPr>
          <w:p w14:paraId="28A04079" w14:textId="77777777" w:rsidR="00DC2F92" w:rsidRPr="00A90F18" w:rsidRDefault="00DC2F92" w:rsidP="0068357E">
            <w:r w:rsidRPr="00A90F18">
              <w:t>5.0</w:t>
            </w:r>
          </w:p>
        </w:tc>
        <w:tc>
          <w:tcPr>
            <w:tcW w:w="1200" w:type="dxa"/>
          </w:tcPr>
          <w:p w14:paraId="28A0407A" w14:textId="77777777" w:rsidR="00DC2F92" w:rsidRPr="00A90F18" w:rsidRDefault="00DC2F92" w:rsidP="0068357E"/>
        </w:tc>
        <w:tc>
          <w:tcPr>
            <w:tcW w:w="1200" w:type="dxa"/>
          </w:tcPr>
          <w:p w14:paraId="28A0407B" w14:textId="77777777" w:rsidR="00DC2F92" w:rsidRPr="00A90F18" w:rsidRDefault="00DC2F92" w:rsidP="005E0C64">
            <w:r w:rsidRPr="00A90F18">
              <w:t>1/</w:t>
            </w:r>
            <w:r w:rsidR="005E0C64">
              <w:t>20</w:t>
            </w:r>
            <w:r w:rsidRPr="00A90F18">
              <w:t>/2017</w:t>
            </w:r>
          </w:p>
        </w:tc>
        <w:tc>
          <w:tcPr>
            <w:tcW w:w="6240" w:type="dxa"/>
          </w:tcPr>
          <w:p w14:paraId="28A0407C" w14:textId="77777777" w:rsidR="00DC2F92" w:rsidRPr="00A90F18" w:rsidRDefault="00104810" w:rsidP="0068357E">
            <w:pPr>
              <w:pStyle w:val="HistoryTable"/>
              <w:numPr>
                <w:ilvl w:val="0"/>
                <w:numId w:val="21"/>
              </w:numPr>
              <w:rPr>
                <w:sz w:val="22"/>
                <w:szCs w:val="22"/>
              </w:rPr>
            </w:pPr>
            <w:r>
              <w:rPr>
                <w:sz w:val="22"/>
                <w:szCs w:val="22"/>
              </w:rPr>
              <w:t>SIF Information added to each element.</w:t>
            </w:r>
          </w:p>
        </w:tc>
      </w:tr>
      <w:tr w:rsidR="00B05B5D" w:rsidRPr="00A90F18" w14:paraId="28A04083" w14:textId="77777777" w:rsidTr="0068357E">
        <w:trPr>
          <w:cantSplit/>
        </w:trPr>
        <w:tc>
          <w:tcPr>
            <w:tcW w:w="1320" w:type="dxa"/>
          </w:tcPr>
          <w:p w14:paraId="28A0407E" w14:textId="77777777" w:rsidR="00B05B5D" w:rsidRPr="00A90F18" w:rsidRDefault="00B05B5D" w:rsidP="0068357E">
            <w:r w:rsidRPr="00A90F18">
              <w:t>4.0</w:t>
            </w:r>
          </w:p>
        </w:tc>
        <w:tc>
          <w:tcPr>
            <w:tcW w:w="1200" w:type="dxa"/>
          </w:tcPr>
          <w:p w14:paraId="28A0407F" w14:textId="77777777" w:rsidR="00B05B5D" w:rsidRPr="00A90F18" w:rsidRDefault="00B05B5D" w:rsidP="0068357E"/>
        </w:tc>
        <w:tc>
          <w:tcPr>
            <w:tcW w:w="1200" w:type="dxa"/>
          </w:tcPr>
          <w:p w14:paraId="28A04080" w14:textId="77777777" w:rsidR="00B05B5D" w:rsidRPr="00A90F18" w:rsidRDefault="00B05B5D" w:rsidP="00B05B5D">
            <w:r w:rsidRPr="00A90F18">
              <w:t>08/20/13</w:t>
            </w:r>
          </w:p>
        </w:tc>
        <w:tc>
          <w:tcPr>
            <w:tcW w:w="6240" w:type="dxa"/>
          </w:tcPr>
          <w:p w14:paraId="28A04081" w14:textId="77777777" w:rsidR="00B05B5D" w:rsidRPr="00A90F18" w:rsidRDefault="00B05B5D" w:rsidP="0068357E">
            <w:pPr>
              <w:pStyle w:val="HistoryTable"/>
              <w:numPr>
                <w:ilvl w:val="0"/>
                <w:numId w:val="21"/>
              </w:numPr>
              <w:rPr>
                <w:sz w:val="22"/>
                <w:szCs w:val="22"/>
              </w:rPr>
            </w:pPr>
            <w:r w:rsidRPr="00A90F18">
              <w:rPr>
                <w:b/>
                <w:sz w:val="22"/>
                <w:szCs w:val="22"/>
              </w:rPr>
              <w:t xml:space="preserve">SCS06: </w:t>
            </w:r>
            <w:r w:rsidRPr="00A90F18">
              <w:rPr>
                <w:sz w:val="22"/>
                <w:szCs w:val="22"/>
              </w:rPr>
              <w:t>Added forward slash to acceptable characters.</w:t>
            </w:r>
          </w:p>
          <w:p w14:paraId="28A04082" w14:textId="77777777" w:rsidR="00B05B5D" w:rsidRPr="00A90F18" w:rsidRDefault="00B05B5D" w:rsidP="0068357E">
            <w:pPr>
              <w:pStyle w:val="HistoryTable"/>
              <w:numPr>
                <w:ilvl w:val="0"/>
                <w:numId w:val="21"/>
              </w:numPr>
              <w:rPr>
                <w:sz w:val="22"/>
                <w:szCs w:val="22"/>
              </w:rPr>
            </w:pPr>
            <w:r w:rsidRPr="00A90F18">
              <w:rPr>
                <w:sz w:val="22"/>
                <w:szCs w:val="22"/>
              </w:rPr>
              <w:t>Moved to v4 for consistency</w:t>
            </w:r>
          </w:p>
        </w:tc>
      </w:tr>
      <w:tr w:rsidR="0068357E" w:rsidRPr="00A90F18" w14:paraId="28A04089" w14:textId="77777777" w:rsidTr="0068357E">
        <w:trPr>
          <w:cantSplit/>
        </w:trPr>
        <w:tc>
          <w:tcPr>
            <w:tcW w:w="1320" w:type="dxa"/>
          </w:tcPr>
          <w:p w14:paraId="28A04084" w14:textId="77777777" w:rsidR="0068357E" w:rsidRPr="00A90F18" w:rsidRDefault="0068357E" w:rsidP="0068357E">
            <w:r w:rsidRPr="00A90F18">
              <w:t>1.5</w:t>
            </w:r>
          </w:p>
        </w:tc>
        <w:tc>
          <w:tcPr>
            <w:tcW w:w="1200" w:type="dxa"/>
          </w:tcPr>
          <w:p w14:paraId="28A04085" w14:textId="77777777" w:rsidR="0068357E" w:rsidRPr="00A90F18" w:rsidRDefault="0068357E" w:rsidP="0068357E"/>
        </w:tc>
        <w:tc>
          <w:tcPr>
            <w:tcW w:w="1200" w:type="dxa"/>
          </w:tcPr>
          <w:p w14:paraId="28A04086" w14:textId="77777777" w:rsidR="0068357E" w:rsidRPr="00A90F18" w:rsidRDefault="0068357E" w:rsidP="0068357E">
            <w:r w:rsidRPr="00A90F18">
              <w:t>05/10/13</w:t>
            </w:r>
          </w:p>
        </w:tc>
        <w:tc>
          <w:tcPr>
            <w:tcW w:w="6240" w:type="dxa"/>
          </w:tcPr>
          <w:p w14:paraId="28A04087" w14:textId="77777777" w:rsidR="0068357E" w:rsidRPr="00A90F18" w:rsidRDefault="0068357E" w:rsidP="0068357E">
            <w:pPr>
              <w:pStyle w:val="HistoryTable"/>
              <w:numPr>
                <w:ilvl w:val="0"/>
                <w:numId w:val="21"/>
              </w:numPr>
              <w:rPr>
                <w:sz w:val="22"/>
                <w:szCs w:val="22"/>
              </w:rPr>
            </w:pPr>
            <w:r w:rsidRPr="00A90F18">
              <w:rPr>
                <w:sz w:val="22"/>
                <w:szCs w:val="22"/>
              </w:rPr>
              <w:t>Moved History to back</w:t>
            </w:r>
          </w:p>
          <w:p w14:paraId="28A04088" w14:textId="77777777" w:rsidR="0068357E" w:rsidRPr="00A90F18" w:rsidRDefault="0068357E" w:rsidP="0068357E">
            <w:pPr>
              <w:pStyle w:val="HistoryTable"/>
              <w:numPr>
                <w:ilvl w:val="0"/>
                <w:numId w:val="21"/>
              </w:numPr>
              <w:rPr>
                <w:sz w:val="22"/>
                <w:szCs w:val="22"/>
              </w:rPr>
            </w:pPr>
            <w:r w:rsidRPr="00A90F18">
              <w:rPr>
                <w:sz w:val="22"/>
                <w:szCs w:val="22"/>
              </w:rPr>
              <w:t xml:space="preserve">Changed allowable characters for SCS06 </w:t>
            </w:r>
          </w:p>
        </w:tc>
      </w:tr>
      <w:tr w:rsidR="0068357E" w:rsidRPr="00A90F18" w14:paraId="28A0408E" w14:textId="77777777" w:rsidTr="0068357E">
        <w:trPr>
          <w:cantSplit/>
        </w:trPr>
        <w:tc>
          <w:tcPr>
            <w:tcW w:w="1320" w:type="dxa"/>
          </w:tcPr>
          <w:p w14:paraId="28A0408A" w14:textId="77777777" w:rsidR="0068357E" w:rsidRPr="00A90F18" w:rsidRDefault="0068357E" w:rsidP="0068357E"/>
        </w:tc>
        <w:tc>
          <w:tcPr>
            <w:tcW w:w="1200" w:type="dxa"/>
          </w:tcPr>
          <w:p w14:paraId="28A0408B" w14:textId="77777777" w:rsidR="0068357E" w:rsidRPr="00A90F18" w:rsidRDefault="0068357E" w:rsidP="0068357E"/>
        </w:tc>
        <w:tc>
          <w:tcPr>
            <w:tcW w:w="1200" w:type="dxa"/>
          </w:tcPr>
          <w:p w14:paraId="28A0408C" w14:textId="77777777" w:rsidR="0068357E" w:rsidRPr="00A90F18" w:rsidRDefault="0068357E" w:rsidP="0068357E">
            <w:r w:rsidRPr="00A90F18">
              <w:t>09/20/11</w:t>
            </w:r>
          </w:p>
        </w:tc>
        <w:tc>
          <w:tcPr>
            <w:tcW w:w="6240" w:type="dxa"/>
          </w:tcPr>
          <w:p w14:paraId="28A0408D" w14:textId="77777777" w:rsidR="0068357E" w:rsidRPr="00A90F18" w:rsidRDefault="0068357E" w:rsidP="0068357E">
            <w:pPr>
              <w:pStyle w:val="HistoryTable"/>
              <w:numPr>
                <w:ilvl w:val="0"/>
                <w:numId w:val="21"/>
              </w:numPr>
              <w:rPr>
                <w:sz w:val="22"/>
                <w:szCs w:val="22"/>
              </w:rPr>
            </w:pPr>
            <w:r w:rsidRPr="00A90F18">
              <w:rPr>
                <w:sz w:val="22"/>
                <w:szCs w:val="22"/>
              </w:rPr>
              <w:t>Sent for posting. Changed date to 9/20/2011.</w:t>
            </w:r>
          </w:p>
        </w:tc>
      </w:tr>
      <w:tr w:rsidR="0068357E" w:rsidRPr="00A90F18" w14:paraId="28A04094" w14:textId="77777777" w:rsidTr="0068357E">
        <w:trPr>
          <w:cantSplit/>
        </w:trPr>
        <w:tc>
          <w:tcPr>
            <w:tcW w:w="1320" w:type="dxa"/>
          </w:tcPr>
          <w:p w14:paraId="28A0408F" w14:textId="77777777" w:rsidR="0068357E" w:rsidRPr="00A90F18" w:rsidRDefault="0068357E" w:rsidP="0068357E"/>
        </w:tc>
        <w:tc>
          <w:tcPr>
            <w:tcW w:w="1200" w:type="dxa"/>
          </w:tcPr>
          <w:p w14:paraId="28A04090" w14:textId="77777777" w:rsidR="0068357E" w:rsidRPr="00A90F18" w:rsidRDefault="0068357E" w:rsidP="0068357E"/>
        </w:tc>
        <w:tc>
          <w:tcPr>
            <w:tcW w:w="1200" w:type="dxa"/>
          </w:tcPr>
          <w:p w14:paraId="28A04091" w14:textId="77777777" w:rsidR="0068357E" w:rsidRPr="00A90F18" w:rsidRDefault="0068357E" w:rsidP="0068357E">
            <w:r w:rsidRPr="00A90F18">
              <w:t>09/18/11</w:t>
            </w:r>
          </w:p>
        </w:tc>
        <w:tc>
          <w:tcPr>
            <w:tcW w:w="6240" w:type="dxa"/>
          </w:tcPr>
          <w:p w14:paraId="28A04092" w14:textId="77777777" w:rsidR="0068357E" w:rsidRPr="00A90F18" w:rsidRDefault="0068357E" w:rsidP="0068357E">
            <w:pPr>
              <w:pStyle w:val="HistoryTable"/>
              <w:numPr>
                <w:ilvl w:val="0"/>
                <w:numId w:val="21"/>
              </w:numPr>
              <w:rPr>
                <w:sz w:val="22"/>
                <w:szCs w:val="22"/>
              </w:rPr>
            </w:pPr>
            <w:r w:rsidRPr="00A90F18">
              <w:rPr>
                <w:sz w:val="22"/>
                <w:szCs w:val="22"/>
              </w:rPr>
              <w:t xml:space="preserve">SCS03 - Added </w:t>
            </w:r>
            <w:r w:rsidRPr="00A90F18">
              <w:t xml:space="preserve">(See </w:t>
            </w:r>
            <w:r w:rsidRPr="00A90F18">
              <w:rPr>
                <w:i/>
              </w:rPr>
              <w:t>EPIMS Data Handbook</w:t>
            </w:r>
            <w:r w:rsidRPr="00A90F18">
              <w:t xml:space="preserve">, </w:t>
            </w:r>
            <w:r w:rsidRPr="00A90F18">
              <w:rPr>
                <w:i/>
              </w:rPr>
              <w:t>Appendix C</w:t>
            </w:r>
            <w:r w:rsidRPr="00A90F18">
              <w:t>.) to notes.</w:t>
            </w:r>
          </w:p>
          <w:p w14:paraId="28A04093" w14:textId="77777777" w:rsidR="0068357E" w:rsidRPr="00A90F18" w:rsidRDefault="0068357E" w:rsidP="0068357E">
            <w:pPr>
              <w:pStyle w:val="HistoryTable"/>
              <w:numPr>
                <w:ilvl w:val="0"/>
                <w:numId w:val="21"/>
              </w:numPr>
              <w:rPr>
                <w:sz w:val="22"/>
                <w:szCs w:val="22"/>
              </w:rPr>
            </w:pPr>
            <w:r w:rsidRPr="00A90F18">
              <w:rPr>
                <w:sz w:val="22"/>
                <w:szCs w:val="22"/>
              </w:rPr>
              <w:t>SCS05 – added SPED to 99999 definition.</w:t>
            </w:r>
          </w:p>
        </w:tc>
      </w:tr>
      <w:tr w:rsidR="0068357E" w:rsidRPr="00A90F18" w14:paraId="28A0409A" w14:textId="77777777" w:rsidTr="0068357E">
        <w:trPr>
          <w:cantSplit/>
        </w:trPr>
        <w:tc>
          <w:tcPr>
            <w:tcW w:w="1320" w:type="dxa"/>
          </w:tcPr>
          <w:p w14:paraId="28A04095" w14:textId="77777777" w:rsidR="0068357E" w:rsidRPr="00A90F18" w:rsidRDefault="0068357E" w:rsidP="0068357E"/>
        </w:tc>
        <w:tc>
          <w:tcPr>
            <w:tcW w:w="1200" w:type="dxa"/>
          </w:tcPr>
          <w:p w14:paraId="28A04096" w14:textId="77777777" w:rsidR="0068357E" w:rsidRPr="00A90F18" w:rsidRDefault="0068357E" w:rsidP="0068357E"/>
        </w:tc>
        <w:tc>
          <w:tcPr>
            <w:tcW w:w="1200" w:type="dxa"/>
          </w:tcPr>
          <w:p w14:paraId="28A04097" w14:textId="77777777" w:rsidR="0068357E" w:rsidRPr="00A90F18" w:rsidRDefault="0068357E" w:rsidP="0068357E">
            <w:r w:rsidRPr="00A90F18">
              <w:t>09/15/11</w:t>
            </w:r>
          </w:p>
        </w:tc>
        <w:tc>
          <w:tcPr>
            <w:tcW w:w="6240" w:type="dxa"/>
          </w:tcPr>
          <w:p w14:paraId="28A04098" w14:textId="77777777" w:rsidR="0068357E" w:rsidRPr="00A90F18" w:rsidRDefault="0068357E" w:rsidP="0068357E">
            <w:pPr>
              <w:pStyle w:val="HistoryTable"/>
              <w:numPr>
                <w:ilvl w:val="0"/>
                <w:numId w:val="21"/>
              </w:numPr>
              <w:rPr>
                <w:sz w:val="22"/>
                <w:szCs w:val="22"/>
              </w:rPr>
            </w:pPr>
            <w:r w:rsidRPr="00A90F18">
              <w:rPr>
                <w:sz w:val="22"/>
                <w:szCs w:val="22"/>
              </w:rPr>
              <w:t>Light edit.</w:t>
            </w:r>
          </w:p>
          <w:p w14:paraId="28A04099" w14:textId="77777777" w:rsidR="0068357E" w:rsidRPr="00A90F18" w:rsidRDefault="0068357E" w:rsidP="0068357E">
            <w:pPr>
              <w:pStyle w:val="HistoryTable"/>
              <w:numPr>
                <w:ilvl w:val="0"/>
                <w:numId w:val="21"/>
              </w:numPr>
              <w:rPr>
                <w:sz w:val="22"/>
                <w:szCs w:val="22"/>
              </w:rPr>
            </w:pPr>
            <w:r w:rsidRPr="00A90F18">
              <w:rPr>
                <w:sz w:val="22"/>
                <w:szCs w:val="22"/>
              </w:rPr>
              <w:t>Changed date to 9/15/11.</w:t>
            </w:r>
          </w:p>
        </w:tc>
      </w:tr>
      <w:tr w:rsidR="0068357E" w:rsidRPr="00A90F18" w14:paraId="28A040A3" w14:textId="77777777" w:rsidTr="0068357E">
        <w:trPr>
          <w:cantSplit/>
        </w:trPr>
        <w:tc>
          <w:tcPr>
            <w:tcW w:w="1320" w:type="dxa"/>
          </w:tcPr>
          <w:p w14:paraId="28A0409B" w14:textId="77777777" w:rsidR="0068357E" w:rsidRPr="00A90F18" w:rsidRDefault="0068357E" w:rsidP="0068357E">
            <w:r w:rsidRPr="00A90F18">
              <w:t>1.4.2</w:t>
            </w:r>
          </w:p>
        </w:tc>
        <w:tc>
          <w:tcPr>
            <w:tcW w:w="1200" w:type="dxa"/>
          </w:tcPr>
          <w:p w14:paraId="28A0409C" w14:textId="77777777" w:rsidR="0068357E" w:rsidRPr="00A90F18" w:rsidRDefault="0068357E" w:rsidP="0068357E"/>
        </w:tc>
        <w:tc>
          <w:tcPr>
            <w:tcW w:w="1200" w:type="dxa"/>
          </w:tcPr>
          <w:p w14:paraId="28A0409D" w14:textId="77777777" w:rsidR="0068357E" w:rsidRPr="00A90F18" w:rsidRDefault="0068357E" w:rsidP="0068357E">
            <w:r w:rsidRPr="00A90F18">
              <w:t>07/28/11</w:t>
            </w:r>
          </w:p>
        </w:tc>
        <w:tc>
          <w:tcPr>
            <w:tcW w:w="6240" w:type="dxa"/>
          </w:tcPr>
          <w:p w14:paraId="28A0409E" w14:textId="77777777" w:rsidR="0068357E" w:rsidRPr="00A90F18" w:rsidRDefault="0068357E" w:rsidP="0068357E">
            <w:pPr>
              <w:pStyle w:val="HistoryTable"/>
              <w:numPr>
                <w:ilvl w:val="0"/>
                <w:numId w:val="21"/>
              </w:numPr>
            </w:pPr>
            <w:r w:rsidRPr="00A90F18">
              <w:rPr>
                <w:sz w:val="22"/>
                <w:szCs w:val="22"/>
              </w:rPr>
              <w:t>Modified SCS03: School/Program ID Number</w:t>
            </w:r>
          </w:p>
          <w:p w14:paraId="28A0409F" w14:textId="77777777" w:rsidR="0068357E" w:rsidRPr="00A90F18" w:rsidRDefault="0068357E" w:rsidP="0068357E">
            <w:pPr>
              <w:numPr>
                <w:ilvl w:val="0"/>
                <w:numId w:val="21"/>
              </w:numPr>
              <w:rPr>
                <w:b/>
                <w:bCs/>
                <w:sz w:val="20"/>
                <w:szCs w:val="20"/>
              </w:rPr>
            </w:pPr>
            <w:r w:rsidRPr="00A90F18">
              <w:rPr>
                <w:sz w:val="22"/>
                <w:szCs w:val="22"/>
              </w:rPr>
              <w:t xml:space="preserve">Modified SCS05: Subject Area – Course Code 99999 definition: </w:t>
            </w:r>
            <w:r w:rsidRPr="00A90F18">
              <w:t xml:space="preserve">99999 = All Subjects (This code is </w:t>
            </w:r>
            <w:r w:rsidRPr="00A90F18">
              <w:rPr>
                <w:b/>
              </w:rPr>
              <w:t>not acceptable for prior-to-secondary courses</w:t>
            </w:r>
            <w:r w:rsidRPr="00A90F18">
              <w:t xml:space="preserve"> and is limited to SPED and ELL courses for secondary courses.)</w:t>
            </w:r>
            <w:r w:rsidRPr="00A90F18">
              <w:rPr>
                <w:b/>
                <w:bCs/>
                <w:sz w:val="20"/>
                <w:szCs w:val="20"/>
              </w:rPr>
              <w:t xml:space="preserve"> Secondary “all courses” codes will be validated to make sure they are only for SPED or ELL work assignments in the secondary grades.</w:t>
            </w:r>
          </w:p>
          <w:p w14:paraId="28A040A0" w14:textId="77777777" w:rsidR="0068357E" w:rsidRPr="00A90F18" w:rsidRDefault="0068357E" w:rsidP="0068357E">
            <w:pPr>
              <w:pStyle w:val="Heading5"/>
              <w:ind w:left="702"/>
              <w:rPr>
                <w:i/>
                <w:iCs/>
              </w:rPr>
            </w:pPr>
            <w:r w:rsidRPr="00A90F18">
              <w:t>Prior-to-Secondary Codes (</w:t>
            </w:r>
            <w:r w:rsidRPr="00A90F18">
              <w:rPr>
                <w:i/>
                <w:iCs/>
              </w:rPr>
              <w:t>format = 5 digits: _ _ [subject area]_ _ _ [course])</w:t>
            </w:r>
          </w:p>
          <w:p w14:paraId="28A040A1" w14:textId="77777777" w:rsidR="0068357E" w:rsidRPr="00A90F18" w:rsidRDefault="0068357E" w:rsidP="0068357E">
            <w:pPr>
              <w:ind w:left="702"/>
              <w:rPr>
                <w:b/>
                <w:bCs/>
                <w:sz w:val="20"/>
                <w:szCs w:val="20"/>
              </w:rPr>
            </w:pPr>
            <w:r w:rsidRPr="00A90F18">
              <w:t xml:space="preserve">Use the new NCES prior-to-secondary course codes (see </w:t>
            </w:r>
            <w:r w:rsidRPr="00A90F18">
              <w:rPr>
                <w:i/>
                <w:iCs/>
              </w:rPr>
              <w:t>Table 1</w:t>
            </w:r>
            <w:r w:rsidRPr="00A90F18">
              <w:t xml:space="preserve">). The first two digits identify the subject area and the next three digits identify the specific course. The 99999 code </w:t>
            </w:r>
            <w:r w:rsidRPr="00A90F18">
              <w:rPr>
                <w:i/>
              </w:rPr>
              <w:t>is not acceptable</w:t>
            </w:r>
            <w:r w:rsidRPr="00A90F18">
              <w:t xml:space="preserve"> for prior-to-secondary courses. </w:t>
            </w:r>
            <w:r w:rsidRPr="00A90F18">
              <w:rPr>
                <w:b/>
                <w:bCs/>
                <w:sz w:val="20"/>
                <w:szCs w:val="20"/>
              </w:rPr>
              <w:t>Secondary “all courses” codes will be validated to make sure they are only for SPED or ELL work assignments in the secondary grades.</w:t>
            </w:r>
          </w:p>
          <w:p w14:paraId="28A040A2" w14:textId="77777777" w:rsidR="0068357E" w:rsidRPr="00A90F18" w:rsidRDefault="0068357E" w:rsidP="0068357E">
            <w:pPr>
              <w:pStyle w:val="HistoryTable"/>
              <w:ind w:left="702" w:firstLine="0"/>
            </w:pPr>
            <w:r w:rsidRPr="00A90F18">
              <w:t>Updated Table1 with new codes.</w:t>
            </w:r>
          </w:p>
        </w:tc>
      </w:tr>
      <w:tr w:rsidR="0068357E" w:rsidRPr="00A90F18" w14:paraId="28A040A8" w14:textId="77777777" w:rsidTr="0068357E">
        <w:trPr>
          <w:cantSplit/>
        </w:trPr>
        <w:tc>
          <w:tcPr>
            <w:tcW w:w="1320" w:type="dxa"/>
          </w:tcPr>
          <w:p w14:paraId="28A040A4" w14:textId="77777777" w:rsidR="0068357E" w:rsidRPr="00A90F18" w:rsidRDefault="0068357E" w:rsidP="0068357E"/>
        </w:tc>
        <w:tc>
          <w:tcPr>
            <w:tcW w:w="1200" w:type="dxa"/>
          </w:tcPr>
          <w:p w14:paraId="28A040A5" w14:textId="77777777" w:rsidR="0068357E" w:rsidRPr="00A90F18" w:rsidRDefault="0068357E" w:rsidP="0068357E"/>
        </w:tc>
        <w:tc>
          <w:tcPr>
            <w:tcW w:w="1200" w:type="dxa"/>
          </w:tcPr>
          <w:p w14:paraId="28A040A6" w14:textId="77777777" w:rsidR="0068357E" w:rsidRPr="00A90F18" w:rsidRDefault="0068357E" w:rsidP="0068357E">
            <w:r w:rsidRPr="00A90F18">
              <w:t>06/29/11</w:t>
            </w:r>
          </w:p>
        </w:tc>
        <w:tc>
          <w:tcPr>
            <w:tcW w:w="6240" w:type="dxa"/>
          </w:tcPr>
          <w:p w14:paraId="28A040A7" w14:textId="77777777" w:rsidR="0068357E" w:rsidRPr="00A90F18" w:rsidRDefault="0068357E" w:rsidP="0068357E">
            <w:pPr>
              <w:pStyle w:val="HistoryTable"/>
              <w:numPr>
                <w:ilvl w:val="0"/>
                <w:numId w:val="21"/>
              </w:numPr>
            </w:pPr>
            <w:r w:rsidRPr="00A90F18">
              <w:t>Link in SCS05 broken again. Fixed.</w:t>
            </w:r>
          </w:p>
        </w:tc>
      </w:tr>
      <w:tr w:rsidR="0068357E" w:rsidRPr="00A90F18" w14:paraId="28A040AD" w14:textId="77777777" w:rsidTr="0068357E">
        <w:trPr>
          <w:cantSplit/>
        </w:trPr>
        <w:tc>
          <w:tcPr>
            <w:tcW w:w="1320" w:type="dxa"/>
          </w:tcPr>
          <w:p w14:paraId="28A040A9" w14:textId="77777777" w:rsidR="0068357E" w:rsidRPr="00A90F18" w:rsidRDefault="0068357E" w:rsidP="0068357E"/>
        </w:tc>
        <w:tc>
          <w:tcPr>
            <w:tcW w:w="1200" w:type="dxa"/>
          </w:tcPr>
          <w:p w14:paraId="28A040AA" w14:textId="77777777" w:rsidR="0068357E" w:rsidRPr="00A90F18" w:rsidRDefault="0068357E" w:rsidP="0068357E"/>
        </w:tc>
        <w:tc>
          <w:tcPr>
            <w:tcW w:w="1200" w:type="dxa"/>
          </w:tcPr>
          <w:p w14:paraId="28A040AB" w14:textId="77777777" w:rsidR="0068357E" w:rsidRPr="00A90F18" w:rsidRDefault="0068357E" w:rsidP="0068357E">
            <w:r w:rsidRPr="00A90F18">
              <w:t>1/3/11</w:t>
            </w:r>
          </w:p>
        </w:tc>
        <w:tc>
          <w:tcPr>
            <w:tcW w:w="6240" w:type="dxa"/>
          </w:tcPr>
          <w:p w14:paraId="28A040AC" w14:textId="77777777" w:rsidR="0068357E" w:rsidRPr="00A90F18" w:rsidRDefault="0068357E" w:rsidP="0068357E">
            <w:pPr>
              <w:pStyle w:val="HistoryTable"/>
              <w:numPr>
                <w:ilvl w:val="0"/>
                <w:numId w:val="21"/>
              </w:numPr>
            </w:pPr>
            <w:r w:rsidRPr="00A90F18">
              <w:t xml:space="preserve">Link in SCS05 section points to wrong page. Corrected to point to the Subject Area Course Codes. </w:t>
            </w:r>
          </w:p>
        </w:tc>
      </w:tr>
      <w:tr w:rsidR="0068357E" w:rsidRPr="00A90F18" w14:paraId="28A040B2" w14:textId="77777777" w:rsidTr="0068357E">
        <w:trPr>
          <w:cantSplit/>
        </w:trPr>
        <w:tc>
          <w:tcPr>
            <w:tcW w:w="1320" w:type="dxa"/>
          </w:tcPr>
          <w:p w14:paraId="28A040AE" w14:textId="77777777" w:rsidR="0068357E" w:rsidRPr="00A90F18" w:rsidRDefault="0068357E" w:rsidP="0068357E"/>
        </w:tc>
        <w:tc>
          <w:tcPr>
            <w:tcW w:w="1200" w:type="dxa"/>
          </w:tcPr>
          <w:p w14:paraId="28A040AF" w14:textId="77777777" w:rsidR="0068357E" w:rsidRPr="00A90F18" w:rsidRDefault="0068357E" w:rsidP="0068357E"/>
        </w:tc>
        <w:tc>
          <w:tcPr>
            <w:tcW w:w="1200" w:type="dxa"/>
          </w:tcPr>
          <w:p w14:paraId="28A040B0" w14:textId="77777777" w:rsidR="0068357E" w:rsidRPr="00A90F18" w:rsidRDefault="0068357E" w:rsidP="0068357E">
            <w:r w:rsidRPr="00A90F18">
              <w:t>12/20/10</w:t>
            </w:r>
          </w:p>
        </w:tc>
        <w:tc>
          <w:tcPr>
            <w:tcW w:w="6240" w:type="dxa"/>
          </w:tcPr>
          <w:p w14:paraId="28A040B1" w14:textId="77777777" w:rsidR="0068357E" w:rsidRPr="00A90F18" w:rsidRDefault="0068357E" w:rsidP="0068357E">
            <w:pPr>
              <w:pStyle w:val="HistoryTable"/>
              <w:numPr>
                <w:ilvl w:val="0"/>
                <w:numId w:val="21"/>
              </w:numPr>
            </w:pPr>
            <w:r w:rsidRPr="00A90F18">
              <w:t>Modified SCS03 – “CLBR” must be in uppercase.</w:t>
            </w:r>
          </w:p>
        </w:tc>
      </w:tr>
      <w:tr w:rsidR="0068357E" w:rsidRPr="00A90F18" w14:paraId="28A040B7" w14:textId="77777777" w:rsidTr="0068357E">
        <w:trPr>
          <w:cantSplit/>
        </w:trPr>
        <w:tc>
          <w:tcPr>
            <w:tcW w:w="1320" w:type="dxa"/>
          </w:tcPr>
          <w:p w14:paraId="28A040B3" w14:textId="77777777" w:rsidR="0068357E" w:rsidRPr="00A90F18" w:rsidRDefault="0068357E" w:rsidP="0068357E">
            <w:r w:rsidRPr="00A90F18">
              <w:t>1.4.1</w:t>
            </w:r>
          </w:p>
        </w:tc>
        <w:tc>
          <w:tcPr>
            <w:tcW w:w="1200" w:type="dxa"/>
          </w:tcPr>
          <w:p w14:paraId="28A040B4" w14:textId="77777777" w:rsidR="0068357E" w:rsidRPr="00A90F18" w:rsidRDefault="0068357E" w:rsidP="0068357E"/>
        </w:tc>
        <w:tc>
          <w:tcPr>
            <w:tcW w:w="1200" w:type="dxa"/>
          </w:tcPr>
          <w:p w14:paraId="28A040B5" w14:textId="77777777" w:rsidR="0068357E" w:rsidRPr="00A90F18" w:rsidRDefault="0068357E" w:rsidP="0068357E">
            <w:r w:rsidRPr="00A90F18">
              <w:t>11/10/10</w:t>
            </w:r>
          </w:p>
        </w:tc>
        <w:tc>
          <w:tcPr>
            <w:tcW w:w="6240" w:type="dxa"/>
          </w:tcPr>
          <w:p w14:paraId="28A040B6" w14:textId="77777777" w:rsidR="0068357E" w:rsidRPr="00A90F18" w:rsidRDefault="0068357E" w:rsidP="0068357E">
            <w:pPr>
              <w:pStyle w:val="HistoryTable"/>
              <w:numPr>
                <w:ilvl w:val="0"/>
                <w:numId w:val="21"/>
              </w:numPr>
            </w:pPr>
            <w:r w:rsidRPr="00A90F18">
              <w:t xml:space="preserve">Modified SCS07 – Added five more acceptable values (70 – 75) for mini-term. </w:t>
            </w:r>
          </w:p>
        </w:tc>
      </w:tr>
      <w:tr w:rsidR="0068357E" w:rsidRPr="00A90F18" w14:paraId="28A040BD" w14:textId="77777777" w:rsidTr="0068357E">
        <w:trPr>
          <w:cantSplit/>
        </w:trPr>
        <w:tc>
          <w:tcPr>
            <w:tcW w:w="1320" w:type="dxa"/>
          </w:tcPr>
          <w:p w14:paraId="28A040B8" w14:textId="77777777" w:rsidR="0068357E" w:rsidRPr="00A90F18" w:rsidRDefault="0068357E" w:rsidP="0068357E">
            <w:r w:rsidRPr="00A90F18">
              <w:lastRenderedPageBreak/>
              <w:t>1.4</w:t>
            </w:r>
          </w:p>
        </w:tc>
        <w:tc>
          <w:tcPr>
            <w:tcW w:w="1200" w:type="dxa"/>
          </w:tcPr>
          <w:p w14:paraId="28A040B9" w14:textId="77777777" w:rsidR="0068357E" w:rsidRPr="00A90F18" w:rsidRDefault="0068357E" w:rsidP="0068357E"/>
        </w:tc>
        <w:tc>
          <w:tcPr>
            <w:tcW w:w="1200" w:type="dxa"/>
          </w:tcPr>
          <w:p w14:paraId="28A040BA" w14:textId="77777777" w:rsidR="0068357E" w:rsidRPr="00A90F18" w:rsidRDefault="0068357E" w:rsidP="0068357E">
            <w:r w:rsidRPr="00A90F18">
              <w:t>10/26/10</w:t>
            </w:r>
          </w:p>
        </w:tc>
        <w:tc>
          <w:tcPr>
            <w:tcW w:w="6240" w:type="dxa"/>
          </w:tcPr>
          <w:p w14:paraId="28A040BB" w14:textId="77777777" w:rsidR="0068357E" w:rsidRPr="00A90F18" w:rsidRDefault="0068357E" w:rsidP="0068357E">
            <w:pPr>
              <w:pStyle w:val="HistoryTable"/>
              <w:numPr>
                <w:ilvl w:val="0"/>
                <w:numId w:val="21"/>
              </w:numPr>
            </w:pPr>
            <w:r w:rsidRPr="00A90F18">
              <w:t>Modified SCS05 – Removed Special Education and Special Education Services codes (23 and 73) from the tables.</w:t>
            </w:r>
          </w:p>
          <w:p w14:paraId="28A040BC" w14:textId="77777777" w:rsidR="0068357E" w:rsidRPr="00A90F18" w:rsidRDefault="0068357E" w:rsidP="0068357E">
            <w:pPr>
              <w:pStyle w:val="HistoryTable"/>
              <w:numPr>
                <w:ilvl w:val="0"/>
                <w:numId w:val="21"/>
              </w:numPr>
            </w:pPr>
            <w:r w:rsidRPr="00A90F18">
              <w:t>Modified SCS11- If a course is currently being taught; the value for this element will be 0 or 9999 and will match the value reported in SCS10.</w:t>
            </w:r>
          </w:p>
        </w:tc>
      </w:tr>
      <w:tr w:rsidR="0068357E" w:rsidRPr="00A90F18" w14:paraId="28A040C2" w14:textId="77777777" w:rsidTr="0068357E">
        <w:trPr>
          <w:cantSplit/>
        </w:trPr>
        <w:tc>
          <w:tcPr>
            <w:tcW w:w="1320" w:type="dxa"/>
          </w:tcPr>
          <w:p w14:paraId="28A040BE" w14:textId="77777777" w:rsidR="0068357E" w:rsidRPr="00A90F18" w:rsidRDefault="0068357E" w:rsidP="0068357E">
            <w:r w:rsidRPr="00A90F18">
              <w:t>1.4</w:t>
            </w:r>
          </w:p>
        </w:tc>
        <w:tc>
          <w:tcPr>
            <w:tcW w:w="1200" w:type="dxa"/>
          </w:tcPr>
          <w:p w14:paraId="28A040BF" w14:textId="77777777" w:rsidR="0068357E" w:rsidRPr="00A90F18" w:rsidRDefault="0068357E" w:rsidP="0068357E"/>
        </w:tc>
        <w:tc>
          <w:tcPr>
            <w:tcW w:w="1200" w:type="dxa"/>
          </w:tcPr>
          <w:p w14:paraId="28A040C0" w14:textId="77777777" w:rsidR="0068357E" w:rsidRPr="00A90F18" w:rsidRDefault="0068357E" w:rsidP="0068357E">
            <w:r w:rsidRPr="00A90F18">
              <w:t>9/21/10</w:t>
            </w:r>
          </w:p>
        </w:tc>
        <w:tc>
          <w:tcPr>
            <w:tcW w:w="6240" w:type="dxa"/>
          </w:tcPr>
          <w:p w14:paraId="28A040C1" w14:textId="77777777" w:rsidR="0068357E" w:rsidRPr="00A90F18" w:rsidRDefault="0068357E" w:rsidP="0068357E">
            <w:pPr>
              <w:pStyle w:val="HistoryTable"/>
              <w:numPr>
                <w:ilvl w:val="0"/>
                <w:numId w:val="21"/>
              </w:numPr>
            </w:pPr>
            <w:r w:rsidRPr="00A90F18">
              <w:t>Removed PILOT Watermark.</w:t>
            </w:r>
          </w:p>
        </w:tc>
      </w:tr>
      <w:tr w:rsidR="0068357E" w:rsidRPr="00A90F18" w14:paraId="28A040CB" w14:textId="77777777" w:rsidTr="0068357E">
        <w:trPr>
          <w:cantSplit/>
        </w:trPr>
        <w:tc>
          <w:tcPr>
            <w:tcW w:w="1320" w:type="dxa"/>
          </w:tcPr>
          <w:p w14:paraId="28A040C3" w14:textId="77777777" w:rsidR="0068357E" w:rsidRPr="00A90F18" w:rsidRDefault="0068357E" w:rsidP="0068357E">
            <w:r w:rsidRPr="00A90F18">
              <w:t>1.3</w:t>
            </w:r>
          </w:p>
        </w:tc>
        <w:tc>
          <w:tcPr>
            <w:tcW w:w="1200" w:type="dxa"/>
          </w:tcPr>
          <w:p w14:paraId="28A040C4" w14:textId="77777777" w:rsidR="0068357E" w:rsidRPr="00A90F18" w:rsidRDefault="0068357E" w:rsidP="0068357E">
            <w:r w:rsidRPr="00A90F18">
              <w:t>7/1/10</w:t>
            </w:r>
          </w:p>
        </w:tc>
        <w:tc>
          <w:tcPr>
            <w:tcW w:w="1200" w:type="dxa"/>
          </w:tcPr>
          <w:p w14:paraId="28A040C5" w14:textId="77777777" w:rsidR="0068357E" w:rsidRPr="00A90F18" w:rsidRDefault="0068357E" w:rsidP="0068357E">
            <w:r w:rsidRPr="00A90F18">
              <w:t>6/29/10</w:t>
            </w:r>
          </w:p>
        </w:tc>
        <w:tc>
          <w:tcPr>
            <w:tcW w:w="6240" w:type="dxa"/>
          </w:tcPr>
          <w:p w14:paraId="28A040C6" w14:textId="77777777" w:rsidR="0068357E" w:rsidRPr="00A90F18" w:rsidRDefault="0068357E" w:rsidP="0068357E">
            <w:pPr>
              <w:pStyle w:val="HistoryTable"/>
              <w:numPr>
                <w:ilvl w:val="0"/>
                <w:numId w:val="21"/>
              </w:numPr>
            </w:pPr>
            <w:r w:rsidRPr="00A90F18">
              <w:t>For better maintenance, removed pages numbers from the Revision History, referring instead to changes by Section Heading.</w:t>
            </w:r>
          </w:p>
          <w:p w14:paraId="28A040C7" w14:textId="77777777" w:rsidR="0068357E" w:rsidRPr="00A90F18" w:rsidRDefault="0068357E" w:rsidP="0068357E">
            <w:pPr>
              <w:pStyle w:val="HistoryTable"/>
              <w:numPr>
                <w:ilvl w:val="0"/>
                <w:numId w:val="21"/>
              </w:numPr>
            </w:pPr>
            <w:r w:rsidRPr="00A90F18">
              <w:t>Moved document title, version, page #, and date, back to the footer (instead of the header). Removed location of documentation from the footer, which has moved from H to Sharepoint.</w:t>
            </w:r>
          </w:p>
          <w:p w14:paraId="28A040C8" w14:textId="77777777" w:rsidR="0068357E" w:rsidRPr="00A90F18" w:rsidRDefault="0068357E" w:rsidP="0068357E">
            <w:pPr>
              <w:pStyle w:val="HistoryTable"/>
              <w:numPr>
                <w:ilvl w:val="0"/>
                <w:numId w:val="21"/>
              </w:numPr>
            </w:pPr>
            <w:r w:rsidRPr="00A90F18">
              <w:t>Reformatted bulleted list of SCS Data Elements, as a two-column table.</w:t>
            </w:r>
          </w:p>
          <w:p w14:paraId="28A040C9" w14:textId="77777777" w:rsidR="0068357E" w:rsidRPr="00A90F18" w:rsidRDefault="0068357E" w:rsidP="0068357E">
            <w:pPr>
              <w:pStyle w:val="HistoryTable"/>
              <w:numPr>
                <w:ilvl w:val="0"/>
                <w:numId w:val="21"/>
              </w:numPr>
            </w:pPr>
            <w:r w:rsidRPr="00A90F18">
              <w:t>Under the section for SCS13 Course Numeric Mark, reformatted acceptable values/code descriptions, in tabular format.</w:t>
            </w:r>
          </w:p>
          <w:p w14:paraId="28A040CA" w14:textId="77777777" w:rsidR="0068357E" w:rsidRPr="00A90F18" w:rsidRDefault="0068357E" w:rsidP="0068357E">
            <w:pPr>
              <w:pStyle w:val="HistoryTable"/>
              <w:numPr>
                <w:ilvl w:val="0"/>
                <w:numId w:val="21"/>
              </w:numPr>
            </w:pPr>
            <w:r w:rsidRPr="00A90F18">
              <w:t xml:space="preserve">Created an index. </w:t>
            </w:r>
          </w:p>
        </w:tc>
      </w:tr>
      <w:tr w:rsidR="0068357E" w:rsidRPr="00A90F18" w14:paraId="28A040D3" w14:textId="77777777" w:rsidTr="0068357E">
        <w:trPr>
          <w:cantSplit/>
        </w:trPr>
        <w:tc>
          <w:tcPr>
            <w:tcW w:w="1320" w:type="dxa"/>
          </w:tcPr>
          <w:p w14:paraId="28A040CC" w14:textId="77777777" w:rsidR="0068357E" w:rsidRPr="00A90F18" w:rsidRDefault="0068357E" w:rsidP="0068357E">
            <w:r w:rsidRPr="00A90F18">
              <w:t>1.2</w:t>
            </w:r>
          </w:p>
        </w:tc>
        <w:tc>
          <w:tcPr>
            <w:tcW w:w="1200" w:type="dxa"/>
          </w:tcPr>
          <w:p w14:paraId="28A040CD" w14:textId="77777777" w:rsidR="0068357E" w:rsidRPr="00A90F18" w:rsidRDefault="0068357E" w:rsidP="0068357E"/>
        </w:tc>
        <w:tc>
          <w:tcPr>
            <w:tcW w:w="1200" w:type="dxa"/>
          </w:tcPr>
          <w:p w14:paraId="28A040CE" w14:textId="77777777" w:rsidR="0068357E" w:rsidRPr="00A90F18" w:rsidRDefault="0068357E" w:rsidP="0068357E">
            <w:r w:rsidRPr="00A90F18">
              <w:t>4/13/10</w:t>
            </w:r>
          </w:p>
        </w:tc>
        <w:tc>
          <w:tcPr>
            <w:tcW w:w="6240" w:type="dxa"/>
          </w:tcPr>
          <w:p w14:paraId="28A040CF" w14:textId="77777777" w:rsidR="0068357E" w:rsidRPr="00A90F18" w:rsidRDefault="0068357E" w:rsidP="0068357E">
            <w:pPr>
              <w:pStyle w:val="HistoryTable"/>
              <w:numPr>
                <w:ilvl w:val="0"/>
                <w:numId w:val="22"/>
              </w:numPr>
            </w:pPr>
            <w:r w:rsidRPr="00A90F18">
              <w:t>Under the section for SCS13, updated the description for SCS13, as follows:</w:t>
            </w:r>
          </w:p>
          <w:p w14:paraId="28A040D0" w14:textId="77777777" w:rsidR="0068357E" w:rsidRPr="00A90F18" w:rsidRDefault="0068357E" w:rsidP="0068357E">
            <w:pPr>
              <w:pStyle w:val="HistoryTable"/>
              <w:numPr>
                <w:ilvl w:val="0"/>
                <w:numId w:val="22"/>
              </w:numPr>
            </w:pPr>
            <w:r w:rsidRPr="00A90F18">
              <w:t>Values must indicate course mark on a 100-point (percentage) scale. Value may contain up to 2 decimal places.</w:t>
            </w:r>
          </w:p>
          <w:p w14:paraId="28A040D1" w14:textId="77777777" w:rsidR="0068357E" w:rsidRPr="00A90F18" w:rsidRDefault="0068357E" w:rsidP="0068357E">
            <w:pPr>
              <w:pStyle w:val="HistoryTable"/>
              <w:numPr>
                <w:ilvl w:val="0"/>
                <w:numId w:val="22"/>
              </w:numPr>
            </w:pPr>
            <w:r w:rsidRPr="00A90F18">
              <w:t xml:space="preserve">Under the sections for SCS12 and SCS13, updated descriptions of dependency validations to reflect the modified rules. </w:t>
            </w:r>
          </w:p>
          <w:p w14:paraId="28A040D2" w14:textId="77777777" w:rsidR="0068357E" w:rsidRPr="00A90F18" w:rsidRDefault="0068357E" w:rsidP="0068357E">
            <w:pPr>
              <w:pStyle w:val="HistoryTable"/>
              <w:numPr>
                <w:ilvl w:val="0"/>
                <w:numId w:val="22"/>
              </w:numPr>
            </w:pPr>
            <w:r w:rsidRPr="00A90F18">
              <w:t>Updated location of source document in the footer, date, TOC page numbers, and made general production edits.</w:t>
            </w:r>
          </w:p>
        </w:tc>
      </w:tr>
      <w:tr w:rsidR="0068357E" w:rsidRPr="00A90F18" w14:paraId="28A040DD" w14:textId="77777777" w:rsidTr="0068357E">
        <w:trPr>
          <w:cantSplit/>
        </w:trPr>
        <w:tc>
          <w:tcPr>
            <w:tcW w:w="1320" w:type="dxa"/>
          </w:tcPr>
          <w:p w14:paraId="28A040D4" w14:textId="77777777" w:rsidR="0068357E" w:rsidRPr="00A90F18" w:rsidRDefault="0068357E" w:rsidP="0068357E">
            <w:r w:rsidRPr="00A90F18">
              <w:t>1.1</w:t>
            </w:r>
          </w:p>
        </w:tc>
        <w:tc>
          <w:tcPr>
            <w:tcW w:w="1200" w:type="dxa"/>
          </w:tcPr>
          <w:p w14:paraId="28A040D5" w14:textId="77777777" w:rsidR="0068357E" w:rsidRPr="00A90F18" w:rsidRDefault="0068357E" w:rsidP="0068357E"/>
        </w:tc>
        <w:tc>
          <w:tcPr>
            <w:tcW w:w="1200" w:type="dxa"/>
          </w:tcPr>
          <w:p w14:paraId="28A040D6" w14:textId="77777777" w:rsidR="0068357E" w:rsidRPr="00A90F18" w:rsidRDefault="0068357E" w:rsidP="0068357E">
            <w:r w:rsidRPr="00A90F18">
              <w:t>3/25/10</w:t>
            </w:r>
          </w:p>
        </w:tc>
        <w:tc>
          <w:tcPr>
            <w:tcW w:w="6240" w:type="dxa"/>
          </w:tcPr>
          <w:p w14:paraId="28A040D7" w14:textId="77777777" w:rsidR="0068357E" w:rsidRPr="00A90F18" w:rsidRDefault="0068357E" w:rsidP="0068357E">
            <w:pPr>
              <w:pStyle w:val="HistoryTable"/>
              <w:numPr>
                <w:ilvl w:val="0"/>
                <w:numId w:val="23"/>
              </w:numPr>
            </w:pPr>
            <w:r w:rsidRPr="00A90F18">
              <w:t>Added watermark and pathname in the footer.</w:t>
            </w:r>
          </w:p>
          <w:p w14:paraId="28A040D8" w14:textId="77777777" w:rsidR="0068357E" w:rsidRPr="00A90F18" w:rsidRDefault="0068357E" w:rsidP="0068357E">
            <w:pPr>
              <w:pStyle w:val="HistoryTable"/>
              <w:numPr>
                <w:ilvl w:val="0"/>
                <w:numId w:val="23"/>
              </w:numPr>
            </w:pPr>
            <w:r w:rsidRPr="00A90F18">
              <w:t>Changed doc version number.</w:t>
            </w:r>
          </w:p>
          <w:p w14:paraId="28A040D9" w14:textId="77777777" w:rsidR="0068357E" w:rsidRPr="00A90F18" w:rsidRDefault="0068357E" w:rsidP="0068357E">
            <w:pPr>
              <w:pStyle w:val="HistoryTable"/>
              <w:numPr>
                <w:ilvl w:val="0"/>
                <w:numId w:val="23"/>
              </w:numPr>
            </w:pPr>
            <w:r w:rsidRPr="00A90F18">
              <w:t>Under sections for SCS 12 and SCS13, updated the note, which now indicates:</w:t>
            </w:r>
            <w:r w:rsidRPr="00A90F18">
              <w:br/>
              <w:t>If the course has been completed, and only a letter mark (</w:t>
            </w:r>
            <w:r w:rsidRPr="00A90F18">
              <w:rPr>
                <w:i/>
              </w:rPr>
              <w:t>not numeric</w:t>
            </w:r>
            <w:r w:rsidRPr="00A90F18">
              <w:t xml:space="preserve"> mark) has been provided, then the value for SCS13 should be reported as 99999, and a letter mark other than 99 must be reported in SCS12.</w:t>
            </w:r>
          </w:p>
          <w:p w14:paraId="28A040DA" w14:textId="77777777" w:rsidR="0068357E" w:rsidRPr="00A90F18" w:rsidRDefault="0068357E" w:rsidP="0068357E">
            <w:pPr>
              <w:pStyle w:val="HistoryTable"/>
              <w:numPr>
                <w:ilvl w:val="0"/>
                <w:numId w:val="23"/>
              </w:numPr>
            </w:pPr>
            <w:r w:rsidRPr="00A90F18">
              <w:t>Under SCS 12 and SCS13, added new descriptions, with modified rules.</w:t>
            </w:r>
          </w:p>
          <w:p w14:paraId="28A040DB" w14:textId="77777777" w:rsidR="0068357E" w:rsidRPr="00A90F18" w:rsidRDefault="0068357E" w:rsidP="0068357E">
            <w:pPr>
              <w:pStyle w:val="HistoryTable"/>
              <w:numPr>
                <w:ilvl w:val="0"/>
                <w:numId w:val="23"/>
              </w:numPr>
            </w:pPr>
            <w:r w:rsidRPr="00A90F18">
              <w:t>Under SCS 12 and SCS 13, reorganized note lists by code values/descriptions and dependencies.</w:t>
            </w:r>
          </w:p>
          <w:p w14:paraId="28A040DC" w14:textId="77777777" w:rsidR="0068357E" w:rsidRPr="00A90F18" w:rsidRDefault="0068357E" w:rsidP="0068357E">
            <w:pPr>
              <w:pStyle w:val="HistoryTable"/>
              <w:numPr>
                <w:ilvl w:val="0"/>
                <w:numId w:val="23"/>
              </w:numPr>
            </w:pPr>
            <w:r w:rsidRPr="00A90F18">
              <w:t>Continued to reorganize descriptions and dependencies. Removed redundant dependency.</w:t>
            </w:r>
          </w:p>
        </w:tc>
      </w:tr>
      <w:tr w:rsidR="0068357E" w:rsidRPr="00A90F18" w14:paraId="28A040E2" w14:textId="77777777" w:rsidTr="0068357E">
        <w:trPr>
          <w:cantSplit/>
        </w:trPr>
        <w:tc>
          <w:tcPr>
            <w:tcW w:w="1320" w:type="dxa"/>
          </w:tcPr>
          <w:p w14:paraId="28A040DE" w14:textId="77777777" w:rsidR="0068357E" w:rsidRPr="00A90F18" w:rsidRDefault="0068357E" w:rsidP="0068357E">
            <w:r w:rsidRPr="00A90F18">
              <w:lastRenderedPageBreak/>
              <w:t>1.0</w:t>
            </w:r>
          </w:p>
        </w:tc>
        <w:tc>
          <w:tcPr>
            <w:tcW w:w="1200" w:type="dxa"/>
          </w:tcPr>
          <w:p w14:paraId="28A040DF" w14:textId="77777777" w:rsidR="0068357E" w:rsidRPr="00A90F18" w:rsidRDefault="0068357E" w:rsidP="0068357E"/>
        </w:tc>
        <w:tc>
          <w:tcPr>
            <w:tcW w:w="1200" w:type="dxa"/>
          </w:tcPr>
          <w:p w14:paraId="28A040E0" w14:textId="77777777" w:rsidR="0068357E" w:rsidRPr="00A90F18" w:rsidRDefault="0068357E" w:rsidP="0068357E">
            <w:r w:rsidRPr="00A90F18">
              <w:t>3/11/10</w:t>
            </w:r>
          </w:p>
        </w:tc>
        <w:tc>
          <w:tcPr>
            <w:tcW w:w="6240" w:type="dxa"/>
          </w:tcPr>
          <w:p w14:paraId="28A040E1" w14:textId="77777777" w:rsidR="0068357E" w:rsidRPr="00A90F18" w:rsidRDefault="0068357E" w:rsidP="0068357E">
            <w:pPr>
              <w:pStyle w:val="HistoryTable"/>
              <w:numPr>
                <w:ilvl w:val="0"/>
                <w:numId w:val="23"/>
              </w:numPr>
            </w:pPr>
            <w:r w:rsidRPr="00A90F18">
              <w:t xml:space="preserve">Under SCS08 Course Enrollment Status., removed “will be” from the last sentence. </w:t>
            </w:r>
          </w:p>
        </w:tc>
      </w:tr>
      <w:tr w:rsidR="0068357E" w:rsidRPr="00A90F18" w14:paraId="28A040E8" w14:textId="77777777" w:rsidTr="0068357E">
        <w:trPr>
          <w:cantSplit/>
        </w:trPr>
        <w:tc>
          <w:tcPr>
            <w:tcW w:w="1320" w:type="dxa"/>
          </w:tcPr>
          <w:p w14:paraId="28A040E3" w14:textId="77777777" w:rsidR="0068357E" w:rsidRPr="00A90F18" w:rsidRDefault="0068357E" w:rsidP="0068357E">
            <w:r w:rsidRPr="00A90F18">
              <w:t>0.4</w:t>
            </w:r>
          </w:p>
        </w:tc>
        <w:tc>
          <w:tcPr>
            <w:tcW w:w="1200" w:type="dxa"/>
          </w:tcPr>
          <w:p w14:paraId="28A040E4" w14:textId="77777777" w:rsidR="0068357E" w:rsidRPr="00A90F18" w:rsidRDefault="0068357E" w:rsidP="0068357E"/>
        </w:tc>
        <w:tc>
          <w:tcPr>
            <w:tcW w:w="1200" w:type="dxa"/>
          </w:tcPr>
          <w:p w14:paraId="28A040E5" w14:textId="77777777" w:rsidR="0068357E" w:rsidRPr="00A90F18" w:rsidRDefault="0068357E" w:rsidP="0068357E">
            <w:r w:rsidRPr="00A90F18">
              <w:t>1/8/10</w:t>
            </w:r>
          </w:p>
        </w:tc>
        <w:tc>
          <w:tcPr>
            <w:tcW w:w="6240" w:type="dxa"/>
          </w:tcPr>
          <w:p w14:paraId="28A040E6" w14:textId="77777777" w:rsidR="0068357E" w:rsidRPr="00A90F18" w:rsidRDefault="0068357E" w:rsidP="0068357E">
            <w:pPr>
              <w:pStyle w:val="HistoryTable"/>
              <w:numPr>
                <w:ilvl w:val="0"/>
                <w:numId w:val="23"/>
              </w:numPr>
            </w:pPr>
            <w:r w:rsidRPr="00A90F18">
              <w:t>For SCS12 and SCS13 sections, modified notes to require both data elements to be reported as in progress (if one is reported as in progress).</w:t>
            </w:r>
          </w:p>
          <w:p w14:paraId="28A040E7" w14:textId="77777777" w:rsidR="0068357E" w:rsidRPr="00A90F18" w:rsidRDefault="0068357E" w:rsidP="0068357E">
            <w:pPr>
              <w:pStyle w:val="HistoryTable"/>
              <w:numPr>
                <w:ilvl w:val="0"/>
                <w:numId w:val="23"/>
              </w:numPr>
            </w:pPr>
            <w:r w:rsidRPr="00A90F18">
              <w:t>For SCS12 and SCS13 sections, clarification provided to notes to the effect that not applicable codes should be reported only for completed courses.</w:t>
            </w:r>
          </w:p>
        </w:tc>
      </w:tr>
      <w:tr w:rsidR="0068357E" w:rsidRPr="00A90F18" w14:paraId="28A040FE" w14:textId="77777777" w:rsidTr="0068357E">
        <w:trPr>
          <w:cantSplit/>
        </w:trPr>
        <w:tc>
          <w:tcPr>
            <w:tcW w:w="1320" w:type="dxa"/>
          </w:tcPr>
          <w:p w14:paraId="28A040E9" w14:textId="77777777" w:rsidR="0068357E" w:rsidRPr="00A90F18" w:rsidRDefault="0068357E" w:rsidP="0068357E">
            <w:r w:rsidRPr="00A90F18">
              <w:t>0.3</w:t>
            </w:r>
          </w:p>
        </w:tc>
        <w:tc>
          <w:tcPr>
            <w:tcW w:w="1200" w:type="dxa"/>
          </w:tcPr>
          <w:p w14:paraId="28A040EA" w14:textId="77777777" w:rsidR="0068357E" w:rsidRPr="00A90F18" w:rsidRDefault="0068357E" w:rsidP="0068357E"/>
        </w:tc>
        <w:tc>
          <w:tcPr>
            <w:tcW w:w="1200" w:type="dxa"/>
          </w:tcPr>
          <w:p w14:paraId="28A040EB" w14:textId="77777777" w:rsidR="0068357E" w:rsidRPr="00A90F18" w:rsidRDefault="0068357E" w:rsidP="0068357E">
            <w:r w:rsidRPr="00A90F18">
              <w:t>12/23/09</w:t>
            </w:r>
          </w:p>
          <w:p w14:paraId="28A040EC" w14:textId="77777777" w:rsidR="0068357E" w:rsidRPr="00A90F18" w:rsidRDefault="0068357E" w:rsidP="0068357E"/>
          <w:p w14:paraId="28A040ED" w14:textId="77777777" w:rsidR="0068357E" w:rsidRPr="00A90F18" w:rsidRDefault="0068357E" w:rsidP="0068357E"/>
          <w:p w14:paraId="28A040EE" w14:textId="77777777" w:rsidR="0068357E" w:rsidRPr="00A90F18" w:rsidRDefault="0068357E" w:rsidP="0068357E"/>
          <w:p w14:paraId="28A040EF" w14:textId="77777777" w:rsidR="0068357E" w:rsidRPr="00A90F18" w:rsidRDefault="0068357E" w:rsidP="0068357E"/>
          <w:p w14:paraId="28A040F0" w14:textId="77777777" w:rsidR="0068357E" w:rsidRPr="00A90F18" w:rsidRDefault="0068357E" w:rsidP="0068357E"/>
          <w:p w14:paraId="28A040F1" w14:textId="77777777" w:rsidR="0068357E" w:rsidRPr="00A90F18" w:rsidRDefault="0068357E" w:rsidP="0068357E"/>
          <w:p w14:paraId="28A040F2" w14:textId="77777777" w:rsidR="0068357E" w:rsidRPr="00A90F18" w:rsidRDefault="0068357E" w:rsidP="0068357E"/>
          <w:p w14:paraId="28A040F3" w14:textId="77777777" w:rsidR="0068357E" w:rsidRPr="00A90F18" w:rsidRDefault="0068357E" w:rsidP="0068357E"/>
          <w:p w14:paraId="28A040F4" w14:textId="77777777" w:rsidR="0068357E" w:rsidRPr="00A90F18" w:rsidRDefault="0068357E" w:rsidP="0068357E"/>
          <w:p w14:paraId="28A040F5" w14:textId="77777777" w:rsidR="0068357E" w:rsidRPr="00A90F18" w:rsidRDefault="0068357E" w:rsidP="0068357E"/>
          <w:p w14:paraId="28A040F6" w14:textId="77777777" w:rsidR="0068357E" w:rsidRPr="00A90F18" w:rsidRDefault="0068357E" w:rsidP="0068357E"/>
          <w:p w14:paraId="28A040F7" w14:textId="77777777" w:rsidR="0068357E" w:rsidRPr="00A90F18" w:rsidRDefault="0068357E" w:rsidP="0068357E"/>
          <w:p w14:paraId="28A040F8" w14:textId="77777777" w:rsidR="0068357E" w:rsidRPr="00A90F18" w:rsidRDefault="0068357E" w:rsidP="0068357E"/>
        </w:tc>
        <w:tc>
          <w:tcPr>
            <w:tcW w:w="6240" w:type="dxa"/>
          </w:tcPr>
          <w:p w14:paraId="28A040F9" w14:textId="77777777" w:rsidR="0068357E" w:rsidRPr="00A90F18" w:rsidRDefault="0068357E" w:rsidP="0068357E">
            <w:pPr>
              <w:pStyle w:val="HistoryTable"/>
              <w:numPr>
                <w:ilvl w:val="0"/>
                <w:numId w:val="24"/>
              </w:numPr>
            </w:pPr>
            <w:r w:rsidRPr="00A90F18">
              <w:t>Changed SCS08 Course Enrollment Status Code 05 from “Excused for Medical Reasons” to “Excused”</w:t>
            </w:r>
          </w:p>
          <w:p w14:paraId="28A040FA" w14:textId="77777777" w:rsidR="0068357E" w:rsidRPr="00A90F18" w:rsidRDefault="0068357E" w:rsidP="0068357E">
            <w:pPr>
              <w:pStyle w:val="HistoryTable"/>
              <w:numPr>
                <w:ilvl w:val="0"/>
                <w:numId w:val="24"/>
              </w:numPr>
            </w:pPr>
            <w:r w:rsidRPr="00A90F18">
              <w:t>Revised SCS12 Course Letter Mark to include codes 21-50 and changed description of code 55 from “ Mark will not be reported for this student” to  “Mark not required”</w:t>
            </w:r>
          </w:p>
          <w:p w14:paraId="28A040FB" w14:textId="77777777" w:rsidR="0068357E" w:rsidRPr="00A90F18" w:rsidRDefault="0068357E" w:rsidP="0068357E">
            <w:pPr>
              <w:pStyle w:val="HistoryTable"/>
              <w:numPr>
                <w:ilvl w:val="0"/>
                <w:numId w:val="24"/>
              </w:numPr>
            </w:pPr>
            <w:r w:rsidRPr="00A90F18">
              <w:t>Addition to note indicating if SCS12 is 99 then the value reported in SCS13 must not be 99999</w:t>
            </w:r>
          </w:p>
          <w:p w14:paraId="28A040FC" w14:textId="77777777" w:rsidR="0068357E" w:rsidRPr="00A90F18" w:rsidRDefault="0068357E" w:rsidP="0068357E">
            <w:pPr>
              <w:pStyle w:val="HistoryTable"/>
              <w:numPr>
                <w:ilvl w:val="0"/>
                <w:numId w:val="24"/>
              </w:numPr>
            </w:pPr>
            <w:r w:rsidRPr="00A90F18">
              <w:t>Revised SCS13 Course Numeric Mark to include codes 21111-50000 and changed description of code 55555 to indicate the mark is not required</w:t>
            </w:r>
          </w:p>
          <w:p w14:paraId="28A040FD" w14:textId="77777777" w:rsidR="0068357E" w:rsidRPr="00A90F18" w:rsidRDefault="0068357E" w:rsidP="0068357E">
            <w:pPr>
              <w:pStyle w:val="HistoryTable"/>
              <w:numPr>
                <w:ilvl w:val="0"/>
                <w:numId w:val="24"/>
              </w:numPr>
            </w:pPr>
            <w:r w:rsidRPr="00A90F18">
              <w:t>Added text to indicate if SCS13 is 99999, then the value reported in SCS13 must not be 99.</w:t>
            </w:r>
          </w:p>
        </w:tc>
      </w:tr>
      <w:tr w:rsidR="0068357E" w:rsidRPr="00A90F18" w14:paraId="28A04104" w14:textId="77777777" w:rsidTr="0068357E">
        <w:trPr>
          <w:cantSplit/>
        </w:trPr>
        <w:tc>
          <w:tcPr>
            <w:tcW w:w="1320" w:type="dxa"/>
          </w:tcPr>
          <w:p w14:paraId="28A040FF" w14:textId="77777777" w:rsidR="0068357E" w:rsidRPr="00A90F18" w:rsidRDefault="0068357E" w:rsidP="0068357E">
            <w:r w:rsidRPr="00A90F18">
              <w:t>0.2</w:t>
            </w:r>
          </w:p>
        </w:tc>
        <w:tc>
          <w:tcPr>
            <w:tcW w:w="1200" w:type="dxa"/>
          </w:tcPr>
          <w:p w14:paraId="28A04100" w14:textId="77777777" w:rsidR="0068357E" w:rsidRPr="00A90F18" w:rsidRDefault="0068357E" w:rsidP="0068357E">
            <w:r w:rsidRPr="00A90F18">
              <w:t>11/23/09</w:t>
            </w:r>
          </w:p>
        </w:tc>
        <w:tc>
          <w:tcPr>
            <w:tcW w:w="1200" w:type="dxa"/>
          </w:tcPr>
          <w:p w14:paraId="28A04101" w14:textId="77777777" w:rsidR="0068357E" w:rsidRPr="00A90F18" w:rsidRDefault="0068357E" w:rsidP="0068357E">
            <w:r w:rsidRPr="00A90F18">
              <w:t>11/23/09</w:t>
            </w:r>
          </w:p>
        </w:tc>
        <w:tc>
          <w:tcPr>
            <w:tcW w:w="6240" w:type="dxa"/>
          </w:tcPr>
          <w:p w14:paraId="28A04102" w14:textId="77777777" w:rsidR="0068357E" w:rsidRPr="00A90F18" w:rsidRDefault="0068357E" w:rsidP="0068357E">
            <w:pPr>
              <w:pStyle w:val="HistoryTable"/>
              <w:numPr>
                <w:ilvl w:val="0"/>
                <w:numId w:val="25"/>
              </w:numPr>
            </w:pPr>
            <w:r w:rsidRPr="00A90F18">
              <w:t>Added Appendix A;</w:t>
            </w:r>
          </w:p>
          <w:p w14:paraId="28A04103" w14:textId="77777777" w:rsidR="0068357E" w:rsidRPr="00A90F18" w:rsidRDefault="0068357E" w:rsidP="0068357E">
            <w:pPr>
              <w:pStyle w:val="HistoryTable"/>
              <w:numPr>
                <w:ilvl w:val="0"/>
                <w:numId w:val="25"/>
              </w:numPr>
            </w:pPr>
            <w:r w:rsidRPr="00A90F18">
              <w:t>Page 14 - Revised SCS07: Course Term values</w:t>
            </w:r>
          </w:p>
        </w:tc>
      </w:tr>
      <w:tr w:rsidR="0068357E" w:rsidRPr="00A90F18" w14:paraId="28A04109" w14:textId="77777777" w:rsidTr="0068357E">
        <w:trPr>
          <w:cantSplit/>
        </w:trPr>
        <w:tc>
          <w:tcPr>
            <w:tcW w:w="1320" w:type="dxa"/>
          </w:tcPr>
          <w:p w14:paraId="28A04105" w14:textId="77777777" w:rsidR="0068357E" w:rsidRPr="00A90F18" w:rsidRDefault="0068357E" w:rsidP="0068357E">
            <w:r w:rsidRPr="00A90F18">
              <w:t>0.1</w:t>
            </w:r>
          </w:p>
        </w:tc>
        <w:tc>
          <w:tcPr>
            <w:tcW w:w="1200" w:type="dxa"/>
          </w:tcPr>
          <w:p w14:paraId="28A04106" w14:textId="77777777" w:rsidR="0068357E" w:rsidRPr="00A90F18" w:rsidRDefault="0068357E" w:rsidP="0068357E">
            <w:r w:rsidRPr="00A90F18">
              <w:t>09/15/09</w:t>
            </w:r>
          </w:p>
        </w:tc>
        <w:tc>
          <w:tcPr>
            <w:tcW w:w="1200" w:type="dxa"/>
          </w:tcPr>
          <w:p w14:paraId="28A04107" w14:textId="77777777" w:rsidR="0068357E" w:rsidRPr="00A90F18" w:rsidRDefault="0068357E" w:rsidP="0068357E"/>
        </w:tc>
        <w:tc>
          <w:tcPr>
            <w:tcW w:w="6240" w:type="dxa"/>
          </w:tcPr>
          <w:p w14:paraId="28A04108" w14:textId="77777777" w:rsidR="0068357E" w:rsidRPr="00A90F18" w:rsidRDefault="0068357E" w:rsidP="0068357E">
            <w:pPr>
              <w:pStyle w:val="HistoryTable"/>
              <w:numPr>
                <w:ilvl w:val="0"/>
                <w:numId w:val="26"/>
              </w:numPr>
            </w:pPr>
            <w:r w:rsidRPr="00A90F18">
              <w:t>Initial version</w:t>
            </w:r>
          </w:p>
        </w:tc>
      </w:tr>
    </w:tbl>
    <w:p w14:paraId="28A0410A" w14:textId="77777777" w:rsidR="0068357E" w:rsidRPr="00A90F18" w:rsidRDefault="0068357E" w:rsidP="0068357E">
      <w:pPr>
        <w:pStyle w:val="NonTOCHeading1"/>
        <w:jc w:val="left"/>
        <w:rPr>
          <w:rFonts w:ascii="Times New Roman" w:hAnsi="Times New Roman"/>
        </w:rPr>
      </w:pPr>
    </w:p>
    <w:p w14:paraId="28A0410B" w14:textId="77777777" w:rsidR="00483793" w:rsidRPr="00A90F18" w:rsidRDefault="00483793" w:rsidP="001767B3">
      <w:pPr>
        <w:ind w:left="720"/>
      </w:pPr>
    </w:p>
    <w:sectPr w:rsidR="00483793" w:rsidRPr="00A90F18" w:rsidSect="00FF47C1">
      <w:type w:val="continuous"/>
      <w:pgSz w:w="12240" w:h="15840"/>
      <w:pgMar w:top="1440" w:right="1008"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AFC6A" w14:textId="77777777" w:rsidR="00F723F4" w:rsidRDefault="00F723F4">
      <w:r>
        <w:separator/>
      </w:r>
    </w:p>
  </w:endnote>
  <w:endnote w:type="continuationSeparator" w:id="0">
    <w:p w14:paraId="5CE6E0F6" w14:textId="77777777" w:rsidR="00F723F4" w:rsidRDefault="00F723F4">
      <w:r>
        <w:continuationSeparator/>
      </w:r>
    </w:p>
  </w:endnote>
  <w:endnote w:type="continuationNotice" w:id="1">
    <w:p w14:paraId="634D19DE" w14:textId="77777777" w:rsidR="00F723F4" w:rsidRDefault="00F72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04117" w14:textId="51A63F8E" w:rsidR="0032317E" w:rsidRDefault="0032317E" w:rsidP="009B730E">
    <w:pPr>
      <w:pStyle w:val="Header"/>
      <w:pBdr>
        <w:bottom w:val="single" w:sz="4" w:space="1" w:color="auto"/>
      </w:pBdr>
      <w:tabs>
        <w:tab w:val="clear" w:pos="8640"/>
        <w:tab w:val="right" w:pos="9480"/>
      </w:tabs>
      <w:ind w:right="-48"/>
      <w:rPr>
        <w:b/>
        <w:bCs/>
      </w:rPr>
    </w:pPr>
    <w:r>
      <w:rPr>
        <w:b/>
        <w:bCs/>
      </w:rPr>
      <w:t>Massachusetts DESE</w:t>
    </w:r>
    <w:r>
      <w:rPr>
        <w:b/>
        <w:bCs/>
      </w:rPr>
      <w:tab/>
    </w:r>
    <w:r>
      <w:rPr>
        <w:b/>
        <w:bCs/>
      </w:rPr>
      <w:tab/>
      <w:t xml:space="preserve">Page </w:t>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rPr>
        <w:rStyle w:val="PageNumber"/>
        <w:b/>
        <w:bCs/>
      </w:rPr>
      <w:t xml:space="preserve"> of </w:t>
    </w:r>
    <w:r w:rsidRPr="00BA679C">
      <w:rPr>
        <w:rStyle w:val="PageNumber"/>
        <w:b/>
      </w:rPr>
      <w:fldChar w:fldCharType="begin"/>
    </w:r>
    <w:r w:rsidRPr="00BA679C">
      <w:rPr>
        <w:rStyle w:val="PageNumber"/>
        <w:b/>
      </w:rPr>
      <w:instrText xml:space="preserve"> NUMPAGES </w:instrText>
    </w:r>
    <w:r w:rsidRPr="00BA679C">
      <w:rPr>
        <w:rStyle w:val="PageNumber"/>
        <w:b/>
      </w:rPr>
      <w:fldChar w:fldCharType="separate"/>
    </w:r>
    <w:r>
      <w:rPr>
        <w:rStyle w:val="PageNumber"/>
        <w:b/>
        <w:noProof/>
      </w:rPr>
      <w:t>27</w:t>
    </w:r>
    <w:r w:rsidRPr="00BA679C">
      <w:rPr>
        <w:rStyle w:val="PageNumber"/>
        <w:b/>
      </w:rPr>
      <w:fldChar w:fldCharType="end"/>
    </w:r>
  </w:p>
  <w:p w14:paraId="28A0411A" w14:textId="5627AFE1" w:rsidR="0032317E" w:rsidRPr="00D22DFB" w:rsidRDefault="0032317E" w:rsidP="00D22DFB">
    <w:pPr>
      <w:pStyle w:val="Header"/>
      <w:pBdr>
        <w:bottom w:val="single" w:sz="4" w:space="1" w:color="auto"/>
      </w:pBdr>
      <w:tabs>
        <w:tab w:val="clear" w:pos="4320"/>
        <w:tab w:val="clear" w:pos="8640"/>
        <w:tab w:val="left" w:pos="4080"/>
        <w:tab w:val="right" w:pos="9480"/>
      </w:tabs>
      <w:ind w:right="-48"/>
      <w:rPr>
        <w:b/>
        <w:bCs/>
      </w:rPr>
    </w:pPr>
    <w:r>
      <w:rPr>
        <w:b/>
        <w:bCs/>
      </w:rPr>
      <w:t xml:space="preserve">SCS Data Handbook — Version </w:t>
    </w:r>
    <w:r w:rsidR="00741C6F">
      <w:rPr>
        <w:b/>
        <w:bCs/>
      </w:rPr>
      <w:t>9</w:t>
    </w:r>
    <w:r>
      <w:rPr>
        <w:b/>
        <w:bCs/>
      </w:rPr>
      <w:t>.</w:t>
    </w:r>
    <w:r w:rsidR="004B4CA8">
      <w:rPr>
        <w:b/>
        <w:bCs/>
      </w:rPr>
      <w:t>3</w:t>
    </w:r>
    <w:r>
      <w:rPr>
        <w:b/>
        <w:bCs/>
      </w:rPr>
      <w:t xml:space="preserve">           </w:t>
    </w:r>
    <w:r>
      <w:rPr>
        <w:b/>
        <w:bCs/>
      </w:rPr>
      <w:tab/>
    </w:r>
    <w:r>
      <w:rPr>
        <w:b/>
        <w:bCs/>
      </w:rPr>
      <w:tab/>
      <w:t>10/01/20</w:t>
    </w:r>
    <w:r w:rsidR="00741C6F">
      <w:rPr>
        <w:b/>
        <w:bCs/>
      </w:rPr>
      <w:t>2</w:t>
    </w:r>
    <w:r w:rsidR="004B4CA8">
      <w:rPr>
        <w:b/>
        <w:bC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0411B" w14:textId="72B4BE6F" w:rsidR="0032317E" w:rsidRDefault="0032317E" w:rsidP="00142A5D">
    <w:pPr>
      <w:pStyle w:val="Header"/>
      <w:pBdr>
        <w:bottom w:val="single" w:sz="4" w:space="1" w:color="auto"/>
      </w:pBdr>
      <w:tabs>
        <w:tab w:val="clear" w:pos="8640"/>
        <w:tab w:val="right" w:pos="9480"/>
      </w:tabs>
      <w:ind w:right="-48"/>
      <w:rPr>
        <w:b/>
        <w:bCs/>
      </w:rPr>
    </w:pPr>
    <w:r>
      <w:rPr>
        <w:b/>
        <w:bCs/>
      </w:rPr>
      <w:t>Massachusetts DESE</w:t>
    </w:r>
    <w:r>
      <w:rPr>
        <w:b/>
        <w:bCs/>
      </w:rPr>
      <w:tab/>
    </w:r>
    <w:r>
      <w:rPr>
        <w:b/>
        <w:bCs/>
      </w:rPr>
      <w:tab/>
      <w:t xml:space="preserve">Page </w:t>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4</w:t>
    </w:r>
    <w:r>
      <w:rPr>
        <w:rStyle w:val="PageNumber"/>
        <w:b/>
        <w:bCs/>
      </w:rPr>
      <w:fldChar w:fldCharType="end"/>
    </w:r>
    <w:r>
      <w:rPr>
        <w:rStyle w:val="PageNumber"/>
        <w:b/>
        <w:bCs/>
      </w:rPr>
      <w:t xml:space="preserve"> of </w:t>
    </w:r>
    <w:r w:rsidRPr="00BA679C">
      <w:rPr>
        <w:rStyle w:val="PageNumber"/>
        <w:b/>
      </w:rPr>
      <w:fldChar w:fldCharType="begin"/>
    </w:r>
    <w:r w:rsidRPr="00BA679C">
      <w:rPr>
        <w:rStyle w:val="PageNumber"/>
        <w:b/>
      </w:rPr>
      <w:instrText xml:space="preserve"> NUMPAGES </w:instrText>
    </w:r>
    <w:r w:rsidRPr="00BA679C">
      <w:rPr>
        <w:rStyle w:val="PageNumber"/>
        <w:b/>
      </w:rPr>
      <w:fldChar w:fldCharType="separate"/>
    </w:r>
    <w:r>
      <w:rPr>
        <w:rStyle w:val="PageNumber"/>
        <w:b/>
        <w:noProof/>
      </w:rPr>
      <w:t>27</w:t>
    </w:r>
    <w:r w:rsidRPr="00BA679C">
      <w:rPr>
        <w:rStyle w:val="PageNumber"/>
        <w:b/>
      </w:rPr>
      <w:fldChar w:fldCharType="end"/>
    </w:r>
  </w:p>
  <w:p w14:paraId="28A0411C" w14:textId="25F00E78" w:rsidR="0032317E" w:rsidRDefault="0032317E" w:rsidP="00142A5D">
    <w:pPr>
      <w:pStyle w:val="Header"/>
      <w:pBdr>
        <w:bottom w:val="single" w:sz="4" w:space="1" w:color="auto"/>
      </w:pBdr>
      <w:tabs>
        <w:tab w:val="clear" w:pos="4320"/>
        <w:tab w:val="clear" w:pos="8640"/>
        <w:tab w:val="left" w:pos="4080"/>
        <w:tab w:val="right" w:pos="9480"/>
      </w:tabs>
      <w:ind w:right="-48"/>
      <w:rPr>
        <w:b/>
        <w:bCs/>
      </w:rPr>
    </w:pPr>
    <w:r>
      <w:rPr>
        <w:b/>
        <w:bCs/>
      </w:rPr>
      <w:t xml:space="preserve">SCS Data Handbook — Version </w:t>
    </w:r>
    <w:r w:rsidR="00563C0E">
      <w:rPr>
        <w:b/>
        <w:bCs/>
      </w:rPr>
      <w:t>9</w:t>
    </w:r>
    <w:r>
      <w:rPr>
        <w:b/>
        <w:bCs/>
      </w:rPr>
      <w:t>.</w:t>
    </w:r>
    <w:r w:rsidR="008750C4">
      <w:rPr>
        <w:b/>
        <w:bCs/>
      </w:rPr>
      <w:t>3</w:t>
    </w:r>
    <w:r>
      <w:rPr>
        <w:b/>
        <w:bCs/>
      </w:rPr>
      <w:t xml:space="preserve">           </w:t>
    </w:r>
    <w:r>
      <w:rPr>
        <w:b/>
        <w:bCs/>
      </w:rPr>
      <w:tab/>
    </w:r>
    <w:r>
      <w:rPr>
        <w:b/>
        <w:bCs/>
      </w:rPr>
      <w:tab/>
      <w:t>10/01/20</w:t>
    </w:r>
    <w:r w:rsidR="00563C0E">
      <w:rPr>
        <w:b/>
        <w:bCs/>
      </w:rPr>
      <w:t>2</w:t>
    </w:r>
    <w:r w:rsidR="008750C4">
      <w:rPr>
        <w:b/>
        <w:b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62CE9" w14:textId="77777777" w:rsidR="00F723F4" w:rsidRDefault="00F723F4">
      <w:r>
        <w:separator/>
      </w:r>
    </w:p>
  </w:footnote>
  <w:footnote w:type="continuationSeparator" w:id="0">
    <w:p w14:paraId="762F6811" w14:textId="77777777" w:rsidR="00F723F4" w:rsidRDefault="00F723F4">
      <w:r>
        <w:continuationSeparator/>
      </w:r>
    </w:p>
  </w:footnote>
  <w:footnote w:type="continuationNotice" w:id="1">
    <w:p w14:paraId="1ED51E3B" w14:textId="77777777" w:rsidR="00F723F4" w:rsidRDefault="00F723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13F0B"/>
    <w:multiLevelType w:val="hybridMultilevel"/>
    <w:tmpl w:val="4830EE6E"/>
    <w:lvl w:ilvl="0" w:tplc="04090001">
      <w:start w:val="1"/>
      <w:numFmt w:val="bullet"/>
      <w:lvlText w:val=""/>
      <w:lvlJc w:val="left"/>
      <w:pPr>
        <w:tabs>
          <w:tab w:val="num" w:pos="730"/>
        </w:tabs>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1" w15:restartNumberingAfterBreak="0">
    <w:nsid w:val="179907D7"/>
    <w:multiLevelType w:val="hybridMultilevel"/>
    <w:tmpl w:val="CD8851B4"/>
    <w:lvl w:ilvl="0" w:tplc="3406517A">
      <w:start w:val="1"/>
      <w:numFmt w:val="decimalZero"/>
      <w:lvlText w:val="SR%1"/>
      <w:lvlJc w:val="left"/>
      <w:pPr>
        <w:tabs>
          <w:tab w:val="num" w:pos="1200"/>
        </w:tabs>
        <w:ind w:left="12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5A3427"/>
    <w:multiLevelType w:val="hybridMultilevel"/>
    <w:tmpl w:val="52EEE468"/>
    <w:lvl w:ilvl="0" w:tplc="F1004132">
      <w:start w:val="1"/>
      <w:numFmt w:val="decimalZero"/>
      <w:pStyle w:val="Heading3"/>
      <w:lvlText w:val="SR%1"/>
      <w:lvlJc w:val="left"/>
      <w:pPr>
        <w:tabs>
          <w:tab w:val="num" w:pos="720"/>
        </w:tabs>
        <w:ind w:left="72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8B3A88"/>
    <w:multiLevelType w:val="hybridMultilevel"/>
    <w:tmpl w:val="6DD61FF2"/>
    <w:lvl w:ilvl="0" w:tplc="D3DC52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EB2B9C"/>
    <w:multiLevelType w:val="hybridMultilevel"/>
    <w:tmpl w:val="D166AEA8"/>
    <w:lvl w:ilvl="0" w:tplc="04090001">
      <w:start w:val="1"/>
      <w:numFmt w:val="bullet"/>
      <w:lvlText w:val=""/>
      <w:lvlJc w:val="left"/>
      <w:pPr>
        <w:tabs>
          <w:tab w:val="num" w:pos="730"/>
        </w:tabs>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5" w15:restartNumberingAfterBreak="0">
    <w:nsid w:val="27DD7215"/>
    <w:multiLevelType w:val="hybridMultilevel"/>
    <w:tmpl w:val="B2921690"/>
    <w:lvl w:ilvl="0" w:tplc="58B0E6A8">
      <w:start w:val="1"/>
      <w:numFmt w:val="decimalZero"/>
      <w:pStyle w:val="HeadSRsmalll"/>
      <w:lvlText w:val="SR%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F5354"/>
    <w:multiLevelType w:val="hybridMultilevel"/>
    <w:tmpl w:val="0C580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24597A"/>
    <w:multiLevelType w:val="hybridMultilevel"/>
    <w:tmpl w:val="DB166BB8"/>
    <w:lvl w:ilvl="0" w:tplc="C158FDC6">
      <w:start w:val="1"/>
      <w:numFmt w:val="bullet"/>
      <w:lvlText w:val="o"/>
      <w:lvlJc w:val="left"/>
      <w:pPr>
        <w:tabs>
          <w:tab w:val="num" w:pos="1584"/>
        </w:tabs>
        <w:ind w:left="1584" w:hanging="360"/>
      </w:pPr>
      <w:rPr>
        <w:rFonts w:ascii="Courier New" w:hAnsi="Courier New"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8" w15:restartNumberingAfterBreak="0">
    <w:nsid w:val="323B3AF3"/>
    <w:multiLevelType w:val="hybridMultilevel"/>
    <w:tmpl w:val="63E8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D1A4C"/>
    <w:multiLevelType w:val="hybridMultilevel"/>
    <w:tmpl w:val="306C1C14"/>
    <w:lvl w:ilvl="0" w:tplc="74A43DD4">
      <w:start w:val="1"/>
      <w:numFmt w:val="decimalZero"/>
      <w:pStyle w:val="HeadIDsmall"/>
      <w:lvlText w:val="SCS%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4B7E31"/>
    <w:multiLevelType w:val="hybridMultilevel"/>
    <w:tmpl w:val="05EC8186"/>
    <w:lvl w:ilvl="0" w:tplc="0C8A7F56">
      <w:start w:val="1"/>
      <w:numFmt w:val="decimalZero"/>
      <w:lvlText w:val="WA%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03661"/>
    <w:multiLevelType w:val="hybridMultilevel"/>
    <w:tmpl w:val="EBFA9A94"/>
    <w:lvl w:ilvl="0" w:tplc="C7CA3A0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11FCD"/>
    <w:multiLevelType w:val="hybridMultilevel"/>
    <w:tmpl w:val="5F6ACE6C"/>
    <w:lvl w:ilvl="0" w:tplc="04090001">
      <w:start w:val="1"/>
      <w:numFmt w:val="bullet"/>
      <w:lvlText w:val=""/>
      <w:lvlJc w:val="left"/>
      <w:pPr>
        <w:tabs>
          <w:tab w:val="num" w:pos="730"/>
        </w:tabs>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13" w15:restartNumberingAfterBreak="0">
    <w:nsid w:val="420870F9"/>
    <w:multiLevelType w:val="hybridMultilevel"/>
    <w:tmpl w:val="BD6C6ED6"/>
    <w:lvl w:ilvl="0" w:tplc="69347DB2">
      <w:numFmt w:val="decimalZero"/>
      <w:lvlText w:val="%1"/>
      <w:lvlJc w:val="left"/>
      <w:pPr>
        <w:tabs>
          <w:tab w:val="num" w:pos="720"/>
        </w:tabs>
        <w:ind w:left="720" w:hanging="360"/>
      </w:pPr>
      <w:rPr>
        <w:rFonts w:hint="default"/>
      </w:rPr>
    </w:lvl>
    <w:lvl w:ilvl="1" w:tplc="BE6E363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E552D6"/>
    <w:multiLevelType w:val="hybridMultilevel"/>
    <w:tmpl w:val="216EE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133B0F"/>
    <w:multiLevelType w:val="hybridMultilevel"/>
    <w:tmpl w:val="E6E8F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720073"/>
    <w:multiLevelType w:val="hybridMultilevel"/>
    <w:tmpl w:val="CFB25F8E"/>
    <w:lvl w:ilvl="0" w:tplc="04090001">
      <w:start w:val="1"/>
      <w:numFmt w:val="bullet"/>
      <w:lvlText w:val=""/>
      <w:lvlJc w:val="left"/>
      <w:pPr>
        <w:tabs>
          <w:tab w:val="num" w:pos="730"/>
        </w:tabs>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17" w15:restartNumberingAfterBreak="0">
    <w:nsid w:val="52BE1599"/>
    <w:multiLevelType w:val="hybridMultilevel"/>
    <w:tmpl w:val="96C69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622145"/>
    <w:multiLevelType w:val="hybridMultilevel"/>
    <w:tmpl w:val="AC1E70D6"/>
    <w:lvl w:ilvl="0" w:tplc="3C2E030C">
      <w:start w:val="1"/>
      <w:numFmt w:val="decimalZero"/>
      <w:pStyle w:val="HeadID"/>
      <w:lvlText w:val="SCS%1"/>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82197D"/>
    <w:multiLevelType w:val="hybridMultilevel"/>
    <w:tmpl w:val="4DF64DC0"/>
    <w:lvl w:ilvl="0" w:tplc="45788664">
      <w:start w:val="1"/>
      <w:numFmt w:val="decimalZero"/>
      <w:pStyle w:val="HeadSR"/>
      <w:lvlText w:val="SR%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271DF4"/>
    <w:multiLevelType w:val="hybridMultilevel"/>
    <w:tmpl w:val="9564CACC"/>
    <w:lvl w:ilvl="0" w:tplc="04090001">
      <w:start w:val="1"/>
      <w:numFmt w:val="bullet"/>
      <w:lvlText w:val=""/>
      <w:lvlJc w:val="left"/>
      <w:pPr>
        <w:tabs>
          <w:tab w:val="num" w:pos="730"/>
        </w:tabs>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21" w15:restartNumberingAfterBreak="0">
    <w:nsid w:val="681D66AE"/>
    <w:multiLevelType w:val="hybridMultilevel"/>
    <w:tmpl w:val="BAF49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CD7389"/>
    <w:multiLevelType w:val="hybridMultilevel"/>
    <w:tmpl w:val="1F4CFD04"/>
    <w:lvl w:ilvl="0" w:tplc="0CC43C52">
      <w:start w:val="1"/>
      <w:numFmt w:val="bullet"/>
      <w:lvlText w:val="•"/>
      <w:lvlJc w:val="left"/>
      <w:pPr>
        <w:tabs>
          <w:tab w:val="num" w:pos="720"/>
        </w:tabs>
        <w:ind w:left="720" w:hanging="360"/>
      </w:pPr>
      <w:rPr>
        <w:rFonts w:ascii="Trebuchet MS" w:hAnsi="Trebuchet MS" w:hint="default"/>
      </w:rPr>
    </w:lvl>
    <w:lvl w:ilvl="1" w:tplc="62A85108" w:tentative="1">
      <w:start w:val="1"/>
      <w:numFmt w:val="bullet"/>
      <w:lvlText w:val="•"/>
      <w:lvlJc w:val="left"/>
      <w:pPr>
        <w:tabs>
          <w:tab w:val="num" w:pos="1440"/>
        </w:tabs>
        <w:ind w:left="1440" w:hanging="360"/>
      </w:pPr>
      <w:rPr>
        <w:rFonts w:ascii="Trebuchet MS" w:hAnsi="Trebuchet MS" w:hint="default"/>
      </w:rPr>
    </w:lvl>
    <w:lvl w:ilvl="2" w:tplc="13644130" w:tentative="1">
      <w:start w:val="1"/>
      <w:numFmt w:val="bullet"/>
      <w:lvlText w:val="•"/>
      <w:lvlJc w:val="left"/>
      <w:pPr>
        <w:tabs>
          <w:tab w:val="num" w:pos="2160"/>
        </w:tabs>
        <w:ind w:left="2160" w:hanging="360"/>
      </w:pPr>
      <w:rPr>
        <w:rFonts w:ascii="Trebuchet MS" w:hAnsi="Trebuchet MS" w:hint="default"/>
      </w:rPr>
    </w:lvl>
    <w:lvl w:ilvl="3" w:tplc="4D483D40" w:tentative="1">
      <w:start w:val="1"/>
      <w:numFmt w:val="bullet"/>
      <w:lvlText w:val="•"/>
      <w:lvlJc w:val="left"/>
      <w:pPr>
        <w:tabs>
          <w:tab w:val="num" w:pos="2880"/>
        </w:tabs>
        <w:ind w:left="2880" w:hanging="360"/>
      </w:pPr>
      <w:rPr>
        <w:rFonts w:ascii="Trebuchet MS" w:hAnsi="Trebuchet MS" w:hint="default"/>
      </w:rPr>
    </w:lvl>
    <w:lvl w:ilvl="4" w:tplc="1A18782C" w:tentative="1">
      <w:start w:val="1"/>
      <w:numFmt w:val="bullet"/>
      <w:lvlText w:val="•"/>
      <w:lvlJc w:val="left"/>
      <w:pPr>
        <w:tabs>
          <w:tab w:val="num" w:pos="3600"/>
        </w:tabs>
        <w:ind w:left="3600" w:hanging="360"/>
      </w:pPr>
      <w:rPr>
        <w:rFonts w:ascii="Trebuchet MS" w:hAnsi="Trebuchet MS" w:hint="default"/>
      </w:rPr>
    </w:lvl>
    <w:lvl w:ilvl="5" w:tplc="A488A0FA" w:tentative="1">
      <w:start w:val="1"/>
      <w:numFmt w:val="bullet"/>
      <w:lvlText w:val="•"/>
      <w:lvlJc w:val="left"/>
      <w:pPr>
        <w:tabs>
          <w:tab w:val="num" w:pos="4320"/>
        </w:tabs>
        <w:ind w:left="4320" w:hanging="360"/>
      </w:pPr>
      <w:rPr>
        <w:rFonts w:ascii="Trebuchet MS" w:hAnsi="Trebuchet MS" w:hint="default"/>
      </w:rPr>
    </w:lvl>
    <w:lvl w:ilvl="6" w:tplc="03C26476" w:tentative="1">
      <w:start w:val="1"/>
      <w:numFmt w:val="bullet"/>
      <w:lvlText w:val="•"/>
      <w:lvlJc w:val="left"/>
      <w:pPr>
        <w:tabs>
          <w:tab w:val="num" w:pos="5040"/>
        </w:tabs>
        <w:ind w:left="5040" w:hanging="360"/>
      </w:pPr>
      <w:rPr>
        <w:rFonts w:ascii="Trebuchet MS" w:hAnsi="Trebuchet MS" w:hint="default"/>
      </w:rPr>
    </w:lvl>
    <w:lvl w:ilvl="7" w:tplc="8EA4CE08" w:tentative="1">
      <w:start w:val="1"/>
      <w:numFmt w:val="bullet"/>
      <w:lvlText w:val="•"/>
      <w:lvlJc w:val="left"/>
      <w:pPr>
        <w:tabs>
          <w:tab w:val="num" w:pos="5760"/>
        </w:tabs>
        <w:ind w:left="5760" w:hanging="360"/>
      </w:pPr>
      <w:rPr>
        <w:rFonts w:ascii="Trebuchet MS" w:hAnsi="Trebuchet MS" w:hint="default"/>
      </w:rPr>
    </w:lvl>
    <w:lvl w:ilvl="8" w:tplc="91E8EF6C" w:tentative="1">
      <w:start w:val="1"/>
      <w:numFmt w:val="bullet"/>
      <w:lvlText w:val="•"/>
      <w:lvlJc w:val="left"/>
      <w:pPr>
        <w:tabs>
          <w:tab w:val="num" w:pos="6480"/>
        </w:tabs>
        <w:ind w:left="6480" w:hanging="360"/>
      </w:pPr>
      <w:rPr>
        <w:rFonts w:ascii="Trebuchet MS" w:hAnsi="Trebuchet MS" w:hint="default"/>
      </w:rPr>
    </w:lvl>
  </w:abstractNum>
  <w:abstractNum w:abstractNumId="23" w15:restartNumberingAfterBreak="0">
    <w:nsid w:val="71B73CA5"/>
    <w:multiLevelType w:val="hybridMultilevel"/>
    <w:tmpl w:val="BE929680"/>
    <w:lvl w:ilvl="0" w:tplc="282A47A2">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6F3AB1"/>
    <w:multiLevelType w:val="hybridMultilevel"/>
    <w:tmpl w:val="8C645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010E45"/>
    <w:multiLevelType w:val="hybridMultilevel"/>
    <w:tmpl w:val="5A084BC6"/>
    <w:lvl w:ilvl="0" w:tplc="04090001">
      <w:start w:val="1"/>
      <w:numFmt w:val="bullet"/>
      <w:lvlText w:val=""/>
      <w:lvlJc w:val="left"/>
      <w:pPr>
        <w:tabs>
          <w:tab w:val="num" w:pos="730"/>
        </w:tabs>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cs="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cs="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cs="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26" w15:restartNumberingAfterBreak="0">
    <w:nsid w:val="7A67173D"/>
    <w:multiLevelType w:val="hybridMultilevel"/>
    <w:tmpl w:val="B4721BA6"/>
    <w:lvl w:ilvl="0" w:tplc="6BB0BD4A">
      <w:start w:val="1"/>
      <w:numFmt w:val="decimalZero"/>
      <w:lvlText w:val="WA%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75108B"/>
    <w:multiLevelType w:val="hybridMultilevel"/>
    <w:tmpl w:val="B99A02FA"/>
    <w:lvl w:ilvl="0" w:tplc="14A45036">
      <w:start w:val="1"/>
      <w:numFmt w:val="decimalZero"/>
      <w:lvlText w:val="SC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762096">
    <w:abstractNumId w:val="13"/>
  </w:num>
  <w:num w:numId="2" w16cid:durableId="1373649520">
    <w:abstractNumId w:val="2"/>
  </w:num>
  <w:num w:numId="3" w16cid:durableId="364840436">
    <w:abstractNumId w:val="7"/>
  </w:num>
  <w:num w:numId="4" w16cid:durableId="1432047718">
    <w:abstractNumId w:val="5"/>
  </w:num>
  <w:num w:numId="5" w16cid:durableId="1948928000">
    <w:abstractNumId w:val="10"/>
  </w:num>
  <w:num w:numId="6" w16cid:durableId="211961769">
    <w:abstractNumId w:val="19"/>
  </w:num>
  <w:num w:numId="7" w16cid:durableId="1714648601">
    <w:abstractNumId w:val="26"/>
  </w:num>
  <w:num w:numId="8" w16cid:durableId="334694731">
    <w:abstractNumId w:val="23"/>
  </w:num>
  <w:num w:numId="9" w16cid:durableId="501706480">
    <w:abstractNumId w:val="9"/>
  </w:num>
  <w:num w:numId="10" w16cid:durableId="1420565137">
    <w:abstractNumId w:val="18"/>
  </w:num>
  <w:num w:numId="11" w16cid:durableId="1186754602">
    <w:abstractNumId w:val="1"/>
  </w:num>
  <w:num w:numId="12" w16cid:durableId="1208487054">
    <w:abstractNumId w:val="9"/>
    <w:lvlOverride w:ilvl="0">
      <w:startOverride w:val="1"/>
    </w:lvlOverride>
  </w:num>
  <w:num w:numId="13" w16cid:durableId="2042124326">
    <w:abstractNumId w:val="18"/>
    <w:lvlOverride w:ilvl="0">
      <w:startOverride w:val="1"/>
    </w:lvlOverride>
  </w:num>
  <w:num w:numId="14" w16cid:durableId="982854519">
    <w:abstractNumId w:val="3"/>
  </w:num>
  <w:num w:numId="15" w16cid:durableId="824056696">
    <w:abstractNumId w:val="22"/>
  </w:num>
  <w:num w:numId="16" w16cid:durableId="1997801495">
    <w:abstractNumId w:val="15"/>
  </w:num>
  <w:num w:numId="17" w16cid:durableId="741567442">
    <w:abstractNumId w:val="14"/>
  </w:num>
  <w:num w:numId="18" w16cid:durableId="465662943">
    <w:abstractNumId w:val="21"/>
  </w:num>
  <w:num w:numId="19" w16cid:durableId="240456330">
    <w:abstractNumId w:val="17"/>
  </w:num>
  <w:num w:numId="20" w16cid:durableId="127088854">
    <w:abstractNumId w:val="6"/>
  </w:num>
  <w:num w:numId="21" w16cid:durableId="121584819">
    <w:abstractNumId w:val="4"/>
  </w:num>
  <w:num w:numId="22" w16cid:durableId="513301611">
    <w:abstractNumId w:val="25"/>
  </w:num>
  <w:num w:numId="23" w16cid:durableId="1910534127">
    <w:abstractNumId w:val="0"/>
  </w:num>
  <w:num w:numId="24" w16cid:durableId="13507839">
    <w:abstractNumId w:val="12"/>
  </w:num>
  <w:num w:numId="25" w16cid:durableId="1262495885">
    <w:abstractNumId w:val="20"/>
  </w:num>
  <w:num w:numId="26" w16cid:durableId="383065984">
    <w:abstractNumId w:val="16"/>
  </w:num>
  <w:num w:numId="27" w16cid:durableId="262765760">
    <w:abstractNumId w:val="27"/>
  </w:num>
  <w:num w:numId="28" w16cid:durableId="1274169406">
    <w:abstractNumId w:val="8"/>
  </w:num>
  <w:num w:numId="29" w16cid:durableId="738669694">
    <w:abstractNumId w:val="24"/>
  </w:num>
  <w:num w:numId="30" w16cid:durableId="806898524">
    <w:abstractNumId w:val="18"/>
  </w:num>
  <w:num w:numId="31" w16cid:durableId="96947483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77E"/>
    <w:rsid w:val="00000322"/>
    <w:rsid w:val="00001FB3"/>
    <w:rsid w:val="0000236D"/>
    <w:rsid w:val="000040FE"/>
    <w:rsid w:val="0000428F"/>
    <w:rsid w:val="000066C0"/>
    <w:rsid w:val="0001386F"/>
    <w:rsid w:val="000150B5"/>
    <w:rsid w:val="0001645F"/>
    <w:rsid w:val="00017E9E"/>
    <w:rsid w:val="00023769"/>
    <w:rsid w:val="00024076"/>
    <w:rsid w:val="00024C00"/>
    <w:rsid w:val="000250CB"/>
    <w:rsid w:val="000264C5"/>
    <w:rsid w:val="00026B4B"/>
    <w:rsid w:val="0003344B"/>
    <w:rsid w:val="000353C7"/>
    <w:rsid w:val="00040A89"/>
    <w:rsid w:val="00043730"/>
    <w:rsid w:val="0004573B"/>
    <w:rsid w:val="00050B94"/>
    <w:rsid w:val="0006010A"/>
    <w:rsid w:val="000615C8"/>
    <w:rsid w:val="00061992"/>
    <w:rsid w:val="00061A29"/>
    <w:rsid w:val="00062915"/>
    <w:rsid w:val="00063E86"/>
    <w:rsid w:val="000656A9"/>
    <w:rsid w:val="0007050C"/>
    <w:rsid w:val="00073563"/>
    <w:rsid w:val="000735F9"/>
    <w:rsid w:val="000759A0"/>
    <w:rsid w:val="00075D39"/>
    <w:rsid w:val="00076ECE"/>
    <w:rsid w:val="000776C0"/>
    <w:rsid w:val="00080B2B"/>
    <w:rsid w:val="00082EF4"/>
    <w:rsid w:val="00083C9B"/>
    <w:rsid w:val="000843EF"/>
    <w:rsid w:val="00090CA1"/>
    <w:rsid w:val="0009342D"/>
    <w:rsid w:val="00095590"/>
    <w:rsid w:val="00095751"/>
    <w:rsid w:val="000A1BAA"/>
    <w:rsid w:val="000A2398"/>
    <w:rsid w:val="000A31A1"/>
    <w:rsid w:val="000A32F1"/>
    <w:rsid w:val="000A345D"/>
    <w:rsid w:val="000A40DA"/>
    <w:rsid w:val="000A7378"/>
    <w:rsid w:val="000B226B"/>
    <w:rsid w:val="000B3894"/>
    <w:rsid w:val="000B6957"/>
    <w:rsid w:val="000C33E6"/>
    <w:rsid w:val="000C4E14"/>
    <w:rsid w:val="000C57F5"/>
    <w:rsid w:val="000C5C46"/>
    <w:rsid w:val="000D0880"/>
    <w:rsid w:val="000D0F54"/>
    <w:rsid w:val="000D13CE"/>
    <w:rsid w:val="000D18F7"/>
    <w:rsid w:val="000D29FC"/>
    <w:rsid w:val="000D2A04"/>
    <w:rsid w:val="000D3FEC"/>
    <w:rsid w:val="000D4FA5"/>
    <w:rsid w:val="000D7724"/>
    <w:rsid w:val="000E1B6D"/>
    <w:rsid w:val="000E4309"/>
    <w:rsid w:val="000E44F6"/>
    <w:rsid w:val="000E4505"/>
    <w:rsid w:val="000F022F"/>
    <w:rsid w:val="000F1CCD"/>
    <w:rsid w:val="000F1F55"/>
    <w:rsid w:val="000F2DDD"/>
    <w:rsid w:val="000F3636"/>
    <w:rsid w:val="000F4408"/>
    <w:rsid w:val="000F564C"/>
    <w:rsid w:val="000F571B"/>
    <w:rsid w:val="000F57C1"/>
    <w:rsid w:val="000F5F9F"/>
    <w:rsid w:val="000F7349"/>
    <w:rsid w:val="00104084"/>
    <w:rsid w:val="00104810"/>
    <w:rsid w:val="00106F50"/>
    <w:rsid w:val="00107455"/>
    <w:rsid w:val="00110AE1"/>
    <w:rsid w:val="00110DF5"/>
    <w:rsid w:val="00111579"/>
    <w:rsid w:val="001123D1"/>
    <w:rsid w:val="00116789"/>
    <w:rsid w:val="00117731"/>
    <w:rsid w:val="0012498A"/>
    <w:rsid w:val="00125266"/>
    <w:rsid w:val="001263C4"/>
    <w:rsid w:val="0012675E"/>
    <w:rsid w:val="001269DB"/>
    <w:rsid w:val="00130D65"/>
    <w:rsid w:val="001328B0"/>
    <w:rsid w:val="00132A1B"/>
    <w:rsid w:val="0013385A"/>
    <w:rsid w:val="00133BE7"/>
    <w:rsid w:val="0013568E"/>
    <w:rsid w:val="00135F16"/>
    <w:rsid w:val="0013709C"/>
    <w:rsid w:val="00140FD9"/>
    <w:rsid w:val="00141053"/>
    <w:rsid w:val="001416E3"/>
    <w:rsid w:val="00142A5D"/>
    <w:rsid w:val="00143578"/>
    <w:rsid w:val="00144B9F"/>
    <w:rsid w:val="00151ADA"/>
    <w:rsid w:val="001533DC"/>
    <w:rsid w:val="00155440"/>
    <w:rsid w:val="0015775F"/>
    <w:rsid w:val="00160F83"/>
    <w:rsid w:val="00162370"/>
    <w:rsid w:val="00164420"/>
    <w:rsid w:val="0016443B"/>
    <w:rsid w:val="00166D8C"/>
    <w:rsid w:val="0016779B"/>
    <w:rsid w:val="0017041F"/>
    <w:rsid w:val="00170E16"/>
    <w:rsid w:val="001710D9"/>
    <w:rsid w:val="00173623"/>
    <w:rsid w:val="00175BD1"/>
    <w:rsid w:val="001767B3"/>
    <w:rsid w:val="001839E6"/>
    <w:rsid w:val="0018430C"/>
    <w:rsid w:val="0018462B"/>
    <w:rsid w:val="00184C1E"/>
    <w:rsid w:val="001864F3"/>
    <w:rsid w:val="0019008B"/>
    <w:rsid w:val="00191C30"/>
    <w:rsid w:val="00194F5D"/>
    <w:rsid w:val="001958EB"/>
    <w:rsid w:val="001A4719"/>
    <w:rsid w:val="001A48AE"/>
    <w:rsid w:val="001A61D6"/>
    <w:rsid w:val="001A7DF6"/>
    <w:rsid w:val="001B0FC7"/>
    <w:rsid w:val="001B2DFD"/>
    <w:rsid w:val="001B5D60"/>
    <w:rsid w:val="001B79AA"/>
    <w:rsid w:val="001B7B61"/>
    <w:rsid w:val="001C03CF"/>
    <w:rsid w:val="001C074F"/>
    <w:rsid w:val="001C09E1"/>
    <w:rsid w:val="001C2C0D"/>
    <w:rsid w:val="001C5B46"/>
    <w:rsid w:val="001C64D5"/>
    <w:rsid w:val="001D0151"/>
    <w:rsid w:val="001D331B"/>
    <w:rsid w:val="001D6692"/>
    <w:rsid w:val="001D6D7F"/>
    <w:rsid w:val="001D78BA"/>
    <w:rsid w:val="001E6DDF"/>
    <w:rsid w:val="001F0A0C"/>
    <w:rsid w:val="001F3364"/>
    <w:rsid w:val="00200133"/>
    <w:rsid w:val="002031A3"/>
    <w:rsid w:val="00206342"/>
    <w:rsid w:val="00206605"/>
    <w:rsid w:val="002260A7"/>
    <w:rsid w:val="002267D1"/>
    <w:rsid w:val="00231980"/>
    <w:rsid w:val="00237FDC"/>
    <w:rsid w:val="002402AC"/>
    <w:rsid w:val="0024203D"/>
    <w:rsid w:val="002510E2"/>
    <w:rsid w:val="0025488F"/>
    <w:rsid w:val="00255E83"/>
    <w:rsid w:val="002605E6"/>
    <w:rsid w:val="002620E2"/>
    <w:rsid w:val="00263B4C"/>
    <w:rsid w:val="00263D15"/>
    <w:rsid w:val="002641FD"/>
    <w:rsid w:val="002645A9"/>
    <w:rsid w:val="00266CDE"/>
    <w:rsid w:val="002670CC"/>
    <w:rsid w:val="00267BF8"/>
    <w:rsid w:val="00272F0B"/>
    <w:rsid w:val="0027421B"/>
    <w:rsid w:val="00281812"/>
    <w:rsid w:val="00281D4E"/>
    <w:rsid w:val="002835BE"/>
    <w:rsid w:val="0028469A"/>
    <w:rsid w:val="00290ACF"/>
    <w:rsid w:val="002916B9"/>
    <w:rsid w:val="00293CC2"/>
    <w:rsid w:val="002962A8"/>
    <w:rsid w:val="00297A32"/>
    <w:rsid w:val="002A0ED9"/>
    <w:rsid w:val="002A227F"/>
    <w:rsid w:val="002A3A14"/>
    <w:rsid w:val="002A54BA"/>
    <w:rsid w:val="002A5EDE"/>
    <w:rsid w:val="002A7815"/>
    <w:rsid w:val="002B6AAC"/>
    <w:rsid w:val="002B7649"/>
    <w:rsid w:val="002C1FD3"/>
    <w:rsid w:val="002C386C"/>
    <w:rsid w:val="002C3CA0"/>
    <w:rsid w:val="002C471F"/>
    <w:rsid w:val="002D00B2"/>
    <w:rsid w:val="002D07AF"/>
    <w:rsid w:val="002D0CC9"/>
    <w:rsid w:val="002D21DA"/>
    <w:rsid w:val="002D48A3"/>
    <w:rsid w:val="002D48B8"/>
    <w:rsid w:val="002D5183"/>
    <w:rsid w:val="002E1A9B"/>
    <w:rsid w:val="002E1BBA"/>
    <w:rsid w:val="002E50A3"/>
    <w:rsid w:val="002E5F5F"/>
    <w:rsid w:val="002E6D7A"/>
    <w:rsid w:val="002F034F"/>
    <w:rsid w:val="002F0D67"/>
    <w:rsid w:val="003052C3"/>
    <w:rsid w:val="00306338"/>
    <w:rsid w:val="003065DB"/>
    <w:rsid w:val="00306B9F"/>
    <w:rsid w:val="003119C1"/>
    <w:rsid w:val="00312430"/>
    <w:rsid w:val="00322A76"/>
    <w:rsid w:val="0032317E"/>
    <w:rsid w:val="003311C4"/>
    <w:rsid w:val="00332B9E"/>
    <w:rsid w:val="00334130"/>
    <w:rsid w:val="00334882"/>
    <w:rsid w:val="00336069"/>
    <w:rsid w:val="00337F38"/>
    <w:rsid w:val="0034166E"/>
    <w:rsid w:val="00341920"/>
    <w:rsid w:val="00343F17"/>
    <w:rsid w:val="0034480A"/>
    <w:rsid w:val="003455C5"/>
    <w:rsid w:val="003463B2"/>
    <w:rsid w:val="00347375"/>
    <w:rsid w:val="0035184B"/>
    <w:rsid w:val="00352C3A"/>
    <w:rsid w:val="00353459"/>
    <w:rsid w:val="003567BD"/>
    <w:rsid w:val="003568ED"/>
    <w:rsid w:val="003603F1"/>
    <w:rsid w:val="003638AB"/>
    <w:rsid w:val="003644DC"/>
    <w:rsid w:val="00365E73"/>
    <w:rsid w:val="00370169"/>
    <w:rsid w:val="0037219D"/>
    <w:rsid w:val="003725FE"/>
    <w:rsid w:val="003735C3"/>
    <w:rsid w:val="00373B02"/>
    <w:rsid w:val="00375627"/>
    <w:rsid w:val="00380582"/>
    <w:rsid w:val="00380A08"/>
    <w:rsid w:val="003818DC"/>
    <w:rsid w:val="00386DE2"/>
    <w:rsid w:val="003934FF"/>
    <w:rsid w:val="003A6E59"/>
    <w:rsid w:val="003A7930"/>
    <w:rsid w:val="003B27D2"/>
    <w:rsid w:val="003B4113"/>
    <w:rsid w:val="003B59AA"/>
    <w:rsid w:val="003B5B93"/>
    <w:rsid w:val="003C5388"/>
    <w:rsid w:val="003C5436"/>
    <w:rsid w:val="003C7D6C"/>
    <w:rsid w:val="003D0419"/>
    <w:rsid w:val="003D12AC"/>
    <w:rsid w:val="003D4F09"/>
    <w:rsid w:val="003D5F08"/>
    <w:rsid w:val="003D75BD"/>
    <w:rsid w:val="003E1DC9"/>
    <w:rsid w:val="003E33EC"/>
    <w:rsid w:val="003E3CB3"/>
    <w:rsid w:val="003E5A6C"/>
    <w:rsid w:val="003E5CB5"/>
    <w:rsid w:val="003E7689"/>
    <w:rsid w:val="003F41D2"/>
    <w:rsid w:val="00400374"/>
    <w:rsid w:val="00400A3C"/>
    <w:rsid w:val="00403D96"/>
    <w:rsid w:val="004064E2"/>
    <w:rsid w:val="004157BF"/>
    <w:rsid w:val="004217B9"/>
    <w:rsid w:val="00423914"/>
    <w:rsid w:val="004252EA"/>
    <w:rsid w:val="004254D5"/>
    <w:rsid w:val="00426C61"/>
    <w:rsid w:val="00430D0E"/>
    <w:rsid w:val="004325E6"/>
    <w:rsid w:val="00441D7B"/>
    <w:rsid w:val="00441DB4"/>
    <w:rsid w:val="0044211A"/>
    <w:rsid w:val="004428B5"/>
    <w:rsid w:val="00442EF2"/>
    <w:rsid w:val="00447A17"/>
    <w:rsid w:val="0045103A"/>
    <w:rsid w:val="00452686"/>
    <w:rsid w:val="00453FC0"/>
    <w:rsid w:val="0045410D"/>
    <w:rsid w:val="00454141"/>
    <w:rsid w:val="00456F28"/>
    <w:rsid w:val="00457B24"/>
    <w:rsid w:val="00461F4A"/>
    <w:rsid w:val="00464A1F"/>
    <w:rsid w:val="00465453"/>
    <w:rsid w:val="00465B5F"/>
    <w:rsid w:val="00465BBE"/>
    <w:rsid w:val="00467D32"/>
    <w:rsid w:val="00471AE2"/>
    <w:rsid w:val="00471C3E"/>
    <w:rsid w:val="00473D6B"/>
    <w:rsid w:val="0047464F"/>
    <w:rsid w:val="00475CC6"/>
    <w:rsid w:val="00476353"/>
    <w:rsid w:val="00477844"/>
    <w:rsid w:val="00481C5E"/>
    <w:rsid w:val="00482D8B"/>
    <w:rsid w:val="00483793"/>
    <w:rsid w:val="00483DED"/>
    <w:rsid w:val="00487904"/>
    <w:rsid w:val="00487F7A"/>
    <w:rsid w:val="00490C3E"/>
    <w:rsid w:val="004956A1"/>
    <w:rsid w:val="00495E68"/>
    <w:rsid w:val="004A071C"/>
    <w:rsid w:val="004A34C0"/>
    <w:rsid w:val="004B261B"/>
    <w:rsid w:val="004B2959"/>
    <w:rsid w:val="004B3097"/>
    <w:rsid w:val="004B4CA8"/>
    <w:rsid w:val="004C1838"/>
    <w:rsid w:val="004C705C"/>
    <w:rsid w:val="004D58C9"/>
    <w:rsid w:val="004D593F"/>
    <w:rsid w:val="004D6413"/>
    <w:rsid w:val="004E1E7C"/>
    <w:rsid w:val="004E2A0C"/>
    <w:rsid w:val="004E3FED"/>
    <w:rsid w:val="004E6695"/>
    <w:rsid w:val="004F075D"/>
    <w:rsid w:val="004F5CC9"/>
    <w:rsid w:val="004F6C0B"/>
    <w:rsid w:val="0050018F"/>
    <w:rsid w:val="0050049C"/>
    <w:rsid w:val="00501B5B"/>
    <w:rsid w:val="00504820"/>
    <w:rsid w:val="00505C7A"/>
    <w:rsid w:val="00506E52"/>
    <w:rsid w:val="005109D4"/>
    <w:rsid w:val="00512CE2"/>
    <w:rsid w:val="005147FD"/>
    <w:rsid w:val="0051561B"/>
    <w:rsid w:val="00516598"/>
    <w:rsid w:val="00516E5A"/>
    <w:rsid w:val="0052381F"/>
    <w:rsid w:val="00525BBB"/>
    <w:rsid w:val="0053511B"/>
    <w:rsid w:val="0053562F"/>
    <w:rsid w:val="00546944"/>
    <w:rsid w:val="00547176"/>
    <w:rsid w:val="0055370A"/>
    <w:rsid w:val="00555C92"/>
    <w:rsid w:val="00556B68"/>
    <w:rsid w:val="0055714A"/>
    <w:rsid w:val="00557EC0"/>
    <w:rsid w:val="00563C0E"/>
    <w:rsid w:val="0056457F"/>
    <w:rsid w:val="00567E84"/>
    <w:rsid w:val="005719E1"/>
    <w:rsid w:val="00584E48"/>
    <w:rsid w:val="00585198"/>
    <w:rsid w:val="00586BCD"/>
    <w:rsid w:val="005901B2"/>
    <w:rsid w:val="005948A9"/>
    <w:rsid w:val="00596955"/>
    <w:rsid w:val="005970E0"/>
    <w:rsid w:val="005A02D2"/>
    <w:rsid w:val="005A05CC"/>
    <w:rsid w:val="005A12D2"/>
    <w:rsid w:val="005A5765"/>
    <w:rsid w:val="005B0078"/>
    <w:rsid w:val="005B007D"/>
    <w:rsid w:val="005B22D2"/>
    <w:rsid w:val="005B2600"/>
    <w:rsid w:val="005B377B"/>
    <w:rsid w:val="005B3F13"/>
    <w:rsid w:val="005B4BC7"/>
    <w:rsid w:val="005C656B"/>
    <w:rsid w:val="005C6955"/>
    <w:rsid w:val="005D082A"/>
    <w:rsid w:val="005D19C5"/>
    <w:rsid w:val="005D2D55"/>
    <w:rsid w:val="005D4BFE"/>
    <w:rsid w:val="005D78A1"/>
    <w:rsid w:val="005D7919"/>
    <w:rsid w:val="005D7EC1"/>
    <w:rsid w:val="005E0267"/>
    <w:rsid w:val="005E0485"/>
    <w:rsid w:val="005E081A"/>
    <w:rsid w:val="005E0C64"/>
    <w:rsid w:val="005E171A"/>
    <w:rsid w:val="005E4ED3"/>
    <w:rsid w:val="005E7325"/>
    <w:rsid w:val="005F26BE"/>
    <w:rsid w:val="005F2911"/>
    <w:rsid w:val="005F5B61"/>
    <w:rsid w:val="005F5E16"/>
    <w:rsid w:val="005F6F98"/>
    <w:rsid w:val="00602C17"/>
    <w:rsid w:val="00605F3E"/>
    <w:rsid w:val="00607969"/>
    <w:rsid w:val="00607E71"/>
    <w:rsid w:val="006101DC"/>
    <w:rsid w:val="00612922"/>
    <w:rsid w:val="0061363D"/>
    <w:rsid w:val="00613854"/>
    <w:rsid w:val="00614CCB"/>
    <w:rsid w:val="00615378"/>
    <w:rsid w:val="006156FC"/>
    <w:rsid w:val="00615B72"/>
    <w:rsid w:val="00617F69"/>
    <w:rsid w:val="006228BA"/>
    <w:rsid w:val="0062309D"/>
    <w:rsid w:val="00624347"/>
    <w:rsid w:val="00624710"/>
    <w:rsid w:val="00624C93"/>
    <w:rsid w:val="00626E9B"/>
    <w:rsid w:val="00627964"/>
    <w:rsid w:val="00631C29"/>
    <w:rsid w:val="0063403F"/>
    <w:rsid w:val="006340F5"/>
    <w:rsid w:val="00635A91"/>
    <w:rsid w:val="00635F07"/>
    <w:rsid w:val="00642F69"/>
    <w:rsid w:val="00643DF9"/>
    <w:rsid w:val="00644F99"/>
    <w:rsid w:val="0065409F"/>
    <w:rsid w:val="00655149"/>
    <w:rsid w:val="00655D50"/>
    <w:rsid w:val="00656379"/>
    <w:rsid w:val="006567A4"/>
    <w:rsid w:val="00657ABC"/>
    <w:rsid w:val="0066052C"/>
    <w:rsid w:val="00661F5B"/>
    <w:rsid w:val="00662EB0"/>
    <w:rsid w:val="0066479D"/>
    <w:rsid w:val="00665444"/>
    <w:rsid w:val="006667E0"/>
    <w:rsid w:val="00667C59"/>
    <w:rsid w:val="00667D5E"/>
    <w:rsid w:val="006714D7"/>
    <w:rsid w:val="00671C41"/>
    <w:rsid w:val="00673680"/>
    <w:rsid w:val="00673689"/>
    <w:rsid w:val="00674A93"/>
    <w:rsid w:val="00674A9A"/>
    <w:rsid w:val="006751B2"/>
    <w:rsid w:val="006771B0"/>
    <w:rsid w:val="00680CE3"/>
    <w:rsid w:val="0068357E"/>
    <w:rsid w:val="006845DA"/>
    <w:rsid w:val="00684B64"/>
    <w:rsid w:val="00684F55"/>
    <w:rsid w:val="00686236"/>
    <w:rsid w:val="00690353"/>
    <w:rsid w:val="00690F04"/>
    <w:rsid w:val="006915A3"/>
    <w:rsid w:val="00694214"/>
    <w:rsid w:val="00697FF5"/>
    <w:rsid w:val="006A0A54"/>
    <w:rsid w:val="006A205C"/>
    <w:rsid w:val="006A35F9"/>
    <w:rsid w:val="006B02D8"/>
    <w:rsid w:val="006B7011"/>
    <w:rsid w:val="006B7F63"/>
    <w:rsid w:val="006C11A5"/>
    <w:rsid w:val="006C4343"/>
    <w:rsid w:val="006C471F"/>
    <w:rsid w:val="006C48DF"/>
    <w:rsid w:val="006C535C"/>
    <w:rsid w:val="006C6159"/>
    <w:rsid w:val="006C6845"/>
    <w:rsid w:val="006D5D22"/>
    <w:rsid w:val="006F07BE"/>
    <w:rsid w:val="006F07C0"/>
    <w:rsid w:val="006F0F1F"/>
    <w:rsid w:val="006F10A6"/>
    <w:rsid w:val="006F3215"/>
    <w:rsid w:val="006F377C"/>
    <w:rsid w:val="00701573"/>
    <w:rsid w:val="00701A63"/>
    <w:rsid w:val="0070287F"/>
    <w:rsid w:val="007051EE"/>
    <w:rsid w:val="00711C2D"/>
    <w:rsid w:val="00712DB5"/>
    <w:rsid w:val="007206C2"/>
    <w:rsid w:val="00722E9A"/>
    <w:rsid w:val="00722EC8"/>
    <w:rsid w:val="00724561"/>
    <w:rsid w:val="00724B46"/>
    <w:rsid w:val="00726C3C"/>
    <w:rsid w:val="0073129F"/>
    <w:rsid w:val="00732047"/>
    <w:rsid w:val="00732BEB"/>
    <w:rsid w:val="00737CAB"/>
    <w:rsid w:val="00741072"/>
    <w:rsid w:val="00741C6F"/>
    <w:rsid w:val="00745BF6"/>
    <w:rsid w:val="00745C64"/>
    <w:rsid w:val="00747787"/>
    <w:rsid w:val="00750EF1"/>
    <w:rsid w:val="00751D70"/>
    <w:rsid w:val="007521B5"/>
    <w:rsid w:val="00756A97"/>
    <w:rsid w:val="00757957"/>
    <w:rsid w:val="00760B42"/>
    <w:rsid w:val="007623F6"/>
    <w:rsid w:val="00763C19"/>
    <w:rsid w:val="0076424D"/>
    <w:rsid w:val="0076471C"/>
    <w:rsid w:val="007668E1"/>
    <w:rsid w:val="00771427"/>
    <w:rsid w:val="0077213E"/>
    <w:rsid w:val="007773CE"/>
    <w:rsid w:val="00777479"/>
    <w:rsid w:val="007776B1"/>
    <w:rsid w:val="00782B71"/>
    <w:rsid w:val="00783BBB"/>
    <w:rsid w:val="007849DC"/>
    <w:rsid w:val="00784AD3"/>
    <w:rsid w:val="00790684"/>
    <w:rsid w:val="00791CF2"/>
    <w:rsid w:val="007929B1"/>
    <w:rsid w:val="007A2D29"/>
    <w:rsid w:val="007A42B3"/>
    <w:rsid w:val="007A7EFA"/>
    <w:rsid w:val="007B1CD0"/>
    <w:rsid w:val="007B2431"/>
    <w:rsid w:val="007B313F"/>
    <w:rsid w:val="007B58CD"/>
    <w:rsid w:val="007B6B8F"/>
    <w:rsid w:val="007C09D0"/>
    <w:rsid w:val="007C1902"/>
    <w:rsid w:val="007C274C"/>
    <w:rsid w:val="007C5932"/>
    <w:rsid w:val="007C6969"/>
    <w:rsid w:val="007D0395"/>
    <w:rsid w:val="007D2CD2"/>
    <w:rsid w:val="007E302A"/>
    <w:rsid w:val="007E5396"/>
    <w:rsid w:val="007E78D3"/>
    <w:rsid w:val="007F00EF"/>
    <w:rsid w:val="007F3BD1"/>
    <w:rsid w:val="007F3CC9"/>
    <w:rsid w:val="007F4357"/>
    <w:rsid w:val="007F481E"/>
    <w:rsid w:val="007F75C1"/>
    <w:rsid w:val="00801AAC"/>
    <w:rsid w:val="00802E61"/>
    <w:rsid w:val="008030BC"/>
    <w:rsid w:val="00804226"/>
    <w:rsid w:val="00804797"/>
    <w:rsid w:val="00805C7F"/>
    <w:rsid w:val="00805D33"/>
    <w:rsid w:val="00807CBD"/>
    <w:rsid w:val="008113D8"/>
    <w:rsid w:val="008123D2"/>
    <w:rsid w:val="00815011"/>
    <w:rsid w:val="00821305"/>
    <w:rsid w:val="00822229"/>
    <w:rsid w:val="008253FB"/>
    <w:rsid w:val="008305B9"/>
    <w:rsid w:val="008308A2"/>
    <w:rsid w:val="0083102D"/>
    <w:rsid w:val="00831467"/>
    <w:rsid w:val="008317E1"/>
    <w:rsid w:val="00832141"/>
    <w:rsid w:val="008353EA"/>
    <w:rsid w:val="008360D0"/>
    <w:rsid w:val="00836410"/>
    <w:rsid w:val="008369A1"/>
    <w:rsid w:val="00840E53"/>
    <w:rsid w:val="008416A6"/>
    <w:rsid w:val="00842A80"/>
    <w:rsid w:val="00844F5F"/>
    <w:rsid w:val="00845343"/>
    <w:rsid w:val="008461E2"/>
    <w:rsid w:val="00851063"/>
    <w:rsid w:val="00851E38"/>
    <w:rsid w:val="00856D4F"/>
    <w:rsid w:val="00856FF9"/>
    <w:rsid w:val="00857382"/>
    <w:rsid w:val="008619E1"/>
    <w:rsid w:val="00865D66"/>
    <w:rsid w:val="008724FB"/>
    <w:rsid w:val="008750C4"/>
    <w:rsid w:val="0087622A"/>
    <w:rsid w:val="00876511"/>
    <w:rsid w:val="00877F21"/>
    <w:rsid w:val="008805C0"/>
    <w:rsid w:val="00880BB7"/>
    <w:rsid w:val="0088180A"/>
    <w:rsid w:val="008A2A85"/>
    <w:rsid w:val="008A321A"/>
    <w:rsid w:val="008A3B35"/>
    <w:rsid w:val="008A4270"/>
    <w:rsid w:val="008A65DD"/>
    <w:rsid w:val="008B218B"/>
    <w:rsid w:val="008B2F97"/>
    <w:rsid w:val="008B415E"/>
    <w:rsid w:val="008B47C6"/>
    <w:rsid w:val="008B689F"/>
    <w:rsid w:val="008B72B7"/>
    <w:rsid w:val="008C04BC"/>
    <w:rsid w:val="008C39B2"/>
    <w:rsid w:val="008C446A"/>
    <w:rsid w:val="008C5C54"/>
    <w:rsid w:val="008C669A"/>
    <w:rsid w:val="008C78F1"/>
    <w:rsid w:val="008D112B"/>
    <w:rsid w:val="008D30A9"/>
    <w:rsid w:val="008D45A9"/>
    <w:rsid w:val="008D59C9"/>
    <w:rsid w:val="008E297D"/>
    <w:rsid w:val="008E3067"/>
    <w:rsid w:val="008E5601"/>
    <w:rsid w:val="008E56B3"/>
    <w:rsid w:val="008F0939"/>
    <w:rsid w:val="008F308B"/>
    <w:rsid w:val="008F3D80"/>
    <w:rsid w:val="008F591F"/>
    <w:rsid w:val="008F5CC9"/>
    <w:rsid w:val="00900EB1"/>
    <w:rsid w:val="00903154"/>
    <w:rsid w:val="009032DB"/>
    <w:rsid w:val="00904431"/>
    <w:rsid w:val="0090672D"/>
    <w:rsid w:val="009067A4"/>
    <w:rsid w:val="009073BF"/>
    <w:rsid w:val="00911164"/>
    <w:rsid w:val="009116F5"/>
    <w:rsid w:val="00911B49"/>
    <w:rsid w:val="00912CD9"/>
    <w:rsid w:val="00912E01"/>
    <w:rsid w:val="00915C7A"/>
    <w:rsid w:val="009224A4"/>
    <w:rsid w:val="00922B9C"/>
    <w:rsid w:val="00923D96"/>
    <w:rsid w:val="009241F4"/>
    <w:rsid w:val="00926989"/>
    <w:rsid w:val="009269E8"/>
    <w:rsid w:val="00926B66"/>
    <w:rsid w:val="00927370"/>
    <w:rsid w:val="0093071A"/>
    <w:rsid w:val="00931050"/>
    <w:rsid w:val="00931FCD"/>
    <w:rsid w:val="00933D69"/>
    <w:rsid w:val="00934C5D"/>
    <w:rsid w:val="00934DF4"/>
    <w:rsid w:val="00940273"/>
    <w:rsid w:val="009408F9"/>
    <w:rsid w:val="0094182F"/>
    <w:rsid w:val="009433EA"/>
    <w:rsid w:val="009449CB"/>
    <w:rsid w:val="00946068"/>
    <w:rsid w:val="009466FB"/>
    <w:rsid w:val="00951731"/>
    <w:rsid w:val="00951798"/>
    <w:rsid w:val="009517EA"/>
    <w:rsid w:val="00952DF6"/>
    <w:rsid w:val="009560C1"/>
    <w:rsid w:val="00961740"/>
    <w:rsid w:val="00961A5B"/>
    <w:rsid w:val="009637B7"/>
    <w:rsid w:val="00963FED"/>
    <w:rsid w:val="009661E2"/>
    <w:rsid w:val="009670A2"/>
    <w:rsid w:val="00970B05"/>
    <w:rsid w:val="00981EDD"/>
    <w:rsid w:val="00983151"/>
    <w:rsid w:val="00984342"/>
    <w:rsid w:val="00985543"/>
    <w:rsid w:val="00986019"/>
    <w:rsid w:val="00990377"/>
    <w:rsid w:val="00992824"/>
    <w:rsid w:val="00993BE7"/>
    <w:rsid w:val="00994B43"/>
    <w:rsid w:val="009A0725"/>
    <w:rsid w:val="009A1304"/>
    <w:rsid w:val="009A21B1"/>
    <w:rsid w:val="009A35C8"/>
    <w:rsid w:val="009A445B"/>
    <w:rsid w:val="009A4CD4"/>
    <w:rsid w:val="009A654B"/>
    <w:rsid w:val="009B08FC"/>
    <w:rsid w:val="009B3298"/>
    <w:rsid w:val="009B3C0A"/>
    <w:rsid w:val="009B4D4E"/>
    <w:rsid w:val="009B598B"/>
    <w:rsid w:val="009B676B"/>
    <w:rsid w:val="009B730E"/>
    <w:rsid w:val="009C1B03"/>
    <w:rsid w:val="009C47C8"/>
    <w:rsid w:val="009D3832"/>
    <w:rsid w:val="009D5385"/>
    <w:rsid w:val="009D5E7C"/>
    <w:rsid w:val="009D5EAF"/>
    <w:rsid w:val="009D7685"/>
    <w:rsid w:val="009E06B0"/>
    <w:rsid w:val="009E1E11"/>
    <w:rsid w:val="009E3066"/>
    <w:rsid w:val="009F0136"/>
    <w:rsid w:val="009F0252"/>
    <w:rsid w:val="009F1EBE"/>
    <w:rsid w:val="009F39C5"/>
    <w:rsid w:val="009F7F17"/>
    <w:rsid w:val="00A00000"/>
    <w:rsid w:val="00A00305"/>
    <w:rsid w:val="00A00E59"/>
    <w:rsid w:val="00A00F8B"/>
    <w:rsid w:val="00A03C08"/>
    <w:rsid w:val="00A05AC0"/>
    <w:rsid w:val="00A05B28"/>
    <w:rsid w:val="00A07179"/>
    <w:rsid w:val="00A074F4"/>
    <w:rsid w:val="00A12183"/>
    <w:rsid w:val="00A12DA0"/>
    <w:rsid w:val="00A20C6E"/>
    <w:rsid w:val="00A21DB3"/>
    <w:rsid w:val="00A2415D"/>
    <w:rsid w:val="00A24ABB"/>
    <w:rsid w:val="00A27EE9"/>
    <w:rsid w:val="00A32685"/>
    <w:rsid w:val="00A334C1"/>
    <w:rsid w:val="00A34DC5"/>
    <w:rsid w:val="00A41424"/>
    <w:rsid w:val="00A429AB"/>
    <w:rsid w:val="00A44B99"/>
    <w:rsid w:val="00A457D8"/>
    <w:rsid w:val="00A46B19"/>
    <w:rsid w:val="00A51AD1"/>
    <w:rsid w:val="00A52C19"/>
    <w:rsid w:val="00A55181"/>
    <w:rsid w:val="00A57D79"/>
    <w:rsid w:val="00A6342E"/>
    <w:rsid w:val="00A64C10"/>
    <w:rsid w:val="00A65FAF"/>
    <w:rsid w:val="00A660C4"/>
    <w:rsid w:val="00A66F35"/>
    <w:rsid w:val="00A67523"/>
    <w:rsid w:val="00A738A6"/>
    <w:rsid w:val="00A74FB3"/>
    <w:rsid w:val="00A77555"/>
    <w:rsid w:val="00A803CF"/>
    <w:rsid w:val="00A818CE"/>
    <w:rsid w:val="00A834A1"/>
    <w:rsid w:val="00A875B9"/>
    <w:rsid w:val="00A90DF1"/>
    <w:rsid w:val="00A90F18"/>
    <w:rsid w:val="00A927E5"/>
    <w:rsid w:val="00A9316D"/>
    <w:rsid w:val="00A93983"/>
    <w:rsid w:val="00A95611"/>
    <w:rsid w:val="00A95615"/>
    <w:rsid w:val="00A9589B"/>
    <w:rsid w:val="00A960A4"/>
    <w:rsid w:val="00A970BC"/>
    <w:rsid w:val="00A97A43"/>
    <w:rsid w:val="00AA6EDD"/>
    <w:rsid w:val="00AB176A"/>
    <w:rsid w:val="00AB17A2"/>
    <w:rsid w:val="00AB4432"/>
    <w:rsid w:val="00AB7983"/>
    <w:rsid w:val="00AC3519"/>
    <w:rsid w:val="00AC3DDF"/>
    <w:rsid w:val="00AC4156"/>
    <w:rsid w:val="00AC5711"/>
    <w:rsid w:val="00AD185F"/>
    <w:rsid w:val="00AD33B2"/>
    <w:rsid w:val="00AD4A79"/>
    <w:rsid w:val="00AD6AFE"/>
    <w:rsid w:val="00AE0469"/>
    <w:rsid w:val="00AE17D7"/>
    <w:rsid w:val="00AE385C"/>
    <w:rsid w:val="00AE502A"/>
    <w:rsid w:val="00AE6919"/>
    <w:rsid w:val="00AE7BBB"/>
    <w:rsid w:val="00AE7D14"/>
    <w:rsid w:val="00AF1404"/>
    <w:rsid w:val="00AF3D23"/>
    <w:rsid w:val="00AF5229"/>
    <w:rsid w:val="00AF6FAA"/>
    <w:rsid w:val="00AF7B0D"/>
    <w:rsid w:val="00B01697"/>
    <w:rsid w:val="00B01E2A"/>
    <w:rsid w:val="00B054C1"/>
    <w:rsid w:val="00B05A9F"/>
    <w:rsid w:val="00B05B5D"/>
    <w:rsid w:val="00B06D52"/>
    <w:rsid w:val="00B07DC1"/>
    <w:rsid w:val="00B10CD0"/>
    <w:rsid w:val="00B11345"/>
    <w:rsid w:val="00B1729B"/>
    <w:rsid w:val="00B175F3"/>
    <w:rsid w:val="00B17D2E"/>
    <w:rsid w:val="00B206B9"/>
    <w:rsid w:val="00B22936"/>
    <w:rsid w:val="00B22A29"/>
    <w:rsid w:val="00B234C9"/>
    <w:rsid w:val="00B27965"/>
    <w:rsid w:val="00B310E5"/>
    <w:rsid w:val="00B34B65"/>
    <w:rsid w:val="00B3744D"/>
    <w:rsid w:val="00B37893"/>
    <w:rsid w:val="00B37F4F"/>
    <w:rsid w:val="00B40897"/>
    <w:rsid w:val="00B41D75"/>
    <w:rsid w:val="00B42173"/>
    <w:rsid w:val="00B44743"/>
    <w:rsid w:val="00B466D1"/>
    <w:rsid w:val="00B540A9"/>
    <w:rsid w:val="00B543C9"/>
    <w:rsid w:val="00B55437"/>
    <w:rsid w:val="00B56EA0"/>
    <w:rsid w:val="00B575F4"/>
    <w:rsid w:val="00B601FE"/>
    <w:rsid w:val="00B60658"/>
    <w:rsid w:val="00B63048"/>
    <w:rsid w:val="00B637E4"/>
    <w:rsid w:val="00B64F0F"/>
    <w:rsid w:val="00B67DC5"/>
    <w:rsid w:val="00B72530"/>
    <w:rsid w:val="00B733E7"/>
    <w:rsid w:val="00B73F48"/>
    <w:rsid w:val="00B7499E"/>
    <w:rsid w:val="00B762E9"/>
    <w:rsid w:val="00B7652F"/>
    <w:rsid w:val="00B76986"/>
    <w:rsid w:val="00B869F0"/>
    <w:rsid w:val="00B9199F"/>
    <w:rsid w:val="00B92E5A"/>
    <w:rsid w:val="00B93700"/>
    <w:rsid w:val="00BA0AFE"/>
    <w:rsid w:val="00BA501F"/>
    <w:rsid w:val="00BB03F3"/>
    <w:rsid w:val="00BB3A67"/>
    <w:rsid w:val="00BC4390"/>
    <w:rsid w:val="00BC4ADF"/>
    <w:rsid w:val="00BC5DD8"/>
    <w:rsid w:val="00BC7DEF"/>
    <w:rsid w:val="00BD0261"/>
    <w:rsid w:val="00BD0D1C"/>
    <w:rsid w:val="00BD1230"/>
    <w:rsid w:val="00BD1756"/>
    <w:rsid w:val="00BD17CC"/>
    <w:rsid w:val="00BD194A"/>
    <w:rsid w:val="00BD3810"/>
    <w:rsid w:val="00BD3991"/>
    <w:rsid w:val="00BD47BF"/>
    <w:rsid w:val="00BD4B07"/>
    <w:rsid w:val="00BE2FFD"/>
    <w:rsid w:val="00BE5E58"/>
    <w:rsid w:val="00BE7C58"/>
    <w:rsid w:val="00BF077E"/>
    <w:rsid w:val="00BF0F98"/>
    <w:rsid w:val="00BF1380"/>
    <w:rsid w:val="00BF23A4"/>
    <w:rsid w:val="00BF3DF7"/>
    <w:rsid w:val="00BF4C7A"/>
    <w:rsid w:val="00BF75DD"/>
    <w:rsid w:val="00C04686"/>
    <w:rsid w:val="00C06AEB"/>
    <w:rsid w:val="00C072D0"/>
    <w:rsid w:val="00C122A3"/>
    <w:rsid w:val="00C15D7A"/>
    <w:rsid w:val="00C1747E"/>
    <w:rsid w:val="00C177D9"/>
    <w:rsid w:val="00C17E4D"/>
    <w:rsid w:val="00C21312"/>
    <w:rsid w:val="00C2139F"/>
    <w:rsid w:val="00C21BC5"/>
    <w:rsid w:val="00C23288"/>
    <w:rsid w:val="00C23959"/>
    <w:rsid w:val="00C25737"/>
    <w:rsid w:val="00C31B9F"/>
    <w:rsid w:val="00C3209B"/>
    <w:rsid w:val="00C320ED"/>
    <w:rsid w:val="00C3268F"/>
    <w:rsid w:val="00C33EB0"/>
    <w:rsid w:val="00C343EB"/>
    <w:rsid w:val="00C37DFF"/>
    <w:rsid w:val="00C42CF1"/>
    <w:rsid w:val="00C46014"/>
    <w:rsid w:val="00C46713"/>
    <w:rsid w:val="00C46C44"/>
    <w:rsid w:val="00C53857"/>
    <w:rsid w:val="00C54899"/>
    <w:rsid w:val="00C57E2F"/>
    <w:rsid w:val="00C6387E"/>
    <w:rsid w:val="00C64DCB"/>
    <w:rsid w:val="00C70BEF"/>
    <w:rsid w:val="00C70C1F"/>
    <w:rsid w:val="00C72047"/>
    <w:rsid w:val="00C732C2"/>
    <w:rsid w:val="00C73473"/>
    <w:rsid w:val="00C7509D"/>
    <w:rsid w:val="00C751A4"/>
    <w:rsid w:val="00C769D1"/>
    <w:rsid w:val="00C76BEC"/>
    <w:rsid w:val="00C82E7E"/>
    <w:rsid w:val="00C85683"/>
    <w:rsid w:val="00C871E0"/>
    <w:rsid w:val="00C87D99"/>
    <w:rsid w:val="00C905BC"/>
    <w:rsid w:val="00C9179A"/>
    <w:rsid w:val="00C95686"/>
    <w:rsid w:val="00C9667D"/>
    <w:rsid w:val="00C9796C"/>
    <w:rsid w:val="00CA1231"/>
    <w:rsid w:val="00CA63EB"/>
    <w:rsid w:val="00CB1E17"/>
    <w:rsid w:val="00CB2E91"/>
    <w:rsid w:val="00CB5F5A"/>
    <w:rsid w:val="00CB7B04"/>
    <w:rsid w:val="00CC24A9"/>
    <w:rsid w:val="00CC28DF"/>
    <w:rsid w:val="00CC2926"/>
    <w:rsid w:val="00CC29B1"/>
    <w:rsid w:val="00CC2BC8"/>
    <w:rsid w:val="00CC3362"/>
    <w:rsid w:val="00CC660D"/>
    <w:rsid w:val="00CC6632"/>
    <w:rsid w:val="00CC671B"/>
    <w:rsid w:val="00CC68E9"/>
    <w:rsid w:val="00CD0A6C"/>
    <w:rsid w:val="00CD1B59"/>
    <w:rsid w:val="00CD1F4D"/>
    <w:rsid w:val="00CD2729"/>
    <w:rsid w:val="00CD2904"/>
    <w:rsid w:val="00CD4570"/>
    <w:rsid w:val="00CD47D4"/>
    <w:rsid w:val="00CD6DDE"/>
    <w:rsid w:val="00CD70C5"/>
    <w:rsid w:val="00CD7A17"/>
    <w:rsid w:val="00CD7DE7"/>
    <w:rsid w:val="00CE0146"/>
    <w:rsid w:val="00CE5BE6"/>
    <w:rsid w:val="00CE68BF"/>
    <w:rsid w:val="00CE694E"/>
    <w:rsid w:val="00CE7890"/>
    <w:rsid w:val="00CF07D5"/>
    <w:rsid w:val="00CF16AB"/>
    <w:rsid w:val="00CF2163"/>
    <w:rsid w:val="00CF5149"/>
    <w:rsid w:val="00D0100D"/>
    <w:rsid w:val="00D040C2"/>
    <w:rsid w:val="00D05847"/>
    <w:rsid w:val="00D05E2F"/>
    <w:rsid w:val="00D06DEB"/>
    <w:rsid w:val="00D10A60"/>
    <w:rsid w:val="00D21C8A"/>
    <w:rsid w:val="00D22DFB"/>
    <w:rsid w:val="00D235D3"/>
    <w:rsid w:val="00D23D17"/>
    <w:rsid w:val="00D2462B"/>
    <w:rsid w:val="00D24A1B"/>
    <w:rsid w:val="00D271E5"/>
    <w:rsid w:val="00D30FC7"/>
    <w:rsid w:val="00D32D13"/>
    <w:rsid w:val="00D3316B"/>
    <w:rsid w:val="00D376C3"/>
    <w:rsid w:val="00D37D43"/>
    <w:rsid w:val="00D4037A"/>
    <w:rsid w:val="00D45BD7"/>
    <w:rsid w:val="00D464DF"/>
    <w:rsid w:val="00D468AA"/>
    <w:rsid w:val="00D46F31"/>
    <w:rsid w:val="00D51A0F"/>
    <w:rsid w:val="00D556F9"/>
    <w:rsid w:val="00D61102"/>
    <w:rsid w:val="00D65F27"/>
    <w:rsid w:val="00D75F3A"/>
    <w:rsid w:val="00D77886"/>
    <w:rsid w:val="00D778DB"/>
    <w:rsid w:val="00D8322C"/>
    <w:rsid w:val="00D846D1"/>
    <w:rsid w:val="00D84F63"/>
    <w:rsid w:val="00D866B7"/>
    <w:rsid w:val="00D866B8"/>
    <w:rsid w:val="00D87198"/>
    <w:rsid w:val="00D9149B"/>
    <w:rsid w:val="00D93F04"/>
    <w:rsid w:val="00D95281"/>
    <w:rsid w:val="00D955FD"/>
    <w:rsid w:val="00D960E4"/>
    <w:rsid w:val="00D96A26"/>
    <w:rsid w:val="00D96CDA"/>
    <w:rsid w:val="00D971DC"/>
    <w:rsid w:val="00D97C46"/>
    <w:rsid w:val="00DA2DE8"/>
    <w:rsid w:val="00DA356A"/>
    <w:rsid w:val="00DA4BA8"/>
    <w:rsid w:val="00DA7293"/>
    <w:rsid w:val="00DA7B8A"/>
    <w:rsid w:val="00DA7F1A"/>
    <w:rsid w:val="00DB0849"/>
    <w:rsid w:val="00DB731C"/>
    <w:rsid w:val="00DC2F92"/>
    <w:rsid w:val="00DC55AA"/>
    <w:rsid w:val="00DC6FDF"/>
    <w:rsid w:val="00DD3155"/>
    <w:rsid w:val="00DD37E0"/>
    <w:rsid w:val="00DD602B"/>
    <w:rsid w:val="00DE05A0"/>
    <w:rsid w:val="00DE167C"/>
    <w:rsid w:val="00DE30FB"/>
    <w:rsid w:val="00DE59C1"/>
    <w:rsid w:val="00DF2473"/>
    <w:rsid w:val="00DF61E5"/>
    <w:rsid w:val="00E00CAE"/>
    <w:rsid w:val="00E026D5"/>
    <w:rsid w:val="00E02C15"/>
    <w:rsid w:val="00E042DA"/>
    <w:rsid w:val="00E044AF"/>
    <w:rsid w:val="00E04583"/>
    <w:rsid w:val="00E05E5F"/>
    <w:rsid w:val="00E0611E"/>
    <w:rsid w:val="00E06281"/>
    <w:rsid w:val="00E06F9A"/>
    <w:rsid w:val="00E07D06"/>
    <w:rsid w:val="00E10B41"/>
    <w:rsid w:val="00E10B7F"/>
    <w:rsid w:val="00E1103E"/>
    <w:rsid w:val="00E11AC6"/>
    <w:rsid w:val="00E1451D"/>
    <w:rsid w:val="00E14E61"/>
    <w:rsid w:val="00E163B9"/>
    <w:rsid w:val="00E177EF"/>
    <w:rsid w:val="00E17CC2"/>
    <w:rsid w:val="00E20C0F"/>
    <w:rsid w:val="00E20E1A"/>
    <w:rsid w:val="00E22EE3"/>
    <w:rsid w:val="00E23B96"/>
    <w:rsid w:val="00E270E0"/>
    <w:rsid w:val="00E27C0F"/>
    <w:rsid w:val="00E316E3"/>
    <w:rsid w:val="00E321A9"/>
    <w:rsid w:val="00E32875"/>
    <w:rsid w:val="00E3340C"/>
    <w:rsid w:val="00E337CC"/>
    <w:rsid w:val="00E34226"/>
    <w:rsid w:val="00E40D70"/>
    <w:rsid w:val="00E4362A"/>
    <w:rsid w:val="00E4566D"/>
    <w:rsid w:val="00E53856"/>
    <w:rsid w:val="00E615D0"/>
    <w:rsid w:val="00E6404D"/>
    <w:rsid w:val="00E661B9"/>
    <w:rsid w:val="00E673BD"/>
    <w:rsid w:val="00E7177E"/>
    <w:rsid w:val="00E71D9F"/>
    <w:rsid w:val="00E73378"/>
    <w:rsid w:val="00E73D83"/>
    <w:rsid w:val="00E73FC9"/>
    <w:rsid w:val="00E754CC"/>
    <w:rsid w:val="00E82513"/>
    <w:rsid w:val="00E82889"/>
    <w:rsid w:val="00E83666"/>
    <w:rsid w:val="00E9056F"/>
    <w:rsid w:val="00E93718"/>
    <w:rsid w:val="00E9420C"/>
    <w:rsid w:val="00E968E8"/>
    <w:rsid w:val="00EA0F2B"/>
    <w:rsid w:val="00EA2DBB"/>
    <w:rsid w:val="00EA3AF4"/>
    <w:rsid w:val="00EA5AAB"/>
    <w:rsid w:val="00EA5E10"/>
    <w:rsid w:val="00EA602A"/>
    <w:rsid w:val="00EB1501"/>
    <w:rsid w:val="00EB1BC5"/>
    <w:rsid w:val="00EB1DA7"/>
    <w:rsid w:val="00EB7B8F"/>
    <w:rsid w:val="00EC12D8"/>
    <w:rsid w:val="00EC6A1D"/>
    <w:rsid w:val="00ED0050"/>
    <w:rsid w:val="00ED3E31"/>
    <w:rsid w:val="00ED51CC"/>
    <w:rsid w:val="00ED7AD8"/>
    <w:rsid w:val="00EE16DC"/>
    <w:rsid w:val="00EE3702"/>
    <w:rsid w:val="00EE41C0"/>
    <w:rsid w:val="00EE4ECD"/>
    <w:rsid w:val="00EE626B"/>
    <w:rsid w:val="00EE7EF1"/>
    <w:rsid w:val="00EF0139"/>
    <w:rsid w:val="00EF243D"/>
    <w:rsid w:val="00EF534A"/>
    <w:rsid w:val="00F01008"/>
    <w:rsid w:val="00F04A5A"/>
    <w:rsid w:val="00F05B48"/>
    <w:rsid w:val="00F07588"/>
    <w:rsid w:val="00F11C1B"/>
    <w:rsid w:val="00F14C5E"/>
    <w:rsid w:val="00F14DF5"/>
    <w:rsid w:val="00F17188"/>
    <w:rsid w:val="00F31C25"/>
    <w:rsid w:val="00F32C6E"/>
    <w:rsid w:val="00F3437A"/>
    <w:rsid w:val="00F35BF4"/>
    <w:rsid w:val="00F4064F"/>
    <w:rsid w:val="00F40CB3"/>
    <w:rsid w:val="00F4147C"/>
    <w:rsid w:val="00F42277"/>
    <w:rsid w:val="00F42394"/>
    <w:rsid w:val="00F42B34"/>
    <w:rsid w:val="00F44214"/>
    <w:rsid w:val="00F444A7"/>
    <w:rsid w:val="00F45B97"/>
    <w:rsid w:val="00F467E2"/>
    <w:rsid w:val="00F50570"/>
    <w:rsid w:val="00F556E9"/>
    <w:rsid w:val="00F571F2"/>
    <w:rsid w:val="00F64F7C"/>
    <w:rsid w:val="00F65A0C"/>
    <w:rsid w:val="00F67053"/>
    <w:rsid w:val="00F67A6A"/>
    <w:rsid w:val="00F71716"/>
    <w:rsid w:val="00F723F4"/>
    <w:rsid w:val="00F72C61"/>
    <w:rsid w:val="00F731B4"/>
    <w:rsid w:val="00F76220"/>
    <w:rsid w:val="00F76E60"/>
    <w:rsid w:val="00F77178"/>
    <w:rsid w:val="00F77E1F"/>
    <w:rsid w:val="00F807BC"/>
    <w:rsid w:val="00F80B7C"/>
    <w:rsid w:val="00F80F0D"/>
    <w:rsid w:val="00F83A5C"/>
    <w:rsid w:val="00F84666"/>
    <w:rsid w:val="00F8539F"/>
    <w:rsid w:val="00F85BF0"/>
    <w:rsid w:val="00F86D36"/>
    <w:rsid w:val="00F86E02"/>
    <w:rsid w:val="00F8787C"/>
    <w:rsid w:val="00F87D0A"/>
    <w:rsid w:val="00F87E54"/>
    <w:rsid w:val="00F90070"/>
    <w:rsid w:val="00F9154E"/>
    <w:rsid w:val="00F92FB1"/>
    <w:rsid w:val="00F94598"/>
    <w:rsid w:val="00F97571"/>
    <w:rsid w:val="00FA2434"/>
    <w:rsid w:val="00FA4234"/>
    <w:rsid w:val="00FA4FE4"/>
    <w:rsid w:val="00FA5514"/>
    <w:rsid w:val="00FA67AD"/>
    <w:rsid w:val="00FA7295"/>
    <w:rsid w:val="00FB37CA"/>
    <w:rsid w:val="00FC0244"/>
    <w:rsid w:val="00FC1764"/>
    <w:rsid w:val="00FC2CAA"/>
    <w:rsid w:val="00FC2DF8"/>
    <w:rsid w:val="00FC3D84"/>
    <w:rsid w:val="00FC41CF"/>
    <w:rsid w:val="00FC4CE6"/>
    <w:rsid w:val="00FC668B"/>
    <w:rsid w:val="00FD04F7"/>
    <w:rsid w:val="00FD0A25"/>
    <w:rsid w:val="00FD212F"/>
    <w:rsid w:val="00FD2280"/>
    <w:rsid w:val="00FD514C"/>
    <w:rsid w:val="00FD53D2"/>
    <w:rsid w:val="00FD5AD0"/>
    <w:rsid w:val="00FE4A3E"/>
    <w:rsid w:val="00FF3669"/>
    <w:rsid w:val="00FF4579"/>
    <w:rsid w:val="00FF471D"/>
    <w:rsid w:val="00FF47C1"/>
    <w:rsid w:val="00FF6DDC"/>
    <w:rsid w:val="00FF6FE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28A03ADE"/>
  <w15:docId w15:val="{C2BCF06A-14B8-411A-87C0-6BE12444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BBE"/>
    <w:rPr>
      <w:sz w:val="24"/>
      <w:szCs w:val="24"/>
    </w:rPr>
  </w:style>
  <w:style w:type="paragraph" w:styleId="Heading1">
    <w:name w:val="heading 1"/>
    <w:basedOn w:val="Normal"/>
    <w:next w:val="Normal"/>
    <w:qFormat/>
    <w:rsid w:val="00952DF6"/>
    <w:pPr>
      <w:keepNext/>
      <w:spacing w:after="240"/>
      <w:jc w:val="center"/>
      <w:outlineLvl w:val="0"/>
    </w:pPr>
    <w:rPr>
      <w:rFonts w:ascii="Arial" w:hAnsi="Arial"/>
      <w:b/>
      <w:bCs/>
      <w:sz w:val="28"/>
    </w:rPr>
  </w:style>
  <w:style w:type="paragraph" w:styleId="Heading2">
    <w:name w:val="heading 2"/>
    <w:next w:val="Normal"/>
    <w:qFormat/>
    <w:rsid w:val="00952DF6"/>
    <w:pPr>
      <w:keepNext/>
      <w:spacing w:before="120" w:after="120"/>
      <w:jc w:val="right"/>
      <w:outlineLvl w:val="1"/>
    </w:pPr>
    <w:rPr>
      <w:rFonts w:ascii="Arial" w:hAnsi="Arial"/>
      <w:b/>
      <w:bCs/>
      <w:sz w:val="48"/>
    </w:rPr>
  </w:style>
  <w:style w:type="paragraph" w:styleId="Heading3">
    <w:name w:val="heading 3"/>
    <w:basedOn w:val="Normal"/>
    <w:next w:val="BodyTextIndent"/>
    <w:qFormat/>
    <w:rsid w:val="00952DF6"/>
    <w:pPr>
      <w:keepNext/>
      <w:numPr>
        <w:numId w:val="2"/>
      </w:numPr>
      <w:tabs>
        <w:tab w:val="left" w:pos="864"/>
        <w:tab w:val="left" w:pos="1440"/>
        <w:tab w:val="right" w:pos="9864"/>
      </w:tabs>
      <w:spacing w:after="60"/>
      <w:outlineLvl w:val="2"/>
    </w:pPr>
    <w:rPr>
      <w:rFonts w:ascii="Arial" w:hAnsi="Arial"/>
      <w:b/>
      <w:szCs w:val="20"/>
    </w:rPr>
  </w:style>
  <w:style w:type="paragraph" w:styleId="Heading4">
    <w:name w:val="heading 4"/>
    <w:basedOn w:val="Normal"/>
    <w:next w:val="Normal"/>
    <w:link w:val="Heading4Char"/>
    <w:qFormat/>
    <w:rsid w:val="00952DF6"/>
    <w:pPr>
      <w:keepNext/>
      <w:spacing w:before="240" w:after="60"/>
      <w:outlineLvl w:val="3"/>
    </w:pPr>
    <w:rPr>
      <w:rFonts w:ascii="Arial" w:hAnsi="Arial"/>
      <w:b/>
      <w:szCs w:val="20"/>
    </w:rPr>
  </w:style>
  <w:style w:type="paragraph" w:styleId="Heading5">
    <w:name w:val="heading 5"/>
    <w:basedOn w:val="Normal"/>
    <w:next w:val="Normal"/>
    <w:qFormat/>
    <w:rsid w:val="00952DF6"/>
    <w:pPr>
      <w:spacing w:before="120"/>
      <w:outlineLvl w:val="4"/>
    </w:pPr>
    <w:rPr>
      <w:b/>
      <w:szCs w:val="20"/>
    </w:rPr>
  </w:style>
  <w:style w:type="paragraph" w:styleId="Heading6">
    <w:name w:val="heading 6"/>
    <w:basedOn w:val="Normal"/>
    <w:next w:val="Normal"/>
    <w:qFormat/>
    <w:rsid w:val="00952DF6"/>
    <w:pPr>
      <w:spacing w:before="240" w:after="60"/>
      <w:outlineLvl w:val="5"/>
    </w:pPr>
    <w:rPr>
      <w:i/>
      <w:sz w:val="22"/>
      <w:szCs w:val="20"/>
    </w:rPr>
  </w:style>
  <w:style w:type="paragraph" w:styleId="Heading7">
    <w:name w:val="heading 7"/>
    <w:basedOn w:val="Normal"/>
    <w:next w:val="Normal"/>
    <w:qFormat/>
    <w:rsid w:val="00952DF6"/>
    <w:pPr>
      <w:keepNext/>
      <w:tabs>
        <w:tab w:val="left" w:pos="720"/>
      </w:tabs>
      <w:outlineLvl w:val="6"/>
    </w:pPr>
    <w:rPr>
      <w:b/>
      <w:sz w:val="18"/>
      <w:szCs w:val="20"/>
    </w:rPr>
  </w:style>
  <w:style w:type="paragraph" w:styleId="Heading8">
    <w:name w:val="heading 8"/>
    <w:basedOn w:val="Normal"/>
    <w:next w:val="Normal"/>
    <w:qFormat/>
    <w:rsid w:val="00952DF6"/>
    <w:pPr>
      <w:spacing w:before="240" w:after="60"/>
      <w:outlineLvl w:val="7"/>
    </w:pPr>
    <w:rPr>
      <w:rFonts w:ascii="Arial" w:hAnsi="Arial"/>
      <w:i/>
      <w:sz w:val="20"/>
      <w:szCs w:val="20"/>
    </w:rPr>
  </w:style>
  <w:style w:type="paragraph" w:styleId="Heading9">
    <w:name w:val="heading 9"/>
    <w:basedOn w:val="Normal"/>
    <w:next w:val="Normal"/>
    <w:qFormat/>
    <w:rsid w:val="00952DF6"/>
    <w:p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10 pt"/>
    <w:basedOn w:val="Normal"/>
    <w:link w:val="BodyTextIndentChar"/>
    <w:rsid w:val="00952DF6"/>
    <w:pPr>
      <w:widowControl w:val="0"/>
      <w:ind w:left="360"/>
    </w:pPr>
    <w:rPr>
      <w:snapToGrid w:val="0"/>
      <w:color w:val="000000"/>
      <w:sz w:val="20"/>
    </w:rPr>
  </w:style>
  <w:style w:type="paragraph" w:styleId="Header">
    <w:name w:val="header"/>
    <w:rsid w:val="00952DF6"/>
    <w:pPr>
      <w:tabs>
        <w:tab w:val="center" w:pos="4320"/>
        <w:tab w:val="right" w:pos="8640"/>
      </w:tabs>
    </w:pPr>
  </w:style>
  <w:style w:type="paragraph" w:styleId="Footer">
    <w:name w:val="footer"/>
    <w:basedOn w:val="Normal"/>
    <w:rsid w:val="00952DF6"/>
    <w:pPr>
      <w:tabs>
        <w:tab w:val="center" w:pos="4320"/>
        <w:tab w:val="right" w:pos="8640"/>
      </w:tabs>
    </w:pPr>
  </w:style>
  <w:style w:type="paragraph" w:styleId="BodyText">
    <w:name w:val="Body Text"/>
    <w:basedOn w:val="Normal"/>
    <w:link w:val="BodyTextChar"/>
    <w:rsid w:val="00952DF6"/>
    <w:pPr>
      <w:widowControl w:val="0"/>
      <w:spacing w:before="120" w:after="120"/>
    </w:pPr>
    <w:rPr>
      <w:snapToGrid w:val="0"/>
      <w:color w:val="000000"/>
    </w:rPr>
  </w:style>
  <w:style w:type="paragraph" w:customStyle="1" w:styleId="Eg">
    <w:name w:val="Eg"/>
    <w:basedOn w:val="Normal"/>
    <w:rsid w:val="00952DF6"/>
    <w:pPr>
      <w:tabs>
        <w:tab w:val="left" w:pos="1080"/>
        <w:tab w:val="right" w:pos="10440"/>
      </w:tabs>
      <w:spacing w:before="60"/>
      <w:ind w:left="1080" w:hanging="1080"/>
    </w:pPr>
    <w:rPr>
      <w:rFonts w:ascii="Arial" w:hAnsi="Arial"/>
      <w:color w:val="000000"/>
      <w:sz w:val="20"/>
      <w:szCs w:val="20"/>
    </w:rPr>
  </w:style>
  <w:style w:type="paragraph" w:customStyle="1" w:styleId="BodyTextinTable">
    <w:name w:val="Body Text in Table"/>
    <w:basedOn w:val="BodyText"/>
    <w:rsid w:val="00952DF6"/>
    <w:pPr>
      <w:spacing w:before="0" w:after="0"/>
      <w:ind w:left="1296" w:hanging="1296"/>
    </w:pPr>
  </w:style>
  <w:style w:type="character" w:styleId="FollowedHyperlink">
    <w:name w:val="FollowedHyperlink"/>
    <w:basedOn w:val="DefaultParagraphFont"/>
    <w:rsid w:val="00952DF6"/>
    <w:rPr>
      <w:color w:val="800080"/>
      <w:u w:val="single"/>
    </w:rPr>
  </w:style>
  <w:style w:type="paragraph" w:styleId="TOC3">
    <w:name w:val="toc 3"/>
    <w:basedOn w:val="Normal"/>
    <w:next w:val="Normal"/>
    <w:autoRedefine/>
    <w:semiHidden/>
    <w:rsid w:val="00952DF6"/>
    <w:pPr>
      <w:widowControl w:val="0"/>
      <w:tabs>
        <w:tab w:val="right" w:leader="dot" w:pos="8540"/>
      </w:tabs>
      <w:ind w:left="400"/>
    </w:pPr>
    <w:rPr>
      <w:i/>
      <w:noProof/>
      <w:sz w:val="20"/>
      <w:szCs w:val="20"/>
    </w:rPr>
  </w:style>
  <w:style w:type="paragraph" w:customStyle="1" w:styleId="BodyTextinTableBold">
    <w:name w:val="Body Text in Table Bold"/>
    <w:basedOn w:val="BodyTextinTable"/>
    <w:next w:val="BodyTextinTable"/>
    <w:rsid w:val="00952DF6"/>
    <w:rPr>
      <w:b/>
      <w:bCs/>
    </w:rPr>
  </w:style>
  <w:style w:type="character" w:customStyle="1" w:styleId="footnoteref">
    <w:name w:val="footnote ref"/>
    <w:rsid w:val="00952DF6"/>
  </w:style>
  <w:style w:type="paragraph" w:styleId="BodyTextIndent2">
    <w:name w:val="Body Text Indent 2"/>
    <w:basedOn w:val="Normal"/>
    <w:rsid w:val="00952DF6"/>
    <w:pPr>
      <w:spacing w:after="240"/>
      <w:ind w:left="360"/>
    </w:pPr>
    <w:rPr>
      <w:snapToGrid w:val="0"/>
      <w:color w:val="000000"/>
      <w:szCs w:val="20"/>
    </w:rPr>
  </w:style>
  <w:style w:type="character" w:styleId="PageNumber">
    <w:name w:val="page number"/>
    <w:basedOn w:val="DefaultParagraphFont"/>
    <w:rsid w:val="00952DF6"/>
  </w:style>
  <w:style w:type="paragraph" w:styleId="TOC5">
    <w:name w:val="toc 5"/>
    <w:basedOn w:val="Normal"/>
    <w:next w:val="Normal"/>
    <w:autoRedefine/>
    <w:semiHidden/>
    <w:rsid w:val="00952DF6"/>
    <w:pPr>
      <w:ind w:left="800"/>
    </w:pPr>
    <w:rPr>
      <w:sz w:val="20"/>
      <w:szCs w:val="20"/>
    </w:rPr>
  </w:style>
  <w:style w:type="paragraph" w:customStyle="1" w:styleId="BodyWhyPriority">
    <w:name w:val="Body Why/Priority"/>
    <w:basedOn w:val="BodyTextIndent2"/>
    <w:next w:val="BodyTextIndent2"/>
    <w:rsid w:val="00952DF6"/>
    <w:rPr>
      <w:b/>
    </w:rPr>
  </w:style>
  <w:style w:type="paragraph" w:styleId="TOAHeading">
    <w:name w:val="toa heading"/>
    <w:basedOn w:val="Normal"/>
    <w:next w:val="Normal"/>
    <w:semiHidden/>
    <w:rsid w:val="00952DF6"/>
    <w:pPr>
      <w:spacing w:before="120"/>
    </w:pPr>
    <w:rPr>
      <w:rFonts w:ascii="Arial" w:hAnsi="Arial"/>
      <w:b/>
      <w:szCs w:val="20"/>
    </w:rPr>
  </w:style>
  <w:style w:type="character" w:styleId="Emphasis">
    <w:name w:val="Emphasis"/>
    <w:basedOn w:val="DefaultParagraphFont"/>
    <w:qFormat/>
    <w:rsid w:val="00952DF6"/>
    <w:rPr>
      <w:i/>
    </w:rPr>
  </w:style>
  <w:style w:type="paragraph" w:styleId="PlainText">
    <w:name w:val="Plain Text"/>
    <w:basedOn w:val="Normal"/>
    <w:rsid w:val="00952DF6"/>
    <w:rPr>
      <w:rFonts w:ascii="Courier New" w:hAnsi="Courier New"/>
      <w:sz w:val="20"/>
      <w:szCs w:val="20"/>
    </w:rPr>
  </w:style>
  <w:style w:type="paragraph" w:styleId="NormalWeb">
    <w:name w:val="Normal (Web)"/>
    <w:basedOn w:val="Normal"/>
    <w:uiPriority w:val="99"/>
    <w:rsid w:val="00952DF6"/>
    <w:pPr>
      <w:spacing w:before="100" w:beforeAutospacing="1" w:after="100" w:afterAutospacing="1"/>
    </w:pPr>
    <w:rPr>
      <w:rFonts w:ascii="Georgia" w:eastAsia="Arial Unicode MS" w:hAnsi="Georgia" w:cs="Arial Unicode MS"/>
      <w:sz w:val="20"/>
      <w:szCs w:val="20"/>
    </w:rPr>
  </w:style>
  <w:style w:type="paragraph" w:styleId="BlockText">
    <w:name w:val="Block Text"/>
    <w:basedOn w:val="Normal"/>
    <w:rsid w:val="00952DF6"/>
    <w:pPr>
      <w:ind w:left="1440" w:right="1440"/>
    </w:pPr>
  </w:style>
  <w:style w:type="paragraph" w:customStyle="1" w:styleId="ListNoBullet">
    <w:name w:val="List No Bullet"/>
    <w:basedOn w:val="List"/>
    <w:rsid w:val="00952DF6"/>
    <w:pPr>
      <w:tabs>
        <w:tab w:val="clear" w:pos="360"/>
      </w:tabs>
      <w:ind w:left="576" w:hanging="576"/>
    </w:pPr>
  </w:style>
  <w:style w:type="paragraph" w:styleId="List">
    <w:name w:val="List"/>
    <w:aliases w:val="Bullet List"/>
    <w:basedOn w:val="Normal"/>
    <w:rsid w:val="00952DF6"/>
    <w:pPr>
      <w:tabs>
        <w:tab w:val="num" w:pos="360"/>
      </w:tabs>
      <w:ind w:left="360" w:hanging="360"/>
    </w:pPr>
    <w:rPr>
      <w:szCs w:val="20"/>
    </w:rPr>
  </w:style>
  <w:style w:type="paragraph" w:styleId="Date">
    <w:name w:val="Date"/>
    <w:basedOn w:val="Normal"/>
    <w:next w:val="Normal"/>
    <w:rsid w:val="00952DF6"/>
  </w:style>
  <w:style w:type="paragraph" w:styleId="EndnoteText">
    <w:name w:val="endnote text"/>
    <w:basedOn w:val="Normal"/>
    <w:semiHidden/>
    <w:rsid w:val="00952DF6"/>
    <w:rPr>
      <w:sz w:val="20"/>
      <w:szCs w:val="20"/>
    </w:rPr>
  </w:style>
  <w:style w:type="paragraph" w:styleId="EnvelopeAddress">
    <w:name w:val="envelope address"/>
    <w:basedOn w:val="Normal"/>
    <w:rsid w:val="00952DF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52DF6"/>
    <w:rPr>
      <w:rFonts w:ascii="Arial" w:hAnsi="Arial" w:cs="Arial"/>
      <w:sz w:val="20"/>
      <w:szCs w:val="20"/>
    </w:rPr>
  </w:style>
  <w:style w:type="paragraph" w:styleId="FootnoteText">
    <w:name w:val="footnote text"/>
    <w:basedOn w:val="Normal"/>
    <w:semiHidden/>
    <w:rsid w:val="00952DF6"/>
    <w:rPr>
      <w:sz w:val="20"/>
      <w:szCs w:val="20"/>
    </w:rPr>
  </w:style>
  <w:style w:type="paragraph" w:styleId="NormalIndent">
    <w:name w:val="Normal Indent"/>
    <w:basedOn w:val="Normal"/>
    <w:rsid w:val="00952DF6"/>
    <w:pPr>
      <w:ind w:left="720"/>
    </w:pPr>
  </w:style>
  <w:style w:type="paragraph" w:styleId="NoteHeading">
    <w:name w:val="Note Heading"/>
    <w:basedOn w:val="Normal"/>
    <w:next w:val="Normal"/>
    <w:rsid w:val="00952DF6"/>
  </w:style>
  <w:style w:type="paragraph" w:styleId="Salutation">
    <w:name w:val="Salutation"/>
    <w:basedOn w:val="Normal"/>
    <w:next w:val="Normal"/>
    <w:rsid w:val="00952DF6"/>
  </w:style>
  <w:style w:type="paragraph" w:styleId="TableofAuthorities">
    <w:name w:val="table of authorities"/>
    <w:basedOn w:val="Normal"/>
    <w:next w:val="Normal"/>
    <w:semiHidden/>
    <w:rsid w:val="00952DF6"/>
    <w:pPr>
      <w:ind w:left="240" w:hanging="240"/>
    </w:pPr>
  </w:style>
  <w:style w:type="paragraph" w:styleId="TableofFigures">
    <w:name w:val="table of figures"/>
    <w:basedOn w:val="Normal"/>
    <w:next w:val="Normal"/>
    <w:semiHidden/>
    <w:rsid w:val="00952DF6"/>
    <w:pPr>
      <w:ind w:left="480" w:hanging="480"/>
    </w:pPr>
  </w:style>
  <w:style w:type="paragraph" w:styleId="Title">
    <w:name w:val="Title"/>
    <w:basedOn w:val="Normal"/>
    <w:qFormat/>
    <w:rsid w:val="00952DF6"/>
    <w:pPr>
      <w:spacing w:before="240" w:after="60"/>
      <w:jc w:val="center"/>
      <w:outlineLvl w:val="0"/>
    </w:pPr>
    <w:rPr>
      <w:rFonts w:ascii="Arial" w:hAnsi="Arial" w:cs="Arial"/>
      <w:b/>
      <w:bCs/>
      <w:kern w:val="28"/>
      <w:sz w:val="32"/>
      <w:szCs w:val="32"/>
    </w:rPr>
  </w:style>
  <w:style w:type="paragraph" w:styleId="TOC1">
    <w:name w:val="toc 1"/>
    <w:basedOn w:val="Normal"/>
    <w:next w:val="Normal"/>
    <w:autoRedefine/>
    <w:uiPriority w:val="39"/>
    <w:rsid w:val="00E40D70"/>
    <w:pPr>
      <w:tabs>
        <w:tab w:val="right" w:leader="dot" w:pos="9648"/>
      </w:tabs>
      <w:spacing w:after="240"/>
    </w:pPr>
  </w:style>
  <w:style w:type="paragraph" w:styleId="TOC2">
    <w:name w:val="toc 2"/>
    <w:next w:val="Normal"/>
    <w:autoRedefine/>
    <w:uiPriority w:val="39"/>
    <w:rsid w:val="00952DF6"/>
    <w:pPr>
      <w:tabs>
        <w:tab w:val="right" w:leader="dot" w:pos="9648"/>
      </w:tabs>
      <w:spacing w:after="240"/>
      <w:ind w:left="245"/>
    </w:pPr>
    <w:rPr>
      <w:noProof/>
      <w:sz w:val="24"/>
      <w:szCs w:val="48"/>
    </w:rPr>
  </w:style>
  <w:style w:type="paragraph" w:styleId="TOC4">
    <w:name w:val="toc 4"/>
    <w:basedOn w:val="Normal"/>
    <w:next w:val="Normal"/>
    <w:autoRedefine/>
    <w:semiHidden/>
    <w:rsid w:val="00952DF6"/>
    <w:pPr>
      <w:ind w:left="720"/>
    </w:pPr>
  </w:style>
  <w:style w:type="paragraph" w:styleId="TOC6">
    <w:name w:val="toc 6"/>
    <w:basedOn w:val="Normal"/>
    <w:next w:val="Normal"/>
    <w:autoRedefine/>
    <w:semiHidden/>
    <w:rsid w:val="00952DF6"/>
    <w:pPr>
      <w:ind w:left="1200"/>
    </w:pPr>
  </w:style>
  <w:style w:type="paragraph" w:styleId="TOC7">
    <w:name w:val="toc 7"/>
    <w:basedOn w:val="Normal"/>
    <w:next w:val="Normal"/>
    <w:autoRedefine/>
    <w:semiHidden/>
    <w:rsid w:val="00952DF6"/>
    <w:pPr>
      <w:ind w:left="1440"/>
    </w:pPr>
  </w:style>
  <w:style w:type="paragraph" w:styleId="TOC8">
    <w:name w:val="toc 8"/>
    <w:basedOn w:val="Normal"/>
    <w:next w:val="Normal"/>
    <w:autoRedefine/>
    <w:semiHidden/>
    <w:rsid w:val="00952DF6"/>
    <w:pPr>
      <w:ind w:left="1680"/>
    </w:pPr>
  </w:style>
  <w:style w:type="paragraph" w:styleId="TOC9">
    <w:name w:val="toc 9"/>
    <w:basedOn w:val="Normal"/>
    <w:next w:val="Normal"/>
    <w:autoRedefine/>
    <w:semiHidden/>
    <w:rsid w:val="00952DF6"/>
    <w:pPr>
      <w:ind w:left="1920"/>
    </w:pPr>
  </w:style>
  <w:style w:type="paragraph" w:customStyle="1" w:styleId="Default">
    <w:name w:val="Default"/>
    <w:rsid w:val="00952DF6"/>
    <w:pPr>
      <w:autoSpaceDE w:val="0"/>
      <w:autoSpaceDN w:val="0"/>
      <w:adjustRightInd w:val="0"/>
    </w:pPr>
    <w:rPr>
      <w:color w:val="000000"/>
      <w:szCs w:val="24"/>
    </w:rPr>
  </w:style>
  <w:style w:type="paragraph" w:customStyle="1" w:styleId="Bullet3rd">
    <w:name w:val="Bullet 3rd"/>
    <w:basedOn w:val="Normal"/>
    <w:rsid w:val="00952DF6"/>
    <w:pPr>
      <w:tabs>
        <w:tab w:val="num" w:pos="1584"/>
      </w:tabs>
      <w:ind w:left="1584" w:hanging="360"/>
    </w:pPr>
  </w:style>
  <w:style w:type="paragraph" w:styleId="DocumentMap">
    <w:name w:val="Document Map"/>
    <w:basedOn w:val="Normal"/>
    <w:semiHidden/>
    <w:rsid w:val="00952DF6"/>
    <w:pPr>
      <w:shd w:val="clear" w:color="auto" w:fill="000080"/>
    </w:pPr>
    <w:rPr>
      <w:rFonts w:ascii="Tahoma" w:hAnsi="Tahoma" w:cs="Tahoma"/>
    </w:rPr>
  </w:style>
  <w:style w:type="character" w:styleId="CommentReference">
    <w:name w:val="annotation reference"/>
    <w:basedOn w:val="DefaultParagraphFont"/>
    <w:semiHidden/>
    <w:rsid w:val="00952DF6"/>
    <w:rPr>
      <w:sz w:val="16"/>
      <w:szCs w:val="16"/>
    </w:rPr>
  </w:style>
  <w:style w:type="paragraph" w:customStyle="1" w:styleId="LineAboveText">
    <w:name w:val="Line Above Text"/>
    <w:rsid w:val="00952DF6"/>
    <w:pPr>
      <w:pBdr>
        <w:top w:val="single" w:sz="18" w:space="6" w:color="auto"/>
      </w:pBdr>
      <w:spacing w:before="120" w:after="120"/>
    </w:pPr>
    <w:rPr>
      <w:b/>
      <w:bCs/>
      <w:sz w:val="24"/>
    </w:rPr>
  </w:style>
  <w:style w:type="paragraph" w:styleId="Index4">
    <w:name w:val="index 4"/>
    <w:basedOn w:val="Normal"/>
    <w:next w:val="Normal"/>
    <w:autoRedefine/>
    <w:semiHidden/>
    <w:rsid w:val="00952DF6"/>
    <w:pPr>
      <w:ind w:left="960" w:hanging="240"/>
    </w:pPr>
    <w:rPr>
      <w:sz w:val="18"/>
      <w:szCs w:val="18"/>
    </w:rPr>
  </w:style>
  <w:style w:type="character" w:styleId="Hyperlink">
    <w:name w:val="Hyperlink"/>
    <w:basedOn w:val="DefaultParagraphFont"/>
    <w:uiPriority w:val="99"/>
    <w:rsid w:val="00952DF6"/>
    <w:rPr>
      <w:color w:val="0000FF"/>
      <w:u w:val="single"/>
    </w:rPr>
  </w:style>
  <w:style w:type="paragraph" w:styleId="Index1">
    <w:name w:val="index 1"/>
    <w:basedOn w:val="Normal"/>
    <w:next w:val="Normal"/>
    <w:autoRedefine/>
    <w:uiPriority w:val="99"/>
    <w:semiHidden/>
    <w:rsid w:val="00952DF6"/>
    <w:pPr>
      <w:ind w:left="240" w:hanging="240"/>
    </w:pPr>
    <w:rPr>
      <w:sz w:val="18"/>
      <w:szCs w:val="18"/>
    </w:rPr>
  </w:style>
  <w:style w:type="paragraph" w:styleId="IndexHeading">
    <w:name w:val="index heading"/>
    <w:basedOn w:val="Normal"/>
    <w:next w:val="Index1"/>
    <w:uiPriority w:val="99"/>
    <w:semiHidden/>
    <w:rsid w:val="00952DF6"/>
    <w:pPr>
      <w:pBdr>
        <w:top w:val="single" w:sz="12" w:space="0" w:color="auto"/>
      </w:pBdr>
      <w:spacing w:before="360" w:after="240"/>
    </w:pPr>
    <w:rPr>
      <w:b/>
      <w:bCs/>
      <w:i/>
      <w:iCs/>
      <w:sz w:val="26"/>
      <w:szCs w:val="26"/>
    </w:rPr>
  </w:style>
  <w:style w:type="paragraph" w:styleId="CommentText">
    <w:name w:val="annotation text"/>
    <w:basedOn w:val="Normal"/>
    <w:semiHidden/>
    <w:rsid w:val="00952DF6"/>
    <w:rPr>
      <w:sz w:val="20"/>
      <w:szCs w:val="20"/>
    </w:rPr>
  </w:style>
  <w:style w:type="character" w:styleId="Strong">
    <w:name w:val="Strong"/>
    <w:basedOn w:val="DefaultParagraphFont"/>
    <w:qFormat/>
    <w:rsid w:val="00952DF6"/>
    <w:rPr>
      <w:b/>
      <w:bCs/>
    </w:rPr>
  </w:style>
  <w:style w:type="paragraph" w:styleId="Subtitle">
    <w:name w:val="Subtitle"/>
    <w:basedOn w:val="Normal"/>
    <w:qFormat/>
    <w:rsid w:val="00952DF6"/>
    <w:pPr>
      <w:spacing w:after="60"/>
      <w:jc w:val="center"/>
      <w:outlineLvl w:val="1"/>
    </w:pPr>
    <w:rPr>
      <w:rFonts w:ascii="Arial" w:hAnsi="Arial"/>
      <w:szCs w:val="20"/>
    </w:rPr>
  </w:style>
  <w:style w:type="paragraph" w:styleId="Caption">
    <w:name w:val="caption"/>
    <w:basedOn w:val="Normal"/>
    <w:next w:val="Normal"/>
    <w:qFormat/>
    <w:rsid w:val="00952DF6"/>
    <w:pPr>
      <w:spacing w:before="120" w:after="120"/>
    </w:pPr>
    <w:rPr>
      <w:b/>
      <w:bCs/>
      <w:sz w:val="20"/>
      <w:szCs w:val="20"/>
    </w:rPr>
  </w:style>
  <w:style w:type="paragraph" w:styleId="Closing">
    <w:name w:val="Closing"/>
    <w:basedOn w:val="Normal"/>
    <w:rsid w:val="00952DF6"/>
    <w:pPr>
      <w:ind w:left="4320"/>
    </w:pPr>
  </w:style>
  <w:style w:type="paragraph" w:styleId="E-mailSignature">
    <w:name w:val="E-mail Signature"/>
    <w:basedOn w:val="Normal"/>
    <w:rsid w:val="00952DF6"/>
  </w:style>
  <w:style w:type="paragraph" w:styleId="HTMLAddress">
    <w:name w:val="HTML Address"/>
    <w:basedOn w:val="Normal"/>
    <w:rsid w:val="00952DF6"/>
    <w:rPr>
      <w:i/>
      <w:iCs/>
    </w:rPr>
  </w:style>
  <w:style w:type="paragraph" w:styleId="HTMLPreformatted">
    <w:name w:val="HTML Preformatted"/>
    <w:basedOn w:val="Normal"/>
    <w:rsid w:val="00952DF6"/>
    <w:rPr>
      <w:rFonts w:ascii="Courier New" w:hAnsi="Courier New" w:cs="Courier New"/>
      <w:sz w:val="20"/>
      <w:szCs w:val="20"/>
    </w:rPr>
  </w:style>
  <w:style w:type="paragraph" w:styleId="Index2">
    <w:name w:val="index 2"/>
    <w:basedOn w:val="Normal"/>
    <w:next w:val="Normal"/>
    <w:autoRedefine/>
    <w:uiPriority w:val="99"/>
    <w:semiHidden/>
    <w:rsid w:val="00952DF6"/>
    <w:pPr>
      <w:ind w:left="480" w:hanging="240"/>
    </w:pPr>
    <w:rPr>
      <w:sz w:val="18"/>
      <w:szCs w:val="18"/>
    </w:rPr>
  </w:style>
  <w:style w:type="paragraph" w:styleId="Index3">
    <w:name w:val="index 3"/>
    <w:basedOn w:val="Normal"/>
    <w:next w:val="Normal"/>
    <w:autoRedefine/>
    <w:uiPriority w:val="99"/>
    <w:semiHidden/>
    <w:rsid w:val="00952DF6"/>
    <w:pPr>
      <w:ind w:left="720" w:hanging="240"/>
    </w:pPr>
    <w:rPr>
      <w:sz w:val="18"/>
      <w:szCs w:val="18"/>
    </w:rPr>
  </w:style>
  <w:style w:type="paragraph" w:styleId="Index5">
    <w:name w:val="index 5"/>
    <w:basedOn w:val="Normal"/>
    <w:next w:val="Normal"/>
    <w:autoRedefine/>
    <w:semiHidden/>
    <w:rsid w:val="00952DF6"/>
    <w:pPr>
      <w:ind w:left="1200" w:hanging="240"/>
    </w:pPr>
    <w:rPr>
      <w:sz w:val="18"/>
      <w:szCs w:val="18"/>
    </w:rPr>
  </w:style>
  <w:style w:type="paragraph" w:styleId="Index6">
    <w:name w:val="index 6"/>
    <w:basedOn w:val="Normal"/>
    <w:next w:val="Normal"/>
    <w:autoRedefine/>
    <w:semiHidden/>
    <w:rsid w:val="00952DF6"/>
    <w:pPr>
      <w:ind w:left="1440" w:hanging="240"/>
    </w:pPr>
    <w:rPr>
      <w:sz w:val="18"/>
      <w:szCs w:val="18"/>
    </w:rPr>
  </w:style>
  <w:style w:type="paragraph" w:styleId="Index7">
    <w:name w:val="index 7"/>
    <w:basedOn w:val="Normal"/>
    <w:next w:val="Normal"/>
    <w:autoRedefine/>
    <w:semiHidden/>
    <w:rsid w:val="00952DF6"/>
    <w:pPr>
      <w:ind w:left="1680" w:hanging="240"/>
    </w:pPr>
    <w:rPr>
      <w:sz w:val="18"/>
      <w:szCs w:val="18"/>
    </w:rPr>
  </w:style>
  <w:style w:type="paragraph" w:styleId="Index8">
    <w:name w:val="index 8"/>
    <w:basedOn w:val="Normal"/>
    <w:next w:val="Normal"/>
    <w:autoRedefine/>
    <w:semiHidden/>
    <w:rsid w:val="00952DF6"/>
    <w:pPr>
      <w:ind w:left="1920" w:hanging="240"/>
    </w:pPr>
    <w:rPr>
      <w:sz w:val="18"/>
      <w:szCs w:val="18"/>
    </w:rPr>
  </w:style>
  <w:style w:type="paragraph" w:styleId="Index9">
    <w:name w:val="index 9"/>
    <w:basedOn w:val="Normal"/>
    <w:next w:val="Normal"/>
    <w:autoRedefine/>
    <w:semiHidden/>
    <w:rsid w:val="00952DF6"/>
    <w:pPr>
      <w:ind w:left="2160" w:hanging="240"/>
    </w:pPr>
    <w:rPr>
      <w:sz w:val="18"/>
      <w:szCs w:val="18"/>
    </w:rPr>
  </w:style>
  <w:style w:type="paragraph" w:styleId="MacroText">
    <w:name w:val="macro"/>
    <w:semiHidden/>
    <w:rsid w:val="00952D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952DF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Signature">
    <w:name w:val="Signature"/>
    <w:basedOn w:val="Normal"/>
    <w:rsid w:val="00952DF6"/>
    <w:pPr>
      <w:ind w:left="4320"/>
    </w:pPr>
  </w:style>
  <w:style w:type="paragraph" w:customStyle="1" w:styleId="HeadSRsmalll">
    <w:name w:val="Head SR smalll"/>
    <w:rsid w:val="00952DF6"/>
    <w:pPr>
      <w:numPr>
        <w:numId w:val="4"/>
      </w:numPr>
      <w:spacing w:before="120"/>
    </w:pPr>
    <w:rPr>
      <w:b/>
      <w:snapToGrid w:val="0"/>
    </w:rPr>
  </w:style>
  <w:style w:type="paragraph" w:customStyle="1" w:styleId="HeadWAsmall">
    <w:name w:val="Head WA small"/>
    <w:rsid w:val="00952DF6"/>
    <w:pPr>
      <w:tabs>
        <w:tab w:val="num" w:pos="720"/>
      </w:tabs>
      <w:spacing w:before="180"/>
      <w:ind w:left="360" w:hanging="360"/>
    </w:pPr>
    <w:rPr>
      <w:b/>
    </w:rPr>
  </w:style>
  <w:style w:type="paragraph" w:customStyle="1" w:styleId="HistoryTable">
    <w:name w:val="History Table"/>
    <w:basedOn w:val="Normal"/>
    <w:rsid w:val="00952DF6"/>
    <w:pPr>
      <w:ind w:left="250" w:hanging="240"/>
    </w:pPr>
  </w:style>
  <w:style w:type="paragraph" w:customStyle="1" w:styleId="HeadSR">
    <w:name w:val="Head SR"/>
    <w:rsid w:val="00952DF6"/>
    <w:pPr>
      <w:numPr>
        <w:numId w:val="6"/>
      </w:numPr>
      <w:tabs>
        <w:tab w:val="clear" w:pos="720"/>
        <w:tab w:val="left" w:pos="1080"/>
      </w:tabs>
      <w:spacing w:after="180"/>
      <w:ind w:left="0" w:firstLine="0"/>
      <w:outlineLvl w:val="2"/>
    </w:pPr>
    <w:rPr>
      <w:rFonts w:ascii="Arial" w:hAnsi="Arial"/>
      <w:b/>
      <w:sz w:val="24"/>
    </w:rPr>
  </w:style>
  <w:style w:type="paragraph" w:customStyle="1" w:styleId="HeadWA">
    <w:name w:val="Head WA"/>
    <w:rsid w:val="00952DF6"/>
    <w:pPr>
      <w:tabs>
        <w:tab w:val="left" w:pos="1080"/>
      </w:tabs>
      <w:spacing w:after="180"/>
      <w:ind w:left="360" w:hanging="360"/>
      <w:outlineLvl w:val="2"/>
    </w:pPr>
    <w:rPr>
      <w:rFonts w:ascii="Arial" w:hAnsi="Arial"/>
      <w:b/>
      <w:sz w:val="24"/>
    </w:rPr>
  </w:style>
  <w:style w:type="paragraph" w:customStyle="1" w:styleId="DEseparator">
    <w:name w:val="DE separator"/>
    <w:basedOn w:val="BodyText"/>
    <w:rsid w:val="00952DF6"/>
    <w:pPr>
      <w:pBdr>
        <w:top w:val="single" w:sz="18" w:space="1" w:color="auto"/>
        <w:left w:val="single" w:sz="18" w:space="4" w:color="auto"/>
        <w:bottom w:val="single" w:sz="18" w:space="1" w:color="auto"/>
        <w:right w:val="single" w:sz="18" w:space="4" w:color="auto"/>
      </w:pBdr>
      <w:shd w:val="clear" w:color="auto" w:fill="B3B3B3"/>
    </w:pPr>
    <w:rPr>
      <w:sz w:val="16"/>
    </w:rPr>
  </w:style>
  <w:style w:type="paragraph" w:customStyle="1" w:styleId="HeadIDsmall">
    <w:name w:val="Head ID small"/>
    <w:rsid w:val="00952DF6"/>
    <w:pPr>
      <w:numPr>
        <w:numId w:val="9"/>
      </w:numPr>
      <w:spacing w:before="120"/>
    </w:pPr>
    <w:rPr>
      <w:b/>
      <w:bCs/>
      <w:snapToGrid w:val="0"/>
    </w:rPr>
  </w:style>
  <w:style w:type="paragraph" w:customStyle="1" w:styleId="HeadID">
    <w:name w:val="Head ID"/>
    <w:rsid w:val="00952DF6"/>
    <w:pPr>
      <w:numPr>
        <w:numId w:val="10"/>
      </w:numPr>
      <w:spacing w:after="180"/>
    </w:pPr>
    <w:rPr>
      <w:rFonts w:ascii="Arial" w:hAnsi="Arial"/>
      <w:b/>
      <w:snapToGrid w:val="0"/>
      <w:color w:val="000000"/>
      <w:sz w:val="24"/>
    </w:rPr>
  </w:style>
  <w:style w:type="paragraph" w:customStyle="1" w:styleId="NonTOCHeading1">
    <w:name w:val="NonTOC Heading1"/>
    <w:basedOn w:val="Heading1"/>
    <w:rsid w:val="00952DF6"/>
  </w:style>
  <w:style w:type="character" w:styleId="FootnoteReference">
    <w:name w:val="footnote reference"/>
    <w:basedOn w:val="DefaultParagraphFont"/>
    <w:semiHidden/>
    <w:rsid w:val="00952DF6"/>
    <w:rPr>
      <w:vertAlign w:val="superscript"/>
    </w:rPr>
  </w:style>
  <w:style w:type="paragraph" w:customStyle="1" w:styleId="DADefinition">
    <w:name w:val="DA Definition"/>
    <w:rsid w:val="00952DF6"/>
    <w:pPr>
      <w:spacing w:after="240"/>
      <w:ind w:left="360"/>
    </w:pPr>
    <w:rPr>
      <w:sz w:val="24"/>
    </w:rPr>
  </w:style>
  <w:style w:type="paragraph" w:styleId="BalloonText">
    <w:name w:val="Balloon Text"/>
    <w:basedOn w:val="Normal"/>
    <w:semiHidden/>
    <w:rsid w:val="002D5183"/>
    <w:rPr>
      <w:rFonts w:ascii="Tahoma" w:hAnsi="Tahoma" w:cs="Tahoma"/>
      <w:sz w:val="16"/>
      <w:szCs w:val="16"/>
    </w:rPr>
  </w:style>
  <w:style w:type="paragraph" w:customStyle="1" w:styleId="NonHyperlinkTOC">
    <w:name w:val="NonHyperlinkTOC"/>
    <w:rsid w:val="00952DF6"/>
    <w:pPr>
      <w:tabs>
        <w:tab w:val="right" w:leader="dot" w:pos="9648"/>
      </w:tabs>
      <w:spacing w:after="240"/>
    </w:pPr>
    <w:rPr>
      <w:sz w:val="24"/>
    </w:rPr>
  </w:style>
  <w:style w:type="table" w:styleId="TableGrid">
    <w:name w:val="Table Grid"/>
    <w:basedOn w:val="TableNormal"/>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4">
    <w:name w:val="Table List 4"/>
    <w:basedOn w:val="TableNormal"/>
    <w:rsid w:val="00B1729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BodyTextChar">
    <w:name w:val="Body Text Char"/>
    <w:basedOn w:val="DefaultParagraphFont"/>
    <w:link w:val="BodyText"/>
    <w:rsid w:val="00024076"/>
    <w:rPr>
      <w:snapToGrid w:val="0"/>
      <w:color w:val="000000"/>
      <w:sz w:val="24"/>
      <w:szCs w:val="24"/>
      <w:lang w:val="en-US" w:eastAsia="en-US" w:bidi="ar-SA"/>
    </w:rPr>
  </w:style>
  <w:style w:type="paragraph" w:customStyle="1" w:styleId="SubHeadLineAbove">
    <w:name w:val="SubHead Line Above"/>
    <w:rsid w:val="00423914"/>
    <w:pPr>
      <w:pBdr>
        <w:top w:val="single" w:sz="18" w:space="6" w:color="auto"/>
      </w:pBdr>
      <w:spacing w:before="120" w:after="120"/>
    </w:pPr>
    <w:rPr>
      <w:b/>
      <w:bCs/>
      <w:sz w:val="24"/>
    </w:rPr>
  </w:style>
  <w:style w:type="paragraph" w:customStyle="1" w:styleId="NumberedList">
    <w:name w:val="Numbered List"/>
    <w:rsid w:val="00423914"/>
    <w:pPr>
      <w:tabs>
        <w:tab w:val="num" w:pos="360"/>
        <w:tab w:val="num" w:pos="720"/>
      </w:tabs>
      <w:ind w:left="720" w:hanging="360"/>
    </w:pPr>
    <w:rPr>
      <w:snapToGrid w:val="0"/>
      <w:color w:val="000000"/>
      <w:sz w:val="24"/>
    </w:rPr>
  </w:style>
  <w:style w:type="character" w:customStyle="1" w:styleId="Heading4Char">
    <w:name w:val="Heading 4 Char"/>
    <w:basedOn w:val="DefaultParagraphFont"/>
    <w:link w:val="Heading4"/>
    <w:rsid w:val="00F83A5C"/>
    <w:rPr>
      <w:rFonts w:ascii="Arial" w:hAnsi="Arial"/>
      <w:b/>
      <w:sz w:val="24"/>
    </w:rPr>
  </w:style>
  <w:style w:type="paragraph" w:styleId="ListParagraph">
    <w:name w:val="List Paragraph"/>
    <w:basedOn w:val="Normal"/>
    <w:uiPriority w:val="34"/>
    <w:qFormat/>
    <w:rsid w:val="00F83A5C"/>
    <w:pPr>
      <w:ind w:left="720"/>
      <w:contextualSpacing/>
    </w:pPr>
  </w:style>
  <w:style w:type="character" w:customStyle="1" w:styleId="BodyTextIndentChar">
    <w:name w:val="Body Text Indent Char"/>
    <w:aliases w:val="10 pt Char"/>
    <w:basedOn w:val="DefaultParagraphFont"/>
    <w:link w:val="BodyTextIndent"/>
    <w:rsid w:val="00A24ABB"/>
    <w:rPr>
      <w:snapToGrid w:val="0"/>
      <w:color w:val="000000"/>
      <w:szCs w:val="24"/>
    </w:rPr>
  </w:style>
  <w:style w:type="character" w:styleId="UnresolvedMention">
    <w:name w:val="Unresolved Mention"/>
    <w:basedOn w:val="DefaultParagraphFont"/>
    <w:uiPriority w:val="99"/>
    <w:semiHidden/>
    <w:unhideWhenUsed/>
    <w:rsid w:val="00815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87900">
      <w:bodyDiv w:val="1"/>
      <w:marLeft w:val="0"/>
      <w:marRight w:val="0"/>
      <w:marTop w:val="0"/>
      <w:marBottom w:val="0"/>
      <w:divBdr>
        <w:top w:val="none" w:sz="0" w:space="0" w:color="auto"/>
        <w:left w:val="none" w:sz="0" w:space="0" w:color="auto"/>
        <w:bottom w:val="none" w:sz="0" w:space="0" w:color="auto"/>
        <w:right w:val="none" w:sz="0" w:space="0" w:color="auto"/>
      </w:divBdr>
    </w:div>
    <w:div w:id="179439021">
      <w:bodyDiv w:val="1"/>
      <w:marLeft w:val="0"/>
      <w:marRight w:val="0"/>
      <w:marTop w:val="0"/>
      <w:marBottom w:val="0"/>
      <w:divBdr>
        <w:top w:val="none" w:sz="0" w:space="0" w:color="auto"/>
        <w:left w:val="none" w:sz="0" w:space="0" w:color="auto"/>
        <w:bottom w:val="none" w:sz="0" w:space="0" w:color="auto"/>
        <w:right w:val="none" w:sz="0" w:space="0" w:color="auto"/>
      </w:divBdr>
    </w:div>
    <w:div w:id="190724236">
      <w:bodyDiv w:val="1"/>
      <w:marLeft w:val="0"/>
      <w:marRight w:val="0"/>
      <w:marTop w:val="0"/>
      <w:marBottom w:val="0"/>
      <w:divBdr>
        <w:top w:val="none" w:sz="0" w:space="0" w:color="auto"/>
        <w:left w:val="none" w:sz="0" w:space="0" w:color="auto"/>
        <w:bottom w:val="none" w:sz="0" w:space="0" w:color="auto"/>
        <w:right w:val="none" w:sz="0" w:space="0" w:color="auto"/>
      </w:divBdr>
    </w:div>
    <w:div w:id="441148181">
      <w:bodyDiv w:val="1"/>
      <w:marLeft w:val="0"/>
      <w:marRight w:val="0"/>
      <w:marTop w:val="0"/>
      <w:marBottom w:val="0"/>
      <w:divBdr>
        <w:top w:val="none" w:sz="0" w:space="0" w:color="auto"/>
        <w:left w:val="none" w:sz="0" w:space="0" w:color="auto"/>
        <w:bottom w:val="none" w:sz="0" w:space="0" w:color="auto"/>
        <w:right w:val="none" w:sz="0" w:space="0" w:color="auto"/>
      </w:divBdr>
    </w:div>
    <w:div w:id="576935354">
      <w:bodyDiv w:val="1"/>
      <w:marLeft w:val="0"/>
      <w:marRight w:val="0"/>
      <w:marTop w:val="0"/>
      <w:marBottom w:val="0"/>
      <w:divBdr>
        <w:top w:val="none" w:sz="0" w:space="0" w:color="auto"/>
        <w:left w:val="none" w:sz="0" w:space="0" w:color="auto"/>
        <w:bottom w:val="none" w:sz="0" w:space="0" w:color="auto"/>
        <w:right w:val="none" w:sz="0" w:space="0" w:color="auto"/>
      </w:divBdr>
    </w:div>
    <w:div w:id="730345602">
      <w:bodyDiv w:val="1"/>
      <w:marLeft w:val="0"/>
      <w:marRight w:val="0"/>
      <w:marTop w:val="0"/>
      <w:marBottom w:val="0"/>
      <w:divBdr>
        <w:top w:val="none" w:sz="0" w:space="0" w:color="auto"/>
        <w:left w:val="none" w:sz="0" w:space="0" w:color="auto"/>
        <w:bottom w:val="none" w:sz="0" w:space="0" w:color="auto"/>
        <w:right w:val="none" w:sz="0" w:space="0" w:color="auto"/>
      </w:divBdr>
    </w:div>
    <w:div w:id="797332047">
      <w:bodyDiv w:val="1"/>
      <w:marLeft w:val="0"/>
      <w:marRight w:val="0"/>
      <w:marTop w:val="0"/>
      <w:marBottom w:val="0"/>
      <w:divBdr>
        <w:top w:val="none" w:sz="0" w:space="0" w:color="auto"/>
        <w:left w:val="none" w:sz="0" w:space="0" w:color="auto"/>
        <w:bottom w:val="none" w:sz="0" w:space="0" w:color="auto"/>
        <w:right w:val="none" w:sz="0" w:space="0" w:color="auto"/>
      </w:divBdr>
    </w:div>
    <w:div w:id="1029990528">
      <w:bodyDiv w:val="1"/>
      <w:marLeft w:val="0"/>
      <w:marRight w:val="0"/>
      <w:marTop w:val="0"/>
      <w:marBottom w:val="0"/>
      <w:divBdr>
        <w:top w:val="none" w:sz="0" w:space="0" w:color="auto"/>
        <w:left w:val="none" w:sz="0" w:space="0" w:color="auto"/>
        <w:bottom w:val="none" w:sz="0" w:space="0" w:color="auto"/>
        <w:right w:val="none" w:sz="0" w:space="0" w:color="auto"/>
      </w:divBdr>
      <w:divsChild>
        <w:div w:id="1553812293">
          <w:marLeft w:val="0"/>
          <w:marRight w:val="0"/>
          <w:marTop w:val="0"/>
          <w:marBottom w:val="0"/>
          <w:divBdr>
            <w:top w:val="none" w:sz="0" w:space="0" w:color="auto"/>
            <w:left w:val="none" w:sz="0" w:space="0" w:color="auto"/>
            <w:bottom w:val="none" w:sz="0" w:space="0" w:color="auto"/>
            <w:right w:val="none" w:sz="0" w:space="0" w:color="auto"/>
          </w:divBdr>
          <w:divsChild>
            <w:div w:id="821117679">
              <w:marLeft w:val="0"/>
              <w:marRight w:val="0"/>
              <w:marTop w:val="0"/>
              <w:marBottom w:val="0"/>
              <w:divBdr>
                <w:top w:val="none" w:sz="0" w:space="0" w:color="auto"/>
                <w:left w:val="none" w:sz="0" w:space="0" w:color="auto"/>
                <w:bottom w:val="none" w:sz="0" w:space="0" w:color="auto"/>
                <w:right w:val="none" w:sz="0" w:space="0" w:color="auto"/>
              </w:divBdr>
            </w:div>
            <w:div w:id="14000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69765">
      <w:bodyDiv w:val="1"/>
      <w:marLeft w:val="0"/>
      <w:marRight w:val="0"/>
      <w:marTop w:val="0"/>
      <w:marBottom w:val="0"/>
      <w:divBdr>
        <w:top w:val="none" w:sz="0" w:space="0" w:color="auto"/>
        <w:left w:val="none" w:sz="0" w:space="0" w:color="auto"/>
        <w:bottom w:val="none" w:sz="0" w:space="0" w:color="auto"/>
        <w:right w:val="none" w:sz="0" w:space="0" w:color="auto"/>
      </w:divBdr>
      <w:divsChild>
        <w:div w:id="95948155">
          <w:marLeft w:val="0"/>
          <w:marRight w:val="0"/>
          <w:marTop w:val="0"/>
          <w:marBottom w:val="0"/>
          <w:divBdr>
            <w:top w:val="none" w:sz="0" w:space="0" w:color="auto"/>
            <w:left w:val="none" w:sz="0" w:space="0" w:color="auto"/>
            <w:bottom w:val="none" w:sz="0" w:space="0" w:color="auto"/>
            <w:right w:val="none" w:sz="0" w:space="0" w:color="auto"/>
          </w:divBdr>
        </w:div>
      </w:divsChild>
    </w:div>
    <w:div w:id="1374575787">
      <w:bodyDiv w:val="1"/>
      <w:marLeft w:val="0"/>
      <w:marRight w:val="0"/>
      <w:marTop w:val="0"/>
      <w:marBottom w:val="0"/>
      <w:divBdr>
        <w:top w:val="none" w:sz="0" w:space="0" w:color="auto"/>
        <w:left w:val="none" w:sz="0" w:space="0" w:color="auto"/>
        <w:bottom w:val="none" w:sz="0" w:space="0" w:color="auto"/>
        <w:right w:val="none" w:sz="0" w:space="0" w:color="auto"/>
      </w:divBdr>
    </w:div>
    <w:div w:id="1785542735">
      <w:bodyDiv w:val="1"/>
      <w:marLeft w:val="0"/>
      <w:marRight w:val="0"/>
      <w:marTop w:val="0"/>
      <w:marBottom w:val="0"/>
      <w:divBdr>
        <w:top w:val="none" w:sz="0" w:space="0" w:color="auto"/>
        <w:left w:val="none" w:sz="0" w:space="0" w:color="auto"/>
        <w:bottom w:val="none" w:sz="0" w:space="0" w:color="auto"/>
        <w:right w:val="none" w:sz="0" w:space="0" w:color="auto"/>
      </w:divBdr>
    </w:div>
    <w:div w:id="1969890863">
      <w:bodyDiv w:val="1"/>
      <w:marLeft w:val="0"/>
      <w:marRight w:val="0"/>
      <w:marTop w:val="0"/>
      <w:marBottom w:val="0"/>
      <w:divBdr>
        <w:top w:val="none" w:sz="0" w:space="0" w:color="auto"/>
        <w:left w:val="none" w:sz="0" w:space="0" w:color="auto"/>
        <w:bottom w:val="none" w:sz="0" w:space="0" w:color="auto"/>
        <w:right w:val="none" w:sz="0" w:space="0" w:color="auto"/>
      </w:divBdr>
    </w:div>
    <w:div w:id="206964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doe.mass.edu/ccte/cvte/perkins-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doe.mass.edu/ccte/ccr/hqccp/" TargetMode="External"/><Relationship Id="rId2" Type="http://schemas.openxmlformats.org/officeDocument/2006/relationships/customXml" Target="../customXml/item2.xml"/><Relationship Id="rId16" Type="http://schemas.openxmlformats.org/officeDocument/2006/relationships/hyperlink" Target="http://www.doe.mass.edu/infoservices/data/epi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infoservices/data/sims/schoolcodes.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infoservices/data/sims/schoolcod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65EDDF39C186A49A5AAAB0ACBE4F958" ma:contentTypeVersion="15" ma:contentTypeDescription="Create a new document." ma:contentTypeScope="" ma:versionID="49ae6ecf783ffbdc357773d7037f309c">
  <xsd:schema xmlns:xsd="http://www.w3.org/2001/XMLSchema" xmlns:xs="http://www.w3.org/2001/XMLSchema" xmlns:p="http://schemas.microsoft.com/office/2006/metadata/properties" xmlns:ns1="http://schemas.microsoft.com/sharepoint/v3" xmlns:ns2="3a0cfc4e-1fe1-40bb-b81e-4bd05f40dd83" xmlns:ns3="f142d5ee-4997-4556-bb59-3ca3d75e9a8d" targetNamespace="http://schemas.microsoft.com/office/2006/metadata/properties" ma:root="true" ma:fieldsID="973e8514e3e678da5d8db570bab8f9e5" ns1:_="" ns2:_="" ns3:_="">
    <xsd:import namespace="http://schemas.microsoft.com/sharepoint/v3"/>
    <xsd:import namespace="3a0cfc4e-1fe1-40bb-b81e-4bd05f40dd83"/>
    <xsd:import namespace="f142d5ee-4997-4556-bb59-3ca3d75e9a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0cfc4e-1fe1-40bb-b81e-4bd05f40d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2d5ee-4997-4556-bb59-3ca3d75e9a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93636-0DF8-456F-B030-E9BE17D4A68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5DBE1E0-33F4-474F-AB6A-1E3C9BD96391}">
  <ds:schemaRefs>
    <ds:schemaRef ds:uri="http://schemas.microsoft.com/sharepoint/v3/contenttype/forms"/>
  </ds:schemaRefs>
</ds:datastoreItem>
</file>

<file path=customXml/itemProps3.xml><?xml version="1.0" encoding="utf-8"?>
<ds:datastoreItem xmlns:ds="http://schemas.openxmlformats.org/officeDocument/2006/customXml" ds:itemID="{381A5613-30C8-46A7-9927-2CF16E6A0195}">
  <ds:schemaRefs>
    <ds:schemaRef ds:uri="http://schemas.openxmlformats.org/officeDocument/2006/bibliography"/>
  </ds:schemaRefs>
</ds:datastoreItem>
</file>

<file path=customXml/itemProps4.xml><?xml version="1.0" encoding="utf-8"?>
<ds:datastoreItem xmlns:ds="http://schemas.openxmlformats.org/officeDocument/2006/customXml" ds:itemID="{A56FD835-3B7D-4786-8E63-69C6FD133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0cfc4e-1fe1-40bb-b81e-4bd05f40dd83"/>
    <ds:schemaRef ds:uri="f142d5ee-4997-4556-bb59-3ca3d75e9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6215</Words>
  <Characters>34437</Characters>
  <Application>Microsoft Office Word</Application>
  <DocSecurity>0</DocSecurity>
  <Lines>1812</Lines>
  <Paragraphs>1311</Paragraphs>
  <ScaleCrop>false</ScaleCrop>
  <HeadingPairs>
    <vt:vector size="2" baseType="variant">
      <vt:variant>
        <vt:lpstr>Title</vt:lpstr>
      </vt:variant>
      <vt:variant>
        <vt:i4>1</vt:i4>
      </vt:variant>
    </vt:vector>
  </HeadingPairs>
  <TitlesOfParts>
    <vt:vector size="1" baseType="lpstr">
      <vt:lpstr>SCS Data Handbook</vt:lpstr>
    </vt:vector>
  </TitlesOfParts>
  <Company/>
  <LinksUpToDate>false</LinksUpToDate>
  <CharactersWithSpaces>39341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SCS Data Handbook</dc:title>
  <dc:subject/>
  <dc:creator>DESE</dc:creator>
  <cp:keywords/>
  <cp:lastModifiedBy>Zou, Dong (EOE)</cp:lastModifiedBy>
  <cp:revision>21</cp:revision>
  <cp:lastPrinted>2011-07-29T01:23:00Z</cp:lastPrinted>
  <dcterms:created xsi:type="dcterms:W3CDTF">2024-09-05T08:39:00Z</dcterms:created>
  <dcterms:modified xsi:type="dcterms:W3CDTF">2024-09-05T21:32:00Z</dcterms:modified>
  <cp:version>4</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5 2024 12:00AM</vt:lpwstr>
  </property>
</Properties>
</file>