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62B" w:rsidRDefault="00E0428F" w:rsidP="00E40552">
      <w:r>
        <w:rPr>
          <w:noProof/>
        </w:rPr>
        <w:pict>
          <v:line id="_x0000_s1027" alt="vertical line" style="position:absolute;flip:x;z-index:251657728" from="-18pt,-18pt" to="-18pt,542.5pt" strokeweight="3pt"/>
        </w:pict>
      </w:r>
    </w:p>
    <w:p w:rsidR="001A062B" w:rsidRDefault="00855180" w:rsidP="00E40552">
      <w:r>
        <w:rPr>
          <w:noProof/>
          <w:lang w:eastAsia="zh-CN" w:bidi="km-KH"/>
        </w:rPr>
        <w:drawing>
          <wp:inline distT="0" distB="0" distL="0" distR="0">
            <wp:extent cx="3248025" cy="1676400"/>
            <wp:effectExtent l="19050" t="0" r="9525" b="0"/>
            <wp:docPr id="1" name="Picture 1"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achusetts Department of Elementary and Secondary Education Logo."/>
                    <pic:cNvPicPr>
                      <a:picLocks noChangeAspect="1" noChangeArrowheads="1"/>
                    </pic:cNvPicPr>
                  </pic:nvPicPr>
                  <pic:blipFill>
                    <a:blip r:embed="rId10" cstate="print"/>
                    <a:srcRect/>
                    <a:stretch>
                      <a:fillRect/>
                    </a:stretch>
                  </pic:blipFill>
                  <pic:spPr bwMode="auto">
                    <a:xfrm>
                      <a:off x="0" y="0"/>
                      <a:ext cx="3248025" cy="1676400"/>
                    </a:xfrm>
                    <a:prstGeom prst="rect">
                      <a:avLst/>
                    </a:prstGeom>
                    <a:noFill/>
                    <a:ln w="9525">
                      <a:noFill/>
                      <a:miter lim="800000"/>
                      <a:headEnd/>
                      <a:tailEnd/>
                    </a:ln>
                  </pic:spPr>
                </pic:pic>
              </a:graphicData>
            </a:graphic>
          </wp:inline>
        </w:drawing>
      </w:r>
    </w:p>
    <w:p w:rsidR="001A062B" w:rsidRDefault="001A062B" w:rsidP="00E40552"/>
    <w:p w:rsidR="007D2DB3" w:rsidRDefault="00142F45">
      <w:pPr>
        <w:tabs>
          <w:tab w:val="clear" w:pos="10440"/>
          <w:tab w:val="left" w:pos="5670"/>
        </w:tabs>
      </w:pPr>
      <w:r>
        <w:tab/>
      </w:r>
      <w:r>
        <w:tab/>
      </w:r>
    </w:p>
    <w:p w:rsidR="001A062B" w:rsidRDefault="001A062B" w:rsidP="00E40552"/>
    <w:p w:rsidR="001A062B" w:rsidRDefault="001A062B" w:rsidP="00E40552"/>
    <w:p w:rsidR="001A062B" w:rsidRDefault="001A062B" w:rsidP="00E40552"/>
    <w:p w:rsidR="001A062B" w:rsidRDefault="001A062B" w:rsidP="00E40552"/>
    <w:p w:rsidR="001A062B" w:rsidRDefault="001A062B" w:rsidP="00E40552"/>
    <w:p w:rsidR="001A062B" w:rsidRDefault="001A062B" w:rsidP="00E40552"/>
    <w:p w:rsidR="001A062B" w:rsidRDefault="001A062B" w:rsidP="006143AC">
      <w:pPr>
        <w:pStyle w:val="BodyText"/>
        <w:rPr>
          <w:b/>
          <w:sz w:val="48"/>
          <w:szCs w:val="48"/>
        </w:rPr>
      </w:pPr>
      <w:r>
        <w:rPr>
          <w:b/>
          <w:sz w:val="48"/>
          <w:szCs w:val="48"/>
        </w:rPr>
        <w:t xml:space="preserve">User Guide for the </w:t>
      </w:r>
    </w:p>
    <w:p w:rsidR="001A062B" w:rsidRPr="0021529E" w:rsidRDefault="001A062B" w:rsidP="006143AC">
      <w:pPr>
        <w:pStyle w:val="BodyText"/>
        <w:rPr>
          <w:b/>
          <w:sz w:val="48"/>
          <w:szCs w:val="48"/>
        </w:rPr>
      </w:pPr>
      <w:r>
        <w:rPr>
          <w:b/>
          <w:sz w:val="48"/>
          <w:szCs w:val="48"/>
        </w:rPr>
        <w:t>Student</w:t>
      </w:r>
      <w:r w:rsidRPr="0021529E">
        <w:rPr>
          <w:b/>
          <w:sz w:val="48"/>
          <w:szCs w:val="48"/>
        </w:rPr>
        <w:t xml:space="preserve"> </w:t>
      </w:r>
      <w:r>
        <w:rPr>
          <w:b/>
          <w:sz w:val="48"/>
          <w:szCs w:val="48"/>
        </w:rPr>
        <w:t>Course</w:t>
      </w:r>
      <w:r w:rsidRPr="0021529E">
        <w:rPr>
          <w:b/>
          <w:sz w:val="48"/>
          <w:szCs w:val="48"/>
        </w:rPr>
        <w:t xml:space="preserve"> </w:t>
      </w:r>
      <w:r>
        <w:rPr>
          <w:b/>
          <w:sz w:val="48"/>
          <w:szCs w:val="48"/>
        </w:rPr>
        <w:t>Schedule System</w:t>
      </w:r>
    </w:p>
    <w:p w:rsidR="001A062B" w:rsidRPr="006143AC" w:rsidRDefault="001A062B" w:rsidP="006143AC">
      <w:pPr>
        <w:pStyle w:val="BodyText"/>
        <w:rPr>
          <w:b/>
          <w:sz w:val="48"/>
          <w:szCs w:val="48"/>
        </w:rPr>
      </w:pPr>
      <w:r w:rsidRPr="006143AC">
        <w:rPr>
          <w:b/>
          <w:sz w:val="48"/>
          <w:szCs w:val="48"/>
        </w:rPr>
        <w:t xml:space="preserve">— Version </w:t>
      </w:r>
      <w:r w:rsidR="00CC0926">
        <w:rPr>
          <w:b/>
          <w:sz w:val="48"/>
          <w:szCs w:val="48"/>
        </w:rPr>
        <w:t>1</w:t>
      </w:r>
      <w:r w:rsidRPr="006143AC">
        <w:rPr>
          <w:b/>
          <w:sz w:val="48"/>
          <w:szCs w:val="48"/>
        </w:rPr>
        <w:br/>
      </w:r>
    </w:p>
    <w:p w:rsidR="001A062B" w:rsidRPr="006143AC" w:rsidRDefault="001A062B" w:rsidP="006143AC">
      <w:pPr>
        <w:pStyle w:val="BodyText"/>
        <w:rPr>
          <w:b/>
          <w:sz w:val="48"/>
          <w:szCs w:val="48"/>
        </w:rPr>
      </w:pPr>
    </w:p>
    <w:p w:rsidR="001A062B" w:rsidRDefault="00CC0926" w:rsidP="006143AC">
      <w:pPr>
        <w:pStyle w:val="BodyText"/>
        <w:rPr>
          <w:b/>
          <w:sz w:val="48"/>
          <w:szCs w:val="48"/>
        </w:rPr>
      </w:pPr>
      <w:r>
        <w:rPr>
          <w:b/>
          <w:sz w:val="48"/>
          <w:szCs w:val="48"/>
        </w:rPr>
        <w:t>August 20, 2013</w:t>
      </w:r>
    </w:p>
    <w:p w:rsidR="001A062B" w:rsidRDefault="001A062B" w:rsidP="006143AC">
      <w:pPr>
        <w:pStyle w:val="BodyText"/>
        <w:rPr>
          <w:b/>
          <w:sz w:val="48"/>
          <w:szCs w:val="48"/>
        </w:rPr>
      </w:pPr>
    </w:p>
    <w:p w:rsidR="001A062B" w:rsidRDefault="001A062B" w:rsidP="006143AC">
      <w:pPr>
        <w:pStyle w:val="BodyText"/>
        <w:rPr>
          <w:b/>
          <w:sz w:val="48"/>
          <w:szCs w:val="48"/>
        </w:rPr>
      </w:pPr>
    </w:p>
    <w:p w:rsidR="001A062B" w:rsidRDefault="001A062B" w:rsidP="00E40552">
      <w:pPr>
        <w:pStyle w:val="Heading1"/>
      </w:pPr>
      <w:bookmarkStart w:id="0" w:name="_Toc255829681"/>
      <w:bookmarkStart w:id="1" w:name="_Ref259024632"/>
      <w:bookmarkStart w:id="2" w:name="_Ref259024697"/>
      <w:bookmarkStart w:id="3" w:name="_Ref259024776"/>
      <w:bookmarkStart w:id="4" w:name="_Ref259026122"/>
      <w:bookmarkStart w:id="5" w:name="_Ref259026472"/>
      <w:bookmarkStart w:id="6" w:name="_Ref259026630"/>
      <w:bookmarkStart w:id="7" w:name="_Ref260665439"/>
      <w:bookmarkStart w:id="8" w:name="_Toc293669371"/>
      <w:bookmarkStart w:id="9" w:name="_Toc293669434"/>
      <w:bookmarkStart w:id="10" w:name="_Toc294005004"/>
      <w:bookmarkStart w:id="11" w:name="_Toc294018223"/>
      <w:bookmarkStart w:id="12" w:name="_Toc294018370"/>
      <w:r>
        <w:br w:type="page"/>
      </w:r>
      <w:bookmarkStart w:id="13" w:name="_Toc294169812"/>
      <w:bookmarkStart w:id="14" w:name="_Toc295225503"/>
      <w:bookmarkStart w:id="15" w:name="_Toc295227575"/>
      <w:r>
        <w:lastRenderedPageBreak/>
        <w:t>Revision history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tab/>
      </w:r>
    </w:p>
    <w:tbl>
      <w:tblPr>
        <w:tblW w:w="99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0"/>
        <w:gridCol w:w="1200"/>
        <w:gridCol w:w="1200"/>
        <w:gridCol w:w="6240"/>
      </w:tblGrid>
      <w:tr w:rsidR="001A062B">
        <w:tc>
          <w:tcPr>
            <w:tcW w:w="1320" w:type="dxa"/>
            <w:shd w:val="clear" w:color="auto" w:fill="606060"/>
          </w:tcPr>
          <w:p w:rsidR="001A062B" w:rsidRDefault="001A062B" w:rsidP="00E40552">
            <w:r>
              <w:t>Version</w:t>
            </w:r>
          </w:p>
        </w:tc>
        <w:tc>
          <w:tcPr>
            <w:tcW w:w="1200" w:type="dxa"/>
            <w:shd w:val="clear" w:color="auto" w:fill="606060"/>
          </w:tcPr>
          <w:p w:rsidR="001A062B" w:rsidRDefault="001A062B" w:rsidP="00E40552">
            <w:r>
              <w:t>Date Posted</w:t>
            </w:r>
          </w:p>
        </w:tc>
        <w:tc>
          <w:tcPr>
            <w:tcW w:w="1200" w:type="dxa"/>
            <w:shd w:val="clear" w:color="auto" w:fill="606060"/>
          </w:tcPr>
          <w:p w:rsidR="001A062B" w:rsidRDefault="001A062B" w:rsidP="00E40552">
            <w:r>
              <w:t>Date of Change</w:t>
            </w:r>
          </w:p>
        </w:tc>
        <w:tc>
          <w:tcPr>
            <w:tcW w:w="6240" w:type="dxa"/>
            <w:shd w:val="clear" w:color="auto" w:fill="606060"/>
          </w:tcPr>
          <w:p w:rsidR="001A062B" w:rsidRDefault="001A062B" w:rsidP="00E40552">
            <w:r>
              <w:t>Description</w:t>
            </w:r>
          </w:p>
        </w:tc>
      </w:tr>
      <w:tr w:rsidR="005C733E">
        <w:trPr>
          <w:cantSplit/>
        </w:trPr>
        <w:tc>
          <w:tcPr>
            <w:tcW w:w="1320" w:type="dxa"/>
          </w:tcPr>
          <w:p w:rsidR="005C733E" w:rsidRDefault="00CC0926" w:rsidP="00E97AE7">
            <w:r>
              <w:t>1</w:t>
            </w:r>
          </w:p>
        </w:tc>
        <w:tc>
          <w:tcPr>
            <w:tcW w:w="1200" w:type="dxa"/>
          </w:tcPr>
          <w:p w:rsidR="005C733E" w:rsidRDefault="005C733E" w:rsidP="00E97AE7"/>
        </w:tc>
        <w:tc>
          <w:tcPr>
            <w:tcW w:w="1200" w:type="dxa"/>
          </w:tcPr>
          <w:p w:rsidR="005C733E" w:rsidRDefault="005C733E" w:rsidP="00EF5105">
            <w:r>
              <w:t>0</w:t>
            </w:r>
            <w:r w:rsidR="00EF5105">
              <w:t>8</w:t>
            </w:r>
            <w:r>
              <w:t>/</w:t>
            </w:r>
            <w:r w:rsidR="00EF5105">
              <w:t>20</w:t>
            </w:r>
            <w:r>
              <w:t>/13</w:t>
            </w:r>
          </w:p>
        </w:tc>
        <w:tc>
          <w:tcPr>
            <w:tcW w:w="6240" w:type="dxa"/>
          </w:tcPr>
          <w:p w:rsidR="005C733E" w:rsidRDefault="005C733E">
            <w:pPr>
              <w:pStyle w:val="HistoryTable"/>
            </w:pPr>
            <w:r>
              <w:t>Removed hyperlinks.</w:t>
            </w:r>
          </w:p>
        </w:tc>
      </w:tr>
      <w:tr w:rsidR="00B44285">
        <w:trPr>
          <w:cantSplit/>
        </w:trPr>
        <w:tc>
          <w:tcPr>
            <w:tcW w:w="1320" w:type="dxa"/>
          </w:tcPr>
          <w:p w:rsidR="00B44285" w:rsidRDefault="000F6BED" w:rsidP="00E97AE7">
            <w:r>
              <w:t>0.6</w:t>
            </w:r>
          </w:p>
        </w:tc>
        <w:tc>
          <w:tcPr>
            <w:tcW w:w="1200" w:type="dxa"/>
          </w:tcPr>
          <w:p w:rsidR="00B44285" w:rsidRDefault="00B44285" w:rsidP="00E97AE7"/>
        </w:tc>
        <w:tc>
          <w:tcPr>
            <w:tcW w:w="1200" w:type="dxa"/>
          </w:tcPr>
          <w:p w:rsidR="00B44285" w:rsidRDefault="00B44285" w:rsidP="00E97AE7">
            <w:r>
              <w:t>06/07/11</w:t>
            </w:r>
          </w:p>
        </w:tc>
        <w:tc>
          <w:tcPr>
            <w:tcW w:w="6240" w:type="dxa"/>
          </w:tcPr>
          <w:p w:rsidR="00B44285" w:rsidRDefault="00B44285">
            <w:pPr>
              <w:pStyle w:val="HistoryTable"/>
            </w:pPr>
            <w:r>
              <w:t>Removed DRAFT watermark.</w:t>
            </w:r>
          </w:p>
          <w:p w:rsidR="00B44285" w:rsidRDefault="00B44285">
            <w:pPr>
              <w:pStyle w:val="HistoryTable"/>
            </w:pPr>
            <w:r>
              <w:t xml:space="preserve">Incorporated </w:t>
            </w:r>
            <w:r w:rsidR="000F6BED">
              <w:t xml:space="preserve">edits </w:t>
            </w:r>
            <w:r>
              <w:t>per review.</w:t>
            </w:r>
          </w:p>
          <w:p w:rsidR="000F6BED" w:rsidRDefault="000F6BED">
            <w:pPr>
              <w:pStyle w:val="HistoryTable"/>
            </w:pPr>
            <w:r>
              <w:t xml:space="preserve">Moved </w:t>
            </w:r>
            <w:r w:rsidRPr="000F6BED">
              <w:rPr>
                <w:b/>
              </w:rPr>
              <w:t>Select an Organization</w:t>
            </w:r>
            <w:r>
              <w:t xml:space="preserve"> section from the end of the guide to the Welcome section.</w:t>
            </w:r>
          </w:p>
          <w:p w:rsidR="00B44285" w:rsidRDefault="00B44285">
            <w:pPr>
              <w:pStyle w:val="HistoryTable"/>
            </w:pPr>
            <w:r>
              <w:t xml:space="preserve">Changed the date </w:t>
            </w:r>
            <w:r w:rsidR="000F6BED">
              <w:t>and version number</w:t>
            </w:r>
            <w:r>
              <w:t>.</w:t>
            </w:r>
          </w:p>
          <w:p w:rsidR="007D2DB3" w:rsidRDefault="007D2DB3">
            <w:pPr>
              <w:pStyle w:val="HistoryTable"/>
            </w:pPr>
            <w:r>
              <w:t>Added Alt. Text to graphics.</w:t>
            </w:r>
          </w:p>
        </w:tc>
      </w:tr>
      <w:tr w:rsidR="001A062B">
        <w:trPr>
          <w:cantSplit/>
        </w:trPr>
        <w:tc>
          <w:tcPr>
            <w:tcW w:w="1320" w:type="dxa"/>
          </w:tcPr>
          <w:p w:rsidR="001A062B" w:rsidRDefault="001A062B" w:rsidP="00E97AE7"/>
        </w:tc>
        <w:tc>
          <w:tcPr>
            <w:tcW w:w="1200" w:type="dxa"/>
          </w:tcPr>
          <w:p w:rsidR="001A062B" w:rsidRDefault="001A062B" w:rsidP="00E97AE7"/>
        </w:tc>
        <w:tc>
          <w:tcPr>
            <w:tcW w:w="1200" w:type="dxa"/>
          </w:tcPr>
          <w:p w:rsidR="001A062B" w:rsidRDefault="001A062B" w:rsidP="00E97AE7">
            <w:r>
              <w:t>05/24/11</w:t>
            </w:r>
          </w:p>
        </w:tc>
        <w:tc>
          <w:tcPr>
            <w:tcW w:w="6240" w:type="dxa"/>
          </w:tcPr>
          <w:p w:rsidR="001A062B" w:rsidRDefault="001A062B">
            <w:pPr>
              <w:pStyle w:val="HistoryTable"/>
            </w:pPr>
            <w:r>
              <w:t>Per review:</w:t>
            </w:r>
          </w:p>
          <w:p w:rsidR="001A062B" w:rsidRDefault="001A062B">
            <w:pPr>
              <w:pStyle w:val="HistoryTable"/>
            </w:pPr>
            <w:r>
              <w:t>Added Flow diagram and content.</w:t>
            </w:r>
          </w:p>
          <w:p w:rsidR="001A062B" w:rsidRDefault="001A062B">
            <w:pPr>
              <w:pStyle w:val="HistoryTable"/>
            </w:pPr>
            <w:r>
              <w:t>Edits to content and screenshots.</w:t>
            </w:r>
          </w:p>
        </w:tc>
      </w:tr>
      <w:tr w:rsidR="001A062B">
        <w:trPr>
          <w:cantSplit/>
        </w:trPr>
        <w:tc>
          <w:tcPr>
            <w:tcW w:w="1320" w:type="dxa"/>
          </w:tcPr>
          <w:p w:rsidR="001A062B" w:rsidRDefault="001A062B" w:rsidP="00E97AE7">
            <w:r>
              <w:t>0.5</w:t>
            </w:r>
          </w:p>
        </w:tc>
        <w:tc>
          <w:tcPr>
            <w:tcW w:w="1200" w:type="dxa"/>
          </w:tcPr>
          <w:p w:rsidR="001A062B" w:rsidRDefault="001A062B" w:rsidP="00E97AE7"/>
        </w:tc>
        <w:tc>
          <w:tcPr>
            <w:tcW w:w="1200" w:type="dxa"/>
          </w:tcPr>
          <w:p w:rsidR="001A062B" w:rsidRDefault="001A062B" w:rsidP="00E97AE7">
            <w:r>
              <w:t>05/23/11</w:t>
            </w:r>
          </w:p>
        </w:tc>
        <w:tc>
          <w:tcPr>
            <w:tcW w:w="6240" w:type="dxa"/>
          </w:tcPr>
          <w:p w:rsidR="001A062B" w:rsidRDefault="001A062B" w:rsidP="00E97AE7">
            <w:pPr>
              <w:pStyle w:val="HistoryTable"/>
            </w:pPr>
            <w:r>
              <w:t>Added new content and revised current draft.</w:t>
            </w:r>
          </w:p>
          <w:p w:rsidR="001A062B" w:rsidRDefault="001A062B" w:rsidP="00E97AE7">
            <w:pPr>
              <w:pStyle w:val="HistoryTable"/>
            </w:pPr>
            <w:r>
              <w:t>Added new screenshots.</w:t>
            </w:r>
          </w:p>
          <w:p w:rsidR="001A062B" w:rsidRDefault="001A062B">
            <w:pPr>
              <w:pStyle w:val="HistoryTable"/>
            </w:pPr>
            <w:r>
              <w:t>Major edit.</w:t>
            </w:r>
          </w:p>
        </w:tc>
      </w:tr>
      <w:tr w:rsidR="001A062B">
        <w:trPr>
          <w:cantSplit/>
        </w:trPr>
        <w:tc>
          <w:tcPr>
            <w:tcW w:w="1320" w:type="dxa"/>
          </w:tcPr>
          <w:p w:rsidR="001A062B" w:rsidRDefault="001A062B" w:rsidP="00E97AE7">
            <w:r>
              <w:t>0.4</w:t>
            </w:r>
          </w:p>
        </w:tc>
        <w:tc>
          <w:tcPr>
            <w:tcW w:w="1200" w:type="dxa"/>
          </w:tcPr>
          <w:p w:rsidR="001A062B" w:rsidRDefault="001A062B" w:rsidP="00E97AE7"/>
        </w:tc>
        <w:tc>
          <w:tcPr>
            <w:tcW w:w="1200" w:type="dxa"/>
          </w:tcPr>
          <w:p w:rsidR="001A062B" w:rsidRDefault="001A062B" w:rsidP="00E97AE7">
            <w:r>
              <w:t>10/1/10</w:t>
            </w:r>
          </w:p>
        </w:tc>
        <w:tc>
          <w:tcPr>
            <w:tcW w:w="6240" w:type="dxa"/>
          </w:tcPr>
          <w:p w:rsidR="001A062B" w:rsidRDefault="001A062B" w:rsidP="00E97AE7">
            <w:pPr>
              <w:pStyle w:val="HistoryTable"/>
            </w:pPr>
            <w:r>
              <w:t>Removed DRAFT Watermark.</w:t>
            </w:r>
          </w:p>
          <w:p w:rsidR="001A062B" w:rsidRDefault="001A062B" w:rsidP="00E97AE7">
            <w:pPr>
              <w:pStyle w:val="HistoryTable"/>
            </w:pPr>
            <w:r>
              <w:t>Updated version number.</w:t>
            </w:r>
          </w:p>
          <w:p w:rsidR="001A062B" w:rsidRDefault="001A062B" w:rsidP="00E97AE7">
            <w:pPr>
              <w:pStyle w:val="HistoryTable"/>
            </w:pPr>
            <w:r>
              <w:t>Changed cover date.</w:t>
            </w:r>
          </w:p>
          <w:p w:rsidR="001A062B" w:rsidRDefault="001A062B" w:rsidP="00E97AE7">
            <w:pPr>
              <w:pStyle w:val="HistoryTable"/>
            </w:pPr>
            <w:r>
              <w:t>Quick formatting check.</w:t>
            </w:r>
          </w:p>
        </w:tc>
      </w:tr>
      <w:tr w:rsidR="001A062B">
        <w:trPr>
          <w:cantSplit/>
        </w:trPr>
        <w:tc>
          <w:tcPr>
            <w:tcW w:w="1320" w:type="dxa"/>
          </w:tcPr>
          <w:p w:rsidR="001A062B" w:rsidRDefault="001A062B" w:rsidP="00E97AE7">
            <w:r>
              <w:t>0.3</w:t>
            </w:r>
          </w:p>
        </w:tc>
        <w:tc>
          <w:tcPr>
            <w:tcW w:w="1200" w:type="dxa"/>
          </w:tcPr>
          <w:p w:rsidR="001A062B" w:rsidRDefault="001A062B" w:rsidP="00E97AE7"/>
        </w:tc>
        <w:tc>
          <w:tcPr>
            <w:tcW w:w="1200" w:type="dxa"/>
          </w:tcPr>
          <w:p w:rsidR="001A062B" w:rsidRDefault="001A062B" w:rsidP="00E97AE7">
            <w:r>
              <w:t>07/23/10</w:t>
            </w:r>
          </w:p>
        </w:tc>
        <w:tc>
          <w:tcPr>
            <w:tcW w:w="6240" w:type="dxa"/>
          </w:tcPr>
          <w:p w:rsidR="001A062B" w:rsidRDefault="001A062B" w:rsidP="00E97AE7">
            <w:pPr>
              <w:pStyle w:val="HistoryTable"/>
            </w:pPr>
            <w:r>
              <w:t>Per technical review, incorporated these minor modifications:</w:t>
            </w:r>
          </w:p>
          <w:p w:rsidR="001A062B" w:rsidRDefault="001A062B" w:rsidP="006676CC">
            <w:pPr>
              <w:pStyle w:val="HistoryTable"/>
              <w:numPr>
                <w:ilvl w:val="0"/>
                <w:numId w:val="14"/>
              </w:numPr>
            </w:pPr>
            <w:r>
              <w:t>Clarified second bullet, under system objectives in the Welcome.</w:t>
            </w:r>
          </w:p>
          <w:p w:rsidR="001A062B" w:rsidRDefault="001A062B" w:rsidP="006676CC">
            <w:pPr>
              <w:pStyle w:val="HistoryTable"/>
              <w:numPr>
                <w:ilvl w:val="0"/>
                <w:numId w:val="14"/>
              </w:numPr>
            </w:pPr>
            <w:r>
              <w:t>Clarified description of audience, under Intended Audience for This Guide.</w:t>
            </w:r>
          </w:p>
          <w:p w:rsidR="001A062B" w:rsidRDefault="001A062B" w:rsidP="006676CC">
            <w:pPr>
              <w:pStyle w:val="HistoryTable"/>
              <w:numPr>
                <w:ilvl w:val="0"/>
                <w:numId w:val="14"/>
              </w:numPr>
            </w:pPr>
            <w:r w:rsidRPr="00292775">
              <w:t>Clarified User Role Information in Table 1: Overview of Data Collection Process, under Step 5: Certify Table.</w:t>
            </w:r>
          </w:p>
          <w:p w:rsidR="001A062B" w:rsidRDefault="001A062B" w:rsidP="006676CC">
            <w:pPr>
              <w:pStyle w:val="HistoryTable"/>
              <w:numPr>
                <w:ilvl w:val="0"/>
                <w:numId w:val="14"/>
              </w:numPr>
            </w:pPr>
            <w:r>
              <w:t>Deleted erroneous information, under Step 1: Transmit Data.</w:t>
            </w:r>
          </w:p>
          <w:p w:rsidR="001A062B" w:rsidRDefault="001A062B" w:rsidP="006676CC">
            <w:pPr>
              <w:pStyle w:val="HistoryTable"/>
              <w:numPr>
                <w:ilvl w:val="0"/>
                <w:numId w:val="14"/>
              </w:numPr>
            </w:pPr>
            <w:r>
              <w:t>Under Step 2: Validate Data, added place-holder heading for Correcting Validation Errors. (Missing text)</w:t>
            </w:r>
          </w:p>
          <w:p w:rsidR="001A062B" w:rsidRDefault="001A062B" w:rsidP="006676CC">
            <w:pPr>
              <w:pStyle w:val="HistoryTable"/>
              <w:numPr>
                <w:ilvl w:val="0"/>
                <w:numId w:val="14"/>
              </w:numPr>
            </w:pPr>
            <w:r>
              <w:t>Clarified a bullet, under Step 3: Submit Data.</w:t>
            </w:r>
          </w:p>
          <w:p w:rsidR="001A062B" w:rsidRDefault="001A062B" w:rsidP="006676CC">
            <w:pPr>
              <w:pStyle w:val="HistoryTable"/>
              <w:numPr>
                <w:ilvl w:val="0"/>
                <w:numId w:val="14"/>
              </w:numPr>
            </w:pPr>
            <w:r>
              <w:t>Under Step 3: Submit Data, removed “at the current time.”</w:t>
            </w:r>
          </w:p>
          <w:p w:rsidR="001A062B" w:rsidRDefault="001A062B" w:rsidP="006676CC">
            <w:pPr>
              <w:pStyle w:val="HistoryTable"/>
              <w:numPr>
                <w:ilvl w:val="0"/>
                <w:numId w:val="14"/>
              </w:numPr>
            </w:pPr>
            <w:r>
              <w:t>Clarified a bullet, under Step 4: Cross-Validate Data.</w:t>
            </w:r>
          </w:p>
        </w:tc>
      </w:tr>
      <w:tr w:rsidR="001A062B">
        <w:trPr>
          <w:cantSplit/>
        </w:trPr>
        <w:tc>
          <w:tcPr>
            <w:tcW w:w="1320" w:type="dxa"/>
          </w:tcPr>
          <w:p w:rsidR="001A062B" w:rsidRDefault="001A062B" w:rsidP="00E97AE7">
            <w:r>
              <w:t>0.2</w:t>
            </w:r>
          </w:p>
        </w:tc>
        <w:tc>
          <w:tcPr>
            <w:tcW w:w="1200" w:type="dxa"/>
          </w:tcPr>
          <w:p w:rsidR="001A062B" w:rsidRDefault="001A062B" w:rsidP="00E97AE7"/>
        </w:tc>
        <w:tc>
          <w:tcPr>
            <w:tcW w:w="1200" w:type="dxa"/>
          </w:tcPr>
          <w:p w:rsidR="001A062B" w:rsidRDefault="001A062B" w:rsidP="00E97AE7">
            <w:r>
              <w:t>07/19/10</w:t>
            </w:r>
          </w:p>
        </w:tc>
        <w:tc>
          <w:tcPr>
            <w:tcW w:w="6240" w:type="dxa"/>
          </w:tcPr>
          <w:p w:rsidR="001A062B" w:rsidRDefault="001A062B" w:rsidP="00E97AE7">
            <w:pPr>
              <w:pStyle w:val="HistoryTable"/>
            </w:pPr>
            <w:r>
              <w:t>Per technical review, incorporated modified description for user roles and the note, for Step 5. Incorporated a screen capture for the Organization Drop-Down List.</w:t>
            </w:r>
          </w:p>
          <w:p w:rsidR="001A062B" w:rsidRDefault="001A062B" w:rsidP="00E97AE7">
            <w:pPr>
              <w:pStyle w:val="HistoryTable"/>
            </w:pPr>
            <w:r>
              <w:t>Per technical review, updated the text under Step 1: Transmit Data, as follows: “</w:t>
            </w:r>
            <w:r w:rsidRPr="003A658C">
              <w:t>If there are no transmission errors</w:t>
            </w:r>
            <w:r>
              <w:t>, proceed to Step 2: Validate Data.”</w:t>
            </w:r>
          </w:p>
        </w:tc>
      </w:tr>
      <w:tr w:rsidR="001A062B">
        <w:trPr>
          <w:cantSplit/>
        </w:trPr>
        <w:tc>
          <w:tcPr>
            <w:tcW w:w="1320" w:type="dxa"/>
          </w:tcPr>
          <w:p w:rsidR="001A062B" w:rsidRDefault="001A062B" w:rsidP="00E97AE7">
            <w:r>
              <w:lastRenderedPageBreak/>
              <w:t>0.1</w:t>
            </w:r>
          </w:p>
        </w:tc>
        <w:tc>
          <w:tcPr>
            <w:tcW w:w="1200" w:type="dxa"/>
          </w:tcPr>
          <w:p w:rsidR="001A062B" w:rsidRDefault="001A062B" w:rsidP="00E97AE7"/>
        </w:tc>
        <w:tc>
          <w:tcPr>
            <w:tcW w:w="1200" w:type="dxa"/>
          </w:tcPr>
          <w:p w:rsidR="001A062B" w:rsidRDefault="001A062B" w:rsidP="00E97AE7">
            <w:r>
              <w:t>07/01/10</w:t>
            </w:r>
          </w:p>
        </w:tc>
        <w:tc>
          <w:tcPr>
            <w:tcW w:w="6240" w:type="dxa"/>
          </w:tcPr>
          <w:p w:rsidR="001A062B" w:rsidRDefault="001A062B" w:rsidP="00E97AE7">
            <w:pPr>
              <w:pStyle w:val="HistoryTable"/>
            </w:pPr>
            <w:r>
              <w:t>Created the initial draft of the Student Course Schedule system.</w:t>
            </w:r>
          </w:p>
        </w:tc>
      </w:tr>
    </w:tbl>
    <w:p w:rsidR="001A062B" w:rsidRPr="00E1224D" w:rsidRDefault="001A062B" w:rsidP="00E1224D">
      <w:pPr>
        <w:pStyle w:val="Heading1"/>
        <w:jc w:val="center"/>
        <w:rPr>
          <w:rFonts w:ascii="Arial" w:hAnsi="Arial"/>
          <w:u w:val="none"/>
        </w:rPr>
      </w:pPr>
      <w:bookmarkStart w:id="16" w:name="_Toc255829682"/>
      <w:bookmarkStart w:id="17" w:name="_Toc293669372"/>
      <w:bookmarkStart w:id="18" w:name="_Toc293669435"/>
      <w:bookmarkStart w:id="19" w:name="_Toc294005005"/>
      <w:bookmarkStart w:id="20" w:name="_Toc294018224"/>
      <w:bookmarkStart w:id="21" w:name="_Toc294018371"/>
      <w:bookmarkStart w:id="22" w:name="_Toc294169813"/>
      <w:bookmarkStart w:id="23" w:name="_Toc295225504"/>
      <w:bookmarkStart w:id="24" w:name="_Toc295227576"/>
      <w:r w:rsidRPr="00E1224D">
        <w:rPr>
          <w:rFonts w:ascii="Arial" w:hAnsi="Arial"/>
          <w:u w:val="none"/>
        </w:rPr>
        <w:t>Table of Contents</w:t>
      </w:r>
      <w:bookmarkEnd w:id="16"/>
      <w:bookmarkEnd w:id="17"/>
      <w:bookmarkEnd w:id="18"/>
      <w:bookmarkEnd w:id="19"/>
      <w:bookmarkEnd w:id="20"/>
      <w:bookmarkEnd w:id="21"/>
      <w:bookmarkEnd w:id="22"/>
      <w:bookmarkEnd w:id="23"/>
      <w:bookmarkEnd w:id="24"/>
    </w:p>
    <w:p w:rsidR="001A062B" w:rsidRDefault="001A062B" w:rsidP="004D3625">
      <w:pPr>
        <w:pStyle w:val="NonTOCHeading1"/>
      </w:pPr>
    </w:p>
    <w:bookmarkStart w:id="25" w:name="_Toc255829683"/>
    <w:p w:rsidR="00263FB2" w:rsidRDefault="00E0428F">
      <w:pPr>
        <w:pStyle w:val="TOC1"/>
        <w:rPr>
          <w:rFonts w:ascii="Calibri" w:hAnsi="Calibri" w:cs="Times New Roman"/>
          <w:b w:val="0"/>
          <w:bCs w:val="0"/>
          <w:noProof/>
          <w:color w:val="auto"/>
          <w:sz w:val="22"/>
          <w:szCs w:val="22"/>
        </w:rPr>
      </w:pPr>
      <w:r w:rsidRPr="00E0428F">
        <w:rPr>
          <w:caps/>
        </w:rPr>
        <w:fldChar w:fldCharType="begin"/>
      </w:r>
      <w:r w:rsidR="001A062B">
        <w:rPr>
          <w:caps/>
        </w:rPr>
        <w:instrText xml:space="preserve"> TOC \o "1-4" \h \z \u </w:instrText>
      </w:r>
      <w:r w:rsidRPr="00E0428F">
        <w:rPr>
          <w:caps/>
        </w:rPr>
        <w:fldChar w:fldCharType="separate"/>
      </w:r>
      <w:hyperlink w:anchor="_Toc295227577" w:history="1">
        <w:r w:rsidR="00263FB2" w:rsidRPr="00DC30AE">
          <w:rPr>
            <w:rStyle w:val="Hyperlink"/>
            <w:rFonts w:ascii="Arial" w:hAnsi="Arial"/>
            <w:noProof/>
          </w:rPr>
          <w:t>Welcome to the Student Course Schedule System - SCS</w:t>
        </w:r>
        <w:r w:rsidR="00263FB2">
          <w:rPr>
            <w:noProof/>
            <w:webHidden/>
          </w:rPr>
          <w:tab/>
        </w:r>
        <w:r>
          <w:rPr>
            <w:noProof/>
            <w:webHidden/>
          </w:rPr>
          <w:fldChar w:fldCharType="begin"/>
        </w:r>
        <w:r w:rsidR="00263FB2">
          <w:rPr>
            <w:noProof/>
            <w:webHidden/>
          </w:rPr>
          <w:instrText xml:space="preserve"> PAGEREF _Toc295227577 \h </w:instrText>
        </w:r>
        <w:r>
          <w:rPr>
            <w:noProof/>
            <w:webHidden/>
          </w:rPr>
        </w:r>
        <w:r>
          <w:rPr>
            <w:noProof/>
            <w:webHidden/>
          </w:rPr>
          <w:fldChar w:fldCharType="separate"/>
        </w:r>
        <w:r w:rsidR="00263FB2">
          <w:rPr>
            <w:noProof/>
            <w:webHidden/>
          </w:rPr>
          <w:t>4</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78" w:history="1">
        <w:r w:rsidR="00263FB2" w:rsidRPr="00DC30AE">
          <w:rPr>
            <w:rStyle w:val="Hyperlink"/>
            <w:noProof/>
          </w:rPr>
          <w:t>The Data Collection Process Flow</w:t>
        </w:r>
        <w:r w:rsidR="00263FB2">
          <w:rPr>
            <w:noProof/>
            <w:webHidden/>
          </w:rPr>
          <w:tab/>
        </w:r>
        <w:r>
          <w:rPr>
            <w:noProof/>
            <w:webHidden/>
          </w:rPr>
          <w:fldChar w:fldCharType="begin"/>
        </w:r>
        <w:r w:rsidR="00263FB2">
          <w:rPr>
            <w:noProof/>
            <w:webHidden/>
          </w:rPr>
          <w:instrText xml:space="preserve"> PAGEREF _Toc295227578 \h </w:instrText>
        </w:r>
        <w:r>
          <w:rPr>
            <w:noProof/>
            <w:webHidden/>
          </w:rPr>
        </w:r>
        <w:r>
          <w:rPr>
            <w:noProof/>
            <w:webHidden/>
          </w:rPr>
          <w:fldChar w:fldCharType="separate"/>
        </w:r>
        <w:r w:rsidR="00263FB2">
          <w:rPr>
            <w:noProof/>
            <w:webHidden/>
          </w:rPr>
          <w:t>4</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79" w:history="1">
        <w:r w:rsidR="00263FB2" w:rsidRPr="00DC30AE">
          <w:rPr>
            <w:rStyle w:val="Hyperlink"/>
            <w:noProof/>
          </w:rPr>
          <w:t>Getting Started with SCS</w:t>
        </w:r>
        <w:r w:rsidR="00263FB2">
          <w:rPr>
            <w:noProof/>
            <w:webHidden/>
          </w:rPr>
          <w:tab/>
        </w:r>
        <w:r>
          <w:rPr>
            <w:noProof/>
            <w:webHidden/>
          </w:rPr>
          <w:fldChar w:fldCharType="begin"/>
        </w:r>
        <w:r w:rsidR="00263FB2">
          <w:rPr>
            <w:noProof/>
            <w:webHidden/>
          </w:rPr>
          <w:instrText xml:space="preserve"> PAGEREF _Toc295227579 \h </w:instrText>
        </w:r>
        <w:r>
          <w:rPr>
            <w:noProof/>
            <w:webHidden/>
          </w:rPr>
        </w:r>
        <w:r>
          <w:rPr>
            <w:noProof/>
            <w:webHidden/>
          </w:rPr>
          <w:fldChar w:fldCharType="separate"/>
        </w:r>
        <w:r w:rsidR="00263FB2">
          <w:rPr>
            <w:noProof/>
            <w:webHidden/>
          </w:rPr>
          <w:t>5</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80" w:history="1">
        <w:r w:rsidR="00263FB2" w:rsidRPr="00DC30AE">
          <w:rPr>
            <w:rStyle w:val="Hyperlink"/>
            <w:noProof/>
          </w:rPr>
          <w:t>Intended Audience for this Guide</w:t>
        </w:r>
        <w:r w:rsidR="00263FB2">
          <w:rPr>
            <w:noProof/>
            <w:webHidden/>
          </w:rPr>
          <w:tab/>
        </w:r>
        <w:r>
          <w:rPr>
            <w:noProof/>
            <w:webHidden/>
          </w:rPr>
          <w:fldChar w:fldCharType="begin"/>
        </w:r>
        <w:r w:rsidR="00263FB2">
          <w:rPr>
            <w:noProof/>
            <w:webHidden/>
          </w:rPr>
          <w:instrText xml:space="preserve"> PAGEREF _Toc295227580 \h </w:instrText>
        </w:r>
        <w:r>
          <w:rPr>
            <w:noProof/>
            <w:webHidden/>
          </w:rPr>
        </w:r>
        <w:r>
          <w:rPr>
            <w:noProof/>
            <w:webHidden/>
          </w:rPr>
          <w:fldChar w:fldCharType="separate"/>
        </w:r>
        <w:r w:rsidR="00263FB2">
          <w:rPr>
            <w:noProof/>
            <w:webHidden/>
          </w:rPr>
          <w:t>6</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81" w:history="1">
        <w:r w:rsidR="00263FB2" w:rsidRPr="00DC30AE">
          <w:rPr>
            <w:rStyle w:val="Hyperlink"/>
            <w:noProof/>
          </w:rPr>
          <w:t>Data Elements</w:t>
        </w:r>
        <w:r w:rsidR="00263FB2">
          <w:rPr>
            <w:noProof/>
            <w:webHidden/>
          </w:rPr>
          <w:tab/>
        </w:r>
        <w:r>
          <w:rPr>
            <w:noProof/>
            <w:webHidden/>
          </w:rPr>
          <w:fldChar w:fldCharType="begin"/>
        </w:r>
        <w:r w:rsidR="00263FB2">
          <w:rPr>
            <w:noProof/>
            <w:webHidden/>
          </w:rPr>
          <w:instrText xml:space="preserve"> PAGEREF _Toc295227581 \h </w:instrText>
        </w:r>
        <w:r>
          <w:rPr>
            <w:noProof/>
            <w:webHidden/>
          </w:rPr>
        </w:r>
        <w:r>
          <w:rPr>
            <w:noProof/>
            <w:webHidden/>
          </w:rPr>
          <w:fldChar w:fldCharType="separate"/>
        </w:r>
        <w:r w:rsidR="00263FB2">
          <w:rPr>
            <w:noProof/>
            <w:webHidden/>
          </w:rPr>
          <w:t>6</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82" w:history="1">
        <w:r w:rsidR="00263FB2" w:rsidRPr="00DC30AE">
          <w:rPr>
            <w:rStyle w:val="Hyperlink"/>
            <w:noProof/>
          </w:rPr>
          <w:t>User Roles</w:t>
        </w:r>
        <w:r w:rsidR="00263FB2">
          <w:rPr>
            <w:noProof/>
            <w:webHidden/>
          </w:rPr>
          <w:tab/>
        </w:r>
        <w:r>
          <w:rPr>
            <w:noProof/>
            <w:webHidden/>
          </w:rPr>
          <w:fldChar w:fldCharType="begin"/>
        </w:r>
        <w:r w:rsidR="00263FB2">
          <w:rPr>
            <w:noProof/>
            <w:webHidden/>
          </w:rPr>
          <w:instrText xml:space="preserve"> PAGEREF _Toc295227582 \h </w:instrText>
        </w:r>
        <w:r>
          <w:rPr>
            <w:noProof/>
            <w:webHidden/>
          </w:rPr>
        </w:r>
        <w:r>
          <w:rPr>
            <w:noProof/>
            <w:webHidden/>
          </w:rPr>
          <w:fldChar w:fldCharType="separate"/>
        </w:r>
        <w:r w:rsidR="00263FB2">
          <w:rPr>
            <w:noProof/>
            <w:webHidden/>
          </w:rPr>
          <w:t>6</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83" w:history="1">
        <w:r w:rsidR="00263FB2" w:rsidRPr="00DC30AE">
          <w:rPr>
            <w:rStyle w:val="Hyperlink"/>
            <w:noProof/>
          </w:rPr>
          <w:t>The Log In Page</w:t>
        </w:r>
        <w:r w:rsidR="00263FB2">
          <w:rPr>
            <w:noProof/>
            <w:webHidden/>
          </w:rPr>
          <w:tab/>
        </w:r>
        <w:r>
          <w:rPr>
            <w:noProof/>
            <w:webHidden/>
          </w:rPr>
          <w:fldChar w:fldCharType="begin"/>
        </w:r>
        <w:r w:rsidR="00263FB2">
          <w:rPr>
            <w:noProof/>
            <w:webHidden/>
          </w:rPr>
          <w:instrText xml:space="preserve"> PAGEREF _Toc295227583 \h </w:instrText>
        </w:r>
        <w:r>
          <w:rPr>
            <w:noProof/>
            <w:webHidden/>
          </w:rPr>
        </w:r>
        <w:r>
          <w:rPr>
            <w:noProof/>
            <w:webHidden/>
          </w:rPr>
          <w:fldChar w:fldCharType="separate"/>
        </w:r>
        <w:r w:rsidR="00263FB2">
          <w:rPr>
            <w:noProof/>
            <w:webHidden/>
          </w:rPr>
          <w:t>6</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84" w:history="1">
        <w:r w:rsidR="00263FB2" w:rsidRPr="00DC30AE">
          <w:rPr>
            <w:rStyle w:val="Hyperlink"/>
            <w:noProof/>
          </w:rPr>
          <w:t>SCS Home Page: The Data Collection Process</w:t>
        </w:r>
        <w:r w:rsidR="00263FB2">
          <w:rPr>
            <w:noProof/>
            <w:webHidden/>
          </w:rPr>
          <w:tab/>
        </w:r>
        <w:r>
          <w:rPr>
            <w:noProof/>
            <w:webHidden/>
          </w:rPr>
          <w:fldChar w:fldCharType="begin"/>
        </w:r>
        <w:r w:rsidR="00263FB2">
          <w:rPr>
            <w:noProof/>
            <w:webHidden/>
          </w:rPr>
          <w:instrText xml:space="preserve"> PAGEREF _Toc295227584 \h </w:instrText>
        </w:r>
        <w:r>
          <w:rPr>
            <w:noProof/>
            <w:webHidden/>
          </w:rPr>
        </w:r>
        <w:r>
          <w:rPr>
            <w:noProof/>
            <w:webHidden/>
          </w:rPr>
          <w:fldChar w:fldCharType="separate"/>
        </w:r>
        <w:r w:rsidR="00263FB2">
          <w:rPr>
            <w:noProof/>
            <w:webHidden/>
          </w:rPr>
          <w:t>7</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85" w:history="1">
        <w:r w:rsidR="00263FB2" w:rsidRPr="00DC30AE">
          <w:rPr>
            <w:rStyle w:val="Hyperlink"/>
            <w:noProof/>
          </w:rPr>
          <w:t>Navigating SCS</w:t>
        </w:r>
        <w:r w:rsidR="00263FB2">
          <w:rPr>
            <w:noProof/>
            <w:webHidden/>
          </w:rPr>
          <w:tab/>
        </w:r>
        <w:r>
          <w:rPr>
            <w:noProof/>
            <w:webHidden/>
          </w:rPr>
          <w:fldChar w:fldCharType="begin"/>
        </w:r>
        <w:r w:rsidR="00263FB2">
          <w:rPr>
            <w:noProof/>
            <w:webHidden/>
          </w:rPr>
          <w:instrText xml:space="preserve"> PAGEREF _Toc295227585 \h </w:instrText>
        </w:r>
        <w:r>
          <w:rPr>
            <w:noProof/>
            <w:webHidden/>
          </w:rPr>
        </w:r>
        <w:r>
          <w:rPr>
            <w:noProof/>
            <w:webHidden/>
          </w:rPr>
          <w:fldChar w:fldCharType="separate"/>
        </w:r>
        <w:r w:rsidR="00263FB2">
          <w:rPr>
            <w:noProof/>
            <w:webHidden/>
          </w:rPr>
          <w:t>8</w:t>
        </w:r>
        <w:r>
          <w:rPr>
            <w:noProof/>
            <w:webHidden/>
          </w:rPr>
          <w:fldChar w:fldCharType="end"/>
        </w:r>
      </w:hyperlink>
    </w:p>
    <w:p w:rsidR="00263FB2" w:rsidRDefault="00E0428F">
      <w:pPr>
        <w:pStyle w:val="TOC3"/>
        <w:rPr>
          <w:rFonts w:ascii="Calibri" w:hAnsi="Calibri" w:cs="Times New Roman"/>
          <w:color w:val="auto"/>
        </w:rPr>
      </w:pPr>
      <w:hyperlink w:anchor="_Toc295227586" w:history="1">
        <w:r w:rsidR="00263FB2" w:rsidRPr="00DC30AE">
          <w:rPr>
            <w:rStyle w:val="Hyperlink"/>
          </w:rPr>
          <w:t>Main Menu</w:t>
        </w:r>
        <w:r w:rsidR="00263FB2">
          <w:rPr>
            <w:webHidden/>
          </w:rPr>
          <w:tab/>
        </w:r>
        <w:r>
          <w:rPr>
            <w:webHidden/>
          </w:rPr>
          <w:fldChar w:fldCharType="begin"/>
        </w:r>
        <w:r w:rsidR="00263FB2">
          <w:rPr>
            <w:webHidden/>
          </w:rPr>
          <w:instrText xml:space="preserve"> PAGEREF _Toc295227586 \h </w:instrText>
        </w:r>
        <w:r>
          <w:rPr>
            <w:webHidden/>
          </w:rPr>
        </w:r>
        <w:r>
          <w:rPr>
            <w:webHidden/>
          </w:rPr>
          <w:fldChar w:fldCharType="separate"/>
        </w:r>
        <w:r w:rsidR="00263FB2">
          <w:rPr>
            <w:webHidden/>
          </w:rPr>
          <w:t>8</w:t>
        </w:r>
        <w:r>
          <w:rPr>
            <w:webHidden/>
          </w:rPr>
          <w:fldChar w:fldCharType="end"/>
        </w:r>
      </w:hyperlink>
    </w:p>
    <w:p w:rsidR="00263FB2" w:rsidRDefault="00E0428F">
      <w:pPr>
        <w:pStyle w:val="TOC3"/>
        <w:rPr>
          <w:rFonts w:ascii="Calibri" w:hAnsi="Calibri" w:cs="Times New Roman"/>
          <w:color w:val="auto"/>
        </w:rPr>
      </w:pPr>
      <w:hyperlink w:anchor="_Toc295227587" w:history="1">
        <w:r w:rsidR="00263FB2" w:rsidRPr="00DC30AE">
          <w:rPr>
            <w:rStyle w:val="Hyperlink"/>
          </w:rPr>
          <w:t>Breadcrumbs</w:t>
        </w:r>
        <w:r w:rsidR="00263FB2">
          <w:rPr>
            <w:webHidden/>
          </w:rPr>
          <w:tab/>
        </w:r>
        <w:r>
          <w:rPr>
            <w:webHidden/>
          </w:rPr>
          <w:fldChar w:fldCharType="begin"/>
        </w:r>
        <w:r w:rsidR="00263FB2">
          <w:rPr>
            <w:webHidden/>
          </w:rPr>
          <w:instrText xml:space="preserve"> PAGEREF _Toc295227587 \h </w:instrText>
        </w:r>
        <w:r>
          <w:rPr>
            <w:webHidden/>
          </w:rPr>
        </w:r>
        <w:r>
          <w:rPr>
            <w:webHidden/>
          </w:rPr>
          <w:fldChar w:fldCharType="separate"/>
        </w:r>
        <w:r w:rsidR="00263FB2">
          <w:rPr>
            <w:webHidden/>
          </w:rPr>
          <w:t>8</w:t>
        </w:r>
        <w:r>
          <w:rPr>
            <w:webHidden/>
          </w:rPr>
          <w:fldChar w:fldCharType="end"/>
        </w:r>
      </w:hyperlink>
    </w:p>
    <w:p w:rsidR="00263FB2" w:rsidRDefault="00E0428F">
      <w:pPr>
        <w:pStyle w:val="TOC3"/>
        <w:rPr>
          <w:rFonts w:ascii="Calibri" w:hAnsi="Calibri" w:cs="Times New Roman"/>
          <w:color w:val="auto"/>
        </w:rPr>
      </w:pPr>
      <w:hyperlink w:anchor="_Toc295227588" w:history="1">
        <w:r w:rsidR="00263FB2" w:rsidRPr="00DC30AE">
          <w:rPr>
            <w:rStyle w:val="Hyperlink"/>
          </w:rPr>
          <w:t>Title Bar Links</w:t>
        </w:r>
        <w:r w:rsidR="00263FB2">
          <w:rPr>
            <w:webHidden/>
          </w:rPr>
          <w:tab/>
        </w:r>
        <w:r>
          <w:rPr>
            <w:webHidden/>
          </w:rPr>
          <w:fldChar w:fldCharType="begin"/>
        </w:r>
        <w:r w:rsidR="00263FB2">
          <w:rPr>
            <w:webHidden/>
          </w:rPr>
          <w:instrText xml:space="preserve"> PAGEREF _Toc295227588 \h </w:instrText>
        </w:r>
        <w:r>
          <w:rPr>
            <w:webHidden/>
          </w:rPr>
        </w:r>
        <w:r>
          <w:rPr>
            <w:webHidden/>
          </w:rPr>
          <w:fldChar w:fldCharType="separate"/>
        </w:r>
        <w:r w:rsidR="00263FB2">
          <w:rPr>
            <w:webHidden/>
          </w:rPr>
          <w:t>8</w:t>
        </w:r>
        <w:r>
          <w:rPr>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89" w:history="1">
        <w:r w:rsidR="00263FB2" w:rsidRPr="00DC30AE">
          <w:rPr>
            <w:rStyle w:val="Hyperlink"/>
            <w:noProof/>
          </w:rPr>
          <w:t>Select an Organization</w:t>
        </w:r>
        <w:r w:rsidR="00263FB2">
          <w:rPr>
            <w:noProof/>
            <w:webHidden/>
          </w:rPr>
          <w:tab/>
        </w:r>
        <w:r>
          <w:rPr>
            <w:noProof/>
            <w:webHidden/>
          </w:rPr>
          <w:fldChar w:fldCharType="begin"/>
        </w:r>
        <w:r w:rsidR="00263FB2">
          <w:rPr>
            <w:noProof/>
            <w:webHidden/>
          </w:rPr>
          <w:instrText xml:space="preserve"> PAGEREF _Toc295227589 \h </w:instrText>
        </w:r>
        <w:r>
          <w:rPr>
            <w:noProof/>
            <w:webHidden/>
          </w:rPr>
        </w:r>
        <w:r>
          <w:rPr>
            <w:noProof/>
            <w:webHidden/>
          </w:rPr>
          <w:fldChar w:fldCharType="separate"/>
        </w:r>
        <w:r w:rsidR="00263FB2">
          <w:rPr>
            <w:noProof/>
            <w:webHidden/>
          </w:rPr>
          <w:t>9</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90" w:history="1">
        <w:r w:rsidR="00263FB2" w:rsidRPr="00DC30AE">
          <w:rPr>
            <w:rStyle w:val="Hyperlink"/>
            <w:noProof/>
          </w:rPr>
          <w:t>Associated Documents</w:t>
        </w:r>
        <w:r w:rsidR="00263FB2">
          <w:rPr>
            <w:noProof/>
            <w:webHidden/>
          </w:rPr>
          <w:tab/>
        </w:r>
        <w:r>
          <w:rPr>
            <w:noProof/>
            <w:webHidden/>
          </w:rPr>
          <w:fldChar w:fldCharType="begin"/>
        </w:r>
        <w:r w:rsidR="00263FB2">
          <w:rPr>
            <w:noProof/>
            <w:webHidden/>
          </w:rPr>
          <w:instrText xml:space="preserve"> PAGEREF _Toc295227590 \h </w:instrText>
        </w:r>
        <w:r>
          <w:rPr>
            <w:noProof/>
            <w:webHidden/>
          </w:rPr>
        </w:r>
        <w:r>
          <w:rPr>
            <w:noProof/>
            <w:webHidden/>
          </w:rPr>
          <w:fldChar w:fldCharType="separate"/>
        </w:r>
        <w:r w:rsidR="00263FB2">
          <w:rPr>
            <w:noProof/>
            <w:webHidden/>
          </w:rPr>
          <w:t>9</w:t>
        </w:r>
        <w:r>
          <w:rPr>
            <w:noProof/>
            <w:webHidden/>
          </w:rPr>
          <w:fldChar w:fldCharType="end"/>
        </w:r>
      </w:hyperlink>
    </w:p>
    <w:p w:rsidR="00263FB2" w:rsidRDefault="00E0428F">
      <w:pPr>
        <w:pStyle w:val="TOC1"/>
        <w:rPr>
          <w:rFonts w:ascii="Calibri" w:hAnsi="Calibri" w:cs="Times New Roman"/>
          <w:b w:val="0"/>
          <w:bCs w:val="0"/>
          <w:noProof/>
          <w:color w:val="auto"/>
          <w:sz w:val="22"/>
          <w:szCs w:val="22"/>
        </w:rPr>
      </w:pPr>
      <w:hyperlink w:anchor="_Toc295227591" w:history="1">
        <w:r w:rsidR="00263FB2" w:rsidRPr="00DC30AE">
          <w:rPr>
            <w:rStyle w:val="Hyperlink"/>
            <w:rFonts w:ascii="Arial" w:hAnsi="Arial"/>
            <w:noProof/>
          </w:rPr>
          <w:t>The Data Collection Process</w:t>
        </w:r>
        <w:r w:rsidR="00263FB2">
          <w:rPr>
            <w:noProof/>
            <w:webHidden/>
          </w:rPr>
          <w:tab/>
        </w:r>
        <w:r>
          <w:rPr>
            <w:noProof/>
            <w:webHidden/>
          </w:rPr>
          <w:fldChar w:fldCharType="begin"/>
        </w:r>
        <w:r w:rsidR="00263FB2">
          <w:rPr>
            <w:noProof/>
            <w:webHidden/>
          </w:rPr>
          <w:instrText xml:space="preserve"> PAGEREF _Toc295227591 \h </w:instrText>
        </w:r>
        <w:r>
          <w:rPr>
            <w:noProof/>
            <w:webHidden/>
          </w:rPr>
        </w:r>
        <w:r>
          <w:rPr>
            <w:noProof/>
            <w:webHidden/>
          </w:rPr>
          <w:fldChar w:fldCharType="separate"/>
        </w:r>
        <w:r w:rsidR="00263FB2">
          <w:rPr>
            <w:noProof/>
            <w:webHidden/>
          </w:rPr>
          <w:t>10</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92" w:history="1">
        <w:r w:rsidR="00263FB2" w:rsidRPr="00DC30AE">
          <w:rPr>
            <w:rStyle w:val="Hyperlink"/>
            <w:noProof/>
          </w:rPr>
          <w:t>Step 1: Transmit Data</w:t>
        </w:r>
        <w:r w:rsidR="00263FB2">
          <w:rPr>
            <w:noProof/>
            <w:webHidden/>
          </w:rPr>
          <w:tab/>
        </w:r>
        <w:r>
          <w:rPr>
            <w:noProof/>
            <w:webHidden/>
          </w:rPr>
          <w:fldChar w:fldCharType="begin"/>
        </w:r>
        <w:r w:rsidR="00263FB2">
          <w:rPr>
            <w:noProof/>
            <w:webHidden/>
          </w:rPr>
          <w:instrText xml:space="preserve"> PAGEREF _Toc295227592 \h </w:instrText>
        </w:r>
        <w:r>
          <w:rPr>
            <w:noProof/>
            <w:webHidden/>
          </w:rPr>
        </w:r>
        <w:r>
          <w:rPr>
            <w:noProof/>
            <w:webHidden/>
          </w:rPr>
          <w:fldChar w:fldCharType="separate"/>
        </w:r>
        <w:r w:rsidR="00263FB2">
          <w:rPr>
            <w:noProof/>
            <w:webHidden/>
          </w:rPr>
          <w:t>10</w:t>
        </w:r>
        <w:r>
          <w:rPr>
            <w:noProof/>
            <w:webHidden/>
          </w:rPr>
          <w:fldChar w:fldCharType="end"/>
        </w:r>
      </w:hyperlink>
    </w:p>
    <w:p w:rsidR="00263FB2" w:rsidRDefault="00E0428F">
      <w:pPr>
        <w:pStyle w:val="TOC3"/>
        <w:rPr>
          <w:rFonts w:ascii="Calibri" w:hAnsi="Calibri" w:cs="Times New Roman"/>
          <w:color w:val="auto"/>
        </w:rPr>
      </w:pPr>
      <w:hyperlink w:anchor="_Toc295227593" w:history="1">
        <w:r w:rsidR="00263FB2" w:rsidRPr="00DC30AE">
          <w:rPr>
            <w:rStyle w:val="Hyperlink"/>
          </w:rPr>
          <w:t>File Transmission Errors</w:t>
        </w:r>
        <w:r w:rsidR="00263FB2">
          <w:rPr>
            <w:webHidden/>
          </w:rPr>
          <w:tab/>
        </w:r>
        <w:r>
          <w:rPr>
            <w:webHidden/>
          </w:rPr>
          <w:fldChar w:fldCharType="begin"/>
        </w:r>
        <w:r w:rsidR="00263FB2">
          <w:rPr>
            <w:webHidden/>
          </w:rPr>
          <w:instrText xml:space="preserve"> PAGEREF _Toc295227593 \h </w:instrText>
        </w:r>
        <w:r>
          <w:rPr>
            <w:webHidden/>
          </w:rPr>
        </w:r>
        <w:r>
          <w:rPr>
            <w:webHidden/>
          </w:rPr>
          <w:fldChar w:fldCharType="separate"/>
        </w:r>
        <w:r w:rsidR="00263FB2">
          <w:rPr>
            <w:webHidden/>
          </w:rPr>
          <w:t>11</w:t>
        </w:r>
        <w:r>
          <w:rPr>
            <w:webHidden/>
          </w:rPr>
          <w:fldChar w:fldCharType="end"/>
        </w:r>
      </w:hyperlink>
    </w:p>
    <w:p w:rsidR="00263FB2" w:rsidRDefault="00E0428F">
      <w:pPr>
        <w:pStyle w:val="TOC4"/>
        <w:rPr>
          <w:rFonts w:ascii="Calibri" w:hAnsi="Calibri" w:cs="Times New Roman"/>
          <w:color w:val="auto"/>
        </w:rPr>
      </w:pPr>
      <w:hyperlink w:anchor="_Toc295227594" w:history="1">
        <w:r w:rsidR="00263FB2" w:rsidRPr="00DC30AE">
          <w:rPr>
            <w:rStyle w:val="Hyperlink"/>
          </w:rPr>
          <w:t>To Add a Record</w:t>
        </w:r>
        <w:r w:rsidR="00263FB2">
          <w:rPr>
            <w:webHidden/>
          </w:rPr>
          <w:tab/>
        </w:r>
        <w:r>
          <w:rPr>
            <w:webHidden/>
          </w:rPr>
          <w:fldChar w:fldCharType="begin"/>
        </w:r>
        <w:r w:rsidR="00263FB2">
          <w:rPr>
            <w:webHidden/>
          </w:rPr>
          <w:instrText xml:space="preserve"> PAGEREF _Toc295227594 \h </w:instrText>
        </w:r>
        <w:r>
          <w:rPr>
            <w:webHidden/>
          </w:rPr>
        </w:r>
        <w:r>
          <w:rPr>
            <w:webHidden/>
          </w:rPr>
          <w:fldChar w:fldCharType="separate"/>
        </w:r>
        <w:r w:rsidR="00263FB2">
          <w:rPr>
            <w:webHidden/>
          </w:rPr>
          <w:t>12</w:t>
        </w:r>
        <w:r>
          <w:rPr>
            <w:webHidden/>
          </w:rPr>
          <w:fldChar w:fldCharType="end"/>
        </w:r>
      </w:hyperlink>
    </w:p>
    <w:p w:rsidR="00263FB2" w:rsidRDefault="00E0428F">
      <w:pPr>
        <w:pStyle w:val="TOC4"/>
        <w:rPr>
          <w:rFonts w:ascii="Calibri" w:hAnsi="Calibri" w:cs="Times New Roman"/>
          <w:color w:val="auto"/>
        </w:rPr>
      </w:pPr>
      <w:hyperlink w:anchor="_Toc295227595" w:history="1">
        <w:r w:rsidR="00263FB2" w:rsidRPr="00DC30AE">
          <w:rPr>
            <w:rStyle w:val="Hyperlink"/>
          </w:rPr>
          <w:t>To Edit a Record</w:t>
        </w:r>
        <w:r w:rsidR="00263FB2">
          <w:rPr>
            <w:webHidden/>
          </w:rPr>
          <w:tab/>
        </w:r>
        <w:r>
          <w:rPr>
            <w:webHidden/>
          </w:rPr>
          <w:fldChar w:fldCharType="begin"/>
        </w:r>
        <w:r w:rsidR="00263FB2">
          <w:rPr>
            <w:webHidden/>
          </w:rPr>
          <w:instrText xml:space="preserve"> PAGEREF _Toc295227595 \h </w:instrText>
        </w:r>
        <w:r>
          <w:rPr>
            <w:webHidden/>
          </w:rPr>
        </w:r>
        <w:r>
          <w:rPr>
            <w:webHidden/>
          </w:rPr>
          <w:fldChar w:fldCharType="separate"/>
        </w:r>
        <w:r w:rsidR="00263FB2">
          <w:rPr>
            <w:webHidden/>
          </w:rPr>
          <w:t>14</w:t>
        </w:r>
        <w:r>
          <w:rPr>
            <w:webHidden/>
          </w:rPr>
          <w:fldChar w:fldCharType="end"/>
        </w:r>
      </w:hyperlink>
    </w:p>
    <w:p w:rsidR="00263FB2" w:rsidRDefault="00E0428F">
      <w:pPr>
        <w:pStyle w:val="TOC4"/>
        <w:rPr>
          <w:rFonts w:ascii="Calibri" w:hAnsi="Calibri" w:cs="Times New Roman"/>
          <w:color w:val="auto"/>
        </w:rPr>
      </w:pPr>
      <w:hyperlink w:anchor="_Toc295227596" w:history="1">
        <w:r w:rsidR="00263FB2" w:rsidRPr="00DC30AE">
          <w:rPr>
            <w:rStyle w:val="Hyperlink"/>
          </w:rPr>
          <w:t>Replace an Existing SCS File</w:t>
        </w:r>
        <w:r w:rsidR="00263FB2">
          <w:rPr>
            <w:webHidden/>
          </w:rPr>
          <w:tab/>
        </w:r>
        <w:r>
          <w:rPr>
            <w:webHidden/>
          </w:rPr>
          <w:fldChar w:fldCharType="begin"/>
        </w:r>
        <w:r w:rsidR="00263FB2">
          <w:rPr>
            <w:webHidden/>
          </w:rPr>
          <w:instrText xml:space="preserve"> PAGEREF _Toc295227596 \h </w:instrText>
        </w:r>
        <w:r>
          <w:rPr>
            <w:webHidden/>
          </w:rPr>
        </w:r>
        <w:r>
          <w:rPr>
            <w:webHidden/>
          </w:rPr>
          <w:fldChar w:fldCharType="separate"/>
        </w:r>
        <w:r w:rsidR="00263FB2">
          <w:rPr>
            <w:webHidden/>
          </w:rPr>
          <w:t>15</w:t>
        </w:r>
        <w:r>
          <w:rPr>
            <w:webHidden/>
          </w:rPr>
          <w:fldChar w:fldCharType="end"/>
        </w:r>
      </w:hyperlink>
    </w:p>
    <w:p w:rsidR="00263FB2" w:rsidRDefault="00E0428F">
      <w:pPr>
        <w:pStyle w:val="TOC3"/>
        <w:rPr>
          <w:rFonts w:ascii="Calibri" w:hAnsi="Calibri" w:cs="Times New Roman"/>
          <w:color w:val="auto"/>
        </w:rPr>
      </w:pPr>
      <w:hyperlink w:anchor="_Toc295227597" w:history="1">
        <w:r w:rsidR="00263FB2" w:rsidRPr="00DC30AE">
          <w:rPr>
            <w:rStyle w:val="Hyperlink"/>
          </w:rPr>
          <w:t>The Online Editing Page</w:t>
        </w:r>
        <w:r w:rsidR="00263FB2">
          <w:rPr>
            <w:webHidden/>
          </w:rPr>
          <w:tab/>
        </w:r>
        <w:r>
          <w:rPr>
            <w:webHidden/>
          </w:rPr>
          <w:fldChar w:fldCharType="begin"/>
        </w:r>
        <w:r w:rsidR="00263FB2">
          <w:rPr>
            <w:webHidden/>
          </w:rPr>
          <w:instrText xml:space="preserve"> PAGEREF _Toc295227597 \h </w:instrText>
        </w:r>
        <w:r>
          <w:rPr>
            <w:webHidden/>
          </w:rPr>
        </w:r>
        <w:r>
          <w:rPr>
            <w:webHidden/>
          </w:rPr>
          <w:fldChar w:fldCharType="separate"/>
        </w:r>
        <w:r w:rsidR="00263FB2">
          <w:rPr>
            <w:webHidden/>
          </w:rPr>
          <w:t>15</w:t>
        </w:r>
        <w:r>
          <w:rPr>
            <w:webHidden/>
          </w:rPr>
          <w:fldChar w:fldCharType="end"/>
        </w:r>
      </w:hyperlink>
    </w:p>
    <w:p w:rsidR="00263FB2" w:rsidRDefault="00E0428F">
      <w:pPr>
        <w:pStyle w:val="TOC4"/>
        <w:rPr>
          <w:rFonts w:ascii="Calibri" w:hAnsi="Calibri" w:cs="Times New Roman"/>
          <w:color w:val="auto"/>
        </w:rPr>
      </w:pPr>
      <w:hyperlink w:anchor="_Toc295227598" w:history="1">
        <w:r w:rsidR="00263FB2" w:rsidRPr="00DC30AE">
          <w:rPr>
            <w:rStyle w:val="Hyperlink"/>
          </w:rPr>
          <w:t>Open the Online Editing Page</w:t>
        </w:r>
        <w:r w:rsidR="00263FB2">
          <w:rPr>
            <w:webHidden/>
          </w:rPr>
          <w:tab/>
        </w:r>
        <w:r>
          <w:rPr>
            <w:webHidden/>
          </w:rPr>
          <w:fldChar w:fldCharType="begin"/>
        </w:r>
        <w:r w:rsidR="00263FB2">
          <w:rPr>
            <w:webHidden/>
          </w:rPr>
          <w:instrText xml:space="preserve"> PAGEREF _Toc295227598 \h </w:instrText>
        </w:r>
        <w:r>
          <w:rPr>
            <w:webHidden/>
          </w:rPr>
        </w:r>
        <w:r>
          <w:rPr>
            <w:webHidden/>
          </w:rPr>
          <w:fldChar w:fldCharType="separate"/>
        </w:r>
        <w:r w:rsidR="00263FB2">
          <w:rPr>
            <w:webHidden/>
          </w:rPr>
          <w:t>15</w:t>
        </w:r>
        <w:r>
          <w:rPr>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599" w:history="1">
        <w:r w:rsidR="00263FB2" w:rsidRPr="00DC30AE">
          <w:rPr>
            <w:rStyle w:val="Hyperlink"/>
            <w:noProof/>
          </w:rPr>
          <w:t>Step 2: Validate Data</w:t>
        </w:r>
        <w:r w:rsidR="00263FB2">
          <w:rPr>
            <w:noProof/>
            <w:webHidden/>
          </w:rPr>
          <w:tab/>
        </w:r>
        <w:r>
          <w:rPr>
            <w:noProof/>
            <w:webHidden/>
          </w:rPr>
          <w:fldChar w:fldCharType="begin"/>
        </w:r>
        <w:r w:rsidR="00263FB2">
          <w:rPr>
            <w:noProof/>
            <w:webHidden/>
          </w:rPr>
          <w:instrText xml:space="preserve"> PAGEREF _Toc295227599 \h </w:instrText>
        </w:r>
        <w:r>
          <w:rPr>
            <w:noProof/>
            <w:webHidden/>
          </w:rPr>
        </w:r>
        <w:r>
          <w:rPr>
            <w:noProof/>
            <w:webHidden/>
          </w:rPr>
          <w:fldChar w:fldCharType="separate"/>
        </w:r>
        <w:r w:rsidR="00263FB2">
          <w:rPr>
            <w:noProof/>
            <w:webHidden/>
          </w:rPr>
          <w:t>18</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600" w:history="1">
        <w:r w:rsidR="00263FB2" w:rsidRPr="00DC30AE">
          <w:rPr>
            <w:rStyle w:val="Hyperlink"/>
            <w:noProof/>
          </w:rPr>
          <w:t>Step 3: Submit Data</w:t>
        </w:r>
        <w:r w:rsidR="00263FB2">
          <w:rPr>
            <w:noProof/>
            <w:webHidden/>
          </w:rPr>
          <w:tab/>
        </w:r>
        <w:r>
          <w:rPr>
            <w:noProof/>
            <w:webHidden/>
          </w:rPr>
          <w:fldChar w:fldCharType="begin"/>
        </w:r>
        <w:r w:rsidR="00263FB2">
          <w:rPr>
            <w:noProof/>
            <w:webHidden/>
          </w:rPr>
          <w:instrText xml:space="preserve"> PAGEREF _Toc295227600 \h </w:instrText>
        </w:r>
        <w:r>
          <w:rPr>
            <w:noProof/>
            <w:webHidden/>
          </w:rPr>
        </w:r>
        <w:r>
          <w:rPr>
            <w:noProof/>
            <w:webHidden/>
          </w:rPr>
          <w:fldChar w:fldCharType="separate"/>
        </w:r>
        <w:r w:rsidR="00263FB2">
          <w:rPr>
            <w:noProof/>
            <w:webHidden/>
          </w:rPr>
          <w:t>19</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601" w:history="1">
        <w:r w:rsidR="00263FB2" w:rsidRPr="00DC30AE">
          <w:rPr>
            <w:rStyle w:val="Hyperlink"/>
            <w:noProof/>
          </w:rPr>
          <w:t>Step 4: Cross Validate Data</w:t>
        </w:r>
        <w:r w:rsidR="00263FB2">
          <w:rPr>
            <w:noProof/>
            <w:webHidden/>
          </w:rPr>
          <w:tab/>
        </w:r>
        <w:r>
          <w:rPr>
            <w:noProof/>
            <w:webHidden/>
          </w:rPr>
          <w:fldChar w:fldCharType="begin"/>
        </w:r>
        <w:r w:rsidR="00263FB2">
          <w:rPr>
            <w:noProof/>
            <w:webHidden/>
          </w:rPr>
          <w:instrText xml:space="preserve"> PAGEREF _Toc295227601 \h </w:instrText>
        </w:r>
        <w:r>
          <w:rPr>
            <w:noProof/>
            <w:webHidden/>
          </w:rPr>
        </w:r>
        <w:r>
          <w:rPr>
            <w:noProof/>
            <w:webHidden/>
          </w:rPr>
          <w:fldChar w:fldCharType="separate"/>
        </w:r>
        <w:r w:rsidR="00263FB2">
          <w:rPr>
            <w:noProof/>
            <w:webHidden/>
          </w:rPr>
          <w:t>20</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602" w:history="1">
        <w:r w:rsidR="00263FB2" w:rsidRPr="00DC30AE">
          <w:rPr>
            <w:rStyle w:val="Hyperlink"/>
            <w:noProof/>
          </w:rPr>
          <w:t>Step 5: Certify Data</w:t>
        </w:r>
        <w:r w:rsidR="00263FB2">
          <w:rPr>
            <w:noProof/>
            <w:webHidden/>
          </w:rPr>
          <w:tab/>
        </w:r>
        <w:r>
          <w:rPr>
            <w:noProof/>
            <w:webHidden/>
          </w:rPr>
          <w:fldChar w:fldCharType="begin"/>
        </w:r>
        <w:r w:rsidR="00263FB2">
          <w:rPr>
            <w:noProof/>
            <w:webHidden/>
          </w:rPr>
          <w:instrText xml:space="preserve"> PAGEREF _Toc295227602 \h </w:instrText>
        </w:r>
        <w:r>
          <w:rPr>
            <w:noProof/>
            <w:webHidden/>
          </w:rPr>
        </w:r>
        <w:r>
          <w:rPr>
            <w:noProof/>
            <w:webHidden/>
          </w:rPr>
          <w:fldChar w:fldCharType="separate"/>
        </w:r>
        <w:r w:rsidR="00263FB2">
          <w:rPr>
            <w:noProof/>
            <w:webHidden/>
          </w:rPr>
          <w:t>21</w:t>
        </w:r>
        <w:r>
          <w:rPr>
            <w:noProof/>
            <w:webHidden/>
          </w:rPr>
          <w:fldChar w:fldCharType="end"/>
        </w:r>
      </w:hyperlink>
    </w:p>
    <w:p w:rsidR="00263FB2" w:rsidRDefault="00E0428F">
      <w:pPr>
        <w:pStyle w:val="TOC1"/>
        <w:rPr>
          <w:rFonts w:ascii="Calibri" w:hAnsi="Calibri" w:cs="Times New Roman"/>
          <w:b w:val="0"/>
          <w:bCs w:val="0"/>
          <w:noProof/>
          <w:color w:val="auto"/>
          <w:sz w:val="22"/>
          <w:szCs w:val="22"/>
        </w:rPr>
      </w:pPr>
      <w:hyperlink w:anchor="_Toc295227603" w:history="1">
        <w:r w:rsidR="00263FB2" w:rsidRPr="00DC30AE">
          <w:rPr>
            <w:rStyle w:val="Hyperlink"/>
            <w:rFonts w:ascii="Arial" w:hAnsi="Arial"/>
            <w:noProof/>
          </w:rPr>
          <w:t>Reports</w:t>
        </w:r>
        <w:r w:rsidR="00263FB2">
          <w:rPr>
            <w:noProof/>
            <w:webHidden/>
          </w:rPr>
          <w:tab/>
        </w:r>
        <w:r>
          <w:rPr>
            <w:noProof/>
            <w:webHidden/>
          </w:rPr>
          <w:fldChar w:fldCharType="begin"/>
        </w:r>
        <w:r w:rsidR="00263FB2">
          <w:rPr>
            <w:noProof/>
            <w:webHidden/>
          </w:rPr>
          <w:instrText xml:space="preserve"> PAGEREF _Toc295227603 \h </w:instrText>
        </w:r>
        <w:r>
          <w:rPr>
            <w:noProof/>
            <w:webHidden/>
          </w:rPr>
        </w:r>
        <w:r>
          <w:rPr>
            <w:noProof/>
            <w:webHidden/>
          </w:rPr>
          <w:fldChar w:fldCharType="separate"/>
        </w:r>
        <w:r w:rsidR="00263FB2">
          <w:rPr>
            <w:noProof/>
            <w:webHidden/>
          </w:rPr>
          <w:t>22</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604" w:history="1">
        <w:r w:rsidR="00263FB2" w:rsidRPr="00DC30AE">
          <w:rPr>
            <w:rStyle w:val="Hyperlink"/>
            <w:noProof/>
          </w:rPr>
          <w:t>Transmission Report</w:t>
        </w:r>
        <w:r w:rsidR="00263FB2">
          <w:rPr>
            <w:noProof/>
            <w:webHidden/>
          </w:rPr>
          <w:tab/>
        </w:r>
        <w:r>
          <w:rPr>
            <w:noProof/>
            <w:webHidden/>
          </w:rPr>
          <w:fldChar w:fldCharType="begin"/>
        </w:r>
        <w:r w:rsidR="00263FB2">
          <w:rPr>
            <w:noProof/>
            <w:webHidden/>
          </w:rPr>
          <w:instrText xml:space="preserve"> PAGEREF _Toc295227604 \h </w:instrText>
        </w:r>
        <w:r>
          <w:rPr>
            <w:noProof/>
            <w:webHidden/>
          </w:rPr>
        </w:r>
        <w:r>
          <w:rPr>
            <w:noProof/>
            <w:webHidden/>
          </w:rPr>
          <w:fldChar w:fldCharType="separate"/>
        </w:r>
        <w:r w:rsidR="00263FB2">
          <w:rPr>
            <w:noProof/>
            <w:webHidden/>
          </w:rPr>
          <w:t>22</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605" w:history="1">
        <w:r w:rsidR="00263FB2" w:rsidRPr="00DC30AE">
          <w:rPr>
            <w:rStyle w:val="Hyperlink"/>
            <w:noProof/>
          </w:rPr>
          <w:t>Validation Report</w:t>
        </w:r>
        <w:r w:rsidR="00263FB2">
          <w:rPr>
            <w:noProof/>
            <w:webHidden/>
          </w:rPr>
          <w:tab/>
        </w:r>
        <w:r>
          <w:rPr>
            <w:noProof/>
            <w:webHidden/>
          </w:rPr>
          <w:fldChar w:fldCharType="begin"/>
        </w:r>
        <w:r w:rsidR="00263FB2">
          <w:rPr>
            <w:noProof/>
            <w:webHidden/>
          </w:rPr>
          <w:instrText xml:space="preserve"> PAGEREF _Toc295227605 \h </w:instrText>
        </w:r>
        <w:r>
          <w:rPr>
            <w:noProof/>
            <w:webHidden/>
          </w:rPr>
        </w:r>
        <w:r>
          <w:rPr>
            <w:noProof/>
            <w:webHidden/>
          </w:rPr>
          <w:fldChar w:fldCharType="separate"/>
        </w:r>
        <w:r w:rsidR="00263FB2">
          <w:rPr>
            <w:noProof/>
            <w:webHidden/>
          </w:rPr>
          <w:t>22</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606" w:history="1">
        <w:r w:rsidR="00263FB2" w:rsidRPr="00DC30AE">
          <w:rPr>
            <w:rStyle w:val="Hyperlink"/>
            <w:noProof/>
          </w:rPr>
          <w:t>Cross Validation Report</w:t>
        </w:r>
        <w:r w:rsidR="00263FB2">
          <w:rPr>
            <w:noProof/>
            <w:webHidden/>
          </w:rPr>
          <w:tab/>
        </w:r>
        <w:r>
          <w:rPr>
            <w:noProof/>
            <w:webHidden/>
          </w:rPr>
          <w:fldChar w:fldCharType="begin"/>
        </w:r>
        <w:r w:rsidR="00263FB2">
          <w:rPr>
            <w:noProof/>
            <w:webHidden/>
          </w:rPr>
          <w:instrText xml:space="preserve"> PAGEREF _Toc295227606 \h </w:instrText>
        </w:r>
        <w:r>
          <w:rPr>
            <w:noProof/>
            <w:webHidden/>
          </w:rPr>
        </w:r>
        <w:r>
          <w:rPr>
            <w:noProof/>
            <w:webHidden/>
          </w:rPr>
          <w:fldChar w:fldCharType="separate"/>
        </w:r>
        <w:r w:rsidR="00263FB2">
          <w:rPr>
            <w:noProof/>
            <w:webHidden/>
          </w:rPr>
          <w:t>23</w:t>
        </w:r>
        <w:r>
          <w:rPr>
            <w:noProof/>
            <w:webHidden/>
          </w:rPr>
          <w:fldChar w:fldCharType="end"/>
        </w:r>
      </w:hyperlink>
    </w:p>
    <w:p w:rsidR="00263FB2" w:rsidRDefault="00E0428F">
      <w:pPr>
        <w:pStyle w:val="TOC2"/>
        <w:tabs>
          <w:tab w:val="right" w:leader="dot" w:pos="8630"/>
        </w:tabs>
        <w:rPr>
          <w:rFonts w:ascii="Calibri" w:hAnsi="Calibri" w:cs="Times New Roman"/>
          <w:noProof/>
          <w:color w:val="auto"/>
          <w:szCs w:val="22"/>
        </w:rPr>
      </w:pPr>
      <w:hyperlink w:anchor="_Toc295227607" w:history="1">
        <w:r w:rsidR="00263FB2" w:rsidRPr="00DC30AE">
          <w:rPr>
            <w:rStyle w:val="Hyperlink"/>
            <w:noProof/>
          </w:rPr>
          <w:t>Summary Reports</w:t>
        </w:r>
        <w:r w:rsidR="00263FB2">
          <w:rPr>
            <w:noProof/>
            <w:webHidden/>
          </w:rPr>
          <w:tab/>
        </w:r>
        <w:r>
          <w:rPr>
            <w:noProof/>
            <w:webHidden/>
          </w:rPr>
          <w:fldChar w:fldCharType="begin"/>
        </w:r>
        <w:r w:rsidR="00263FB2">
          <w:rPr>
            <w:noProof/>
            <w:webHidden/>
          </w:rPr>
          <w:instrText xml:space="preserve"> PAGEREF _Toc295227607 \h </w:instrText>
        </w:r>
        <w:r>
          <w:rPr>
            <w:noProof/>
            <w:webHidden/>
          </w:rPr>
        </w:r>
        <w:r>
          <w:rPr>
            <w:noProof/>
            <w:webHidden/>
          </w:rPr>
          <w:fldChar w:fldCharType="separate"/>
        </w:r>
        <w:r w:rsidR="00263FB2">
          <w:rPr>
            <w:noProof/>
            <w:webHidden/>
          </w:rPr>
          <w:t>23</w:t>
        </w:r>
        <w:r>
          <w:rPr>
            <w:noProof/>
            <w:webHidden/>
          </w:rPr>
          <w:fldChar w:fldCharType="end"/>
        </w:r>
      </w:hyperlink>
    </w:p>
    <w:p w:rsidR="00263FB2" w:rsidRDefault="00E0428F">
      <w:pPr>
        <w:pStyle w:val="TOC4"/>
        <w:rPr>
          <w:rFonts w:ascii="Calibri" w:hAnsi="Calibri" w:cs="Times New Roman"/>
          <w:color w:val="auto"/>
        </w:rPr>
      </w:pPr>
      <w:hyperlink w:anchor="_Toc295227608" w:history="1">
        <w:r w:rsidR="00263FB2" w:rsidRPr="00DC30AE">
          <w:rPr>
            <w:rStyle w:val="Hyperlink"/>
          </w:rPr>
          <w:t>View Summary Reports</w:t>
        </w:r>
        <w:r w:rsidR="00263FB2">
          <w:rPr>
            <w:webHidden/>
          </w:rPr>
          <w:tab/>
        </w:r>
        <w:r>
          <w:rPr>
            <w:webHidden/>
          </w:rPr>
          <w:fldChar w:fldCharType="begin"/>
        </w:r>
        <w:r w:rsidR="00263FB2">
          <w:rPr>
            <w:webHidden/>
          </w:rPr>
          <w:instrText xml:space="preserve"> PAGEREF _Toc295227608 \h </w:instrText>
        </w:r>
        <w:r>
          <w:rPr>
            <w:webHidden/>
          </w:rPr>
        </w:r>
        <w:r>
          <w:rPr>
            <w:webHidden/>
          </w:rPr>
          <w:fldChar w:fldCharType="separate"/>
        </w:r>
        <w:r w:rsidR="00263FB2">
          <w:rPr>
            <w:webHidden/>
          </w:rPr>
          <w:t>23</w:t>
        </w:r>
        <w:r>
          <w:rPr>
            <w:webHidden/>
          </w:rPr>
          <w:fldChar w:fldCharType="end"/>
        </w:r>
      </w:hyperlink>
    </w:p>
    <w:p w:rsidR="00263FB2" w:rsidRDefault="00E0428F">
      <w:pPr>
        <w:pStyle w:val="TOC1"/>
        <w:rPr>
          <w:rFonts w:ascii="Calibri" w:hAnsi="Calibri" w:cs="Times New Roman"/>
          <w:b w:val="0"/>
          <w:bCs w:val="0"/>
          <w:noProof/>
          <w:color w:val="auto"/>
          <w:sz w:val="22"/>
          <w:szCs w:val="22"/>
        </w:rPr>
      </w:pPr>
      <w:hyperlink w:anchor="_Toc295227609" w:history="1">
        <w:r w:rsidR="00263FB2" w:rsidRPr="00DC30AE">
          <w:rPr>
            <w:rStyle w:val="Hyperlink"/>
            <w:rFonts w:ascii="Arial" w:hAnsi="Arial"/>
            <w:noProof/>
          </w:rPr>
          <w:t>Index</w:t>
        </w:r>
        <w:r w:rsidR="00263FB2">
          <w:rPr>
            <w:noProof/>
            <w:webHidden/>
          </w:rPr>
          <w:tab/>
        </w:r>
        <w:r>
          <w:rPr>
            <w:noProof/>
            <w:webHidden/>
          </w:rPr>
          <w:fldChar w:fldCharType="begin"/>
        </w:r>
        <w:r w:rsidR="00263FB2">
          <w:rPr>
            <w:noProof/>
            <w:webHidden/>
          </w:rPr>
          <w:instrText xml:space="preserve"> PAGEREF _Toc295227609 \h </w:instrText>
        </w:r>
        <w:r>
          <w:rPr>
            <w:noProof/>
            <w:webHidden/>
          </w:rPr>
        </w:r>
        <w:r>
          <w:rPr>
            <w:noProof/>
            <w:webHidden/>
          </w:rPr>
          <w:fldChar w:fldCharType="separate"/>
        </w:r>
        <w:r w:rsidR="00263FB2">
          <w:rPr>
            <w:noProof/>
            <w:webHidden/>
          </w:rPr>
          <w:t>24</w:t>
        </w:r>
        <w:r>
          <w:rPr>
            <w:noProof/>
            <w:webHidden/>
          </w:rPr>
          <w:fldChar w:fldCharType="end"/>
        </w:r>
      </w:hyperlink>
    </w:p>
    <w:p w:rsidR="001A062B" w:rsidRDefault="00E0428F" w:rsidP="000B1A2F">
      <w:pPr>
        <w:pStyle w:val="Heading1"/>
        <w:sectPr w:rsidR="001A062B" w:rsidSect="0095267A">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945" w:gutter="0"/>
          <w:cols w:space="720"/>
          <w:docGrid w:linePitch="360"/>
        </w:sectPr>
      </w:pPr>
      <w:r>
        <w:rPr>
          <w:caps w:val="0"/>
        </w:rPr>
        <w:fldChar w:fldCharType="end"/>
      </w:r>
    </w:p>
    <w:p w:rsidR="001A062B" w:rsidRPr="0095267A" w:rsidRDefault="001A062B" w:rsidP="000B1A2F">
      <w:pPr>
        <w:pStyle w:val="Heading1"/>
        <w:rPr>
          <w:rFonts w:ascii="Arial" w:hAnsi="Arial"/>
          <w:u w:val="none"/>
        </w:rPr>
      </w:pPr>
      <w:bookmarkStart w:id="26" w:name="_Toc295227577"/>
      <w:r w:rsidRPr="00E1224D">
        <w:rPr>
          <w:rFonts w:ascii="Arial" w:hAnsi="Arial"/>
          <w:u w:val="none"/>
        </w:rPr>
        <w:lastRenderedPageBreak/>
        <w:t>Welcome to the Student Course Schedule System - SCS</w:t>
      </w:r>
      <w:bookmarkEnd w:id="26"/>
    </w:p>
    <w:p w:rsidR="001A062B" w:rsidRDefault="001A062B" w:rsidP="00FB0E75">
      <w:r>
        <w:t>Welcome to the Student Course Schedule System (SCS) for the Massachusetts Department of Elementary and Secondary Education (ESE).</w:t>
      </w:r>
    </w:p>
    <w:p w:rsidR="001A062B" w:rsidRDefault="001A062B" w:rsidP="00FB0E75"/>
    <w:p w:rsidR="001A062B" w:rsidRDefault="001A062B" w:rsidP="00843A3B">
      <w:r>
        <w:t xml:space="preserve">The </w:t>
      </w:r>
      <w:r w:rsidR="00E0428F">
        <w:fldChar w:fldCharType="begin"/>
      </w:r>
      <w:r>
        <w:instrText>xe "</w:instrText>
      </w:r>
      <w:r w:rsidRPr="00960AC5">
        <w:instrText>Student Course Schedule</w:instrText>
      </w:r>
      <w:r>
        <w:instrText xml:space="preserve"> (SCS)</w:instrText>
      </w:r>
      <w:r w:rsidRPr="00960AC5">
        <w:instrText xml:space="preserve"> system:described</w:instrText>
      </w:r>
      <w:r>
        <w:instrText>"</w:instrText>
      </w:r>
      <w:r w:rsidR="00E0428F">
        <w:fldChar w:fldCharType="end"/>
      </w:r>
      <w:r>
        <w:t>SCS is designed to meet the following objectives:</w:t>
      </w:r>
    </w:p>
    <w:p w:rsidR="001A062B" w:rsidRDefault="001A062B" w:rsidP="00843A3B"/>
    <w:p w:rsidR="001A062B" w:rsidRDefault="001A062B" w:rsidP="009D12A4">
      <w:pPr>
        <w:numPr>
          <w:ilvl w:val="0"/>
          <w:numId w:val="12"/>
        </w:numPr>
      </w:pPr>
      <w:r>
        <w:t>To collect student course, course completion, and mark/grade information to meet federal and state reporting requirements in a timely manner, and to provide districts and the ESE with useful data that will contribute to enhanced student performance.</w:t>
      </w:r>
    </w:p>
    <w:p w:rsidR="001A062B" w:rsidRDefault="001A062B" w:rsidP="009D12A4">
      <w:pPr>
        <w:numPr>
          <w:ilvl w:val="0"/>
          <w:numId w:val="12"/>
        </w:numPr>
      </w:pPr>
      <w:r w:rsidRPr="00E875DA">
        <w:t>To minimize the effort required to collect and report student and teacher data for schools</w:t>
      </w:r>
      <w:r>
        <w:t xml:space="preserve">, </w:t>
      </w:r>
      <w:r w:rsidRPr="00E875DA">
        <w:t>districts</w:t>
      </w:r>
      <w:r>
        <w:t>,</w:t>
      </w:r>
      <w:r w:rsidRPr="00E875DA">
        <w:t xml:space="preserve"> and the ESE.</w:t>
      </w:r>
      <w:r>
        <w:t xml:space="preserve"> </w:t>
      </w:r>
    </w:p>
    <w:p w:rsidR="001A062B" w:rsidRDefault="001A062B" w:rsidP="009D12A4">
      <w:pPr>
        <w:numPr>
          <w:ilvl w:val="0"/>
          <w:numId w:val="12"/>
        </w:numPr>
      </w:pPr>
      <w:r>
        <w:t xml:space="preserve">To align the system with the ESE’s perceived future technologies; in particular to align the data collection with the Department’s commitment to SIF technology. </w:t>
      </w:r>
    </w:p>
    <w:p w:rsidR="001A062B" w:rsidRDefault="001A062B" w:rsidP="009D12A4">
      <w:pPr>
        <w:numPr>
          <w:ilvl w:val="0"/>
          <w:numId w:val="12"/>
        </w:numPr>
      </w:pPr>
      <w:r>
        <w:t>To modernize and stabilize the technical environment for the student and teacher data collections.</w:t>
      </w:r>
    </w:p>
    <w:p w:rsidR="001A062B" w:rsidRDefault="001A062B" w:rsidP="004E6975">
      <w:pPr>
        <w:pStyle w:val="Heading2"/>
      </w:pPr>
      <w:bookmarkStart w:id="27" w:name="_Toc295227578"/>
      <w:r>
        <w:t xml:space="preserve">The </w:t>
      </w:r>
      <w:r w:rsidRPr="00E1224D">
        <w:t>Data Collection</w:t>
      </w:r>
      <w:r>
        <w:t xml:space="preserve"> Process Flow</w:t>
      </w:r>
      <w:bookmarkEnd w:id="27"/>
    </w:p>
    <w:p w:rsidR="001A062B" w:rsidRDefault="001A062B" w:rsidP="004E6975">
      <w:pPr>
        <w:numPr>
          <w:ilvl w:val="0"/>
          <w:numId w:val="24"/>
        </w:numPr>
        <w:tabs>
          <w:tab w:val="left" w:pos="720"/>
        </w:tabs>
      </w:pPr>
      <w:r>
        <w:t>The collection window opens for SIMS, EPIMS, and SCS.</w:t>
      </w:r>
    </w:p>
    <w:p w:rsidR="001A062B" w:rsidRDefault="001A062B" w:rsidP="004E6975">
      <w:pPr>
        <w:numPr>
          <w:ilvl w:val="0"/>
          <w:numId w:val="23"/>
        </w:numPr>
        <w:tabs>
          <w:tab w:val="left" w:pos="720"/>
        </w:tabs>
      </w:pPr>
      <w:r>
        <w:t xml:space="preserve">SIMS </w:t>
      </w:r>
      <w:r w:rsidRPr="00C343F0">
        <w:rPr>
          <w:b/>
        </w:rPr>
        <w:t>MUST</w:t>
      </w:r>
      <w:r>
        <w:t xml:space="preserve"> be certified </w:t>
      </w:r>
      <w:r w:rsidRPr="00C343F0">
        <w:rPr>
          <w:b/>
        </w:rPr>
        <w:t>FIRST</w:t>
      </w:r>
      <w:r>
        <w:t>.</w:t>
      </w:r>
    </w:p>
    <w:p w:rsidR="001A062B" w:rsidRDefault="001A062B" w:rsidP="004E6975">
      <w:pPr>
        <w:numPr>
          <w:ilvl w:val="0"/>
          <w:numId w:val="23"/>
        </w:numPr>
        <w:tabs>
          <w:tab w:val="left" w:pos="720"/>
        </w:tabs>
      </w:pPr>
      <w:r>
        <w:t xml:space="preserve">Districts bring </w:t>
      </w:r>
      <w:r w:rsidRPr="00C343F0">
        <w:rPr>
          <w:b/>
        </w:rPr>
        <w:t>BOTH</w:t>
      </w:r>
      <w:r>
        <w:t xml:space="preserve"> EPIMS and SCS to </w:t>
      </w:r>
      <w:r w:rsidRPr="00C343F0">
        <w:rPr>
          <w:b/>
        </w:rPr>
        <w:t>Step 3: Submit</w:t>
      </w:r>
      <w:r>
        <w:t xml:space="preserve"> and review the Summary Reports.</w:t>
      </w:r>
    </w:p>
    <w:p w:rsidR="001A062B" w:rsidRDefault="001A062B" w:rsidP="004E6975">
      <w:pPr>
        <w:numPr>
          <w:ilvl w:val="0"/>
          <w:numId w:val="23"/>
        </w:numPr>
        <w:tabs>
          <w:tab w:val="left" w:pos="720"/>
        </w:tabs>
      </w:pPr>
      <w:proofErr w:type="gramStart"/>
      <w:r w:rsidRPr="00C343F0">
        <w:rPr>
          <w:b/>
        </w:rPr>
        <w:t>Either EPIMS</w:t>
      </w:r>
      <w:proofErr w:type="gramEnd"/>
      <w:r w:rsidRPr="00C343F0">
        <w:rPr>
          <w:b/>
        </w:rPr>
        <w:t>, SCS, or</w:t>
      </w:r>
      <w:r>
        <w:t xml:space="preserve"> </w:t>
      </w:r>
      <w:r w:rsidRPr="00C343F0">
        <w:rPr>
          <w:b/>
        </w:rPr>
        <w:t>BOTH</w:t>
      </w:r>
      <w:r>
        <w:t xml:space="preserve"> can proceed to </w:t>
      </w:r>
      <w:r w:rsidRPr="00C343F0">
        <w:rPr>
          <w:b/>
        </w:rPr>
        <w:t>Step 4: Cross Validate</w:t>
      </w:r>
      <w:r>
        <w:t xml:space="preserve"> where SCS and SIMS, and SCS and EPIMS, are cross validated with each other.</w:t>
      </w:r>
    </w:p>
    <w:p w:rsidR="001A062B" w:rsidRDefault="001A062B" w:rsidP="004E6975">
      <w:pPr>
        <w:numPr>
          <w:ilvl w:val="0"/>
          <w:numId w:val="23"/>
        </w:numPr>
        <w:tabs>
          <w:tab w:val="left" w:pos="720"/>
        </w:tabs>
      </w:pPr>
      <w:r>
        <w:t xml:space="preserve">Only after cross validations are successfully run with no errors, can either EPIMS or SCS proceed to </w:t>
      </w:r>
      <w:r w:rsidRPr="00C343F0">
        <w:rPr>
          <w:b/>
        </w:rPr>
        <w:t>Step 5: Certify</w:t>
      </w:r>
      <w:r>
        <w:t>.</w:t>
      </w:r>
    </w:p>
    <w:p w:rsidR="001A062B" w:rsidRDefault="001A062B" w:rsidP="004E6975">
      <w:pPr>
        <w:ind w:firstLine="0"/>
      </w:pPr>
    </w:p>
    <w:p w:rsidR="001A062B" w:rsidRDefault="001A062B" w:rsidP="004E6975">
      <w:pPr>
        <w:ind w:firstLine="0"/>
        <w:rPr>
          <w:b/>
        </w:rPr>
      </w:pPr>
      <w:r w:rsidRPr="00C343F0">
        <w:rPr>
          <w:b/>
          <w:color w:val="FF0000"/>
        </w:rPr>
        <w:t>IMPORTANT:</w:t>
      </w:r>
      <w:r w:rsidRPr="00C343F0">
        <w:rPr>
          <w:b/>
        </w:rPr>
        <w:t xml:space="preserve"> If EPIMS and SCS are not both at Step 3 or higher, cross validations cannot be run and EPIMS or SCS cannot be certified without ESE intervention.</w:t>
      </w:r>
    </w:p>
    <w:p w:rsidR="001A062B" w:rsidRDefault="001A062B" w:rsidP="004E6975">
      <w:pPr>
        <w:ind w:firstLine="0"/>
        <w:rPr>
          <w:b/>
        </w:rPr>
      </w:pPr>
    </w:p>
    <w:p w:rsidR="001A062B" w:rsidRDefault="001A062B" w:rsidP="004E6975">
      <w:pPr>
        <w:ind w:firstLine="0"/>
        <w:rPr>
          <w:b/>
        </w:rPr>
      </w:pPr>
      <w:r>
        <w:t>T</w:t>
      </w:r>
      <w:r w:rsidRPr="00E1224D">
        <w:t xml:space="preserve">he following chart </w:t>
      </w:r>
      <w:r>
        <w:t>shows</w:t>
      </w:r>
      <w:r w:rsidRPr="00E1224D">
        <w:t xml:space="preserve"> a graphical interpretation of the </w:t>
      </w:r>
      <w:r>
        <w:t xml:space="preserve">Data Collection </w:t>
      </w:r>
      <w:r w:rsidRPr="00E1224D">
        <w:t>process:</w:t>
      </w:r>
    </w:p>
    <w:p w:rsidR="001A062B" w:rsidRDefault="00855180" w:rsidP="00E1224D">
      <w:pPr>
        <w:jc w:val="center"/>
      </w:pPr>
      <w:r>
        <w:rPr>
          <w:noProof/>
          <w:lang w:eastAsia="zh-CN" w:bidi="km-KH"/>
        </w:rPr>
        <w:drawing>
          <wp:inline distT="0" distB="0" distL="0" distR="0">
            <wp:extent cx="5438775" cy="4467225"/>
            <wp:effectExtent l="19050" t="0" r="9525" b="0"/>
            <wp:docPr id="2" name="Picture 18" descr="ApplicationWorkFlowChart.jpg&#10;&#10;Chart describes the steps to complete the SIMS, SCS, and EPIMS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plicationWorkFlowChart.jpg&#10;&#10;Chart describes the steps to complete the SIMS, SCS, and EPIMS collections."/>
                    <pic:cNvPicPr>
                      <a:picLocks noChangeAspect="1" noChangeArrowheads="1"/>
                    </pic:cNvPicPr>
                  </pic:nvPicPr>
                  <pic:blipFill>
                    <a:blip r:embed="rId17" cstate="print"/>
                    <a:srcRect/>
                    <a:stretch>
                      <a:fillRect/>
                    </a:stretch>
                  </pic:blipFill>
                  <pic:spPr bwMode="auto">
                    <a:xfrm>
                      <a:off x="0" y="0"/>
                      <a:ext cx="5438775" cy="4467225"/>
                    </a:xfrm>
                    <a:prstGeom prst="rect">
                      <a:avLst/>
                    </a:prstGeom>
                    <a:noFill/>
                    <a:ln w="9525">
                      <a:noFill/>
                      <a:miter lim="800000"/>
                      <a:headEnd/>
                      <a:tailEnd/>
                    </a:ln>
                  </pic:spPr>
                </pic:pic>
              </a:graphicData>
            </a:graphic>
          </wp:inline>
        </w:drawing>
      </w:r>
    </w:p>
    <w:p w:rsidR="001A062B" w:rsidRDefault="001A062B"/>
    <w:p w:rsidR="001A062B" w:rsidRDefault="001A062B" w:rsidP="0099039A">
      <w:pPr>
        <w:pStyle w:val="Heading2"/>
      </w:pPr>
      <w:bookmarkStart w:id="28" w:name="_Toc295227579"/>
      <w:bookmarkStart w:id="29" w:name="_Ref260658789"/>
      <w:r>
        <w:t>Getting Started with SCS</w:t>
      </w:r>
      <w:bookmarkEnd w:id="28"/>
    </w:p>
    <w:p w:rsidR="001A062B" w:rsidRDefault="001A062B" w:rsidP="00D201B2">
      <w:pPr>
        <w:ind w:firstLine="0"/>
      </w:pPr>
      <w:r>
        <w:t>The following sections describe how to get started using SCS:</w:t>
      </w:r>
    </w:p>
    <w:p w:rsidR="001A062B" w:rsidRDefault="001A062B" w:rsidP="00E754BA">
      <w:pPr>
        <w:ind w:firstLine="0"/>
      </w:pPr>
    </w:p>
    <w:p w:rsidR="001A062B" w:rsidRDefault="00E0428F" w:rsidP="00E754BA">
      <w:pPr>
        <w:numPr>
          <w:ilvl w:val="0"/>
          <w:numId w:val="5"/>
        </w:numPr>
      </w:pPr>
      <w:r>
        <w:fldChar w:fldCharType="begin"/>
      </w:r>
      <w:r w:rsidR="001A062B">
        <w:instrText xml:space="preserve"> REF _Ref260658856 \h </w:instrText>
      </w:r>
      <w:r>
        <w:fldChar w:fldCharType="separate"/>
      </w:r>
      <w:r w:rsidR="001A062B">
        <w:t>Intended Audience for this Guide</w:t>
      </w:r>
      <w:r>
        <w:fldChar w:fldCharType="end"/>
      </w:r>
    </w:p>
    <w:p w:rsidR="001A062B" w:rsidRDefault="001A062B" w:rsidP="00E754BA">
      <w:pPr>
        <w:numPr>
          <w:ilvl w:val="0"/>
          <w:numId w:val="5"/>
        </w:numPr>
      </w:pPr>
      <w:r>
        <w:t>Data Elements</w:t>
      </w:r>
    </w:p>
    <w:p w:rsidR="001A062B" w:rsidRDefault="00E0428F" w:rsidP="00E754BA">
      <w:pPr>
        <w:numPr>
          <w:ilvl w:val="0"/>
          <w:numId w:val="5"/>
        </w:numPr>
      </w:pPr>
      <w:r>
        <w:fldChar w:fldCharType="begin"/>
      </w:r>
      <w:r w:rsidR="001A062B">
        <w:instrText xml:space="preserve"> REF _Ref265765444 \h </w:instrText>
      </w:r>
      <w:r>
        <w:fldChar w:fldCharType="separate"/>
      </w:r>
      <w:r w:rsidR="001A062B">
        <w:t>User Roles</w:t>
      </w:r>
      <w:r>
        <w:fldChar w:fldCharType="end"/>
      </w:r>
    </w:p>
    <w:p w:rsidR="001A062B" w:rsidRDefault="001A062B" w:rsidP="00E754BA">
      <w:pPr>
        <w:numPr>
          <w:ilvl w:val="0"/>
          <w:numId w:val="5"/>
        </w:numPr>
      </w:pPr>
      <w:r>
        <w:t>The Log In Page</w:t>
      </w:r>
    </w:p>
    <w:p w:rsidR="001A062B" w:rsidRDefault="001A062B" w:rsidP="00E754BA">
      <w:pPr>
        <w:numPr>
          <w:ilvl w:val="0"/>
          <w:numId w:val="5"/>
        </w:numPr>
      </w:pPr>
      <w:r>
        <w:t>SCS Home Page: The Data Collection Process</w:t>
      </w:r>
    </w:p>
    <w:p w:rsidR="001A062B" w:rsidRDefault="001A062B" w:rsidP="00E754BA">
      <w:pPr>
        <w:numPr>
          <w:ilvl w:val="0"/>
          <w:numId w:val="5"/>
        </w:numPr>
      </w:pPr>
      <w:r>
        <w:t>SCS Navigation:</w:t>
      </w:r>
    </w:p>
    <w:p w:rsidR="001A062B" w:rsidRDefault="001A062B" w:rsidP="009C1881">
      <w:pPr>
        <w:numPr>
          <w:ilvl w:val="1"/>
          <w:numId w:val="5"/>
        </w:numPr>
      </w:pPr>
      <w:r>
        <w:t>Main Menu</w:t>
      </w:r>
    </w:p>
    <w:p w:rsidR="001A062B" w:rsidRDefault="00E0428F" w:rsidP="00E754BA">
      <w:pPr>
        <w:numPr>
          <w:ilvl w:val="1"/>
          <w:numId w:val="5"/>
        </w:numPr>
      </w:pPr>
      <w:r>
        <w:fldChar w:fldCharType="begin"/>
      </w:r>
      <w:r w:rsidR="001A062B">
        <w:instrText xml:space="preserve"> REF _Ref260660586 \h </w:instrText>
      </w:r>
      <w:r>
        <w:fldChar w:fldCharType="separate"/>
      </w:r>
      <w:r w:rsidR="001A062B">
        <w:t xml:space="preserve">Breadcrumbs </w:t>
      </w:r>
      <w:r>
        <w:fldChar w:fldCharType="end"/>
      </w:r>
    </w:p>
    <w:p w:rsidR="001A062B" w:rsidRDefault="00E0428F" w:rsidP="00E754BA">
      <w:pPr>
        <w:numPr>
          <w:ilvl w:val="1"/>
          <w:numId w:val="5"/>
        </w:numPr>
      </w:pPr>
      <w:r>
        <w:fldChar w:fldCharType="begin"/>
      </w:r>
      <w:r w:rsidR="001A062B">
        <w:instrText xml:space="preserve"> REF _Ref260660655 \h </w:instrText>
      </w:r>
      <w:r>
        <w:fldChar w:fldCharType="separate"/>
      </w:r>
      <w:r w:rsidR="001A062B">
        <w:t>Title Bar</w:t>
      </w:r>
      <w:r>
        <w:fldChar w:fldCharType="end"/>
      </w:r>
      <w:r w:rsidR="001A062B">
        <w:t xml:space="preserve"> Links</w:t>
      </w:r>
    </w:p>
    <w:p w:rsidR="004D01B9" w:rsidRDefault="004D01B9" w:rsidP="00E754BA">
      <w:pPr>
        <w:numPr>
          <w:ilvl w:val="0"/>
          <w:numId w:val="5"/>
        </w:numPr>
      </w:pPr>
      <w:r>
        <w:t>Select an Organization</w:t>
      </w:r>
    </w:p>
    <w:p w:rsidR="001A062B" w:rsidRDefault="001A062B" w:rsidP="00E754BA">
      <w:pPr>
        <w:numPr>
          <w:ilvl w:val="0"/>
          <w:numId w:val="5"/>
        </w:numPr>
      </w:pPr>
      <w:r>
        <w:t>Associated Documents</w:t>
      </w:r>
    </w:p>
    <w:p w:rsidR="001A062B" w:rsidRDefault="001A062B" w:rsidP="00E1224D">
      <w:pPr>
        <w:pStyle w:val="Heading2"/>
        <w:ind w:firstLine="0"/>
      </w:pPr>
      <w:bookmarkStart w:id="30" w:name="_Ref260658856"/>
      <w:bookmarkStart w:id="31" w:name="_Ref260658873"/>
      <w:bookmarkStart w:id="32" w:name="_Toc295227580"/>
      <w:bookmarkEnd w:id="29"/>
      <w:r>
        <w:t>Intended Audience for this Guide</w:t>
      </w:r>
      <w:bookmarkEnd w:id="30"/>
      <w:bookmarkEnd w:id="31"/>
      <w:bookmarkEnd w:id="32"/>
    </w:p>
    <w:p w:rsidR="001A062B" w:rsidRDefault="001A062B" w:rsidP="003D76C3">
      <w:pPr>
        <w:ind w:firstLine="0"/>
      </w:pPr>
      <w:r>
        <w:t xml:space="preserve">The intended audience for this guide is district personnel who are responsible for reporting student course data to the ESE. </w:t>
      </w:r>
    </w:p>
    <w:p w:rsidR="001A062B" w:rsidRDefault="001A062B" w:rsidP="00E1224D">
      <w:pPr>
        <w:pStyle w:val="Heading2"/>
        <w:ind w:firstLine="0"/>
      </w:pPr>
      <w:bookmarkStart w:id="33" w:name="_Toc295227581"/>
      <w:r>
        <w:t>Data Elements</w:t>
      </w:r>
      <w:bookmarkEnd w:id="33"/>
    </w:p>
    <w:p w:rsidR="001A062B" w:rsidRDefault="001A062B" w:rsidP="00E1224D">
      <w:r>
        <w:t xml:space="preserve">There are thirteen data elements in the SCS Collection.  Each element is required to meet certain criteria.  Please see the </w:t>
      </w:r>
      <w:r w:rsidR="00CE39FB" w:rsidRPr="00CE39FB">
        <w:t>SCS Data Handbook</w:t>
      </w:r>
      <w:r>
        <w:t xml:space="preserve"> for more information.  </w:t>
      </w:r>
    </w:p>
    <w:p w:rsidR="001A062B" w:rsidRDefault="001A062B" w:rsidP="00E1224D">
      <w:pPr>
        <w:pStyle w:val="Heading2"/>
        <w:ind w:firstLine="0"/>
      </w:pPr>
      <w:bookmarkStart w:id="34" w:name="_Ref265765444"/>
      <w:bookmarkStart w:id="35" w:name="_Toc295227582"/>
      <w:bookmarkStart w:id="36" w:name="_Ref260659007"/>
      <w:bookmarkStart w:id="37" w:name="_Ref260665805"/>
      <w:bookmarkStart w:id="38" w:name="_Toc255829684"/>
      <w:bookmarkEnd w:id="25"/>
      <w:r>
        <w:t>User Roles</w:t>
      </w:r>
      <w:bookmarkEnd w:id="34"/>
      <w:bookmarkEnd w:id="35"/>
    </w:p>
    <w:p w:rsidR="001A062B" w:rsidRDefault="001A062B" w:rsidP="005B2411">
      <w:r>
        <w:t xml:space="preserve">When using the Student Course Schedule (SCS) application, the following </w:t>
      </w:r>
      <w:r w:rsidR="00E0428F">
        <w:fldChar w:fldCharType="begin"/>
      </w:r>
      <w:r>
        <w:instrText>xe "</w:instrText>
      </w:r>
      <w:r w:rsidRPr="004120FB">
        <w:instrText>Student Course Schedule</w:instrText>
      </w:r>
      <w:r>
        <w:instrText xml:space="preserve"> (SCS)</w:instrText>
      </w:r>
      <w:r w:rsidRPr="004120FB">
        <w:instrText xml:space="preserve"> system:user roles</w:instrText>
      </w:r>
      <w:r>
        <w:instrText>"</w:instrText>
      </w:r>
      <w:r w:rsidR="00E0428F">
        <w:fldChar w:fldCharType="end"/>
      </w:r>
      <w:r>
        <w:t>roles apply:</w:t>
      </w:r>
    </w:p>
    <w:p w:rsidR="001A062B" w:rsidRDefault="001A062B" w:rsidP="005B2411"/>
    <w:p w:rsidR="001A062B" w:rsidRDefault="001A062B" w:rsidP="00DD4DEB">
      <w:pPr>
        <w:numPr>
          <w:ilvl w:val="0"/>
          <w:numId w:val="13"/>
        </w:numPr>
      </w:pPr>
      <w:r>
        <w:rPr>
          <w:b/>
        </w:rPr>
        <w:t xml:space="preserve">Full </w:t>
      </w:r>
      <w:r w:rsidRPr="00DD4DEB">
        <w:rPr>
          <w:b/>
        </w:rPr>
        <w:t>District</w:t>
      </w:r>
      <w:r>
        <w:t xml:space="preserve">: </w:t>
      </w:r>
      <w:r w:rsidRPr="001765CF">
        <w:t>Allows district to transmit, validate, submit, and cross validate SCS data files.</w:t>
      </w:r>
    </w:p>
    <w:p w:rsidR="001A062B" w:rsidRPr="001765CF" w:rsidRDefault="001A062B" w:rsidP="004F29A9">
      <w:pPr>
        <w:numPr>
          <w:ilvl w:val="0"/>
          <w:numId w:val="13"/>
        </w:numPr>
      </w:pPr>
      <w:r>
        <w:rPr>
          <w:b/>
        </w:rPr>
        <w:t>School</w:t>
      </w:r>
      <w:r w:rsidR="00894481" w:rsidRPr="00894481">
        <w:t>:</w:t>
      </w:r>
      <w:r>
        <w:t xml:space="preserve"> Allow</w:t>
      </w:r>
      <w:r w:rsidR="00104E0C">
        <w:t>s</w:t>
      </w:r>
      <w:r>
        <w:t xml:space="preserve"> school user</w:t>
      </w:r>
      <w:r w:rsidR="00104E0C">
        <w:t>s</w:t>
      </w:r>
      <w:r>
        <w:t xml:space="preserve"> to transmit data and use single</w:t>
      </w:r>
      <w:r w:rsidR="00104E0C">
        <w:t>-</w:t>
      </w:r>
      <w:r>
        <w:t>edit functions.</w:t>
      </w:r>
    </w:p>
    <w:p w:rsidR="001A062B" w:rsidRDefault="001A062B" w:rsidP="00DD4DEB">
      <w:pPr>
        <w:numPr>
          <w:ilvl w:val="0"/>
          <w:numId w:val="13"/>
        </w:numPr>
      </w:pPr>
      <w:r>
        <w:rPr>
          <w:b/>
        </w:rPr>
        <w:t>SCS Certification</w:t>
      </w:r>
      <w:r>
        <w:t xml:space="preserve">: Superintendents, charter leaders or their designated staff, complete </w:t>
      </w:r>
      <w:r w:rsidRPr="00E1224D">
        <w:rPr>
          <w:b/>
        </w:rPr>
        <w:t>Step 5: Certify Data</w:t>
      </w:r>
      <w:r>
        <w:t xml:space="preserve"> to certify the accuracy of the data the district is submitting. </w:t>
      </w:r>
    </w:p>
    <w:p w:rsidR="001A062B" w:rsidRPr="00BD022A" w:rsidRDefault="001A062B" w:rsidP="00BD022A">
      <w:pPr>
        <w:pStyle w:val="Heading2"/>
      </w:pPr>
      <w:bookmarkStart w:id="39" w:name="_Toc295227583"/>
      <w:bookmarkEnd w:id="36"/>
      <w:bookmarkEnd w:id="37"/>
      <w:r>
        <w:t xml:space="preserve">The Log </w:t>
      </w:r>
      <w:proofErr w:type="gramStart"/>
      <w:r>
        <w:t>In</w:t>
      </w:r>
      <w:proofErr w:type="gramEnd"/>
      <w:r>
        <w:t xml:space="preserve"> Page</w:t>
      </w:r>
      <w:bookmarkEnd w:id="39"/>
    </w:p>
    <w:p w:rsidR="001A062B" w:rsidRDefault="001A062B" w:rsidP="0023723B">
      <w:r>
        <w:t xml:space="preserve">To login to the </w:t>
      </w:r>
      <w:r w:rsidR="00E0428F">
        <w:fldChar w:fldCharType="begin"/>
      </w:r>
      <w:r>
        <w:instrText>xe "</w:instrText>
      </w:r>
      <w:r w:rsidRPr="009F4069">
        <w:instrText>Student Course Schedule (SCS) system:navigating</w:instrText>
      </w:r>
      <w:r>
        <w:instrText>"</w:instrText>
      </w:r>
      <w:r w:rsidR="00E0428F">
        <w:fldChar w:fldCharType="end"/>
      </w:r>
      <w:r w:rsidR="00E0428F">
        <w:fldChar w:fldCharType="begin"/>
      </w:r>
      <w:r w:rsidR="00E0428F">
        <w:fldChar w:fldCharType="end"/>
      </w:r>
      <w:r>
        <w:t>Student Course Schedule application, complete the following steps:</w:t>
      </w:r>
    </w:p>
    <w:p w:rsidR="001A062B" w:rsidRDefault="001A062B" w:rsidP="0023723B"/>
    <w:p w:rsidR="001A062B" w:rsidRDefault="001A062B" w:rsidP="00A926D9">
      <w:pPr>
        <w:numPr>
          <w:ilvl w:val="0"/>
          <w:numId w:val="3"/>
        </w:numPr>
      </w:pPr>
      <w:r>
        <w:t xml:space="preserve">Open an Internet browser window, enter the URL address for the ESE Security Portal in the address bar and press </w:t>
      </w:r>
      <w:r w:rsidRPr="006D2E28">
        <w:t>Enter</w:t>
      </w:r>
      <w:r>
        <w:t xml:space="preserve">. </w:t>
      </w:r>
    </w:p>
    <w:p w:rsidR="001A062B" w:rsidRDefault="001A062B" w:rsidP="00E1224D">
      <w:pPr>
        <w:ind w:firstLine="0"/>
      </w:pPr>
    </w:p>
    <w:p w:rsidR="001A062B" w:rsidRDefault="00855180" w:rsidP="00E1224D">
      <w:pPr>
        <w:ind w:left="720" w:firstLine="0"/>
      </w:pPr>
      <w:r>
        <w:rPr>
          <w:noProof/>
          <w:lang w:eastAsia="zh-CN" w:bidi="km-KH"/>
        </w:rPr>
        <w:drawing>
          <wp:inline distT="0" distB="0" distL="0" distR="0">
            <wp:extent cx="5400675" cy="609600"/>
            <wp:effectExtent l="19050" t="0" r="9525" b="0"/>
            <wp:docPr id="3" name="Picture 2" descr="IE Address Bar graphic showing the login address to the ESE Security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 Address Bar graphic showing the login address to the ESE Security Portal."/>
                    <pic:cNvPicPr>
                      <a:picLocks noChangeAspect="1" noChangeArrowheads="1"/>
                    </pic:cNvPicPr>
                  </pic:nvPicPr>
                  <pic:blipFill>
                    <a:blip r:embed="rId18" cstate="print"/>
                    <a:srcRect/>
                    <a:stretch>
                      <a:fillRect/>
                    </a:stretch>
                  </pic:blipFill>
                  <pic:spPr bwMode="auto">
                    <a:xfrm>
                      <a:off x="0" y="0"/>
                      <a:ext cx="5400675" cy="609600"/>
                    </a:xfrm>
                    <a:prstGeom prst="rect">
                      <a:avLst/>
                    </a:prstGeom>
                    <a:noFill/>
                    <a:ln w="9525">
                      <a:noFill/>
                      <a:miter lim="800000"/>
                      <a:headEnd/>
                      <a:tailEnd/>
                    </a:ln>
                  </pic:spPr>
                </pic:pic>
              </a:graphicData>
            </a:graphic>
          </wp:inline>
        </w:drawing>
      </w:r>
    </w:p>
    <w:p w:rsidR="001A062B" w:rsidRDefault="001A062B" w:rsidP="00E1224D">
      <w:pPr>
        <w:ind w:firstLine="0"/>
      </w:pPr>
    </w:p>
    <w:p w:rsidR="001A062B" w:rsidRDefault="001A062B" w:rsidP="00E1224D">
      <w:pPr>
        <w:ind w:left="720" w:firstLine="0"/>
      </w:pPr>
      <w:r>
        <w:t xml:space="preserve">The ESE </w:t>
      </w:r>
      <w:r w:rsidRPr="00E1224D">
        <w:rPr>
          <w:b/>
        </w:rPr>
        <w:t>Security Portal Log In</w:t>
      </w:r>
      <w:r>
        <w:t xml:space="preserve"> page opens for entering user credentials.</w:t>
      </w:r>
    </w:p>
    <w:p w:rsidR="001A062B" w:rsidRDefault="00855180" w:rsidP="00E1224D">
      <w:pPr>
        <w:ind w:left="720" w:firstLine="0"/>
      </w:pPr>
      <w:r>
        <w:rPr>
          <w:noProof/>
          <w:lang w:eastAsia="zh-CN" w:bidi="km-KH"/>
        </w:rPr>
        <w:drawing>
          <wp:inline distT="0" distB="0" distL="0" distR="0">
            <wp:extent cx="3695700" cy="2276475"/>
            <wp:effectExtent l="19050" t="0" r="0" b="0"/>
            <wp:docPr id="4" name="Picture 3" descr="ESE Security Portal Login dialog box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Security Portal Login dialog box graphic."/>
                    <pic:cNvPicPr>
                      <a:picLocks noChangeAspect="1" noChangeArrowheads="1"/>
                    </pic:cNvPicPr>
                  </pic:nvPicPr>
                  <pic:blipFill>
                    <a:blip r:embed="rId19" cstate="print"/>
                    <a:srcRect/>
                    <a:stretch>
                      <a:fillRect/>
                    </a:stretch>
                  </pic:blipFill>
                  <pic:spPr bwMode="auto">
                    <a:xfrm>
                      <a:off x="0" y="0"/>
                      <a:ext cx="3695700" cy="2276475"/>
                    </a:xfrm>
                    <a:prstGeom prst="rect">
                      <a:avLst/>
                    </a:prstGeom>
                    <a:noFill/>
                    <a:ln w="9525">
                      <a:noFill/>
                      <a:miter lim="800000"/>
                      <a:headEnd/>
                      <a:tailEnd/>
                    </a:ln>
                  </pic:spPr>
                </pic:pic>
              </a:graphicData>
            </a:graphic>
          </wp:inline>
        </w:drawing>
      </w:r>
    </w:p>
    <w:p w:rsidR="001A062B" w:rsidRDefault="001A062B" w:rsidP="00A926D9">
      <w:pPr>
        <w:numPr>
          <w:ilvl w:val="0"/>
          <w:numId w:val="3"/>
        </w:numPr>
      </w:pPr>
      <w:r>
        <w:t xml:space="preserve">In the </w:t>
      </w:r>
      <w:r w:rsidRPr="00E1224D">
        <w:rPr>
          <w:b/>
        </w:rPr>
        <w:t>User Name</w:t>
      </w:r>
      <w:r>
        <w:t xml:space="preserve"> field, enter your user name.</w:t>
      </w:r>
    </w:p>
    <w:p w:rsidR="001A062B" w:rsidRDefault="001A062B" w:rsidP="0023723B">
      <w:pPr>
        <w:numPr>
          <w:ilvl w:val="0"/>
          <w:numId w:val="3"/>
        </w:numPr>
      </w:pPr>
      <w:r>
        <w:t xml:space="preserve">In the </w:t>
      </w:r>
      <w:r w:rsidRPr="00E1224D">
        <w:rPr>
          <w:b/>
        </w:rPr>
        <w:t>Password</w:t>
      </w:r>
      <w:r>
        <w:t xml:space="preserve"> field, enter your password.</w:t>
      </w:r>
      <w:r>
        <w:br/>
      </w:r>
      <w:r w:rsidRPr="00195620">
        <w:rPr>
          <w:b/>
        </w:rPr>
        <w:t>Note</w:t>
      </w:r>
      <w:r>
        <w:t>: Both User Name and Password are case-sensitive.</w:t>
      </w:r>
    </w:p>
    <w:p w:rsidR="001A062B" w:rsidRDefault="001A062B" w:rsidP="0023723B">
      <w:pPr>
        <w:numPr>
          <w:ilvl w:val="0"/>
          <w:numId w:val="3"/>
        </w:numPr>
      </w:pPr>
      <w:r>
        <w:t xml:space="preserve">Select </w:t>
      </w:r>
      <w:r w:rsidRPr="008D6CEA">
        <w:rPr>
          <w:b/>
        </w:rPr>
        <w:t>Log</w:t>
      </w:r>
      <w:r>
        <w:t xml:space="preserve"> </w:t>
      </w:r>
      <w:r w:rsidRPr="008D6CEA">
        <w:rPr>
          <w:b/>
        </w:rPr>
        <w:t>In</w:t>
      </w:r>
      <w:r>
        <w:t>.</w:t>
      </w:r>
      <w:r>
        <w:br/>
        <w:t xml:space="preserve">The ESE Security Portal Applications page opens. </w:t>
      </w:r>
    </w:p>
    <w:p w:rsidR="001A062B" w:rsidRDefault="001A062B" w:rsidP="0023723B">
      <w:pPr>
        <w:numPr>
          <w:ilvl w:val="0"/>
          <w:numId w:val="3"/>
        </w:numPr>
      </w:pPr>
      <w:r>
        <w:t xml:space="preserve">Choose the </w:t>
      </w:r>
      <w:r w:rsidRPr="00974916">
        <w:rPr>
          <w:b/>
        </w:rPr>
        <w:t>Student Course Schedule</w:t>
      </w:r>
      <w:r>
        <w:rPr>
          <w:b/>
        </w:rPr>
        <w:t xml:space="preserve"> </w:t>
      </w:r>
      <w:r>
        <w:t>link from the list of applications. The Student Course Schedule Home page opens.</w:t>
      </w:r>
    </w:p>
    <w:p w:rsidR="001A062B" w:rsidRDefault="001A062B" w:rsidP="00625B8F">
      <w:pPr>
        <w:ind w:firstLine="0"/>
      </w:pPr>
    </w:p>
    <w:p w:rsidR="001A062B" w:rsidRDefault="001A062B" w:rsidP="003C2210">
      <w:pPr>
        <w:ind w:firstLine="0"/>
      </w:pPr>
      <w:r>
        <w:t xml:space="preserve">Forgot your User Name or Password or both? On the </w:t>
      </w:r>
      <w:r w:rsidR="00894481" w:rsidRPr="00894481">
        <w:rPr>
          <w:b/>
        </w:rPr>
        <w:t>Log In</w:t>
      </w:r>
      <w:r>
        <w:t xml:space="preserve"> page, select the </w:t>
      </w:r>
      <w:r w:rsidRPr="00E1224D">
        <w:rPr>
          <w:b/>
        </w:rPr>
        <w:t>Forgot User Name/Password</w:t>
      </w:r>
      <w:r>
        <w:t xml:space="preserve"> link for help and instructions on resetting. </w:t>
      </w:r>
    </w:p>
    <w:p w:rsidR="001A062B" w:rsidRDefault="001A062B" w:rsidP="00BD022A">
      <w:pPr>
        <w:pStyle w:val="Heading2"/>
      </w:pPr>
      <w:bookmarkStart w:id="40" w:name="_Ref260659054"/>
      <w:bookmarkStart w:id="41" w:name="_Ref265763962"/>
      <w:bookmarkStart w:id="42" w:name="_Toc295227584"/>
      <w:r>
        <w:t>SCS Home Page</w:t>
      </w:r>
      <w:bookmarkEnd w:id="40"/>
      <w:r>
        <w:t xml:space="preserve">: The </w:t>
      </w:r>
      <w:bookmarkEnd w:id="41"/>
      <w:r>
        <w:t>Data Collection Process</w:t>
      </w:r>
      <w:bookmarkEnd w:id="42"/>
    </w:p>
    <w:p w:rsidR="001A062B" w:rsidRPr="00BD022A" w:rsidRDefault="001A062B" w:rsidP="00BD022A"/>
    <w:p w:rsidR="001A062B" w:rsidRDefault="001A062B" w:rsidP="00422D34">
      <w:pPr>
        <w:ind w:firstLine="0"/>
      </w:pPr>
      <w:r>
        <w:t>The SCS Home page opens upon successful login to SCS from the ESE Security Portal.  Refer to the Home page for an overview of the SCS. The overview describes the purpose and availability of the data collection process as well as related reports.</w:t>
      </w:r>
    </w:p>
    <w:p w:rsidR="001A062B" w:rsidRDefault="001A062B" w:rsidP="00422D34">
      <w:pPr>
        <w:ind w:firstLine="0"/>
      </w:pPr>
    </w:p>
    <w:p w:rsidR="001A062B" w:rsidRDefault="001A062B" w:rsidP="00422D34">
      <w:pPr>
        <w:ind w:firstLine="0"/>
      </w:pPr>
      <w:r>
        <w:t xml:space="preserve">Return to the Home page from anywhere in SCS by selecting the </w:t>
      </w:r>
      <w:r w:rsidRPr="00973CFD">
        <w:rPr>
          <w:b/>
        </w:rPr>
        <w:t>Home</w:t>
      </w:r>
      <w:r>
        <w:t xml:space="preserve"> link located on the SCS Title Bar.</w:t>
      </w:r>
    </w:p>
    <w:p w:rsidR="001A062B" w:rsidRDefault="001A062B" w:rsidP="00F575D5"/>
    <w:p w:rsidR="001A062B" w:rsidRDefault="001A062B" w:rsidP="00F82E66">
      <w:pPr>
        <w:ind w:left="450" w:firstLine="0"/>
      </w:pPr>
      <w:r w:rsidRPr="00E1224D">
        <w:rPr>
          <w:b/>
        </w:rPr>
        <w:t xml:space="preserve">Note: </w:t>
      </w:r>
      <w:r w:rsidRPr="00D0606F">
        <w:t xml:space="preserve">Do </w:t>
      </w:r>
      <w:r w:rsidR="00894481" w:rsidRPr="00894481">
        <w:rPr>
          <w:b/>
          <w:bCs/>
        </w:rPr>
        <w:t xml:space="preserve">NOT </w:t>
      </w:r>
      <w:r w:rsidRPr="00D0606F">
        <w:t xml:space="preserve">use your </w:t>
      </w:r>
      <w:r>
        <w:t xml:space="preserve">Internet </w:t>
      </w:r>
      <w:r w:rsidRPr="00D0606F">
        <w:t xml:space="preserve">browser </w:t>
      </w:r>
      <w:proofErr w:type="gramStart"/>
      <w:r w:rsidRPr="00E1224D">
        <w:rPr>
          <w:b/>
        </w:rPr>
        <w:t>Back</w:t>
      </w:r>
      <w:proofErr w:type="gramEnd"/>
      <w:r w:rsidRPr="00D0606F">
        <w:t xml:space="preserve"> and </w:t>
      </w:r>
      <w:r w:rsidRPr="00E1224D">
        <w:rPr>
          <w:b/>
        </w:rPr>
        <w:t>Forward</w:t>
      </w:r>
      <w:r w:rsidRPr="00D0606F">
        <w:t xml:space="preserve"> buttons to navigate SCS. </w:t>
      </w:r>
      <w:r>
        <w:t>Use the links and buttons within the application to navigate SCS.</w:t>
      </w:r>
    </w:p>
    <w:p w:rsidR="001A062B" w:rsidRDefault="001A062B" w:rsidP="00F575D5"/>
    <w:p w:rsidR="001A062B" w:rsidRDefault="00855180" w:rsidP="00E1224D">
      <w:pPr>
        <w:jc w:val="center"/>
      </w:pPr>
      <w:r>
        <w:rPr>
          <w:noProof/>
          <w:lang w:eastAsia="zh-CN" w:bidi="km-KH"/>
        </w:rPr>
        <w:drawing>
          <wp:inline distT="0" distB="0" distL="0" distR="0">
            <wp:extent cx="4410075" cy="3886200"/>
            <wp:effectExtent l="19050" t="0" r="9525" b="0"/>
            <wp:docPr id="5" name="Picture 5" descr="The SCS Homepage graphic with the browser Back and Forward buttons x'e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CS Homepage graphic with the browser Back and Forward buttons x'ed out. "/>
                    <pic:cNvPicPr>
                      <a:picLocks noChangeAspect="1" noChangeArrowheads="1"/>
                    </pic:cNvPicPr>
                  </pic:nvPicPr>
                  <pic:blipFill>
                    <a:blip r:embed="rId20" cstate="print"/>
                    <a:srcRect/>
                    <a:stretch>
                      <a:fillRect/>
                    </a:stretch>
                  </pic:blipFill>
                  <pic:spPr bwMode="auto">
                    <a:xfrm>
                      <a:off x="0" y="0"/>
                      <a:ext cx="4410075" cy="3886200"/>
                    </a:xfrm>
                    <a:prstGeom prst="rect">
                      <a:avLst/>
                    </a:prstGeom>
                    <a:noFill/>
                    <a:ln w="9525">
                      <a:noFill/>
                      <a:miter lim="800000"/>
                      <a:headEnd/>
                      <a:tailEnd/>
                    </a:ln>
                  </pic:spPr>
                </pic:pic>
              </a:graphicData>
            </a:graphic>
          </wp:inline>
        </w:drawing>
      </w:r>
    </w:p>
    <w:p w:rsidR="001A062B" w:rsidRDefault="001A062B" w:rsidP="005B7670">
      <w:pPr>
        <w:pStyle w:val="Heading2"/>
      </w:pPr>
      <w:r>
        <w:br w:type="page"/>
      </w:r>
      <w:bookmarkStart w:id="43" w:name="_Ref260659141"/>
      <w:bookmarkStart w:id="44" w:name="_Ref265764000"/>
      <w:bookmarkStart w:id="45" w:name="_Toc295227585"/>
      <w:r>
        <w:t xml:space="preserve">Navigating </w:t>
      </w:r>
      <w:bookmarkEnd w:id="43"/>
      <w:bookmarkEnd w:id="44"/>
      <w:r>
        <w:t>SCS</w:t>
      </w:r>
      <w:bookmarkEnd w:id="45"/>
    </w:p>
    <w:p w:rsidR="001A062B" w:rsidRDefault="00E0428F" w:rsidP="0076268A">
      <w:r>
        <w:fldChar w:fldCharType="begin"/>
      </w:r>
      <w:r w:rsidR="001A062B">
        <w:instrText>xe "</w:instrText>
      </w:r>
      <w:r w:rsidR="001A062B" w:rsidRPr="003F5288">
        <w:instrText>Student Course Schedule (SCS) system:navigating</w:instrText>
      </w:r>
      <w:r w:rsidR="001A062B">
        <w:instrText>"</w:instrText>
      </w:r>
      <w:r>
        <w:fldChar w:fldCharType="end"/>
      </w:r>
      <w:r w:rsidR="001A062B">
        <w:t>Navigate the SCS using the following:</w:t>
      </w:r>
    </w:p>
    <w:p w:rsidR="001A062B" w:rsidRDefault="001A062B" w:rsidP="0076268A"/>
    <w:p w:rsidR="001A062B" w:rsidRDefault="001A062B" w:rsidP="00E25D22">
      <w:pPr>
        <w:numPr>
          <w:ilvl w:val="0"/>
          <w:numId w:val="4"/>
        </w:numPr>
      </w:pPr>
      <w:r>
        <w:t xml:space="preserve">Main Menu </w:t>
      </w:r>
    </w:p>
    <w:p w:rsidR="001A062B" w:rsidRDefault="001A062B" w:rsidP="00E25D22">
      <w:pPr>
        <w:numPr>
          <w:ilvl w:val="0"/>
          <w:numId w:val="4"/>
        </w:numPr>
      </w:pPr>
      <w:r>
        <w:t xml:space="preserve">Breadcrumbs </w:t>
      </w:r>
    </w:p>
    <w:p w:rsidR="001A062B" w:rsidRDefault="001A062B" w:rsidP="00E25D22">
      <w:pPr>
        <w:numPr>
          <w:ilvl w:val="0"/>
          <w:numId w:val="4"/>
        </w:numPr>
      </w:pPr>
      <w:r>
        <w:t>Title Bar Links</w:t>
      </w:r>
    </w:p>
    <w:p w:rsidR="001A062B" w:rsidRDefault="001A062B" w:rsidP="00E25D22">
      <w:pPr>
        <w:pStyle w:val="Heading3"/>
      </w:pPr>
      <w:bookmarkStart w:id="46" w:name="_Ref260660545"/>
      <w:bookmarkStart w:id="47" w:name="_Ref265764011"/>
      <w:bookmarkStart w:id="48" w:name="_Toc295227586"/>
      <w:r>
        <w:t xml:space="preserve">Main </w:t>
      </w:r>
      <w:bookmarkEnd w:id="46"/>
      <w:r>
        <w:t>Menu</w:t>
      </w:r>
      <w:bookmarkEnd w:id="47"/>
      <w:bookmarkEnd w:id="48"/>
    </w:p>
    <w:p w:rsidR="001A062B" w:rsidRDefault="00E0428F" w:rsidP="00422D34">
      <w:r>
        <w:fldChar w:fldCharType="begin"/>
      </w:r>
      <w:r w:rsidR="001A062B">
        <w:instrText>xe "</w:instrText>
      </w:r>
      <w:r w:rsidR="001A062B" w:rsidRPr="009F4069">
        <w:instrText>Student Course Schedule (SCS) system:navigating</w:instrText>
      </w:r>
      <w:r w:rsidR="001A062B">
        <w:instrText>"</w:instrText>
      </w:r>
      <w:r>
        <w:fldChar w:fldCharType="end"/>
      </w:r>
      <w:r w:rsidR="001A062B">
        <w:t>The Main Menu navigation is a hierarchical list of hyperlinks, which displays on the left sidebar of every SCS page. Select a link to open the corresponding page in SCS.</w:t>
      </w:r>
    </w:p>
    <w:p w:rsidR="001A062B" w:rsidRDefault="001A062B" w:rsidP="00E25D22"/>
    <w:p w:rsidR="001A062B" w:rsidRDefault="001A062B" w:rsidP="00E25D22">
      <w:r>
        <w:t>The Main Menu links are:</w:t>
      </w:r>
    </w:p>
    <w:p w:rsidR="001A062B" w:rsidRDefault="001A062B" w:rsidP="00E25D22"/>
    <w:p w:rsidR="001A062B" w:rsidRDefault="001A062B" w:rsidP="002609EC">
      <w:pPr>
        <w:numPr>
          <w:ilvl w:val="0"/>
          <w:numId w:val="6"/>
        </w:numPr>
      </w:pPr>
      <w:r>
        <w:t>Step 1: Transmit Data</w:t>
      </w:r>
    </w:p>
    <w:p w:rsidR="001A062B" w:rsidRDefault="001A062B">
      <w:pPr>
        <w:numPr>
          <w:ilvl w:val="0"/>
          <w:numId w:val="6"/>
        </w:numPr>
      </w:pPr>
      <w:r>
        <w:t>Step 2: Validate Data</w:t>
      </w:r>
    </w:p>
    <w:p w:rsidR="001A062B" w:rsidRDefault="001A062B" w:rsidP="002609EC">
      <w:pPr>
        <w:numPr>
          <w:ilvl w:val="0"/>
          <w:numId w:val="6"/>
        </w:numPr>
      </w:pPr>
      <w:r>
        <w:t>Step 3: Submit Data</w:t>
      </w:r>
    </w:p>
    <w:p w:rsidR="001A062B" w:rsidRDefault="001A062B" w:rsidP="002609EC">
      <w:pPr>
        <w:numPr>
          <w:ilvl w:val="0"/>
          <w:numId w:val="6"/>
        </w:numPr>
      </w:pPr>
      <w:r>
        <w:t>Step 4: Cross Validate Data</w:t>
      </w:r>
    </w:p>
    <w:p w:rsidR="001A062B" w:rsidRDefault="001A062B" w:rsidP="002609EC">
      <w:pPr>
        <w:numPr>
          <w:ilvl w:val="0"/>
          <w:numId w:val="6"/>
        </w:numPr>
      </w:pPr>
      <w:r>
        <w:t>Step 5: Certify Data</w:t>
      </w:r>
    </w:p>
    <w:p w:rsidR="001A062B" w:rsidRDefault="001A062B" w:rsidP="002609EC">
      <w:pPr>
        <w:numPr>
          <w:ilvl w:val="0"/>
          <w:numId w:val="6"/>
        </w:numPr>
      </w:pPr>
      <w:r>
        <w:t>Transmission Report</w:t>
      </w:r>
    </w:p>
    <w:p w:rsidR="001A062B" w:rsidRDefault="001A062B" w:rsidP="002609EC">
      <w:pPr>
        <w:numPr>
          <w:ilvl w:val="0"/>
          <w:numId w:val="6"/>
        </w:numPr>
      </w:pPr>
      <w:r>
        <w:t>Validation Report</w:t>
      </w:r>
    </w:p>
    <w:p w:rsidR="001A062B" w:rsidRDefault="001A062B" w:rsidP="002609EC">
      <w:pPr>
        <w:numPr>
          <w:ilvl w:val="0"/>
          <w:numId w:val="6"/>
        </w:numPr>
      </w:pPr>
      <w:r>
        <w:t>Cross Validation Report</w:t>
      </w:r>
    </w:p>
    <w:p w:rsidR="001A062B" w:rsidRDefault="001A062B" w:rsidP="002609EC">
      <w:pPr>
        <w:numPr>
          <w:ilvl w:val="0"/>
          <w:numId w:val="6"/>
        </w:numPr>
      </w:pPr>
      <w:r>
        <w:t>Summary Reports</w:t>
      </w:r>
    </w:p>
    <w:p w:rsidR="001A062B" w:rsidRDefault="001A062B" w:rsidP="002609EC">
      <w:pPr>
        <w:numPr>
          <w:ilvl w:val="0"/>
          <w:numId w:val="6"/>
        </w:numPr>
      </w:pPr>
      <w:r>
        <w:t>Organization Drop-Down List</w:t>
      </w:r>
    </w:p>
    <w:p w:rsidR="001A062B" w:rsidRDefault="001A062B" w:rsidP="00E25D22">
      <w:pPr>
        <w:pStyle w:val="Heading3"/>
      </w:pPr>
      <w:bookmarkStart w:id="49" w:name="_Toc295227587"/>
      <w:bookmarkStart w:id="50" w:name="_Ref260660586"/>
      <w:r>
        <w:t>Breadcrumbs</w:t>
      </w:r>
      <w:bookmarkEnd w:id="49"/>
      <w:r>
        <w:t xml:space="preserve"> </w:t>
      </w:r>
      <w:bookmarkEnd w:id="50"/>
    </w:p>
    <w:p w:rsidR="001A062B" w:rsidRDefault="001A062B" w:rsidP="00E1224D">
      <w:pPr>
        <w:ind w:firstLine="0"/>
      </w:pPr>
      <w:r>
        <w:t>Breadcrumbs are a navigation aid for keeping track of your location within the SCS. Breadcrumbs appear as links that run horizontally across the top of SCS pages below the Title Bar. They provide links back to each previous page the user navigated through to get to the current page. Select a breadcrumb link to open that page.</w:t>
      </w:r>
    </w:p>
    <w:p w:rsidR="00170888" w:rsidRDefault="00170888" w:rsidP="00E1224D">
      <w:pPr>
        <w:ind w:firstLine="0"/>
      </w:pPr>
    </w:p>
    <w:p w:rsidR="001A062B" w:rsidRDefault="00855180" w:rsidP="00E1224D">
      <w:pPr>
        <w:jc w:val="center"/>
      </w:pPr>
      <w:r>
        <w:rPr>
          <w:noProof/>
          <w:lang w:eastAsia="zh-CN" w:bidi="km-KH"/>
        </w:rPr>
        <w:drawing>
          <wp:inline distT="0" distB="0" distL="0" distR="0">
            <wp:extent cx="4343400" cy="171450"/>
            <wp:effectExtent l="19050" t="0" r="0" b="0"/>
            <wp:docPr id="6" name="Picture 6" descr="breadcr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adcrumb"/>
                    <pic:cNvPicPr>
                      <a:picLocks noChangeAspect="1" noChangeArrowheads="1"/>
                    </pic:cNvPicPr>
                  </pic:nvPicPr>
                  <pic:blipFill>
                    <a:blip r:embed="rId21" cstate="print"/>
                    <a:srcRect/>
                    <a:stretch>
                      <a:fillRect/>
                    </a:stretch>
                  </pic:blipFill>
                  <pic:spPr bwMode="auto">
                    <a:xfrm>
                      <a:off x="0" y="0"/>
                      <a:ext cx="4343400" cy="171450"/>
                    </a:xfrm>
                    <a:prstGeom prst="rect">
                      <a:avLst/>
                    </a:prstGeom>
                    <a:noFill/>
                    <a:ln w="9525">
                      <a:noFill/>
                      <a:miter lim="800000"/>
                      <a:headEnd/>
                      <a:tailEnd/>
                    </a:ln>
                  </pic:spPr>
                </pic:pic>
              </a:graphicData>
            </a:graphic>
          </wp:inline>
        </w:drawing>
      </w:r>
    </w:p>
    <w:p w:rsidR="001A062B" w:rsidRDefault="001A062B" w:rsidP="00E25D22">
      <w:pPr>
        <w:pStyle w:val="Heading3"/>
      </w:pPr>
      <w:bookmarkStart w:id="51" w:name="_Ref260660655"/>
      <w:bookmarkStart w:id="52" w:name="_Toc295227588"/>
      <w:r>
        <w:t>Title Bar</w:t>
      </w:r>
      <w:bookmarkEnd w:id="51"/>
      <w:r>
        <w:t xml:space="preserve"> Links</w:t>
      </w:r>
      <w:bookmarkEnd w:id="52"/>
    </w:p>
    <w:p w:rsidR="00170888" w:rsidRDefault="001A062B" w:rsidP="00F81F30">
      <w:r>
        <w:t xml:space="preserve">The Title Bar is the blue header, running across the top of each SCS page. It details the User Name and provides links to the SCS Home page, the ESE Security Portal and for logging out of SCS. </w:t>
      </w:r>
    </w:p>
    <w:p w:rsidR="001A062B" w:rsidRDefault="00855180" w:rsidP="00E1224D">
      <w:pPr>
        <w:ind w:left="360" w:hanging="360"/>
      </w:pPr>
      <w:r>
        <w:rPr>
          <w:noProof/>
          <w:lang w:eastAsia="zh-CN" w:bidi="km-KH"/>
        </w:rPr>
        <w:drawing>
          <wp:inline distT="0" distB="0" distL="0" distR="0">
            <wp:extent cx="5419725" cy="857250"/>
            <wp:effectExtent l="19050" t="0" r="9525" b="0"/>
            <wp:docPr id="7" name="Picture 7" descr="The SCS Title Bar Link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CS Title Bar Links graphic."/>
                    <pic:cNvPicPr>
                      <a:picLocks noChangeAspect="1" noChangeArrowheads="1"/>
                    </pic:cNvPicPr>
                  </pic:nvPicPr>
                  <pic:blipFill>
                    <a:blip r:embed="rId22" cstate="print"/>
                    <a:srcRect/>
                    <a:stretch>
                      <a:fillRect/>
                    </a:stretch>
                  </pic:blipFill>
                  <pic:spPr bwMode="auto">
                    <a:xfrm>
                      <a:off x="0" y="0"/>
                      <a:ext cx="5419725" cy="857250"/>
                    </a:xfrm>
                    <a:prstGeom prst="rect">
                      <a:avLst/>
                    </a:prstGeom>
                    <a:noFill/>
                    <a:ln w="9525">
                      <a:noFill/>
                      <a:miter lim="800000"/>
                      <a:headEnd/>
                      <a:tailEnd/>
                    </a:ln>
                  </pic:spPr>
                </pic:pic>
              </a:graphicData>
            </a:graphic>
          </wp:inline>
        </w:drawing>
      </w:r>
    </w:p>
    <w:p w:rsidR="007D2DB3" w:rsidRDefault="00894481">
      <w:pPr>
        <w:pStyle w:val="Heading2"/>
      </w:pPr>
      <w:bookmarkStart w:id="53" w:name="_Toc295227589"/>
      <w:bookmarkStart w:id="54" w:name="_Ref265764137"/>
      <w:bookmarkStart w:id="55" w:name="_Ref265764205"/>
      <w:bookmarkEnd w:id="38"/>
      <w:r w:rsidRPr="00894481">
        <w:t>Select an Organization</w:t>
      </w:r>
      <w:bookmarkEnd w:id="53"/>
    </w:p>
    <w:p w:rsidR="007F7A87" w:rsidRDefault="007F7A87" w:rsidP="007F7A87">
      <w:r>
        <w:t xml:space="preserve">If you have access to more than one district, you can select the district that you need to access from the </w:t>
      </w:r>
      <w:r w:rsidR="00894481" w:rsidRPr="00894481">
        <w:rPr>
          <w:b/>
        </w:rPr>
        <w:t>Organization</w:t>
      </w:r>
      <w:r>
        <w:t xml:space="preserve"> drop-down list.  T</w:t>
      </w:r>
      <w:r w:rsidRPr="00571CDE">
        <w:t xml:space="preserve">o </w:t>
      </w:r>
      <w:r>
        <w:t>select</w:t>
      </w:r>
      <w:r w:rsidRPr="00571CDE">
        <w:t xml:space="preserve"> </w:t>
      </w:r>
      <w:r>
        <w:t>a</w:t>
      </w:r>
      <w:r w:rsidRPr="00571CDE">
        <w:t xml:space="preserve"> district, </w:t>
      </w:r>
      <w:r>
        <w:t>open</w:t>
      </w:r>
      <w:r w:rsidRPr="00571CDE">
        <w:t xml:space="preserve"> the </w:t>
      </w:r>
      <w:r w:rsidRPr="00E1224D">
        <w:rPr>
          <w:b/>
        </w:rPr>
        <w:t>Organization</w:t>
      </w:r>
      <w:r w:rsidRPr="00571CDE">
        <w:t xml:space="preserve"> drop-down list</w:t>
      </w:r>
      <w:r w:rsidR="00E0428F">
        <w:fldChar w:fldCharType="begin"/>
      </w:r>
      <w:r w:rsidR="00E0428F">
        <w:fldChar w:fldCharType="end"/>
      </w:r>
      <w:r>
        <w:t xml:space="preserve"> and choose a district. The information for the selected district is loaded into the SCS.</w:t>
      </w:r>
    </w:p>
    <w:p w:rsidR="007F7A87" w:rsidRDefault="007F7A87" w:rsidP="007F7A87"/>
    <w:p w:rsidR="007F7A87" w:rsidRDefault="00855180" w:rsidP="007F7A87">
      <w:pPr>
        <w:jc w:val="center"/>
        <w:rPr>
          <w:noProof/>
        </w:rPr>
      </w:pPr>
      <w:r>
        <w:rPr>
          <w:noProof/>
          <w:lang w:eastAsia="zh-CN" w:bidi="km-KH"/>
        </w:rPr>
        <w:drawing>
          <wp:inline distT="0" distB="0" distL="0" distR="0">
            <wp:extent cx="2905125" cy="1400175"/>
            <wp:effectExtent l="19050" t="0" r="9525" b="0"/>
            <wp:docPr id="8" name="Picture 99" descr="The Select Organization Drop-down lis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Select Organization Drop-down list graphic."/>
                    <pic:cNvPicPr>
                      <a:picLocks noChangeAspect="1" noChangeArrowheads="1"/>
                    </pic:cNvPicPr>
                  </pic:nvPicPr>
                  <pic:blipFill>
                    <a:blip r:embed="rId23" cstate="print"/>
                    <a:srcRect/>
                    <a:stretch>
                      <a:fillRect/>
                    </a:stretch>
                  </pic:blipFill>
                  <pic:spPr bwMode="auto">
                    <a:xfrm>
                      <a:off x="0" y="0"/>
                      <a:ext cx="2905125" cy="1400175"/>
                    </a:xfrm>
                    <a:prstGeom prst="rect">
                      <a:avLst/>
                    </a:prstGeom>
                    <a:noFill/>
                    <a:ln w="9525">
                      <a:noFill/>
                      <a:miter lim="800000"/>
                      <a:headEnd/>
                      <a:tailEnd/>
                    </a:ln>
                  </pic:spPr>
                </pic:pic>
              </a:graphicData>
            </a:graphic>
          </wp:inline>
        </w:drawing>
      </w:r>
    </w:p>
    <w:p w:rsidR="001A062B" w:rsidRDefault="001A062B">
      <w:pPr>
        <w:pStyle w:val="Heading2"/>
      </w:pPr>
      <w:bookmarkStart w:id="56" w:name="_Toc295227590"/>
      <w:r>
        <w:t>Associated Documents</w:t>
      </w:r>
      <w:bookmarkEnd w:id="56"/>
    </w:p>
    <w:p w:rsidR="001A062B" w:rsidRDefault="001A062B" w:rsidP="005014F6">
      <w:r>
        <w:t xml:space="preserve">The following documents are critical to successfully completing your data collection. Use the links provided below to access and/or print these documents for reference throughout the data collection process. </w:t>
      </w:r>
    </w:p>
    <w:p w:rsidR="001A062B" w:rsidRDefault="001A062B" w:rsidP="005014F6"/>
    <w:p w:rsidR="001A062B" w:rsidRPr="009C73F2" w:rsidRDefault="00CE39FB" w:rsidP="0035599F">
      <w:pPr>
        <w:numPr>
          <w:ilvl w:val="0"/>
          <w:numId w:val="2"/>
        </w:numPr>
      </w:pPr>
      <w:r w:rsidRPr="00CE39FB">
        <w:t>SCS Data Handbook</w:t>
      </w:r>
      <w:r w:rsidR="007F7A87">
        <w:t xml:space="preserve"> </w:t>
      </w:r>
      <w:r w:rsidR="001A062B">
        <w:t>– The Data Handbook is a detailed description of the data elements required in SCS.</w:t>
      </w:r>
    </w:p>
    <w:p w:rsidR="001A062B" w:rsidRPr="009C73F2" w:rsidRDefault="00CE39FB" w:rsidP="0035599F">
      <w:pPr>
        <w:numPr>
          <w:ilvl w:val="0"/>
          <w:numId w:val="2"/>
        </w:numPr>
      </w:pPr>
      <w:r w:rsidRPr="00CE39FB">
        <w:t>SCS Error List</w:t>
      </w:r>
      <w:r w:rsidR="00A3342B">
        <w:t xml:space="preserve"> </w:t>
      </w:r>
      <w:r w:rsidR="001A062B">
        <w:t>– The Error List explains the file upload errors (data format errors), basic validation errors, dependency validation errors, district file validations, SIMS-SCS cross validation errors, and EPIMS-SCS cross validation errors.</w:t>
      </w:r>
    </w:p>
    <w:p w:rsidR="001A062B" w:rsidRDefault="00CE39FB" w:rsidP="0035599F">
      <w:pPr>
        <w:numPr>
          <w:ilvl w:val="0"/>
          <w:numId w:val="2"/>
        </w:numPr>
      </w:pPr>
      <w:r w:rsidRPr="00CE39FB">
        <w:t>SCS File Format</w:t>
      </w:r>
      <w:r w:rsidR="00A3342B">
        <w:t xml:space="preserve"> </w:t>
      </w:r>
      <w:r w:rsidR="001A062B">
        <w:t>– The File Format details information about the file structures of SCS files. This includes SCS file header information, data record information, and sample files. The sample files include examples of returned SCS files showing various results that can occur during each step of the collection process.</w:t>
      </w:r>
    </w:p>
    <w:p w:rsidR="00A3342B" w:rsidRPr="009C73F2" w:rsidRDefault="00CE39FB" w:rsidP="0035599F">
      <w:pPr>
        <w:numPr>
          <w:ilvl w:val="0"/>
          <w:numId w:val="2"/>
        </w:numPr>
      </w:pPr>
      <w:r w:rsidRPr="00CE39FB">
        <w:t>SCS Frequently Asked Questions</w:t>
      </w:r>
      <w:r w:rsidR="00A3342B">
        <w:t xml:space="preserve"> – Answers to SCS questions that frequently arise from the districts.</w:t>
      </w:r>
    </w:p>
    <w:p w:rsidR="001A062B" w:rsidRPr="009C73F2" w:rsidRDefault="00CE39FB" w:rsidP="0035599F">
      <w:pPr>
        <w:numPr>
          <w:ilvl w:val="0"/>
          <w:numId w:val="2"/>
        </w:numPr>
      </w:pPr>
      <w:r w:rsidRPr="00CE39FB">
        <w:t>SCS Dependency Data Validations</w:t>
      </w:r>
      <w:r w:rsidR="00A3342B">
        <w:t xml:space="preserve"> </w:t>
      </w:r>
      <w:r w:rsidR="001A062B">
        <w:t>– A printable spreadsheet that describes the validations between SCS08 (Course Enrollment Status), SCS12 (Course Letter Mark), and SCS13 (Course Numeric Mark).</w:t>
      </w:r>
      <w:r w:rsidR="00142F45">
        <w:t xml:space="preserve"> Click the spreadsheet icon on the SCS Home page to view the content.</w:t>
      </w:r>
    </w:p>
    <w:p w:rsidR="007D2DB3" w:rsidRDefault="00CE39FB">
      <w:pPr>
        <w:numPr>
          <w:ilvl w:val="0"/>
          <w:numId w:val="2"/>
        </w:numPr>
      </w:pPr>
      <w:r w:rsidRPr="00CE39FB">
        <w:t>SCS Summary Reports Explanation</w:t>
      </w:r>
      <w:r w:rsidR="00A3342B">
        <w:t xml:space="preserve"> </w:t>
      </w:r>
      <w:r w:rsidR="001A062B">
        <w:t>– After SCS has been successfully submitted, there are four SCS reports available. Access these reports from the SCS Main Menu. View a report to print it.</w:t>
      </w:r>
    </w:p>
    <w:p w:rsidR="001A062B" w:rsidRDefault="001A062B" w:rsidP="00E1224D">
      <w:pPr>
        <w:numPr>
          <w:ilvl w:val="1"/>
          <w:numId w:val="2"/>
        </w:numPr>
      </w:pPr>
      <w:r w:rsidRPr="00E1224D">
        <w:rPr>
          <w:b/>
        </w:rPr>
        <w:t>Report 1: Missing Courses</w:t>
      </w:r>
      <w:r>
        <w:t xml:space="preserve"> – Available starting June 2011. This report will compare the courses reported in the current collection with the courses reported in the previous collection, within a school year.</w:t>
      </w:r>
    </w:p>
    <w:p w:rsidR="001A062B" w:rsidRPr="00E1224D" w:rsidRDefault="001A062B" w:rsidP="00E1224D">
      <w:pPr>
        <w:numPr>
          <w:ilvl w:val="1"/>
          <w:numId w:val="2"/>
        </w:numPr>
        <w:rPr>
          <w:b/>
        </w:rPr>
      </w:pPr>
      <w:r w:rsidRPr="00E1224D">
        <w:rPr>
          <w:b/>
        </w:rPr>
        <w:t>Report 2: School Course Count (by Subject)</w:t>
      </w:r>
    </w:p>
    <w:p w:rsidR="001A062B" w:rsidRPr="00E1224D" w:rsidRDefault="001A062B" w:rsidP="00E1224D">
      <w:pPr>
        <w:numPr>
          <w:ilvl w:val="1"/>
          <w:numId w:val="2"/>
        </w:numPr>
        <w:rPr>
          <w:b/>
        </w:rPr>
      </w:pPr>
      <w:r w:rsidRPr="00E1224D">
        <w:rPr>
          <w:b/>
        </w:rPr>
        <w:t>Report 3: Student Count by Enrollment Status</w:t>
      </w:r>
    </w:p>
    <w:p w:rsidR="001A062B" w:rsidRDefault="001A062B" w:rsidP="00E1224D">
      <w:pPr>
        <w:numPr>
          <w:ilvl w:val="1"/>
          <w:numId w:val="2"/>
        </w:numPr>
      </w:pPr>
      <w:r w:rsidRPr="00E1224D">
        <w:rPr>
          <w:b/>
        </w:rPr>
        <w:t>Report 4: Student Course Records by Enrollment Statu</w:t>
      </w:r>
      <w:r>
        <w:t>s</w:t>
      </w:r>
    </w:p>
    <w:p w:rsidR="007D2DB3" w:rsidRDefault="007D2DB3"/>
    <w:p w:rsidR="007D2DB3" w:rsidRDefault="00894481">
      <w:pPr>
        <w:pStyle w:val="Heading1"/>
        <w:rPr>
          <w:rFonts w:ascii="Arial" w:hAnsi="Arial"/>
          <w:u w:val="none"/>
        </w:rPr>
      </w:pPr>
      <w:bookmarkStart w:id="57" w:name="_Toc295227591"/>
      <w:r w:rsidRPr="00894481">
        <w:rPr>
          <w:rFonts w:ascii="Arial" w:hAnsi="Arial"/>
          <w:u w:val="none"/>
        </w:rPr>
        <w:t xml:space="preserve">The Data Collection </w:t>
      </w:r>
      <w:bookmarkEnd w:id="54"/>
      <w:bookmarkEnd w:id="55"/>
      <w:r w:rsidRPr="00894481">
        <w:rPr>
          <w:rFonts w:ascii="Arial" w:hAnsi="Arial"/>
          <w:u w:val="none"/>
        </w:rPr>
        <w:t>Process</w:t>
      </w:r>
      <w:bookmarkEnd w:id="57"/>
    </w:p>
    <w:p w:rsidR="001A062B" w:rsidRDefault="001A062B" w:rsidP="00E1224D">
      <w:pPr>
        <w:ind w:firstLine="0"/>
      </w:pPr>
      <w:r>
        <w:t>This section describes the required steps in the data collection process.</w:t>
      </w:r>
      <w:r w:rsidR="00E0428F">
        <w:fldChar w:fldCharType="begin"/>
      </w:r>
      <w:r w:rsidR="00E0428F">
        <w:fldChar w:fldCharType="end"/>
      </w:r>
      <w:r w:rsidR="00E0428F">
        <w:fldChar w:fldCharType="begin"/>
      </w:r>
      <w:r w:rsidR="00E0428F">
        <w:fldChar w:fldCharType="end"/>
      </w:r>
    </w:p>
    <w:p w:rsidR="001A062B" w:rsidRDefault="00E0428F" w:rsidP="00E1224D">
      <w:pPr>
        <w:pStyle w:val="Heading2"/>
        <w:ind w:firstLine="0"/>
      </w:pPr>
      <w:r>
        <w:fldChar w:fldCharType="begin"/>
      </w:r>
      <w:r>
        <w:fldChar w:fldCharType="end"/>
      </w:r>
      <w:bookmarkStart w:id="58" w:name="_Ref265764221"/>
      <w:r>
        <w:fldChar w:fldCharType="begin"/>
      </w:r>
      <w:r w:rsidR="001A062B">
        <w:instrText>xe "</w:instrText>
      </w:r>
      <w:r w:rsidR="001A062B" w:rsidRPr="00AE21C1">
        <w:instrText xml:space="preserve">data collection </w:instrText>
      </w:r>
      <w:r w:rsidR="001A062B">
        <w:instrText>process</w:instrText>
      </w:r>
      <w:r w:rsidR="001A062B" w:rsidRPr="00AE21C1">
        <w:instrText>:Step 1: Transmit Data</w:instrText>
      </w:r>
      <w:r w:rsidR="001A062B">
        <w:instrText>"</w:instrText>
      </w:r>
      <w:r>
        <w:fldChar w:fldCharType="end"/>
      </w:r>
      <w:bookmarkStart w:id="59" w:name="_Toc295227592"/>
      <w:r w:rsidR="001A062B">
        <w:t>Step 1: Transmit Data</w:t>
      </w:r>
      <w:bookmarkEnd w:id="58"/>
      <w:bookmarkEnd w:id="59"/>
    </w:p>
    <w:p w:rsidR="001A062B" w:rsidRDefault="001A062B" w:rsidP="00E75B65">
      <w:pPr>
        <w:rPr>
          <w:i/>
        </w:rPr>
      </w:pPr>
      <w:r>
        <w:rPr>
          <w:b/>
          <w:i/>
        </w:rPr>
        <w:t>(User Role</w:t>
      </w:r>
      <w:r w:rsidR="00104E0C">
        <w:rPr>
          <w:b/>
          <w:i/>
        </w:rPr>
        <w:t>s</w:t>
      </w:r>
      <w:r w:rsidRPr="00E1224D">
        <w:rPr>
          <w:b/>
          <w:i/>
        </w:rPr>
        <w:t>: Full District</w:t>
      </w:r>
      <w:r w:rsidR="00104E0C">
        <w:rPr>
          <w:b/>
          <w:i/>
        </w:rPr>
        <w:t>;</w:t>
      </w:r>
      <w:r>
        <w:rPr>
          <w:b/>
          <w:i/>
        </w:rPr>
        <w:t xml:space="preserve"> School</w:t>
      </w:r>
      <w:r w:rsidR="00104E0C">
        <w:rPr>
          <w:b/>
          <w:i/>
        </w:rPr>
        <w:t>)</w:t>
      </w:r>
    </w:p>
    <w:p w:rsidR="001A062B" w:rsidRDefault="001A062B" w:rsidP="00E1224D">
      <w:pPr>
        <w:rPr>
          <w:i/>
        </w:rPr>
      </w:pPr>
    </w:p>
    <w:p w:rsidR="001A062B" w:rsidRDefault="001A062B" w:rsidP="00E1224D">
      <w:pPr>
        <w:numPr>
          <w:ilvl w:val="0"/>
          <w:numId w:val="15"/>
        </w:numPr>
        <w:tabs>
          <w:tab w:val="left" w:pos="720"/>
        </w:tabs>
        <w:ind w:left="720"/>
      </w:pPr>
      <w:r>
        <w:t xml:space="preserve">Log in to the ESE Security Portal and select </w:t>
      </w:r>
      <w:r w:rsidRPr="00E1224D">
        <w:rPr>
          <w:b/>
        </w:rPr>
        <w:t>Student Course Schedule (SCS)</w:t>
      </w:r>
      <w:r>
        <w:t>.</w:t>
      </w:r>
    </w:p>
    <w:p w:rsidR="001A062B" w:rsidRDefault="001A062B" w:rsidP="00E1224D"/>
    <w:p w:rsidR="001A062B" w:rsidRDefault="001A062B" w:rsidP="00E1224D">
      <w:pPr>
        <w:numPr>
          <w:ilvl w:val="0"/>
          <w:numId w:val="15"/>
        </w:numPr>
        <w:tabs>
          <w:tab w:val="left" w:pos="720"/>
        </w:tabs>
        <w:ind w:left="720"/>
      </w:pPr>
      <w:r>
        <w:t xml:space="preserve">Select </w:t>
      </w:r>
      <w:r w:rsidRPr="00E1224D">
        <w:rPr>
          <w:b/>
        </w:rPr>
        <w:t>Step 1: Transmit Data</w:t>
      </w:r>
      <w:r>
        <w:t>. I</w:t>
      </w:r>
      <w:r w:rsidRPr="007C5DCA">
        <w:t>f you have not already done so,</w:t>
      </w:r>
      <w:r>
        <w:rPr>
          <w:b/>
        </w:rPr>
        <w:t xml:space="preserve"> </w:t>
      </w:r>
      <w:r w:rsidRPr="007C5DCA">
        <w:t>read the information</w:t>
      </w:r>
      <w:r>
        <w:t xml:space="preserve"> provided on the page, and then click </w:t>
      </w:r>
      <w:r w:rsidRPr="00E1224D">
        <w:rPr>
          <w:b/>
        </w:rPr>
        <w:t>File Transmission</w:t>
      </w:r>
      <w:r>
        <w:t xml:space="preserve">.  </w:t>
      </w:r>
    </w:p>
    <w:p w:rsidR="001A062B" w:rsidRDefault="001A062B" w:rsidP="00E1224D">
      <w:pPr>
        <w:ind w:left="720" w:firstLine="0"/>
      </w:pPr>
    </w:p>
    <w:p w:rsidR="001A062B" w:rsidRDefault="00855180" w:rsidP="00C64E45">
      <w:pPr>
        <w:ind w:left="720" w:firstLine="0"/>
      </w:pPr>
      <w:r>
        <w:rPr>
          <w:noProof/>
          <w:lang w:eastAsia="zh-CN" w:bidi="km-KH"/>
        </w:rPr>
        <w:drawing>
          <wp:inline distT="0" distB="0" distL="0" distR="0">
            <wp:extent cx="5467350" cy="1571625"/>
            <wp:effectExtent l="19050" t="0" r="0" b="0"/>
            <wp:docPr id="9" name="Picture 8" descr="SCS Transmit Data page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S Transmit Data page graphic. "/>
                    <pic:cNvPicPr>
                      <a:picLocks noChangeAspect="1" noChangeArrowheads="1"/>
                    </pic:cNvPicPr>
                  </pic:nvPicPr>
                  <pic:blipFill>
                    <a:blip r:embed="rId24" cstate="print"/>
                    <a:srcRect/>
                    <a:stretch>
                      <a:fillRect/>
                    </a:stretch>
                  </pic:blipFill>
                  <pic:spPr bwMode="auto">
                    <a:xfrm>
                      <a:off x="0" y="0"/>
                      <a:ext cx="5467350" cy="1571625"/>
                    </a:xfrm>
                    <a:prstGeom prst="rect">
                      <a:avLst/>
                    </a:prstGeom>
                    <a:noFill/>
                    <a:ln w="9525">
                      <a:noFill/>
                      <a:miter lim="800000"/>
                      <a:headEnd/>
                      <a:tailEnd/>
                    </a:ln>
                  </pic:spPr>
                </pic:pic>
              </a:graphicData>
            </a:graphic>
          </wp:inline>
        </w:drawing>
      </w:r>
    </w:p>
    <w:p w:rsidR="001A062B" w:rsidRDefault="001A062B" w:rsidP="00E1224D"/>
    <w:p w:rsidR="001A062B" w:rsidRDefault="001A062B" w:rsidP="00E1224D">
      <w:pPr>
        <w:numPr>
          <w:ilvl w:val="0"/>
          <w:numId w:val="15"/>
        </w:numPr>
        <w:tabs>
          <w:tab w:val="left" w:pos="720"/>
        </w:tabs>
        <w:ind w:left="720"/>
      </w:pPr>
      <w:r>
        <w:t xml:space="preserve">The </w:t>
      </w:r>
      <w:r w:rsidRPr="00E1224D">
        <w:rPr>
          <w:b/>
        </w:rPr>
        <w:t>File Transmission</w:t>
      </w:r>
      <w:r>
        <w:t xml:space="preserve"> page opens where you can choose to either transmit a new file or to transmit a file to replace an existing file. Select the radio button for your file transmission choice.  If you choose the “replace an existing file” option, select the file to be replaced from the </w:t>
      </w:r>
      <w:r w:rsidRPr="009C73F2">
        <w:t>drop-down list</w:t>
      </w:r>
      <w:r w:rsidRPr="00E1224D">
        <w:t xml:space="preserve"> provided.</w:t>
      </w:r>
      <w:r>
        <w:t xml:space="preserve"> </w:t>
      </w:r>
      <w:r w:rsidRPr="009C73F2">
        <w:t xml:space="preserve">Click the </w:t>
      </w:r>
      <w:r w:rsidRPr="009C73F2">
        <w:rPr>
          <w:b/>
        </w:rPr>
        <w:t>Browse</w:t>
      </w:r>
      <w:r w:rsidRPr="009C73F2">
        <w:t xml:space="preserve"> button to browse to and select </w:t>
      </w:r>
      <w:r>
        <w:t xml:space="preserve">a </w:t>
      </w:r>
      <w:r w:rsidRPr="009C73F2">
        <w:t xml:space="preserve">new </w:t>
      </w:r>
      <w:r>
        <w:t>file</w:t>
      </w:r>
      <w:r w:rsidRPr="009C73F2">
        <w:t xml:space="preserve"> for transmission.</w:t>
      </w:r>
    </w:p>
    <w:p w:rsidR="001A062B" w:rsidRDefault="00E0428F" w:rsidP="00033550">
      <w:r>
        <w:fldChar w:fldCharType="begin"/>
      </w:r>
      <w:r>
        <w:fldChar w:fldCharType="end"/>
      </w:r>
    </w:p>
    <w:p w:rsidR="001A062B" w:rsidRDefault="00855180" w:rsidP="002E7173">
      <w:pPr>
        <w:ind w:left="720" w:firstLine="0"/>
      </w:pPr>
      <w:r>
        <w:rPr>
          <w:noProof/>
          <w:lang w:eastAsia="zh-CN" w:bidi="km-KH"/>
        </w:rPr>
        <w:drawing>
          <wp:inline distT="0" distB="0" distL="0" distR="0">
            <wp:extent cx="5267325" cy="2647950"/>
            <wp:effectExtent l="19050" t="0" r="9525" b="0"/>
            <wp:docPr id="10" name="Picture 9" descr="The SCS File Transmission page graphic. &#10;Transmit a File tab: Browse for a file to tranmit or choose to replace an existing file. &#10;Transmitted File History tab: Choose to delete previously transmitted files or select to view a transmitt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CS File Transmission page graphic. &#10;Transmit a File tab: Browse for a file to tranmit or choose to replace an existing file. &#10;Transmitted File History tab: Choose to delete previously transmitted files or select to view a transmitted file."/>
                    <pic:cNvPicPr>
                      <a:picLocks noChangeAspect="1" noChangeArrowheads="1"/>
                    </pic:cNvPicPr>
                  </pic:nvPicPr>
                  <pic:blipFill>
                    <a:blip r:embed="rId25" cstate="print"/>
                    <a:srcRect/>
                    <a:stretch>
                      <a:fillRect/>
                    </a:stretch>
                  </pic:blipFill>
                  <pic:spPr bwMode="auto">
                    <a:xfrm>
                      <a:off x="0" y="0"/>
                      <a:ext cx="5267325" cy="2647950"/>
                    </a:xfrm>
                    <a:prstGeom prst="rect">
                      <a:avLst/>
                    </a:prstGeom>
                    <a:noFill/>
                    <a:ln w="9525">
                      <a:noFill/>
                      <a:miter lim="800000"/>
                      <a:headEnd/>
                      <a:tailEnd/>
                    </a:ln>
                  </pic:spPr>
                </pic:pic>
              </a:graphicData>
            </a:graphic>
          </wp:inline>
        </w:drawing>
      </w:r>
    </w:p>
    <w:p w:rsidR="001A062B" w:rsidRDefault="001A062B" w:rsidP="00E1224D">
      <w:pPr>
        <w:numPr>
          <w:ilvl w:val="0"/>
          <w:numId w:val="15"/>
        </w:numPr>
        <w:tabs>
          <w:tab w:val="left" w:pos="720"/>
        </w:tabs>
        <w:ind w:left="720"/>
      </w:pPr>
      <w:r>
        <w:t xml:space="preserve">Click the </w:t>
      </w:r>
      <w:r w:rsidRPr="00E1224D">
        <w:rPr>
          <w:b/>
        </w:rPr>
        <w:t>Transmit</w:t>
      </w:r>
      <w:r>
        <w:t xml:space="preserve"> button.  As new data</w:t>
      </w:r>
      <w:r w:rsidRPr="007C5DCA">
        <w:t xml:space="preserve"> files a</w:t>
      </w:r>
      <w:r>
        <w:t>re transmitted to the Department’s server, each file is checked for internal errors.</w:t>
      </w:r>
    </w:p>
    <w:p w:rsidR="001A062B" w:rsidRDefault="001A062B" w:rsidP="00033550"/>
    <w:p w:rsidR="001A062B" w:rsidRDefault="001A062B" w:rsidP="00E1224D">
      <w:pPr>
        <w:numPr>
          <w:ilvl w:val="0"/>
          <w:numId w:val="16"/>
        </w:numPr>
        <w:tabs>
          <w:tab w:val="left" w:pos="1080"/>
        </w:tabs>
        <w:ind w:left="1080"/>
      </w:pPr>
      <w:r>
        <w:t xml:space="preserve">If your file has no errors, proceed to </w:t>
      </w:r>
      <w:r w:rsidRPr="00E1224D">
        <w:rPr>
          <w:b/>
        </w:rPr>
        <w:t>Step 2: Validate Data</w:t>
      </w:r>
      <w:r>
        <w:t>.</w:t>
      </w:r>
    </w:p>
    <w:p w:rsidR="001A062B" w:rsidRDefault="001A062B" w:rsidP="00125304">
      <w:pPr>
        <w:tabs>
          <w:tab w:val="left" w:pos="1080"/>
        </w:tabs>
        <w:ind w:left="1080"/>
      </w:pPr>
    </w:p>
    <w:p w:rsidR="001A062B" w:rsidRDefault="001A062B" w:rsidP="00E1224D">
      <w:pPr>
        <w:numPr>
          <w:ilvl w:val="0"/>
          <w:numId w:val="16"/>
        </w:numPr>
        <w:tabs>
          <w:tab w:val="left" w:pos="1080"/>
        </w:tabs>
        <w:ind w:left="1080"/>
      </w:pPr>
      <w:r>
        <w:t xml:space="preserve">If your file contains errors, select </w:t>
      </w:r>
      <w:r w:rsidRPr="00E1224D">
        <w:rPr>
          <w:b/>
        </w:rPr>
        <w:t>Transmission Report</w:t>
      </w:r>
      <w:r>
        <w:t xml:space="preserve"> on the Main Menu to view your errors. Refer to the next section – </w:t>
      </w:r>
      <w:r w:rsidRPr="00E1224D">
        <w:rPr>
          <w:b/>
        </w:rPr>
        <w:t>File Transmission Errors</w:t>
      </w:r>
      <w:r>
        <w:t xml:space="preserve"> – for correcting the errors.</w:t>
      </w:r>
    </w:p>
    <w:p w:rsidR="001A062B" w:rsidRDefault="001A062B" w:rsidP="006D0DC8">
      <w:pPr>
        <w:pStyle w:val="Heading3"/>
      </w:pPr>
      <w:bookmarkStart w:id="60" w:name="_Toc295227593"/>
      <w:r w:rsidRPr="00A62ED7">
        <w:t>File Transmission Errors</w:t>
      </w:r>
      <w:bookmarkEnd w:id="60"/>
      <w:r>
        <w:t xml:space="preserve"> </w:t>
      </w:r>
    </w:p>
    <w:p w:rsidR="001A062B" w:rsidRDefault="001A062B" w:rsidP="006D0DC8">
      <w:pPr>
        <w:ind w:left="720" w:right="720" w:firstLine="0"/>
      </w:pPr>
      <w:r w:rsidRPr="00E1224D">
        <w:rPr>
          <w:rFonts w:ascii="Arial" w:hAnsi="Arial" w:cs="Arial"/>
          <w:b/>
          <w:sz w:val="20"/>
          <w:szCs w:val="20"/>
        </w:rPr>
        <w:t>IMPORTANT</w:t>
      </w:r>
      <w:r w:rsidRPr="00312934">
        <w:rPr>
          <w:rFonts w:ascii="Arial" w:hAnsi="Arial" w:cs="Arial"/>
          <w:b/>
        </w:rPr>
        <w:t>:</w:t>
      </w:r>
      <w:r w:rsidRPr="00312934">
        <w:rPr>
          <w:b/>
        </w:rPr>
        <w:t xml:space="preserve"> </w:t>
      </w:r>
      <w:r>
        <w:rPr>
          <w:color w:val="auto"/>
        </w:rPr>
        <w:t xml:space="preserve">When correcting transmission errors, refer to the </w:t>
      </w:r>
      <w:r w:rsidR="00CE39FB" w:rsidRPr="00CE39FB">
        <w:t>SCS Error List</w:t>
      </w:r>
      <w:r>
        <w:rPr>
          <w:color w:val="auto"/>
        </w:rPr>
        <w:t xml:space="preserve"> for detailed error information.</w:t>
      </w:r>
    </w:p>
    <w:p w:rsidR="001A062B" w:rsidRDefault="001A062B" w:rsidP="006D0DC8">
      <w:pPr>
        <w:ind w:firstLine="0"/>
      </w:pPr>
    </w:p>
    <w:p w:rsidR="001A062B" w:rsidRDefault="001A062B" w:rsidP="006D0DC8">
      <w:pPr>
        <w:ind w:firstLine="0"/>
        <w:rPr>
          <w:color w:val="auto"/>
        </w:rPr>
      </w:pPr>
      <w:r>
        <w:t xml:space="preserve">If errors are found during the transmission of your local files, they must be corrected before you can proceed to </w:t>
      </w:r>
      <w:r w:rsidRPr="00847FE8">
        <w:rPr>
          <w:b/>
        </w:rPr>
        <w:t>Step 2: Validate Dat</w:t>
      </w:r>
      <w:r w:rsidRPr="00312934">
        <w:rPr>
          <w:b/>
          <w:color w:val="auto"/>
        </w:rPr>
        <w:t>a</w:t>
      </w:r>
      <w:r w:rsidRPr="00312934">
        <w:rPr>
          <w:color w:val="auto"/>
        </w:rPr>
        <w:t xml:space="preserve">. Each time a </w:t>
      </w:r>
      <w:r>
        <w:rPr>
          <w:color w:val="auto"/>
        </w:rPr>
        <w:t xml:space="preserve">file is transmitted, the </w:t>
      </w:r>
      <w:r w:rsidRPr="00312934">
        <w:rPr>
          <w:b/>
          <w:color w:val="auto"/>
        </w:rPr>
        <w:t>File Transmission History</w:t>
      </w:r>
      <w:r>
        <w:rPr>
          <w:color w:val="auto"/>
        </w:rPr>
        <w:t xml:space="preserve"> box summarizes the transmission details.</w:t>
      </w:r>
    </w:p>
    <w:p w:rsidR="001A062B" w:rsidRDefault="001A062B" w:rsidP="006D0DC8">
      <w:pPr>
        <w:ind w:firstLine="0"/>
        <w:rPr>
          <w:color w:val="auto"/>
        </w:rPr>
      </w:pPr>
    </w:p>
    <w:p w:rsidR="001A062B" w:rsidRPr="00A62ED7" w:rsidRDefault="001A062B" w:rsidP="006D0DC8">
      <w:pPr>
        <w:ind w:firstLine="0"/>
        <w:rPr>
          <w:color w:val="auto"/>
        </w:rPr>
      </w:pPr>
      <w:r>
        <w:rPr>
          <w:color w:val="auto"/>
        </w:rPr>
        <w:t xml:space="preserve">Following is an example of the </w:t>
      </w:r>
      <w:r w:rsidRPr="00E76004">
        <w:rPr>
          <w:b/>
          <w:color w:val="auto"/>
        </w:rPr>
        <w:t>File Transmission History</w:t>
      </w:r>
      <w:r>
        <w:rPr>
          <w:color w:val="auto"/>
        </w:rPr>
        <w:t xml:space="preserve"> box showing two transmitted files containing errors. </w:t>
      </w:r>
    </w:p>
    <w:p w:rsidR="001A062B" w:rsidRDefault="001A062B" w:rsidP="006D0DC8">
      <w:pPr>
        <w:ind w:firstLine="0"/>
        <w:rPr>
          <w:color w:val="FF0000"/>
        </w:rPr>
      </w:pPr>
    </w:p>
    <w:p w:rsidR="001A062B" w:rsidRDefault="00855180" w:rsidP="006D0DC8">
      <w:pPr>
        <w:ind w:firstLine="0"/>
        <w:rPr>
          <w:color w:val="FF0000"/>
        </w:rPr>
      </w:pPr>
      <w:r>
        <w:rPr>
          <w:noProof/>
          <w:color w:val="FF0000"/>
          <w:lang w:eastAsia="zh-CN" w:bidi="km-KH"/>
        </w:rPr>
        <w:drawing>
          <wp:inline distT="0" distB="0" distL="0" distR="0">
            <wp:extent cx="5391150" cy="2724150"/>
            <wp:effectExtent l="19050" t="0" r="0" b="0"/>
            <wp:docPr id="11" name="Picture 14" descr="The SCS File Transmission Page graphic highlighting the radio buttons for selecting a file to view or delete, and highlighting the Records with Errors column on the Transmitted File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SCS File Transmission Page graphic highlighting the radio buttons for selecting a file to view or delete, and highlighting the Records with Errors column on the Transmitted File History tab."/>
                    <pic:cNvPicPr>
                      <a:picLocks noChangeAspect="1" noChangeArrowheads="1"/>
                    </pic:cNvPicPr>
                  </pic:nvPicPr>
                  <pic:blipFill>
                    <a:blip r:embed="rId26" cstate="print"/>
                    <a:srcRect/>
                    <a:stretch>
                      <a:fillRect/>
                    </a:stretch>
                  </pic:blipFill>
                  <pic:spPr bwMode="auto">
                    <a:xfrm>
                      <a:off x="0" y="0"/>
                      <a:ext cx="5391150" cy="2724150"/>
                    </a:xfrm>
                    <a:prstGeom prst="rect">
                      <a:avLst/>
                    </a:prstGeom>
                    <a:noFill/>
                    <a:ln w="9525">
                      <a:noFill/>
                      <a:miter lim="800000"/>
                      <a:headEnd/>
                      <a:tailEnd/>
                    </a:ln>
                  </pic:spPr>
                </pic:pic>
              </a:graphicData>
            </a:graphic>
          </wp:inline>
        </w:drawing>
      </w:r>
    </w:p>
    <w:p w:rsidR="001A062B" w:rsidRDefault="001A062B" w:rsidP="006D0DC8">
      <w:pPr>
        <w:ind w:firstLine="0"/>
        <w:rPr>
          <w:color w:val="FF0000"/>
        </w:rPr>
      </w:pPr>
    </w:p>
    <w:p w:rsidR="001A062B" w:rsidRDefault="001A062B" w:rsidP="006D0DC8">
      <w:pPr>
        <w:ind w:firstLine="0"/>
        <w:rPr>
          <w:color w:val="auto"/>
        </w:rPr>
      </w:pPr>
      <w:r>
        <w:rPr>
          <w:color w:val="auto"/>
        </w:rPr>
        <w:t xml:space="preserve">To open and view a file with errors, click the corresponding radio button and then click </w:t>
      </w:r>
      <w:proofErr w:type="gramStart"/>
      <w:r w:rsidRPr="00E76004">
        <w:rPr>
          <w:b/>
          <w:color w:val="auto"/>
        </w:rPr>
        <w:t>Go</w:t>
      </w:r>
      <w:proofErr w:type="gramEnd"/>
      <w:r>
        <w:rPr>
          <w:color w:val="auto"/>
        </w:rPr>
        <w:t>. The file details open in a new page with the file name at the top of the page. Four boxes are shown on this page to help you understand and correct your errors:</w:t>
      </w:r>
    </w:p>
    <w:p w:rsidR="001A062B" w:rsidRDefault="001A062B" w:rsidP="006D0DC8">
      <w:pPr>
        <w:ind w:firstLine="0"/>
        <w:rPr>
          <w:color w:val="auto"/>
        </w:rPr>
      </w:pPr>
    </w:p>
    <w:p w:rsidR="001A062B" w:rsidRDefault="001A062B">
      <w:pPr>
        <w:pStyle w:val="ListParagraph"/>
        <w:numPr>
          <w:ilvl w:val="0"/>
          <w:numId w:val="18"/>
        </w:numPr>
        <w:tabs>
          <w:tab w:val="left" w:pos="720"/>
          <w:tab w:val="left" w:pos="1170"/>
        </w:tabs>
        <w:contextualSpacing/>
        <w:rPr>
          <w:color w:val="auto"/>
        </w:rPr>
      </w:pPr>
      <w:r w:rsidRPr="00510D87">
        <w:rPr>
          <w:b/>
          <w:color w:val="auto"/>
        </w:rPr>
        <w:t>Records Processed Without Errors</w:t>
      </w:r>
      <w:r>
        <w:rPr>
          <w:color w:val="auto"/>
        </w:rPr>
        <w:t xml:space="preserve"> - </w:t>
      </w:r>
      <w:r>
        <w:t xml:space="preserve">details how many records were transmitted without error. Click </w:t>
      </w:r>
      <w:r w:rsidRPr="00510D87">
        <w:rPr>
          <w:b/>
        </w:rPr>
        <w:t>Download</w:t>
      </w:r>
      <w:r>
        <w:t xml:space="preserve"> to open the file as a text file in the </w:t>
      </w:r>
      <w:proofErr w:type="spellStart"/>
      <w:r>
        <w:t>csv</w:t>
      </w:r>
      <w:proofErr w:type="spellEnd"/>
      <w:r>
        <w:t xml:space="preserve"> format.</w:t>
      </w:r>
    </w:p>
    <w:p w:rsidR="001A062B" w:rsidRDefault="001A062B" w:rsidP="006D0DC8">
      <w:pPr>
        <w:ind w:firstLine="0"/>
        <w:rPr>
          <w:color w:val="auto"/>
        </w:rPr>
      </w:pPr>
    </w:p>
    <w:p w:rsidR="001A062B" w:rsidRDefault="00855180" w:rsidP="006D0DC8">
      <w:pPr>
        <w:ind w:left="720" w:firstLine="0"/>
        <w:rPr>
          <w:color w:val="auto"/>
        </w:rPr>
      </w:pPr>
      <w:r>
        <w:rPr>
          <w:noProof/>
          <w:color w:val="auto"/>
          <w:lang w:eastAsia="zh-CN" w:bidi="km-KH"/>
        </w:rPr>
        <w:drawing>
          <wp:inline distT="0" distB="0" distL="0" distR="0">
            <wp:extent cx="5229225" cy="762000"/>
            <wp:effectExtent l="19050" t="0" r="9525" b="0"/>
            <wp:docPr id="12" name="Picture 15" descr="The SCS Records Processed without Error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CS Records Processed without Errors graphic."/>
                    <pic:cNvPicPr>
                      <a:picLocks noChangeAspect="1" noChangeArrowheads="1"/>
                    </pic:cNvPicPr>
                  </pic:nvPicPr>
                  <pic:blipFill>
                    <a:blip r:embed="rId27" cstate="print"/>
                    <a:srcRect/>
                    <a:stretch>
                      <a:fillRect/>
                    </a:stretch>
                  </pic:blipFill>
                  <pic:spPr bwMode="auto">
                    <a:xfrm>
                      <a:off x="0" y="0"/>
                      <a:ext cx="5229225" cy="762000"/>
                    </a:xfrm>
                    <a:prstGeom prst="rect">
                      <a:avLst/>
                    </a:prstGeom>
                    <a:noFill/>
                    <a:ln w="9525">
                      <a:noFill/>
                      <a:miter lim="800000"/>
                      <a:headEnd/>
                      <a:tailEnd/>
                    </a:ln>
                  </pic:spPr>
                </pic:pic>
              </a:graphicData>
            </a:graphic>
          </wp:inline>
        </w:drawing>
      </w:r>
    </w:p>
    <w:p w:rsidR="001A062B" w:rsidRPr="0020502E" w:rsidRDefault="001A062B" w:rsidP="006D0DC8">
      <w:pPr>
        <w:ind w:firstLine="0"/>
        <w:rPr>
          <w:color w:val="auto"/>
        </w:rPr>
      </w:pPr>
    </w:p>
    <w:p w:rsidR="001A062B" w:rsidRDefault="001A062B">
      <w:pPr>
        <w:pStyle w:val="ListParagraph"/>
        <w:numPr>
          <w:ilvl w:val="0"/>
          <w:numId w:val="18"/>
        </w:numPr>
        <w:tabs>
          <w:tab w:val="left" w:pos="720"/>
        </w:tabs>
        <w:contextualSpacing/>
        <w:rPr>
          <w:color w:val="auto"/>
        </w:rPr>
      </w:pPr>
      <w:r w:rsidRPr="00510D87">
        <w:rPr>
          <w:b/>
          <w:color w:val="auto"/>
        </w:rPr>
        <w:t>Records Not Loaded</w:t>
      </w:r>
      <w:r>
        <w:rPr>
          <w:color w:val="auto"/>
        </w:rPr>
        <w:t xml:space="preserve"> - lists the records which have file upload errors or data format errors.  Select </w:t>
      </w:r>
      <w:r w:rsidRPr="00F2335A">
        <w:rPr>
          <w:b/>
          <w:color w:val="auto"/>
        </w:rPr>
        <w:t>Download</w:t>
      </w:r>
      <w:r>
        <w:rPr>
          <w:color w:val="auto"/>
        </w:rPr>
        <w:t xml:space="preserve"> to view these error(s). Refer to page 4 of the </w:t>
      </w:r>
      <w:r w:rsidR="00CE39FB" w:rsidRPr="00CE39FB">
        <w:t>SCS Error List</w:t>
      </w:r>
      <w:r>
        <w:rPr>
          <w:color w:val="auto"/>
        </w:rPr>
        <w:t>.</w:t>
      </w:r>
    </w:p>
    <w:p w:rsidR="001A062B" w:rsidRPr="00510D87" w:rsidRDefault="001A062B" w:rsidP="006D0DC8">
      <w:pPr>
        <w:ind w:firstLine="0"/>
        <w:rPr>
          <w:color w:val="auto"/>
        </w:rPr>
      </w:pPr>
    </w:p>
    <w:p w:rsidR="001A062B" w:rsidRDefault="00855180" w:rsidP="006D0DC8">
      <w:pPr>
        <w:ind w:left="720" w:firstLine="0"/>
        <w:rPr>
          <w:color w:val="auto"/>
        </w:rPr>
      </w:pPr>
      <w:r>
        <w:rPr>
          <w:noProof/>
          <w:color w:val="auto"/>
          <w:lang w:eastAsia="zh-CN" w:bidi="km-KH"/>
        </w:rPr>
        <w:drawing>
          <wp:inline distT="0" distB="0" distL="0" distR="0">
            <wp:extent cx="5219700" cy="895350"/>
            <wp:effectExtent l="19050" t="0" r="0" b="0"/>
            <wp:docPr id="13" name="Picture 16" descr="The SCS Records Not Loade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SCS Records Not Loaded graphic."/>
                    <pic:cNvPicPr>
                      <a:picLocks noChangeAspect="1" noChangeArrowheads="1"/>
                    </pic:cNvPicPr>
                  </pic:nvPicPr>
                  <pic:blipFill>
                    <a:blip r:embed="rId28" cstate="print"/>
                    <a:srcRect/>
                    <a:stretch>
                      <a:fillRect/>
                    </a:stretch>
                  </pic:blipFill>
                  <pic:spPr bwMode="auto">
                    <a:xfrm>
                      <a:off x="0" y="0"/>
                      <a:ext cx="5219700" cy="895350"/>
                    </a:xfrm>
                    <a:prstGeom prst="rect">
                      <a:avLst/>
                    </a:prstGeom>
                    <a:noFill/>
                    <a:ln w="9525">
                      <a:noFill/>
                      <a:miter lim="800000"/>
                      <a:headEnd/>
                      <a:tailEnd/>
                    </a:ln>
                  </pic:spPr>
                </pic:pic>
              </a:graphicData>
            </a:graphic>
          </wp:inline>
        </w:drawing>
      </w:r>
    </w:p>
    <w:p w:rsidR="001A062B" w:rsidRPr="0020502E" w:rsidRDefault="001A062B" w:rsidP="006D0DC8">
      <w:pPr>
        <w:ind w:firstLine="0"/>
        <w:rPr>
          <w:color w:val="auto"/>
        </w:rPr>
      </w:pPr>
    </w:p>
    <w:p w:rsidR="001A062B" w:rsidRDefault="001A062B">
      <w:pPr>
        <w:pStyle w:val="ListParagraph"/>
        <w:numPr>
          <w:ilvl w:val="0"/>
          <w:numId w:val="18"/>
        </w:numPr>
        <w:tabs>
          <w:tab w:val="left" w:pos="720"/>
        </w:tabs>
        <w:contextualSpacing/>
        <w:rPr>
          <w:color w:val="auto"/>
        </w:rPr>
      </w:pPr>
      <w:r w:rsidRPr="00993180">
        <w:rPr>
          <w:b/>
          <w:color w:val="auto"/>
        </w:rPr>
        <w:t xml:space="preserve">Edit and </w:t>
      </w:r>
      <w:r w:rsidRPr="001765CF">
        <w:rPr>
          <w:b/>
          <w:color w:val="auto"/>
        </w:rPr>
        <w:t>Add</w:t>
      </w:r>
      <w:r w:rsidRPr="00993180">
        <w:rPr>
          <w:b/>
          <w:color w:val="auto"/>
        </w:rPr>
        <w:t xml:space="preserve"> Records</w:t>
      </w:r>
      <w:r>
        <w:rPr>
          <w:color w:val="auto"/>
        </w:rPr>
        <w:t xml:space="preserve"> - </w:t>
      </w:r>
      <w:r>
        <w:t xml:space="preserve">edit an existing record in the file or add a new record to the file. Enter a SASID and then click </w:t>
      </w:r>
      <w:r w:rsidRPr="005C4077">
        <w:rPr>
          <w:b/>
        </w:rPr>
        <w:t>Look Up</w:t>
      </w:r>
      <w:r>
        <w:t xml:space="preserve">. If there is a match, the results are displayed in the </w:t>
      </w:r>
      <w:r w:rsidRPr="00D50D49">
        <w:rPr>
          <w:b/>
        </w:rPr>
        <w:t>Lookup Results</w:t>
      </w:r>
      <w:r>
        <w:t xml:space="preserve"> box. </w:t>
      </w:r>
    </w:p>
    <w:p w:rsidR="001A062B" w:rsidRDefault="001A062B" w:rsidP="006D0DC8">
      <w:pPr>
        <w:ind w:left="360" w:firstLine="0"/>
      </w:pPr>
    </w:p>
    <w:p w:rsidR="001A062B" w:rsidRPr="006F040C" w:rsidRDefault="001A062B" w:rsidP="006D0DC8">
      <w:pPr>
        <w:ind w:left="720" w:firstLine="0"/>
        <w:rPr>
          <w:color w:val="auto"/>
        </w:rPr>
      </w:pPr>
      <w:r>
        <w:t xml:space="preserve">Select a SASID link in the </w:t>
      </w:r>
      <w:r w:rsidRPr="006F040C">
        <w:rPr>
          <w:b/>
        </w:rPr>
        <w:t>Lookup Results</w:t>
      </w:r>
      <w:r>
        <w:t xml:space="preserve"> box to open the record in the </w:t>
      </w:r>
      <w:r w:rsidRPr="006F040C">
        <w:rPr>
          <w:b/>
        </w:rPr>
        <w:t>Online Editing</w:t>
      </w:r>
      <w:r>
        <w:t xml:space="preserve"> page where you can view, modify, add, or delete the record. Records are immediately validated and will either be accepted, or another error is displayed for correction. Continue in this manner until all errors are corrected.</w:t>
      </w:r>
    </w:p>
    <w:p w:rsidR="001A062B" w:rsidRDefault="001A062B" w:rsidP="006D0DC8">
      <w:pPr>
        <w:ind w:firstLine="0"/>
        <w:rPr>
          <w:color w:val="auto"/>
        </w:rPr>
      </w:pPr>
    </w:p>
    <w:p w:rsidR="001A062B" w:rsidRDefault="00855180" w:rsidP="006D0DC8">
      <w:pPr>
        <w:ind w:left="720" w:firstLine="0"/>
        <w:rPr>
          <w:color w:val="auto"/>
        </w:rPr>
      </w:pPr>
      <w:r>
        <w:rPr>
          <w:noProof/>
          <w:color w:val="auto"/>
          <w:lang w:eastAsia="zh-CN" w:bidi="km-KH"/>
        </w:rPr>
        <w:drawing>
          <wp:inline distT="0" distB="0" distL="0" distR="0">
            <wp:extent cx="5295900" cy="2524125"/>
            <wp:effectExtent l="19050" t="0" r="0" b="0"/>
            <wp:docPr id="14" name="Picture 17" descr="The SCS Edit and Add Record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SCS Edit and Add Records graphic."/>
                    <pic:cNvPicPr>
                      <a:picLocks noChangeAspect="1" noChangeArrowheads="1"/>
                    </pic:cNvPicPr>
                  </pic:nvPicPr>
                  <pic:blipFill>
                    <a:blip r:embed="rId29" cstate="print"/>
                    <a:srcRect/>
                    <a:stretch>
                      <a:fillRect/>
                    </a:stretch>
                  </pic:blipFill>
                  <pic:spPr bwMode="auto">
                    <a:xfrm>
                      <a:off x="0" y="0"/>
                      <a:ext cx="5295900" cy="2524125"/>
                    </a:xfrm>
                    <a:prstGeom prst="rect">
                      <a:avLst/>
                    </a:prstGeom>
                    <a:noFill/>
                    <a:ln w="9525">
                      <a:noFill/>
                      <a:miter lim="800000"/>
                      <a:headEnd/>
                      <a:tailEnd/>
                    </a:ln>
                  </pic:spPr>
                </pic:pic>
              </a:graphicData>
            </a:graphic>
          </wp:inline>
        </w:drawing>
      </w:r>
    </w:p>
    <w:p w:rsidR="001A062B" w:rsidRDefault="001A062B" w:rsidP="00E1224D">
      <w:pPr>
        <w:pStyle w:val="Heading4"/>
        <w:ind w:left="720" w:firstLine="0"/>
      </w:pPr>
      <w:bookmarkStart w:id="61" w:name="_Toc295227594"/>
      <w:r w:rsidRPr="00354445">
        <w:t xml:space="preserve">To </w:t>
      </w:r>
      <w:r w:rsidRPr="00E1224D">
        <w:t>Add a Record</w:t>
      </w:r>
      <w:bookmarkEnd w:id="61"/>
    </w:p>
    <w:p w:rsidR="001A062B" w:rsidRDefault="001A062B"/>
    <w:p w:rsidR="001A062B" w:rsidRDefault="001A062B" w:rsidP="00E1224D">
      <w:pPr>
        <w:numPr>
          <w:ilvl w:val="1"/>
          <w:numId w:val="20"/>
        </w:numPr>
        <w:tabs>
          <w:tab w:val="left" w:pos="1080"/>
        </w:tabs>
        <w:ind w:left="1080"/>
      </w:pPr>
      <w:r>
        <w:t xml:space="preserve">To add a record to your local transmission file, enter the SASID of the individual who needs records added in the </w:t>
      </w:r>
      <w:r w:rsidRPr="00E1224D">
        <w:rPr>
          <w:b/>
        </w:rPr>
        <w:t>Edit and Add Records</w:t>
      </w:r>
      <w:r>
        <w:t xml:space="preserve"> box and click </w:t>
      </w:r>
      <w:r w:rsidRPr="00E1224D">
        <w:rPr>
          <w:b/>
        </w:rPr>
        <w:t>Look Up</w:t>
      </w:r>
      <w:r>
        <w:t xml:space="preserve">. </w:t>
      </w:r>
    </w:p>
    <w:p w:rsidR="001A062B" w:rsidRDefault="001A062B" w:rsidP="00E1224D">
      <w:pPr>
        <w:numPr>
          <w:ilvl w:val="1"/>
          <w:numId w:val="20"/>
        </w:numPr>
        <w:tabs>
          <w:tab w:val="left" w:pos="1080"/>
        </w:tabs>
        <w:ind w:left="1080"/>
      </w:pPr>
      <w:r>
        <w:t xml:space="preserve">Click </w:t>
      </w:r>
      <w:r w:rsidRPr="00E1224D">
        <w:rPr>
          <w:b/>
        </w:rPr>
        <w:t>Add a Record for this SASID</w:t>
      </w:r>
      <w:r w:rsidRPr="00E1224D">
        <w:t>.</w:t>
      </w:r>
      <w:r>
        <w:t xml:space="preserve"> </w:t>
      </w:r>
    </w:p>
    <w:p w:rsidR="001A062B" w:rsidRDefault="001A062B">
      <w:pPr>
        <w:tabs>
          <w:tab w:val="left" w:pos="1080"/>
        </w:tabs>
        <w:ind w:firstLine="0"/>
      </w:pPr>
    </w:p>
    <w:p w:rsidR="001A062B" w:rsidRDefault="00855180" w:rsidP="00E1224D">
      <w:pPr>
        <w:tabs>
          <w:tab w:val="left" w:pos="1080"/>
        </w:tabs>
        <w:ind w:left="1080" w:firstLine="0"/>
        <w:jc w:val="center"/>
      </w:pPr>
      <w:r>
        <w:rPr>
          <w:noProof/>
          <w:lang w:eastAsia="zh-CN" w:bidi="km-KH"/>
        </w:rPr>
        <w:drawing>
          <wp:inline distT="0" distB="0" distL="0" distR="0">
            <wp:extent cx="4676775" cy="3429000"/>
            <wp:effectExtent l="19050" t="0" r="9525" b="0"/>
            <wp:docPr id="15" name="Picture 14" descr="The SCS Lookup Results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SCS Lookup Results page graphic."/>
                    <pic:cNvPicPr>
                      <a:picLocks noChangeAspect="1" noChangeArrowheads="1"/>
                    </pic:cNvPicPr>
                  </pic:nvPicPr>
                  <pic:blipFill>
                    <a:blip r:embed="rId30" cstate="print"/>
                    <a:srcRect/>
                    <a:stretch>
                      <a:fillRect/>
                    </a:stretch>
                  </pic:blipFill>
                  <pic:spPr bwMode="auto">
                    <a:xfrm>
                      <a:off x="0" y="0"/>
                      <a:ext cx="4676775" cy="3429000"/>
                    </a:xfrm>
                    <a:prstGeom prst="rect">
                      <a:avLst/>
                    </a:prstGeom>
                    <a:noFill/>
                    <a:ln w="9525">
                      <a:noFill/>
                      <a:miter lim="800000"/>
                      <a:headEnd/>
                      <a:tailEnd/>
                    </a:ln>
                  </pic:spPr>
                </pic:pic>
              </a:graphicData>
            </a:graphic>
          </wp:inline>
        </w:drawing>
      </w:r>
    </w:p>
    <w:p w:rsidR="001A062B" w:rsidRDefault="001A062B">
      <w:pPr>
        <w:tabs>
          <w:tab w:val="left" w:pos="1080"/>
        </w:tabs>
        <w:ind w:firstLine="0"/>
      </w:pPr>
    </w:p>
    <w:p w:rsidR="001A062B" w:rsidRDefault="001A062B" w:rsidP="00E1224D">
      <w:pPr>
        <w:numPr>
          <w:ilvl w:val="1"/>
          <w:numId w:val="20"/>
        </w:numPr>
        <w:tabs>
          <w:tab w:val="left" w:pos="1080"/>
        </w:tabs>
        <w:ind w:left="1080"/>
      </w:pPr>
      <w:r>
        <w:t xml:space="preserve">Enter the required information in the </w:t>
      </w:r>
      <w:r w:rsidRPr="00E1224D">
        <w:rPr>
          <w:b/>
        </w:rPr>
        <w:t>Course Scheduling Record</w:t>
      </w:r>
      <w:r>
        <w:t xml:space="preserve"> box and click </w:t>
      </w:r>
      <w:r w:rsidRPr="00E1224D">
        <w:rPr>
          <w:b/>
        </w:rPr>
        <w:t>Up</w:t>
      </w:r>
      <w:r>
        <w:rPr>
          <w:b/>
        </w:rPr>
        <w:t>date</w:t>
      </w:r>
      <w:r w:rsidRPr="00E1224D">
        <w:rPr>
          <w:b/>
        </w:rPr>
        <w:t xml:space="preserve"> Record</w:t>
      </w:r>
      <w:r>
        <w:t>. The record is immediately validated and is either accepted, or another error message is produced.</w:t>
      </w:r>
    </w:p>
    <w:p w:rsidR="001A062B" w:rsidRDefault="001A062B" w:rsidP="00E1224D">
      <w:pPr>
        <w:tabs>
          <w:tab w:val="left" w:pos="1080"/>
        </w:tabs>
        <w:ind w:left="1080" w:firstLine="0"/>
      </w:pPr>
    </w:p>
    <w:p w:rsidR="001A062B" w:rsidRDefault="00855180" w:rsidP="00E1224D">
      <w:pPr>
        <w:tabs>
          <w:tab w:val="left" w:pos="1080"/>
        </w:tabs>
        <w:ind w:left="1080" w:firstLine="0"/>
        <w:jc w:val="center"/>
      </w:pPr>
      <w:r>
        <w:rPr>
          <w:noProof/>
          <w:lang w:eastAsia="zh-CN" w:bidi="km-KH"/>
        </w:rPr>
        <w:drawing>
          <wp:inline distT="0" distB="0" distL="0" distR="0">
            <wp:extent cx="2962275" cy="3333750"/>
            <wp:effectExtent l="19050" t="0" r="9525" b="0"/>
            <wp:docPr id="16" name="Picture 19" descr="The SCS Online Editing of Student Course Schedule Records graphic for adding a SA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CS Online Editing of Student Course Schedule Records graphic for adding a SASID."/>
                    <pic:cNvPicPr>
                      <a:picLocks noChangeAspect="1" noChangeArrowheads="1"/>
                    </pic:cNvPicPr>
                  </pic:nvPicPr>
                  <pic:blipFill>
                    <a:blip r:embed="rId31" cstate="print"/>
                    <a:srcRect/>
                    <a:stretch>
                      <a:fillRect/>
                    </a:stretch>
                  </pic:blipFill>
                  <pic:spPr bwMode="auto">
                    <a:xfrm>
                      <a:off x="0" y="0"/>
                      <a:ext cx="2962275" cy="3333750"/>
                    </a:xfrm>
                    <a:prstGeom prst="rect">
                      <a:avLst/>
                    </a:prstGeom>
                    <a:noFill/>
                    <a:ln w="9525">
                      <a:noFill/>
                      <a:miter lim="800000"/>
                      <a:headEnd/>
                      <a:tailEnd/>
                    </a:ln>
                  </pic:spPr>
                </pic:pic>
              </a:graphicData>
            </a:graphic>
          </wp:inline>
        </w:drawing>
      </w:r>
    </w:p>
    <w:p w:rsidR="001A062B" w:rsidRDefault="001A062B" w:rsidP="00E1224D">
      <w:pPr>
        <w:pStyle w:val="Heading4"/>
        <w:ind w:left="720" w:firstLine="0"/>
      </w:pPr>
      <w:bookmarkStart w:id="62" w:name="_Toc295227595"/>
      <w:r w:rsidRPr="00354445">
        <w:t>To Edit a Record</w:t>
      </w:r>
      <w:bookmarkEnd w:id="62"/>
    </w:p>
    <w:p w:rsidR="001A062B" w:rsidRDefault="001A062B" w:rsidP="00E1224D">
      <w:pPr>
        <w:ind w:left="720" w:firstLine="0"/>
      </w:pPr>
    </w:p>
    <w:p w:rsidR="001A062B" w:rsidRDefault="001A062B" w:rsidP="00E1224D">
      <w:pPr>
        <w:ind w:left="720" w:firstLine="0"/>
      </w:pPr>
      <w:r>
        <w:t xml:space="preserve">SCS Records may be edited if they do not appear on the transmission Error List. </w:t>
      </w:r>
    </w:p>
    <w:p w:rsidR="001A062B" w:rsidRDefault="001A062B" w:rsidP="00E1224D">
      <w:pPr>
        <w:ind w:left="720" w:firstLine="0"/>
      </w:pPr>
    </w:p>
    <w:p w:rsidR="001A062B" w:rsidRDefault="001A062B" w:rsidP="00E1224D">
      <w:pPr>
        <w:numPr>
          <w:ilvl w:val="0"/>
          <w:numId w:val="21"/>
        </w:numPr>
        <w:tabs>
          <w:tab w:val="left" w:pos="1080"/>
        </w:tabs>
      </w:pPr>
      <w:r>
        <w:t xml:space="preserve">Enter the SASID in the </w:t>
      </w:r>
      <w:r w:rsidRPr="001A6524">
        <w:rPr>
          <w:b/>
        </w:rPr>
        <w:t>Edit and Add Records</w:t>
      </w:r>
      <w:r>
        <w:t xml:space="preserve"> box and click </w:t>
      </w:r>
      <w:r w:rsidRPr="001A6524">
        <w:rPr>
          <w:b/>
        </w:rPr>
        <w:t>Look Up</w:t>
      </w:r>
      <w:r>
        <w:t xml:space="preserve">. The </w:t>
      </w:r>
      <w:r w:rsidRPr="00E1224D">
        <w:rPr>
          <w:b/>
        </w:rPr>
        <w:t>Lookup Results</w:t>
      </w:r>
      <w:r>
        <w:t xml:space="preserve"> list opens with the total number of records for the SASID entered.</w:t>
      </w:r>
    </w:p>
    <w:p w:rsidR="001A062B" w:rsidRDefault="001A062B" w:rsidP="00E1224D">
      <w:pPr>
        <w:ind w:left="720" w:firstLine="0"/>
      </w:pPr>
    </w:p>
    <w:p w:rsidR="001A062B" w:rsidRDefault="001A062B" w:rsidP="00E1224D">
      <w:pPr>
        <w:numPr>
          <w:ilvl w:val="0"/>
          <w:numId w:val="21"/>
        </w:numPr>
        <w:tabs>
          <w:tab w:val="left" w:pos="1080"/>
        </w:tabs>
      </w:pPr>
      <w:r>
        <w:t xml:space="preserve">Select the SASID link of the record being edited. The record opens in the </w:t>
      </w:r>
      <w:r w:rsidRPr="00E1224D">
        <w:rPr>
          <w:b/>
        </w:rPr>
        <w:t>Online Editing</w:t>
      </w:r>
      <w:r>
        <w:t xml:space="preserve"> page. Refer to the next section, </w:t>
      </w:r>
      <w:r w:rsidRPr="00E1224D">
        <w:rPr>
          <w:b/>
        </w:rPr>
        <w:t>The Online Editing Page</w:t>
      </w:r>
      <w:r>
        <w:t>, for more information regarding online editing.</w:t>
      </w:r>
    </w:p>
    <w:p w:rsidR="001A062B" w:rsidRDefault="001A062B" w:rsidP="00E1224D">
      <w:pPr>
        <w:pStyle w:val="ListParagraph"/>
      </w:pPr>
    </w:p>
    <w:p w:rsidR="001A062B" w:rsidRDefault="00855180" w:rsidP="00E1224D">
      <w:pPr>
        <w:tabs>
          <w:tab w:val="left" w:pos="1080"/>
        </w:tabs>
        <w:ind w:left="1080" w:firstLine="0"/>
      </w:pPr>
      <w:r>
        <w:rPr>
          <w:noProof/>
          <w:lang w:eastAsia="zh-CN" w:bidi="km-KH"/>
        </w:rPr>
        <w:drawing>
          <wp:inline distT="0" distB="0" distL="0" distR="0">
            <wp:extent cx="4391025" cy="5010150"/>
            <wp:effectExtent l="19050" t="0" r="9525" b="0"/>
            <wp:docPr id="17" name="Picture 38" descr="The SCS Lookup Results page graphic showing that a SASID ex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SCS Lookup Results page graphic showing that a SASID exists."/>
                    <pic:cNvPicPr>
                      <a:picLocks noChangeAspect="1" noChangeArrowheads="1"/>
                    </pic:cNvPicPr>
                  </pic:nvPicPr>
                  <pic:blipFill>
                    <a:blip r:embed="rId32" cstate="print"/>
                    <a:srcRect/>
                    <a:stretch>
                      <a:fillRect/>
                    </a:stretch>
                  </pic:blipFill>
                  <pic:spPr bwMode="auto">
                    <a:xfrm>
                      <a:off x="0" y="0"/>
                      <a:ext cx="4391025" cy="5010150"/>
                    </a:xfrm>
                    <a:prstGeom prst="rect">
                      <a:avLst/>
                    </a:prstGeom>
                    <a:noFill/>
                    <a:ln w="9525">
                      <a:noFill/>
                      <a:miter lim="800000"/>
                      <a:headEnd/>
                      <a:tailEnd/>
                    </a:ln>
                  </pic:spPr>
                </pic:pic>
              </a:graphicData>
            </a:graphic>
          </wp:inline>
        </w:drawing>
      </w:r>
    </w:p>
    <w:p w:rsidR="001A062B" w:rsidRPr="00E1224D" w:rsidRDefault="001A062B" w:rsidP="00E1224D">
      <w:pPr>
        <w:ind w:left="720" w:firstLine="0"/>
      </w:pPr>
    </w:p>
    <w:p w:rsidR="001A062B" w:rsidRPr="00E1224D" w:rsidRDefault="001A062B" w:rsidP="00E1224D">
      <w:pPr>
        <w:pStyle w:val="ListParagraph"/>
        <w:numPr>
          <w:ilvl w:val="0"/>
          <w:numId w:val="18"/>
        </w:numPr>
        <w:tabs>
          <w:tab w:val="left" w:pos="720"/>
        </w:tabs>
        <w:contextualSpacing/>
        <w:rPr>
          <w:color w:val="auto"/>
        </w:rPr>
      </w:pPr>
      <w:r w:rsidRPr="00993180">
        <w:rPr>
          <w:b/>
          <w:color w:val="auto"/>
        </w:rPr>
        <w:t>Error List</w:t>
      </w:r>
      <w:r>
        <w:rPr>
          <w:color w:val="auto"/>
        </w:rPr>
        <w:t xml:space="preserve"> - </w:t>
      </w:r>
      <w:r>
        <w:t xml:space="preserve">contains your Basic Validation errors and SCS Dependency Validations.  See Page </w:t>
      </w:r>
      <w:r w:rsidRPr="0020502E">
        <w:t>6</w:t>
      </w:r>
      <w:r>
        <w:t xml:space="preserve"> of the </w:t>
      </w:r>
      <w:r w:rsidR="00CE39FB" w:rsidRPr="00CE39FB">
        <w:t>SCS Error List</w:t>
      </w:r>
      <w:r>
        <w:t xml:space="preserve"> for a description of the errors shown in the </w:t>
      </w:r>
      <w:r w:rsidRPr="00D50D49">
        <w:rPr>
          <w:b/>
        </w:rPr>
        <w:t>Error List</w:t>
      </w:r>
      <w:r>
        <w:t xml:space="preserve">. Click </w:t>
      </w:r>
      <w:r w:rsidRPr="00993180">
        <w:rPr>
          <w:b/>
        </w:rPr>
        <w:t>Download</w:t>
      </w:r>
      <w:r>
        <w:t xml:space="preserve"> to open the file in a text editor. You may choose to open the record in the Online Editing page by selecting a SASID link to view, </w:t>
      </w:r>
      <w:r w:rsidR="004D01B9">
        <w:t>m</w:t>
      </w:r>
      <w:r>
        <w:t xml:space="preserve">odify, add, or delete the record. Refer to the section </w:t>
      </w:r>
      <w:r w:rsidRPr="00E1224D">
        <w:rPr>
          <w:b/>
        </w:rPr>
        <w:t>The Online Editing Page</w:t>
      </w:r>
      <w:r>
        <w:t xml:space="preserve"> below for more information.</w:t>
      </w:r>
    </w:p>
    <w:p w:rsidR="001A062B" w:rsidRPr="00E1224D" w:rsidRDefault="001A062B" w:rsidP="002F1821">
      <w:pPr>
        <w:pStyle w:val="ListParagraph"/>
        <w:tabs>
          <w:tab w:val="left" w:pos="720"/>
        </w:tabs>
        <w:ind w:firstLine="0"/>
        <w:contextualSpacing/>
        <w:rPr>
          <w:color w:val="auto"/>
        </w:rPr>
      </w:pPr>
    </w:p>
    <w:p w:rsidR="001A062B" w:rsidRDefault="001A062B" w:rsidP="00E1224D">
      <w:pPr>
        <w:pStyle w:val="ListParagraph"/>
        <w:tabs>
          <w:tab w:val="left" w:pos="720"/>
        </w:tabs>
        <w:ind w:firstLine="0"/>
        <w:contextualSpacing/>
        <w:rPr>
          <w:color w:val="auto"/>
        </w:rPr>
      </w:pPr>
      <w:r w:rsidRPr="00E1224D">
        <w:rPr>
          <w:b/>
          <w:color w:val="auto"/>
        </w:rPr>
        <w:t>Note:</w:t>
      </w:r>
      <w:r>
        <w:rPr>
          <w:color w:val="auto"/>
        </w:rPr>
        <w:t xml:space="preserve"> If your file is error-free, the </w:t>
      </w:r>
      <w:r w:rsidRPr="00E1224D">
        <w:rPr>
          <w:b/>
          <w:color w:val="auto"/>
        </w:rPr>
        <w:t>Error List</w:t>
      </w:r>
      <w:r>
        <w:rPr>
          <w:color w:val="auto"/>
        </w:rPr>
        <w:t xml:space="preserve"> box is not displayed.</w:t>
      </w:r>
    </w:p>
    <w:p w:rsidR="001A062B" w:rsidRDefault="001A062B" w:rsidP="006D0DC8">
      <w:pPr>
        <w:ind w:firstLine="0"/>
        <w:rPr>
          <w:color w:val="auto"/>
        </w:rPr>
      </w:pPr>
    </w:p>
    <w:p w:rsidR="001A062B" w:rsidRDefault="00855180" w:rsidP="00A52C4B">
      <w:pPr>
        <w:ind w:left="720" w:firstLine="0"/>
        <w:rPr>
          <w:color w:val="auto"/>
        </w:rPr>
      </w:pPr>
      <w:r>
        <w:rPr>
          <w:noProof/>
          <w:color w:val="auto"/>
          <w:lang w:eastAsia="zh-CN" w:bidi="km-KH"/>
        </w:rPr>
        <w:drawing>
          <wp:inline distT="0" distB="0" distL="0" distR="0">
            <wp:extent cx="5886450" cy="1838325"/>
            <wp:effectExtent l="19050" t="0" r="0" b="0"/>
            <wp:docPr id="18" name="Picture 21" descr="The SCS Error List graphic showing one record with a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SCS Error List graphic showing one record with an error."/>
                    <pic:cNvPicPr>
                      <a:picLocks noChangeAspect="1" noChangeArrowheads="1"/>
                    </pic:cNvPicPr>
                  </pic:nvPicPr>
                  <pic:blipFill>
                    <a:blip r:embed="rId33" cstate="print"/>
                    <a:srcRect/>
                    <a:stretch>
                      <a:fillRect/>
                    </a:stretch>
                  </pic:blipFill>
                  <pic:spPr bwMode="auto">
                    <a:xfrm>
                      <a:off x="0" y="0"/>
                      <a:ext cx="5886450" cy="1838325"/>
                    </a:xfrm>
                    <a:prstGeom prst="rect">
                      <a:avLst/>
                    </a:prstGeom>
                    <a:noFill/>
                    <a:ln w="9525">
                      <a:noFill/>
                      <a:miter lim="800000"/>
                      <a:headEnd/>
                      <a:tailEnd/>
                    </a:ln>
                  </pic:spPr>
                </pic:pic>
              </a:graphicData>
            </a:graphic>
          </wp:inline>
        </w:drawing>
      </w:r>
    </w:p>
    <w:p w:rsidR="001A062B" w:rsidRDefault="001A062B">
      <w:pPr>
        <w:pStyle w:val="Heading4"/>
      </w:pPr>
      <w:bookmarkStart w:id="63" w:name="_Toc295227596"/>
      <w:r>
        <w:t>Replace an Existing SCS File</w:t>
      </w:r>
      <w:bookmarkEnd w:id="63"/>
    </w:p>
    <w:p w:rsidR="001A062B" w:rsidRDefault="001A062B">
      <w:pPr>
        <w:ind w:firstLine="0"/>
      </w:pPr>
    </w:p>
    <w:p w:rsidR="001A062B" w:rsidRDefault="001A062B">
      <w:pPr>
        <w:ind w:firstLine="0"/>
      </w:pPr>
      <w:r>
        <w:t xml:space="preserve">If you find that there are many errors in the transmission file, you may choose to fix the data in your SIS or local spreadsheet, and then retransmit the file. When the file is error-free and ready for transmission: </w:t>
      </w:r>
    </w:p>
    <w:p w:rsidR="001A062B" w:rsidRDefault="001A062B">
      <w:pPr>
        <w:ind w:firstLine="0"/>
      </w:pPr>
    </w:p>
    <w:p w:rsidR="001A062B" w:rsidRDefault="001A062B">
      <w:pPr>
        <w:numPr>
          <w:ilvl w:val="0"/>
          <w:numId w:val="22"/>
        </w:numPr>
        <w:tabs>
          <w:tab w:val="left" w:pos="720"/>
        </w:tabs>
      </w:pPr>
      <w:r>
        <w:t xml:space="preserve">Return to the File Transmission page and choose the </w:t>
      </w:r>
      <w:r w:rsidRPr="00E1224D">
        <w:rPr>
          <w:b/>
        </w:rPr>
        <w:t>Transmit a file to replace an existing file</w:t>
      </w:r>
      <w:r>
        <w:t xml:space="preserve"> option. Select the file to replace from the drop-down list.</w:t>
      </w:r>
    </w:p>
    <w:p w:rsidR="001A062B" w:rsidRDefault="001A062B">
      <w:pPr>
        <w:tabs>
          <w:tab w:val="left" w:pos="720"/>
        </w:tabs>
        <w:ind w:firstLine="0"/>
      </w:pPr>
    </w:p>
    <w:p w:rsidR="001A062B" w:rsidRDefault="001A062B">
      <w:pPr>
        <w:numPr>
          <w:ilvl w:val="0"/>
          <w:numId w:val="22"/>
        </w:numPr>
        <w:tabs>
          <w:tab w:val="left" w:pos="720"/>
        </w:tabs>
      </w:pPr>
      <w:r>
        <w:t xml:space="preserve">Browse to the new file and select </w:t>
      </w:r>
      <w:r w:rsidRPr="00E1224D">
        <w:rPr>
          <w:b/>
        </w:rPr>
        <w:t>Transmit</w:t>
      </w:r>
      <w:r>
        <w:t>.</w:t>
      </w:r>
    </w:p>
    <w:p w:rsidR="001A062B" w:rsidRDefault="001A062B">
      <w:pPr>
        <w:pStyle w:val="Heading3"/>
      </w:pPr>
      <w:bookmarkStart w:id="64" w:name="_Toc295227597"/>
      <w:r w:rsidRPr="007C483F">
        <w:t>The Online Editing Page</w:t>
      </w:r>
      <w:bookmarkEnd w:id="64"/>
    </w:p>
    <w:p w:rsidR="001A062B" w:rsidRDefault="001A062B" w:rsidP="006D0DC8">
      <w:pPr>
        <w:ind w:firstLine="0"/>
        <w:rPr>
          <w:color w:val="auto"/>
        </w:rPr>
      </w:pPr>
    </w:p>
    <w:p w:rsidR="001A062B" w:rsidRDefault="001A062B" w:rsidP="006D0DC8">
      <w:pPr>
        <w:ind w:firstLine="0"/>
      </w:pPr>
      <w:r>
        <w:t xml:space="preserve">The </w:t>
      </w:r>
      <w:r w:rsidRPr="00D50D49">
        <w:rPr>
          <w:b/>
        </w:rPr>
        <w:t>Online Editing</w:t>
      </w:r>
      <w:r>
        <w:t xml:space="preserve"> page is where you can view, modify, add, or delete a record from a transmitted file.</w:t>
      </w:r>
    </w:p>
    <w:p w:rsidR="001A062B" w:rsidRDefault="001A062B">
      <w:pPr>
        <w:pStyle w:val="Heading4"/>
      </w:pPr>
      <w:bookmarkStart w:id="65" w:name="_Toc295227598"/>
      <w:r>
        <w:t>Open the Online Editing Page</w:t>
      </w:r>
      <w:bookmarkEnd w:id="65"/>
    </w:p>
    <w:p w:rsidR="001A062B" w:rsidRDefault="001A062B" w:rsidP="00E1224D"/>
    <w:p w:rsidR="001A062B" w:rsidRDefault="001A062B" w:rsidP="00E1224D">
      <w:pPr>
        <w:pStyle w:val="ListParagraph"/>
        <w:numPr>
          <w:ilvl w:val="0"/>
          <w:numId w:val="25"/>
        </w:numPr>
      </w:pPr>
      <w:r>
        <w:t xml:space="preserve">Select </w:t>
      </w:r>
      <w:r w:rsidRPr="00E1224D">
        <w:rPr>
          <w:b/>
        </w:rPr>
        <w:t>Step 1: Transmit Data</w:t>
      </w:r>
      <w:r>
        <w:t xml:space="preserve"> and then click the </w:t>
      </w:r>
      <w:r w:rsidRPr="00E1224D">
        <w:rPr>
          <w:b/>
        </w:rPr>
        <w:t>File Transmission</w:t>
      </w:r>
      <w:r>
        <w:t xml:space="preserve"> link. </w:t>
      </w:r>
    </w:p>
    <w:p w:rsidR="001A062B" w:rsidRDefault="001A062B" w:rsidP="00E1224D">
      <w:pPr>
        <w:pStyle w:val="ListParagraph"/>
        <w:ind w:left="360" w:firstLine="0"/>
      </w:pPr>
    </w:p>
    <w:p w:rsidR="001A062B" w:rsidRDefault="001A062B" w:rsidP="00E1224D">
      <w:pPr>
        <w:pStyle w:val="ListParagraph"/>
        <w:numPr>
          <w:ilvl w:val="0"/>
          <w:numId w:val="25"/>
        </w:numPr>
        <w:rPr>
          <w:color w:val="auto"/>
        </w:rPr>
      </w:pPr>
      <w:r>
        <w:t xml:space="preserve">In the </w:t>
      </w:r>
      <w:r w:rsidRPr="00E1224D">
        <w:rPr>
          <w:b/>
          <w:color w:val="auto"/>
        </w:rPr>
        <w:t>File Transmission History</w:t>
      </w:r>
      <w:r w:rsidRPr="00E1224D">
        <w:rPr>
          <w:color w:val="auto"/>
        </w:rPr>
        <w:t xml:space="preserve"> box, select the radio button of the file you wish to correct and click </w:t>
      </w:r>
      <w:proofErr w:type="gramStart"/>
      <w:r w:rsidRPr="00E1224D">
        <w:rPr>
          <w:b/>
          <w:color w:val="auto"/>
        </w:rPr>
        <w:t>Go</w:t>
      </w:r>
      <w:proofErr w:type="gramEnd"/>
      <w:r w:rsidRPr="00E1224D">
        <w:rPr>
          <w:color w:val="auto"/>
        </w:rPr>
        <w:t xml:space="preserve">. </w:t>
      </w:r>
    </w:p>
    <w:p w:rsidR="001A062B" w:rsidRPr="00E1224D" w:rsidRDefault="001A062B" w:rsidP="00E1224D">
      <w:pPr>
        <w:pStyle w:val="ListParagraph"/>
        <w:ind w:left="0" w:firstLine="0"/>
        <w:rPr>
          <w:color w:val="auto"/>
        </w:rPr>
      </w:pPr>
    </w:p>
    <w:p w:rsidR="001A062B" w:rsidRPr="00E1224D" w:rsidRDefault="001A062B" w:rsidP="00E1224D">
      <w:pPr>
        <w:pStyle w:val="ListParagraph"/>
        <w:numPr>
          <w:ilvl w:val="0"/>
          <w:numId w:val="25"/>
        </w:numPr>
        <w:rPr>
          <w:color w:val="auto"/>
        </w:rPr>
      </w:pPr>
      <w:r w:rsidRPr="00E1224D">
        <w:rPr>
          <w:color w:val="auto"/>
        </w:rPr>
        <w:t xml:space="preserve">Select the SASID link and the </w:t>
      </w:r>
      <w:r w:rsidRPr="00604017">
        <w:rPr>
          <w:b/>
          <w:color w:val="auto"/>
        </w:rPr>
        <w:t>Online Editing</w:t>
      </w:r>
      <w:r w:rsidRPr="00E1224D">
        <w:rPr>
          <w:color w:val="auto"/>
        </w:rPr>
        <w:t xml:space="preserve"> page opens.</w:t>
      </w:r>
    </w:p>
    <w:p w:rsidR="001A062B" w:rsidRDefault="001A062B" w:rsidP="006D0DC8">
      <w:pPr>
        <w:ind w:firstLine="0"/>
        <w:rPr>
          <w:color w:val="auto"/>
        </w:rPr>
      </w:pPr>
    </w:p>
    <w:p w:rsidR="001A062B" w:rsidRDefault="001A062B" w:rsidP="006D0DC8">
      <w:pPr>
        <w:ind w:firstLine="0"/>
      </w:pPr>
      <w:r>
        <w:t xml:space="preserve">When the </w:t>
      </w:r>
      <w:r w:rsidR="00894481" w:rsidRPr="00894481">
        <w:rPr>
          <w:b/>
        </w:rPr>
        <w:t>Online Editing</w:t>
      </w:r>
      <w:r>
        <w:t xml:space="preserve"> page opens, the error message(s) are listed at the top of the page. Refer to the </w:t>
      </w:r>
      <w:r w:rsidR="00CE39FB" w:rsidRPr="00CE39FB">
        <w:t>SCS Error List</w:t>
      </w:r>
      <w:r>
        <w:t xml:space="preserve"> to research these errors. In the example below, the SCS2290 validation does not allow 22222 to be entered as the SCS13 data element when SCS08 is equal to 03 – Completed. To fix the error, an acceptable value must be entered in the SCS13 field and then the record must be updated. </w:t>
      </w:r>
    </w:p>
    <w:p w:rsidR="001A062B" w:rsidRDefault="001A062B" w:rsidP="006D0DC8">
      <w:pPr>
        <w:ind w:firstLine="0"/>
      </w:pPr>
    </w:p>
    <w:p w:rsidR="001A062B" w:rsidRPr="00F36A72" w:rsidRDefault="001A062B" w:rsidP="006D0DC8">
      <w:pPr>
        <w:ind w:firstLine="0"/>
      </w:pPr>
      <w:r>
        <w:t>When the record is</w:t>
      </w:r>
      <w:r w:rsidRPr="00E1224D">
        <w:t xml:space="preserve"> updated</w:t>
      </w:r>
      <w:r>
        <w:t>, it will cause an immediate validation and the record is either accepted or another error is returned. Continue clearing errors in this manner until there are none left.</w:t>
      </w:r>
    </w:p>
    <w:p w:rsidR="001A062B" w:rsidRDefault="00855180" w:rsidP="006D0DC8">
      <w:pPr>
        <w:ind w:firstLine="0"/>
        <w:jc w:val="center"/>
      </w:pPr>
      <w:r>
        <w:rPr>
          <w:noProof/>
          <w:lang w:eastAsia="zh-CN" w:bidi="km-KH"/>
        </w:rPr>
        <w:drawing>
          <wp:inline distT="0" distB="0" distL="0" distR="0">
            <wp:extent cx="3962400" cy="3638550"/>
            <wp:effectExtent l="19050" t="0" r="0" b="0"/>
            <wp:docPr id="19" name="Picture 22" descr="The SCS Online Editing of SCS Records page graphic showing a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SCS Online Editing of SCS Records page graphic showing an error."/>
                    <pic:cNvPicPr>
                      <a:picLocks noChangeAspect="1" noChangeArrowheads="1"/>
                    </pic:cNvPicPr>
                  </pic:nvPicPr>
                  <pic:blipFill>
                    <a:blip r:embed="rId34" cstate="print"/>
                    <a:srcRect/>
                    <a:stretch>
                      <a:fillRect/>
                    </a:stretch>
                  </pic:blipFill>
                  <pic:spPr bwMode="auto">
                    <a:xfrm>
                      <a:off x="0" y="0"/>
                      <a:ext cx="3962400" cy="3638550"/>
                    </a:xfrm>
                    <a:prstGeom prst="rect">
                      <a:avLst/>
                    </a:prstGeom>
                    <a:noFill/>
                    <a:ln w="9525">
                      <a:noFill/>
                      <a:miter lim="800000"/>
                      <a:headEnd/>
                      <a:tailEnd/>
                    </a:ln>
                  </pic:spPr>
                </pic:pic>
              </a:graphicData>
            </a:graphic>
          </wp:inline>
        </w:drawing>
      </w:r>
    </w:p>
    <w:p w:rsidR="001A062B" w:rsidRDefault="001A062B" w:rsidP="006D0DC8"/>
    <w:p w:rsidR="00170888" w:rsidRDefault="001A062B" w:rsidP="006D0DC8">
      <w:r>
        <w:t xml:space="preserve">When an error passes validation, the record is saved and you can then choose the </w:t>
      </w:r>
      <w:r w:rsidRPr="00563401">
        <w:rPr>
          <w:b/>
        </w:rPr>
        <w:t xml:space="preserve">Return to </w:t>
      </w:r>
      <w:r>
        <w:rPr>
          <w:b/>
        </w:rPr>
        <w:t>Lookup Results</w:t>
      </w:r>
      <w:r>
        <w:t xml:space="preserve"> option to correct any additional records with errors.</w:t>
      </w:r>
    </w:p>
    <w:p w:rsidR="001A062B" w:rsidRDefault="001A062B" w:rsidP="006D0DC8"/>
    <w:p w:rsidR="001A062B" w:rsidRDefault="00855180" w:rsidP="006D0DC8">
      <w:pPr>
        <w:ind w:firstLine="0"/>
        <w:jc w:val="center"/>
        <w:rPr>
          <w:noProof/>
        </w:rPr>
      </w:pPr>
      <w:r>
        <w:rPr>
          <w:noProof/>
          <w:lang w:eastAsia="zh-CN" w:bidi="km-KH"/>
        </w:rPr>
        <w:drawing>
          <wp:inline distT="0" distB="0" distL="0" distR="0">
            <wp:extent cx="2143125" cy="2695575"/>
            <wp:effectExtent l="19050" t="0" r="9525" b="0"/>
            <wp:docPr id="20" name="Picture 93" descr="The SCS Saved Record page graphic showing a newly saved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SCS Saved Record page graphic showing a newly saved record."/>
                    <pic:cNvPicPr>
                      <a:picLocks noChangeAspect="1" noChangeArrowheads="1"/>
                    </pic:cNvPicPr>
                  </pic:nvPicPr>
                  <pic:blipFill>
                    <a:blip r:embed="rId35" cstate="print"/>
                    <a:srcRect/>
                    <a:stretch>
                      <a:fillRect/>
                    </a:stretch>
                  </pic:blipFill>
                  <pic:spPr bwMode="auto">
                    <a:xfrm>
                      <a:off x="0" y="0"/>
                      <a:ext cx="2143125" cy="2695575"/>
                    </a:xfrm>
                    <a:prstGeom prst="rect">
                      <a:avLst/>
                    </a:prstGeom>
                    <a:noFill/>
                    <a:ln w="9525">
                      <a:noFill/>
                      <a:miter lim="800000"/>
                      <a:headEnd/>
                      <a:tailEnd/>
                    </a:ln>
                  </pic:spPr>
                </pic:pic>
              </a:graphicData>
            </a:graphic>
          </wp:inline>
        </w:drawing>
      </w:r>
    </w:p>
    <w:p w:rsidR="001A062B" w:rsidRPr="00A62ED7" w:rsidRDefault="001A062B" w:rsidP="006D0DC8">
      <w:pPr>
        <w:ind w:firstLine="0"/>
      </w:pPr>
      <w:r>
        <w:t xml:space="preserve">When the </w:t>
      </w:r>
      <w:r w:rsidRPr="00E1224D">
        <w:rPr>
          <w:b/>
        </w:rPr>
        <w:t>Transmitted File History</w:t>
      </w:r>
      <w:r>
        <w:t xml:space="preserve"> box shows zero errors for each file then you are ready to proceed to </w:t>
      </w:r>
      <w:r w:rsidRPr="006F040C">
        <w:rPr>
          <w:b/>
        </w:rPr>
        <w:t>Step 2: Validate Data</w:t>
      </w:r>
      <w:r>
        <w:t>.</w:t>
      </w:r>
    </w:p>
    <w:p w:rsidR="001A062B" w:rsidRDefault="001A062B" w:rsidP="006D0DC8">
      <w:pPr>
        <w:ind w:firstLine="0"/>
      </w:pPr>
    </w:p>
    <w:p w:rsidR="001A062B" w:rsidRDefault="00855180" w:rsidP="006D0DC8">
      <w:pPr>
        <w:ind w:firstLine="0"/>
        <w:jc w:val="center"/>
      </w:pPr>
      <w:r>
        <w:rPr>
          <w:noProof/>
          <w:lang w:eastAsia="zh-CN" w:bidi="km-KH"/>
        </w:rPr>
        <w:drawing>
          <wp:inline distT="0" distB="0" distL="0" distR="0">
            <wp:extent cx="4933950" cy="3409950"/>
            <wp:effectExtent l="19050" t="0" r="0" b="0"/>
            <wp:docPr id="21" name="Picture 39" descr="The SCS File Transmission page graphic highlighting that there are no errors in the transmitt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SCS File Transmission page graphic highlighting that there are no errors in the transmitted file."/>
                    <pic:cNvPicPr>
                      <a:picLocks noChangeAspect="1" noChangeArrowheads="1"/>
                    </pic:cNvPicPr>
                  </pic:nvPicPr>
                  <pic:blipFill>
                    <a:blip r:embed="rId36" cstate="print"/>
                    <a:srcRect/>
                    <a:stretch>
                      <a:fillRect/>
                    </a:stretch>
                  </pic:blipFill>
                  <pic:spPr bwMode="auto">
                    <a:xfrm>
                      <a:off x="0" y="0"/>
                      <a:ext cx="4933950" cy="3409950"/>
                    </a:xfrm>
                    <a:prstGeom prst="rect">
                      <a:avLst/>
                    </a:prstGeom>
                    <a:noFill/>
                    <a:ln w="9525">
                      <a:noFill/>
                      <a:miter lim="800000"/>
                      <a:headEnd/>
                      <a:tailEnd/>
                    </a:ln>
                  </pic:spPr>
                </pic:pic>
              </a:graphicData>
            </a:graphic>
          </wp:inline>
        </w:drawing>
      </w:r>
    </w:p>
    <w:p w:rsidR="001A062B" w:rsidRDefault="003841FC" w:rsidP="00E1224D">
      <w:pPr>
        <w:pStyle w:val="Heading2"/>
        <w:ind w:firstLine="0"/>
      </w:pPr>
      <w:bookmarkStart w:id="66" w:name="_Ref265764262"/>
      <w:r>
        <w:br w:type="page"/>
      </w:r>
      <w:r w:rsidR="00E0428F">
        <w:fldChar w:fldCharType="begin"/>
      </w:r>
      <w:r w:rsidR="001A062B">
        <w:instrText>xe "</w:instrText>
      </w:r>
      <w:r w:rsidR="001A062B" w:rsidRPr="008B70E7">
        <w:instrText xml:space="preserve">data collection process:Step </w:instrText>
      </w:r>
      <w:r w:rsidR="001A062B">
        <w:instrText>2</w:instrText>
      </w:r>
      <w:r w:rsidR="001A062B" w:rsidRPr="008B70E7">
        <w:instrText xml:space="preserve">: </w:instrText>
      </w:r>
      <w:r w:rsidR="001A062B">
        <w:instrText>Validate</w:instrText>
      </w:r>
      <w:r w:rsidR="001A062B" w:rsidRPr="008B70E7">
        <w:instrText xml:space="preserve"> Data</w:instrText>
      </w:r>
      <w:r w:rsidR="001A062B">
        <w:instrText>"</w:instrText>
      </w:r>
      <w:r w:rsidR="00E0428F">
        <w:fldChar w:fldCharType="end"/>
      </w:r>
      <w:bookmarkStart w:id="67" w:name="_Toc295227599"/>
      <w:r w:rsidR="001A062B">
        <w:t>Step 2: Validate Data</w:t>
      </w:r>
      <w:bookmarkEnd w:id="66"/>
      <w:bookmarkEnd w:id="67"/>
    </w:p>
    <w:p w:rsidR="001A062B" w:rsidRPr="00483B12" w:rsidRDefault="001A062B" w:rsidP="00483B12">
      <w:pPr>
        <w:rPr>
          <w:b/>
          <w:i/>
        </w:rPr>
      </w:pPr>
      <w:r w:rsidRPr="00483B12">
        <w:rPr>
          <w:b/>
          <w:i/>
        </w:rPr>
        <w:t>(</w:t>
      </w:r>
      <w:r>
        <w:rPr>
          <w:b/>
          <w:i/>
        </w:rPr>
        <w:t>User Role</w:t>
      </w:r>
      <w:r w:rsidRPr="00483B12">
        <w:rPr>
          <w:b/>
          <w:i/>
        </w:rPr>
        <w:t>: Full District)</w:t>
      </w:r>
    </w:p>
    <w:p w:rsidR="001A062B" w:rsidRDefault="001A062B" w:rsidP="00E1224D"/>
    <w:p w:rsidR="001A062B" w:rsidRDefault="00E0428F" w:rsidP="00E1224D">
      <w:pPr>
        <w:ind w:firstLine="0"/>
      </w:pPr>
      <w:r>
        <w:fldChar w:fldCharType="begin"/>
      </w:r>
      <w:r>
        <w:fldChar w:fldCharType="end"/>
      </w:r>
      <w:r w:rsidR="001A062B">
        <w:t xml:space="preserve">Log in to the Security Portal and select </w:t>
      </w:r>
      <w:r w:rsidR="001A062B" w:rsidRPr="00E1224D">
        <w:rPr>
          <w:b/>
        </w:rPr>
        <w:t>Student Course Schedule (SCS)</w:t>
      </w:r>
      <w:r w:rsidR="001A062B">
        <w:t xml:space="preserve">, select </w:t>
      </w:r>
      <w:r w:rsidR="001A062B" w:rsidRPr="00E1224D">
        <w:rPr>
          <w:b/>
        </w:rPr>
        <w:t>Step 2: Validate Data</w:t>
      </w:r>
      <w:r w:rsidR="001A062B">
        <w:t xml:space="preserve">. The </w:t>
      </w:r>
      <w:r w:rsidR="001A062B" w:rsidRPr="00E1224D">
        <w:rPr>
          <w:b/>
        </w:rPr>
        <w:t>Validation Summary</w:t>
      </w:r>
      <w:r w:rsidR="001A062B">
        <w:t xml:space="preserve"> box details the results of the last validation. Click on </w:t>
      </w:r>
      <w:r w:rsidR="001A062B" w:rsidRPr="00E1224D">
        <w:rPr>
          <w:b/>
        </w:rPr>
        <w:t>Validate</w:t>
      </w:r>
      <w:r w:rsidR="001A062B">
        <w:t xml:space="preserve"> to validate the file.  </w:t>
      </w:r>
    </w:p>
    <w:p w:rsidR="001A062B" w:rsidRDefault="001A062B" w:rsidP="00043E42"/>
    <w:p w:rsidR="001A062B" w:rsidRPr="0095267A" w:rsidRDefault="001A062B" w:rsidP="00033550">
      <w:pPr>
        <w:rPr>
          <w:color w:val="auto"/>
        </w:rPr>
      </w:pPr>
      <w:r w:rsidRPr="00E1224D">
        <w:rPr>
          <w:b/>
          <w:color w:val="auto"/>
        </w:rPr>
        <w:t>IMPORTANT:</w:t>
      </w:r>
      <w:r w:rsidRPr="00E1224D">
        <w:rPr>
          <w:color w:val="auto"/>
        </w:rPr>
        <w:t xml:space="preserve"> If your transmitted file has errors, the </w:t>
      </w:r>
      <w:r w:rsidRPr="00E1224D">
        <w:rPr>
          <w:b/>
          <w:color w:val="auto"/>
        </w:rPr>
        <w:t>Validate</w:t>
      </w:r>
      <w:r w:rsidRPr="00E1224D">
        <w:rPr>
          <w:color w:val="auto"/>
        </w:rPr>
        <w:t xml:space="preserve"> button is not available on the </w:t>
      </w:r>
      <w:r w:rsidRPr="00E1224D">
        <w:rPr>
          <w:b/>
          <w:color w:val="auto"/>
        </w:rPr>
        <w:t>Validate Data</w:t>
      </w:r>
      <w:r w:rsidRPr="00E1224D">
        <w:rPr>
          <w:color w:val="auto"/>
        </w:rPr>
        <w:t xml:space="preserve"> page. The </w:t>
      </w:r>
      <w:r w:rsidRPr="00E1224D">
        <w:rPr>
          <w:b/>
          <w:color w:val="auto"/>
        </w:rPr>
        <w:t>Validate</w:t>
      </w:r>
      <w:r w:rsidRPr="00E1224D">
        <w:rPr>
          <w:color w:val="auto"/>
        </w:rPr>
        <w:t xml:space="preserve"> button is only available when there are no errors in the transmitted file.</w:t>
      </w:r>
    </w:p>
    <w:p w:rsidR="001A062B" w:rsidRDefault="001A062B" w:rsidP="00033550"/>
    <w:p w:rsidR="001A062B" w:rsidRDefault="00855180" w:rsidP="00302A58">
      <w:r>
        <w:rPr>
          <w:noProof/>
          <w:lang w:eastAsia="zh-CN" w:bidi="km-KH"/>
        </w:rPr>
        <w:drawing>
          <wp:inline distT="0" distB="0" distL="0" distR="0">
            <wp:extent cx="5400675" cy="1543050"/>
            <wp:effectExtent l="19050" t="0" r="9525" b="0"/>
            <wp:docPr id="22" name="Picture 26" descr="The SCS Validate Data page graphic. If the transmitted file has no errors, choose the validate button to validate th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SCS Validate Data page graphic. If the transmitted file has no errors, choose the validate button to validate the file."/>
                    <pic:cNvPicPr>
                      <a:picLocks noChangeAspect="1" noChangeArrowheads="1"/>
                    </pic:cNvPicPr>
                  </pic:nvPicPr>
                  <pic:blipFill>
                    <a:blip r:embed="rId37" cstate="print"/>
                    <a:srcRect/>
                    <a:stretch>
                      <a:fillRect/>
                    </a:stretch>
                  </pic:blipFill>
                  <pic:spPr bwMode="auto">
                    <a:xfrm>
                      <a:off x="0" y="0"/>
                      <a:ext cx="5400675" cy="1543050"/>
                    </a:xfrm>
                    <a:prstGeom prst="rect">
                      <a:avLst/>
                    </a:prstGeom>
                    <a:noFill/>
                    <a:ln w="9525">
                      <a:noFill/>
                      <a:miter lim="800000"/>
                      <a:headEnd/>
                      <a:tailEnd/>
                    </a:ln>
                  </pic:spPr>
                </pic:pic>
              </a:graphicData>
            </a:graphic>
          </wp:inline>
        </w:drawing>
      </w:r>
    </w:p>
    <w:p w:rsidR="001A062B" w:rsidRDefault="001A062B" w:rsidP="00E1224D"/>
    <w:p w:rsidR="001A062B" w:rsidRDefault="001A062B" w:rsidP="00E1224D">
      <w:bookmarkStart w:id="68" w:name="_Ref265764271"/>
      <w:r>
        <w:t xml:space="preserve">This action validates all of the District’s transmissions against each other. The validation step is validating your local transmission file against each local file transmitted in your district. The purpose is to catch duplicate records between two different district transmissions. All validation errors are detailed on the </w:t>
      </w:r>
      <w:r w:rsidRPr="00E1224D">
        <w:rPr>
          <w:b/>
        </w:rPr>
        <w:t>Validation Report</w:t>
      </w:r>
      <w:r>
        <w:t>.</w:t>
      </w:r>
    </w:p>
    <w:p w:rsidR="001A062B" w:rsidRDefault="001A062B" w:rsidP="00E1224D"/>
    <w:p w:rsidR="001A062B" w:rsidRDefault="001A062B" w:rsidP="00E1224D">
      <w:r>
        <w:t xml:space="preserve">The Validation Report below shows an example of a District that has duplicate records in their transmissions. Validation errors need to be fixed in the transmission step. Return to </w:t>
      </w:r>
      <w:r w:rsidRPr="00E1224D">
        <w:rPr>
          <w:b/>
        </w:rPr>
        <w:t>Step 1</w:t>
      </w:r>
      <w:r>
        <w:t xml:space="preserve"> to correct the error(s), retransmit the file, and then revalidate the file.  See page 14 of the </w:t>
      </w:r>
      <w:r w:rsidR="00CE39FB" w:rsidRPr="00CE39FB">
        <w:t>SCS Error List</w:t>
      </w:r>
      <w:r>
        <w:t xml:space="preserve"> for help understanding these errors. </w:t>
      </w:r>
    </w:p>
    <w:p w:rsidR="001A062B" w:rsidRDefault="001A062B" w:rsidP="00E1224D"/>
    <w:p w:rsidR="001A062B" w:rsidRDefault="00855180" w:rsidP="00E1224D">
      <w:r>
        <w:rPr>
          <w:noProof/>
          <w:lang w:eastAsia="zh-CN" w:bidi="km-KH"/>
        </w:rPr>
        <w:drawing>
          <wp:inline distT="0" distB="0" distL="0" distR="0">
            <wp:extent cx="5591175" cy="2124075"/>
            <wp:effectExtent l="19050" t="0" r="9525" b="0"/>
            <wp:docPr id="23" name="Picture 28" descr="The SCS Validation Report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SCS Validation Report page graphic."/>
                    <pic:cNvPicPr>
                      <a:picLocks noChangeAspect="1" noChangeArrowheads="1"/>
                    </pic:cNvPicPr>
                  </pic:nvPicPr>
                  <pic:blipFill>
                    <a:blip r:embed="rId38" cstate="print"/>
                    <a:srcRect/>
                    <a:stretch>
                      <a:fillRect/>
                    </a:stretch>
                  </pic:blipFill>
                  <pic:spPr bwMode="auto">
                    <a:xfrm>
                      <a:off x="0" y="0"/>
                      <a:ext cx="5591175" cy="2124075"/>
                    </a:xfrm>
                    <a:prstGeom prst="rect">
                      <a:avLst/>
                    </a:prstGeom>
                    <a:noFill/>
                    <a:ln w="9525">
                      <a:noFill/>
                      <a:miter lim="800000"/>
                      <a:headEnd/>
                      <a:tailEnd/>
                    </a:ln>
                  </pic:spPr>
                </pic:pic>
              </a:graphicData>
            </a:graphic>
          </wp:inline>
        </w:drawing>
      </w:r>
    </w:p>
    <w:p w:rsidR="001A062B" w:rsidRDefault="001A062B" w:rsidP="00E1224D"/>
    <w:p w:rsidR="001A062B" w:rsidRPr="004168E9" w:rsidRDefault="001A062B" w:rsidP="00F2335A">
      <w:pPr>
        <w:sectPr w:rsidR="001A062B" w:rsidRPr="004168E9" w:rsidSect="00170888">
          <w:headerReference w:type="even" r:id="rId39"/>
          <w:headerReference w:type="default" r:id="rId40"/>
          <w:headerReference w:type="first" r:id="rId41"/>
          <w:pgSz w:w="12240" w:h="15840"/>
          <w:pgMar w:top="1530" w:right="1800" w:bottom="1080" w:left="1620" w:header="720" w:footer="720" w:gutter="0"/>
          <w:cols w:space="720"/>
          <w:docGrid w:linePitch="360"/>
        </w:sectPr>
      </w:pPr>
    </w:p>
    <w:p w:rsidR="001A062B" w:rsidRDefault="00E0428F" w:rsidP="00302A58">
      <w:pPr>
        <w:pStyle w:val="Heading2"/>
      </w:pPr>
      <w:r>
        <w:fldChar w:fldCharType="begin"/>
      </w:r>
      <w:r w:rsidR="001A062B">
        <w:instrText>xe "</w:instrText>
      </w:r>
      <w:r w:rsidR="001A062B" w:rsidRPr="00881714">
        <w:instrText>data collection process:Step 3: Submit Data</w:instrText>
      </w:r>
      <w:r w:rsidR="001A062B">
        <w:instrText>"</w:instrText>
      </w:r>
      <w:r>
        <w:fldChar w:fldCharType="end"/>
      </w:r>
      <w:bookmarkStart w:id="69" w:name="_Toc295227600"/>
      <w:r w:rsidR="001A062B">
        <w:t>Step 3: Submit Data</w:t>
      </w:r>
      <w:bookmarkEnd w:id="68"/>
      <w:bookmarkEnd w:id="69"/>
    </w:p>
    <w:p w:rsidR="001A062B" w:rsidRPr="00483B12" w:rsidRDefault="001A062B" w:rsidP="00483B12">
      <w:pPr>
        <w:rPr>
          <w:b/>
          <w:i/>
        </w:rPr>
      </w:pPr>
      <w:r w:rsidRPr="00483B12">
        <w:rPr>
          <w:b/>
          <w:i/>
        </w:rPr>
        <w:t>(</w:t>
      </w:r>
      <w:r>
        <w:rPr>
          <w:b/>
          <w:i/>
        </w:rPr>
        <w:t>User Role</w:t>
      </w:r>
      <w:r w:rsidRPr="00483B12">
        <w:rPr>
          <w:b/>
          <w:i/>
        </w:rPr>
        <w:t>: Full District)</w:t>
      </w:r>
    </w:p>
    <w:p w:rsidR="001A062B" w:rsidRDefault="001A062B" w:rsidP="00E1224D">
      <w:pPr>
        <w:ind w:firstLine="0"/>
      </w:pPr>
    </w:p>
    <w:p w:rsidR="001A062B" w:rsidRDefault="001A062B" w:rsidP="00795852">
      <w:pPr>
        <w:ind w:firstLine="0"/>
      </w:pPr>
      <w:r>
        <w:t xml:space="preserve">Log in to the ESE Security Portal and select </w:t>
      </w:r>
      <w:r w:rsidRPr="00E1224D">
        <w:rPr>
          <w:b/>
        </w:rPr>
        <w:t>Student Course Schedule (SCS)</w:t>
      </w:r>
      <w:r>
        <w:t xml:space="preserve">, select </w:t>
      </w:r>
      <w:r w:rsidRPr="00E1224D">
        <w:rPr>
          <w:b/>
        </w:rPr>
        <w:t>Step 3: Submit Data</w:t>
      </w:r>
      <w:r>
        <w:t xml:space="preserve">, then click on </w:t>
      </w:r>
      <w:r>
        <w:rPr>
          <w:b/>
        </w:rPr>
        <w:t>Submit</w:t>
      </w:r>
      <w:r>
        <w:t xml:space="preserve">.  </w:t>
      </w:r>
    </w:p>
    <w:p w:rsidR="001A062B" w:rsidRDefault="001A062B" w:rsidP="00795852">
      <w:pPr>
        <w:ind w:firstLine="0"/>
      </w:pPr>
    </w:p>
    <w:p w:rsidR="001A062B" w:rsidRDefault="001A062B" w:rsidP="00E1224D">
      <w:pPr>
        <w:numPr>
          <w:ilvl w:val="0"/>
          <w:numId w:val="8"/>
        </w:numPr>
        <w:tabs>
          <w:tab w:val="clear" w:pos="720"/>
          <w:tab w:val="clear" w:pos="10440"/>
        </w:tabs>
        <w:ind w:left="1080"/>
      </w:pPr>
      <w:r w:rsidRPr="001765CF">
        <w:t xml:space="preserve">If you must correct any data, </w:t>
      </w:r>
      <w:r w:rsidRPr="00E1224D">
        <w:t xml:space="preserve">return to </w:t>
      </w:r>
      <w:r w:rsidRPr="00E1224D">
        <w:rPr>
          <w:b/>
        </w:rPr>
        <w:t>Step 1: Transmit Data</w:t>
      </w:r>
      <w:r w:rsidRPr="001765CF">
        <w:t xml:space="preserve"> and correct the data using the </w:t>
      </w:r>
      <w:r w:rsidRPr="00E1224D">
        <w:t>online editing</w:t>
      </w:r>
      <w:r w:rsidRPr="001765CF">
        <w:t xml:space="preserve"> feature or re-</w:t>
      </w:r>
      <w:r w:rsidRPr="00E1224D">
        <w:t>transmit the</w:t>
      </w:r>
      <w:r w:rsidRPr="001765CF">
        <w:t xml:space="preserve"> entire file.</w:t>
      </w:r>
      <w:r w:rsidRPr="00E1224D">
        <w:t xml:space="preserve"> </w:t>
      </w:r>
    </w:p>
    <w:p w:rsidR="001A062B" w:rsidRDefault="001A062B" w:rsidP="00795852">
      <w:pPr>
        <w:ind w:firstLine="0"/>
      </w:pPr>
    </w:p>
    <w:p w:rsidR="001A062B" w:rsidRDefault="001A062B" w:rsidP="00E1224D">
      <w:pPr>
        <w:numPr>
          <w:ilvl w:val="0"/>
          <w:numId w:val="8"/>
        </w:numPr>
        <w:tabs>
          <w:tab w:val="clear" w:pos="720"/>
          <w:tab w:val="clear" w:pos="10440"/>
        </w:tabs>
        <w:ind w:left="1080"/>
      </w:pPr>
      <w:r>
        <w:t xml:space="preserve">If the report’s data is correct, proceed to </w:t>
      </w:r>
      <w:r w:rsidRPr="00E1224D">
        <w:rPr>
          <w:b/>
        </w:rPr>
        <w:t>Step 4: Cross Validate</w:t>
      </w:r>
      <w:r>
        <w:t>, where you cross-validate SCS with SIMS and EPIMS.</w:t>
      </w:r>
    </w:p>
    <w:p w:rsidR="001A062B" w:rsidRDefault="001A062B" w:rsidP="00795852">
      <w:pPr>
        <w:ind w:firstLine="0"/>
      </w:pPr>
    </w:p>
    <w:p w:rsidR="001A062B" w:rsidRPr="000625EC" w:rsidRDefault="001A062B" w:rsidP="00795852">
      <w:pPr>
        <w:ind w:firstLine="0"/>
      </w:pPr>
    </w:p>
    <w:p w:rsidR="001A062B" w:rsidRDefault="00855180" w:rsidP="00795852">
      <w:pPr>
        <w:ind w:firstLine="0"/>
      </w:pPr>
      <w:r>
        <w:rPr>
          <w:noProof/>
          <w:lang w:eastAsia="zh-CN" w:bidi="km-KH"/>
        </w:rPr>
        <w:drawing>
          <wp:inline distT="0" distB="0" distL="0" distR="0">
            <wp:extent cx="5381625" cy="2276475"/>
            <wp:effectExtent l="19050" t="0" r="9525" b="0"/>
            <wp:docPr id="24" name="Picture 29" descr="The SCS Submit Data page graphic. Submit files listed in the Submit SCS tab and declare them ready for submission. Select the Submit button to proc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SCS Submit Data page graphic. Submit files listed in the Submit SCS tab and declare them ready for submission. Select the Submit button to proceed. "/>
                    <pic:cNvPicPr>
                      <a:picLocks noChangeAspect="1" noChangeArrowheads="1"/>
                    </pic:cNvPicPr>
                  </pic:nvPicPr>
                  <pic:blipFill>
                    <a:blip r:embed="rId42" cstate="print"/>
                    <a:srcRect/>
                    <a:stretch>
                      <a:fillRect/>
                    </a:stretch>
                  </pic:blipFill>
                  <pic:spPr bwMode="auto">
                    <a:xfrm>
                      <a:off x="0" y="0"/>
                      <a:ext cx="5381625" cy="2276475"/>
                    </a:xfrm>
                    <a:prstGeom prst="rect">
                      <a:avLst/>
                    </a:prstGeom>
                    <a:noFill/>
                    <a:ln w="9525">
                      <a:noFill/>
                      <a:miter lim="800000"/>
                      <a:headEnd/>
                      <a:tailEnd/>
                    </a:ln>
                  </pic:spPr>
                </pic:pic>
              </a:graphicData>
            </a:graphic>
          </wp:inline>
        </w:drawing>
      </w:r>
    </w:p>
    <w:p w:rsidR="001A062B" w:rsidRDefault="001A062B" w:rsidP="00E1224D"/>
    <w:p w:rsidR="001A062B" w:rsidRDefault="001A062B" w:rsidP="00795852">
      <w:pPr>
        <w:ind w:firstLine="0"/>
      </w:pPr>
      <w:bookmarkStart w:id="70" w:name="_Ref265764280"/>
      <w:r>
        <w:t>SCS returns a confirmation in the Submit SCS box when the file is successfully submitted.</w:t>
      </w:r>
    </w:p>
    <w:p w:rsidR="001A062B" w:rsidRDefault="001A062B" w:rsidP="00795852">
      <w:pPr>
        <w:ind w:firstLine="0"/>
      </w:pPr>
    </w:p>
    <w:p w:rsidR="001A062B" w:rsidRDefault="00855180" w:rsidP="00E1224D">
      <w:pPr>
        <w:ind w:firstLine="0"/>
        <w:jc w:val="center"/>
      </w:pPr>
      <w:r>
        <w:rPr>
          <w:noProof/>
          <w:lang w:eastAsia="zh-CN" w:bidi="km-KH"/>
        </w:rPr>
        <w:drawing>
          <wp:inline distT="0" distB="0" distL="0" distR="0">
            <wp:extent cx="4314825" cy="1228725"/>
            <wp:effectExtent l="19050" t="0" r="9525" b="0"/>
            <wp:docPr id="25" name="Picture 30" descr="The SCS Submit SCS ta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SCS Submit SCS tab graphic."/>
                    <pic:cNvPicPr>
                      <a:picLocks noChangeAspect="1" noChangeArrowheads="1"/>
                    </pic:cNvPicPr>
                  </pic:nvPicPr>
                  <pic:blipFill>
                    <a:blip r:embed="rId43" cstate="print"/>
                    <a:srcRect/>
                    <a:stretch>
                      <a:fillRect/>
                    </a:stretch>
                  </pic:blipFill>
                  <pic:spPr bwMode="auto">
                    <a:xfrm>
                      <a:off x="0" y="0"/>
                      <a:ext cx="4314825" cy="1228725"/>
                    </a:xfrm>
                    <a:prstGeom prst="rect">
                      <a:avLst/>
                    </a:prstGeom>
                    <a:noFill/>
                    <a:ln w="9525">
                      <a:noFill/>
                      <a:miter lim="800000"/>
                      <a:headEnd/>
                      <a:tailEnd/>
                    </a:ln>
                  </pic:spPr>
                </pic:pic>
              </a:graphicData>
            </a:graphic>
          </wp:inline>
        </w:drawing>
      </w:r>
    </w:p>
    <w:p w:rsidR="001A062B" w:rsidRDefault="001A062B" w:rsidP="00795852">
      <w:pPr>
        <w:ind w:firstLine="0"/>
      </w:pPr>
    </w:p>
    <w:p w:rsidR="001A062B" w:rsidRPr="00A737FE" w:rsidRDefault="001A062B" w:rsidP="00795852">
      <w:pPr>
        <w:ind w:firstLine="0"/>
        <w:sectPr w:rsidR="001A062B" w:rsidRPr="00A737FE">
          <w:pgSz w:w="12240" w:h="15840"/>
          <w:pgMar w:top="1440" w:right="1800" w:bottom="1440" w:left="1800" w:header="720" w:footer="720" w:gutter="0"/>
          <w:cols w:space="720"/>
          <w:docGrid w:linePitch="360"/>
        </w:sectPr>
      </w:pPr>
    </w:p>
    <w:p w:rsidR="001A062B" w:rsidRDefault="00E0428F" w:rsidP="00302A58">
      <w:pPr>
        <w:pStyle w:val="Heading2"/>
      </w:pPr>
      <w:r>
        <w:fldChar w:fldCharType="begin"/>
      </w:r>
      <w:r w:rsidR="001A062B">
        <w:instrText>xe "</w:instrText>
      </w:r>
      <w:r w:rsidR="001A062B" w:rsidRPr="001A750B">
        <w:instrText>data collection process:Step 4: Cross Validate Data</w:instrText>
      </w:r>
      <w:r w:rsidR="001A062B">
        <w:instrText>"</w:instrText>
      </w:r>
      <w:r>
        <w:fldChar w:fldCharType="end"/>
      </w:r>
      <w:bookmarkStart w:id="71" w:name="_Toc295227601"/>
      <w:r w:rsidR="001A062B">
        <w:t>Step 4: Cross Validate Data</w:t>
      </w:r>
      <w:bookmarkEnd w:id="70"/>
      <w:bookmarkEnd w:id="71"/>
    </w:p>
    <w:p w:rsidR="001A062B" w:rsidRPr="00483B12" w:rsidRDefault="001A062B" w:rsidP="00483B12">
      <w:pPr>
        <w:rPr>
          <w:b/>
          <w:i/>
        </w:rPr>
      </w:pPr>
      <w:r w:rsidRPr="00483B12">
        <w:rPr>
          <w:b/>
          <w:i/>
        </w:rPr>
        <w:t>(</w:t>
      </w:r>
      <w:r>
        <w:rPr>
          <w:b/>
          <w:i/>
        </w:rPr>
        <w:t>User Role</w:t>
      </w:r>
      <w:r w:rsidRPr="00483B12">
        <w:rPr>
          <w:b/>
          <w:i/>
        </w:rPr>
        <w:t>: Full District)</w:t>
      </w:r>
    </w:p>
    <w:p w:rsidR="001A062B" w:rsidRDefault="001A062B" w:rsidP="00E1224D"/>
    <w:p w:rsidR="001A062B" w:rsidRDefault="001A062B" w:rsidP="00DB2D50">
      <w:pPr>
        <w:ind w:firstLine="0"/>
      </w:pPr>
      <w:r w:rsidRPr="00E1224D">
        <w:rPr>
          <w:b/>
        </w:rPr>
        <w:t>Step 4</w:t>
      </w:r>
      <w:r>
        <w:t xml:space="preserve"> cross validates </w:t>
      </w:r>
      <w:r w:rsidR="00E0428F">
        <w:fldChar w:fldCharType="begin"/>
      </w:r>
      <w:r w:rsidR="00E0428F">
        <w:fldChar w:fldCharType="end"/>
      </w:r>
      <w:r>
        <w:t>the entire SCS collection with the SIMS and EPIMS collections.</w:t>
      </w:r>
    </w:p>
    <w:p w:rsidR="001A062B" w:rsidRDefault="001A062B" w:rsidP="00DB2D50">
      <w:pPr>
        <w:ind w:firstLine="0"/>
      </w:pPr>
    </w:p>
    <w:p w:rsidR="001A062B" w:rsidRDefault="001A062B" w:rsidP="00E1224D">
      <w:pPr>
        <w:numPr>
          <w:ilvl w:val="0"/>
          <w:numId w:val="9"/>
        </w:numPr>
        <w:tabs>
          <w:tab w:val="clear" w:pos="720"/>
          <w:tab w:val="clear" w:pos="10440"/>
        </w:tabs>
        <w:ind w:left="1080"/>
      </w:pPr>
      <w:r w:rsidRPr="001765CF">
        <w:t xml:space="preserve">If you receive errors in SCS during this step, then return to </w:t>
      </w:r>
      <w:r w:rsidRPr="00E1224D">
        <w:rPr>
          <w:b/>
        </w:rPr>
        <w:t>Step 1: Transmit Data</w:t>
      </w:r>
      <w:r w:rsidRPr="001765CF">
        <w:t xml:space="preserve"> and correct the errors.</w:t>
      </w:r>
    </w:p>
    <w:p w:rsidR="001A062B" w:rsidRDefault="001A062B" w:rsidP="00E1224D">
      <w:pPr>
        <w:numPr>
          <w:ilvl w:val="0"/>
          <w:numId w:val="9"/>
        </w:numPr>
        <w:tabs>
          <w:tab w:val="clear" w:pos="720"/>
          <w:tab w:val="clear" w:pos="10440"/>
        </w:tabs>
        <w:ind w:left="1080"/>
      </w:pPr>
      <w:r w:rsidRPr="001765CF">
        <w:t xml:space="preserve">If there are no errors in the cross validation, then proceed to </w:t>
      </w:r>
      <w:r w:rsidRPr="00E1224D">
        <w:rPr>
          <w:b/>
        </w:rPr>
        <w:t>Step 5: Certify</w:t>
      </w:r>
      <w:r w:rsidRPr="001765CF">
        <w:t xml:space="preserve"> to certify the SCS collection.</w:t>
      </w:r>
    </w:p>
    <w:p w:rsidR="001A062B" w:rsidRDefault="001A062B" w:rsidP="00DB2D50">
      <w:pPr>
        <w:ind w:firstLine="0"/>
      </w:pPr>
    </w:p>
    <w:p w:rsidR="001A062B" w:rsidRDefault="001A062B" w:rsidP="00DB2D50">
      <w:pPr>
        <w:ind w:firstLine="0"/>
      </w:pPr>
      <w:r>
        <w:t xml:space="preserve">The </w:t>
      </w:r>
      <w:r w:rsidRPr="00E1224D">
        <w:rPr>
          <w:b/>
        </w:rPr>
        <w:t>Cross Validation Summary</w:t>
      </w:r>
      <w:r>
        <w:t xml:space="preserve"> box shows the status of the SCS cross validation. Cross validation is successful only under these conditions:</w:t>
      </w:r>
    </w:p>
    <w:p w:rsidR="001A062B" w:rsidRDefault="001A062B" w:rsidP="00DB2D50">
      <w:pPr>
        <w:ind w:firstLine="0"/>
      </w:pPr>
    </w:p>
    <w:p w:rsidR="001A062B" w:rsidRDefault="001A062B" w:rsidP="002F1821">
      <w:pPr>
        <w:pStyle w:val="ListParagraph"/>
        <w:numPr>
          <w:ilvl w:val="0"/>
          <w:numId w:val="34"/>
        </w:numPr>
        <w:tabs>
          <w:tab w:val="clear" w:pos="10440"/>
        </w:tabs>
        <w:ind w:left="1080"/>
      </w:pPr>
      <w:r>
        <w:t>If EPIMS is certified, cross validation with EPIMS occurs.</w:t>
      </w:r>
    </w:p>
    <w:p w:rsidR="001A062B" w:rsidRDefault="001A062B" w:rsidP="002F1821">
      <w:pPr>
        <w:pStyle w:val="ListParagraph"/>
        <w:numPr>
          <w:ilvl w:val="0"/>
          <w:numId w:val="34"/>
        </w:numPr>
        <w:tabs>
          <w:tab w:val="clear" w:pos="10440"/>
        </w:tabs>
        <w:ind w:left="1080"/>
      </w:pPr>
      <w:r>
        <w:t>If SIMS is certified, cross validation with SIMS occurs.</w:t>
      </w:r>
    </w:p>
    <w:p w:rsidR="001A062B" w:rsidRDefault="001A062B" w:rsidP="00DB2D50">
      <w:pPr>
        <w:ind w:firstLine="0"/>
      </w:pPr>
    </w:p>
    <w:p w:rsidR="001A062B" w:rsidRDefault="001A062B" w:rsidP="00DB2D50">
      <w:pPr>
        <w:ind w:firstLine="0"/>
      </w:pPr>
      <w:r>
        <w:t xml:space="preserve">To view cross validation errors, select the </w:t>
      </w:r>
      <w:r w:rsidRPr="00E1224D">
        <w:rPr>
          <w:b/>
        </w:rPr>
        <w:t>Cross Validation</w:t>
      </w:r>
      <w:r>
        <w:t xml:space="preserve"> report under the Reports menu. Refer to pages 15 and 16 of the </w:t>
      </w:r>
      <w:r w:rsidR="00CE39FB" w:rsidRPr="00CE39FB">
        <w:t>SCS Error List</w:t>
      </w:r>
      <w:r>
        <w:t xml:space="preserve"> for information about what the error means and how to correct it. </w:t>
      </w:r>
    </w:p>
    <w:p w:rsidR="001A062B" w:rsidRDefault="001A062B" w:rsidP="00DB2D50">
      <w:pPr>
        <w:ind w:firstLine="0"/>
      </w:pPr>
    </w:p>
    <w:p w:rsidR="001A062B" w:rsidRDefault="001A062B" w:rsidP="00DB2D50">
      <w:pPr>
        <w:ind w:firstLine="0"/>
      </w:pPr>
      <w:r>
        <w:t xml:space="preserve">SCS will also provide an explanation as to why the cross validations failed in the </w:t>
      </w:r>
      <w:r w:rsidRPr="00E1224D">
        <w:rPr>
          <w:b/>
        </w:rPr>
        <w:t>Cross Validation Summary</w:t>
      </w:r>
      <w:r>
        <w:t xml:space="preserve"> box. In the following example, SIMS has not been certified; therefore SCS cannot be cross validated with SIMS. And because SCS and SIMS are not cross validated, cross validations cannot be run against EPIMS.</w:t>
      </w:r>
    </w:p>
    <w:p w:rsidR="001A062B" w:rsidRDefault="001A062B" w:rsidP="00DB2D50">
      <w:pPr>
        <w:ind w:firstLine="0"/>
      </w:pPr>
    </w:p>
    <w:p w:rsidR="001A062B" w:rsidRDefault="00855180" w:rsidP="00E1224D">
      <w:pPr>
        <w:ind w:firstLine="0"/>
        <w:jc w:val="center"/>
      </w:pPr>
      <w:r>
        <w:rPr>
          <w:noProof/>
          <w:lang w:eastAsia="zh-CN" w:bidi="km-KH"/>
        </w:rPr>
        <w:drawing>
          <wp:inline distT="0" distB="0" distL="0" distR="0">
            <wp:extent cx="4962525" cy="781050"/>
            <wp:effectExtent l="19050" t="0" r="9525" b="0"/>
            <wp:docPr id="26" name="Picture 31" descr="The SCS Cross Validate Summary tab graphic showing cross validation with SIMS were not run because SIMS is not certified, and cross validations with EPIMS were no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CS Cross Validate Summary tab graphic showing cross validation with SIMS were not run because SIMS is not certified, and cross validations with EPIMS were not run."/>
                    <pic:cNvPicPr>
                      <a:picLocks noChangeAspect="1" noChangeArrowheads="1"/>
                    </pic:cNvPicPr>
                  </pic:nvPicPr>
                  <pic:blipFill>
                    <a:blip r:embed="rId44" cstate="print"/>
                    <a:srcRect/>
                    <a:stretch>
                      <a:fillRect/>
                    </a:stretch>
                  </pic:blipFill>
                  <pic:spPr bwMode="auto">
                    <a:xfrm>
                      <a:off x="0" y="0"/>
                      <a:ext cx="4962525" cy="781050"/>
                    </a:xfrm>
                    <a:prstGeom prst="rect">
                      <a:avLst/>
                    </a:prstGeom>
                    <a:noFill/>
                    <a:ln w="9525">
                      <a:noFill/>
                      <a:miter lim="800000"/>
                      <a:headEnd/>
                      <a:tailEnd/>
                    </a:ln>
                  </pic:spPr>
                </pic:pic>
              </a:graphicData>
            </a:graphic>
          </wp:inline>
        </w:drawing>
      </w:r>
    </w:p>
    <w:p w:rsidR="001A062B" w:rsidRDefault="001A062B" w:rsidP="00E1224D">
      <w:pPr>
        <w:ind w:firstLine="0"/>
      </w:pPr>
    </w:p>
    <w:p w:rsidR="001A062B" w:rsidRDefault="001A062B" w:rsidP="00DB2D50">
      <w:pPr>
        <w:ind w:firstLine="0"/>
      </w:pPr>
      <w:r>
        <w:t xml:space="preserve">When the cross validations are successful, SCS returns a confirmation in the </w:t>
      </w:r>
      <w:r w:rsidRPr="00E1224D">
        <w:rPr>
          <w:b/>
        </w:rPr>
        <w:t>Cross</w:t>
      </w:r>
      <w:r>
        <w:t xml:space="preserve"> </w:t>
      </w:r>
      <w:r w:rsidRPr="00E1224D">
        <w:rPr>
          <w:b/>
        </w:rPr>
        <w:t>Validation Summary</w:t>
      </w:r>
      <w:r>
        <w:t xml:space="preserve"> box. In the example below, the cross validation between SCS and SIMS was accepted, however, there are errors that exist between SCS and EPIMS. These errors must be corrected and the cross validation must be run again in order to complete the cross validation process.</w:t>
      </w:r>
    </w:p>
    <w:p w:rsidR="001A062B" w:rsidRDefault="001A062B" w:rsidP="00DB2D50">
      <w:pPr>
        <w:ind w:firstLine="0"/>
      </w:pPr>
    </w:p>
    <w:p w:rsidR="001A062B" w:rsidRDefault="00855180" w:rsidP="00E1224D">
      <w:pPr>
        <w:jc w:val="center"/>
      </w:pPr>
      <w:r>
        <w:rPr>
          <w:noProof/>
          <w:lang w:eastAsia="zh-CN" w:bidi="km-KH"/>
        </w:rPr>
        <w:drawing>
          <wp:inline distT="0" distB="0" distL="0" distR="0">
            <wp:extent cx="4876800" cy="1219200"/>
            <wp:effectExtent l="19050" t="0" r="0" b="0"/>
            <wp:docPr id="27" name="Picture 32" descr="The SCS Cross Validation Summary tab graphic showing that cross validation with SIMS is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SCS Cross Validation Summary tab graphic showing that cross validation with SIMS is successful."/>
                    <pic:cNvPicPr>
                      <a:picLocks noChangeAspect="1" noChangeArrowheads="1"/>
                    </pic:cNvPicPr>
                  </pic:nvPicPr>
                  <pic:blipFill>
                    <a:blip r:embed="rId45" cstate="print"/>
                    <a:srcRect/>
                    <a:stretch>
                      <a:fillRect/>
                    </a:stretch>
                  </pic:blipFill>
                  <pic:spPr bwMode="auto">
                    <a:xfrm>
                      <a:off x="0" y="0"/>
                      <a:ext cx="4876800" cy="1219200"/>
                    </a:xfrm>
                    <a:prstGeom prst="rect">
                      <a:avLst/>
                    </a:prstGeom>
                    <a:noFill/>
                    <a:ln w="9525">
                      <a:noFill/>
                      <a:miter lim="800000"/>
                      <a:headEnd/>
                      <a:tailEnd/>
                    </a:ln>
                  </pic:spPr>
                </pic:pic>
              </a:graphicData>
            </a:graphic>
          </wp:inline>
        </w:drawing>
      </w:r>
    </w:p>
    <w:bookmarkStart w:id="72" w:name="_Ref265764291"/>
    <w:p w:rsidR="001A062B" w:rsidRDefault="00E0428F" w:rsidP="00302A58">
      <w:pPr>
        <w:pStyle w:val="Heading2"/>
      </w:pPr>
      <w:r>
        <w:fldChar w:fldCharType="begin"/>
      </w:r>
      <w:r w:rsidR="001A062B">
        <w:instrText>xe "</w:instrText>
      </w:r>
      <w:r w:rsidR="001A062B" w:rsidRPr="00D8789A">
        <w:instrText>data collection process:Step 5: Certify Data</w:instrText>
      </w:r>
      <w:r w:rsidR="001A062B">
        <w:instrText>"</w:instrText>
      </w:r>
      <w:r>
        <w:fldChar w:fldCharType="end"/>
      </w:r>
      <w:bookmarkStart w:id="73" w:name="_Toc295227602"/>
      <w:r w:rsidR="001A062B">
        <w:t>Step 5: Certify Data</w:t>
      </w:r>
      <w:bookmarkEnd w:id="72"/>
      <w:bookmarkEnd w:id="73"/>
    </w:p>
    <w:p w:rsidR="001A062B" w:rsidRPr="00483B12" w:rsidRDefault="001A062B" w:rsidP="00483B12">
      <w:pPr>
        <w:rPr>
          <w:b/>
          <w:i/>
        </w:rPr>
      </w:pPr>
      <w:r w:rsidRPr="00483B12">
        <w:rPr>
          <w:b/>
          <w:i/>
        </w:rPr>
        <w:t>(</w:t>
      </w:r>
      <w:r>
        <w:rPr>
          <w:b/>
          <w:i/>
        </w:rPr>
        <w:t>User Role</w:t>
      </w:r>
      <w:r w:rsidRPr="00483B12">
        <w:rPr>
          <w:b/>
          <w:i/>
        </w:rPr>
        <w:t>:</w:t>
      </w:r>
      <w:r>
        <w:rPr>
          <w:b/>
          <w:i/>
        </w:rPr>
        <w:t xml:space="preserve"> SCS Certification</w:t>
      </w:r>
      <w:r w:rsidRPr="00483B12">
        <w:rPr>
          <w:b/>
          <w:i/>
        </w:rPr>
        <w:t>)</w:t>
      </w:r>
    </w:p>
    <w:p w:rsidR="001A062B" w:rsidRDefault="00E0428F" w:rsidP="00E1224D">
      <w:pPr>
        <w:ind w:firstLine="0"/>
      </w:pPr>
      <w:r>
        <w:fldChar w:fldCharType="begin"/>
      </w:r>
      <w:r>
        <w:fldChar w:fldCharType="end"/>
      </w:r>
    </w:p>
    <w:p w:rsidR="001A062B" w:rsidRDefault="001A062B" w:rsidP="00754AE9">
      <w:r>
        <w:t xml:space="preserve">The </w:t>
      </w:r>
      <w:r w:rsidRPr="00E1224D">
        <w:rPr>
          <w:b/>
        </w:rPr>
        <w:t>Certify Data</w:t>
      </w:r>
      <w:r>
        <w:t xml:space="preserve"> page shows the status of your collection in the </w:t>
      </w:r>
      <w:r w:rsidRPr="00E1224D">
        <w:rPr>
          <w:b/>
        </w:rPr>
        <w:t>Certify SCS</w:t>
      </w:r>
      <w:r>
        <w:t xml:space="preserve"> box for each step in the five-step data collection process.</w:t>
      </w:r>
    </w:p>
    <w:p w:rsidR="001A062B" w:rsidRDefault="001A062B" w:rsidP="00754AE9"/>
    <w:p w:rsidR="001A062B" w:rsidRPr="00942EF1" w:rsidRDefault="001A062B" w:rsidP="000A3931">
      <w:pPr>
        <w:tabs>
          <w:tab w:val="clear" w:pos="10440"/>
        </w:tabs>
        <w:ind w:left="360" w:firstLine="0"/>
        <w:rPr>
          <w:rFonts w:cs="Times New Roman"/>
          <w:color w:val="auto"/>
          <w:szCs w:val="24"/>
        </w:rPr>
      </w:pPr>
      <w:r w:rsidRPr="00711D0F">
        <w:rPr>
          <w:b/>
        </w:rPr>
        <w:t>Note</w:t>
      </w:r>
      <w:r>
        <w:t xml:space="preserve">: </w:t>
      </w:r>
      <w:r w:rsidRPr="00942EF1">
        <w:rPr>
          <w:rFonts w:cs="Times New Roman"/>
          <w:color w:val="auto"/>
          <w:szCs w:val="24"/>
        </w:rPr>
        <w:t xml:space="preserve">SCS will run </w:t>
      </w:r>
      <w:r>
        <w:rPr>
          <w:rFonts w:cs="Times New Roman"/>
          <w:color w:val="auto"/>
          <w:szCs w:val="24"/>
        </w:rPr>
        <w:t xml:space="preserve">a second, </w:t>
      </w:r>
      <w:r w:rsidRPr="00942EF1">
        <w:rPr>
          <w:rFonts w:cs="Times New Roman"/>
          <w:color w:val="auto"/>
          <w:szCs w:val="24"/>
        </w:rPr>
        <w:t xml:space="preserve">final cross validation with </w:t>
      </w:r>
      <w:r>
        <w:rPr>
          <w:rFonts w:cs="Times New Roman"/>
          <w:color w:val="auto"/>
          <w:szCs w:val="24"/>
        </w:rPr>
        <w:t>both</w:t>
      </w:r>
      <w:r w:rsidRPr="00942EF1">
        <w:rPr>
          <w:rFonts w:cs="Times New Roman"/>
          <w:color w:val="auto"/>
          <w:szCs w:val="24"/>
        </w:rPr>
        <w:t xml:space="preserve"> SIMS and EPIM</w:t>
      </w:r>
      <w:r>
        <w:rPr>
          <w:rFonts w:cs="Times New Roman"/>
          <w:color w:val="auto"/>
          <w:szCs w:val="24"/>
        </w:rPr>
        <w:t>S</w:t>
      </w:r>
      <w:r w:rsidRPr="00942EF1">
        <w:rPr>
          <w:rFonts w:cs="Times New Roman"/>
          <w:color w:val="auto"/>
          <w:szCs w:val="24"/>
        </w:rPr>
        <w:t xml:space="preserve"> as part of the </w:t>
      </w:r>
      <w:r>
        <w:rPr>
          <w:rFonts w:cs="Times New Roman"/>
          <w:color w:val="auto"/>
          <w:szCs w:val="24"/>
        </w:rPr>
        <w:t>C</w:t>
      </w:r>
      <w:r w:rsidRPr="00942EF1">
        <w:rPr>
          <w:rFonts w:cs="Times New Roman"/>
          <w:color w:val="auto"/>
          <w:szCs w:val="24"/>
        </w:rPr>
        <w:t xml:space="preserve">ertify </w:t>
      </w:r>
      <w:r>
        <w:rPr>
          <w:rFonts w:cs="Times New Roman"/>
          <w:color w:val="auto"/>
          <w:szCs w:val="24"/>
        </w:rPr>
        <w:t>Data step</w:t>
      </w:r>
      <w:r w:rsidRPr="00942EF1">
        <w:rPr>
          <w:rFonts w:cs="Times New Roman"/>
          <w:color w:val="auto"/>
          <w:szCs w:val="24"/>
        </w:rPr>
        <w:t>.</w:t>
      </w:r>
    </w:p>
    <w:p w:rsidR="001A062B" w:rsidRPr="00942EF1" w:rsidRDefault="001A062B" w:rsidP="00942EF1">
      <w:pPr>
        <w:tabs>
          <w:tab w:val="clear" w:pos="10440"/>
        </w:tabs>
        <w:ind w:firstLine="0"/>
        <w:rPr>
          <w:rFonts w:cs="Times New Roman"/>
          <w:color w:val="auto"/>
          <w:szCs w:val="24"/>
        </w:rPr>
      </w:pPr>
    </w:p>
    <w:p w:rsidR="001A062B" w:rsidRPr="00942EF1" w:rsidRDefault="001A062B" w:rsidP="00942EF1">
      <w:pPr>
        <w:tabs>
          <w:tab w:val="clear" w:pos="10440"/>
        </w:tabs>
        <w:ind w:firstLine="0"/>
        <w:rPr>
          <w:rFonts w:cs="Times New Roman"/>
          <w:color w:val="auto"/>
          <w:szCs w:val="24"/>
        </w:rPr>
      </w:pPr>
      <w:r w:rsidRPr="00942EF1">
        <w:rPr>
          <w:rFonts w:cs="Times New Roman"/>
          <w:color w:val="auto"/>
          <w:szCs w:val="24"/>
        </w:rPr>
        <w:t xml:space="preserve">The </w:t>
      </w:r>
      <w:r w:rsidR="00E0428F">
        <w:rPr>
          <w:rFonts w:cs="Times New Roman"/>
          <w:color w:val="auto"/>
          <w:szCs w:val="24"/>
        </w:rPr>
        <w:fldChar w:fldCharType="begin"/>
      </w:r>
      <w:r>
        <w:instrText>xe "</w:instrText>
      </w:r>
      <w:r w:rsidRPr="00776EC6">
        <w:instrText>requirements, for SCS certification</w:instrText>
      </w:r>
      <w:r>
        <w:instrText>"</w:instrText>
      </w:r>
      <w:r w:rsidR="00E0428F">
        <w:rPr>
          <w:rFonts w:cs="Times New Roman"/>
          <w:color w:val="auto"/>
          <w:szCs w:val="24"/>
        </w:rPr>
        <w:fldChar w:fldCharType="end"/>
      </w:r>
      <w:r w:rsidRPr="00942EF1">
        <w:rPr>
          <w:rFonts w:cs="Times New Roman"/>
          <w:color w:val="auto"/>
          <w:szCs w:val="24"/>
        </w:rPr>
        <w:t xml:space="preserve">requirements for </w:t>
      </w:r>
      <w:r w:rsidR="00E0428F">
        <w:rPr>
          <w:rFonts w:cs="Times New Roman"/>
          <w:color w:val="auto"/>
          <w:szCs w:val="24"/>
        </w:rPr>
        <w:fldChar w:fldCharType="begin"/>
      </w:r>
      <w:r>
        <w:instrText>xe "</w:instrText>
      </w:r>
      <w:r w:rsidRPr="005C5D11">
        <w:instrText>SCS certification</w:instrText>
      </w:r>
      <w:r>
        <w:instrText>"</w:instrText>
      </w:r>
      <w:r w:rsidR="00E0428F">
        <w:rPr>
          <w:rFonts w:cs="Times New Roman"/>
          <w:color w:val="auto"/>
          <w:szCs w:val="24"/>
        </w:rPr>
        <w:fldChar w:fldCharType="end"/>
      </w:r>
      <w:r w:rsidRPr="00942EF1">
        <w:rPr>
          <w:rFonts w:cs="Times New Roman"/>
          <w:color w:val="auto"/>
          <w:szCs w:val="24"/>
        </w:rPr>
        <w:t>SCS Certification are:</w:t>
      </w:r>
    </w:p>
    <w:p w:rsidR="001A062B" w:rsidRPr="00942EF1" w:rsidRDefault="001A062B" w:rsidP="00942EF1">
      <w:pPr>
        <w:tabs>
          <w:tab w:val="clear" w:pos="10440"/>
        </w:tabs>
        <w:ind w:firstLine="0"/>
        <w:rPr>
          <w:rFonts w:cs="Times New Roman"/>
          <w:color w:val="auto"/>
          <w:szCs w:val="24"/>
        </w:rPr>
      </w:pPr>
    </w:p>
    <w:p w:rsidR="001A062B" w:rsidRDefault="001A062B" w:rsidP="00942EF1">
      <w:pPr>
        <w:numPr>
          <w:ilvl w:val="0"/>
          <w:numId w:val="11"/>
        </w:numPr>
        <w:tabs>
          <w:tab w:val="clear" w:pos="10440"/>
        </w:tabs>
        <w:rPr>
          <w:rFonts w:cs="Times New Roman"/>
          <w:color w:val="auto"/>
          <w:szCs w:val="24"/>
        </w:rPr>
      </w:pPr>
      <w:r w:rsidRPr="00942EF1">
        <w:rPr>
          <w:rFonts w:cs="Times New Roman"/>
          <w:color w:val="auto"/>
          <w:szCs w:val="24"/>
        </w:rPr>
        <w:t>SIMS must be certified</w:t>
      </w:r>
      <w:r>
        <w:rPr>
          <w:rFonts w:cs="Times New Roman"/>
          <w:color w:val="auto"/>
          <w:szCs w:val="24"/>
        </w:rPr>
        <w:t>.</w:t>
      </w:r>
    </w:p>
    <w:p w:rsidR="001A062B" w:rsidRPr="00942EF1" w:rsidRDefault="001A062B" w:rsidP="00942EF1">
      <w:pPr>
        <w:numPr>
          <w:ilvl w:val="0"/>
          <w:numId w:val="11"/>
        </w:numPr>
        <w:tabs>
          <w:tab w:val="clear" w:pos="10440"/>
        </w:tabs>
        <w:rPr>
          <w:rFonts w:cs="Times New Roman"/>
          <w:color w:val="auto"/>
          <w:szCs w:val="24"/>
        </w:rPr>
      </w:pPr>
      <w:r w:rsidRPr="00942EF1">
        <w:rPr>
          <w:rFonts w:cs="Times New Roman"/>
          <w:color w:val="auto"/>
          <w:szCs w:val="24"/>
        </w:rPr>
        <w:t xml:space="preserve">EPIMS </w:t>
      </w:r>
      <w:r>
        <w:rPr>
          <w:rFonts w:cs="Times New Roman"/>
          <w:color w:val="auto"/>
          <w:szCs w:val="24"/>
        </w:rPr>
        <w:t xml:space="preserve">and SCS </w:t>
      </w:r>
      <w:r w:rsidRPr="00942EF1">
        <w:rPr>
          <w:rFonts w:cs="Times New Roman"/>
          <w:color w:val="auto"/>
          <w:szCs w:val="24"/>
        </w:rPr>
        <w:t>must be in Submitted or Certified status.</w:t>
      </w:r>
      <w:r>
        <w:rPr>
          <w:rFonts w:cs="Times New Roman"/>
          <w:color w:val="auto"/>
          <w:szCs w:val="24"/>
        </w:rPr>
        <w:br/>
      </w:r>
      <w:r w:rsidRPr="00942EF1">
        <w:rPr>
          <w:rFonts w:cs="Times New Roman"/>
          <w:color w:val="auto"/>
          <w:szCs w:val="24"/>
        </w:rPr>
        <w:t>If EPIMS is not in Submitted or Certified status,</w:t>
      </w:r>
      <w:r>
        <w:rPr>
          <w:rFonts w:cs="Times New Roman"/>
          <w:color w:val="auto"/>
          <w:szCs w:val="24"/>
        </w:rPr>
        <w:t xml:space="preserve"> </w:t>
      </w:r>
      <w:r w:rsidRPr="00942EF1">
        <w:rPr>
          <w:rFonts w:cs="Times New Roman"/>
          <w:color w:val="auto"/>
          <w:szCs w:val="24"/>
        </w:rPr>
        <w:t>SCS cannot be certified without ESE intervention.  </w:t>
      </w:r>
    </w:p>
    <w:p w:rsidR="001A062B" w:rsidRDefault="001A062B" w:rsidP="00EC38CC"/>
    <w:p w:rsidR="001A062B" w:rsidRDefault="00855180" w:rsidP="00EC38CC">
      <w:r>
        <w:rPr>
          <w:noProof/>
          <w:lang w:eastAsia="zh-CN" w:bidi="km-KH"/>
        </w:rPr>
        <w:drawing>
          <wp:inline distT="0" distB="0" distL="0" distR="0">
            <wp:extent cx="5372100" cy="1428750"/>
            <wp:effectExtent l="19050" t="0" r="0" b="0"/>
            <wp:docPr id="28" name="Picture 34" descr="The SCS Certify Dat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SCS Certify Data page graphic."/>
                    <pic:cNvPicPr>
                      <a:picLocks noChangeAspect="1" noChangeArrowheads="1"/>
                    </pic:cNvPicPr>
                  </pic:nvPicPr>
                  <pic:blipFill>
                    <a:blip r:embed="rId46" cstate="print"/>
                    <a:srcRect/>
                    <a:stretch>
                      <a:fillRect/>
                    </a:stretch>
                  </pic:blipFill>
                  <pic:spPr bwMode="auto">
                    <a:xfrm>
                      <a:off x="0" y="0"/>
                      <a:ext cx="5372100" cy="1428750"/>
                    </a:xfrm>
                    <a:prstGeom prst="rect">
                      <a:avLst/>
                    </a:prstGeom>
                    <a:noFill/>
                    <a:ln w="9525">
                      <a:noFill/>
                      <a:miter lim="800000"/>
                      <a:headEnd/>
                      <a:tailEnd/>
                    </a:ln>
                  </pic:spPr>
                </pic:pic>
              </a:graphicData>
            </a:graphic>
          </wp:inline>
        </w:drawing>
      </w:r>
    </w:p>
    <w:p w:rsidR="001A062B" w:rsidRDefault="001A062B" w:rsidP="00EC38CC"/>
    <w:p w:rsidR="001A062B" w:rsidRDefault="001A062B" w:rsidP="00EC38CC"/>
    <w:p w:rsidR="001A062B" w:rsidRDefault="001A062B" w:rsidP="00EC38CC"/>
    <w:p w:rsidR="001A062B" w:rsidRDefault="001A062B" w:rsidP="00EC38CC">
      <w:pPr>
        <w:pStyle w:val="Heading1"/>
        <w:sectPr w:rsidR="001A062B">
          <w:pgSz w:w="12240" w:h="15840"/>
          <w:pgMar w:top="1440" w:right="1800" w:bottom="1440" w:left="1800" w:header="720" w:footer="720" w:gutter="0"/>
          <w:cols w:space="720"/>
          <w:docGrid w:linePitch="360"/>
        </w:sectPr>
      </w:pPr>
    </w:p>
    <w:p w:rsidR="001A062B" w:rsidRPr="0095267A" w:rsidRDefault="001A062B" w:rsidP="00EC38CC">
      <w:pPr>
        <w:pStyle w:val="Heading1"/>
        <w:rPr>
          <w:rFonts w:ascii="Arial" w:hAnsi="Arial"/>
          <w:u w:val="none"/>
        </w:rPr>
      </w:pPr>
      <w:bookmarkStart w:id="74" w:name="_Toc295227603"/>
      <w:r w:rsidRPr="00E1224D">
        <w:rPr>
          <w:rFonts w:ascii="Arial" w:hAnsi="Arial"/>
          <w:u w:val="none"/>
        </w:rPr>
        <w:t>Reports</w:t>
      </w:r>
      <w:bookmarkEnd w:id="74"/>
    </w:p>
    <w:p w:rsidR="001A062B" w:rsidRDefault="001A062B" w:rsidP="00DC5026">
      <w:r>
        <w:t xml:space="preserve">The SCS provides the following </w:t>
      </w:r>
      <w:r w:rsidR="00E0428F">
        <w:fldChar w:fldCharType="begin"/>
      </w:r>
      <w:r>
        <w:instrText>xe "</w:instrText>
      </w:r>
      <w:r w:rsidRPr="00AE634B">
        <w:instrText>Reports</w:instrText>
      </w:r>
      <w:r>
        <w:instrText>"</w:instrText>
      </w:r>
      <w:r w:rsidR="00E0428F">
        <w:fldChar w:fldCharType="end"/>
      </w:r>
      <w:r>
        <w:t>reports:</w:t>
      </w:r>
    </w:p>
    <w:p w:rsidR="001A062B" w:rsidRDefault="001A062B" w:rsidP="00DC5026"/>
    <w:p w:rsidR="001A062B" w:rsidRDefault="001A062B" w:rsidP="00DC5026">
      <w:pPr>
        <w:numPr>
          <w:ilvl w:val="0"/>
          <w:numId w:val="7"/>
        </w:numPr>
      </w:pPr>
      <w:r>
        <w:t>Transmission Report</w:t>
      </w:r>
    </w:p>
    <w:p w:rsidR="001A062B" w:rsidRDefault="001A062B" w:rsidP="00DC5026">
      <w:pPr>
        <w:numPr>
          <w:ilvl w:val="0"/>
          <w:numId w:val="7"/>
        </w:numPr>
      </w:pPr>
      <w:r>
        <w:t>Validation Report</w:t>
      </w:r>
    </w:p>
    <w:p w:rsidR="001A062B" w:rsidRDefault="001A062B" w:rsidP="00DC5026">
      <w:pPr>
        <w:numPr>
          <w:ilvl w:val="0"/>
          <w:numId w:val="7"/>
        </w:numPr>
      </w:pPr>
      <w:r>
        <w:t>Cross Validation Report</w:t>
      </w:r>
    </w:p>
    <w:p w:rsidR="001A062B" w:rsidRDefault="001A062B" w:rsidP="00DC5026">
      <w:pPr>
        <w:numPr>
          <w:ilvl w:val="0"/>
          <w:numId w:val="7"/>
        </w:numPr>
      </w:pPr>
      <w:r>
        <w:t>Summary Reports</w:t>
      </w:r>
    </w:p>
    <w:p w:rsidR="001A062B" w:rsidRPr="00DC5026" w:rsidRDefault="001A062B" w:rsidP="00DC5026">
      <w:r>
        <w:t xml:space="preserve"> </w:t>
      </w:r>
    </w:p>
    <w:p w:rsidR="001A062B" w:rsidRDefault="001A062B" w:rsidP="00EC38CC">
      <w:pPr>
        <w:pStyle w:val="Heading2"/>
      </w:pPr>
      <w:bookmarkStart w:id="75" w:name="_Toc295227604"/>
      <w:r>
        <w:t>Transmission Report</w:t>
      </w:r>
      <w:bookmarkEnd w:id="75"/>
    </w:p>
    <w:p w:rsidR="001A062B" w:rsidRDefault="00E0428F" w:rsidP="000F63E3">
      <w:pPr>
        <w:ind w:firstLine="0"/>
      </w:pPr>
      <w:r>
        <w:fldChar w:fldCharType="begin"/>
      </w:r>
      <w:r w:rsidR="001A062B">
        <w:instrText>xe "</w:instrText>
      </w:r>
      <w:r w:rsidR="001A062B" w:rsidRPr="00AE7430">
        <w:instrText>Transmission Report</w:instrText>
      </w:r>
      <w:r w:rsidR="001A062B">
        <w:instrText>"</w:instrText>
      </w:r>
      <w:r>
        <w:fldChar w:fldCharType="end"/>
      </w:r>
      <w:r w:rsidR="001A062B">
        <w:t xml:space="preserve">The Transmission Report </w:t>
      </w:r>
      <w:r w:rsidR="001A062B" w:rsidRPr="0014411D">
        <w:t xml:space="preserve">contains </w:t>
      </w:r>
      <w:r w:rsidR="001A062B">
        <w:t xml:space="preserve">SCS </w:t>
      </w:r>
      <w:r w:rsidR="001A062B" w:rsidRPr="0014411D">
        <w:t xml:space="preserve">file information for the file transmitted by your district. </w:t>
      </w:r>
    </w:p>
    <w:p w:rsidR="001A062B" w:rsidRDefault="001A062B" w:rsidP="0017543E">
      <w:pPr>
        <w:ind w:firstLine="0"/>
      </w:pPr>
    </w:p>
    <w:p w:rsidR="001A062B" w:rsidRDefault="001A062B" w:rsidP="0017543E">
      <w:pPr>
        <w:ind w:firstLine="0"/>
      </w:pPr>
      <w:r w:rsidRPr="0014411D">
        <w:t xml:space="preserve">The </w:t>
      </w:r>
      <w:r>
        <w:t>transmission number, filename</w:t>
      </w:r>
      <w:r w:rsidRPr="0014411D">
        <w:t xml:space="preserve">, </w:t>
      </w:r>
      <w:r>
        <w:t xml:space="preserve">the transmission status, the transmission date, the total </w:t>
      </w:r>
      <w:r w:rsidRPr="0014411D">
        <w:t xml:space="preserve">number of records, </w:t>
      </w:r>
      <w:r>
        <w:t xml:space="preserve">the total number of records with </w:t>
      </w:r>
      <w:r w:rsidRPr="0014411D">
        <w:t>errors,</w:t>
      </w:r>
      <w:r>
        <w:t xml:space="preserve"> and the user login of the person who transmitted the file are listed in the </w:t>
      </w:r>
      <w:r w:rsidRPr="00E1224D">
        <w:rPr>
          <w:b/>
        </w:rPr>
        <w:t>Transmitted File History</w:t>
      </w:r>
      <w:r>
        <w:t>.</w:t>
      </w:r>
      <w:r w:rsidRPr="0014411D">
        <w:t xml:space="preserve"> </w:t>
      </w:r>
    </w:p>
    <w:p w:rsidR="001A062B" w:rsidRDefault="001A062B" w:rsidP="0017543E">
      <w:pPr>
        <w:ind w:firstLine="0"/>
      </w:pPr>
    </w:p>
    <w:p w:rsidR="001A062B" w:rsidRDefault="001A062B" w:rsidP="0017543E">
      <w:pPr>
        <w:ind w:firstLine="0"/>
      </w:pPr>
      <w:r>
        <w:t xml:space="preserve">From the Transmission Report you can download files by selecting a file to view and then clicking </w:t>
      </w:r>
      <w:r w:rsidRPr="0017543E">
        <w:rPr>
          <w:b/>
        </w:rPr>
        <w:t>Go</w:t>
      </w:r>
      <w:r>
        <w:t>.</w:t>
      </w:r>
    </w:p>
    <w:p w:rsidR="001A062B" w:rsidRDefault="001A062B" w:rsidP="005E3658"/>
    <w:p w:rsidR="001A062B" w:rsidRDefault="00855180" w:rsidP="00386A67">
      <w:r>
        <w:rPr>
          <w:noProof/>
          <w:lang w:eastAsia="zh-CN" w:bidi="km-KH"/>
        </w:rPr>
        <w:drawing>
          <wp:inline distT="0" distB="0" distL="0" distR="0">
            <wp:extent cx="5429250" cy="1247775"/>
            <wp:effectExtent l="19050" t="0" r="0" b="0"/>
            <wp:docPr id="29" name="Picture 35" descr="The SCS Transmitted File History tab graphic listing a transmitt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SCS Transmitted File History tab graphic listing a transmitted file."/>
                    <pic:cNvPicPr>
                      <a:picLocks noChangeAspect="1" noChangeArrowheads="1"/>
                    </pic:cNvPicPr>
                  </pic:nvPicPr>
                  <pic:blipFill>
                    <a:blip r:embed="rId47" cstate="print"/>
                    <a:srcRect/>
                    <a:stretch>
                      <a:fillRect/>
                    </a:stretch>
                  </pic:blipFill>
                  <pic:spPr bwMode="auto">
                    <a:xfrm>
                      <a:off x="0" y="0"/>
                      <a:ext cx="5429250" cy="1247775"/>
                    </a:xfrm>
                    <a:prstGeom prst="rect">
                      <a:avLst/>
                    </a:prstGeom>
                    <a:noFill/>
                    <a:ln w="9525">
                      <a:noFill/>
                      <a:miter lim="800000"/>
                      <a:headEnd/>
                      <a:tailEnd/>
                    </a:ln>
                  </pic:spPr>
                </pic:pic>
              </a:graphicData>
            </a:graphic>
          </wp:inline>
        </w:drawing>
      </w:r>
    </w:p>
    <w:p w:rsidR="001A062B" w:rsidRDefault="001A062B" w:rsidP="00E1224D">
      <w:pPr>
        <w:pStyle w:val="NormalWeb"/>
        <w:ind w:left="360"/>
        <w:rPr>
          <w:rFonts w:ascii="Times New Roman" w:hAnsi="Times New Roman"/>
        </w:rPr>
      </w:pPr>
      <w:r w:rsidRPr="005C3BD0">
        <w:rPr>
          <w:rFonts w:ascii="Times New Roman" w:hAnsi="Times New Roman"/>
          <w:b/>
        </w:rPr>
        <w:t>Note</w:t>
      </w:r>
      <w:r>
        <w:rPr>
          <w:rFonts w:ascii="Times New Roman" w:hAnsi="Times New Roman"/>
        </w:rPr>
        <w:t xml:space="preserve">: If your Transmission Report has errors, correct them using the </w:t>
      </w:r>
      <w:r w:rsidRPr="0014411D">
        <w:rPr>
          <w:rFonts w:ascii="Times New Roman" w:hAnsi="Times New Roman"/>
        </w:rPr>
        <w:t xml:space="preserve">Online </w:t>
      </w:r>
      <w:r>
        <w:rPr>
          <w:rFonts w:ascii="Times New Roman" w:hAnsi="Times New Roman"/>
        </w:rPr>
        <w:t>Edit</w:t>
      </w:r>
      <w:r w:rsidRPr="0014411D">
        <w:rPr>
          <w:rFonts w:ascii="Times New Roman" w:hAnsi="Times New Roman"/>
        </w:rPr>
        <w:t xml:space="preserve"> </w:t>
      </w:r>
      <w:r>
        <w:rPr>
          <w:rFonts w:ascii="Times New Roman" w:hAnsi="Times New Roman"/>
        </w:rPr>
        <w:t>feature in SCS</w:t>
      </w:r>
      <w:r w:rsidRPr="0014411D">
        <w:rPr>
          <w:rFonts w:ascii="Times New Roman" w:hAnsi="Times New Roman"/>
        </w:rPr>
        <w:t>. To access online editing</w:t>
      </w:r>
      <w:r>
        <w:rPr>
          <w:rFonts w:ascii="Times New Roman" w:hAnsi="Times New Roman"/>
        </w:rPr>
        <w:t xml:space="preserve">, return to the </w:t>
      </w:r>
      <w:r w:rsidRPr="00E1224D">
        <w:rPr>
          <w:rFonts w:ascii="Times New Roman" w:hAnsi="Times New Roman"/>
          <w:b/>
        </w:rPr>
        <w:t>File Transmission</w:t>
      </w:r>
      <w:r>
        <w:rPr>
          <w:rFonts w:ascii="Times New Roman" w:hAnsi="Times New Roman"/>
        </w:rPr>
        <w:t xml:space="preserve"> page and view the file. The Online Editing page opens when you select a SASID on the </w:t>
      </w:r>
      <w:r w:rsidRPr="00E1224D">
        <w:rPr>
          <w:rFonts w:ascii="Times New Roman" w:hAnsi="Times New Roman"/>
          <w:b/>
        </w:rPr>
        <w:t>Error List</w:t>
      </w:r>
      <w:r w:rsidRPr="00E1224D">
        <w:rPr>
          <w:rFonts w:ascii="Times New Roman" w:hAnsi="Times New Roman"/>
        </w:rPr>
        <w:t>,</w:t>
      </w:r>
      <w:r>
        <w:rPr>
          <w:rFonts w:ascii="Times New Roman" w:hAnsi="Times New Roman"/>
          <w:b/>
        </w:rPr>
        <w:t xml:space="preserve"> </w:t>
      </w:r>
      <w:r>
        <w:rPr>
          <w:rFonts w:ascii="Times New Roman" w:hAnsi="Times New Roman"/>
        </w:rPr>
        <w:t xml:space="preserve">or search for a SASID using the </w:t>
      </w:r>
      <w:r w:rsidRPr="00E1224D">
        <w:rPr>
          <w:rFonts w:ascii="Times New Roman" w:hAnsi="Times New Roman"/>
          <w:b/>
        </w:rPr>
        <w:t>Edit and Add Records</w:t>
      </w:r>
      <w:r>
        <w:rPr>
          <w:rFonts w:ascii="Times New Roman" w:hAnsi="Times New Roman"/>
        </w:rPr>
        <w:t xml:space="preserve"> box. </w:t>
      </w:r>
    </w:p>
    <w:p w:rsidR="001A062B" w:rsidRDefault="001A062B" w:rsidP="00EC38CC">
      <w:pPr>
        <w:pStyle w:val="Heading2"/>
        <w:sectPr w:rsidR="001A062B">
          <w:pgSz w:w="12240" w:h="15840"/>
          <w:pgMar w:top="1440" w:right="1800" w:bottom="1440" w:left="1800" w:header="720" w:footer="720" w:gutter="0"/>
          <w:cols w:space="720"/>
          <w:docGrid w:linePitch="360"/>
        </w:sectPr>
      </w:pPr>
    </w:p>
    <w:p w:rsidR="001A062B" w:rsidRDefault="001A062B" w:rsidP="008064C2">
      <w:pPr>
        <w:pStyle w:val="Heading2"/>
        <w:ind w:firstLine="0"/>
      </w:pPr>
      <w:bookmarkStart w:id="76" w:name="_Toc295227605"/>
      <w:r>
        <w:t>Validation Report</w:t>
      </w:r>
      <w:bookmarkEnd w:id="76"/>
    </w:p>
    <w:p w:rsidR="001A062B" w:rsidRDefault="001A062B" w:rsidP="008064C2">
      <w:pPr>
        <w:ind w:firstLine="0"/>
        <w:rPr>
          <w:rFonts w:cs="Times New Roman"/>
        </w:rPr>
      </w:pPr>
      <w:r w:rsidRPr="00C57E80">
        <w:rPr>
          <w:rFonts w:cs="Times New Roman"/>
        </w:rPr>
        <w:t>Th</w:t>
      </w:r>
      <w:r>
        <w:rPr>
          <w:rFonts w:cs="Times New Roman"/>
        </w:rPr>
        <w:t>e</w:t>
      </w:r>
      <w:r w:rsidRPr="00C57E80">
        <w:rPr>
          <w:rFonts w:cs="Times New Roman"/>
        </w:rPr>
        <w:t xml:space="preserve"> </w:t>
      </w:r>
      <w:r w:rsidR="00E0428F">
        <w:rPr>
          <w:rFonts w:cs="Times New Roman"/>
        </w:rPr>
        <w:fldChar w:fldCharType="begin"/>
      </w:r>
      <w:r>
        <w:instrText>xe "</w:instrText>
      </w:r>
      <w:r w:rsidRPr="005D2EC9">
        <w:instrText>Validation Report</w:instrText>
      </w:r>
      <w:r>
        <w:instrText>"</w:instrText>
      </w:r>
      <w:r w:rsidR="00E0428F">
        <w:rPr>
          <w:rFonts w:cs="Times New Roman"/>
        </w:rPr>
        <w:fldChar w:fldCharType="end"/>
      </w:r>
      <w:r>
        <w:rPr>
          <w:rFonts w:cs="Times New Roman"/>
        </w:rPr>
        <w:t xml:space="preserve">Validation Report lists any validation errors found. If your collection contains errors, the records must be corrected and retransmitted in </w:t>
      </w:r>
      <w:r w:rsidRPr="00E1224D">
        <w:rPr>
          <w:rFonts w:cs="Times New Roman"/>
          <w:b/>
        </w:rPr>
        <w:t>Step 1: Transmit Data</w:t>
      </w:r>
      <w:r>
        <w:rPr>
          <w:rFonts w:cs="Times New Roman"/>
        </w:rPr>
        <w:t>.</w:t>
      </w:r>
    </w:p>
    <w:p w:rsidR="001A062B" w:rsidRDefault="001A062B" w:rsidP="008064C2">
      <w:pPr>
        <w:ind w:firstLine="0"/>
        <w:rPr>
          <w:rFonts w:cs="Times New Roman"/>
        </w:rPr>
      </w:pPr>
    </w:p>
    <w:p w:rsidR="001A062B" w:rsidRPr="00C57E80" w:rsidRDefault="001A062B" w:rsidP="000F63E3">
      <w:pPr>
        <w:ind w:firstLine="0"/>
        <w:rPr>
          <w:rFonts w:cs="Times New Roman"/>
        </w:rPr>
      </w:pPr>
      <w:r>
        <w:rPr>
          <w:rFonts w:cs="Times New Roman"/>
        </w:rPr>
        <w:t xml:space="preserve">The Error List for validations </w:t>
      </w:r>
      <w:r w:rsidRPr="00C57E80">
        <w:rPr>
          <w:rFonts w:cs="Times New Roman"/>
        </w:rPr>
        <w:t>contains the number of files that have been transmitted for your district, the number of records, and the number of errors. If errors still exist in your files, you will not be able to validate. However, even if there are no errors in the files</w:t>
      </w:r>
      <w:r>
        <w:rPr>
          <w:rFonts w:cs="Times New Roman"/>
        </w:rPr>
        <w:t>,</w:t>
      </w:r>
      <w:r w:rsidRPr="00C57E80">
        <w:rPr>
          <w:rFonts w:cs="Times New Roman"/>
        </w:rPr>
        <w:t xml:space="preserve"> but all of your files have not been transmitted, you should not validate at this time. You will most likely get validation errors for an incomplete collection. You should only validate the collection if there are no errors in any of your files</w:t>
      </w:r>
      <w:r>
        <w:rPr>
          <w:rFonts w:cs="Times New Roman"/>
        </w:rPr>
        <w:t>,</w:t>
      </w:r>
      <w:r w:rsidRPr="00C57E80">
        <w:rPr>
          <w:rFonts w:cs="Times New Roman"/>
        </w:rPr>
        <w:t xml:space="preserve"> and all of your files have been submitted.</w:t>
      </w:r>
    </w:p>
    <w:p w:rsidR="001A062B" w:rsidRPr="00955A92" w:rsidRDefault="001A062B" w:rsidP="008064C2">
      <w:pPr>
        <w:ind w:firstLine="0"/>
      </w:pPr>
    </w:p>
    <w:p w:rsidR="001A062B" w:rsidRDefault="001A062B" w:rsidP="008064C2">
      <w:pPr>
        <w:ind w:firstLine="0"/>
        <w:rPr>
          <w:rFonts w:cs="Times New Roman"/>
        </w:rPr>
      </w:pPr>
    </w:p>
    <w:p w:rsidR="001A062B" w:rsidRDefault="00855180" w:rsidP="008064C2">
      <w:pPr>
        <w:ind w:firstLine="0"/>
      </w:pPr>
      <w:r>
        <w:rPr>
          <w:noProof/>
          <w:lang w:eastAsia="zh-CN" w:bidi="km-KH"/>
        </w:rPr>
        <w:drawing>
          <wp:inline distT="0" distB="0" distL="0" distR="0">
            <wp:extent cx="5457825" cy="1600200"/>
            <wp:effectExtent l="19050" t="0" r="9525" b="0"/>
            <wp:docPr id="30" name="Picture 36" descr="The SCS Validation Report page graphic with a message saying that errors wer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SCS Validation Report page graphic with a message saying that errors were found."/>
                    <pic:cNvPicPr>
                      <a:picLocks noChangeAspect="1" noChangeArrowheads="1"/>
                    </pic:cNvPicPr>
                  </pic:nvPicPr>
                  <pic:blipFill>
                    <a:blip r:embed="rId48" cstate="print"/>
                    <a:srcRect/>
                    <a:stretch>
                      <a:fillRect/>
                    </a:stretch>
                  </pic:blipFill>
                  <pic:spPr bwMode="auto">
                    <a:xfrm>
                      <a:off x="0" y="0"/>
                      <a:ext cx="5457825" cy="1600200"/>
                    </a:xfrm>
                    <a:prstGeom prst="rect">
                      <a:avLst/>
                    </a:prstGeom>
                    <a:noFill/>
                    <a:ln w="9525">
                      <a:noFill/>
                      <a:miter lim="800000"/>
                      <a:headEnd/>
                      <a:tailEnd/>
                    </a:ln>
                  </pic:spPr>
                </pic:pic>
              </a:graphicData>
            </a:graphic>
          </wp:inline>
        </w:drawing>
      </w:r>
    </w:p>
    <w:p w:rsidR="001A062B" w:rsidRDefault="001A062B" w:rsidP="008064C2">
      <w:pPr>
        <w:ind w:firstLine="0"/>
        <w:rPr>
          <w:rFonts w:cs="Times New Roman"/>
        </w:rPr>
      </w:pPr>
    </w:p>
    <w:p w:rsidR="001A062B" w:rsidRDefault="001A062B" w:rsidP="008064C2">
      <w:pPr>
        <w:pStyle w:val="Heading2"/>
        <w:ind w:firstLine="0"/>
      </w:pPr>
      <w:bookmarkStart w:id="77" w:name="_Toc295227606"/>
      <w:r>
        <w:t>Cross Validation Report</w:t>
      </w:r>
      <w:bookmarkEnd w:id="77"/>
    </w:p>
    <w:p w:rsidR="001A062B" w:rsidRDefault="001A062B" w:rsidP="008064C2">
      <w:pPr>
        <w:ind w:firstLine="0"/>
      </w:pPr>
      <w:r>
        <w:t xml:space="preserve">If your collection contains errors, you can view the errors for each record in the </w:t>
      </w:r>
      <w:r w:rsidR="00E0428F">
        <w:fldChar w:fldCharType="begin"/>
      </w:r>
      <w:r>
        <w:instrText>xe "</w:instrText>
      </w:r>
      <w:r w:rsidRPr="006D16B2">
        <w:instrText>Cross Validation Report</w:instrText>
      </w:r>
      <w:r>
        <w:instrText>"</w:instrText>
      </w:r>
      <w:r w:rsidR="00E0428F">
        <w:fldChar w:fldCharType="end"/>
      </w:r>
      <w:r>
        <w:t>Cross Validation Error List. Here, you can also download a text file of the cross validation errors.</w:t>
      </w:r>
    </w:p>
    <w:p w:rsidR="001A062B" w:rsidRDefault="001A062B" w:rsidP="00455E33">
      <w:pPr>
        <w:pStyle w:val="Heading2"/>
        <w:ind w:firstLine="0"/>
      </w:pPr>
      <w:bookmarkStart w:id="78" w:name="_Toc295227607"/>
      <w:r>
        <w:t>Summary Reports</w:t>
      </w:r>
      <w:bookmarkEnd w:id="78"/>
    </w:p>
    <w:p w:rsidR="00170888" w:rsidRDefault="001A062B" w:rsidP="00455E33">
      <w:pPr>
        <w:ind w:firstLine="0"/>
      </w:pPr>
      <w:r w:rsidRPr="00BF0DB2">
        <w:t xml:space="preserve">The </w:t>
      </w:r>
      <w:r w:rsidR="00E0428F">
        <w:fldChar w:fldCharType="begin"/>
      </w:r>
      <w:r>
        <w:instrText>xe "</w:instrText>
      </w:r>
      <w:r w:rsidRPr="006A73AC">
        <w:instrText>Summary Reports</w:instrText>
      </w:r>
      <w:r>
        <w:instrText>"</w:instrText>
      </w:r>
      <w:r w:rsidR="00E0428F">
        <w:fldChar w:fldCharType="end"/>
      </w:r>
      <w:r w:rsidRPr="00BF0DB2">
        <w:t xml:space="preserve">Summary Reports summarize data from the current as well as past collection periods, including reports for </w:t>
      </w:r>
      <w:r w:rsidRPr="0055496F">
        <w:t xml:space="preserve">Missing Courses, </w:t>
      </w:r>
      <w:r w:rsidRPr="00E1224D">
        <w:t>School Course Count</w:t>
      </w:r>
      <w:r w:rsidRPr="00BF0DB2">
        <w:t xml:space="preserve">, Student Counts by Enrollment Status, and Student Records by Enrollment Status. </w:t>
      </w:r>
    </w:p>
    <w:p w:rsidR="001A062B" w:rsidRDefault="001A062B" w:rsidP="00E1224D">
      <w:pPr>
        <w:pStyle w:val="Heading4"/>
        <w:ind w:firstLine="0"/>
      </w:pPr>
      <w:bookmarkStart w:id="79" w:name="_Toc295227608"/>
      <w:r>
        <w:t>V</w:t>
      </w:r>
      <w:r w:rsidRPr="004E1780">
        <w:t>iew Summary Reports</w:t>
      </w:r>
      <w:bookmarkEnd w:id="79"/>
    </w:p>
    <w:p w:rsidR="001A062B" w:rsidRDefault="001A062B">
      <w:pPr>
        <w:numPr>
          <w:ilvl w:val="0"/>
          <w:numId w:val="19"/>
        </w:numPr>
        <w:tabs>
          <w:tab w:val="left" w:pos="720"/>
        </w:tabs>
      </w:pPr>
      <w:r>
        <w:t xml:space="preserve">Select </w:t>
      </w:r>
      <w:r w:rsidRPr="00E1224D">
        <w:rPr>
          <w:b/>
        </w:rPr>
        <w:t>Summary Reports</w:t>
      </w:r>
      <w:r>
        <w:t xml:space="preserve"> on the Main Menu. </w:t>
      </w:r>
    </w:p>
    <w:p w:rsidR="001A062B" w:rsidRDefault="001A062B">
      <w:pPr>
        <w:numPr>
          <w:ilvl w:val="0"/>
          <w:numId w:val="19"/>
        </w:numPr>
        <w:tabs>
          <w:tab w:val="left" w:pos="720"/>
        </w:tabs>
      </w:pPr>
      <w:r>
        <w:t>S</w:t>
      </w:r>
      <w:r w:rsidRPr="00BF0DB2">
        <w:t>elect a</w:t>
      </w:r>
      <w:r>
        <w:t xml:space="preserve"> </w:t>
      </w:r>
      <w:r w:rsidRPr="00BF0DB2">
        <w:t>report</w:t>
      </w:r>
      <w:r>
        <w:t xml:space="preserve"> from the drop-down list</w:t>
      </w:r>
      <w:r w:rsidRPr="00BF0DB2">
        <w:t>.</w:t>
      </w:r>
      <w:r>
        <w:t xml:space="preserve"> </w:t>
      </w:r>
    </w:p>
    <w:p w:rsidR="001A062B" w:rsidRDefault="001A062B">
      <w:pPr>
        <w:numPr>
          <w:ilvl w:val="0"/>
          <w:numId w:val="19"/>
        </w:numPr>
        <w:tabs>
          <w:tab w:val="left" w:pos="720"/>
        </w:tabs>
      </w:pPr>
      <w:r>
        <w:t>S</w:t>
      </w:r>
      <w:r w:rsidRPr="00BF0DB2">
        <w:t xml:space="preserve">elect the period from the drop-down list and click </w:t>
      </w:r>
      <w:r w:rsidRPr="008B1CC1">
        <w:rPr>
          <w:b/>
        </w:rPr>
        <w:t>View</w:t>
      </w:r>
      <w:r w:rsidRPr="00BF0DB2">
        <w:t xml:space="preserve"> </w:t>
      </w:r>
      <w:r w:rsidRPr="008B1CC1">
        <w:rPr>
          <w:b/>
        </w:rPr>
        <w:t>Report</w:t>
      </w:r>
      <w:r w:rsidRPr="00BF0DB2">
        <w:t xml:space="preserve">. </w:t>
      </w:r>
    </w:p>
    <w:p w:rsidR="001A062B" w:rsidRDefault="001A062B" w:rsidP="008064C2">
      <w:pPr>
        <w:ind w:firstLine="0"/>
      </w:pPr>
    </w:p>
    <w:p w:rsidR="001A062B" w:rsidRPr="0095267A" w:rsidRDefault="001A062B" w:rsidP="009D3D47">
      <w:pPr>
        <w:pStyle w:val="Heading1"/>
        <w:rPr>
          <w:rFonts w:ascii="Arial" w:hAnsi="Arial"/>
          <w:u w:val="none"/>
        </w:rPr>
      </w:pPr>
      <w:r>
        <w:br w:type="page"/>
      </w:r>
      <w:bookmarkStart w:id="80" w:name="_Toc295227609"/>
      <w:r w:rsidRPr="00E1224D">
        <w:rPr>
          <w:rFonts w:ascii="Arial" w:hAnsi="Arial"/>
          <w:u w:val="none"/>
        </w:rPr>
        <w:t>Index</w:t>
      </w:r>
      <w:bookmarkEnd w:id="80"/>
    </w:p>
    <w:p w:rsidR="00170888" w:rsidRDefault="00E0428F" w:rsidP="00F0525F">
      <w:pPr>
        <w:rPr>
          <w:noProof/>
        </w:rPr>
        <w:sectPr w:rsidR="00170888" w:rsidSect="00CE3EE3">
          <w:type w:val="continuous"/>
          <w:pgSz w:w="12240" w:h="15840"/>
          <w:pgMar w:top="1440" w:right="1800" w:bottom="1440" w:left="1800" w:header="720" w:footer="720" w:gutter="0"/>
          <w:cols w:space="720"/>
          <w:docGrid w:linePitch="360"/>
        </w:sectPr>
      </w:pPr>
      <w:r>
        <w:fldChar w:fldCharType="begin"/>
      </w:r>
      <w:r w:rsidR="001A062B">
        <w:instrText xml:space="preserve"> INDEX \e " · " \h "A" \c "2" \z "1033" </w:instrText>
      </w:r>
      <w:r>
        <w:fldChar w:fldCharType="separate"/>
      </w:r>
    </w:p>
    <w:p w:rsidR="00170888" w:rsidRDefault="00170888">
      <w:pPr>
        <w:pStyle w:val="IndexHeading"/>
        <w:keepNext/>
        <w:tabs>
          <w:tab w:val="right" w:pos="3950"/>
        </w:tabs>
        <w:rPr>
          <w:rFonts w:ascii="Calibri" w:hAnsi="Calibri"/>
          <w:b w:val="0"/>
          <w:bCs w:val="0"/>
          <w:noProof/>
        </w:rPr>
      </w:pPr>
      <w:r>
        <w:rPr>
          <w:noProof/>
        </w:rPr>
        <w:t>C</w:t>
      </w:r>
    </w:p>
    <w:p w:rsidR="00170888" w:rsidRDefault="00170888">
      <w:pPr>
        <w:pStyle w:val="Index1"/>
        <w:tabs>
          <w:tab w:val="right" w:pos="3950"/>
        </w:tabs>
        <w:rPr>
          <w:noProof/>
        </w:rPr>
      </w:pPr>
      <w:r>
        <w:rPr>
          <w:noProof/>
        </w:rPr>
        <w:t>Cross Validation Report · 23</w:t>
      </w:r>
    </w:p>
    <w:p w:rsidR="00170888" w:rsidRDefault="00170888">
      <w:pPr>
        <w:pStyle w:val="IndexHeading"/>
        <w:keepNext/>
        <w:tabs>
          <w:tab w:val="right" w:pos="3950"/>
        </w:tabs>
        <w:rPr>
          <w:rFonts w:ascii="Calibri" w:hAnsi="Calibri"/>
          <w:b w:val="0"/>
          <w:bCs w:val="0"/>
          <w:noProof/>
        </w:rPr>
      </w:pPr>
      <w:r>
        <w:rPr>
          <w:noProof/>
        </w:rPr>
        <w:t>D</w:t>
      </w:r>
    </w:p>
    <w:p w:rsidR="00170888" w:rsidRDefault="00170888">
      <w:pPr>
        <w:pStyle w:val="Index1"/>
        <w:tabs>
          <w:tab w:val="right" w:pos="3950"/>
        </w:tabs>
        <w:rPr>
          <w:noProof/>
        </w:rPr>
      </w:pPr>
      <w:r>
        <w:rPr>
          <w:noProof/>
        </w:rPr>
        <w:t>data collection process</w:t>
      </w:r>
    </w:p>
    <w:p w:rsidR="00170888" w:rsidRDefault="00170888">
      <w:pPr>
        <w:pStyle w:val="Index2"/>
        <w:tabs>
          <w:tab w:val="right" w:pos="3950"/>
        </w:tabs>
        <w:rPr>
          <w:noProof/>
        </w:rPr>
      </w:pPr>
      <w:r>
        <w:rPr>
          <w:noProof/>
        </w:rPr>
        <w:t>Step 1</w:t>
      </w:r>
    </w:p>
    <w:p w:rsidR="00170888" w:rsidRDefault="00170888">
      <w:pPr>
        <w:pStyle w:val="Index3"/>
        <w:tabs>
          <w:tab w:val="right" w:pos="3950"/>
        </w:tabs>
        <w:rPr>
          <w:noProof/>
        </w:rPr>
      </w:pPr>
      <w:r>
        <w:rPr>
          <w:noProof/>
        </w:rPr>
        <w:t>Transmit Data · 10</w:t>
      </w:r>
    </w:p>
    <w:p w:rsidR="00170888" w:rsidRDefault="00170888">
      <w:pPr>
        <w:pStyle w:val="Index2"/>
        <w:tabs>
          <w:tab w:val="right" w:pos="3950"/>
        </w:tabs>
        <w:rPr>
          <w:noProof/>
        </w:rPr>
      </w:pPr>
      <w:r>
        <w:rPr>
          <w:noProof/>
        </w:rPr>
        <w:t>Step 2</w:t>
      </w:r>
    </w:p>
    <w:p w:rsidR="00170888" w:rsidRDefault="00170888">
      <w:pPr>
        <w:pStyle w:val="Index3"/>
        <w:tabs>
          <w:tab w:val="right" w:pos="3950"/>
        </w:tabs>
        <w:rPr>
          <w:noProof/>
        </w:rPr>
      </w:pPr>
      <w:r>
        <w:rPr>
          <w:noProof/>
        </w:rPr>
        <w:t>Validate Data · 17</w:t>
      </w:r>
    </w:p>
    <w:p w:rsidR="00170888" w:rsidRDefault="00170888">
      <w:pPr>
        <w:pStyle w:val="Index2"/>
        <w:tabs>
          <w:tab w:val="right" w:pos="3950"/>
        </w:tabs>
        <w:rPr>
          <w:noProof/>
        </w:rPr>
      </w:pPr>
      <w:r>
        <w:rPr>
          <w:noProof/>
        </w:rPr>
        <w:t>Step 3</w:t>
      </w:r>
    </w:p>
    <w:p w:rsidR="00170888" w:rsidRDefault="00170888">
      <w:pPr>
        <w:pStyle w:val="Index3"/>
        <w:tabs>
          <w:tab w:val="right" w:pos="3950"/>
        </w:tabs>
        <w:rPr>
          <w:noProof/>
        </w:rPr>
      </w:pPr>
      <w:r>
        <w:rPr>
          <w:noProof/>
        </w:rPr>
        <w:t>Submit Data · 19</w:t>
      </w:r>
    </w:p>
    <w:p w:rsidR="00170888" w:rsidRDefault="00170888">
      <w:pPr>
        <w:pStyle w:val="Index2"/>
        <w:tabs>
          <w:tab w:val="right" w:pos="3950"/>
        </w:tabs>
        <w:rPr>
          <w:noProof/>
        </w:rPr>
      </w:pPr>
      <w:r>
        <w:rPr>
          <w:noProof/>
        </w:rPr>
        <w:t>Step 4</w:t>
      </w:r>
    </w:p>
    <w:p w:rsidR="00170888" w:rsidRDefault="00170888">
      <w:pPr>
        <w:pStyle w:val="Index3"/>
        <w:tabs>
          <w:tab w:val="right" w:pos="3950"/>
        </w:tabs>
        <w:rPr>
          <w:noProof/>
        </w:rPr>
      </w:pPr>
      <w:r>
        <w:rPr>
          <w:noProof/>
        </w:rPr>
        <w:t>Cross Validate Data · 20</w:t>
      </w:r>
    </w:p>
    <w:p w:rsidR="00170888" w:rsidRDefault="00170888">
      <w:pPr>
        <w:pStyle w:val="Index2"/>
        <w:tabs>
          <w:tab w:val="right" w:pos="3950"/>
        </w:tabs>
        <w:rPr>
          <w:noProof/>
        </w:rPr>
      </w:pPr>
      <w:r>
        <w:rPr>
          <w:noProof/>
        </w:rPr>
        <w:t>Step 5</w:t>
      </w:r>
    </w:p>
    <w:p w:rsidR="00170888" w:rsidRDefault="00170888">
      <w:pPr>
        <w:pStyle w:val="Index3"/>
        <w:tabs>
          <w:tab w:val="right" w:pos="3950"/>
        </w:tabs>
        <w:rPr>
          <w:noProof/>
        </w:rPr>
      </w:pPr>
      <w:r>
        <w:rPr>
          <w:noProof/>
        </w:rPr>
        <w:t>Certify Data · 21</w:t>
      </w:r>
    </w:p>
    <w:p w:rsidR="00170888" w:rsidRDefault="00170888">
      <w:pPr>
        <w:pStyle w:val="IndexHeading"/>
        <w:keepNext/>
        <w:tabs>
          <w:tab w:val="right" w:pos="3950"/>
        </w:tabs>
        <w:rPr>
          <w:rFonts w:ascii="Calibri" w:hAnsi="Calibri"/>
          <w:b w:val="0"/>
          <w:bCs w:val="0"/>
          <w:noProof/>
        </w:rPr>
      </w:pPr>
      <w:r>
        <w:rPr>
          <w:noProof/>
        </w:rPr>
        <w:t>R</w:t>
      </w:r>
    </w:p>
    <w:p w:rsidR="00170888" w:rsidRDefault="00170888">
      <w:pPr>
        <w:pStyle w:val="Index1"/>
        <w:tabs>
          <w:tab w:val="right" w:pos="3950"/>
        </w:tabs>
        <w:rPr>
          <w:noProof/>
        </w:rPr>
      </w:pPr>
      <w:r>
        <w:rPr>
          <w:noProof/>
        </w:rPr>
        <w:t>Reports · 22</w:t>
      </w:r>
    </w:p>
    <w:p w:rsidR="00170888" w:rsidRDefault="00170888">
      <w:pPr>
        <w:pStyle w:val="Index1"/>
        <w:tabs>
          <w:tab w:val="right" w:pos="3950"/>
        </w:tabs>
        <w:rPr>
          <w:noProof/>
        </w:rPr>
      </w:pPr>
      <w:r>
        <w:rPr>
          <w:noProof/>
        </w:rPr>
        <w:t>requirements, for SCS certification · 21</w:t>
      </w:r>
    </w:p>
    <w:p w:rsidR="00170888" w:rsidRDefault="00170888">
      <w:pPr>
        <w:pStyle w:val="IndexHeading"/>
        <w:keepNext/>
        <w:tabs>
          <w:tab w:val="right" w:pos="3950"/>
        </w:tabs>
        <w:rPr>
          <w:rFonts w:ascii="Calibri" w:hAnsi="Calibri"/>
          <w:b w:val="0"/>
          <w:bCs w:val="0"/>
          <w:noProof/>
        </w:rPr>
      </w:pPr>
      <w:r>
        <w:rPr>
          <w:noProof/>
        </w:rPr>
        <w:t>S</w:t>
      </w:r>
    </w:p>
    <w:p w:rsidR="00170888" w:rsidRDefault="00170888">
      <w:pPr>
        <w:pStyle w:val="Index1"/>
        <w:tabs>
          <w:tab w:val="right" w:pos="3950"/>
        </w:tabs>
        <w:rPr>
          <w:noProof/>
        </w:rPr>
      </w:pPr>
      <w:r>
        <w:rPr>
          <w:noProof/>
        </w:rPr>
        <w:t>SCS certification · 21</w:t>
      </w:r>
    </w:p>
    <w:p w:rsidR="00170888" w:rsidRDefault="00170888">
      <w:pPr>
        <w:pStyle w:val="Index1"/>
        <w:tabs>
          <w:tab w:val="right" w:pos="3950"/>
        </w:tabs>
        <w:rPr>
          <w:noProof/>
        </w:rPr>
      </w:pPr>
      <w:r>
        <w:rPr>
          <w:noProof/>
        </w:rPr>
        <w:t>Student Course Schedule (SCS) system</w:t>
      </w:r>
    </w:p>
    <w:p w:rsidR="00170888" w:rsidRDefault="00170888">
      <w:pPr>
        <w:pStyle w:val="Index2"/>
        <w:tabs>
          <w:tab w:val="right" w:pos="3950"/>
        </w:tabs>
        <w:rPr>
          <w:noProof/>
        </w:rPr>
      </w:pPr>
      <w:r>
        <w:rPr>
          <w:noProof/>
        </w:rPr>
        <w:t>described · 4</w:t>
      </w:r>
    </w:p>
    <w:p w:rsidR="00170888" w:rsidRDefault="00170888">
      <w:pPr>
        <w:pStyle w:val="Index2"/>
        <w:tabs>
          <w:tab w:val="right" w:pos="3950"/>
        </w:tabs>
        <w:rPr>
          <w:noProof/>
        </w:rPr>
      </w:pPr>
      <w:r>
        <w:rPr>
          <w:noProof/>
        </w:rPr>
        <w:t>navigating · 6, 8</w:t>
      </w:r>
    </w:p>
    <w:p w:rsidR="00170888" w:rsidRDefault="00170888">
      <w:pPr>
        <w:pStyle w:val="Index2"/>
        <w:tabs>
          <w:tab w:val="right" w:pos="3950"/>
        </w:tabs>
        <w:rPr>
          <w:noProof/>
        </w:rPr>
      </w:pPr>
      <w:r>
        <w:rPr>
          <w:noProof/>
        </w:rPr>
        <w:t>user roles · 6</w:t>
      </w:r>
    </w:p>
    <w:p w:rsidR="00170888" w:rsidRDefault="00170888">
      <w:pPr>
        <w:pStyle w:val="Index1"/>
        <w:tabs>
          <w:tab w:val="right" w:pos="3950"/>
        </w:tabs>
        <w:rPr>
          <w:noProof/>
        </w:rPr>
      </w:pPr>
      <w:r>
        <w:rPr>
          <w:noProof/>
        </w:rPr>
        <w:t>Summary Reports · 23</w:t>
      </w:r>
    </w:p>
    <w:p w:rsidR="00170888" w:rsidRDefault="00170888">
      <w:pPr>
        <w:pStyle w:val="IndexHeading"/>
        <w:keepNext/>
        <w:tabs>
          <w:tab w:val="right" w:pos="3950"/>
        </w:tabs>
        <w:rPr>
          <w:rFonts w:ascii="Calibri" w:hAnsi="Calibri"/>
          <w:b w:val="0"/>
          <w:bCs w:val="0"/>
          <w:noProof/>
        </w:rPr>
      </w:pPr>
      <w:r>
        <w:rPr>
          <w:noProof/>
        </w:rPr>
        <w:t>T</w:t>
      </w:r>
    </w:p>
    <w:p w:rsidR="00170888" w:rsidRDefault="00170888">
      <w:pPr>
        <w:pStyle w:val="Index1"/>
        <w:tabs>
          <w:tab w:val="right" w:pos="3950"/>
        </w:tabs>
        <w:rPr>
          <w:noProof/>
        </w:rPr>
      </w:pPr>
      <w:r>
        <w:rPr>
          <w:noProof/>
        </w:rPr>
        <w:t>Transmission Report · 22</w:t>
      </w:r>
    </w:p>
    <w:p w:rsidR="00170888" w:rsidRDefault="00170888">
      <w:pPr>
        <w:pStyle w:val="IndexHeading"/>
        <w:keepNext/>
        <w:tabs>
          <w:tab w:val="right" w:pos="3950"/>
        </w:tabs>
        <w:rPr>
          <w:rFonts w:ascii="Calibri" w:hAnsi="Calibri"/>
          <w:b w:val="0"/>
          <w:bCs w:val="0"/>
          <w:noProof/>
        </w:rPr>
      </w:pPr>
      <w:r>
        <w:rPr>
          <w:noProof/>
        </w:rPr>
        <w:t>V</w:t>
      </w:r>
    </w:p>
    <w:p w:rsidR="00170888" w:rsidRDefault="00170888">
      <w:pPr>
        <w:pStyle w:val="Index1"/>
        <w:tabs>
          <w:tab w:val="right" w:pos="3950"/>
        </w:tabs>
        <w:rPr>
          <w:noProof/>
        </w:rPr>
      </w:pPr>
      <w:r>
        <w:rPr>
          <w:noProof/>
        </w:rPr>
        <w:t>Validation Report · 22</w:t>
      </w:r>
    </w:p>
    <w:p w:rsidR="00170888" w:rsidRDefault="00170888" w:rsidP="00F0525F">
      <w:pPr>
        <w:rPr>
          <w:noProof/>
        </w:rPr>
        <w:sectPr w:rsidR="00170888" w:rsidSect="00170888">
          <w:type w:val="continuous"/>
          <w:pgSz w:w="12240" w:h="15840"/>
          <w:pgMar w:top="1440" w:right="1800" w:bottom="1440" w:left="1800" w:header="720" w:footer="720" w:gutter="0"/>
          <w:cols w:num="2" w:space="720"/>
          <w:docGrid w:linePitch="360"/>
        </w:sectPr>
      </w:pPr>
    </w:p>
    <w:p w:rsidR="001A062B" w:rsidRPr="00F0525F" w:rsidRDefault="00E0428F" w:rsidP="00F0525F">
      <w:r>
        <w:fldChar w:fldCharType="end"/>
      </w:r>
    </w:p>
    <w:sectPr w:rsidR="001A062B" w:rsidRPr="00F0525F" w:rsidSect="00CE3EE3">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146" w:rsidRDefault="00B47146" w:rsidP="00E40552">
      <w:r>
        <w:separator/>
      </w:r>
    </w:p>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endnote>
  <w:endnote w:type="continuationSeparator" w:id="0">
    <w:p w:rsidR="00B47146" w:rsidRDefault="00B47146" w:rsidP="00E40552">
      <w:r>
        <w:continuationSeparator/>
      </w:r>
    </w:p>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DaunPenh">
    <w:panose1 w:val="01010101010101010101"/>
    <w:charset w:val="00"/>
    <w:family w:val="auto"/>
    <w:pitch w:val="variable"/>
    <w:sig w:usb0="A00000EF" w:usb1="5000204A" w:usb2="0001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5B6" w:rsidRDefault="00E0428F" w:rsidP="001E5251">
    <w:pPr>
      <w:framePr w:wrap="around" w:vAnchor="text" w:hAnchor="margin" w:xAlign="right" w:y="1"/>
      <w:rPr>
        <w:rStyle w:val="PageNumber"/>
        <w:rFonts w:cs="Courier New"/>
      </w:rPr>
    </w:pPr>
    <w:r>
      <w:rPr>
        <w:rStyle w:val="PageNumber"/>
        <w:rFonts w:cs="Courier New"/>
      </w:rPr>
      <w:fldChar w:fldCharType="begin"/>
    </w:r>
    <w:r w:rsidR="009E25B6">
      <w:rPr>
        <w:rStyle w:val="PageNumber"/>
        <w:rFonts w:cs="Courier New"/>
      </w:rPr>
      <w:instrText xml:space="preserve">PAGE  </w:instrText>
    </w:r>
    <w:r>
      <w:rPr>
        <w:rStyle w:val="PageNumber"/>
        <w:rFonts w:cs="Courier New"/>
      </w:rPr>
      <w:fldChar w:fldCharType="separate"/>
    </w:r>
    <w:r w:rsidR="009E25B6">
      <w:rPr>
        <w:rStyle w:val="PageNumber"/>
        <w:rFonts w:cs="Courier New"/>
        <w:noProof/>
      </w:rPr>
      <w:t>3</w:t>
    </w:r>
    <w:r>
      <w:rPr>
        <w:rStyle w:val="PageNumber"/>
        <w:rFonts w:cs="Courier New"/>
      </w:rPr>
      <w:fldChar w:fldCharType="end"/>
    </w:r>
  </w:p>
  <w:p w:rsidR="009E25B6" w:rsidRDefault="009E25B6" w:rsidP="0033197D">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5B6" w:rsidRDefault="009E25B6" w:rsidP="003A1889">
    <w:pPr>
      <w:tabs>
        <w:tab w:val="left" w:pos="7380"/>
      </w:tabs>
      <w:ind w:right="-180" w:firstLine="0"/>
      <w:jc w:val="both"/>
    </w:pPr>
    <w:r>
      <w:t xml:space="preserve">_________________________________________________________________________ Massachusetts Department of Elementary and Secondary Education  </w:t>
    </w:r>
    <w:r>
      <w:tab/>
      <w:t xml:space="preserve"> Page </w:t>
    </w:r>
    <w:r w:rsidR="00E0428F">
      <w:rPr>
        <w:rStyle w:val="PageNumber"/>
        <w:rFonts w:cs="Courier New"/>
        <w:b/>
        <w:bCs/>
      </w:rPr>
      <w:fldChar w:fldCharType="begin"/>
    </w:r>
    <w:r>
      <w:rPr>
        <w:rStyle w:val="PageNumber"/>
        <w:rFonts w:cs="Courier New"/>
        <w:b/>
        <w:bCs/>
      </w:rPr>
      <w:instrText xml:space="preserve"> PAGE </w:instrText>
    </w:r>
    <w:r w:rsidR="00E0428F">
      <w:rPr>
        <w:rStyle w:val="PageNumber"/>
        <w:rFonts w:cs="Courier New"/>
        <w:b/>
        <w:bCs/>
      </w:rPr>
      <w:fldChar w:fldCharType="separate"/>
    </w:r>
    <w:r w:rsidR="00DC00B6">
      <w:rPr>
        <w:rStyle w:val="PageNumber"/>
        <w:rFonts w:cs="Courier New"/>
        <w:b/>
        <w:bCs/>
        <w:noProof/>
      </w:rPr>
      <w:t>2</w:t>
    </w:r>
    <w:r w:rsidR="00E0428F">
      <w:rPr>
        <w:rStyle w:val="PageNumber"/>
        <w:rFonts w:cs="Courier New"/>
        <w:b/>
        <w:bCs/>
      </w:rPr>
      <w:fldChar w:fldCharType="end"/>
    </w:r>
    <w:r>
      <w:rPr>
        <w:rStyle w:val="PageNumber"/>
        <w:rFonts w:cs="Courier New"/>
        <w:b/>
        <w:bCs/>
      </w:rPr>
      <w:t xml:space="preserve"> of </w:t>
    </w:r>
    <w:r w:rsidR="00E0428F" w:rsidRPr="00BA679C">
      <w:rPr>
        <w:rStyle w:val="PageNumber"/>
        <w:rFonts w:cs="Courier New"/>
        <w:b/>
      </w:rPr>
      <w:fldChar w:fldCharType="begin"/>
    </w:r>
    <w:r w:rsidRPr="00BA679C">
      <w:rPr>
        <w:rStyle w:val="PageNumber"/>
        <w:rFonts w:cs="Courier New"/>
        <w:b/>
      </w:rPr>
      <w:instrText xml:space="preserve"> NUMPAGES </w:instrText>
    </w:r>
    <w:r w:rsidR="00E0428F" w:rsidRPr="00BA679C">
      <w:rPr>
        <w:rStyle w:val="PageNumber"/>
        <w:rFonts w:cs="Courier New"/>
        <w:b/>
      </w:rPr>
      <w:fldChar w:fldCharType="separate"/>
    </w:r>
    <w:r w:rsidR="00DC00B6">
      <w:rPr>
        <w:rStyle w:val="PageNumber"/>
        <w:rFonts w:cs="Courier New"/>
        <w:b/>
        <w:noProof/>
      </w:rPr>
      <w:t>24</w:t>
    </w:r>
    <w:r w:rsidR="00E0428F" w:rsidRPr="00BA679C">
      <w:rPr>
        <w:rStyle w:val="PageNumber"/>
        <w:rFonts w:cs="Courier New"/>
        <w:b/>
      </w:rPr>
      <w:fldChar w:fldCharType="end"/>
    </w:r>
  </w:p>
  <w:p w:rsidR="009E25B6" w:rsidRDefault="009E25B6" w:rsidP="00E1224D">
    <w:pPr>
      <w:tabs>
        <w:tab w:val="left" w:pos="7200"/>
      </w:tabs>
      <w:ind w:firstLine="0"/>
    </w:pPr>
    <w:r>
      <w:t xml:space="preserve">SCS </w:t>
    </w:r>
    <w:r w:rsidRPr="00CE3EE3">
      <w:t xml:space="preserve">User Guide — Version </w:t>
    </w:r>
    <w:r w:rsidR="00CC0926">
      <w:t>1</w:t>
    </w:r>
    <w:r>
      <w:t xml:space="preserve">         </w:t>
    </w:r>
    <w:r>
      <w:tab/>
      <w:t xml:space="preserve">    </w:t>
    </w:r>
    <w:r w:rsidR="00CC0926">
      <w:t>08/20/2013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105" w:rsidRDefault="00EF51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146" w:rsidRDefault="00B47146" w:rsidP="00E40552">
      <w:r>
        <w:separator/>
      </w:r>
    </w:p>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footnote>
  <w:footnote w:type="continuationSeparator" w:id="0">
    <w:p w:rsidR="00B47146" w:rsidRDefault="00B47146" w:rsidP="00E40552">
      <w:r>
        <w:continuationSeparator/>
      </w:r>
    </w:p>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p w:rsidR="00B47146" w:rsidRDefault="00B47146" w:rsidP="00E4055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105" w:rsidRDefault="00EF51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105" w:rsidRDefault="00EF510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105" w:rsidRDefault="00EF510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5B6" w:rsidRDefault="009E25B6" w:rsidP="00E4055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5B6" w:rsidRPr="00995B3A" w:rsidRDefault="009E25B6" w:rsidP="00333BF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5B6" w:rsidRDefault="009E25B6" w:rsidP="00333B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40D67"/>
    <w:multiLevelType w:val="hybridMultilevel"/>
    <w:tmpl w:val="6B0C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D2A34"/>
    <w:multiLevelType w:val="hybridMultilevel"/>
    <w:tmpl w:val="FD08CBB8"/>
    <w:lvl w:ilvl="0" w:tplc="5720FA8A">
      <w:start w:val="1"/>
      <w:numFmt w:val="lowerLetter"/>
      <w:lvlText w:val="(%1)"/>
      <w:lvlJc w:val="left"/>
      <w:pPr>
        <w:ind w:left="2520" w:hanging="360"/>
      </w:pPr>
      <w:rPr>
        <w:rFonts w:cs="Times New Roman" w:hint="default"/>
      </w:rPr>
    </w:lvl>
    <w:lvl w:ilvl="1" w:tplc="D2243ADE">
      <w:start w:val="1"/>
      <w:numFmt w:val="decimal"/>
      <w:lvlText w:val="%2."/>
      <w:lvlJc w:val="left"/>
      <w:pPr>
        <w:ind w:left="2160" w:hanging="360"/>
      </w:pPr>
      <w:rPr>
        <w:rFonts w:cs="Times New Roman"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20D24230"/>
    <w:multiLevelType w:val="hybridMultilevel"/>
    <w:tmpl w:val="2D1E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E23DB3"/>
    <w:multiLevelType w:val="multilevel"/>
    <w:tmpl w:val="636A4958"/>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nsid w:val="21AC0CB3"/>
    <w:multiLevelType w:val="hybridMultilevel"/>
    <w:tmpl w:val="CCC2A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DA09A5"/>
    <w:multiLevelType w:val="hybridMultilevel"/>
    <w:tmpl w:val="466E48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B192A49"/>
    <w:multiLevelType w:val="hybridMultilevel"/>
    <w:tmpl w:val="DBAE5BA4"/>
    <w:lvl w:ilvl="0" w:tplc="04090001">
      <w:start w:val="1"/>
      <w:numFmt w:val="bullet"/>
      <w:lvlText w:val=""/>
      <w:lvlJc w:val="left"/>
      <w:pPr>
        <w:tabs>
          <w:tab w:val="num" w:pos="730"/>
        </w:tabs>
        <w:ind w:left="730" w:hanging="360"/>
      </w:pPr>
      <w:rPr>
        <w:rFonts w:ascii="Symbol" w:hAnsi="Symbol" w:hint="default"/>
      </w:rPr>
    </w:lvl>
    <w:lvl w:ilvl="1" w:tplc="04090003" w:tentative="1">
      <w:start w:val="1"/>
      <w:numFmt w:val="bullet"/>
      <w:lvlText w:val="o"/>
      <w:lvlJc w:val="left"/>
      <w:pPr>
        <w:tabs>
          <w:tab w:val="num" w:pos="1450"/>
        </w:tabs>
        <w:ind w:left="1450" w:hanging="360"/>
      </w:pPr>
      <w:rPr>
        <w:rFonts w:ascii="Courier New" w:hAnsi="Courier New" w:hint="default"/>
      </w:rPr>
    </w:lvl>
    <w:lvl w:ilvl="2" w:tplc="04090005" w:tentative="1">
      <w:start w:val="1"/>
      <w:numFmt w:val="bullet"/>
      <w:lvlText w:val=""/>
      <w:lvlJc w:val="left"/>
      <w:pPr>
        <w:tabs>
          <w:tab w:val="num" w:pos="2170"/>
        </w:tabs>
        <w:ind w:left="2170" w:hanging="360"/>
      </w:pPr>
      <w:rPr>
        <w:rFonts w:ascii="Wingdings" w:hAnsi="Wingdings" w:hint="default"/>
      </w:rPr>
    </w:lvl>
    <w:lvl w:ilvl="3" w:tplc="04090001" w:tentative="1">
      <w:start w:val="1"/>
      <w:numFmt w:val="bullet"/>
      <w:lvlText w:val=""/>
      <w:lvlJc w:val="left"/>
      <w:pPr>
        <w:tabs>
          <w:tab w:val="num" w:pos="2890"/>
        </w:tabs>
        <w:ind w:left="2890" w:hanging="360"/>
      </w:pPr>
      <w:rPr>
        <w:rFonts w:ascii="Symbol" w:hAnsi="Symbol" w:hint="default"/>
      </w:rPr>
    </w:lvl>
    <w:lvl w:ilvl="4" w:tplc="04090003" w:tentative="1">
      <w:start w:val="1"/>
      <w:numFmt w:val="bullet"/>
      <w:lvlText w:val="o"/>
      <w:lvlJc w:val="left"/>
      <w:pPr>
        <w:tabs>
          <w:tab w:val="num" w:pos="3610"/>
        </w:tabs>
        <w:ind w:left="3610" w:hanging="360"/>
      </w:pPr>
      <w:rPr>
        <w:rFonts w:ascii="Courier New" w:hAnsi="Courier New" w:hint="default"/>
      </w:rPr>
    </w:lvl>
    <w:lvl w:ilvl="5" w:tplc="04090005" w:tentative="1">
      <w:start w:val="1"/>
      <w:numFmt w:val="bullet"/>
      <w:lvlText w:val=""/>
      <w:lvlJc w:val="left"/>
      <w:pPr>
        <w:tabs>
          <w:tab w:val="num" w:pos="4330"/>
        </w:tabs>
        <w:ind w:left="4330" w:hanging="360"/>
      </w:pPr>
      <w:rPr>
        <w:rFonts w:ascii="Wingdings" w:hAnsi="Wingdings" w:hint="default"/>
      </w:rPr>
    </w:lvl>
    <w:lvl w:ilvl="6" w:tplc="04090001" w:tentative="1">
      <w:start w:val="1"/>
      <w:numFmt w:val="bullet"/>
      <w:lvlText w:val=""/>
      <w:lvlJc w:val="left"/>
      <w:pPr>
        <w:tabs>
          <w:tab w:val="num" w:pos="5050"/>
        </w:tabs>
        <w:ind w:left="5050" w:hanging="360"/>
      </w:pPr>
      <w:rPr>
        <w:rFonts w:ascii="Symbol" w:hAnsi="Symbol" w:hint="default"/>
      </w:rPr>
    </w:lvl>
    <w:lvl w:ilvl="7" w:tplc="04090003" w:tentative="1">
      <w:start w:val="1"/>
      <w:numFmt w:val="bullet"/>
      <w:lvlText w:val="o"/>
      <w:lvlJc w:val="left"/>
      <w:pPr>
        <w:tabs>
          <w:tab w:val="num" w:pos="5770"/>
        </w:tabs>
        <w:ind w:left="5770" w:hanging="360"/>
      </w:pPr>
      <w:rPr>
        <w:rFonts w:ascii="Courier New" w:hAnsi="Courier New" w:hint="default"/>
      </w:rPr>
    </w:lvl>
    <w:lvl w:ilvl="8" w:tplc="04090005" w:tentative="1">
      <w:start w:val="1"/>
      <w:numFmt w:val="bullet"/>
      <w:lvlText w:val=""/>
      <w:lvlJc w:val="left"/>
      <w:pPr>
        <w:tabs>
          <w:tab w:val="num" w:pos="6490"/>
        </w:tabs>
        <w:ind w:left="6490" w:hanging="360"/>
      </w:pPr>
      <w:rPr>
        <w:rFonts w:ascii="Wingdings" w:hAnsi="Wingdings" w:hint="default"/>
      </w:rPr>
    </w:lvl>
  </w:abstractNum>
  <w:abstractNum w:abstractNumId="7">
    <w:nsid w:val="2DB0645C"/>
    <w:multiLevelType w:val="hybridMultilevel"/>
    <w:tmpl w:val="F87A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5578A8"/>
    <w:multiLevelType w:val="hybridMultilevel"/>
    <w:tmpl w:val="4C7EDB6A"/>
    <w:lvl w:ilvl="0" w:tplc="A9CEE544">
      <w:start w:val="1"/>
      <w:numFmt w:val="bullet"/>
      <w:pStyle w:val="Bullet3"/>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5D398E"/>
    <w:multiLevelType w:val="hybridMultilevel"/>
    <w:tmpl w:val="88386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7D05C80"/>
    <w:multiLevelType w:val="hybridMultilevel"/>
    <w:tmpl w:val="E6700B4E"/>
    <w:lvl w:ilvl="0" w:tplc="04090001">
      <w:start w:val="1"/>
      <w:numFmt w:val="bullet"/>
      <w:lvlText w:val=""/>
      <w:lvlJc w:val="left"/>
      <w:pPr>
        <w:ind w:left="689" w:hanging="360"/>
      </w:pPr>
      <w:rPr>
        <w:rFonts w:ascii="Symbol" w:hAnsi="Symbol" w:hint="default"/>
      </w:rPr>
    </w:lvl>
    <w:lvl w:ilvl="1" w:tplc="04090003" w:tentative="1">
      <w:start w:val="1"/>
      <w:numFmt w:val="bullet"/>
      <w:lvlText w:val="o"/>
      <w:lvlJc w:val="left"/>
      <w:pPr>
        <w:ind w:left="1409" w:hanging="360"/>
      </w:pPr>
      <w:rPr>
        <w:rFonts w:ascii="Courier New" w:hAnsi="Courier New" w:hint="default"/>
      </w:rPr>
    </w:lvl>
    <w:lvl w:ilvl="2" w:tplc="04090005" w:tentative="1">
      <w:start w:val="1"/>
      <w:numFmt w:val="bullet"/>
      <w:lvlText w:val=""/>
      <w:lvlJc w:val="left"/>
      <w:pPr>
        <w:ind w:left="2129" w:hanging="360"/>
      </w:pPr>
      <w:rPr>
        <w:rFonts w:ascii="Wingdings" w:hAnsi="Wingdings" w:hint="default"/>
      </w:rPr>
    </w:lvl>
    <w:lvl w:ilvl="3" w:tplc="04090001" w:tentative="1">
      <w:start w:val="1"/>
      <w:numFmt w:val="bullet"/>
      <w:lvlText w:val=""/>
      <w:lvlJc w:val="left"/>
      <w:pPr>
        <w:ind w:left="2849" w:hanging="360"/>
      </w:pPr>
      <w:rPr>
        <w:rFonts w:ascii="Symbol" w:hAnsi="Symbol" w:hint="default"/>
      </w:rPr>
    </w:lvl>
    <w:lvl w:ilvl="4" w:tplc="04090003" w:tentative="1">
      <w:start w:val="1"/>
      <w:numFmt w:val="bullet"/>
      <w:lvlText w:val="o"/>
      <w:lvlJc w:val="left"/>
      <w:pPr>
        <w:ind w:left="3569" w:hanging="360"/>
      </w:pPr>
      <w:rPr>
        <w:rFonts w:ascii="Courier New" w:hAnsi="Courier New" w:hint="default"/>
      </w:rPr>
    </w:lvl>
    <w:lvl w:ilvl="5" w:tplc="04090005" w:tentative="1">
      <w:start w:val="1"/>
      <w:numFmt w:val="bullet"/>
      <w:lvlText w:val=""/>
      <w:lvlJc w:val="left"/>
      <w:pPr>
        <w:ind w:left="4289" w:hanging="360"/>
      </w:pPr>
      <w:rPr>
        <w:rFonts w:ascii="Wingdings" w:hAnsi="Wingdings" w:hint="default"/>
      </w:rPr>
    </w:lvl>
    <w:lvl w:ilvl="6" w:tplc="04090001" w:tentative="1">
      <w:start w:val="1"/>
      <w:numFmt w:val="bullet"/>
      <w:lvlText w:val=""/>
      <w:lvlJc w:val="left"/>
      <w:pPr>
        <w:ind w:left="5009" w:hanging="360"/>
      </w:pPr>
      <w:rPr>
        <w:rFonts w:ascii="Symbol" w:hAnsi="Symbol" w:hint="default"/>
      </w:rPr>
    </w:lvl>
    <w:lvl w:ilvl="7" w:tplc="04090003" w:tentative="1">
      <w:start w:val="1"/>
      <w:numFmt w:val="bullet"/>
      <w:lvlText w:val="o"/>
      <w:lvlJc w:val="left"/>
      <w:pPr>
        <w:ind w:left="5729" w:hanging="360"/>
      </w:pPr>
      <w:rPr>
        <w:rFonts w:ascii="Courier New" w:hAnsi="Courier New" w:hint="default"/>
      </w:rPr>
    </w:lvl>
    <w:lvl w:ilvl="8" w:tplc="04090005" w:tentative="1">
      <w:start w:val="1"/>
      <w:numFmt w:val="bullet"/>
      <w:lvlText w:val=""/>
      <w:lvlJc w:val="left"/>
      <w:pPr>
        <w:ind w:left="6449" w:hanging="360"/>
      </w:pPr>
      <w:rPr>
        <w:rFonts w:ascii="Wingdings" w:hAnsi="Wingdings" w:hint="default"/>
      </w:rPr>
    </w:lvl>
  </w:abstractNum>
  <w:abstractNum w:abstractNumId="11">
    <w:nsid w:val="39570463"/>
    <w:multiLevelType w:val="hybridMultilevel"/>
    <w:tmpl w:val="CF7E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E6705C"/>
    <w:multiLevelType w:val="hybridMultilevel"/>
    <w:tmpl w:val="7DAA5F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83E4386"/>
    <w:multiLevelType w:val="hybridMultilevel"/>
    <w:tmpl w:val="4C746BD2"/>
    <w:lvl w:ilvl="0" w:tplc="04090001">
      <w:start w:val="1"/>
      <w:numFmt w:val="bullet"/>
      <w:lvlText w:val=""/>
      <w:lvlJc w:val="left"/>
      <w:pPr>
        <w:tabs>
          <w:tab w:val="num" w:pos="689"/>
        </w:tabs>
        <w:ind w:left="689" w:hanging="360"/>
      </w:pPr>
      <w:rPr>
        <w:rFonts w:ascii="Symbol" w:hAnsi="Symbol" w:hint="default"/>
      </w:rPr>
    </w:lvl>
    <w:lvl w:ilvl="1" w:tplc="04090003" w:tentative="1">
      <w:start w:val="1"/>
      <w:numFmt w:val="bullet"/>
      <w:lvlText w:val="o"/>
      <w:lvlJc w:val="left"/>
      <w:pPr>
        <w:tabs>
          <w:tab w:val="num" w:pos="1409"/>
        </w:tabs>
        <w:ind w:left="1409" w:hanging="360"/>
      </w:pPr>
      <w:rPr>
        <w:rFonts w:ascii="Courier New" w:hAnsi="Courier New" w:hint="default"/>
      </w:rPr>
    </w:lvl>
    <w:lvl w:ilvl="2" w:tplc="04090005" w:tentative="1">
      <w:start w:val="1"/>
      <w:numFmt w:val="bullet"/>
      <w:lvlText w:val=""/>
      <w:lvlJc w:val="left"/>
      <w:pPr>
        <w:tabs>
          <w:tab w:val="num" w:pos="2129"/>
        </w:tabs>
        <w:ind w:left="2129" w:hanging="360"/>
      </w:pPr>
      <w:rPr>
        <w:rFonts w:ascii="Wingdings" w:hAnsi="Wingdings" w:hint="default"/>
      </w:rPr>
    </w:lvl>
    <w:lvl w:ilvl="3" w:tplc="04090001" w:tentative="1">
      <w:start w:val="1"/>
      <w:numFmt w:val="bullet"/>
      <w:lvlText w:val=""/>
      <w:lvlJc w:val="left"/>
      <w:pPr>
        <w:tabs>
          <w:tab w:val="num" w:pos="2849"/>
        </w:tabs>
        <w:ind w:left="2849" w:hanging="360"/>
      </w:pPr>
      <w:rPr>
        <w:rFonts w:ascii="Symbol" w:hAnsi="Symbol" w:hint="default"/>
      </w:rPr>
    </w:lvl>
    <w:lvl w:ilvl="4" w:tplc="04090003" w:tentative="1">
      <w:start w:val="1"/>
      <w:numFmt w:val="bullet"/>
      <w:lvlText w:val="o"/>
      <w:lvlJc w:val="left"/>
      <w:pPr>
        <w:tabs>
          <w:tab w:val="num" w:pos="3569"/>
        </w:tabs>
        <w:ind w:left="3569" w:hanging="360"/>
      </w:pPr>
      <w:rPr>
        <w:rFonts w:ascii="Courier New" w:hAnsi="Courier New" w:hint="default"/>
      </w:rPr>
    </w:lvl>
    <w:lvl w:ilvl="5" w:tplc="04090005" w:tentative="1">
      <w:start w:val="1"/>
      <w:numFmt w:val="bullet"/>
      <w:lvlText w:val=""/>
      <w:lvlJc w:val="left"/>
      <w:pPr>
        <w:tabs>
          <w:tab w:val="num" w:pos="4289"/>
        </w:tabs>
        <w:ind w:left="4289" w:hanging="360"/>
      </w:pPr>
      <w:rPr>
        <w:rFonts w:ascii="Wingdings" w:hAnsi="Wingdings" w:hint="default"/>
      </w:rPr>
    </w:lvl>
    <w:lvl w:ilvl="6" w:tplc="04090001" w:tentative="1">
      <w:start w:val="1"/>
      <w:numFmt w:val="bullet"/>
      <w:lvlText w:val=""/>
      <w:lvlJc w:val="left"/>
      <w:pPr>
        <w:tabs>
          <w:tab w:val="num" w:pos="5009"/>
        </w:tabs>
        <w:ind w:left="5009" w:hanging="360"/>
      </w:pPr>
      <w:rPr>
        <w:rFonts w:ascii="Symbol" w:hAnsi="Symbol" w:hint="default"/>
      </w:rPr>
    </w:lvl>
    <w:lvl w:ilvl="7" w:tplc="04090003" w:tentative="1">
      <w:start w:val="1"/>
      <w:numFmt w:val="bullet"/>
      <w:lvlText w:val="o"/>
      <w:lvlJc w:val="left"/>
      <w:pPr>
        <w:tabs>
          <w:tab w:val="num" w:pos="5729"/>
        </w:tabs>
        <w:ind w:left="5729" w:hanging="360"/>
      </w:pPr>
      <w:rPr>
        <w:rFonts w:ascii="Courier New" w:hAnsi="Courier New" w:hint="default"/>
      </w:rPr>
    </w:lvl>
    <w:lvl w:ilvl="8" w:tplc="04090005" w:tentative="1">
      <w:start w:val="1"/>
      <w:numFmt w:val="bullet"/>
      <w:lvlText w:val=""/>
      <w:lvlJc w:val="left"/>
      <w:pPr>
        <w:tabs>
          <w:tab w:val="num" w:pos="6449"/>
        </w:tabs>
        <w:ind w:left="6449" w:hanging="360"/>
      </w:pPr>
      <w:rPr>
        <w:rFonts w:ascii="Wingdings" w:hAnsi="Wingdings" w:hint="default"/>
      </w:rPr>
    </w:lvl>
  </w:abstractNum>
  <w:abstractNum w:abstractNumId="14">
    <w:nsid w:val="49DC3FB0"/>
    <w:multiLevelType w:val="hybridMultilevel"/>
    <w:tmpl w:val="1ACEC32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CE3556D"/>
    <w:multiLevelType w:val="hybridMultilevel"/>
    <w:tmpl w:val="DF345582"/>
    <w:lvl w:ilvl="0" w:tplc="A9B047FC">
      <w:start w:val="1"/>
      <w:numFmt w:val="decimal"/>
      <w:lvlText w:val="%1."/>
      <w:lvlJc w:val="left"/>
      <w:pPr>
        <w:ind w:left="689" w:hanging="360"/>
      </w:pPr>
      <w:rPr>
        <w:rFonts w:cs="Times New Roman"/>
      </w:rPr>
    </w:lvl>
    <w:lvl w:ilvl="1" w:tplc="04090019" w:tentative="1">
      <w:start w:val="1"/>
      <w:numFmt w:val="lowerLetter"/>
      <w:lvlText w:val="%2."/>
      <w:lvlJc w:val="left"/>
      <w:pPr>
        <w:ind w:left="1409" w:hanging="360"/>
      </w:pPr>
      <w:rPr>
        <w:rFonts w:cs="Times New Roman"/>
      </w:rPr>
    </w:lvl>
    <w:lvl w:ilvl="2" w:tplc="0409001B" w:tentative="1">
      <w:start w:val="1"/>
      <w:numFmt w:val="lowerRoman"/>
      <w:lvlText w:val="%3."/>
      <w:lvlJc w:val="right"/>
      <w:pPr>
        <w:ind w:left="2129" w:hanging="180"/>
      </w:pPr>
      <w:rPr>
        <w:rFonts w:cs="Times New Roman"/>
      </w:rPr>
    </w:lvl>
    <w:lvl w:ilvl="3" w:tplc="0409000F" w:tentative="1">
      <w:start w:val="1"/>
      <w:numFmt w:val="decimal"/>
      <w:lvlText w:val="%4."/>
      <w:lvlJc w:val="left"/>
      <w:pPr>
        <w:ind w:left="2849" w:hanging="360"/>
      </w:pPr>
      <w:rPr>
        <w:rFonts w:cs="Times New Roman"/>
      </w:rPr>
    </w:lvl>
    <w:lvl w:ilvl="4" w:tplc="04090019" w:tentative="1">
      <w:start w:val="1"/>
      <w:numFmt w:val="lowerLetter"/>
      <w:lvlText w:val="%5."/>
      <w:lvlJc w:val="left"/>
      <w:pPr>
        <w:ind w:left="3569" w:hanging="360"/>
      </w:pPr>
      <w:rPr>
        <w:rFonts w:cs="Times New Roman"/>
      </w:rPr>
    </w:lvl>
    <w:lvl w:ilvl="5" w:tplc="0409001B" w:tentative="1">
      <w:start w:val="1"/>
      <w:numFmt w:val="lowerRoman"/>
      <w:lvlText w:val="%6."/>
      <w:lvlJc w:val="right"/>
      <w:pPr>
        <w:ind w:left="4289" w:hanging="180"/>
      </w:pPr>
      <w:rPr>
        <w:rFonts w:cs="Times New Roman"/>
      </w:rPr>
    </w:lvl>
    <w:lvl w:ilvl="6" w:tplc="0409000F" w:tentative="1">
      <w:start w:val="1"/>
      <w:numFmt w:val="decimal"/>
      <w:lvlText w:val="%7."/>
      <w:lvlJc w:val="left"/>
      <w:pPr>
        <w:ind w:left="5009" w:hanging="360"/>
      </w:pPr>
      <w:rPr>
        <w:rFonts w:cs="Times New Roman"/>
      </w:rPr>
    </w:lvl>
    <w:lvl w:ilvl="7" w:tplc="04090019" w:tentative="1">
      <w:start w:val="1"/>
      <w:numFmt w:val="lowerLetter"/>
      <w:lvlText w:val="%8."/>
      <w:lvlJc w:val="left"/>
      <w:pPr>
        <w:ind w:left="5729" w:hanging="360"/>
      </w:pPr>
      <w:rPr>
        <w:rFonts w:cs="Times New Roman"/>
      </w:rPr>
    </w:lvl>
    <w:lvl w:ilvl="8" w:tplc="0409001B" w:tentative="1">
      <w:start w:val="1"/>
      <w:numFmt w:val="lowerRoman"/>
      <w:lvlText w:val="%9."/>
      <w:lvlJc w:val="right"/>
      <w:pPr>
        <w:ind w:left="6449" w:hanging="180"/>
      </w:pPr>
      <w:rPr>
        <w:rFonts w:cs="Times New Roman"/>
      </w:rPr>
    </w:lvl>
  </w:abstractNum>
  <w:abstractNum w:abstractNumId="16">
    <w:nsid w:val="4F203743"/>
    <w:multiLevelType w:val="hybridMultilevel"/>
    <w:tmpl w:val="DCF2B57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522236DE"/>
    <w:multiLevelType w:val="hybridMultilevel"/>
    <w:tmpl w:val="CA829B54"/>
    <w:lvl w:ilvl="0" w:tplc="04090001">
      <w:start w:val="1"/>
      <w:numFmt w:val="bullet"/>
      <w:lvlText w:val=""/>
      <w:lvlJc w:val="left"/>
      <w:pPr>
        <w:tabs>
          <w:tab w:val="num" w:pos="689"/>
        </w:tabs>
        <w:ind w:left="689" w:hanging="360"/>
      </w:pPr>
      <w:rPr>
        <w:rFonts w:ascii="Symbol" w:hAnsi="Symbol" w:hint="default"/>
      </w:rPr>
    </w:lvl>
    <w:lvl w:ilvl="1" w:tplc="04090003">
      <w:start w:val="1"/>
      <w:numFmt w:val="bullet"/>
      <w:lvlText w:val="o"/>
      <w:lvlJc w:val="left"/>
      <w:pPr>
        <w:tabs>
          <w:tab w:val="num" w:pos="1409"/>
        </w:tabs>
        <w:ind w:left="1409" w:hanging="360"/>
      </w:pPr>
      <w:rPr>
        <w:rFonts w:ascii="Courier New" w:hAnsi="Courier New" w:hint="default"/>
      </w:rPr>
    </w:lvl>
    <w:lvl w:ilvl="2" w:tplc="04090005">
      <w:start w:val="1"/>
      <w:numFmt w:val="bullet"/>
      <w:lvlText w:val=""/>
      <w:lvlJc w:val="left"/>
      <w:pPr>
        <w:tabs>
          <w:tab w:val="num" w:pos="2129"/>
        </w:tabs>
        <w:ind w:left="2129" w:hanging="360"/>
      </w:pPr>
      <w:rPr>
        <w:rFonts w:ascii="Wingdings" w:hAnsi="Wingdings" w:hint="default"/>
      </w:rPr>
    </w:lvl>
    <w:lvl w:ilvl="3" w:tplc="04090001" w:tentative="1">
      <w:start w:val="1"/>
      <w:numFmt w:val="bullet"/>
      <w:lvlText w:val=""/>
      <w:lvlJc w:val="left"/>
      <w:pPr>
        <w:tabs>
          <w:tab w:val="num" w:pos="2849"/>
        </w:tabs>
        <w:ind w:left="2849" w:hanging="360"/>
      </w:pPr>
      <w:rPr>
        <w:rFonts w:ascii="Symbol" w:hAnsi="Symbol" w:hint="default"/>
      </w:rPr>
    </w:lvl>
    <w:lvl w:ilvl="4" w:tplc="04090003" w:tentative="1">
      <w:start w:val="1"/>
      <w:numFmt w:val="bullet"/>
      <w:lvlText w:val="o"/>
      <w:lvlJc w:val="left"/>
      <w:pPr>
        <w:tabs>
          <w:tab w:val="num" w:pos="3569"/>
        </w:tabs>
        <w:ind w:left="3569" w:hanging="360"/>
      </w:pPr>
      <w:rPr>
        <w:rFonts w:ascii="Courier New" w:hAnsi="Courier New" w:hint="default"/>
      </w:rPr>
    </w:lvl>
    <w:lvl w:ilvl="5" w:tplc="04090005" w:tentative="1">
      <w:start w:val="1"/>
      <w:numFmt w:val="bullet"/>
      <w:lvlText w:val=""/>
      <w:lvlJc w:val="left"/>
      <w:pPr>
        <w:tabs>
          <w:tab w:val="num" w:pos="4289"/>
        </w:tabs>
        <w:ind w:left="4289" w:hanging="360"/>
      </w:pPr>
      <w:rPr>
        <w:rFonts w:ascii="Wingdings" w:hAnsi="Wingdings" w:hint="default"/>
      </w:rPr>
    </w:lvl>
    <w:lvl w:ilvl="6" w:tplc="04090001" w:tentative="1">
      <w:start w:val="1"/>
      <w:numFmt w:val="bullet"/>
      <w:lvlText w:val=""/>
      <w:lvlJc w:val="left"/>
      <w:pPr>
        <w:tabs>
          <w:tab w:val="num" w:pos="5009"/>
        </w:tabs>
        <w:ind w:left="5009" w:hanging="360"/>
      </w:pPr>
      <w:rPr>
        <w:rFonts w:ascii="Symbol" w:hAnsi="Symbol" w:hint="default"/>
      </w:rPr>
    </w:lvl>
    <w:lvl w:ilvl="7" w:tplc="04090003" w:tentative="1">
      <w:start w:val="1"/>
      <w:numFmt w:val="bullet"/>
      <w:lvlText w:val="o"/>
      <w:lvlJc w:val="left"/>
      <w:pPr>
        <w:tabs>
          <w:tab w:val="num" w:pos="5729"/>
        </w:tabs>
        <w:ind w:left="5729" w:hanging="360"/>
      </w:pPr>
      <w:rPr>
        <w:rFonts w:ascii="Courier New" w:hAnsi="Courier New" w:hint="default"/>
      </w:rPr>
    </w:lvl>
    <w:lvl w:ilvl="8" w:tplc="04090005" w:tentative="1">
      <w:start w:val="1"/>
      <w:numFmt w:val="bullet"/>
      <w:lvlText w:val=""/>
      <w:lvlJc w:val="left"/>
      <w:pPr>
        <w:tabs>
          <w:tab w:val="num" w:pos="6449"/>
        </w:tabs>
        <w:ind w:left="6449" w:hanging="360"/>
      </w:pPr>
      <w:rPr>
        <w:rFonts w:ascii="Wingdings" w:hAnsi="Wingdings" w:hint="default"/>
      </w:rPr>
    </w:lvl>
  </w:abstractNum>
  <w:abstractNum w:abstractNumId="18">
    <w:nsid w:val="5BB6144D"/>
    <w:multiLevelType w:val="hybridMultilevel"/>
    <w:tmpl w:val="F586A2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0C003EC"/>
    <w:multiLevelType w:val="hybridMultilevel"/>
    <w:tmpl w:val="109A6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3F7086"/>
    <w:multiLevelType w:val="hybridMultilevel"/>
    <w:tmpl w:val="43B29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44B53E1"/>
    <w:multiLevelType w:val="hybridMultilevel"/>
    <w:tmpl w:val="346A2D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AC67596"/>
    <w:multiLevelType w:val="hybridMultilevel"/>
    <w:tmpl w:val="A0A0B94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C5829F0"/>
    <w:multiLevelType w:val="hybridMultilevel"/>
    <w:tmpl w:val="132CD11E"/>
    <w:lvl w:ilvl="0" w:tplc="04090001">
      <w:start w:val="1"/>
      <w:numFmt w:val="bullet"/>
      <w:lvlText w:val=""/>
      <w:lvlJc w:val="left"/>
      <w:pPr>
        <w:tabs>
          <w:tab w:val="num" w:pos="689"/>
        </w:tabs>
        <w:ind w:left="689" w:hanging="360"/>
      </w:pPr>
      <w:rPr>
        <w:rFonts w:ascii="Symbol" w:hAnsi="Symbol" w:hint="default"/>
      </w:rPr>
    </w:lvl>
    <w:lvl w:ilvl="1" w:tplc="04090003" w:tentative="1">
      <w:start w:val="1"/>
      <w:numFmt w:val="bullet"/>
      <w:lvlText w:val="o"/>
      <w:lvlJc w:val="left"/>
      <w:pPr>
        <w:tabs>
          <w:tab w:val="num" w:pos="1409"/>
        </w:tabs>
        <w:ind w:left="1409" w:hanging="360"/>
      </w:pPr>
      <w:rPr>
        <w:rFonts w:ascii="Courier New" w:hAnsi="Courier New" w:hint="default"/>
      </w:rPr>
    </w:lvl>
    <w:lvl w:ilvl="2" w:tplc="04090005" w:tentative="1">
      <w:start w:val="1"/>
      <w:numFmt w:val="bullet"/>
      <w:lvlText w:val=""/>
      <w:lvlJc w:val="left"/>
      <w:pPr>
        <w:tabs>
          <w:tab w:val="num" w:pos="2129"/>
        </w:tabs>
        <w:ind w:left="2129" w:hanging="360"/>
      </w:pPr>
      <w:rPr>
        <w:rFonts w:ascii="Wingdings" w:hAnsi="Wingdings" w:hint="default"/>
      </w:rPr>
    </w:lvl>
    <w:lvl w:ilvl="3" w:tplc="04090001" w:tentative="1">
      <w:start w:val="1"/>
      <w:numFmt w:val="bullet"/>
      <w:lvlText w:val=""/>
      <w:lvlJc w:val="left"/>
      <w:pPr>
        <w:tabs>
          <w:tab w:val="num" w:pos="2849"/>
        </w:tabs>
        <w:ind w:left="2849" w:hanging="360"/>
      </w:pPr>
      <w:rPr>
        <w:rFonts w:ascii="Symbol" w:hAnsi="Symbol" w:hint="default"/>
      </w:rPr>
    </w:lvl>
    <w:lvl w:ilvl="4" w:tplc="04090003" w:tentative="1">
      <w:start w:val="1"/>
      <w:numFmt w:val="bullet"/>
      <w:lvlText w:val="o"/>
      <w:lvlJc w:val="left"/>
      <w:pPr>
        <w:tabs>
          <w:tab w:val="num" w:pos="3569"/>
        </w:tabs>
        <w:ind w:left="3569" w:hanging="360"/>
      </w:pPr>
      <w:rPr>
        <w:rFonts w:ascii="Courier New" w:hAnsi="Courier New" w:hint="default"/>
      </w:rPr>
    </w:lvl>
    <w:lvl w:ilvl="5" w:tplc="04090005" w:tentative="1">
      <w:start w:val="1"/>
      <w:numFmt w:val="bullet"/>
      <w:lvlText w:val=""/>
      <w:lvlJc w:val="left"/>
      <w:pPr>
        <w:tabs>
          <w:tab w:val="num" w:pos="4289"/>
        </w:tabs>
        <w:ind w:left="4289" w:hanging="360"/>
      </w:pPr>
      <w:rPr>
        <w:rFonts w:ascii="Wingdings" w:hAnsi="Wingdings" w:hint="default"/>
      </w:rPr>
    </w:lvl>
    <w:lvl w:ilvl="6" w:tplc="04090001" w:tentative="1">
      <w:start w:val="1"/>
      <w:numFmt w:val="bullet"/>
      <w:lvlText w:val=""/>
      <w:lvlJc w:val="left"/>
      <w:pPr>
        <w:tabs>
          <w:tab w:val="num" w:pos="5009"/>
        </w:tabs>
        <w:ind w:left="5009" w:hanging="360"/>
      </w:pPr>
      <w:rPr>
        <w:rFonts w:ascii="Symbol" w:hAnsi="Symbol" w:hint="default"/>
      </w:rPr>
    </w:lvl>
    <w:lvl w:ilvl="7" w:tplc="04090003" w:tentative="1">
      <w:start w:val="1"/>
      <w:numFmt w:val="bullet"/>
      <w:lvlText w:val="o"/>
      <w:lvlJc w:val="left"/>
      <w:pPr>
        <w:tabs>
          <w:tab w:val="num" w:pos="5729"/>
        </w:tabs>
        <w:ind w:left="5729" w:hanging="360"/>
      </w:pPr>
      <w:rPr>
        <w:rFonts w:ascii="Courier New" w:hAnsi="Courier New" w:hint="default"/>
      </w:rPr>
    </w:lvl>
    <w:lvl w:ilvl="8" w:tplc="04090005" w:tentative="1">
      <w:start w:val="1"/>
      <w:numFmt w:val="bullet"/>
      <w:lvlText w:val=""/>
      <w:lvlJc w:val="left"/>
      <w:pPr>
        <w:tabs>
          <w:tab w:val="num" w:pos="6449"/>
        </w:tabs>
        <w:ind w:left="6449" w:hanging="360"/>
      </w:pPr>
      <w:rPr>
        <w:rFonts w:ascii="Wingdings" w:hAnsi="Wingdings" w:hint="default"/>
      </w:rPr>
    </w:lvl>
  </w:abstractNum>
  <w:abstractNum w:abstractNumId="24">
    <w:nsid w:val="6C7C1FDF"/>
    <w:multiLevelType w:val="hybridMultilevel"/>
    <w:tmpl w:val="B6D8349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47329A4"/>
    <w:multiLevelType w:val="hybridMultilevel"/>
    <w:tmpl w:val="8160A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73D235F"/>
    <w:multiLevelType w:val="hybridMultilevel"/>
    <w:tmpl w:val="4E1E36F6"/>
    <w:lvl w:ilvl="0" w:tplc="04090001">
      <w:start w:val="1"/>
      <w:numFmt w:val="bullet"/>
      <w:lvlText w:val=""/>
      <w:lvlJc w:val="left"/>
      <w:pPr>
        <w:tabs>
          <w:tab w:val="num" w:pos="689"/>
        </w:tabs>
        <w:ind w:left="689" w:hanging="360"/>
      </w:pPr>
      <w:rPr>
        <w:rFonts w:ascii="Symbol" w:hAnsi="Symbol" w:hint="default"/>
      </w:rPr>
    </w:lvl>
    <w:lvl w:ilvl="1" w:tplc="04090003" w:tentative="1">
      <w:start w:val="1"/>
      <w:numFmt w:val="bullet"/>
      <w:lvlText w:val="o"/>
      <w:lvlJc w:val="left"/>
      <w:pPr>
        <w:tabs>
          <w:tab w:val="num" w:pos="1409"/>
        </w:tabs>
        <w:ind w:left="1409" w:hanging="360"/>
      </w:pPr>
      <w:rPr>
        <w:rFonts w:ascii="Courier New" w:hAnsi="Courier New" w:hint="default"/>
      </w:rPr>
    </w:lvl>
    <w:lvl w:ilvl="2" w:tplc="04090005" w:tentative="1">
      <w:start w:val="1"/>
      <w:numFmt w:val="bullet"/>
      <w:lvlText w:val=""/>
      <w:lvlJc w:val="left"/>
      <w:pPr>
        <w:tabs>
          <w:tab w:val="num" w:pos="2129"/>
        </w:tabs>
        <w:ind w:left="2129" w:hanging="360"/>
      </w:pPr>
      <w:rPr>
        <w:rFonts w:ascii="Wingdings" w:hAnsi="Wingdings" w:hint="default"/>
      </w:rPr>
    </w:lvl>
    <w:lvl w:ilvl="3" w:tplc="04090001" w:tentative="1">
      <w:start w:val="1"/>
      <w:numFmt w:val="bullet"/>
      <w:lvlText w:val=""/>
      <w:lvlJc w:val="left"/>
      <w:pPr>
        <w:tabs>
          <w:tab w:val="num" w:pos="2849"/>
        </w:tabs>
        <w:ind w:left="2849" w:hanging="360"/>
      </w:pPr>
      <w:rPr>
        <w:rFonts w:ascii="Symbol" w:hAnsi="Symbol" w:hint="default"/>
      </w:rPr>
    </w:lvl>
    <w:lvl w:ilvl="4" w:tplc="04090003" w:tentative="1">
      <w:start w:val="1"/>
      <w:numFmt w:val="bullet"/>
      <w:lvlText w:val="o"/>
      <w:lvlJc w:val="left"/>
      <w:pPr>
        <w:tabs>
          <w:tab w:val="num" w:pos="3569"/>
        </w:tabs>
        <w:ind w:left="3569" w:hanging="360"/>
      </w:pPr>
      <w:rPr>
        <w:rFonts w:ascii="Courier New" w:hAnsi="Courier New" w:hint="default"/>
      </w:rPr>
    </w:lvl>
    <w:lvl w:ilvl="5" w:tplc="04090005" w:tentative="1">
      <w:start w:val="1"/>
      <w:numFmt w:val="bullet"/>
      <w:lvlText w:val=""/>
      <w:lvlJc w:val="left"/>
      <w:pPr>
        <w:tabs>
          <w:tab w:val="num" w:pos="4289"/>
        </w:tabs>
        <w:ind w:left="4289" w:hanging="360"/>
      </w:pPr>
      <w:rPr>
        <w:rFonts w:ascii="Wingdings" w:hAnsi="Wingdings" w:hint="default"/>
      </w:rPr>
    </w:lvl>
    <w:lvl w:ilvl="6" w:tplc="04090001" w:tentative="1">
      <w:start w:val="1"/>
      <w:numFmt w:val="bullet"/>
      <w:lvlText w:val=""/>
      <w:lvlJc w:val="left"/>
      <w:pPr>
        <w:tabs>
          <w:tab w:val="num" w:pos="5009"/>
        </w:tabs>
        <w:ind w:left="5009" w:hanging="360"/>
      </w:pPr>
      <w:rPr>
        <w:rFonts w:ascii="Symbol" w:hAnsi="Symbol" w:hint="default"/>
      </w:rPr>
    </w:lvl>
    <w:lvl w:ilvl="7" w:tplc="04090003" w:tentative="1">
      <w:start w:val="1"/>
      <w:numFmt w:val="bullet"/>
      <w:lvlText w:val="o"/>
      <w:lvlJc w:val="left"/>
      <w:pPr>
        <w:tabs>
          <w:tab w:val="num" w:pos="5729"/>
        </w:tabs>
        <w:ind w:left="5729" w:hanging="360"/>
      </w:pPr>
      <w:rPr>
        <w:rFonts w:ascii="Courier New" w:hAnsi="Courier New" w:hint="default"/>
      </w:rPr>
    </w:lvl>
    <w:lvl w:ilvl="8" w:tplc="04090005" w:tentative="1">
      <w:start w:val="1"/>
      <w:numFmt w:val="bullet"/>
      <w:lvlText w:val=""/>
      <w:lvlJc w:val="left"/>
      <w:pPr>
        <w:tabs>
          <w:tab w:val="num" w:pos="6449"/>
        </w:tabs>
        <w:ind w:left="6449" w:hanging="360"/>
      </w:pPr>
      <w:rPr>
        <w:rFonts w:ascii="Wingdings" w:hAnsi="Wingdings" w:hint="default"/>
      </w:rPr>
    </w:lvl>
  </w:abstractNum>
  <w:num w:numId="1">
    <w:abstractNumId w:val="8"/>
  </w:num>
  <w:num w:numId="2">
    <w:abstractNumId w:val="17"/>
  </w:num>
  <w:num w:numId="3">
    <w:abstractNumId w:val="22"/>
  </w:num>
  <w:num w:numId="4">
    <w:abstractNumId w:val="13"/>
  </w:num>
  <w:num w:numId="5">
    <w:abstractNumId w:val="18"/>
  </w:num>
  <w:num w:numId="6">
    <w:abstractNumId w:val="21"/>
  </w:num>
  <w:num w:numId="7">
    <w:abstractNumId w:val="26"/>
  </w:num>
  <w:num w:numId="8">
    <w:abstractNumId w:val="25"/>
  </w:num>
  <w:num w:numId="9">
    <w:abstractNumId w:val="4"/>
  </w:num>
  <w:num w:numId="10">
    <w:abstractNumId w:val="20"/>
  </w:num>
  <w:num w:numId="11">
    <w:abstractNumId w:val="5"/>
  </w:num>
  <w:num w:numId="12">
    <w:abstractNumId w:val="9"/>
  </w:num>
  <w:num w:numId="13">
    <w:abstractNumId w:val="23"/>
  </w:num>
  <w:num w:numId="14">
    <w:abstractNumId w:val="6"/>
  </w:num>
  <w:num w:numId="15">
    <w:abstractNumId w:val="15"/>
  </w:num>
  <w:num w:numId="16">
    <w:abstractNumId w:val="0"/>
  </w:num>
  <w:num w:numId="17">
    <w:abstractNumId w:val="10"/>
  </w:num>
  <w:num w:numId="18">
    <w:abstractNumId w:val="11"/>
  </w:num>
  <w:num w:numId="19">
    <w:abstractNumId w:val="12"/>
  </w:num>
  <w:num w:numId="20">
    <w:abstractNumId w:val="1"/>
  </w:num>
  <w:num w:numId="21">
    <w:abstractNumId w:val="16"/>
  </w:num>
  <w:num w:numId="22">
    <w:abstractNumId w:val="24"/>
  </w:num>
  <w:num w:numId="23">
    <w:abstractNumId w:val="2"/>
  </w:num>
  <w:num w:numId="24">
    <w:abstractNumId w:val="7"/>
  </w:num>
  <w:num w:numId="25">
    <w:abstractNumId w:val="14"/>
  </w:num>
  <w:num w:numId="26">
    <w:abstractNumId w:val="3"/>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embedSystemFonts/>
  <w:proofState w:spelling="clean" w:grammar="clean"/>
  <w:stylePaneFormatFilter w:val="0004"/>
  <w:trackRevisions/>
  <w:defaultTabStop w:val="720"/>
  <w:noPunctuationKerning/>
  <w:characterSpacingControl w:val="doNotCompress"/>
  <w:hdrShapeDefaults>
    <o:shapedefaults v:ext="edit" spidmax="25601"/>
  </w:hdrShapeDefaults>
  <w:footnotePr>
    <w:footnote w:id="-1"/>
    <w:footnote w:id="0"/>
  </w:footnotePr>
  <w:endnotePr>
    <w:endnote w:id="-1"/>
    <w:endnote w:id="0"/>
  </w:endnotePr>
  <w:compat/>
  <w:rsids>
    <w:rsidRoot w:val="00CB281E"/>
    <w:rsid w:val="00000EDB"/>
    <w:rsid w:val="0000441C"/>
    <w:rsid w:val="0000540E"/>
    <w:rsid w:val="00007F9F"/>
    <w:rsid w:val="00010775"/>
    <w:rsid w:val="00011DE3"/>
    <w:rsid w:val="00012657"/>
    <w:rsid w:val="00013D70"/>
    <w:rsid w:val="00015E3C"/>
    <w:rsid w:val="00016171"/>
    <w:rsid w:val="00021E8C"/>
    <w:rsid w:val="000231A5"/>
    <w:rsid w:val="0002381B"/>
    <w:rsid w:val="00023CB5"/>
    <w:rsid w:val="00024096"/>
    <w:rsid w:val="00025179"/>
    <w:rsid w:val="00027DEF"/>
    <w:rsid w:val="00027E35"/>
    <w:rsid w:val="00030A99"/>
    <w:rsid w:val="00033550"/>
    <w:rsid w:val="00034DAE"/>
    <w:rsid w:val="00035CC0"/>
    <w:rsid w:val="00037BB7"/>
    <w:rsid w:val="00040EDD"/>
    <w:rsid w:val="0004206B"/>
    <w:rsid w:val="00042254"/>
    <w:rsid w:val="0004342F"/>
    <w:rsid w:val="0004383D"/>
    <w:rsid w:val="00043E42"/>
    <w:rsid w:val="000440FF"/>
    <w:rsid w:val="00046AE3"/>
    <w:rsid w:val="000510B8"/>
    <w:rsid w:val="0005133D"/>
    <w:rsid w:val="000513F3"/>
    <w:rsid w:val="00051A99"/>
    <w:rsid w:val="00055489"/>
    <w:rsid w:val="000575A6"/>
    <w:rsid w:val="00057965"/>
    <w:rsid w:val="000625EC"/>
    <w:rsid w:val="00062DF1"/>
    <w:rsid w:val="0006342E"/>
    <w:rsid w:val="00064879"/>
    <w:rsid w:val="00064BE2"/>
    <w:rsid w:val="00072338"/>
    <w:rsid w:val="00072E65"/>
    <w:rsid w:val="00073019"/>
    <w:rsid w:val="00073537"/>
    <w:rsid w:val="00073545"/>
    <w:rsid w:val="000741A8"/>
    <w:rsid w:val="00075DD0"/>
    <w:rsid w:val="0007753B"/>
    <w:rsid w:val="00082E54"/>
    <w:rsid w:val="00085257"/>
    <w:rsid w:val="000859D3"/>
    <w:rsid w:val="00090B70"/>
    <w:rsid w:val="000918FA"/>
    <w:rsid w:val="00091FC0"/>
    <w:rsid w:val="00092690"/>
    <w:rsid w:val="00092773"/>
    <w:rsid w:val="00092A15"/>
    <w:rsid w:val="000930F9"/>
    <w:rsid w:val="000935AB"/>
    <w:rsid w:val="00093F1D"/>
    <w:rsid w:val="00094EA7"/>
    <w:rsid w:val="00095037"/>
    <w:rsid w:val="000950BB"/>
    <w:rsid w:val="000A1046"/>
    <w:rsid w:val="000A1F09"/>
    <w:rsid w:val="000A245A"/>
    <w:rsid w:val="000A2F80"/>
    <w:rsid w:val="000A31A3"/>
    <w:rsid w:val="000A3931"/>
    <w:rsid w:val="000A3BBD"/>
    <w:rsid w:val="000A46BD"/>
    <w:rsid w:val="000A4B25"/>
    <w:rsid w:val="000A5791"/>
    <w:rsid w:val="000A6689"/>
    <w:rsid w:val="000A6773"/>
    <w:rsid w:val="000A6BCD"/>
    <w:rsid w:val="000B0056"/>
    <w:rsid w:val="000B1A2F"/>
    <w:rsid w:val="000B325D"/>
    <w:rsid w:val="000B456D"/>
    <w:rsid w:val="000B4748"/>
    <w:rsid w:val="000B5287"/>
    <w:rsid w:val="000B5D9E"/>
    <w:rsid w:val="000B6C95"/>
    <w:rsid w:val="000C2E69"/>
    <w:rsid w:val="000C4F77"/>
    <w:rsid w:val="000D018E"/>
    <w:rsid w:val="000D1552"/>
    <w:rsid w:val="000D164E"/>
    <w:rsid w:val="000D222B"/>
    <w:rsid w:val="000D2916"/>
    <w:rsid w:val="000D4A71"/>
    <w:rsid w:val="000D4DCC"/>
    <w:rsid w:val="000D51AC"/>
    <w:rsid w:val="000D70E3"/>
    <w:rsid w:val="000D790E"/>
    <w:rsid w:val="000E165E"/>
    <w:rsid w:val="000E16C3"/>
    <w:rsid w:val="000E29CE"/>
    <w:rsid w:val="000E3091"/>
    <w:rsid w:val="000E3376"/>
    <w:rsid w:val="000E3C7C"/>
    <w:rsid w:val="000E4244"/>
    <w:rsid w:val="000E4A21"/>
    <w:rsid w:val="000E5C47"/>
    <w:rsid w:val="000E7025"/>
    <w:rsid w:val="000F0141"/>
    <w:rsid w:val="000F102D"/>
    <w:rsid w:val="000F10A1"/>
    <w:rsid w:val="000F1271"/>
    <w:rsid w:val="000F1814"/>
    <w:rsid w:val="000F1A63"/>
    <w:rsid w:val="000F25A3"/>
    <w:rsid w:val="000F5038"/>
    <w:rsid w:val="000F63E3"/>
    <w:rsid w:val="000F6BED"/>
    <w:rsid w:val="000F70A7"/>
    <w:rsid w:val="001003A0"/>
    <w:rsid w:val="001039BF"/>
    <w:rsid w:val="00104E0C"/>
    <w:rsid w:val="001068B4"/>
    <w:rsid w:val="001104D1"/>
    <w:rsid w:val="0011335A"/>
    <w:rsid w:val="00114053"/>
    <w:rsid w:val="00114D31"/>
    <w:rsid w:val="00115E98"/>
    <w:rsid w:val="00116EEB"/>
    <w:rsid w:val="001170AB"/>
    <w:rsid w:val="00117C42"/>
    <w:rsid w:val="0012133E"/>
    <w:rsid w:val="00122086"/>
    <w:rsid w:val="00123253"/>
    <w:rsid w:val="001235D8"/>
    <w:rsid w:val="00123EFB"/>
    <w:rsid w:val="00125304"/>
    <w:rsid w:val="001262CA"/>
    <w:rsid w:val="0012646D"/>
    <w:rsid w:val="001301C8"/>
    <w:rsid w:val="00130736"/>
    <w:rsid w:val="00133735"/>
    <w:rsid w:val="00136A49"/>
    <w:rsid w:val="00140B8A"/>
    <w:rsid w:val="00142F45"/>
    <w:rsid w:val="00143A12"/>
    <w:rsid w:val="0014411D"/>
    <w:rsid w:val="00144378"/>
    <w:rsid w:val="00146263"/>
    <w:rsid w:val="0014716A"/>
    <w:rsid w:val="001474D8"/>
    <w:rsid w:val="00147F66"/>
    <w:rsid w:val="00150305"/>
    <w:rsid w:val="0015648B"/>
    <w:rsid w:val="0015652A"/>
    <w:rsid w:val="00157766"/>
    <w:rsid w:val="00157D29"/>
    <w:rsid w:val="00160418"/>
    <w:rsid w:val="00160537"/>
    <w:rsid w:val="00162BD1"/>
    <w:rsid w:val="00164AFC"/>
    <w:rsid w:val="00165A72"/>
    <w:rsid w:val="001661DB"/>
    <w:rsid w:val="0016692B"/>
    <w:rsid w:val="0016693F"/>
    <w:rsid w:val="00166F32"/>
    <w:rsid w:val="00167DD9"/>
    <w:rsid w:val="001701FE"/>
    <w:rsid w:val="001707D7"/>
    <w:rsid w:val="00170888"/>
    <w:rsid w:val="001712CA"/>
    <w:rsid w:val="001724F0"/>
    <w:rsid w:val="00173449"/>
    <w:rsid w:val="00173CE1"/>
    <w:rsid w:val="00174C84"/>
    <w:rsid w:val="0017543E"/>
    <w:rsid w:val="0017559F"/>
    <w:rsid w:val="001762BC"/>
    <w:rsid w:val="001765CF"/>
    <w:rsid w:val="0017780A"/>
    <w:rsid w:val="00180331"/>
    <w:rsid w:val="00180CBF"/>
    <w:rsid w:val="0018236E"/>
    <w:rsid w:val="00183804"/>
    <w:rsid w:val="00183B4E"/>
    <w:rsid w:val="00184DC9"/>
    <w:rsid w:val="0018570A"/>
    <w:rsid w:val="00185AEC"/>
    <w:rsid w:val="00186E33"/>
    <w:rsid w:val="00186E57"/>
    <w:rsid w:val="0019004D"/>
    <w:rsid w:val="00194F62"/>
    <w:rsid w:val="00195620"/>
    <w:rsid w:val="0019738F"/>
    <w:rsid w:val="001A062B"/>
    <w:rsid w:val="001A0E59"/>
    <w:rsid w:val="001A1ECA"/>
    <w:rsid w:val="001A2052"/>
    <w:rsid w:val="001A3984"/>
    <w:rsid w:val="001A43AA"/>
    <w:rsid w:val="001A5C31"/>
    <w:rsid w:val="001A5F11"/>
    <w:rsid w:val="001A6524"/>
    <w:rsid w:val="001A750B"/>
    <w:rsid w:val="001B0EA8"/>
    <w:rsid w:val="001B1367"/>
    <w:rsid w:val="001B264A"/>
    <w:rsid w:val="001B2A91"/>
    <w:rsid w:val="001B2BDE"/>
    <w:rsid w:val="001B34C1"/>
    <w:rsid w:val="001B559D"/>
    <w:rsid w:val="001B593E"/>
    <w:rsid w:val="001B73B5"/>
    <w:rsid w:val="001B7C8C"/>
    <w:rsid w:val="001B7CEF"/>
    <w:rsid w:val="001C14E9"/>
    <w:rsid w:val="001C1DB9"/>
    <w:rsid w:val="001C1EAD"/>
    <w:rsid w:val="001C3769"/>
    <w:rsid w:val="001C39F1"/>
    <w:rsid w:val="001C3B73"/>
    <w:rsid w:val="001C3ECF"/>
    <w:rsid w:val="001C62C7"/>
    <w:rsid w:val="001C706C"/>
    <w:rsid w:val="001C76E4"/>
    <w:rsid w:val="001D087F"/>
    <w:rsid w:val="001D1142"/>
    <w:rsid w:val="001D1689"/>
    <w:rsid w:val="001D23AE"/>
    <w:rsid w:val="001D31DF"/>
    <w:rsid w:val="001D3345"/>
    <w:rsid w:val="001D3AD2"/>
    <w:rsid w:val="001E2354"/>
    <w:rsid w:val="001E2CF1"/>
    <w:rsid w:val="001E3B92"/>
    <w:rsid w:val="001E4D62"/>
    <w:rsid w:val="001E5251"/>
    <w:rsid w:val="001F2484"/>
    <w:rsid w:val="001F2A72"/>
    <w:rsid w:val="001F2B7E"/>
    <w:rsid w:val="001F4371"/>
    <w:rsid w:val="001F6239"/>
    <w:rsid w:val="001F62AD"/>
    <w:rsid w:val="001F742A"/>
    <w:rsid w:val="00200A8B"/>
    <w:rsid w:val="002015F7"/>
    <w:rsid w:val="00202EC8"/>
    <w:rsid w:val="00203B31"/>
    <w:rsid w:val="00204B76"/>
    <w:rsid w:val="0020502E"/>
    <w:rsid w:val="002076BC"/>
    <w:rsid w:val="00210CBC"/>
    <w:rsid w:val="00210DB3"/>
    <w:rsid w:val="00211F75"/>
    <w:rsid w:val="0021529E"/>
    <w:rsid w:val="00216019"/>
    <w:rsid w:val="002179B2"/>
    <w:rsid w:val="00217D6B"/>
    <w:rsid w:val="00221B2F"/>
    <w:rsid w:val="00222419"/>
    <w:rsid w:val="00223A77"/>
    <w:rsid w:val="00224A7C"/>
    <w:rsid w:val="002255DC"/>
    <w:rsid w:val="00225CD8"/>
    <w:rsid w:val="00226148"/>
    <w:rsid w:val="00226C93"/>
    <w:rsid w:val="00230B7B"/>
    <w:rsid w:val="002312EA"/>
    <w:rsid w:val="002340EF"/>
    <w:rsid w:val="0023723B"/>
    <w:rsid w:val="00237ED1"/>
    <w:rsid w:val="00240D5D"/>
    <w:rsid w:val="00240E8F"/>
    <w:rsid w:val="0024415B"/>
    <w:rsid w:val="00245555"/>
    <w:rsid w:val="00247325"/>
    <w:rsid w:val="0025102F"/>
    <w:rsid w:val="00251782"/>
    <w:rsid w:val="00251C22"/>
    <w:rsid w:val="002521BC"/>
    <w:rsid w:val="002535E5"/>
    <w:rsid w:val="00255159"/>
    <w:rsid w:val="002552D4"/>
    <w:rsid w:val="002555D6"/>
    <w:rsid w:val="00260453"/>
    <w:rsid w:val="0026076B"/>
    <w:rsid w:val="002609EC"/>
    <w:rsid w:val="00261423"/>
    <w:rsid w:val="00263FB2"/>
    <w:rsid w:val="00264484"/>
    <w:rsid w:val="002718BD"/>
    <w:rsid w:val="00274963"/>
    <w:rsid w:val="00275849"/>
    <w:rsid w:val="00275B60"/>
    <w:rsid w:val="00275FD7"/>
    <w:rsid w:val="00277B9B"/>
    <w:rsid w:val="002810CC"/>
    <w:rsid w:val="0028122D"/>
    <w:rsid w:val="0028250A"/>
    <w:rsid w:val="00282898"/>
    <w:rsid w:val="00284AA5"/>
    <w:rsid w:val="00287F75"/>
    <w:rsid w:val="00291AA8"/>
    <w:rsid w:val="00292775"/>
    <w:rsid w:val="00293B93"/>
    <w:rsid w:val="00295F09"/>
    <w:rsid w:val="002A00F6"/>
    <w:rsid w:val="002A02E4"/>
    <w:rsid w:val="002A2650"/>
    <w:rsid w:val="002A420C"/>
    <w:rsid w:val="002A5691"/>
    <w:rsid w:val="002A60FE"/>
    <w:rsid w:val="002A6C60"/>
    <w:rsid w:val="002A747A"/>
    <w:rsid w:val="002B069D"/>
    <w:rsid w:val="002B10B7"/>
    <w:rsid w:val="002B1835"/>
    <w:rsid w:val="002B1883"/>
    <w:rsid w:val="002B3D77"/>
    <w:rsid w:val="002B4D5C"/>
    <w:rsid w:val="002B4F0E"/>
    <w:rsid w:val="002B772C"/>
    <w:rsid w:val="002B7AF1"/>
    <w:rsid w:val="002C02BE"/>
    <w:rsid w:val="002C050A"/>
    <w:rsid w:val="002C5616"/>
    <w:rsid w:val="002C56CB"/>
    <w:rsid w:val="002C72BA"/>
    <w:rsid w:val="002C7CDD"/>
    <w:rsid w:val="002D06F6"/>
    <w:rsid w:val="002D09B7"/>
    <w:rsid w:val="002D23A5"/>
    <w:rsid w:val="002D4264"/>
    <w:rsid w:val="002D4ADD"/>
    <w:rsid w:val="002D6138"/>
    <w:rsid w:val="002D71C9"/>
    <w:rsid w:val="002D7AA5"/>
    <w:rsid w:val="002E107F"/>
    <w:rsid w:val="002E307B"/>
    <w:rsid w:val="002E46DE"/>
    <w:rsid w:val="002E7173"/>
    <w:rsid w:val="002E76F4"/>
    <w:rsid w:val="002E7ED2"/>
    <w:rsid w:val="002F05A2"/>
    <w:rsid w:val="002F08D4"/>
    <w:rsid w:val="002F1821"/>
    <w:rsid w:val="002F2A74"/>
    <w:rsid w:val="002F5C32"/>
    <w:rsid w:val="002F624B"/>
    <w:rsid w:val="002F639D"/>
    <w:rsid w:val="00302A58"/>
    <w:rsid w:val="00303722"/>
    <w:rsid w:val="003041DF"/>
    <w:rsid w:val="003050AF"/>
    <w:rsid w:val="00307EE6"/>
    <w:rsid w:val="003101D1"/>
    <w:rsid w:val="003106A6"/>
    <w:rsid w:val="00311E99"/>
    <w:rsid w:val="00312097"/>
    <w:rsid w:val="00312934"/>
    <w:rsid w:val="003175C1"/>
    <w:rsid w:val="00317FA1"/>
    <w:rsid w:val="003231BB"/>
    <w:rsid w:val="003241A2"/>
    <w:rsid w:val="00326999"/>
    <w:rsid w:val="00331432"/>
    <w:rsid w:val="00331595"/>
    <w:rsid w:val="0033197D"/>
    <w:rsid w:val="00331A2F"/>
    <w:rsid w:val="00331C10"/>
    <w:rsid w:val="00332200"/>
    <w:rsid w:val="0033359F"/>
    <w:rsid w:val="00333BFE"/>
    <w:rsid w:val="00333D53"/>
    <w:rsid w:val="003364E9"/>
    <w:rsid w:val="00341A85"/>
    <w:rsid w:val="0034437F"/>
    <w:rsid w:val="0034595C"/>
    <w:rsid w:val="00350C2E"/>
    <w:rsid w:val="00352ED3"/>
    <w:rsid w:val="00354445"/>
    <w:rsid w:val="003555C6"/>
    <w:rsid w:val="0035599F"/>
    <w:rsid w:val="00363FB3"/>
    <w:rsid w:val="00364A17"/>
    <w:rsid w:val="00365A4C"/>
    <w:rsid w:val="00365F39"/>
    <w:rsid w:val="00366941"/>
    <w:rsid w:val="003673E8"/>
    <w:rsid w:val="003674A0"/>
    <w:rsid w:val="00367D26"/>
    <w:rsid w:val="0037048D"/>
    <w:rsid w:val="003708B3"/>
    <w:rsid w:val="00370B51"/>
    <w:rsid w:val="00370D8B"/>
    <w:rsid w:val="00371532"/>
    <w:rsid w:val="0037298E"/>
    <w:rsid w:val="003732E9"/>
    <w:rsid w:val="003738A3"/>
    <w:rsid w:val="00374C16"/>
    <w:rsid w:val="00380C6D"/>
    <w:rsid w:val="003810F9"/>
    <w:rsid w:val="0038236D"/>
    <w:rsid w:val="003841FC"/>
    <w:rsid w:val="003845E5"/>
    <w:rsid w:val="0038492E"/>
    <w:rsid w:val="00384B8C"/>
    <w:rsid w:val="00385ED0"/>
    <w:rsid w:val="00386A67"/>
    <w:rsid w:val="003874FD"/>
    <w:rsid w:val="00387D06"/>
    <w:rsid w:val="003916FF"/>
    <w:rsid w:val="003919E8"/>
    <w:rsid w:val="00391BC9"/>
    <w:rsid w:val="003933B2"/>
    <w:rsid w:val="003935A8"/>
    <w:rsid w:val="00394582"/>
    <w:rsid w:val="003949CF"/>
    <w:rsid w:val="003958C8"/>
    <w:rsid w:val="00395BA3"/>
    <w:rsid w:val="003A0173"/>
    <w:rsid w:val="003A09AF"/>
    <w:rsid w:val="003A1889"/>
    <w:rsid w:val="003A2687"/>
    <w:rsid w:val="003A2E68"/>
    <w:rsid w:val="003A498E"/>
    <w:rsid w:val="003A57A4"/>
    <w:rsid w:val="003A5B81"/>
    <w:rsid w:val="003A5F55"/>
    <w:rsid w:val="003A658C"/>
    <w:rsid w:val="003A66F8"/>
    <w:rsid w:val="003A6DEC"/>
    <w:rsid w:val="003A757C"/>
    <w:rsid w:val="003B0653"/>
    <w:rsid w:val="003B0697"/>
    <w:rsid w:val="003B0989"/>
    <w:rsid w:val="003B1408"/>
    <w:rsid w:val="003B3A62"/>
    <w:rsid w:val="003B4636"/>
    <w:rsid w:val="003B560A"/>
    <w:rsid w:val="003B58B7"/>
    <w:rsid w:val="003B5C81"/>
    <w:rsid w:val="003B5CED"/>
    <w:rsid w:val="003B602E"/>
    <w:rsid w:val="003B7212"/>
    <w:rsid w:val="003B7CFB"/>
    <w:rsid w:val="003C0039"/>
    <w:rsid w:val="003C073F"/>
    <w:rsid w:val="003C2210"/>
    <w:rsid w:val="003C3BDC"/>
    <w:rsid w:val="003C51E3"/>
    <w:rsid w:val="003C5BD7"/>
    <w:rsid w:val="003C68EC"/>
    <w:rsid w:val="003D0E86"/>
    <w:rsid w:val="003D1078"/>
    <w:rsid w:val="003D2543"/>
    <w:rsid w:val="003D31E6"/>
    <w:rsid w:val="003D3A68"/>
    <w:rsid w:val="003D429B"/>
    <w:rsid w:val="003D48F7"/>
    <w:rsid w:val="003D4B0C"/>
    <w:rsid w:val="003D4DD8"/>
    <w:rsid w:val="003D54F2"/>
    <w:rsid w:val="003D60B4"/>
    <w:rsid w:val="003D76C3"/>
    <w:rsid w:val="003D76D4"/>
    <w:rsid w:val="003D7844"/>
    <w:rsid w:val="003E2816"/>
    <w:rsid w:val="003E321F"/>
    <w:rsid w:val="003E6F20"/>
    <w:rsid w:val="003F021C"/>
    <w:rsid w:val="003F2C1D"/>
    <w:rsid w:val="003F2F62"/>
    <w:rsid w:val="003F32E6"/>
    <w:rsid w:val="003F35EA"/>
    <w:rsid w:val="003F3944"/>
    <w:rsid w:val="003F3A2B"/>
    <w:rsid w:val="003F3FE6"/>
    <w:rsid w:val="003F5288"/>
    <w:rsid w:val="003F5688"/>
    <w:rsid w:val="003F5B3D"/>
    <w:rsid w:val="003F7A66"/>
    <w:rsid w:val="003F7E05"/>
    <w:rsid w:val="004038D9"/>
    <w:rsid w:val="00403BB0"/>
    <w:rsid w:val="0040584D"/>
    <w:rsid w:val="00406776"/>
    <w:rsid w:val="00410363"/>
    <w:rsid w:val="00410A1F"/>
    <w:rsid w:val="004120FB"/>
    <w:rsid w:val="0041216B"/>
    <w:rsid w:val="00414041"/>
    <w:rsid w:val="0041412E"/>
    <w:rsid w:val="004168E9"/>
    <w:rsid w:val="0041760C"/>
    <w:rsid w:val="00421A0D"/>
    <w:rsid w:val="00422D34"/>
    <w:rsid w:val="00423889"/>
    <w:rsid w:val="00423AF0"/>
    <w:rsid w:val="004244BE"/>
    <w:rsid w:val="00424A49"/>
    <w:rsid w:val="004257DA"/>
    <w:rsid w:val="00426E0A"/>
    <w:rsid w:val="004273F2"/>
    <w:rsid w:val="00430325"/>
    <w:rsid w:val="00430AA3"/>
    <w:rsid w:val="00431A1A"/>
    <w:rsid w:val="004346D7"/>
    <w:rsid w:val="00434FC8"/>
    <w:rsid w:val="00436671"/>
    <w:rsid w:val="00442639"/>
    <w:rsid w:val="00442ABB"/>
    <w:rsid w:val="00442CBD"/>
    <w:rsid w:val="0044321B"/>
    <w:rsid w:val="004438F3"/>
    <w:rsid w:val="00445CEF"/>
    <w:rsid w:val="00446BD2"/>
    <w:rsid w:val="004476F4"/>
    <w:rsid w:val="00447935"/>
    <w:rsid w:val="00447F98"/>
    <w:rsid w:val="004513E9"/>
    <w:rsid w:val="00451C52"/>
    <w:rsid w:val="0045219D"/>
    <w:rsid w:val="004534C6"/>
    <w:rsid w:val="00455625"/>
    <w:rsid w:val="00455E33"/>
    <w:rsid w:val="00456E3D"/>
    <w:rsid w:val="00457C76"/>
    <w:rsid w:val="00460C44"/>
    <w:rsid w:val="00464494"/>
    <w:rsid w:val="00464D76"/>
    <w:rsid w:val="00466CD4"/>
    <w:rsid w:val="004677D1"/>
    <w:rsid w:val="00467FAC"/>
    <w:rsid w:val="004704B0"/>
    <w:rsid w:val="00470CED"/>
    <w:rsid w:val="00473A41"/>
    <w:rsid w:val="004745C3"/>
    <w:rsid w:val="004748E0"/>
    <w:rsid w:val="00476229"/>
    <w:rsid w:val="00480EBA"/>
    <w:rsid w:val="00482134"/>
    <w:rsid w:val="00483090"/>
    <w:rsid w:val="004833A5"/>
    <w:rsid w:val="00483B12"/>
    <w:rsid w:val="00484696"/>
    <w:rsid w:val="00484CE7"/>
    <w:rsid w:val="00485C5B"/>
    <w:rsid w:val="004876FB"/>
    <w:rsid w:val="00490B88"/>
    <w:rsid w:val="00491186"/>
    <w:rsid w:val="00493517"/>
    <w:rsid w:val="00494C6D"/>
    <w:rsid w:val="00495CC4"/>
    <w:rsid w:val="00497F81"/>
    <w:rsid w:val="004A1B8A"/>
    <w:rsid w:val="004A24E8"/>
    <w:rsid w:val="004A35BD"/>
    <w:rsid w:val="004A4980"/>
    <w:rsid w:val="004A6695"/>
    <w:rsid w:val="004A6E88"/>
    <w:rsid w:val="004A7D39"/>
    <w:rsid w:val="004B1C17"/>
    <w:rsid w:val="004B229A"/>
    <w:rsid w:val="004B2C94"/>
    <w:rsid w:val="004B3E5C"/>
    <w:rsid w:val="004B54B5"/>
    <w:rsid w:val="004B5E94"/>
    <w:rsid w:val="004B6A0D"/>
    <w:rsid w:val="004C0753"/>
    <w:rsid w:val="004C1678"/>
    <w:rsid w:val="004C2EBA"/>
    <w:rsid w:val="004C49E5"/>
    <w:rsid w:val="004C550B"/>
    <w:rsid w:val="004C5812"/>
    <w:rsid w:val="004C652F"/>
    <w:rsid w:val="004C67FE"/>
    <w:rsid w:val="004D01B9"/>
    <w:rsid w:val="004D0414"/>
    <w:rsid w:val="004D0607"/>
    <w:rsid w:val="004D0B52"/>
    <w:rsid w:val="004D132F"/>
    <w:rsid w:val="004D145C"/>
    <w:rsid w:val="004D3625"/>
    <w:rsid w:val="004D38D9"/>
    <w:rsid w:val="004D7710"/>
    <w:rsid w:val="004D7BD8"/>
    <w:rsid w:val="004E007B"/>
    <w:rsid w:val="004E0EDE"/>
    <w:rsid w:val="004E1780"/>
    <w:rsid w:val="004E4B53"/>
    <w:rsid w:val="004E677A"/>
    <w:rsid w:val="004E6975"/>
    <w:rsid w:val="004F1BD4"/>
    <w:rsid w:val="004F28DC"/>
    <w:rsid w:val="004F29A9"/>
    <w:rsid w:val="004F2D7F"/>
    <w:rsid w:val="004F3B79"/>
    <w:rsid w:val="004F42C2"/>
    <w:rsid w:val="004F4768"/>
    <w:rsid w:val="004F51A7"/>
    <w:rsid w:val="00500497"/>
    <w:rsid w:val="00500573"/>
    <w:rsid w:val="00500710"/>
    <w:rsid w:val="005014F6"/>
    <w:rsid w:val="005024D9"/>
    <w:rsid w:val="00505AA6"/>
    <w:rsid w:val="00505D42"/>
    <w:rsid w:val="00506976"/>
    <w:rsid w:val="00507D92"/>
    <w:rsid w:val="00510D87"/>
    <w:rsid w:val="00512065"/>
    <w:rsid w:val="00512179"/>
    <w:rsid w:val="005131F1"/>
    <w:rsid w:val="00524721"/>
    <w:rsid w:val="00524F08"/>
    <w:rsid w:val="00527188"/>
    <w:rsid w:val="00527BB7"/>
    <w:rsid w:val="00530D72"/>
    <w:rsid w:val="00530E5E"/>
    <w:rsid w:val="00532F4F"/>
    <w:rsid w:val="00533BB1"/>
    <w:rsid w:val="00537642"/>
    <w:rsid w:val="005376CE"/>
    <w:rsid w:val="00537EE7"/>
    <w:rsid w:val="0054004F"/>
    <w:rsid w:val="00541938"/>
    <w:rsid w:val="00542078"/>
    <w:rsid w:val="005424ED"/>
    <w:rsid w:val="00542E13"/>
    <w:rsid w:val="00545368"/>
    <w:rsid w:val="005504B0"/>
    <w:rsid w:val="00551F9C"/>
    <w:rsid w:val="00552DF2"/>
    <w:rsid w:val="00553F85"/>
    <w:rsid w:val="0055496F"/>
    <w:rsid w:val="00555B32"/>
    <w:rsid w:val="00556B95"/>
    <w:rsid w:val="00556F57"/>
    <w:rsid w:val="00557EDB"/>
    <w:rsid w:val="00561703"/>
    <w:rsid w:val="00561EF9"/>
    <w:rsid w:val="00563401"/>
    <w:rsid w:val="00563552"/>
    <w:rsid w:val="00563574"/>
    <w:rsid w:val="005635CC"/>
    <w:rsid w:val="00563E5D"/>
    <w:rsid w:val="00564693"/>
    <w:rsid w:val="0057116D"/>
    <w:rsid w:val="00571CDE"/>
    <w:rsid w:val="00572821"/>
    <w:rsid w:val="00573A40"/>
    <w:rsid w:val="005741FD"/>
    <w:rsid w:val="005753EF"/>
    <w:rsid w:val="00575712"/>
    <w:rsid w:val="0057590D"/>
    <w:rsid w:val="00576938"/>
    <w:rsid w:val="0058189D"/>
    <w:rsid w:val="00581DA2"/>
    <w:rsid w:val="0058301A"/>
    <w:rsid w:val="0058332F"/>
    <w:rsid w:val="005856DB"/>
    <w:rsid w:val="0059127E"/>
    <w:rsid w:val="0059148C"/>
    <w:rsid w:val="005917B5"/>
    <w:rsid w:val="00592A87"/>
    <w:rsid w:val="00594828"/>
    <w:rsid w:val="00594F8B"/>
    <w:rsid w:val="0059670A"/>
    <w:rsid w:val="005973E8"/>
    <w:rsid w:val="005A087A"/>
    <w:rsid w:val="005A112F"/>
    <w:rsid w:val="005A406B"/>
    <w:rsid w:val="005A451C"/>
    <w:rsid w:val="005A49EE"/>
    <w:rsid w:val="005A4A2A"/>
    <w:rsid w:val="005A4D71"/>
    <w:rsid w:val="005A6BE0"/>
    <w:rsid w:val="005A6D1F"/>
    <w:rsid w:val="005A7007"/>
    <w:rsid w:val="005A7A36"/>
    <w:rsid w:val="005B2411"/>
    <w:rsid w:val="005B46C4"/>
    <w:rsid w:val="005B7670"/>
    <w:rsid w:val="005B7F30"/>
    <w:rsid w:val="005C0400"/>
    <w:rsid w:val="005C252A"/>
    <w:rsid w:val="005C3770"/>
    <w:rsid w:val="005C3BD0"/>
    <w:rsid w:val="005C3D51"/>
    <w:rsid w:val="005C4077"/>
    <w:rsid w:val="005C43D9"/>
    <w:rsid w:val="005C4D13"/>
    <w:rsid w:val="005C5D11"/>
    <w:rsid w:val="005C733E"/>
    <w:rsid w:val="005D1853"/>
    <w:rsid w:val="005D263C"/>
    <w:rsid w:val="005D2BDA"/>
    <w:rsid w:val="005D2EC9"/>
    <w:rsid w:val="005D3C2B"/>
    <w:rsid w:val="005D3DBC"/>
    <w:rsid w:val="005D3F02"/>
    <w:rsid w:val="005D4D34"/>
    <w:rsid w:val="005D5676"/>
    <w:rsid w:val="005D5ED1"/>
    <w:rsid w:val="005D62DD"/>
    <w:rsid w:val="005D6693"/>
    <w:rsid w:val="005D7B99"/>
    <w:rsid w:val="005E1AD3"/>
    <w:rsid w:val="005E20DB"/>
    <w:rsid w:val="005E2341"/>
    <w:rsid w:val="005E23D5"/>
    <w:rsid w:val="005E26DD"/>
    <w:rsid w:val="005E3658"/>
    <w:rsid w:val="005E4CFC"/>
    <w:rsid w:val="005E578E"/>
    <w:rsid w:val="005E6FE9"/>
    <w:rsid w:val="005E78B2"/>
    <w:rsid w:val="005F02AD"/>
    <w:rsid w:val="005F0B0E"/>
    <w:rsid w:val="005F25B4"/>
    <w:rsid w:val="005F28DB"/>
    <w:rsid w:val="005F2A92"/>
    <w:rsid w:val="005F447A"/>
    <w:rsid w:val="005F4880"/>
    <w:rsid w:val="005F4C7D"/>
    <w:rsid w:val="005F5004"/>
    <w:rsid w:val="005F5902"/>
    <w:rsid w:val="005F7BAB"/>
    <w:rsid w:val="0060043C"/>
    <w:rsid w:val="00600D6D"/>
    <w:rsid w:val="00603C9F"/>
    <w:rsid w:val="00604017"/>
    <w:rsid w:val="00604889"/>
    <w:rsid w:val="00605825"/>
    <w:rsid w:val="006063DE"/>
    <w:rsid w:val="00606C8B"/>
    <w:rsid w:val="00606E85"/>
    <w:rsid w:val="006073AC"/>
    <w:rsid w:val="0060787A"/>
    <w:rsid w:val="0061140E"/>
    <w:rsid w:val="006117C4"/>
    <w:rsid w:val="00612AC5"/>
    <w:rsid w:val="006143AC"/>
    <w:rsid w:val="006148DE"/>
    <w:rsid w:val="006151D9"/>
    <w:rsid w:val="00620206"/>
    <w:rsid w:val="0062063F"/>
    <w:rsid w:val="00620A4A"/>
    <w:rsid w:val="00621BB2"/>
    <w:rsid w:val="00622B69"/>
    <w:rsid w:val="00624452"/>
    <w:rsid w:val="006254DF"/>
    <w:rsid w:val="00625514"/>
    <w:rsid w:val="006257B8"/>
    <w:rsid w:val="00625B8F"/>
    <w:rsid w:val="00630C43"/>
    <w:rsid w:val="0063291E"/>
    <w:rsid w:val="00633CCE"/>
    <w:rsid w:val="00633D51"/>
    <w:rsid w:val="006347A9"/>
    <w:rsid w:val="0063494C"/>
    <w:rsid w:val="0063674C"/>
    <w:rsid w:val="00636A6B"/>
    <w:rsid w:val="006371A1"/>
    <w:rsid w:val="00637979"/>
    <w:rsid w:val="006403A0"/>
    <w:rsid w:val="006407CB"/>
    <w:rsid w:val="00640CE3"/>
    <w:rsid w:val="0064183D"/>
    <w:rsid w:val="006418B7"/>
    <w:rsid w:val="006428C9"/>
    <w:rsid w:val="0064347A"/>
    <w:rsid w:val="00644559"/>
    <w:rsid w:val="006458CA"/>
    <w:rsid w:val="00646500"/>
    <w:rsid w:val="00646C7D"/>
    <w:rsid w:val="00647756"/>
    <w:rsid w:val="00647FE9"/>
    <w:rsid w:val="00650DA6"/>
    <w:rsid w:val="00651FE1"/>
    <w:rsid w:val="00653023"/>
    <w:rsid w:val="006542AA"/>
    <w:rsid w:val="006550CC"/>
    <w:rsid w:val="006552B3"/>
    <w:rsid w:val="0065708C"/>
    <w:rsid w:val="00662D12"/>
    <w:rsid w:val="00662DCF"/>
    <w:rsid w:val="00662EBE"/>
    <w:rsid w:val="00663E5F"/>
    <w:rsid w:val="00664793"/>
    <w:rsid w:val="00665B35"/>
    <w:rsid w:val="0066608E"/>
    <w:rsid w:val="0066648D"/>
    <w:rsid w:val="00666C0F"/>
    <w:rsid w:val="00666D3B"/>
    <w:rsid w:val="0066712F"/>
    <w:rsid w:val="006676CC"/>
    <w:rsid w:val="0066770B"/>
    <w:rsid w:val="00670594"/>
    <w:rsid w:val="006705DC"/>
    <w:rsid w:val="00670A73"/>
    <w:rsid w:val="00670EBE"/>
    <w:rsid w:val="006717F1"/>
    <w:rsid w:val="006768A7"/>
    <w:rsid w:val="00677D49"/>
    <w:rsid w:val="00680094"/>
    <w:rsid w:val="00681BB9"/>
    <w:rsid w:val="0069045A"/>
    <w:rsid w:val="0069194F"/>
    <w:rsid w:val="00694687"/>
    <w:rsid w:val="00696107"/>
    <w:rsid w:val="006967F1"/>
    <w:rsid w:val="006970A3"/>
    <w:rsid w:val="006A1B14"/>
    <w:rsid w:val="006A424B"/>
    <w:rsid w:val="006A63EB"/>
    <w:rsid w:val="006A73AC"/>
    <w:rsid w:val="006A7996"/>
    <w:rsid w:val="006A7AA1"/>
    <w:rsid w:val="006A7B6A"/>
    <w:rsid w:val="006B2873"/>
    <w:rsid w:val="006B55F3"/>
    <w:rsid w:val="006B602D"/>
    <w:rsid w:val="006C0BF2"/>
    <w:rsid w:val="006C3A27"/>
    <w:rsid w:val="006C5987"/>
    <w:rsid w:val="006C7AB5"/>
    <w:rsid w:val="006C7FD2"/>
    <w:rsid w:val="006D0277"/>
    <w:rsid w:val="006D02AC"/>
    <w:rsid w:val="006D0DC8"/>
    <w:rsid w:val="006D104B"/>
    <w:rsid w:val="006D16B2"/>
    <w:rsid w:val="006D1F2C"/>
    <w:rsid w:val="006D2E28"/>
    <w:rsid w:val="006D520A"/>
    <w:rsid w:val="006D667A"/>
    <w:rsid w:val="006D78F5"/>
    <w:rsid w:val="006E366B"/>
    <w:rsid w:val="006E6955"/>
    <w:rsid w:val="006F040C"/>
    <w:rsid w:val="006F194A"/>
    <w:rsid w:val="006F3429"/>
    <w:rsid w:val="006F4139"/>
    <w:rsid w:val="006F741E"/>
    <w:rsid w:val="00700345"/>
    <w:rsid w:val="007006AD"/>
    <w:rsid w:val="00700AE8"/>
    <w:rsid w:val="00701510"/>
    <w:rsid w:val="00702D69"/>
    <w:rsid w:val="00702D80"/>
    <w:rsid w:val="00702FC7"/>
    <w:rsid w:val="0070702F"/>
    <w:rsid w:val="00711C58"/>
    <w:rsid w:val="00711D0F"/>
    <w:rsid w:val="00711F26"/>
    <w:rsid w:val="00713988"/>
    <w:rsid w:val="007146AD"/>
    <w:rsid w:val="00716C95"/>
    <w:rsid w:val="00717F86"/>
    <w:rsid w:val="00724B4F"/>
    <w:rsid w:val="00726E9B"/>
    <w:rsid w:val="00732136"/>
    <w:rsid w:val="00733EF7"/>
    <w:rsid w:val="00734D04"/>
    <w:rsid w:val="00735C74"/>
    <w:rsid w:val="0074152E"/>
    <w:rsid w:val="00741F27"/>
    <w:rsid w:val="00745BE5"/>
    <w:rsid w:val="00746AA6"/>
    <w:rsid w:val="0074714C"/>
    <w:rsid w:val="007522D1"/>
    <w:rsid w:val="00754AE9"/>
    <w:rsid w:val="007552D0"/>
    <w:rsid w:val="00755475"/>
    <w:rsid w:val="007558D9"/>
    <w:rsid w:val="007566E6"/>
    <w:rsid w:val="00757D7E"/>
    <w:rsid w:val="007608DA"/>
    <w:rsid w:val="00761553"/>
    <w:rsid w:val="0076268A"/>
    <w:rsid w:val="0076323D"/>
    <w:rsid w:val="00764AD1"/>
    <w:rsid w:val="00765829"/>
    <w:rsid w:val="007659A5"/>
    <w:rsid w:val="00765B4A"/>
    <w:rsid w:val="00766EEF"/>
    <w:rsid w:val="00771528"/>
    <w:rsid w:val="007721B8"/>
    <w:rsid w:val="007742F2"/>
    <w:rsid w:val="007743B8"/>
    <w:rsid w:val="0077530C"/>
    <w:rsid w:val="00775A8A"/>
    <w:rsid w:val="0077669D"/>
    <w:rsid w:val="00776EC6"/>
    <w:rsid w:val="007772D4"/>
    <w:rsid w:val="007776A4"/>
    <w:rsid w:val="00780059"/>
    <w:rsid w:val="00780F1A"/>
    <w:rsid w:val="007810F8"/>
    <w:rsid w:val="0078385C"/>
    <w:rsid w:val="00783CA5"/>
    <w:rsid w:val="0078433E"/>
    <w:rsid w:val="007850FF"/>
    <w:rsid w:val="007857B3"/>
    <w:rsid w:val="00785C48"/>
    <w:rsid w:val="00786C82"/>
    <w:rsid w:val="007875B6"/>
    <w:rsid w:val="00790886"/>
    <w:rsid w:val="00792CD6"/>
    <w:rsid w:val="00793D30"/>
    <w:rsid w:val="0079449B"/>
    <w:rsid w:val="00795852"/>
    <w:rsid w:val="007958B1"/>
    <w:rsid w:val="007A3DF7"/>
    <w:rsid w:val="007B02B1"/>
    <w:rsid w:val="007B1BC7"/>
    <w:rsid w:val="007B2F40"/>
    <w:rsid w:val="007B3A61"/>
    <w:rsid w:val="007B4256"/>
    <w:rsid w:val="007B4F06"/>
    <w:rsid w:val="007B7F93"/>
    <w:rsid w:val="007C32D0"/>
    <w:rsid w:val="007C4644"/>
    <w:rsid w:val="007C483F"/>
    <w:rsid w:val="007C5944"/>
    <w:rsid w:val="007C5DCA"/>
    <w:rsid w:val="007C67C1"/>
    <w:rsid w:val="007C7003"/>
    <w:rsid w:val="007D1B77"/>
    <w:rsid w:val="007D1CA1"/>
    <w:rsid w:val="007D2785"/>
    <w:rsid w:val="007D2DB3"/>
    <w:rsid w:val="007D3D5D"/>
    <w:rsid w:val="007D48EE"/>
    <w:rsid w:val="007D4DC6"/>
    <w:rsid w:val="007D7278"/>
    <w:rsid w:val="007D775A"/>
    <w:rsid w:val="007D7D45"/>
    <w:rsid w:val="007E18FA"/>
    <w:rsid w:val="007E1D18"/>
    <w:rsid w:val="007E1F1A"/>
    <w:rsid w:val="007E3E4E"/>
    <w:rsid w:val="007E4176"/>
    <w:rsid w:val="007F0201"/>
    <w:rsid w:val="007F0AF5"/>
    <w:rsid w:val="007F1389"/>
    <w:rsid w:val="007F1F1D"/>
    <w:rsid w:val="007F5174"/>
    <w:rsid w:val="007F5AA8"/>
    <w:rsid w:val="007F6314"/>
    <w:rsid w:val="007F66B9"/>
    <w:rsid w:val="007F7A87"/>
    <w:rsid w:val="007F7AC8"/>
    <w:rsid w:val="007F7BDE"/>
    <w:rsid w:val="00800C08"/>
    <w:rsid w:val="00801FD2"/>
    <w:rsid w:val="00804097"/>
    <w:rsid w:val="008053EA"/>
    <w:rsid w:val="00805DF8"/>
    <w:rsid w:val="00806274"/>
    <w:rsid w:val="008064C2"/>
    <w:rsid w:val="008101A7"/>
    <w:rsid w:val="008104FE"/>
    <w:rsid w:val="00810FC9"/>
    <w:rsid w:val="00811116"/>
    <w:rsid w:val="008122F5"/>
    <w:rsid w:val="00813425"/>
    <w:rsid w:val="008135DF"/>
    <w:rsid w:val="0081392B"/>
    <w:rsid w:val="008142E1"/>
    <w:rsid w:val="008156B6"/>
    <w:rsid w:val="0081641D"/>
    <w:rsid w:val="00817195"/>
    <w:rsid w:val="008202A9"/>
    <w:rsid w:val="00821F94"/>
    <w:rsid w:val="00822F1C"/>
    <w:rsid w:val="00824622"/>
    <w:rsid w:val="00824C8D"/>
    <w:rsid w:val="00824DA6"/>
    <w:rsid w:val="00825FBD"/>
    <w:rsid w:val="00827942"/>
    <w:rsid w:val="00827B25"/>
    <w:rsid w:val="00831206"/>
    <w:rsid w:val="00831329"/>
    <w:rsid w:val="00834C5A"/>
    <w:rsid w:val="0083760A"/>
    <w:rsid w:val="00840B90"/>
    <w:rsid w:val="0084225A"/>
    <w:rsid w:val="0084361E"/>
    <w:rsid w:val="008438CB"/>
    <w:rsid w:val="00843A3B"/>
    <w:rsid w:val="00845971"/>
    <w:rsid w:val="00845D6C"/>
    <w:rsid w:val="008478E8"/>
    <w:rsid w:val="00847FE4"/>
    <w:rsid w:val="00847FE8"/>
    <w:rsid w:val="00850981"/>
    <w:rsid w:val="00850ED2"/>
    <w:rsid w:val="00851D40"/>
    <w:rsid w:val="00852D41"/>
    <w:rsid w:val="008543D2"/>
    <w:rsid w:val="00855180"/>
    <w:rsid w:val="00856224"/>
    <w:rsid w:val="0085738E"/>
    <w:rsid w:val="00857872"/>
    <w:rsid w:val="0086199B"/>
    <w:rsid w:val="00864439"/>
    <w:rsid w:val="008646F4"/>
    <w:rsid w:val="0086585C"/>
    <w:rsid w:val="00867FC9"/>
    <w:rsid w:val="00870689"/>
    <w:rsid w:val="0087071A"/>
    <w:rsid w:val="00871648"/>
    <w:rsid w:val="00871BF6"/>
    <w:rsid w:val="008728DB"/>
    <w:rsid w:val="00873444"/>
    <w:rsid w:val="00873B7E"/>
    <w:rsid w:val="00873CAB"/>
    <w:rsid w:val="00874AD5"/>
    <w:rsid w:val="00875AD1"/>
    <w:rsid w:val="0087746F"/>
    <w:rsid w:val="00880261"/>
    <w:rsid w:val="00880CEF"/>
    <w:rsid w:val="008811A1"/>
    <w:rsid w:val="00881714"/>
    <w:rsid w:val="008840D3"/>
    <w:rsid w:val="008864DC"/>
    <w:rsid w:val="008871F8"/>
    <w:rsid w:val="008902AA"/>
    <w:rsid w:val="00891DFC"/>
    <w:rsid w:val="00892398"/>
    <w:rsid w:val="0089307A"/>
    <w:rsid w:val="00894481"/>
    <w:rsid w:val="00894928"/>
    <w:rsid w:val="0089498D"/>
    <w:rsid w:val="008953C4"/>
    <w:rsid w:val="00895988"/>
    <w:rsid w:val="008A325F"/>
    <w:rsid w:val="008A5164"/>
    <w:rsid w:val="008A5F14"/>
    <w:rsid w:val="008A607F"/>
    <w:rsid w:val="008A61B8"/>
    <w:rsid w:val="008A6F48"/>
    <w:rsid w:val="008A709A"/>
    <w:rsid w:val="008A77D9"/>
    <w:rsid w:val="008A7E87"/>
    <w:rsid w:val="008B01D0"/>
    <w:rsid w:val="008B1CC1"/>
    <w:rsid w:val="008B1E45"/>
    <w:rsid w:val="008B23AF"/>
    <w:rsid w:val="008B3527"/>
    <w:rsid w:val="008B62E9"/>
    <w:rsid w:val="008B70E7"/>
    <w:rsid w:val="008C2FA9"/>
    <w:rsid w:val="008C3A74"/>
    <w:rsid w:val="008C3B1A"/>
    <w:rsid w:val="008C5463"/>
    <w:rsid w:val="008C56C1"/>
    <w:rsid w:val="008C5BAE"/>
    <w:rsid w:val="008C6C7B"/>
    <w:rsid w:val="008C6F40"/>
    <w:rsid w:val="008C716E"/>
    <w:rsid w:val="008C7A62"/>
    <w:rsid w:val="008D1A20"/>
    <w:rsid w:val="008D2889"/>
    <w:rsid w:val="008D6CEA"/>
    <w:rsid w:val="008D79B2"/>
    <w:rsid w:val="008D7ECF"/>
    <w:rsid w:val="008E0BFB"/>
    <w:rsid w:val="008E1158"/>
    <w:rsid w:val="008E1D5B"/>
    <w:rsid w:val="008E2F8D"/>
    <w:rsid w:val="008E3027"/>
    <w:rsid w:val="008E3777"/>
    <w:rsid w:val="008E3D40"/>
    <w:rsid w:val="008E3EDB"/>
    <w:rsid w:val="008E3F81"/>
    <w:rsid w:val="008E7BD3"/>
    <w:rsid w:val="008F0BD1"/>
    <w:rsid w:val="008F0C25"/>
    <w:rsid w:val="008F1077"/>
    <w:rsid w:val="008F1482"/>
    <w:rsid w:val="008F45B2"/>
    <w:rsid w:val="008F468A"/>
    <w:rsid w:val="008F50D1"/>
    <w:rsid w:val="008F5D3A"/>
    <w:rsid w:val="008F6051"/>
    <w:rsid w:val="00900DB2"/>
    <w:rsid w:val="00901842"/>
    <w:rsid w:val="00902E87"/>
    <w:rsid w:val="00904656"/>
    <w:rsid w:val="00904B96"/>
    <w:rsid w:val="00904D22"/>
    <w:rsid w:val="00907A02"/>
    <w:rsid w:val="00910B2F"/>
    <w:rsid w:val="0091103D"/>
    <w:rsid w:val="0091114E"/>
    <w:rsid w:val="00911359"/>
    <w:rsid w:val="00912F2E"/>
    <w:rsid w:val="00914B37"/>
    <w:rsid w:val="009175FD"/>
    <w:rsid w:val="00920CED"/>
    <w:rsid w:val="00920EFD"/>
    <w:rsid w:val="00922CAB"/>
    <w:rsid w:val="009314DA"/>
    <w:rsid w:val="00932F03"/>
    <w:rsid w:val="00932F96"/>
    <w:rsid w:val="009332F4"/>
    <w:rsid w:val="00935E91"/>
    <w:rsid w:val="009362A3"/>
    <w:rsid w:val="009366EF"/>
    <w:rsid w:val="00936FE7"/>
    <w:rsid w:val="00940C56"/>
    <w:rsid w:val="00940D4E"/>
    <w:rsid w:val="00941762"/>
    <w:rsid w:val="00941F82"/>
    <w:rsid w:val="00942EF1"/>
    <w:rsid w:val="00942F65"/>
    <w:rsid w:val="0094464C"/>
    <w:rsid w:val="00945317"/>
    <w:rsid w:val="00945691"/>
    <w:rsid w:val="00947377"/>
    <w:rsid w:val="009475D3"/>
    <w:rsid w:val="00950A53"/>
    <w:rsid w:val="009514A9"/>
    <w:rsid w:val="0095227B"/>
    <w:rsid w:val="0095267A"/>
    <w:rsid w:val="00955A92"/>
    <w:rsid w:val="00956E6F"/>
    <w:rsid w:val="009578FC"/>
    <w:rsid w:val="00960487"/>
    <w:rsid w:val="00960AC5"/>
    <w:rsid w:val="0096361B"/>
    <w:rsid w:val="0096431C"/>
    <w:rsid w:val="00964AD4"/>
    <w:rsid w:val="0096696A"/>
    <w:rsid w:val="00966EC8"/>
    <w:rsid w:val="00967FBB"/>
    <w:rsid w:val="0097045A"/>
    <w:rsid w:val="009720CF"/>
    <w:rsid w:val="00972F27"/>
    <w:rsid w:val="0097323B"/>
    <w:rsid w:val="00973CFD"/>
    <w:rsid w:val="00973DA0"/>
    <w:rsid w:val="009746F7"/>
    <w:rsid w:val="00974916"/>
    <w:rsid w:val="00975AB4"/>
    <w:rsid w:val="009762CD"/>
    <w:rsid w:val="009766A6"/>
    <w:rsid w:val="00976FD7"/>
    <w:rsid w:val="00977B1F"/>
    <w:rsid w:val="00977F69"/>
    <w:rsid w:val="00980CDE"/>
    <w:rsid w:val="00980E41"/>
    <w:rsid w:val="00980F16"/>
    <w:rsid w:val="0098185F"/>
    <w:rsid w:val="0098367D"/>
    <w:rsid w:val="00985A29"/>
    <w:rsid w:val="0098622B"/>
    <w:rsid w:val="0099039A"/>
    <w:rsid w:val="0099117F"/>
    <w:rsid w:val="009921B9"/>
    <w:rsid w:val="00993180"/>
    <w:rsid w:val="00994F17"/>
    <w:rsid w:val="00995B3A"/>
    <w:rsid w:val="00997809"/>
    <w:rsid w:val="00997949"/>
    <w:rsid w:val="009A1382"/>
    <w:rsid w:val="009A1FC7"/>
    <w:rsid w:val="009A3A0B"/>
    <w:rsid w:val="009A4498"/>
    <w:rsid w:val="009A45B0"/>
    <w:rsid w:val="009A5740"/>
    <w:rsid w:val="009A7B50"/>
    <w:rsid w:val="009A7FA7"/>
    <w:rsid w:val="009B052F"/>
    <w:rsid w:val="009B15A6"/>
    <w:rsid w:val="009B253D"/>
    <w:rsid w:val="009B395D"/>
    <w:rsid w:val="009B411D"/>
    <w:rsid w:val="009C1881"/>
    <w:rsid w:val="009C2105"/>
    <w:rsid w:val="009C4097"/>
    <w:rsid w:val="009C4A1F"/>
    <w:rsid w:val="009C5111"/>
    <w:rsid w:val="009C5D27"/>
    <w:rsid w:val="009C73F2"/>
    <w:rsid w:val="009C77A2"/>
    <w:rsid w:val="009C794C"/>
    <w:rsid w:val="009D05C1"/>
    <w:rsid w:val="009D12A4"/>
    <w:rsid w:val="009D237D"/>
    <w:rsid w:val="009D286B"/>
    <w:rsid w:val="009D3CBB"/>
    <w:rsid w:val="009D3D47"/>
    <w:rsid w:val="009D4E71"/>
    <w:rsid w:val="009D56D0"/>
    <w:rsid w:val="009D5C89"/>
    <w:rsid w:val="009D7BC3"/>
    <w:rsid w:val="009E0771"/>
    <w:rsid w:val="009E143D"/>
    <w:rsid w:val="009E147F"/>
    <w:rsid w:val="009E1930"/>
    <w:rsid w:val="009E25B6"/>
    <w:rsid w:val="009E323A"/>
    <w:rsid w:val="009E4065"/>
    <w:rsid w:val="009E505F"/>
    <w:rsid w:val="009E7661"/>
    <w:rsid w:val="009F0CBB"/>
    <w:rsid w:val="009F1E3D"/>
    <w:rsid w:val="009F24A5"/>
    <w:rsid w:val="009F4069"/>
    <w:rsid w:val="009F432A"/>
    <w:rsid w:val="009F5ACF"/>
    <w:rsid w:val="009F5BED"/>
    <w:rsid w:val="00A000DB"/>
    <w:rsid w:val="00A00BE8"/>
    <w:rsid w:val="00A02A9A"/>
    <w:rsid w:val="00A048F0"/>
    <w:rsid w:val="00A0733E"/>
    <w:rsid w:val="00A077EA"/>
    <w:rsid w:val="00A1041E"/>
    <w:rsid w:val="00A105CA"/>
    <w:rsid w:val="00A1418B"/>
    <w:rsid w:val="00A143DB"/>
    <w:rsid w:val="00A153D8"/>
    <w:rsid w:val="00A15B11"/>
    <w:rsid w:val="00A15DC4"/>
    <w:rsid w:val="00A164A9"/>
    <w:rsid w:val="00A216AF"/>
    <w:rsid w:val="00A23068"/>
    <w:rsid w:val="00A23388"/>
    <w:rsid w:val="00A233D7"/>
    <w:rsid w:val="00A23980"/>
    <w:rsid w:val="00A23BB1"/>
    <w:rsid w:val="00A25F76"/>
    <w:rsid w:val="00A26469"/>
    <w:rsid w:val="00A26FD5"/>
    <w:rsid w:val="00A270C1"/>
    <w:rsid w:val="00A30CF0"/>
    <w:rsid w:val="00A3342B"/>
    <w:rsid w:val="00A342AB"/>
    <w:rsid w:val="00A35827"/>
    <w:rsid w:val="00A3789D"/>
    <w:rsid w:val="00A37C3B"/>
    <w:rsid w:val="00A40753"/>
    <w:rsid w:val="00A40DDD"/>
    <w:rsid w:val="00A412EF"/>
    <w:rsid w:val="00A42BF1"/>
    <w:rsid w:val="00A43CCC"/>
    <w:rsid w:val="00A46916"/>
    <w:rsid w:val="00A46C8A"/>
    <w:rsid w:val="00A46D2B"/>
    <w:rsid w:val="00A47784"/>
    <w:rsid w:val="00A507CC"/>
    <w:rsid w:val="00A51439"/>
    <w:rsid w:val="00A5169C"/>
    <w:rsid w:val="00A52C4B"/>
    <w:rsid w:val="00A52C74"/>
    <w:rsid w:val="00A5463E"/>
    <w:rsid w:val="00A554ED"/>
    <w:rsid w:val="00A56346"/>
    <w:rsid w:val="00A57493"/>
    <w:rsid w:val="00A60533"/>
    <w:rsid w:val="00A606D8"/>
    <w:rsid w:val="00A62711"/>
    <w:rsid w:val="00A62ED7"/>
    <w:rsid w:val="00A635B5"/>
    <w:rsid w:val="00A65370"/>
    <w:rsid w:val="00A66FF4"/>
    <w:rsid w:val="00A73352"/>
    <w:rsid w:val="00A73448"/>
    <w:rsid w:val="00A737FE"/>
    <w:rsid w:val="00A74CDC"/>
    <w:rsid w:val="00A75098"/>
    <w:rsid w:val="00A758AE"/>
    <w:rsid w:val="00A8020C"/>
    <w:rsid w:val="00A80721"/>
    <w:rsid w:val="00A81A5E"/>
    <w:rsid w:val="00A8226A"/>
    <w:rsid w:val="00A849A7"/>
    <w:rsid w:val="00A8555F"/>
    <w:rsid w:val="00A856B5"/>
    <w:rsid w:val="00A85C62"/>
    <w:rsid w:val="00A86E1B"/>
    <w:rsid w:val="00A87F68"/>
    <w:rsid w:val="00A91170"/>
    <w:rsid w:val="00A918A4"/>
    <w:rsid w:val="00A926D9"/>
    <w:rsid w:val="00A93543"/>
    <w:rsid w:val="00A93BD9"/>
    <w:rsid w:val="00A950E1"/>
    <w:rsid w:val="00A97AB9"/>
    <w:rsid w:val="00AA01A6"/>
    <w:rsid w:val="00AA2220"/>
    <w:rsid w:val="00AA3E08"/>
    <w:rsid w:val="00AB0BDB"/>
    <w:rsid w:val="00AB0D69"/>
    <w:rsid w:val="00AB1436"/>
    <w:rsid w:val="00AB29FD"/>
    <w:rsid w:val="00AB3FE5"/>
    <w:rsid w:val="00AB4E30"/>
    <w:rsid w:val="00AC0109"/>
    <w:rsid w:val="00AC08F6"/>
    <w:rsid w:val="00AC22AC"/>
    <w:rsid w:val="00AC2E72"/>
    <w:rsid w:val="00AC3481"/>
    <w:rsid w:val="00AC3A63"/>
    <w:rsid w:val="00AC3AD3"/>
    <w:rsid w:val="00AC562B"/>
    <w:rsid w:val="00AC5E81"/>
    <w:rsid w:val="00AC718F"/>
    <w:rsid w:val="00AD0FA1"/>
    <w:rsid w:val="00AD1677"/>
    <w:rsid w:val="00AD1F8B"/>
    <w:rsid w:val="00AD2DB1"/>
    <w:rsid w:val="00AD3465"/>
    <w:rsid w:val="00AD3D58"/>
    <w:rsid w:val="00AD4FCE"/>
    <w:rsid w:val="00AD5D31"/>
    <w:rsid w:val="00AD5FAA"/>
    <w:rsid w:val="00AD7BAA"/>
    <w:rsid w:val="00AE21C1"/>
    <w:rsid w:val="00AE634B"/>
    <w:rsid w:val="00AE7430"/>
    <w:rsid w:val="00AE76D6"/>
    <w:rsid w:val="00AE7EEB"/>
    <w:rsid w:val="00AF0937"/>
    <w:rsid w:val="00AF0994"/>
    <w:rsid w:val="00AF2887"/>
    <w:rsid w:val="00AF4DC2"/>
    <w:rsid w:val="00AF4FBF"/>
    <w:rsid w:val="00B0108E"/>
    <w:rsid w:val="00B02B75"/>
    <w:rsid w:val="00B0371E"/>
    <w:rsid w:val="00B04342"/>
    <w:rsid w:val="00B0543D"/>
    <w:rsid w:val="00B05A25"/>
    <w:rsid w:val="00B06131"/>
    <w:rsid w:val="00B0752D"/>
    <w:rsid w:val="00B10F46"/>
    <w:rsid w:val="00B12C72"/>
    <w:rsid w:val="00B143A8"/>
    <w:rsid w:val="00B1454B"/>
    <w:rsid w:val="00B14D70"/>
    <w:rsid w:val="00B1730E"/>
    <w:rsid w:val="00B17A5D"/>
    <w:rsid w:val="00B20FB1"/>
    <w:rsid w:val="00B21064"/>
    <w:rsid w:val="00B213FA"/>
    <w:rsid w:val="00B21DC1"/>
    <w:rsid w:val="00B22D62"/>
    <w:rsid w:val="00B23948"/>
    <w:rsid w:val="00B23B0D"/>
    <w:rsid w:val="00B25386"/>
    <w:rsid w:val="00B27F85"/>
    <w:rsid w:val="00B3379B"/>
    <w:rsid w:val="00B35492"/>
    <w:rsid w:val="00B366C2"/>
    <w:rsid w:val="00B36B06"/>
    <w:rsid w:val="00B37D2A"/>
    <w:rsid w:val="00B40CD3"/>
    <w:rsid w:val="00B40F4A"/>
    <w:rsid w:val="00B41D67"/>
    <w:rsid w:val="00B4384D"/>
    <w:rsid w:val="00B43C2C"/>
    <w:rsid w:val="00B44285"/>
    <w:rsid w:val="00B44F97"/>
    <w:rsid w:val="00B456C7"/>
    <w:rsid w:val="00B46464"/>
    <w:rsid w:val="00B47146"/>
    <w:rsid w:val="00B50631"/>
    <w:rsid w:val="00B51EF4"/>
    <w:rsid w:val="00B525E5"/>
    <w:rsid w:val="00B609B7"/>
    <w:rsid w:val="00B6185A"/>
    <w:rsid w:val="00B62235"/>
    <w:rsid w:val="00B63846"/>
    <w:rsid w:val="00B63BDB"/>
    <w:rsid w:val="00B63EF5"/>
    <w:rsid w:val="00B64223"/>
    <w:rsid w:val="00B64603"/>
    <w:rsid w:val="00B65DC0"/>
    <w:rsid w:val="00B66254"/>
    <w:rsid w:val="00B66C50"/>
    <w:rsid w:val="00B67B46"/>
    <w:rsid w:val="00B700B4"/>
    <w:rsid w:val="00B71538"/>
    <w:rsid w:val="00B72006"/>
    <w:rsid w:val="00B73D86"/>
    <w:rsid w:val="00B76686"/>
    <w:rsid w:val="00B771A5"/>
    <w:rsid w:val="00B8002E"/>
    <w:rsid w:val="00B814E9"/>
    <w:rsid w:val="00B81AF7"/>
    <w:rsid w:val="00B82029"/>
    <w:rsid w:val="00B82689"/>
    <w:rsid w:val="00B8664C"/>
    <w:rsid w:val="00B87752"/>
    <w:rsid w:val="00B8776B"/>
    <w:rsid w:val="00B87F5E"/>
    <w:rsid w:val="00B90AE6"/>
    <w:rsid w:val="00B91103"/>
    <w:rsid w:val="00B9136B"/>
    <w:rsid w:val="00B9157B"/>
    <w:rsid w:val="00B95071"/>
    <w:rsid w:val="00B958CF"/>
    <w:rsid w:val="00B95F10"/>
    <w:rsid w:val="00B9679C"/>
    <w:rsid w:val="00B97635"/>
    <w:rsid w:val="00B97C53"/>
    <w:rsid w:val="00BA0EA5"/>
    <w:rsid w:val="00BA1064"/>
    <w:rsid w:val="00BA2EC2"/>
    <w:rsid w:val="00BA3A68"/>
    <w:rsid w:val="00BA472E"/>
    <w:rsid w:val="00BA4B21"/>
    <w:rsid w:val="00BA558B"/>
    <w:rsid w:val="00BA5846"/>
    <w:rsid w:val="00BA679C"/>
    <w:rsid w:val="00BA6D97"/>
    <w:rsid w:val="00BA6E8E"/>
    <w:rsid w:val="00BB0CE9"/>
    <w:rsid w:val="00BB5BF8"/>
    <w:rsid w:val="00BB61DE"/>
    <w:rsid w:val="00BB69BE"/>
    <w:rsid w:val="00BB789E"/>
    <w:rsid w:val="00BC2193"/>
    <w:rsid w:val="00BC356B"/>
    <w:rsid w:val="00BC4F29"/>
    <w:rsid w:val="00BC6547"/>
    <w:rsid w:val="00BC65EB"/>
    <w:rsid w:val="00BD0132"/>
    <w:rsid w:val="00BD022A"/>
    <w:rsid w:val="00BD0583"/>
    <w:rsid w:val="00BD265E"/>
    <w:rsid w:val="00BD2A07"/>
    <w:rsid w:val="00BD3FED"/>
    <w:rsid w:val="00BD5864"/>
    <w:rsid w:val="00BD5D1C"/>
    <w:rsid w:val="00BD6F7B"/>
    <w:rsid w:val="00BE1DDC"/>
    <w:rsid w:val="00BE2165"/>
    <w:rsid w:val="00BE2BB3"/>
    <w:rsid w:val="00BE3312"/>
    <w:rsid w:val="00BE39C0"/>
    <w:rsid w:val="00BE4F32"/>
    <w:rsid w:val="00BE5FD5"/>
    <w:rsid w:val="00BE675E"/>
    <w:rsid w:val="00BE7705"/>
    <w:rsid w:val="00BF0DB2"/>
    <w:rsid w:val="00BF1243"/>
    <w:rsid w:val="00BF2509"/>
    <w:rsid w:val="00BF2B36"/>
    <w:rsid w:val="00BF7D72"/>
    <w:rsid w:val="00C00547"/>
    <w:rsid w:val="00C0170D"/>
    <w:rsid w:val="00C03220"/>
    <w:rsid w:val="00C05674"/>
    <w:rsid w:val="00C065EE"/>
    <w:rsid w:val="00C073A1"/>
    <w:rsid w:val="00C125BF"/>
    <w:rsid w:val="00C12DD7"/>
    <w:rsid w:val="00C13377"/>
    <w:rsid w:val="00C140D3"/>
    <w:rsid w:val="00C16C12"/>
    <w:rsid w:val="00C1742E"/>
    <w:rsid w:val="00C20B14"/>
    <w:rsid w:val="00C20B1E"/>
    <w:rsid w:val="00C22569"/>
    <w:rsid w:val="00C22CDE"/>
    <w:rsid w:val="00C23E1B"/>
    <w:rsid w:val="00C2708B"/>
    <w:rsid w:val="00C2720C"/>
    <w:rsid w:val="00C343F0"/>
    <w:rsid w:val="00C35F37"/>
    <w:rsid w:val="00C36488"/>
    <w:rsid w:val="00C369F4"/>
    <w:rsid w:val="00C43924"/>
    <w:rsid w:val="00C4497A"/>
    <w:rsid w:val="00C451A1"/>
    <w:rsid w:val="00C455BF"/>
    <w:rsid w:val="00C45B69"/>
    <w:rsid w:val="00C46EE9"/>
    <w:rsid w:val="00C4783B"/>
    <w:rsid w:val="00C478CF"/>
    <w:rsid w:val="00C47A4F"/>
    <w:rsid w:val="00C52E11"/>
    <w:rsid w:val="00C53ABE"/>
    <w:rsid w:val="00C559F8"/>
    <w:rsid w:val="00C56F19"/>
    <w:rsid w:val="00C57901"/>
    <w:rsid w:val="00C57AF8"/>
    <w:rsid w:val="00C57E80"/>
    <w:rsid w:val="00C604DA"/>
    <w:rsid w:val="00C61D03"/>
    <w:rsid w:val="00C625D1"/>
    <w:rsid w:val="00C63C8C"/>
    <w:rsid w:val="00C64794"/>
    <w:rsid w:val="00C64E45"/>
    <w:rsid w:val="00C6754A"/>
    <w:rsid w:val="00C67DE8"/>
    <w:rsid w:val="00C705DD"/>
    <w:rsid w:val="00C71278"/>
    <w:rsid w:val="00C718E3"/>
    <w:rsid w:val="00C73912"/>
    <w:rsid w:val="00C7421F"/>
    <w:rsid w:val="00C74D34"/>
    <w:rsid w:val="00C8093D"/>
    <w:rsid w:val="00C80F20"/>
    <w:rsid w:val="00C85FEE"/>
    <w:rsid w:val="00C866E0"/>
    <w:rsid w:val="00C87E1E"/>
    <w:rsid w:val="00C90606"/>
    <w:rsid w:val="00C91111"/>
    <w:rsid w:val="00C9181B"/>
    <w:rsid w:val="00C9485B"/>
    <w:rsid w:val="00C97175"/>
    <w:rsid w:val="00CA36F2"/>
    <w:rsid w:val="00CA3E71"/>
    <w:rsid w:val="00CA4182"/>
    <w:rsid w:val="00CA5E08"/>
    <w:rsid w:val="00CA660D"/>
    <w:rsid w:val="00CB058B"/>
    <w:rsid w:val="00CB116B"/>
    <w:rsid w:val="00CB174E"/>
    <w:rsid w:val="00CB1A5F"/>
    <w:rsid w:val="00CB2049"/>
    <w:rsid w:val="00CB281E"/>
    <w:rsid w:val="00CB3035"/>
    <w:rsid w:val="00CB38C9"/>
    <w:rsid w:val="00CB3E53"/>
    <w:rsid w:val="00CB4C3B"/>
    <w:rsid w:val="00CB57AA"/>
    <w:rsid w:val="00CB5C52"/>
    <w:rsid w:val="00CB7271"/>
    <w:rsid w:val="00CB79BE"/>
    <w:rsid w:val="00CC0926"/>
    <w:rsid w:val="00CC3640"/>
    <w:rsid w:val="00CC425C"/>
    <w:rsid w:val="00CC643A"/>
    <w:rsid w:val="00CC6F35"/>
    <w:rsid w:val="00CD0B2C"/>
    <w:rsid w:val="00CD1FDB"/>
    <w:rsid w:val="00CD2188"/>
    <w:rsid w:val="00CD268C"/>
    <w:rsid w:val="00CD3021"/>
    <w:rsid w:val="00CD39A3"/>
    <w:rsid w:val="00CD5164"/>
    <w:rsid w:val="00CD5C57"/>
    <w:rsid w:val="00CD6513"/>
    <w:rsid w:val="00CD688E"/>
    <w:rsid w:val="00CD7491"/>
    <w:rsid w:val="00CD7727"/>
    <w:rsid w:val="00CE05CE"/>
    <w:rsid w:val="00CE07CA"/>
    <w:rsid w:val="00CE1D3C"/>
    <w:rsid w:val="00CE39FB"/>
    <w:rsid w:val="00CE3EE3"/>
    <w:rsid w:val="00CE4B08"/>
    <w:rsid w:val="00CE4B1D"/>
    <w:rsid w:val="00CE4F34"/>
    <w:rsid w:val="00CE6B52"/>
    <w:rsid w:val="00CE6E31"/>
    <w:rsid w:val="00CE74DA"/>
    <w:rsid w:val="00CE78FA"/>
    <w:rsid w:val="00CE7F22"/>
    <w:rsid w:val="00CF1AB9"/>
    <w:rsid w:val="00CF1BB9"/>
    <w:rsid w:val="00CF1BDC"/>
    <w:rsid w:val="00CF4746"/>
    <w:rsid w:val="00CF5EBC"/>
    <w:rsid w:val="00CF7AA6"/>
    <w:rsid w:val="00D01932"/>
    <w:rsid w:val="00D01BC2"/>
    <w:rsid w:val="00D020EC"/>
    <w:rsid w:val="00D0362E"/>
    <w:rsid w:val="00D038FE"/>
    <w:rsid w:val="00D04938"/>
    <w:rsid w:val="00D04C05"/>
    <w:rsid w:val="00D050C2"/>
    <w:rsid w:val="00D05833"/>
    <w:rsid w:val="00D05B0F"/>
    <w:rsid w:val="00D05B66"/>
    <w:rsid w:val="00D0606F"/>
    <w:rsid w:val="00D10B30"/>
    <w:rsid w:val="00D11FD5"/>
    <w:rsid w:val="00D1220A"/>
    <w:rsid w:val="00D13A01"/>
    <w:rsid w:val="00D13A69"/>
    <w:rsid w:val="00D1494A"/>
    <w:rsid w:val="00D15666"/>
    <w:rsid w:val="00D158AF"/>
    <w:rsid w:val="00D1695E"/>
    <w:rsid w:val="00D176CD"/>
    <w:rsid w:val="00D201B2"/>
    <w:rsid w:val="00D203B4"/>
    <w:rsid w:val="00D205D8"/>
    <w:rsid w:val="00D211E5"/>
    <w:rsid w:val="00D240B6"/>
    <w:rsid w:val="00D2495E"/>
    <w:rsid w:val="00D26AD3"/>
    <w:rsid w:val="00D272B5"/>
    <w:rsid w:val="00D32635"/>
    <w:rsid w:val="00D35D7E"/>
    <w:rsid w:val="00D401A6"/>
    <w:rsid w:val="00D41EAC"/>
    <w:rsid w:val="00D423DC"/>
    <w:rsid w:val="00D4366C"/>
    <w:rsid w:val="00D4399A"/>
    <w:rsid w:val="00D43C2D"/>
    <w:rsid w:val="00D43E06"/>
    <w:rsid w:val="00D4532E"/>
    <w:rsid w:val="00D45517"/>
    <w:rsid w:val="00D463ED"/>
    <w:rsid w:val="00D502D4"/>
    <w:rsid w:val="00D50D49"/>
    <w:rsid w:val="00D51728"/>
    <w:rsid w:val="00D51C6D"/>
    <w:rsid w:val="00D5319F"/>
    <w:rsid w:val="00D53213"/>
    <w:rsid w:val="00D544C5"/>
    <w:rsid w:val="00D54E13"/>
    <w:rsid w:val="00D55C36"/>
    <w:rsid w:val="00D57C70"/>
    <w:rsid w:val="00D635C3"/>
    <w:rsid w:val="00D63836"/>
    <w:rsid w:val="00D63AA4"/>
    <w:rsid w:val="00D64036"/>
    <w:rsid w:val="00D646BA"/>
    <w:rsid w:val="00D65F61"/>
    <w:rsid w:val="00D70E11"/>
    <w:rsid w:val="00D71289"/>
    <w:rsid w:val="00D7341F"/>
    <w:rsid w:val="00D763D2"/>
    <w:rsid w:val="00D76662"/>
    <w:rsid w:val="00D80C12"/>
    <w:rsid w:val="00D80EE9"/>
    <w:rsid w:val="00D8130B"/>
    <w:rsid w:val="00D821AA"/>
    <w:rsid w:val="00D82984"/>
    <w:rsid w:val="00D84FF7"/>
    <w:rsid w:val="00D8527A"/>
    <w:rsid w:val="00D854F3"/>
    <w:rsid w:val="00D858DC"/>
    <w:rsid w:val="00D8750A"/>
    <w:rsid w:val="00D8789A"/>
    <w:rsid w:val="00D90299"/>
    <w:rsid w:val="00D91854"/>
    <w:rsid w:val="00D9343B"/>
    <w:rsid w:val="00D93EE8"/>
    <w:rsid w:val="00D9474F"/>
    <w:rsid w:val="00D9555F"/>
    <w:rsid w:val="00D95AE8"/>
    <w:rsid w:val="00D95C08"/>
    <w:rsid w:val="00DA1B6D"/>
    <w:rsid w:val="00DA3A82"/>
    <w:rsid w:val="00DA4C3D"/>
    <w:rsid w:val="00DA5E39"/>
    <w:rsid w:val="00DA5F11"/>
    <w:rsid w:val="00DA6435"/>
    <w:rsid w:val="00DA65D7"/>
    <w:rsid w:val="00DA7316"/>
    <w:rsid w:val="00DA7490"/>
    <w:rsid w:val="00DB1078"/>
    <w:rsid w:val="00DB1C95"/>
    <w:rsid w:val="00DB1EFC"/>
    <w:rsid w:val="00DB1FB8"/>
    <w:rsid w:val="00DB2D50"/>
    <w:rsid w:val="00DB39F7"/>
    <w:rsid w:val="00DB451F"/>
    <w:rsid w:val="00DB63CE"/>
    <w:rsid w:val="00DB6B4C"/>
    <w:rsid w:val="00DC00B6"/>
    <w:rsid w:val="00DC1269"/>
    <w:rsid w:val="00DC13C2"/>
    <w:rsid w:val="00DC4053"/>
    <w:rsid w:val="00DC5026"/>
    <w:rsid w:val="00DD0175"/>
    <w:rsid w:val="00DD1284"/>
    <w:rsid w:val="00DD3C7A"/>
    <w:rsid w:val="00DD47D2"/>
    <w:rsid w:val="00DD47E6"/>
    <w:rsid w:val="00DD489D"/>
    <w:rsid w:val="00DD48E7"/>
    <w:rsid w:val="00DD4DEB"/>
    <w:rsid w:val="00DD6FCB"/>
    <w:rsid w:val="00DD7688"/>
    <w:rsid w:val="00DE0967"/>
    <w:rsid w:val="00DE1B90"/>
    <w:rsid w:val="00DE2636"/>
    <w:rsid w:val="00DE353F"/>
    <w:rsid w:val="00DE58EC"/>
    <w:rsid w:val="00DE7088"/>
    <w:rsid w:val="00DF0FB7"/>
    <w:rsid w:val="00DF1C5E"/>
    <w:rsid w:val="00DF25B1"/>
    <w:rsid w:val="00DF26F8"/>
    <w:rsid w:val="00DF2D47"/>
    <w:rsid w:val="00DF45A2"/>
    <w:rsid w:val="00DF5A00"/>
    <w:rsid w:val="00DF6FBB"/>
    <w:rsid w:val="00DF719D"/>
    <w:rsid w:val="00E009E1"/>
    <w:rsid w:val="00E03133"/>
    <w:rsid w:val="00E0428F"/>
    <w:rsid w:val="00E04366"/>
    <w:rsid w:val="00E04680"/>
    <w:rsid w:val="00E061E7"/>
    <w:rsid w:val="00E07319"/>
    <w:rsid w:val="00E10799"/>
    <w:rsid w:val="00E118ED"/>
    <w:rsid w:val="00E119DE"/>
    <w:rsid w:val="00E11FC9"/>
    <w:rsid w:val="00E1224D"/>
    <w:rsid w:val="00E137F7"/>
    <w:rsid w:val="00E13A24"/>
    <w:rsid w:val="00E21C34"/>
    <w:rsid w:val="00E22A95"/>
    <w:rsid w:val="00E24DC2"/>
    <w:rsid w:val="00E25D22"/>
    <w:rsid w:val="00E3046B"/>
    <w:rsid w:val="00E308BC"/>
    <w:rsid w:val="00E31C88"/>
    <w:rsid w:val="00E33BDC"/>
    <w:rsid w:val="00E36652"/>
    <w:rsid w:val="00E3718A"/>
    <w:rsid w:val="00E404BA"/>
    <w:rsid w:val="00E40552"/>
    <w:rsid w:val="00E4068F"/>
    <w:rsid w:val="00E42B76"/>
    <w:rsid w:val="00E430F7"/>
    <w:rsid w:val="00E4486F"/>
    <w:rsid w:val="00E451A0"/>
    <w:rsid w:val="00E459E2"/>
    <w:rsid w:val="00E4751C"/>
    <w:rsid w:val="00E51555"/>
    <w:rsid w:val="00E51F26"/>
    <w:rsid w:val="00E527F3"/>
    <w:rsid w:val="00E52AF6"/>
    <w:rsid w:val="00E534CB"/>
    <w:rsid w:val="00E567CE"/>
    <w:rsid w:val="00E575E0"/>
    <w:rsid w:val="00E62906"/>
    <w:rsid w:val="00E62C97"/>
    <w:rsid w:val="00E63640"/>
    <w:rsid w:val="00E6663B"/>
    <w:rsid w:val="00E67439"/>
    <w:rsid w:val="00E72AD5"/>
    <w:rsid w:val="00E751E0"/>
    <w:rsid w:val="00E754BA"/>
    <w:rsid w:val="00E754DB"/>
    <w:rsid w:val="00E75B65"/>
    <w:rsid w:val="00E76004"/>
    <w:rsid w:val="00E765F9"/>
    <w:rsid w:val="00E80A69"/>
    <w:rsid w:val="00E81758"/>
    <w:rsid w:val="00E82FB9"/>
    <w:rsid w:val="00E87158"/>
    <w:rsid w:val="00E873F7"/>
    <w:rsid w:val="00E875DA"/>
    <w:rsid w:val="00E901CE"/>
    <w:rsid w:val="00E9053C"/>
    <w:rsid w:val="00E9110E"/>
    <w:rsid w:val="00E91D14"/>
    <w:rsid w:val="00E91FFE"/>
    <w:rsid w:val="00E9243A"/>
    <w:rsid w:val="00E9313B"/>
    <w:rsid w:val="00E93C57"/>
    <w:rsid w:val="00E97A5E"/>
    <w:rsid w:val="00E97AE7"/>
    <w:rsid w:val="00EA08D9"/>
    <w:rsid w:val="00EA114C"/>
    <w:rsid w:val="00EA2072"/>
    <w:rsid w:val="00EA25CC"/>
    <w:rsid w:val="00EA355D"/>
    <w:rsid w:val="00EA3FE5"/>
    <w:rsid w:val="00EA4D18"/>
    <w:rsid w:val="00EA6F42"/>
    <w:rsid w:val="00EB1E1D"/>
    <w:rsid w:val="00EB4D26"/>
    <w:rsid w:val="00EB4EA2"/>
    <w:rsid w:val="00EB62FE"/>
    <w:rsid w:val="00EB7192"/>
    <w:rsid w:val="00EC1270"/>
    <w:rsid w:val="00EC2A78"/>
    <w:rsid w:val="00EC38CC"/>
    <w:rsid w:val="00EC4737"/>
    <w:rsid w:val="00EC5316"/>
    <w:rsid w:val="00ED236A"/>
    <w:rsid w:val="00ED27D9"/>
    <w:rsid w:val="00ED4BA9"/>
    <w:rsid w:val="00ED61F6"/>
    <w:rsid w:val="00ED7FB6"/>
    <w:rsid w:val="00EE08C3"/>
    <w:rsid w:val="00EE0EC4"/>
    <w:rsid w:val="00EE24BE"/>
    <w:rsid w:val="00EE5E08"/>
    <w:rsid w:val="00EE643F"/>
    <w:rsid w:val="00EF0FF7"/>
    <w:rsid w:val="00EF113B"/>
    <w:rsid w:val="00EF1D2F"/>
    <w:rsid w:val="00EF3063"/>
    <w:rsid w:val="00EF3122"/>
    <w:rsid w:val="00EF3E2C"/>
    <w:rsid w:val="00EF5105"/>
    <w:rsid w:val="00EF7FAA"/>
    <w:rsid w:val="00F0162A"/>
    <w:rsid w:val="00F02326"/>
    <w:rsid w:val="00F0457F"/>
    <w:rsid w:val="00F049E5"/>
    <w:rsid w:val="00F0525F"/>
    <w:rsid w:val="00F0594D"/>
    <w:rsid w:val="00F05D6B"/>
    <w:rsid w:val="00F067BA"/>
    <w:rsid w:val="00F06943"/>
    <w:rsid w:val="00F1471E"/>
    <w:rsid w:val="00F1650C"/>
    <w:rsid w:val="00F171F9"/>
    <w:rsid w:val="00F20996"/>
    <w:rsid w:val="00F223DD"/>
    <w:rsid w:val="00F2335A"/>
    <w:rsid w:val="00F2362B"/>
    <w:rsid w:val="00F245A1"/>
    <w:rsid w:val="00F24F26"/>
    <w:rsid w:val="00F257A2"/>
    <w:rsid w:val="00F26905"/>
    <w:rsid w:val="00F26DCF"/>
    <w:rsid w:val="00F30576"/>
    <w:rsid w:val="00F3138D"/>
    <w:rsid w:val="00F313D3"/>
    <w:rsid w:val="00F3480F"/>
    <w:rsid w:val="00F355B6"/>
    <w:rsid w:val="00F36A72"/>
    <w:rsid w:val="00F37248"/>
    <w:rsid w:val="00F37797"/>
    <w:rsid w:val="00F43284"/>
    <w:rsid w:val="00F44595"/>
    <w:rsid w:val="00F457D7"/>
    <w:rsid w:val="00F4593F"/>
    <w:rsid w:val="00F47D1A"/>
    <w:rsid w:val="00F50EA4"/>
    <w:rsid w:val="00F514B6"/>
    <w:rsid w:val="00F5417E"/>
    <w:rsid w:val="00F550F8"/>
    <w:rsid w:val="00F571AA"/>
    <w:rsid w:val="00F575D5"/>
    <w:rsid w:val="00F614E4"/>
    <w:rsid w:val="00F636D5"/>
    <w:rsid w:val="00F6410E"/>
    <w:rsid w:val="00F64CC3"/>
    <w:rsid w:val="00F64E02"/>
    <w:rsid w:val="00F6656B"/>
    <w:rsid w:val="00F6703C"/>
    <w:rsid w:val="00F70C3B"/>
    <w:rsid w:val="00F713D1"/>
    <w:rsid w:val="00F71DDC"/>
    <w:rsid w:val="00F71EF9"/>
    <w:rsid w:val="00F73331"/>
    <w:rsid w:val="00F73C5B"/>
    <w:rsid w:val="00F771EF"/>
    <w:rsid w:val="00F81841"/>
    <w:rsid w:val="00F81F30"/>
    <w:rsid w:val="00F82E66"/>
    <w:rsid w:val="00F8347D"/>
    <w:rsid w:val="00F85572"/>
    <w:rsid w:val="00F85A59"/>
    <w:rsid w:val="00F87B9E"/>
    <w:rsid w:val="00F940C8"/>
    <w:rsid w:val="00F94844"/>
    <w:rsid w:val="00F951A9"/>
    <w:rsid w:val="00F96892"/>
    <w:rsid w:val="00F972AF"/>
    <w:rsid w:val="00FA1244"/>
    <w:rsid w:val="00FA1946"/>
    <w:rsid w:val="00FA2600"/>
    <w:rsid w:val="00FA4E62"/>
    <w:rsid w:val="00FA61A1"/>
    <w:rsid w:val="00FA62BA"/>
    <w:rsid w:val="00FA63A2"/>
    <w:rsid w:val="00FB0E75"/>
    <w:rsid w:val="00FB1B47"/>
    <w:rsid w:val="00FB2649"/>
    <w:rsid w:val="00FB2C42"/>
    <w:rsid w:val="00FB2E8A"/>
    <w:rsid w:val="00FB3A78"/>
    <w:rsid w:val="00FB4586"/>
    <w:rsid w:val="00FB4D56"/>
    <w:rsid w:val="00FB52D6"/>
    <w:rsid w:val="00FB5926"/>
    <w:rsid w:val="00FB5D0C"/>
    <w:rsid w:val="00FB764B"/>
    <w:rsid w:val="00FC28A3"/>
    <w:rsid w:val="00FC358B"/>
    <w:rsid w:val="00FC3F7F"/>
    <w:rsid w:val="00FC4529"/>
    <w:rsid w:val="00FC4B85"/>
    <w:rsid w:val="00FC5F2F"/>
    <w:rsid w:val="00FC602B"/>
    <w:rsid w:val="00FC6216"/>
    <w:rsid w:val="00FD0F68"/>
    <w:rsid w:val="00FD105A"/>
    <w:rsid w:val="00FD1F8F"/>
    <w:rsid w:val="00FD616C"/>
    <w:rsid w:val="00FE0F5D"/>
    <w:rsid w:val="00FE5052"/>
    <w:rsid w:val="00FE5071"/>
    <w:rsid w:val="00FE5825"/>
    <w:rsid w:val="00FE6018"/>
    <w:rsid w:val="00FF271F"/>
    <w:rsid w:val="00FF3D01"/>
    <w:rsid w:val="00FF695B"/>
    <w:rsid w:val="00FF7B7E"/>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3D1"/>
    <w:pPr>
      <w:tabs>
        <w:tab w:val="right" w:pos="10440"/>
      </w:tabs>
      <w:ind w:hanging="31"/>
    </w:pPr>
    <w:rPr>
      <w:rFonts w:cs="Courier New"/>
      <w:color w:val="000000"/>
      <w:sz w:val="24"/>
      <w:szCs w:val="18"/>
    </w:rPr>
  </w:style>
  <w:style w:type="paragraph" w:styleId="Heading1">
    <w:name w:val="heading 1"/>
    <w:basedOn w:val="Normal"/>
    <w:next w:val="Normal"/>
    <w:link w:val="Heading1Char"/>
    <w:uiPriority w:val="99"/>
    <w:qFormat/>
    <w:rsid w:val="00B02B75"/>
    <w:pPr>
      <w:keepNext/>
      <w:tabs>
        <w:tab w:val="clear" w:pos="10440"/>
        <w:tab w:val="right" w:pos="9504"/>
      </w:tabs>
      <w:spacing w:before="240" w:after="240"/>
      <w:outlineLvl w:val="0"/>
    </w:pPr>
    <w:rPr>
      <w:rFonts w:cs="Arial"/>
      <w:b/>
      <w:bCs/>
      <w:caps/>
      <w:kern w:val="32"/>
      <w:sz w:val="36"/>
      <w:szCs w:val="32"/>
      <w:u w:val="thick"/>
    </w:rPr>
  </w:style>
  <w:style w:type="paragraph" w:styleId="Heading2">
    <w:name w:val="heading 2"/>
    <w:basedOn w:val="Normal"/>
    <w:next w:val="Normal"/>
    <w:link w:val="Heading2Char"/>
    <w:uiPriority w:val="99"/>
    <w:qFormat/>
    <w:rsid w:val="000C2E69"/>
    <w:pPr>
      <w:keepNext/>
      <w:spacing w:before="240" w:after="120"/>
      <w:outlineLvl w:val="1"/>
    </w:pPr>
    <w:rPr>
      <w:rFonts w:ascii="arial bold" w:hAnsi="arial bold"/>
      <w:b/>
      <w:sz w:val="32"/>
    </w:rPr>
  </w:style>
  <w:style w:type="paragraph" w:styleId="Heading3">
    <w:name w:val="heading 3"/>
    <w:basedOn w:val="Normal"/>
    <w:next w:val="Normal"/>
    <w:link w:val="Heading3Char"/>
    <w:uiPriority w:val="99"/>
    <w:qFormat/>
    <w:rsid w:val="000C2E69"/>
    <w:pPr>
      <w:keepNext/>
      <w:spacing w:before="360" w:after="120"/>
      <w:ind w:hanging="29"/>
      <w:outlineLvl w:val="2"/>
    </w:pPr>
    <w:rPr>
      <w:rFonts w:ascii="arial bold" w:hAnsi="arial bold" w:cs="Arial"/>
      <w:b/>
      <w:bCs/>
      <w:sz w:val="28"/>
      <w:szCs w:val="26"/>
    </w:rPr>
  </w:style>
  <w:style w:type="paragraph" w:styleId="Heading4">
    <w:name w:val="heading 4"/>
    <w:basedOn w:val="Normal"/>
    <w:next w:val="Normal"/>
    <w:link w:val="Heading4Char"/>
    <w:uiPriority w:val="99"/>
    <w:qFormat/>
    <w:rsid w:val="00E40552"/>
    <w:pPr>
      <w:keepNext/>
      <w:spacing w:before="360"/>
      <w:outlineLvl w:val="3"/>
    </w:pPr>
    <w:rPr>
      <w:rFonts w:ascii="arial bold" w:hAnsi="arial bold"/>
      <w:b/>
      <w:bCs/>
    </w:rPr>
  </w:style>
  <w:style w:type="paragraph" w:styleId="Heading5">
    <w:name w:val="heading 5"/>
    <w:basedOn w:val="Normal"/>
    <w:next w:val="Normal"/>
    <w:link w:val="Heading5Char"/>
    <w:uiPriority w:val="99"/>
    <w:qFormat/>
    <w:rsid w:val="000C2E69"/>
    <w:pPr>
      <w:keepNext/>
      <w:outlineLvl w:val="4"/>
    </w:pPr>
    <w:rPr>
      <w:i/>
      <w:iCs/>
    </w:rPr>
  </w:style>
  <w:style w:type="paragraph" w:styleId="Heading6">
    <w:name w:val="heading 6"/>
    <w:basedOn w:val="Normal"/>
    <w:next w:val="Normal"/>
    <w:link w:val="Heading6Char"/>
    <w:uiPriority w:val="99"/>
    <w:qFormat/>
    <w:rsid w:val="000C2E69"/>
    <w:pPr>
      <w:keepNext/>
      <w:ind w:left="3060"/>
      <w:outlineLvl w:val="5"/>
    </w:pPr>
    <w:rPr>
      <w:b/>
      <w:bCs/>
    </w:rPr>
  </w:style>
  <w:style w:type="paragraph" w:styleId="Heading7">
    <w:name w:val="heading 7"/>
    <w:basedOn w:val="Normal"/>
    <w:next w:val="Normal"/>
    <w:link w:val="Heading7Char"/>
    <w:uiPriority w:val="99"/>
    <w:qFormat/>
    <w:rsid w:val="000C2E69"/>
    <w:pPr>
      <w:keepNext/>
      <w:tabs>
        <w:tab w:val="clear" w:pos="10440"/>
      </w:tabs>
      <w:ind w:firstLine="0"/>
      <w:outlineLvl w:val="6"/>
    </w:pPr>
    <w:rPr>
      <w:rFonts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6469"/>
    <w:rPr>
      <w:rFonts w:ascii="Cambria" w:hAnsi="Cambria" w:cs="Times New Roman"/>
      <w:b/>
      <w:bCs/>
      <w:color w:val="000000"/>
      <w:kern w:val="32"/>
      <w:sz w:val="32"/>
      <w:szCs w:val="32"/>
    </w:rPr>
  </w:style>
  <w:style w:type="character" w:customStyle="1" w:styleId="Heading2Char">
    <w:name w:val="Heading 2 Char"/>
    <w:basedOn w:val="DefaultParagraphFont"/>
    <w:link w:val="Heading2"/>
    <w:uiPriority w:val="99"/>
    <w:semiHidden/>
    <w:locked/>
    <w:rsid w:val="00A26469"/>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locked/>
    <w:rsid w:val="00D8130B"/>
    <w:rPr>
      <w:rFonts w:ascii="arial bold" w:hAnsi="arial bold" w:cs="Arial"/>
      <w:b/>
      <w:bCs/>
      <w:color w:val="000000"/>
      <w:sz w:val="26"/>
      <w:szCs w:val="26"/>
      <w:lang w:val="en-US" w:eastAsia="en-US" w:bidi="ar-SA"/>
    </w:rPr>
  </w:style>
  <w:style w:type="character" w:customStyle="1" w:styleId="Heading4Char">
    <w:name w:val="Heading 4 Char"/>
    <w:basedOn w:val="DefaultParagraphFont"/>
    <w:link w:val="Heading4"/>
    <w:uiPriority w:val="99"/>
    <w:semiHidden/>
    <w:locked/>
    <w:rsid w:val="00A26469"/>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A26469"/>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A26469"/>
    <w:rPr>
      <w:rFonts w:ascii="Calibri" w:hAnsi="Calibri" w:cs="Times New Roman"/>
      <w:b/>
      <w:bCs/>
      <w:color w:val="000000"/>
    </w:rPr>
  </w:style>
  <w:style w:type="character" w:customStyle="1" w:styleId="Heading7Char">
    <w:name w:val="Heading 7 Char"/>
    <w:basedOn w:val="DefaultParagraphFont"/>
    <w:link w:val="Heading7"/>
    <w:uiPriority w:val="99"/>
    <w:semiHidden/>
    <w:locked/>
    <w:rsid w:val="00A26469"/>
    <w:rPr>
      <w:rFonts w:ascii="Calibri" w:hAnsi="Calibri" w:cs="Times New Roman"/>
      <w:color w:val="000000"/>
      <w:sz w:val="24"/>
      <w:szCs w:val="24"/>
    </w:rPr>
  </w:style>
  <w:style w:type="paragraph" w:customStyle="1" w:styleId="BodyTextBody">
    <w:name w:val="Body Text Body"/>
    <w:basedOn w:val="Normal"/>
    <w:uiPriority w:val="99"/>
    <w:rsid w:val="00E40552"/>
    <w:pPr>
      <w:spacing w:before="120" w:after="120"/>
      <w:ind w:firstLine="0"/>
    </w:pPr>
  </w:style>
  <w:style w:type="paragraph" w:customStyle="1" w:styleId="TableHeader">
    <w:name w:val="Table Header"/>
    <w:basedOn w:val="Normal"/>
    <w:uiPriority w:val="99"/>
    <w:rsid w:val="000C2E69"/>
    <w:pPr>
      <w:ind w:firstLine="0"/>
    </w:pPr>
    <w:rPr>
      <w:rFonts w:ascii="Arial" w:hAnsi="Arial"/>
      <w:b/>
      <w:color w:val="FFFFFF"/>
      <w:sz w:val="20"/>
    </w:rPr>
  </w:style>
  <w:style w:type="paragraph" w:styleId="Header">
    <w:name w:val="header"/>
    <w:basedOn w:val="Normal"/>
    <w:link w:val="HeaderChar"/>
    <w:autoRedefine/>
    <w:uiPriority w:val="99"/>
    <w:rsid w:val="00333BFE"/>
    <w:pPr>
      <w:pBdr>
        <w:bottom w:val="single" w:sz="4" w:space="1" w:color="auto"/>
      </w:pBdr>
      <w:tabs>
        <w:tab w:val="clear" w:pos="10440"/>
        <w:tab w:val="right" w:pos="9480"/>
      </w:tabs>
      <w:ind w:right="-48"/>
    </w:pPr>
    <w:rPr>
      <w:b/>
    </w:rPr>
  </w:style>
  <w:style w:type="character" w:customStyle="1" w:styleId="HeaderChar">
    <w:name w:val="Header Char"/>
    <w:basedOn w:val="DefaultParagraphFont"/>
    <w:link w:val="Header"/>
    <w:uiPriority w:val="99"/>
    <w:locked/>
    <w:rsid w:val="00A412EF"/>
    <w:rPr>
      <w:rFonts w:cs="Courier New"/>
      <w:b/>
      <w:color w:val="000000"/>
      <w:sz w:val="18"/>
      <w:szCs w:val="18"/>
    </w:rPr>
  </w:style>
  <w:style w:type="paragraph" w:styleId="Footer">
    <w:name w:val="footer"/>
    <w:basedOn w:val="Normal"/>
    <w:link w:val="FooterChar"/>
    <w:uiPriority w:val="99"/>
    <w:rsid w:val="0058189D"/>
    <w:pPr>
      <w:tabs>
        <w:tab w:val="clear" w:pos="10440"/>
        <w:tab w:val="center" w:pos="4680"/>
        <w:tab w:val="right" w:pos="9360"/>
      </w:tabs>
    </w:pPr>
  </w:style>
  <w:style w:type="character" w:customStyle="1" w:styleId="FooterChar">
    <w:name w:val="Footer Char"/>
    <w:basedOn w:val="DefaultParagraphFont"/>
    <w:link w:val="Footer"/>
    <w:uiPriority w:val="99"/>
    <w:locked/>
    <w:rsid w:val="0058189D"/>
    <w:rPr>
      <w:rFonts w:cs="Courier New"/>
      <w:color w:val="000000"/>
      <w:sz w:val="18"/>
      <w:szCs w:val="18"/>
    </w:rPr>
  </w:style>
  <w:style w:type="character" w:styleId="PageNumber">
    <w:name w:val="page number"/>
    <w:basedOn w:val="DefaultParagraphFont"/>
    <w:uiPriority w:val="99"/>
    <w:rsid w:val="000C2E69"/>
    <w:rPr>
      <w:rFonts w:cs="Times New Roman"/>
    </w:rPr>
  </w:style>
  <w:style w:type="paragraph" w:customStyle="1" w:styleId="Eg">
    <w:name w:val="Eg"/>
    <w:basedOn w:val="Normal"/>
    <w:uiPriority w:val="99"/>
    <w:rsid w:val="000C2E69"/>
    <w:pPr>
      <w:tabs>
        <w:tab w:val="left" w:pos="1080"/>
      </w:tabs>
      <w:spacing w:before="60"/>
      <w:ind w:left="1080" w:hanging="1080"/>
    </w:pPr>
    <w:rPr>
      <w:rFonts w:ascii="Courier New" w:hAnsi="Courier New"/>
      <w:sz w:val="18"/>
    </w:rPr>
  </w:style>
  <w:style w:type="paragraph" w:customStyle="1" w:styleId="Example">
    <w:name w:val="Example"/>
    <w:basedOn w:val="Heading4"/>
    <w:uiPriority w:val="99"/>
    <w:rsid w:val="000C2E69"/>
    <w:pPr>
      <w:pBdr>
        <w:bottom w:val="single" w:sz="4" w:space="1" w:color="auto"/>
      </w:pBdr>
      <w:spacing w:after="240"/>
    </w:pPr>
    <w:rPr>
      <w:rFonts w:ascii="Times New Roman" w:hAnsi="Times New Roman"/>
      <w:b w:val="0"/>
    </w:rPr>
  </w:style>
  <w:style w:type="paragraph" w:styleId="BodyTextIndent">
    <w:name w:val="Body Text Indent"/>
    <w:basedOn w:val="Normal"/>
    <w:link w:val="BodyTextIndentChar"/>
    <w:uiPriority w:val="99"/>
    <w:rsid w:val="000C2E69"/>
    <w:pPr>
      <w:ind w:left="1080" w:hanging="360"/>
    </w:pPr>
  </w:style>
  <w:style w:type="character" w:customStyle="1" w:styleId="BodyTextIndentChar">
    <w:name w:val="Body Text Indent Char"/>
    <w:basedOn w:val="DefaultParagraphFont"/>
    <w:link w:val="BodyTextIndent"/>
    <w:uiPriority w:val="99"/>
    <w:locked/>
    <w:rsid w:val="00867FC9"/>
    <w:rPr>
      <w:rFonts w:cs="Courier New"/>
      <w:color w:val="000000"/>
      <w:sz w:val="18"/>
      <w:szCs w:val="18"/>
    </w:rPr>
  </w:style>
  <w:style w:type="paragraph" w:customStyle="1" w:styleId="Bullet3">
    <w:name w:val="Bullet 3"/>
    <w:basedOn w:val="Normal"/>
    <w:uiPriority w:val="99"/>
    <w:rsid w:val="00B02B75"/>
    <w:pPr>
      <w:numPr>
        <w:numId w:val="1"/>
      </w:numPr>
      <w:tabs>
        <w:tab w:val="clear" w:pos="10440"/>
        <w:tab w:val="right" w:pos="13860"/>
      </w:tabs>
    </w:pPr>
    <w:rPr>
      <w:color w:val="auto"/>
    </w:rPr>
  </w:style>
  <w:style w:type="paragraph" w:styleId="BalloonText">
    <w:name w:val="Balloon Text"/>
    <w:basedOn w:val="Normal"/>
    <w:link w:val="BalloonTextChar"/>
    <w:uiPriority w:val="99"/>
    <w:semiHidden/>
    <w:rsid w:val="008774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6469"/>
    <w:rPr>
      <w:rFonts w:cs="Courier New"/>
      <w:color w:val="000000"/>
      <w:sz w:val="2"/>
    </w:rPr>
  </w:style>
  <w:style w:type="paragraph" w:styleId="TOC1">
    <w:name w:val="toc 1"/>
    <w:basedOn w:val="Normal"/>
    <w:next w:val="Normal"/>
    <w:autoRedefine/>
    <w:uiPriority w:val="39"/>
    <w:rsid w:val="000C2E69"/>
    <w:pPr>
      <w:tabs>
        <w:tab w:val="clear" w:pos="10440"/>
        <w:tab w:val="right" w:leader="dot" w:pos="9494"/>
      </w:tabs>
      <w:spacing w:before="120"/>
    </w:pPr>
    <w:rPr>
      <w:b/>
      <w:bCs/>
    </w:rPr>
  </w:style>
  <w:style w:type="paragraph" w:styleId="TOC2">
    <w:name w:val="toc 2"/>
    <w:basedOn w:val="Normal"/>
    <w:next w:val="Normal"/>
    <w:autoRedefine/>
    <w:uiPriority w:val="39"/>
    <w:rsid w:val="000C2E69"/>
    <w:pPr>
      <w:tabs>
        <w:tab w:val="clear" w:pos="10440"/>
      </w:tabs>
      <w:ind w:left="240"/>
    </w:pPr>
    <w:rPr>
      <w:sz w:val="22"/>
    </w:rPr>
  </w:style>
  <w:style w:type="paragraph" w:styleId="TOC3">
    <w:name w:val="toc 3"/>
    <w:basedOn w:val="Normal"/>
    <w:next w:val="Normal"/>
    <w:autoRedefine/>
    <w:uiPriority w:val="39"/>
    <w:rsid w:val="00455E33"/>
    <w:pPr>
      <w:tabs>
        <w:tab w:val="clear" w:pos="10440"/>
        <w:tab w:val="right" w:leader="dot" w:pos="8630"/>
      </w:tabs>
      <w:ind w:left="480"/>
    </w:pPr>
    <w:rPr>
      <w:noProof/>
      <w:sz w:val="22"/>
      <w:szCs w:val="22"/>
    </w:rPr>
  </w:style>
  <w:style w:type="paragraph" w:styleId="TOC4">
    <w:name w:val="toc 4"/>
    <w:basedOn w:val="Normal"/>
    <w:next w:val="Normal"/>
    <w:autoRedefine/>
    <w:uiPriority w:val="39"/>
    <w:rsid w:val="00793D30"/>
    <w:pPr>
      <w:tabs>
        <w:tab w:val="clear" w:pos="10440"/>
        <w:tab w:val="right" w:leader="dot" w:pos="8630"/>
      </w:tabs>
      <w:ind w:left="720" w:firstLine="0"/>
    </w:pPr>
    <w:rPr>
      <w:noProof/>
      <w:sz w:val="22"/>
      <w:szCs w:val="22"/>
    </w:rPr>
  </w:style>
  <w:style w:type="paragraph" w:styleId="TOC5">
    <w:name w:val="toc 5"/>
    <w:basedOn w:val="Normal"/>
    <w:next w:val="Normal"/>
    <w:autoRedefine/>
    <w:uiPriority w:val="99"/>
    <w:semiHidden/>
    <w:rsid w:val="000C2E69"/>
    <w:pPr>
      <w:tabs>
        <w:tab w:val="clear" w:pos="10440"/>
      </w:tabs>
      <w:ind w:left="960"/>
    </w:pPr>
  </w:style>
  <w:style w:type="paragraph" w:styleId="TOC6">
    <w:name w:val="toc 6"/>
    <w:basedOn w:val="Normal"/>
    <w:next w:val="Normal"/>
    <w:autoRedefine/>
    <w:uiPriority w:val="99"/>
    <w:semiHidden/>
    <w:rsid w:val="000C2E69"/>
    <w:pPr>
      <w:tabs>
        <w:tab w:val="clear" w:pos="10440"/>
      </w:tabs>
      <w:ind w:left="1200"/>
    </w:pPr>
  </w:style>
  <w:style w:type="paragraph" w:styleId="TOC7">
    <w:name w:val="toc 7"/>
    <w:basedOn w:val="Normal"/>
    <w:next w:val="Normal"/>
    <w:autoRedefine/>
    <w:uiPriority w:val="99"/>
    <w:semiHidden/>
    <w:rsid w:val="000C2E69"/>
    <w:pPr>
      <w:tabs>
        <w:tab w:val="clear" w:pos="10440"/>
      </w:tabs>
      <w:ind w:left="1440"/>
    </w:pPr>
  </w:style>
  <w:style w:type="paragraph" w:styleId="TOC8">
    <w:name w:val="toc 8"/>
    <w:basedOn w:val="Normal"/>
    <w:next w:val="Normal"/>
    <w:autoRedefine/>
    <w:uiPriority w:val="99"/>
    <w:semiHidden/>
    <w:rsid w:val="000C2E69"/>
    <w:pPr>
      <w:tabs>
        <w:tab w:val="clear" w:pos="10440"/>
      </w:tabs>
      <w:ind w:left="1680"/>
    </w:pPr>
  </w:style>
  <w:style w:type="paragraph" w:styleId="TOC9">
    <w:name w:val="toc 9"/>
    <w:basedOn w:val="Normal"/>
    <w:next w:val="Normal"/>
    <w:autoRedefine/>
    <w:uiPriority w:val="99"/>
    <w:semiHidden/>
    <w:rsid w:val="000C2E69"/>
    <w:pPr>
      <w:tabs>
        <w:tab w:val="clear" w:pos="10440"/>
      </w:tabs>
      <w:ind w:left="1920"/>
    </w:pPr>
  </w:style>
  <w:style w:type="character" w:styleId="Hyperlink">
    <w:name w:val="Hyperlink"/>
    <w:basedOn w:val="DefaultParagraphFont"/>
    <w:uiPriority w:val="99"/>
    <w:rsid w:val="000C2E69"/>
    <w:rPr>
      <w:rFonts w:cs="Times New Roman"/>
      <w:color w:val="0000FF"/>
      <w:u w:val="single"/>
    </w:rPr>
  </w:style>
  <w:style w:type="paragraph" w:styleId="BodyText">
    <w:name w:val="Body Text"/>
    <w:basedOn w:val="Normal"/>
    <w:link w:val="BodyTextChar"/>
    <w:uiPriority w:val="99"/>
    <w:rsid w:val="00E40552"/>
    <w:pPr>
      <w:widowControl w:val="0"/>
      <w:tabs>
        <w:tab w:val="clear" w:pos="10440"/>
      </w:tabs>
      <w:spacing w:before="120" w:after="120"/>
    </w:pPr>
    <w:rPr>
      <w:szCs w:val="24"/>
    </w:rPr>
  </w:style>
  <w:style w:type="character" w:customStyle="1" w:styleId="BodyTextChar">
    <w:name w:val="Body Text Char"/>
    <w:basedOn w:val="DefaultParagraphFont"/>
    <w:link w:val="BodyText"/>
    <w:uiPriority w:val="99"/>
    <w:locked/>
    <w:rsid w:val="00FB3A78"/>
    <w:rPr>
      <w:rFonts w:cs="Courier New"/>
      <w:snapToGrid w:val="0"/>
      <w:color w:val="000000"/>
      <w:sz w:val="24"/>
      <w:szCs w:val="24"/>
      <w:lang w:val="en-US" w:eastAsia="en-US" w:bidi="ar-SA"/>
    </w:rPr>
  </w:style>
  <w:style w:type="paragraph" w:customStyle="1" w:styleId="HistoryTable">
    <w:name w:val="History Table"/>
    <w:basedOn w:val="Normal"/>
    <w:uiPriority w:val="99"/>
    <w:rsid w:val="001C39F1"/>
    <w:pPr>
      <w:tabs>
        <w:tab w:val="clear" w:pos="10440"/>
      </w:tabs>
      <w:ind w:left="250" w:hanging="240"/>
    </w:pPr>
    <w:rPr>
      <w:color w:val="auto"/>
      <w:szCs w:val="24"/>
    </w:rPr>
  </w:style>
  <w:style w:type="paragraph" w:customStyle="1" w:styleId="ExampFileName">
    <w:name w:val="Examp File Name"/>
    <w:next w:val="Eg"/>
    <w:uiPriority w:val="99"/>
    <w:rsid w:val="000C2E69"/>
    <w:pPr>
      <w:spacing w:before="60" w:after="180"/>
    </w:pPr>
    <w:rPr>
      <w:rFonts w:ascii="Courier New" w:hAnsi="Courier New"/>
      <w:b/>
    </w:rPr>
  </w:style>
  <w:style w:type="character" w:styleId="CommentReference">
    <w:name w:val="annotation reference"/>
    <w:basedOn w:val="DefaultParagraphFont"/>
    <w:uiPriority w:val="99"/>
    <w:semiHidden/>
    <w:rsid w:val="002D09B7"/>
    <w:rPr>
      <w:rFonts w:cs="Times New Roman"/>
      <w:sz w:val="16"/>
      <w:szCs w:val="16"/>
    </w:rPr>
  </w:style>
  <w:style w:type="paragraph" w:styleId="CommentText">
    <w:name w:val="annotation text"/>
    <w:basedOn w:val="Normal"/>
    <w:link w:val="CommentTextChar"/>
    <w:uiPriority w:val="99"/>
    <w:semiHidden/>
    <w:rsid w:val="002D09B7"/>
    <w:rPr>
      <w:sz w:val="20"/>
      <w:szCs w:val="20"/>
    </w:rPr>
  </w:style>
  <w:style w:type="character" w:customStyle="1" w:styleId="CommentTextChar">
    <w:name w:val="Comment Text Char"/>
    <w:basedOn w:val="DefaultParagraphFont"/>
    <w:link w:val="CommentText"/>
    <w:uiPriority w:val="99"/>
    <w:semiHidden/>
    <w:locked/>
    <w:rsid w:val="00A26469"/>
    <w:rPr>
      <w:rFonts w:cs="Courier New"/>
      <w:color w:val="000000"/>
      <w:sz w:val="20"/>
      <w:szCs w:val="20"/>
    </w:rPr>
  </w:style>
  <w:style w:type="paragraph" w:styleId="CommentSubject">
    <w:name w:val="annotation subject"/>
    <w:basedOn w:val="CommentText"/>
    <w:next w:val="CommentText"/>
    <w:link w:val="CommentSubjectChar"/>
    <w:uiPriority w:val="99"/>
    <w:semiHidden/>
    <w:rsid w:val="002D09B7"/>
    <w:rPr>
      <w:b/>
      <w:bCs/>
    </w:rPr>
  </w:style>
  <w:style w:type="character" w:customStyle="1" w:styleId="CommentSubjectChar">
    <w:name w:val="Comment Subject Char"/>
    <w:basedOn w:val="CommentTextChar"/>
    <w:link w:val="CommentSubject"/>
    <w:uiPriority w:val="99"/>
    <w:semiHidden/>
    <w:locked/>
    <w:rsid w:val="00A26469"/>
    <w:rPr>
      <w:b/>
      <w:bCs/>
    </w:rPr>
  </w:style>
  <w:style w:type="paragraph" w:customStyle="1" w:styleId="NonTOCHeading1">
    <w:name w:val="NonTOC Heading1"/>
    <w:basedOn w:val="Heading1"/>
    <w:uiPriority w:val="99"/>
    <w:rsid w:val="004D3625"/>
    <w:pPr>
      <w:tabs>
        <w:tab w:val="clear" w:pos="9504"/>
      </w:tabs>
      <w:spacing w:before="0"/>
      <w:ind w:firstLine="0"/>
      <w:jc w:val="center"/>
    </w:pPr>
    <w:rPr>
      <w:rFonts w:ascii="Arial" w:hAnsi="Arial" w:cs="Times New Roman"/>
      <w:caps w:val="0"/>
      <w:color w:val="auto"/>
      <w:kern w:val="0"/>
      <w:sz w:val="28"/>
      <w:szCs w:val="24"/>
      <w:u w:val="none"/>
    </w:rPr>
  </w:style>
  <w:style w:type="paragraph" w:customStyle="1" w:styleId="NonHyperlinkTOC">
    <w:name w:val="NonHyperlinkTOC"/>
    <w:uiPriority w:val="99"/>
    <w:rsid w:val="004D3625"/>
    <w:pPr>
      <w:tabs>
        <w:tab w:val="right" w:leader="dot" w:pos="9648"/>
      </w:tabs>
      <w:spacing w:after="240"/>
    </w:pPr>
    <w:rPr>
      <w:sz w:val="24"/>
    </w:rPr>
  </w:style>
  <w:style w:type="paragraph" w:styleId="Title">
    <w:name w:val="Title"/>
    <w:basedOn w:val="Normal"/>
    <w:link w:val="TitleChar"/>
    <w:uiPriority w:val="99"/>
    <w:qFormat/>
    <w:rsid w:val="004D3625"/>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A26469"/>
    <w:rPr>
      <w:rFonts w:ascii="Cambria" w:hAnsi="Cambria" w:cs="Times New Roman"/>
      <w:b/>
      <w:bCs/>
      <w:color w:val="000000"/>
      <w:kern w:val="28"/>
      <w:sz w:val="32"/>
      <w:szCs w:val="32"/>
    </w:rPr>
  </w:style>
  <w:style w:type="paragraph" w:styleId="Caption">
    <w:name w:val="caption"/>
    <w:basedOn w:val="Normal"/>
    <w:next w:val="Normal"/>
    <w:uiPriority w:val="99"/>
    <w:qFormat/>
    <w:rsid w:val="00275FD7"/>
    <w:rPr>
      <w:b/>
      <w:bCs/>
      <w:sz w:val="20"/>
      <w:szCs w:val="20"/>
    </w:rPr>
  </w:style>
  <w:style w:type="character" w:customStyle="1" w:styleId="showerrorspan">
    <w:name w:val="showerrorspan"/>
    <w:basedOn w:val="DefaultParagraphFont"/>
    <w:uiPriority w:val="99"/>
    <w:rsid w:val="004438F3"/>
    <w:rPr>
      <w:rFonts w:cs="Times New Roman"/>
    </w:rPr>
  </w:style>
  <w:style w:type="paragraph" w:styleId="TableofFigures">
    <w:name w:val="table of figures"/>
    <w:basedOn w:val="Normal"/>
    <w:next w:val="Normal"/>
    <w:uiPriority w:val="99"/>
    <w:rsid w:val="008E3EDB"/>
    <w:pPr>
      <w:tabs>
        <w:tab w:val="clear" w:pos="10440"/>
      </w:tabs>
    </w:pPr>
  </w:style>
  <w:style w:type="paragraph" w:styleId="DocumentMap">
    <w:name w:val="Document Map"/>
    <w:basedOn w:val="Normal"/>
    <w:link w:val="DocumentMapChar"/>
    <w:uiPriority w:val="99"/>
    <w:semiHidden/>
    <w:rsid w:val="0012133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26469"/>
    <w:rPr>
      <w:rFonts w:cs="Courier New"/>
      <w:color w:val="000000"/>
      <w:sz w:val="2"/>
    </w:rPr>
  </w:style>
  <w:style w:type="character" w:customStyle="1" w:styleId="bluboldnav">
    <w:name w:val="blu bold nav"/>
    <w:basedOn w:val="DefaultParagraphFont"/>
    <w:uiPriority w:val="99"/>
    <w:rsid w:val="00A216AF"/>
    <w:rPr>
      <w:rFonts w:cs="Times New Roman"/>
    </w:rPr>
  </w:style>
  <w:style w:type="character" w:customStyle="1" w:styleId="navboldblu">
    <w:name w:val="nav bold blu"/>
    <w:basedOn w:val="DefaultParagraphFont"/>
    <w:uiPriority w:val="99"/>
    <w:rsid w:val="00A216AF"/>
    <w:rPr>
      <w:rFonts w:cs="Times New Roman"/>
    </w:rPr>
  </w:style>
  <w:style w:type="paragraph" w:styleId="NormalWeb">
    <w:name w:val="Normal (Web)"/>
    <w:basedOn w:val="Normal"/>
    <w:uiPriority w:val="99"/>
    <w:rsid w:val="00386A67"/>
    <w:pPr>
      <w:tabs>
        <w:tab w:val="clear" w:pos="10440"/>
      </w:tabs>
      <w:spacing w:before="100" w:beforeAutospacing="1" w:after="100" w:afterAutospacing="1"/>
      <w:ind w:firstLine="0"/>
    </w:pPr>
    <w:rPr>
      <w:rFonts w:ascii="Georgia" w:hAnsi="Georgia" w:cs="Times New Roman"/>
      <w:color w:val="auto"/>
      <w:szCs w:val="24"/>
    </w:rPr>
  </w:style>
  <w:style w:type="paragraph" w:customStyle="1" w:styleId="lgblu">
    <w:name w:val="lg blu"/>
    <w:basedOn w:val="Normal"/>
    <w:uiPriority w:val="99"/>
    <w:rsid w:val="00386A67"/>
    <w:pPr>
      <w:tabs>
        <w:tab w:val="clear" w:pos="10440"/>
      </w:tabs>
      <w:spacing w:before="100" w:beforeAutospacing="1" w:after="100" w:afterAutospacing="1"/>
      <w:ind w:firstLine="0"/>
    </w:pPr>
    <w:rPr>
      <w:rFonts w:ascii="Georgia" w:hAnsi="Georgia" w:cs="Times New Roman"/>
      <w:color w:val="auto"/>
      <w:szCs w:val="24"/>
    </w:rPr>
  </w:style>
  <w:style w:type="table" w:styleId="TableGrid">
    <w:name w:val="Table Grid"/>
    <w:basedOn w:val="TableNormal"/>
    <w:uiPriority w:val="99"/>
    <w:rsid w:val="000E29CE"/>
    <w:pPr>
      <w:tabs>
        <w:tab w:val="right" w:pos="10440"/>
      </w:tabs>
      <w:ind w:hanging="3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rsid w:val="00A849A7"/>
    <w:pPr>
      <w:tabs>
        <w:tab w:val="clear" w:pos="10440"/>
      </w:tabs>
      <w:ind w:left="240" w:hanging="240"/>
    </w:pPr>
    <w:rPr>
      <w:rFonts w:cs="Times New Roman"/>
      <w:sz w:val="18"/>
    </w:rPr>
  </w:style>
  <w:style w:type="paragraph" w:styleId="Index2">
    <w:name w:val="index 2"/>
    <w:basedOn w:val="Normal"/>
    <w:next w:val="Normal"/>
    <w:autoRedefine/>
    <w:uiPriority w:val="99"/>
    <w:semiHidden/>
    <w:rsid w:val="00A849A7"/>
    <w:pPr>
      <w:tabs>
        <w:tab w:val="clear" w:pos="10440"/>
      </w:tabs>
      <w:ind w:left="480" w:hanging="240"/>
    </w:pPr>
    <w:rPr>
      <w:rFonts w:cs="Times New Roman"/>
      <w:sz w:val="18"/>
    </w:rPr>
  </w:style>
  <w:style w:type="paragraph" w:styleId="Index3">
    <w:name w:val="index 3"/>
    <w:basedOn w:val="Normal"/>
    <w:next w:val="Normal"/>
    <w:autoRedefine/>
    <w:uiPriority w:val="99"/>
    <w:semiHidden/>
    <w:rsid w:val="00A849A7"/>
    <w:pPr>
      <w:tabs>
        <w:tab w:val="clear" w:pos="10440"/>
      </w:tabs>
      <w:ind w:left="720" w:hanging="240"/>
    </w:pPr>
    <w:rPr>
      <w:rFonts w:cs="Times New Roman"/>
      <w:sz w:val="18"/>
    </w:rPr>
  </w:style>
  <w:style w:type="paragraph" w:styleId="Index4">
    <w:name w:val="index 4"/>
    <w:basedOn w:val="Normal"/>
    <w:next w:val="Normal"/>
    <w:autoRedefine/>
    <w:uiPriority w:val="99"/>
    <w:semiHidden/>
    <w:rsid w:val="00A849A7"/>
    <w:pPr>
      <w:tabs>
        <w:tab w:val="clear" w:pos="10440"/>
      </w:tabs>
      <w:ind w:left="960" w:hanging="240"/>
    </w:pPr>
    <w:rPr>
      <w:rFonts w:cs="Times New Roman"/>
      <w:sz w:val="18"/>
    </w:rPr>
  </w:style>
  <w:style w:type="paragraph" w:styleId="Index5">
    <w:name w:val="index 5"/>
    <w:basedOn w:val="Normal"/>
    <w:next w:val="Normal"/>
    <w:autoRedefine/>
    <w:uiPriority w:val="99"/>
    <w:semiHidden/>
    <w:rsid w:val="00A849A7"/>
    <w:pPr>
      <w:tabs>
        <w:tab w:val="clear" w:pos="10440"/>
      </w:tabs>
      <w:ind w:left="1200" w:hanging="240"/>
    </w:pPr>
    <w:rPr>
      <w:rFonts w:cs="Times New Roman"/>
      <w:sz w:val="18"/>
    </w:rPr>
  </w:style>
  <w:style w:type="paragraph" w:styleId="Index6">
    <w:name w:val="index 6"/>
    <w:basedOn w:val="Normal"/>
    <w:next w:val="Normal"/>
    <w:autoRedefine/>
    <w:uiPriority w:val="99"/>
    <w:semiHidden/>
    <w:rsid w:val="00A849A7"/>
    <w:pPr>
      <w:tabs>
        <w:tab w:val="clear" w:pos="10440"/>
      </w:tabs>
      <w:ind w:left="1440" w:hanging="240"/>
    </w:pPr>
    <w:rPr>
      <w:rFonts w:cs="Times New Roman"/>
      <w:sz w:val="18"/>
    </w:rPr>
  </w:style>
  <w:style w:type="paragraph" w:styleId="Index7">
    <w:name w:val="index 7"/>
    <w:basedOn w:val="Normal"/>
    <w:next w:val="Normal"/>
    <w:autoRedefine/>
    <w:uiPriority w:val="99"/>
    <w:semiHidden/>
    <w:rsid w:val="00A849A7"/>
    <w:pPr>
      <w:tabs>
        <w:tab w:val="clear" w:pos="10440"/>
      </w:tabs>
      <w:ind w:left="1680" w:hanging="240"/>
    </w:pPr>
    <w:rPr>
      <w:rFonts w:cs="Times New Roman"/>
      <w:sz w:val="18"/>
    </w:rPr>
  </w:style>
  <w:style w:type="paragraph" w:styleId="Index8">
    <w:name w:val="index 8"/>
    <w:basedOn w:val="Normal"/>
    <w:next w:val="Normal"/>
    <w:autoRedefine/>
    <w:uiPriority w:val="99"/>
    <w:semiHidden/>
    <w:rsid w:val="00A849A7"/>
    <w:pPr>
      <w:tabs>
        <w:tab w:val="clear" w:pos="10440"/>
      </w:tabs>
      <w:ind w:left="1920" w:hanging="240"/>
    </w:pPr>
    <w:rPr>
      <w:rFonts w:cs="Times New Roman"/>
      <w:sz w:val="18"/>
    </w:rPr>
  </w:style>
  <w:style w:type="paragraph" w:styleId="Index9">
    <w:name w:val="index 9"/>
    <w:basedOn w:val="Normal"/>
    <w:next w:val="Normal"/>
    <w:autoRedefine/>
    <w:uiPriority w:val="99"/>
    <w:semiHidden/>
    <w:rsid w:val="00A849A7"/>
    <w:pPr>
      <w:tabs>
        <w:tab w:val="clear" w:pos="10440"/>
      </w:tabs>
      <w:ind w:left="2160" w:hanging="240"/>
    </w:pPr>
    <w:rPr>
      <w:rFonts w:cs="Times New Roman"/>
      <w:sz w:val="18"/>
    </w:rPr>
  </w:style>
  <w:style w:type="paragraph" w:styleId="IndexHeading">
    <w:name w:val="index heading"/>
    <w:basedOn w:val="Normal"/>
    <w:next w:val="Index1"/>
    <w:uiPriority w:val="99"/>
    <w:semiHidden/>
    <w:rsid w:val="00A849A7"/>
    <w:pPr>
      <w:pBdr>
        <w:top w:val="single" w:sz="12" w:space="0" w:color="auto"/>
      </w:pBdr>
      <w:spacing w:before="360" w:after="240"/>
    </w:pPr>
    <w:rPr>
      <w:rFonts w:cs="Times New Roman"/>
      <w:b/>
      <w:bCs/>
      <w:i/>
      <w:iCs/>
      <w:sz w:val="26"/>
      <w:szCs w:val="26"/>
    </w:rPr>
  </w:style>
  <w:style w:type="character" w:styleId="FollowedHyperlink">
    <w:name w:val="FollowedHyperlink"/>
    <w:basedOn w:val="DefaultParagraphFont"/>
    <w:uiPriority w:val="99"/>
    <w:rsid w:val="00CB3E53"/>
    <w:rPr>
      <w:rFonts w:cs="Times New Roman"/>
      <w:color w:val="800080"/>
      <w:u w:val="single"/>
    </w:rPr>
  </w:style>
  <w:style w:type="paragraph" w:styleId="ListParagraph">
    <w:name w:val="List Paragraph"/>
    <w:basedOn w:val="Normal"/>
    <w:uiPriority w:val="99"/>
    <w:qFormat/>
    <w:rsid w:val="00C64E45"/>
    <w:pPr>
      <w:ind w:left="720"/>
    </w:pPr>
  </w:style>
</w:styles>
</file>

<file path=word/webSettings.xml><?xml version="1.0" encoding="utf-8"?>
<w:webSettings xmlns:r="http://schemas.openxmlformats.org/officeDocument/2006/relationships" xmlns:w="http://schemas.openxmlformats.org/wordprocessingml/2006/main">
  <w:divs>
    <w:div w:id="841243248">
      <w:marLeft w:val="0"/>
      <w:marRight w:val="0"/>
      <w:marTop w:val="0"/>
      <w:marBottom w:val="0"/>
      <w:divBdr>
        <w:top w:val="none" w:sz="0" w:space="0" w:color="auto"/>
        <w:left w:val="none" w:sz="0" w:space="0" w:color="auto"/>
        <w:bottom w:val="none" w:sz="0" w:space="0" w:color="auto"/>
        <w:right w:val="none" w:sz="0" w:space="0" w:color="auto"/>
      </w:divBdr>
    </w:div>
    <w:div w:id="841243249">
      <w:marLeft w:val="0"/>
      <w:marRight w:val="0"/>
      <w:marTop w:val="0"/>
      <w:marBottom w:val="0"/>
      <w:divBdr>
        <w:top w:val="none" w:sz="0" w:space="0" w:color="auto"/>
        <w:left w:val="none" w:sz="0" w:space="0" w:color="auto"/>
        <w:bottom w:val="none" w:sz="0" w:space="0" w:color="auto"/>
        <w:right w:val="none" w:sz="0" w:space="0" w:color="auto"/>
      </w:divBdr>
    </w:div>
    <w:div w:id="841243250">
      <w:marLeft w:val="0"/>
      <w:marRight w:val="0"/>
      <w:marTop w:val="0"/>
      <w:marBottom w:val="0"/>
      <w:divBdr>
        <w:top w:val="none" w:sz="0" w:space="0" w:color="auto"/>
        <w:left w:val="none" w:sz="0" w:space="0" w:color="auto"/>
        <w:bottom w:val="none" w:sz="0" w:space="0" w:color="auto"/>
        <w:right w:val="none" w:sz="0" w:space="0" w:color="auto"/>
      </w:divBdr>
    </w:div>
    <w:div w:id="841243251">
      <w:marLeft w:val="0"/>
      <w:marRight w:val="0"/>
      <w:marTop w:val="0"/>
      <w:marBottom w:val="0"/>
      <w:divBdr>
        <w:top w:val="none" w:sz="0" w:space="0" w:color="auto"/>
        <w:left w:val="none" w:sz="0" w:space="0" w:color="auto"/>
        <w:bottom w:val="none" w:sz="0" w:space="0" w:color="auto"/>
        <w:right w:val="none" w:sz="0" w:space="0" w:color="auto"/>
      </w:divBdr>
    </w:div>
    <w:div w:id="841243252">
      <w:marLeft w:val="0"/>
      <w:marRight w:val="0"/>
      <w:marTop w:val="0"/>
      <w:marBottom w:val="0"/>
      <w:divBdr>
        <w:top w:val="none" w:sz="0" w:space="0" w:color="auto"/>
        <w:left w:val="none" w:sz="0" w:space="0" w:color="auto"/>
        <w:bottom w:val="none" w:sz="0" w:space="0" w:color="auto"/>
        <w:right w:val="none" w:sz="0" w:space="0" w:color="auto"/>
      </w:divBdr>
    </w:div>
    <w:div w:id="8412432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eader" Target="header5.xml"/><Relationship Id="rId45" Type="http://schemas.openxmlformats.org/officeDocument/2006/relationships/image" Target="media/image27.jpe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30.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ED2F2AFED6233640AC4AA2474B19166B" ma:contentTypeVersion="3" ma:contentTypeDescription="" ma:contentTypeScope="" ma:versionID="6c6204b875e14504f9fe60e0cbc46f70">
  <xsd:schema xmlns:xsd="http://www.w3.org/2001/XMLSchema" xmlns:xs="http://www.w3.org/2001/XMLSchema" xmlns:p="http://schemas.microsoft.com/office/2006/metadata/properties" xmlns:ns2="5D74301F-2900-4EA2-8D85-F2096FAA0936" targetNamespace="http://schemas.microsoft.com/office/2006/metadata/properties" ma:root="true" ma:fieldsID="cbf33caf754dd226324fbc14d5daac20" ns2:_="">
    <xsd:import namespace="5D74301F-2900-4EA2-8D85-F2096FAA0936"/>
    <xsd:element name="properties">
      <xsd:complexType>
        <xsd:sequence>
          <xsd:element name="documentManagement">
            <xsd:complexType>
              <xsd:all>
                <xsd:element ref="ns2:Owner" minOccurs="0"/>
                <xsd:element ref="ns2:Status" minOccurs="0"/>
                <xsd:element ref="ns2:Lin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74301F-2900-4EA2-8D85-F2096FAA0936"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Links" ma:index="10" nillable="true" ma:displayName="Links" ma:internalName="Link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nks xmlns="5D74301F-2900-4EA2-8D85-F2096FAA0936">&lt;?xml version="1.0" encoding="UTF-8"?&gt;&lt;Result&gt;&lt;NewXML&gt;&lt;PWSLinkDataSet xmlns="http://schemas.microsoft.com/office/project/server/webservices/PWSLinkDataSet/" /&gt;&lt;/NewXML&gt;&lt;ProjectUID&gt;00000000-0000-0000-0000-000000000000&lt;/ProjectUID&gt;&lt;OldXML&gt;&lt;PWSLinkDataSet xmlns="http://schemas.microsoft.com/office/project/server/webservices/PWSLinkDataSet/" /&gt;&lt;/OldXML&gt;&lt;ItemType&gt;3&lt;/ItemType&gt;&lt;PSURL&gt;&lt;/PSURL&gt;&lt;/Result&gt;</Links>
    <Status xmlns="5D74301F-2900-4EA2-8D85-F2096FAA0936">Ready For Review</Status>
    <Owner xmlns="5D74301F-2900-4EA2-8D85-F2096FAA0936">
      <UserInfo>
        <DisplayName/>
        <AccountId xsi:nil="true"/>
        <AccountType/>
      </UserInfo>
    </Owner>
  </documentManagement>
</p:properties>
</file>

<file path=customXml/itemProps1.xml><?xml version="1.0" encoding="utf-8"?>
<ds:datastoreItem xmlns:ds="http://schemas.openxmlformats.org/officeDocument/2006/customXml" ds:itemID="{FB04F6DD-D78A-48D0-A1B8-4030B2080741}">
  <ds:schemaRefs>
    <ds:schemaRef ds:uri="http://schemas.microsoft.com/sharepoint/v3/contenttype/forms"/>
  </ds:schemaRefs>
</ds:datastoreItem>
</file>

<file path=customXml/itemProps2.xml><?xml version="1.0" encoding="utf-8"?>
<ds:datastoreItem xmlns:ds="http://schemas.openxmlformats.org/officeDocument/2006/customXml" ds:itemID="{719AC4AD-92BA-4A9E-A6F7-9DE42901C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74301F-2900-4EA2-8D85-F2096FAA0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E03623-0CB3-46F4-94EA-2E7E9B25E100}">
  <ds:schemaRefs>
    <ds:schemaRef ds:uri="http://schemas.microsoft.com/office/2006/metadata/properties"/>
    <ds:schemaRef ds:uri="http://schemas.microsoft.com/office/infopath/2007/PartnerControls"/>
    <ds:schemaRef ds:uri="5D74301F-2900-4EA2-8D85-F2096FAA093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3720</Words>
  <Characters>21317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SCS User Guide v.1</vt:lpstr>
    </vt:vector>
  </TitlesOfParts>
  <Company/>
  <LinksUpToDate>false</LinksUpToDate>
  <CharactersWithSpaces>24988</CharactersWithSpaces>
  <SharedDoc>false</SharedDoc>
  <HLinks>
    <vt:vector size="276" baseType="variant">
      <vt:variant>
        <vt:i4>3997814</vt:i4>
      </vt:variant>
      <vt:variant>
        <vt:i4>265</vt:i4>
      </vt:variant>
      <vt:variant>
        <vt:i4>0</vt:i4>
      </vt:variant>
      <vt:variant>
        <vt:i4>5</vt:i4>
      </vt:variant>
      <vt:variant>
        <vt:lpwstr>http://www.doe.mass.edu/infoservices/data/simsexp/SCSErrorList.doc</vt:lpwstr>
      </vt:variant>
      <vt:variant>
        <vt:lpwstr/>
      </vt:variant>
      <vt:variant>
        <vt:i4>3997814</vt:i4>
      </vt:variant>
      <vt:variant>
        <vt:i4>260</vt:i4>
      </vt:variant>
      <vt:variant>
        <vt:i4>0</vt:i4>
      </vt:variant>
      <vt:variant>
        <vt:i4>5</vt:i4>
      </vt:variant>
      <vt:variant>
        <vt:lpwstr>http://www.doe.mass.edu/infoservices/data/simsexp/SCSErrorList.doc</vt:lpwstr>
      </vt:variant>
      <vt:variant>
        <vt:lpwstr/>
      </vt:variant>
      <vt:variant>
        <vt:i4>3997814</vt:i4>
      </vt:variant>
      <vt:variant>
        <vt:i4>255</vt:i4>
      </vt:variant>
      <vt:variant>
        <vt:i4>0</vt:i4>
      </vt:variant>
      <vt:variant>
        <vt:i4>5</vt:i4>
      </vt:variant>
      <vt:variant>
        <vt:lpwstr>http://www.doe.mass.edu/infoservices/data/simsexp/SCSErrorList.doc</vt:lpwstr>
      </vt:variant>
      <vt:variant>
        <vt:lpwstr/>
      </vt:variant>
      <vt:variant>
        <vt:i4>3997814</vt:i4>
      </vt:variant>
      <vt:variant>
        <vt:i4>252</vt:i4>
      </vt:variant>
      <vt:variant>
        <vt:i4>0</vt:i4>
      </vt:variant>
      <vt:variant>
        <vt:i4>5</vt:i4>
      </vt:variant>
      <vt:variant>
        <vt:lpwstr>http://www.doe.mass.edu/infoservices/data/simsexp/SCSErrorList.doc</vt:lpwstr>
      </vt:variant>
      <vt:variant>
        <vt:lpwstr/>
      </vt:variant>
      <vt:variant>
        <vt:i4>3997814</vt:i4>
      </vt:variant>
      <vt:variant>
        <vt:i4>249</vt:i4>
      </vt:variant>
      <vt:variant>
        <vt:i4>0</vt:i4>
      </vt:variant>
      <vt:variant>
        <vt:i4>5</vt:i4>
      </vt:variant>
      <vt:variant>
        <vt:lpwstr>http://www.doe.mass.edu/infoservices/data/simsexp/SCSErrorList.doc</vt:lpwstr>
      </vt:variant>
      <vt:variant>
        <vt:lpwstr/>
      </vt:variant>
      <vt:variant>
        <vt:i4>2883709</vt:i4>
      </vt:variant>
      <vt:variant>
        <vt:i4>246</vt:i4>
      </vt:variant>
      <vt:variant>
        <vt:i4>0</vt:i4>
      </vt:variant>
      <vt:variant>
        <vt:i4>5</vt:i4>
      </vt:variant>
      <vt:variant>
        <vt:lpwstr>http://www.doe.mass.edu/infoservices/data/simsexp/SCSErrorList.pdf</vt:lpwstr>
      </vt:variant>
      <vt:variant>
        <vt:lpwstr/>
      </vt:variant>
      <vt:variant>
        <vt:i4>1310790</vt:i4>
      </vt:variant>
      <vt:variant>
        <vt:i4>235</vt:i4>
      </vt:variant>
      <vt:variant>
        <vt:i4>0</vt:i4>
      </vt:variant>
      <vt:variant>
        <vt:i4>5</vt:i4>
      </vt:variant>
      <vt:variant>
        <vt:lpwstr>http://www.doe.mass.edu/infoservices/data/simsexp/SCSsumreports.html</vt:lpwstr>
      </vt:variant>
      <vt:variant>
        <vt:lpwstr/>
      </vt:variant>
      <vt:variant>
        <vt:i4>917573</vt:i4>
      </vt:variant>
      <vt:variant>
        <vt:i4>232</vt:i4>
      </vt:variant>
      <vt:variant>
        <vt:i4>0</vt:i4>
      </vt:variant>
      <vt:variant>
        <vt:i4>5</vt:i4>
      </vt:variant>
      <vt:variant>
        <vt:lpwstr>http://www.doe.mass.edu/infoservices/data/simsexp</vt:lpwstr>
      </vt:variant>
      <vt:variant>
        <vt:lpwstr/>
      </vt:variant>
      <vt:variant>
        <vt:i4>655442</vt:i4>
      </vt:variant>
      <vt:variant>
        <vt:i4>229</vt:i4>
      </vt:variant>
      <vt:variant>
        <vt:i4>0</vt:i4>
      </vt:variant>
      <vt:variant>
        <vt:i4>5</vt:i4>
      </vt:variant>
      <vt:variant>
        <vt:lpwstr>http://www.doe.mass.edu/infoservices/data/simsexp/faq.pdf</vt:lpwstr>
      </vt:variant>
      <vt:variant>
        <vt:lpwstr/>
      </vt:variant>
      <vt:variant>
        <vt:i4>7798847</vt:i4>
      </vt:variant>
      <vt:variant>
        <vt:i4>226</vt:i4>
      </vt:variant>
      <vt:variant>
        <vt:i4>0</vt:i4>
      </vt:variant>
      <vt:variant>
        <vt:i4>5</vt:i4>
      </vt:variant>
      <vt:variant>
        <vt:lpwstr>http://www.doe.mass.edu/infoservices/data/simsexp/SCSFileFormat.pdf</vt:lpwstr>
      </vt:variant>
      <vt:variant>
        <vt:lpwstr/>
      </vt:variant>
      <vt:variant>
        <vt:i4>2883709</vt:i4>
      </vt:variant>
      <vt:variant>
        <vt:i4>223</vt:i4>
      </vt:variant>
      <vt:variant>
        <vt:i4>0</vt:i4>
      </vt:variant>
      <vt:variant>
        <vt:i4>5</vt:i4>
      </vt:variant>
      <vt:variant>
        <vt:lpwstr>http://www.doe.mass.edu/infoservices/data/simsexp/SCSErrorList.pdf</vt:lpwstr>
      </vt:variant>
      <vt:variant>
        <vt:lpwstr/>
      </vt:variant>
      <vt:variant>
        <vt:i4>1245252</vt:i4>
      </vt:variant>
      <vt:variant>
        <vt:i4>220</vt:i4>
      </vt:variant>
      <vt:variant>
        <vt:i4>0</vt:i4>
      </vt:variant>
      <vt:variant>
        <vt:i4>5</vt:i4>
      </vt:variant>
      <vt:variant>
        <vt:lpwstr>http://www.doe.mass.edu/infoservices/data/simsexp/SCSDataHandbook.pdf</vt:lpwstr>
      </vt:variant>
      <vt:variant>
        <vt:lpwstr/>
      </vt:variant>
      <vt:variant>
        <vt:i4>1572944</vt:i4>
      </vt:variant>
      <vt:variant>
        <vt:i4>213</vt:i4>
      </vt:variant>
      <vt:variant>
        <vt:i4>0</vt:i4>
      </vt:variant>
      <vt:variant>
        <vt:i4>5</vt:i4>
      </vt:variant>
      <vt:variant>
        <vt:lpwstr>http://www.doe.mass.edu/infoservices/data/simsexp/SCSDataHandbook.doc</vt:lpwstr>
      </vt:variant>
      <vt:variant>
        <vt:lpwstr/>
      </vt:variant>
      <vt:variant>
        <vt:i4>1769523</vt:i4>
      </vt:variant>
      <vt:variant>
        <vt:i4>194</vt:i4>
      </vt:variant>
      <vt:variant>
        <vt:i4>0</vt:i4>
      </vt:variant>
      <vt:variant>
        <vt:i4>5</vt:i4>
      </vt:variant>
      <vt:variant>
        <vt:lpwstr/>
      </vt:variant>
      <vt:variant>
        <vt:lpwstr>_Toc295227609</vt:lpwstr>
      </vt:variant>
      <vt:variant>
        <vt:i4>1769523</vt:i4>
      </vt:variant>
      <vt:variant>
        <vt:i4>188</vt:i4>
      </vt:variant>
      <vt:variant>
        <vt:i4>0</vt:i4>
      </vt:variant>
      <vt:variant>
        <vt:i4>5</vt:i4>
      </vt:variant>
      <vt:variant>
        <vt:lpwstr/>
      </vt:variant>
      <vt:variant>
        <vt:lpwstr>_Toc295227608</vt:lpwstr>
      </vt:variant>
      <vt:variant>
        <vt:i4>1769523</vt:i4>
      </vt:variant>
      <vt:variant>
        <vt:i4>182</vt:i4>
      </vt:variant>
      <vt:variant>
        <vt:i4>0</vt:i4>
      </vt:variant>
      <vt:variant>
        <vt:i4>5</vt:i4>
      </vt:variant>
      <vt:variant>
        <vt:lpwstr/>
      </vt:variant>
      <vt:variant>
        <vt:lpwstr>_Toc295227607</vt:lpwstr>
      </vt:variant>
      <vt:variant>
        <vt:i4>1769523</vt:i4>
      </vt:variant>
      <vt:variant>
        <vt:i4>176</vt:i4>
      </vt:variant>
      <vt:variant>
        <vt:i4>0</vt:i4>
      </vt:variant>
      <vt:variant>
        <vt:i4>5</vt:i4>
      </vt:variant>
      <vt:variant>
        <vt:lpwstr/>
      </vt:variant>
      <vt:variant>
        <vt:lpwstr>_Toc295227606</vt:lpwstr>
      </vt:variant>
      <vt:variant>
        <vt:i4>1769523</vt:i4>
      </vt:variant>
      <vt:variant>
        <vt:i4>170</vt:i4>
      </vt:variant>
      <vt:variant>
        <vt:i4>0</vt:i4>
      </vt:variant>
      <vt:variant>
        <vt:i4>5</vt:i4>
      </vt:variant>
      <vt:variant>
        <vt:lpwstr/>
      </vt:variant>
      <vt:variant>
        <vt:lpwstr>_Toc295227605</vt:lpwstr>
      </vt:variant>
      <vt:variant>
        <vt:i4>1769523</vt:i4>
      </vt:variant>
      <vt:variant>
        <vt:i4>164</vt:i4>
      </vt:variant>
      <vt:variant>
        <vt:i4>0</vt:i4>
      </vt:variant>
      <vt:variant>
        <vt:i4>5</vt:i4>
      </vt:variant>
      <vt:variant>
        <vt:lpwstr/>
      </vt:variant>
      <vt:variant>
        <vt:lpwstr>_Toc295227604</vt:lpwstr>
      </vt:variant>
      <vt:variant>
        <vt:i4>1769523</vt:i4>
      </vt:variant>
      <vt:variant>
        <vt:i4>158</vt:i4>
      </vt:variant>
      <vt:variant>
        <vt:i4>0</vt:i4>
      </vt:variant>
      <vt:variant>
        <vt:i4>5</vt:i4>
      </vt:variant>
      <vt:variant>
        <vt:lpwstr/>
      </vt:variant>
      <vt:variant>
        <vt:lpwstr>_Toc295227603</vt:lpwstr>
      </vt:variant>
      <vt:variant>
        <vt:i4>1769523</vt:i4>
      </vt:variant>
      <vt:variant>
        <vt:i4>152</vt:i4>
      </vt:variant>
      <vt:variant>
        <vt:i4>0</vt:i4>
      </vt:variant>
      <vt:variant>
        <vt:i4>5</vt:i4>
      </vt:variant>
      <vt:variant>
        <vt:lpwstr/>
      </vt:variant>
      <vt:variant>
        <vt:lpwstr>_Toc295227602</vt:lpwstr>
      </vt:variant>
      <vt:variant>
        <vt:i4>1769523</vt:i4>
      </vt:variant>
      <vt:variant>
        <vt:i4>146</vt:i4>
      </vt:variant>
      <vt:variant>
        <vt:i4>0</vt:i4>
      </vt:variant>
      <vt:variant>
        <vt:i4>5</vt:i4>
      </vt:variant>
      <vt:variant>
        <vt:lpwstr/>
      </vt:variant>
      <vt:variant>
        <vt:lpwstr>_Toc295227601</vt:lpwstr>
      </vt:variant>
      <vt:variant>
        <vt:i4>1769523</vt:i4>
      </vt:variant>
      <vt:variant>
        <vt:i4>140</vt:i4>
      </vt:variant>
      <vt:variant>
        <vt:i4>0</vt:i4>
      </vt:variant>
      <vt:variant>
        <vt:i4>5</vt:i4>
      </vt:variant>
      <vt:variant>
        <vt:lpwstr/>
      </vt:variant>
      <vt:variant>
        <vt:lpwstr>_Toc295227600</vt:lpwstr>
      </vt:variant>
      <vt:variant>
        <vt:i4>1179696</vt:i4>
      </vt:variant>
      <vt:variant>
        <vt:i4>134</vt:i4>
      </vt:variant>
      <vt:variant>
        <vt:i4>0</vt:i4>
      </vt:variant>
      <vt:variant>
        <vt:i4>5</vt:i4>
      </vt:variant>
      <vt:variant>
        <vt:lpwstr/>
      </vt:variant>
      <vt:variant>
        <vt:lpwstr>_Toc295227599</vt:lpwstr>
      </vt:variant>
      <vt:variant>
        <vt:i4>1179696</vt:i4>
      </vt:variant>
      <vt:variant>
        <vt:i4>128</vt:i4>
      </vt:variant>
      <vt:variant>
        <vt:i4>0</vt:i4>
      </vt:variant>
      <vt:variant>
        <vt:i4>5</vt:i4>
      </vt:variant>
      <vt:variant>
        <vt:lpwstr/>
      </vt:variant>
      <vt:variant>
        <vt:lpwstr>_Toc295227598</vt:lpwstr>
      </vt:variant>
      <vt:variant>
        <vt:i4>1179696</vt:i4>
      </vt:variant>
      <vt:variant>
        <vt:i4>122</vt:i4>
      </vt:variant>
      <vt:variant>
        <vt:i4>0</vt:i4>
      </vt:variant>
      <vt:variant>
        <vt:i4>5</vt:i4>
      </vt:variant>
      <vt:variant>
        <vt:lpwstr/>
      </vt:variant>
      <vt:variant>
        <vt:lpwstr>_Toc295227597</vt:lpwstr>
      </vt:variant>
      <vt:variant>
        <vt:i4>1179696</vt:i4>
      </vt:variant>
      <vt:variant>
        <vt:i4>116</vt:i4>
      </vt:variant>
      <vt:variant>
        <vt:i4>0</vt:i4>
      </vt:variant>
      <vt:variant>
        <vt:i4>5</vt:i4>
      </vt:variant>
      <vt:variant>
        <vt:lpwstr/>
      </vt:variant>
      <vt:variant>
        <vt:lpwstr>_Toc295227596</vt:lpwstr>
      </vt:variant>
      <vt:variant>
        <vt:i4>1179696</vt:i4>
      </vt:variant>
      <vt:variant>
        <vt:i4>110</vt:i4>
      </vt:variant>
      <vt:variant>
        <vt:i4>0</vt:i4>
      </vt:variant>
      <vt:variant>
        <vt:i4>5</vt:i4>
      </vt:variant>
      <vt:variant>
        <vt:lpwstr/>
      </vt:variant>
      <vt:variant>
        <vt:lpwstr>_Toc295227595</vt:lpwstr>
      </vt:variant>
      <vt:variant>
        <vt:i4>1179696</vt:i4>
      </vt:variant>
      <vt:variant>
        <vt:i4>104</vt:i4>
      </vt:variant>
      <vt:variant>
        <vt:i4>0</vt:i4>
      </vt:variant>
      <vt:variant>
        <vt:i4>5</vt:i4>
      </vt:variant>
      <vt:variant>
        <vt:lpwstr/>
      </vt:variant>
      <vt:variant>
        <vt:lpwstr>_Toc295227594</vt:lpwstr>
      </vt:variant>
      <vt:variant>
        <vt:i4>1179696</vt:i4>
      </vt:variant>
      <vt:variant>
        <vt:i4>98</vt:i4>
      </vt:variant>
      <vt:variant>
        <vt:i4>0</vt:i4>
      </vt:variant>
      <vt:variant>
        <vt:i4>5</vt:i4>
      </vt:variant>
      <vt:variant>
        <vt:lpwstr/>
      </vt:variant>
      <vt:variant>
        <vt:lpwstr>_Toc295227593</vt:lpwstr>
      </vt:variant>
      <vt:variant>
        <vt:i4>1179696</vt:i4>
      </vt:variant>
      <vt:variant>
        <vt:i4>92</vt:i4>
      </vt:variant>
      <vt:variant>
        <vt:i4>0</vt:i4>
      </vt:variant>
      <vt:variant>
        <vt:i4>5</vt:i4>
      </vt:variant>
      <vt:variant>
        <vt:lpwstr/>
      </vt:variant>
      <vt:variant>
        <vt:lpwstr>_Toc295227592</vt:lpwstr>
      </vt:variant>
      <vt:variant>
        <vt:i4>1179696</vt:i4>
      </vt:variant>
      <vt:variant>
        <vt:i4>86</vt:i4>
      </vt:variant>
      <vt:variant>
        <vt:i4>0</vt:i4>
      </vt:variant>
      <vt:variant>
        <vt:i4>5</vt:i4>
      </vt:variant>
      <vt:variant>
        <vt:lpwstr/>
      </vt:variant>
      <vt:variant>
        <vt:lpwstr>_Toc295227591</vt:lpwstr>
      </vt:variant>
      <vt:variant>
        <vt:i4>1179696</vt:i4>
      </vt:variant>
      <vt:variant>
        <vt:i4>80</vt:i4>
      </vt:variant>
      <vt:variant>
        <vt:i4>0</vt:i4>
      </vt:variant>
      <vt:variant>
        <vt:i4>5</vt:i4>
      </vt:variant>
      <vt:variant>
        <vt:lpwstr/>
      </vt:variant>
      <vt:variant>
        <vt:lpwstr>_Toc295227590</vt:lpwstr>
      </vt:variant>
      <vt:variant>
        <vt:i4>1245232</vt:i4>
      </vt:variant>
      <vt:variant>
        <vt:i4>74</vt:i4>
      </vt:variant>
      <vt:variant>
        <vt:i4>0</vt:i4>
      </vt:variant>
      <vt:variant>
        <vt:i4>5</vt:i4>
      </vt:variant>
      <vt:variant>
        <vt:lpwstr/>
      </vt:variant>
      <vt:variant>
        <vt:lpwstr>_Toc295227589</vt:lpwstr>
      </vt:variant>
      <vt:variant>
        <vt:i4>1245232</vt:i4>
      </vt:variant>
      <vt:variant>
        <vt:i4>68</vt:i4>
      </vt:variant>
      <vt:variant>
        <vt:i4>0</vt:i4>
      </vt:variant>
      <vt:variant>
        <vt:i4>5</vt:i4>
      </vt:variant>
      <vt:variant>
        <vt:lpwstr/>
      </vt:variant>
      <vt:variant>
        <vt:lpwstr>_Toc295227588</vt:lpwstr>
      </vt:variant>
      <vt:variant>
        <vt:i4>1245232</vt:i4>
      </vt:variant>
      <vt:variant>
        <vt:i4>62</vt:i4>
      </vt:variant>
      <vt:variant>
        <vt:i4>0</vt:i4>
      </vt:variant>
      <vt:variant>
        <vt:i4>5</vt:i4>
      </vt:variant>
      <vt:variant>
        <vt:lpwstr/>
      </vt:variant>
      <vt:variant>
        <vt:lpwstr>_Toc295227587</vt:lpwstr>
      </vt:variant>
      <vt:variant>
        <vt:i4>1245232</vt:i4>
      </vt:variant>
      <vt:variant>
        <vt:i4>56</vt:i4>
      </vt:variant>
      <vt:variant>
        <vt:i4>0</vt:i4>
      </vt:variant>
      <vt:variant>
        <vt:i4>5</vt:i4>
      </vt:variant>
      <vt:variant>
        <vt:lpwstr/>
      </vt:variant>
      <vt:variant>
        <vt:lpwstr>_Toc295227586</vt:lpwstr>
      </vt:variant>
      <vt:variant>
        <vt:i4>1245232</vt:i4>
      </vt:variant>
      <vt:variant>
        <vt:i4>50</vt:i4>
      </vt:variant>
      <vt:variant>
        <vt:i4>0</vt:i4>
      </vt:variant>
      <vt:variant>
        <vt:i4>5</vt:i4>
      </vt:variant>
      <vt:variant>
        <vt:lpwstr/>
      </vt:variant>
      <vt:variant>
        <vt:lpwstr>_Toc295227585</vt:lpwstr>
      </vt:variant>
      <vt:variant>
        <vt:i4>1245232</vt:i4>
      </vt:variant>
      <vt:variant>
        <vt:i4>44</vt:i4>
      </vt:variant>
      <vt:variant>
        <vt:i4>0</vt:i4>
      </vt:variant>
      <vt:variant>
        <vt:i4>5</vt:i4>
      </vt:variant>
      <vt:variant>
        <vt:lpwstr/>
      </vt:variant>
      <vt:variant>
        <vt:lpwstr>_Toc295227584</vt:lpwstr>
      </vt:variant>
      <vt:variant>
        <vt:i4>1245232</vt:i4>
      </vt:variant>
      <vt:variant>
        <vt:i4>38</vt:i4>
      </vt:variant>
      <vt:variant>
        <vt:i4>0</vt:i4>
      </vt:variant>
      <vt:variant>
        <vt:i4>5</vt:i4>
      </vt:variant>
      <vt:variant>
        <vt:lpwstr/>
      </vt:variant>
      <vt:variant>
        <vt:lpwstr>_Toc295227583</vt:lpwstr>
      </vt:variant>
      <vt:variant>
        <vt:i4>1245232</vt:i4>
      </vt:variant>
      <vt:variant>
        <vt:i4>32</vt:i4>
      </vt:variant>
      <vt:variant>
        <vt:i4>0</vt:i4>
      </vt:variant>
      <vt:variant>
        <vt:i4>5</vt:i4>
      </vt:variant>
      <vt:variant>
        <vt:lpwstr/>
      </vt:variant>
      <vt:variant>
        <vt:lpwstr>_Toc295227582</vt:lpwstr>
      </vt:variant>
      <vt:variant>
        <vt:i4>1245232</vt:i4>
      </vt:variant>
      <vt:variant>
        <vt:i4>26</vt:i4>
      </vt:variant>
      <vt:variant>
        <vt:i4>0</vt:i4>
      </vt:variant>
      <vt:variant>
        <vt:i4>5</vt:i4>
      </vt:variant>
      <vt:variant>
        <vt:lpwstr/>
      </vt:variant>
      <vt:variant>
        <vt:lpwstr>_Toc295227581</vt:lpwstr>
      </vt:variant>
      <vt:variant>
        <vt:i4>1245232</vt:i4>
      </vt:variant>
      <vt:variant>
        <vt:i4>20</vt:i4>
      </vt:variant>
      <vt:variant>
        <vt:i4>0</vt:i4>
      </vt:variant>
      <vt:variant>
        <vt:i4>5</vt:i4>
      </vt:variant>
      <vt:variant>
        <vt:lpwstr/>
      </vt:variant>
      <vt:variant>
        <vt:lpwstr>_Toc295227580</vt:lpwstr>
      </vt:variant>
      <vt:variant>
        <vt:i4>1835056</vt:i4>
      </vt:variant>
      <vt:variant>
        <vt:i4>14</vt:i4>
      </vt:variant>
      <vt:variant>
        <vt:i4>0</vt:i4>
      </vt:variant>
      <vt:variant>
        <vt:i4>5</vt:i4>
      </vt:variant>
      <vt:variant>
        <vt:lpwstr/>
      </vt:variant>
      <vt:variant>
        <vt:lpwstr>_Toc295227579</vt:lpwstr>
      </vt:variant>
      <vt:variant>
        <vt:i4>1835056</vt:i4>
      </vt:variant>
      <vt:variant>
        <vt:i4>8</vt:i4>
      </vt:variant>
      <vt:variant>
        <vt:i4>0</vt:i4>
      </vt:variant>
      <vt:variant>
        <vt:i4>5</vt:i4>
      </vt:variant>
      <vt:variant>
        <vt:lpwstr/>
      </vt:variant>
      <vt:variant>
        <vt:lpwstr>_Toc295227578</vt:lpwstr>
      </vt:variant>
      <vt:variant>
        <vt:i4>1835056</vt:i4>
      </vt:variant>
      <vt:variant>
        <vt:i4>2</vt:i4>
      </vt:variant>
      <vt:variant>
        <vt:i4>0</vt:i4>
      </vt:variant>
      <vt:variant>
        <vt:i4>5</vt:i4>
      </vt:variant>
      <vt:variant>
        <vt:lpwstr/>
      </vt:variant>
      <vt:variant>
        <vt:lpwstr>_Toc295227577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SCS User Guide v.1</dc:title>
  <dc:subject/>
  <dc:creator>ESE</dc:creator>
  <cp:keywords/>
  <dc:description/>
  <cp:lastModifiedBy>dzou</cp:lastModifiedBy>
  <cp:revision>2</cp:revision>
  <cp:lastPrinted>2011-05-26T18:11:00Z</cp:lastPrinted>
  <dcterms:created xsi:type="dcterms:W3CDTF">2013-09-12T18:38:00Z</dcterms:created>
  <dcterms:modified xsi:type="dcterms:W3CDTF">2016-01-27T19:21:00Z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20 2013</vt:lpwstr>
  </property>
</Properties>
</file>