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4601A5" w:rsidRPr="00A25A31">
        <w:trPr>
          <w:trHeight w:val="10800"/>
        </w:trPr>
        <w:tc>
          <w:tcPr>
            <w:tcW w:w="362" w:type="dxa"/>
            <w:tcBorders>
              <w:right w:val="single" w:sz="4" w:space="0" w:color="auto"/>
            </w:tcBorders>
          </w:tcPr>
          <w:p w:rsidR="004601A5" w:rsidRPr="00BB123E" w:rsidRDefault="006453E6" w:rsidP="004601A5">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0874378" r:id="rId12"/>
              </w:pict>
            </w:r>
          </w:p>
        </w:tc>
        <w:tc>
          <w:tcPr>
            <w:tcW w:w="1228" w:type="dxa"/>
            <w:tcBorders>
              <w:top w:val="single" w:sz="4" w:space="0" w:color="auto"/>
              <w:left w:val="single" w:sz="4" w:space="0" w:color="auto"/>
              <w:right w:val="single" w:sz="4" w:space="0" w:color="auto"/>
            </w:tcBorders>
          </w:tcPr>
          <w:p w:rsidR="004601A5" w:rsidRPr="00BB123E" w:rsidRDefault="007026AA" w:rsidP="004601A5">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spacing w:before="120"/>
              <w:jc w:val="center"/>
              <w:rPr>
                <w:b/>
              </w:rPr>
            </w:pPr>
            <w:r>
              <w:rPr>
                <w:b/>
              </w:rPr>
              <w:t>COORDINATED PROGRAM REVIEW</w:t>
            </w:r>
          </w:p>
          <w:p w:rsidR="004601A5" w:rsidRDefault="004601A5" w:rsidP="004601A5">
            <w:pPr>
              <w:spacing w:before="120"/>
              <w:jc w:val="center"/>
              <w:rPr>
                <w:b/>
              </w:rPr>
            </w:pPr>
            <w:r>
              <w:rPr>
                <w:b/>
              </w:rPr>
              <w:t>MID-CYCLE REPORT</w:t>
            </w:r>
          </w:p>
          <w:p w:rsidR="004601A5" w:rsidRDefault="004601A5" w:rsidP="004601A5">
            <w:pPr>
              <w:spacing w:before="120"/>
              <w:jc w:val="center"/>
              <w:rPr>
                <w:b/>
              </w:rPr>
            </w:pPr>
            <w:r>
              <w:rPr>
                <w:b/>
              </w:rPr>
              <w:t xml:space="preserve">District: </w:t>
            </w:r>
            <w:bookmarkStart w:id="0" w:name="ORG_NAME"/>
            <w:r>
              <w:rPr>
                <w:b/>
              </w:rPr>
              <w:t>Bridgewater-Raynham</w:t>
            </w:r>
            <w:bookmarkEnd w:id="0"/>
            <w:r w:rsidR="0076287A">
              <w:rPr>
                <w:b/>
              </w:rPr>
              <w:t xml:space="preserve"> Regional School District</w:t>
            </w:r>
          </w:p>
          <w:p w:rsidR="004601A5" w:rsidRDefault="0076287A" w:rsidP="004601A5">
            <w:pPr>
              <w:spacing w:before="120"/>
              <w:jc w:val="center"/>
              <w:rPr>
                <w:b/>
              </w:rPr>
            </w:pPr>
            <w:r>
              <w:rPr>
                <w:b/>
              </w:rPr>
              <w:t>MCR Onsite Date</w:t>
            </w:r>
            <w:r w:rsidR="004601A5">
              <w:rPr>
                <w:b/>
              </w:rPr>
              <w:t xml:space="preserve">: </w:t>
            </w:r>
            <w:bookmarkStart w:id="1" w:name="MCR_DATES"/>
            <w:r w:rsidR="004601A5">
              <w:rPr>
                <w:b/>
              </w:rPr>
              <w:t>02/10/2014</w:t>
            </w:r>
            <w:bookmarkEnd w:id="1"/>
          </w:p>
          <w:p w:rsidR="004601A5" w:rsidRDefault="004601A5" w:rsidP="004601A5">
            <w:pPr>
              <w:spacing w:before="120"/>
              <w:jc w:val="center"/>
              <w:rPr>
                <w:b/>
              </w:rPr>
            </w:pPr>
            <w:r>
              <w:rPr>
                <w:b/>
              </w:rPr>
              <w:t>Program Area: Special Education</w:t>
            </w:r>
          </w:p>
          <w:p w:rsidR="004601A5" w:rsidRPr="00A25A31" w:rsidRDefault="004601A5" w:rsidP="004601A5">
            <w:pPr>
              <w:spacing w:before="120"/>
              <w:jc w:val="center"/>
              <w:rPr>
                <w:b/>
              </w:rPr>
            </w:pPr>
          </w:p>
        </w:tc>
      </w:tr>
      <w:tr w:rsidR="004601A5" w:rsidRPr="00BB123E">
        <w:trPr>
          <w:trHeight w:val="989"/>
        </w:trPr>
        <w:tc>
          <w:tcPr>
            <w:tcW w:w="362" w:type="dxa"/>
            <w:tcBorders>
              <w:right w:val="single" w:sz="4" w:space="0" w:color="auto"/>
            </w:tcBorders>
          </w:tcPr>
          <w:p w:rsidR="004601A5" w:rsidRDefault="004601A5" w:rsidP="004601A5">
            <w:pPr>
              <w:rPr>
                <w:sz w:val="22"/>
              </w:rPr>
            </w:pPr>
            <w:r>
              <w:rPr>
                <w:sz w:val="22"/>
              </w:rPr>
              <w:t xml:space="preserve"> </w:t>
            </w: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Default="004601A5" w:rsidP="004601A5">
            <w:pPr>
              <w:rPr>
                <w:sz w:val="22"/>
              </w:rPr>
            </w:pPr>
          </w:p>
          <w:p w:rsidR="004601A5" w:rsidRPr="00BB123E" w:rsidRDefault="004601A5" w:rsidP="004601A5">
            <w:pPr>
              <w:rPr>
                <w:sz w:val="22"/>
              </w:rPr>
            </w:pPr>
          </w:p>
        </w:tc>
        <w:tc>
          <w:tcPr>
            <w:tcW w:w="1228" w:type="dxa"/>
            <w:tcBorders>
              <w:left w:val="single" w:sz="4" w:space="0" w:color="auto"/>
              <w:right w:val="single" w:sz="4" w:space="0" w:color="auto"/>
            </w:tcBorders>
          </w:tcPr>
          <w:p w:rsidR="004601A5" w:rsidRPr="00BB123E" w:rsidRDefault="004601A5" w:rsidP="004601A5">
            <w:pPr>
              <w:rPr>
                <w:sz w:val="22"/>
              </w:rPr>
            </w:pPr>
          </w:p>
        </w:tc>
        <w:tc>
          <w:tcPr>
            <w:tcW w:w="8490" w:type="dxa"/>
            <w:tcBorders>
              <w:left w:val="single" w:sz="4" w:space="0" w:color="auto"/>
            </w:tcBorders>
          </w:tcPr>
          <w:p w:rsidR="004601A5" w:rsidRDefault="004601A5" w:rsidP="004601A5">
            <w:pPr>
              <w:jc w:val="center"/>
              <w:rPr>
                <w:sz w:val="22"/>
              </w:rPr>
            </w:pPr>
          </w:p>
          <w:p w:rsidR="004601A5" w:rsidRPr="00F41BE1" w:rsidRDefault="004601A5" w:rsidP="004601A5">
            <w:pPr>
              <w:jc w:val="center"/>
              <w:rPr>
                <w:sz w:val="20"/>
                <w:szCs w:val="20"/>
              </w:rPr>
            </w:pPr>
          </w:p>
          <w:p w:rsidR="004601A5" w:rsidRPr="00F41BE1" w:rsidRDefault="004601A5" w:rsidP="004601A5">
            <w:pPr>
              <w:jc w:val="center"/>
              <w:rPr>
                <w:sz w:val="20"/>
                <w:szCs w:val="20"/>
              </w:rPr>
            </w:pPr>
            <w:r w:rsidRPr="00F41BE1">
              <w:rPr>
                <w:sz w:val="20"/>
                <w:szCs w:val="20"/>
              </w:rPr>
              <w:t>Mitchell D. Chester, Ed.D.</w:t>
            </w:r>
          </w:p>
          <w:p w:rsidR="004601A5" w:rsidRPr="00BB123E" w:rsidRDefault="004601A5" w:rsidP="004601A5">
            <w:pPr>
              <w:jc w:val="center"/>
              <w:rPr>
                <w:sz w:val="22"/>
              </w:rPr>
            </w:pPr>
            <w:r w:rsidRPr="00F41BE1">
              <w:rPr>
                <w:sz w:val="20"/>
                <w:szCs w:val="20"/>
              </w:rPr>
              <w:t>Commissioner of Elementary and Secondary Education</w:t>
            </w:r>
          </w:p>
        </w:tc>
      </w:tr>
      <w:tr w:rsidR="004601A5" w:rsidRPr="00BB123E">
        <w:trPr>
          <w:trHeight w:val="705"/>
        </w:trPr>
        <w:tc>
          <w:tcPr>
            <w:tcW w:w="10080" w:type="dxa"/>
            <w:gridSpan w:val="3"/>
            <w:shd w:val="clear" w:color="auto" w:fill="C0C0C0"/>
            <w:vAlign w:val="center"/>
          </w:tcPr>
          <w:p w:rsidR="004601A5" w:rsidRPr="00BB123E" w:rsidRDefault="004601A5" w:rsidP="004601A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601A5" w:rsidRPr="00BB123E" w:rsidRDefault="004601A5" w:rsidP="004601A5">
            <w:pPr>
              <w:pageBreakBefore/>
              <w:jc w:val="center"/>
              <w:rPr>
                <w:b/>
                <w:bCs/>
              </w:rPr>
            </w:pPr>
            <w:r w:rsidRPr="00BB123E">
              <w:rPr>
                <w:b/>
              </w:rPr>
              <w:t>MID</w:t>
            </w:r>
            <w:r>
              <w:rPr>
                <w:b/>
              </w:rPr>
              <w:t>-</w:t>
            </w:r>
            <w:r w:rsidRPr="00BB123E">
              <w:rPr>
                <w:b/>
              </w:rPr>
              <w:t>CYCLE R</w:t>
            </w:r>
            <w:r>
              <w:rPr>
                <w:b/>
              </w:rPr>
              <w:t>EPORT</w:t>
            </w:r>
          </w:p>
        </w:tc>
      </w:tr>
    </w:tbl>
    <w:p w:rsidR="004601A5" w:rsidRPr="00AF5230" w:rsidRDefault="004601A5" w:rsidP="004601A5">
      <w:pPr>
        <w:rPr>
          <w:rFonts w:ascii="Verdana" w:hAnsi="Verdana"/>
          <w:bCs/>
          <w:sz w:val="22"/>
          <w:szCs w:val="22"/>
        </w:rPr>
      </w:pPr>
    </w:p>
    <w:p w:rsidR="004601A5" w:rsidRPr="00AF5230" w:rsidRDefault="004601A5" w:rsidP="004601A5">
      <w:pPr>
        <w:rPr>
          <w:rFonts w:ascii="Verdana" w:hAnsi="Verdana"/>
          <w:bCs/>
          <w:sz w:val="22"/>
          <w:szCs w:val="22"/>
        </w:rPr>
      </w:pPr>
    </w:p>
    <w:p w:rsidR="004601A5" w:rsidRDefault="004601A5">
      <w:pPr>
        <w:pStyle w:val="Normal0"/>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Review of student records and interviews set forth that whenever an evaluation indicates that a child has a disability on the autism spectrum, the IEP Team is appropriately considering and addressing:</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 </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     routines;      </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     movements;              </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7) Other needs resulting from the child's disability that impact progress in the </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 xml:space="preserve"> </w:t>
            </w:r>
          </w:p>
          <w:p w:rsidR="004601A5" w:rsidRPr="00CE4005" w:rsidRDefault="004601A5" w:rsidP="004601A5">
            <w:pPr>
              <w:pStyle w:val="Normal0"/>
              <w:keepNext/>
              <w:rPr>
                <w:rFonts w:ascii="Arial" w:hAnsi="Arial" w:cs="Arial"/>
                <w:sz w:val="22"/>
                <w:szCs w:val="22"/>
              </w:rPr>
            </w:pPr>
            <w:r w:rsidRPr="00CE4005">
              <w:rPr>
                <w:rFonts w:ascii="Arial" w:hAnsi="Arial" w:cs="Arial"/>
                <w:sz w:val="22"/>
                <w:szCs w:val="22"/>
              </w:rPr>
              <w:t>The Team documents its discussion in the IEP through the goals and services, as well as in the Notice of Proposed School District Action (N1) sent to parents.</w:t>
            </w:r>
          </w:p>
        </w:tc>
      </w:tr>
    </w:tbl>
    <w:p w:rsidR="004601A5" w:rsidRDefault="004601A5">
      <w:pPr>
        <w:pStyle w:val="Normal0"/>
      </w:pPr>
    </w:p>
    <w:p w:rsidR="004601A5" w:rsidRDefault="004601A5">
      <w:pPr>
        <w:pStyle w:val="Normal1"/>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1"/>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1"/>
              <w:keepNext/>
              <w:rPr>
                <w:rFonts w:ascii="Arial" w:hAnsi="Arial" w:cs="Arial"/>
                <w:sz w:val="22"/>
                <w:szCs w:val="22"/>
              </w:rPr>
            </w:pPr>
            <w:r w:rsidRPr="00CE4005">
              <w:rPr>
                <w:rFonts w:ascii="Arial" w:hAnsi="Arial" w:cs="Arial"/>
                <w:sz w:val="22"/>
                <w:szCs w:val="22"/>
              </w:rPr>
              <w:t>Review of student records and interviews w</w:t>
            </w:r>
            <w:r w:rsidR="001B1332">
              <w:rPr>
                <w:rFonts w:ascii="Arial" w:hAnsi="Arial" w:cs="Arial"/>
                <w:sz w:val="22"/>
                <w:szCs w:val="22"/>
              </w:rPr>
              <w:t xml:space="preserve">ith staff demonstrate that </w:t>
            </w:r>
            <w:r w:rsidRPr="00CE4005">
              <w:rPr>
                <w:rFonts w:ascii="Arial" w:hAnsi="Arial" w:cs="Arial"/>
                <w:sz w:val="22"/>
                <w:szCs w:val="22"/>
              </w:rPr>
              <w:t xml:space="preserve">members of the Team are consistently present at IEP Team meetings. Members of the Team attend IEP Team meetings unless: </w:t>
            </w:r>
          </w:p>
          <w:p w:rsidR="004601A5" w:rsidRPr="00CE4005" w:rsidRDefault="004601A5" w:rsidP="004601A5">
            <w:pPr>
              <w:pStyle w:val="Normal1"/>
              <w:keepNext/>
              <w:rPr>
                <w:rFonts w:ascii="Arial" w:hAnsi="Arial" w:cs="Arial"/>
                <w:sz w:val="22"/>
                <w:szCs w:val="22"/>
              </w:rPr>
            </w:pPr>
            <w:r w:rsidRPr="00CE4005">
              <w:rPr>
                <w:rFonts w:ascii="Arial" w:hAnsi="Arial" w:cs="Arial"/>
                <w:sz w:val="22"/>
                <w:szCs w:val="22"/>
              </w:rPr>
              <w:t xml:space="preserve">    •   The district and the parent agree, in writing, that</w:t>
            </w:r>
            <w:r w:rsidR="00933B0A">
              <w:rPr>
                <w:rFonts w:ascii="Arial" w:hAnsi="Arial" w:cs="Arial"/>
                <w:sz w:val="22"/>
                <w:szCs w:val="22"/>
              </w:rPr>
              <w:t xml:space="preserve"> the attendance of the </w:t>
            </w:r>
            <w:r w:rsidRPr="00CE4005">
              <w:rPr>
                <w:rFonts w:ascii="Arial" w:hAnsi="Arial" w:cs="Arial"/>
                <w:sz w:val="22"/>
                <w:szCs w:val="22"/>
              </w:rPr>
              <w:t>Team member is not necessary because the member's area of the curriculum or related services is not being modified or discussed; or</w:t>
            </w:r>
          </w:p>
          <w:p w:rsidR="004601A5" w:rsidRDefault="004601A5" w:rsidP="004601A5">
            <w:pPr>
              <w:pStyle w:val="Normal1"/>
              <w:keepNext/>
              <w:rPr>
                <w:rFonts w:ascii="Arial" w:hAnsi="Arial" w:cs="Arial"/>
                <w:sz w:val="22"/>
                <w:szCs w:val="22"/>
              </w:rPr>
            </w:pPr>
            <w:r w:rsidRPr="00CE4005">
              <w:rPr>
                <w:rFonts w:ascii="Arial" w:hAnsi="Arial" w:cs="Arial"/>
                <w:sz w:val="22"/>
                <w:szCs w:val="22"/>
              </w:rPr>
              <w:t xml:space="preserve">    •   The district and parent agree, in writing, to excuse a required Team member's participation and the excused member provides written input into the development of the IEP to the parent and IEP Team prior to the meeting.</w:t>
            </w:r>
          </w:p>
          <w:p w:rsidR="00804B1B" w:rsidRDefault="00804B1B" w:rsidP="004601A5">
            <w:pPr>
              <w:pStyle w:val="Normal1"/>
              <w:keepNext/>
              <w:rPr>
                <w:rFonts w:ascii="Arial" w:hAnsi="Arial" w:cs="Arial"/>
                <w:sz w:val="22"/>
                <w:szCs w:val="22"/>
              </w:rPr>
            </w:pPr>
          </w:p>
          <w:p w:rsidR="00804B1B" w:rsidRPr="00CE4005" w:rsidRDefault="00804B1B" w:rsidP="004601A5">
            <w:pPr>
              <w:pStyle w:val="Normal1"/>
              <w:keepNext/>
              <w:rPr>
                <w:rFonts w:ascii="Arial" w:hAnsi="Arial" w:cs="Arial"/>
                <w:sz w:val="22"/>
                <w:szCs w:val="22"/>
              </w:rPr>
            </w:pPr>
            <w:r>
              <w:rPr>
                <w:rFonts w:ascii="Arial" w:hAnsi="Arial" w:cs="Arial"/>
                <w:sz w:val="22"/>
                <w:szCs w:val="22"/>
              </w:rPr>
              <w:t xml:space="preserve">Review of student records and interviews </w:t>
            </w:r>
            <w:r w:rsidR="00645566">
              <w:rPr>
                <w:rFonts w:ascii="Arial" w:hAnsi="Arial" w:cs="Arial"/>
                <w:sz w:val="22"/>
                <w:szCs w:val="22"/>
              </w:rPr>
              <w:t>also indicate that the Team chairperson is</w:t>
            </w:r>
            <w:r>
              <w:rPr>
                <w:rFonts w:ascii="Arial" w:hAnsi="Arial" w:cs="Arial"/>
                <w:sz w:val="22"/>
                <w:szCs w:val="22"/>
              </w:rPr>
              <w:t xml:space="preserve"> able to commit the resources of the district at the </w:t>
            </w:r>
            <w:r w:rsidR="00A866FB">
              <w:rPr>
                <w:rFonts w:ascii="Arial" w:hAnsi="Arial" w:cs="Arial"/>
                <w:sz w:val="22"/>
                <w:szCs w:val="22"/>
              </w:rPr>
              <w:t xml:space="preserve">IEP </w:t>
            </w:r>
            <w:r>
              <w:rPr>
                <w:rFonts w:ascii="Arial" w:hAnsi="Arial" w:cs="Arial"/>
                <w:sz w:val="22"/>
                <w:szCs w:val="22"/>
              </w:rPr>
              <w:t>Team meeting.</w:t>
            </w:r>
          </w:p>
        </w:tc>
      </w:tr>
    </w:tbl>
    <w:p w:rsidR="004601A5" w:rsidRDefault="004601A5">
      <w:pPr>
        <w:pStyle w:val="Normal1"/>
      </w:pPr>
    </w:p>
    <w:p w:rsidR="004601A5" w:rsidRDefault="004601A5">
      <w:pPr>
        <w:pStyle w:val="Normal2"/>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2"/>
              <w:keepNext/>
              <w:rPr>
                <w:rFonts w:ascii="Verdana" w:hAnsi="Verdana"/>
                <w:b/>
                <w:sz w:val="22"/>
                <w:szCs w:val="22"/>
              </w:rPr>
            </w:pPr>
            <w:bookmarkStart w:id="8" w:name="CRIT_SE_9"/>
            <w:bookmarkEnd w:id="8"/>
            <w:r w:rsidRPr="00AF5230">
              <w:rPr>
                <w:rFonts w:ascii="Verdana" w:hAnsi="Verdana"/>
                <w:b/>
                <w:sz w:val="22"/>
                <w:szCs w:val="22"/>
              </w:rPr>
              <w:lastRenderedPageBreak/>
              <w:t>SE Criterion # 9 - Timeline for determination of eligibility and provision of documentation to parent</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2"/>
              <w:keepNext/>
              <w:rPr>
                <w:rFonts w:ascii="Verdana" w:hAnsi="Verdana"/>
                <w:b/>
                <w:sz w:val="22"/>
                <w:szCs w:val="22"/>
              </w:rPr>
            </w:pPr>
            <w:bookmarkStart w:id="9" w:name="RATING_SE_9"/>
            <w:bookmarkEnd w:id="9"/>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2"/>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2"/>
              <w:keepNext/>
              <w:rPr>
                <w:rFonts w:ascii="Verdana" w:hAnsi="Verdana"/>
                <w:b/>
                <w:sz w:val="22"/>
                <w:szCs w:val="22"/>
              </w:rPr>
            </w:pPr>
            <w:bookmarkStart w:id="10" w:name="BASIS_FINDINGS_SE_9"/>
            <w:bookmarkEnd w:id="10"/>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C87818" w:rsidP="004601A5">
            <w:pPr>
              <w:pStyle w:val="Normal2"/>
              <w:keepNext/>
              <w:rPr>
                <w:rFonts w:ascii="Arial" w:hAnsi="Arial" w:cs="Arial"/>
                <w:sz w:val="22"/>
                <w:szCs w:val="22"/>
              </w:rPr>
            </w:pPr>
            <w:r>
              <w:rPr>
                <w:rFonts w:ascii="Arial" w:hAnsi="Arial" w:cs="Arial"/>
                <w:sz w:val="22"/>
                <w:szCs w:val="22"/>
              </w:rPr>
              <w:t>R</w:t>
            </w:r>
            <w:r w:rsidR="004601A5" w:rsidRPr="00CE4005">
              <w:rPr>
                <w:rFonts w:ascii="Arial" w:hAnsi="Arial" w:cs="Arial"/>
                <w:sz w:val="22"/>
                <w:szCs w:val="22"/>
              </w:rPr>
              <w:t>eview of student records indicate</w:t>
            </w:r>
            <w:r>
              <w:rPr>
                <w:rFonts w:ascii="Arial" w:hAnsi="Arial" w:cs="Arial"/>
                <w:sz w:val="22"/>
                <w:szCs w:val="22"/>
              </w:rPr>
              <w:t>s</w:t>
            </w:r>
            <w:r w:rsidR="004601A5" w:rsidRPr="00CE4005">
              <w:rPr>
                <w:rFonts w:ascii="Arial" w:hAnsi="Arial" w:cs="Arial"/>
                <w:sz w:val="22"/>
                <w:szCs w:val="22"/>
              </w:rPr>
              <w:t xml:space="preserve"> that within 45 school working days of receipt of a parent's written consent to an initial evaluation or a re-evaluation, the </w:t>
            </w:r>
            <w:r w:rsidR="00804B1B">
              <w:rPr>
                <w:rFonts w:ascii="Arial" w:hAnsi="Arial" w:cs="Arial"/>
                <w:sz w:val="22"/>
                <w:szCs w:val="22"/>
              </w:rPr>
              <w:t>district</w:t>
            </w:r>
            <w:r w:rsidR="004601A5" w:rsidRPr="00CE4005">
              <w:rPr>
                <w:rFonts w:ascii="Arial" w:hAnsi="Arial" w:cs="Arial"/>
                <w:sz w:val="22"/>
                <w:szCs w:val="22"/>
              </w:rPr>
              <w:t xml:space="preserve"> consistently determines whether the student is eligible for special education and provides either a proposed IEP and placement or a written explanation of a finding of no eligibility to the parent.</w:t>
            </w:r>
          </w:p>
        </w:tc>
      </w:tr>
    </w:tbl>
    <w:p w:rsidR="004601A5" w:rsidRDefault="004601A5">
      <w:pPr>
        <w:pStyle w:val="Normal2"/>
      </w:pPr>
    </w:p>
    <w:p w:rsidR="004601A5" w:rsidRDefault="004601A5">
      <w:pPr>
        <w:pStyle w:val="Normal3"/>
      </w:pPr>
    </w:p>
    <w:p w:rsidR="00185A4A" w:rsidRDefault="00185A4A">
      <w:pPr>
        <w:pStyle w:val="Normal3"/>
      </w:pPr>
    </w:p>
    <w:p w:rsidR="00EE0E28" w:rsidRDefault="00EE0E28">
      <w:pPr>
        <w:pStyle w:val="Normal3"/>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3"/>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3"/>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3"/>
              <w:keepNext/>
              <w:rPr>
                <w:rFonts w:ascii="Arial" w:hAnsi="Arial" w:cs="Arial"/>
                <w:sz w:val="22"/>
                <w:szCs w:val="22"/>
              </w:rPr>
            </w:pPr>
            <w:r w:rsidRPr="00CE4005">
              <w:rPr>
                <w:rFonts w:ascii="Arial" w:hAnsi="Arial" w:cs="Arial"/>
                <w:sz w:val="22"/>
                <w:szCs w:val="22"/>
              </w:rPr>
              <w:t xml:space="preserve">Review of student records indicates </w:t>
            </w:r>
            <w:r w:rsidR="00AF4267">
              <w:rPr>
                <w:rFonts w:ascii="Arial" w:hAnsi="Arial" w:cs="Arial"/>
                <w:sz w:val="22"/>
                <w:szCs w:val="22"/>
              </w:rPr>
              <w:t>that the district</w:t>
            </w:r>
            <w:r w:rsidR="00AF4267" w:rsidRPr="00CE4005">
              <w:rPr>
                <w:rFonts w:ascii="Arial" w:hAnsi="Arial" w:cs="Arial"/>
                <w:sz w:val="22"/>
                <w:szCs w:val="22"/>
              </w:rPr>
              <w:t xml:space="preserve"> consistently </w:t>
            </w:r>
            <w:r w:rsidR="00453272">
              <w:rPr>
                <w:rFonts w:ascii="Arial" w:hAnsi="Arial" w:cs="Arial"/>
                <w:sz w:val="22"/>
                <w:szCs w:val="22"/>
              </w:rPr>
              <w:t xml:space="preserve">holds </w:t>
            </w:r>
            <w:r w:rsidR="00AF4267" w:rsidRPr="00CE4005">
              <w:rPr>
                <w:rFonts w:ascii="Arial" w:hAnsi="Arial" w:cs="Arial"/>
                <w:sz w:val="22"/>
                <w:szCs w:val="22"/>
              </w:rPr>
              <w:t xml:space="preserve">annual </w:t>
            </w:r>
            <w:r w:rsidR="00AF4267">
              <w:rPr>
                <w:rFonts w:ascii="Arial" w:hAnsi="Arial" w:cs="Arial"/>
                <w:sz w:val="22"/>
                <w:szCs w:val="22"/>
              </w:rPr>
              <w:t xml:space="preserve">review </w:t>
            </w:r>
            <w:r w:rsidR="00AF4267" w:rsidRPr="00CE4005">
              <w:rPr>
                <w:rFonts w:ascii="Arial" w:hAnsi="Arial" w:cs="Arial"/>
                <w:sz w:val="22"/>
                <w:szCs w:val="22"/>
              </w:rPr>
              <w:t xml:space="preserve">IEP </w:t>
            </w:r>
            <w:r w:rsidR="00AF4267">
              <w:rPr>
                <w:rFonts w:ascii="Arial" w:hAnsi="Arial" w:cs="Arial"/>
                <w:sz w:val="22"/>
                <w:szCs w:val="22"/>
              </w:rPr>
              <w:t>Team</w:t>
            </w:r>
            <w:r w:rsidR="00AF4267" w:rsidRPr="00CE4005">
              <w:rPr>
                <w:rFonts w:ascii="Arial" w:hAnsi="Arial" w:cs="Arial"/>
                <w:sz w:val="22"/>
                <w:szCs w:val="22"/>
              </w:rPr>
              <w:t xml:space="preserve"> meeting</w:t>
            </w:r>
            <w:r w:rsidR="00453272">
              <w:rPr>
                <w:rFonts w:ascii="Arial" w:hAnsi="Arial" w:cs="Arial"/>
                <w:sz w:val="22"/>
                <w:szCs w:val="22"/>
              </w:rPr>
              <w:t>s</w:t>
            </w:r>
            <w:r w:rsidR="00AF4267" w:rsidRPr="00CE4005">
              <w:rPr>
                <w:rFonts w:ascii="Arial" w:hAnsi="Arial" w:cs="Arial"/>
                <w:sz w:val="22"/>
                <w:szCs w:val="22"/>
              </w:rPr>
              <w:t xml:space="preserve"> on or before the anniversary date of the IEP to review, revise, or develop a new IEP or refer the student for a re-evaluation, as appropriate</w:t>
            </w:r>
            <w:r w:rsidR="001B1332">
              <w:rPr>
                <w:rFonts w:ascii="Arial" w:hAnsi="Arial" w:cs="Arial"/>
                <w:sz w:val="22"/>
                <w:szCs w:val="22"/>
              </w:rPr>
              <w:t>.</w:t>
            </w:r>
          </w:p>
        </w:tc>
      </w:tr>
    </w:tbl>
    <w:p w:rsidR="004601A5" w:rsidRDefault="004601A5">
      <w:pPr>
        <w:pStyle w:val="Normal3"/>
      </w:pPr>
    </w:p>
    <w:p w:rsidR="00EE0E28" w:rsidRDefault="00EE0E28">
      <w:pPr>
        <w:pStyle w:val="Normal3"/>
      </w:pPr>
    </w:p>
    <w:p w:rsidR="00185A4A" w:rsidRDefault="00185A4A">
      <w:pPr>
        <w:pStyle w:val="Normal3"/>
      </w:pPr>
    </w:p>
    <w:p w:rsidR="004601A5" w:rsidRDefault="004601A5">
      <w:pPr>
        <w:pStyle w:val="Normal4"/>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4"/>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4"/>
              <w:keepNext/>
              <w:rPr>
                <w:rFonts w:ascii="Arial" w:hAnsi="Arial" w:cs="Arial"/>
                <w:sz w:val="22"/>
                <w:szCs w:val="22"/>
              </w:rPr>
            </w:pPr>
            <w:r w:rsidRPr="00CE4005">
              <w:rPr>
                <w:rFonts w:ascii="Arial" w:hAnsi="Arial" w:cs="Arial"/>
                <w:sz w:val="22"/>
                <w:szCs w:val="22"/>
              </w:rPr>
              <w:t>Review of student records and interviews demonstrate that whenever the IEP Team evaluation indicates that a student's disability affects social skills development or when the disability makes the student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 The district documents its discussion in the IEP through the goals and the Additional Information section.</w:t>
            </w:r>
          </w:p>
        </w:tc>
      </w:tr>
    </w:tbl>
    <w:p w:rsidR="004601A5" w:rsidRDefault="004601A5">
      <w:pPr>
        <w:pStyle w:val="Normal4"/>
      </w:pPr>
    </w:p>
    <w:p w:rsidR="004601A5" w:rsidRDefault="004601A5">
      <w:pPr>
        <w:pStyle w:val="Normal5"/>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5"/>
              <w:keepNext/>
              <w:rPr>
                <w:rFonts w:ascii="Verdana" w:hAnsi="Verdana"/>
                <w:b/>
                <w:sz w:val="22"/>
                <w:szCs w:val="22"/>
              </w:rPr>
            </w:pPr>
            <w:bookmarkStart w:id="17" w:name="CRIT_SE_24"/>
            <w:bookmarkEnd w:id="17"/>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5"/>
              <w:keepNext/>
              <w:rPr>
                <w:rFonts w:ascii="Verdana" w:hAnsi="Verdana"/>
                <w:b/>
                <w:sz w:val="22"/>
                <w:szCs w:val="22"/>
              </w:rPr>
            </w:pPr>
            <w:bookmarkStart w:id="18" w:name="RATING_SE_24"/>
            <w:bookmarkEnd w:id="18"/>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5"/>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5"/>
              <w:keepNext/>
              <w:rPr>
                <w:rFonts w:ascii="Verdana" w:hAnsi="Verdana"/>
                <w:b/>
                <w:sz w:val="22"/>
                <w:szCs w:val="22"/>
              </w:rPr>
            </w:pPr>
            <w:bookmarkStart w:id="19" w:name="BASIS_FINDINGS_SE_24"/>
            <w:bookmarkEnd w:id="19"/>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Default="00E001B6" w:rsidP="00692E56">
            <w:pPr>
              <w:pStyle w:val="Normal5"/>
              <w:keepNext/>
              <w:rPr>
                <w:rFonts w:ascii="Arial" w:hAnsi="Arial" w:cs="Arial"/>
                <w:sz w:val="22"/>
                <w:szCs w:val="22"/>
              </w:rPr>
            </w:pPr>
            <w:r>
              <w:rPr>
                <w:rFonts w:ascii="Arial" w:hAnsi="Arial" w:cs="Arial"/>
                <w:sz w:val="22"/>
                <w:szCs w:val="22"/>
              </w:rPr>
              <w:t>R</w:t>
            </w:r>
            <w:r w:rsidR="004601A5" w:rsidRPr="00CE4005">
              <w:rPr>
                <w:rFonts w:ascii="Arial" w:hAnsi="Arial" w:cs="Arial"/>
                <w:sz w:val="22"/>
                <w:szCs w:val="22"/>
              </w:rPr>
              <w:t>eview of student records indicate</w:t>
            </w:r>
            <w:r>
              <w:rPr>
                <w:rFonts w:ascii="Arial" w:hAnsi="Arial" w:cs="Arial"/>
                <w:sz w:val="22"/>
                <w:szCs w:val="22"/>
              </w:rPr>
              <w:t>s</w:t>
            </w:r>
            <w:r w:rsidR="004601A5" w:rsidRPr="00CE4005">
              <w:rPr>
                <w:rFonts w:ascii="Arial" w:hAnsi="Arial" w:cs="Arial"/>
                <w:sz w:val="22"/>
                <w:szCs w:val="22"/>
              </w:rPr>
              <w:t xml:space="preserve"> that </w:t>
            </w:r>
            <w:r w:rsidR="00735933">
              <w:rPr>
                <w:rFonts w:ascii="Arial" w:hAnsi="Arial" w:cs="Arial"/>
                <w:sz w:val="22"/>
                <w:szCs w:val="22"/>
              </w:rPr>
              <w:t xml:space="preserve">the district is responding to </w:t>
            </w:r>
            <w:r w:rsidR="004601A5" w:rsidRPr="00CE4005">
              <w:rPr>
                <w:rFonts w:ascii="Arial" w:hAnsi="Arial" w:cs="Arial"/>
                <w:sz w:val="22"/>
                <w:szCs w:val="22"/>
              </w:rPr>
              <w:t xml:space="preserve">all </w:t>
            </w:r>
            <w:r w:rsidR="008934FB">
              <w:rPr>
                <w:rFonts w:ascii="Arial" w:hAnsi="Arial" w:cs="Arial"/>
                <w:sz w:val="22"/>
                <w:szCs w:val="22"/>
              </w:rPr>
              <w:t>federal requirements</w:t>
            </w:r>
            <w:r w:rsidR="004601A5" w:rsidRPr="00CE4005">
              <w:rPr>
                <w:rFonts w:ascii="Arial" w:hAnsi="Arial" w:cs="Arial"/>
                <w:sz w:val="22"/>
                <w:szCs w:val="22"/>
              </w:rPr>
              <w:t xml:space="preserve"> on page 2 of the Notice of Proposed School </w:t>
            </w:r>
            <w:r>
              <w:rPr>
                <w:rFonts w:ascii="Arial" w:hAnsi="Arial" w:cs="Arial"/>
                <w:sz w:val="22"/>
                <w:szCs w:val="22"/>
              </w:rPr>
              <w:t xml:space="preserve">District </w:t>
            </w:r>
            <w:r w:rsidR="004601A5" w:rsidRPr="00CE4005">
              <w:rPr>
                <w:rFonts w:ascii="Arial" w:hAnsi="Arial" w:cs="Arial"/>
                <w:sz w:val="22"/>
                <w:szCs w:val="22"/>
              </w:rPr>
              <w:t>Action (N1).</w:t>
            </w:r>
            <w:r w:rsidR="00804B1B">
              <w:rPr>
                <w:rFonts w:ascii="Arial" w:hAnsi="Arial" w:cs="Arial"/>
                <w:sz w:val="22"/>
                <w:szCs w:val="22"/>
              </w:rPr>
              <w:t xml:space="preserve"> </w:t>
            </w:r>
            <w:r w:rsidR="00AC7859">
              <w:rPr>
                <w:rFonts w:ascii="Arial" w:hAnsi="Arial" w:cs="Arial"/>
                <w:sz w:val="22"/>
                <w:szCs w:val="22"/>
              </w:rPr>
              <w:t>Specifically</w:t>
            </w:r>
            <w:r w:rsidR="00D8377A">
              <w:rPr>
                <w:rFonts w:ascii="Arial" w:hAnsi="Arial" w:cs="Arial"/>
                <w:sz w:val="22"/>
                <w:szCs w:val="22"/>
              </w:rPr>
              <w:t xml:space="preserve">, </w:t>
            </w:r>
            <w:r w:rsidR="00735933">
              <w:rPr>
                <w:rFonts w:ascii="Arial" w:hAnsi="Arial" w:cs="Arial"/>
                <w:sz w:val="22"/>
                <w:szCs w:val="22"/>
              </w:rPr>
              <w:t>the district consistently addresses:</w:t>
            </w:r>
          </w:p>
          <w:p w:rsidR="00692E56" w:rsidRDefault="00735933" w:rsidP="00692E56">
            <w:pPr>
              <w:pStyle w:val="Normal5"/>
              <w:keepNext/>
              <w:numPr>
                <w:ilvl w:val="0"/>
                <w:numId w:val="5"/>
              </w:numPr>
              <w:rPr>
                <w:rFonts w:ascii="Arial" w:hAnsi="Arial" w:cs="Arial"/>
                <w:sz w:val="22"/>
                <w:szCs w:val="22"/>
              </w:rPr>
            </w:pPr>
            <w:r>
              <w:rPr>
                <w:rFonts w:ascii="Arial" w:hAnsi="Arial" w:cs="Arial"/>
                <w:sz w:val="22"/>
                <w:szCs w:val="22"/>
              </w:rPr>
              <w:t>The actions the district is proposing to take</w:t>
            </w:r>
            <w:r w:rsidR="008934FB">
              <w:rPr>
                <w:rFonts w:ascii="Arial" w:hAnsi="Arial" w:cs="Arial"/>
                <w:sz w:val="22"/>
                <w:szCs w:val="22"/>
              </w:rPr>
              <w:t>.</w:t>
            </w:r>
          </w:p>
          <w:p w:rsidR="00692E56" w:rsidRDefault="00692E56" w:rsidP="00692E56">
            <w:pPr>
              <w:pStyle w:val="Normal5"/>
              <w:keepNext/>
              <w:numPr>
                <w:ilvl w:val="0"/>
                <w:numId w:val="5"/>
              </w:numPr>
              <w:rPr>
                <w:rFonts w:ascii="Arial" w:hAnsi="Arial" w:cs="Arial"/>
                <w:sz w:val="22"/>
                <w:szCs w:val="22"/>
              </w:rPr>
            </w:pPr>
            <w:r>
              <w:rPr>
                <w:rFonts w:ascii="Arial" w:hAnsi="Arial" w:cs="Arial"/>
                <w:sz w:val="22"/>
                <w:szCs w:val="22"/>
              </w:rPr>
              <w:t>Why the s</w:t>
            </w:r>
            <w:r w:rsidR="00735933">
              <w:rPr>
                <w:rFonts w:ascii="Arial" w:hAnsi="Arial" w:cs="Arial"/>
                <w:sz w:val="22"/>
                <w:szCs w:val="22"/>
              </w:rPr>
              <w:t>chool district is proposing to act</w:t>
            </w:r>
            <w:r w:rsidR="008934FB">
              <w:rPr>
                <w:rFonts w:ascii="Arial" w:hAnsi="Arial" w:cs="Arial"/>
                <w:sz w:val="22"/>
                <w:szCs w:val="22"/>
              </w:rPr>
              <w:t>.</w:t>
            </w:r>
          </w:p>
          <w:p w:rsidR="00692E56" w:rsidRDefault="00735933" w:rsidP="00692E56">
            <w:pPr>
              <w:pStyle w:val="Normal5"/>
              <w:keepNext/>
              <w:numPr>
                <w:ilvl w:val="0"/>
                <w:numId w:val="5"/>
              </w:numPr>
              <w:rPr>
                <w:rFonts w:ascii="Arial" w:hAnsi="Arial" w:cs="Arial"/>
                <w:sz w:val="22"/>
                <w:szCs w:val="22"/>
              </w:rPr>
            </w:pPr>
            <w:r>
              <w:rPr>
                <w:rFonts w:ascii="Arial" w:hAnsi="Arial" w:cs="Arial"/>
                <w:sz w:val="22"/>
                <w:szCs w:val="22"/>
              </w:rPr>
              <w:t>The</w:t>
            </w:r>
            <w:r w:rsidR="00692E56">
              <w:rPr>
                <w:rFonts w:ascii="Arial" w:hAnsi="Arial" w:cs="Arial"/>
                <w:sz w:val="22"/>
                <w:szCs w:val="22"/>
              </w:rPr>
              <w:t xml:space="preserve"> rejected options </w:t>
            </w:r>
            <w:r>
              <w:rPr>
                <w:rFonts w:ascii="Arial" w:hAnsi="Arial" w:cs="Arial"/>
                <w:sz w:val="22"/>
                <w:szCs w:val="22"/>
              </w:rPr>
              <w:t xml:space="preserve">that </w:t>
            </w:r>
            <w:r w:rsidR="00692E56">
              <w:rPr>
                <w:rFonts w:ascii="Arial" w:hAnsi="Arial" w:cs="Arial"/>
                <w:sz w:val="22"/>
                <w:szCs w:val="22"/>
              </w:rPr>
              <w:t>were considered a</w:t>
            </w:r>
            <w:r>
              <w:rPr>
                <w:rFonts w:ascii="Arial" w:hAnsi="Arial" w:cs="Arial"/>
                <w:sz w:val="22"/>
                <w:szCs w:val="22"/>
              </w:rPr>
              <w:t xml:space="preserve">nd why each option </w:t>
            </w:r>
            <w:r w:rsidR="00032DC3">
              <w:rPr>
                <w:rFonts w:ascii="Arial" w:hAnsi="Arial" w:cs="Arial"/>
                <w:sz w:val="22"/>
                <w:szCs w:val="22"/>
              </w:rPr>
              <w:t xml:space="preserve">was </w:t>
            </w:r>
            <w:r>
              <w:rPr>
                <w:rFonts w:ascii="Arial" w:hAnsi="Arial" w:cs="Arial"/>
                <w:sz w:val="22"/>
                <w:szCs w:val="22"/>
              </w:rPr>
              <w:t>rejected</w:t>
            </w:r>
            <w:r w:rsidR="008934FB">
              <w:rPr>
                <w:rFonts w:ascii="Arial" w:hAnsi="Arial" w:cs="Arial"/>
                <w:sz w:val="22"/>
                <w:szCs w:val="22"/>
              </w:rPr>
              <w:t>.</w:t>
            </w:r>
          </w:p>
          <w:p w:rsidR="00692E56" w:rsidRDefault="00735933" w:rsidP="00692E56">
            <w:pPr>
              <w:pStyle w:val="Normal5"/>
              <w:keepNext/>
              <w:numPr>
                <w:ilvl w:val="0"/>
                <w:numId w:val="5"/>
              </w:numPr>
              <w:rPr>
                <w:rFonts w:ascii="Arial" w:hAnsi="Arial" w:cs="Arial"/>
                <w:sz w:val="22"/>
                <w:szCs w:val="22"/>
              </w:rPr>
            </w:pPr>
            <w:r>
              <w:rPr>
                <w:rFonts w:ascii="Arial" w:hAnsi="Arial" w:cs="Arial"/>
                <w:sz w:val="22"/>
                <w:szCs w:val="22"/>
              </w:rPr>
              <w:t>The</w:t>
            </w:r>
            <w:r w:rsidR="00692E56">
              <w:rPr>
                <w:rFonts w:ascii="Arial" w:hAnsi="Arial" w:cs="Arial"/>
                <w:sz w:val="22"/>
                <w:szCs w:val="22"/>
              </w:rPr>
              <w:t xml:space="preserve"> evaluation proced</w:t>
            </w:r>
            <w:r>
              <w:rPr>
                <w:rFonts w:ascii="Arial" w:hAnsi="Arial" w:cs="Arial"/>
                <w:sz w:val="22"/>
                <w:szCs w:val="22"/>
              </w:rPr>
              <w:t xml:space="preserve">ure, test, record or report </w:t>
            </w:r>
            <w:r w:rsidR="00692E56">
              <w:rPr>
                <w:rFonts w:ascii="Arial" w:hAnsi="Arial" w:cs="Arial"/>
                <w:sz w:val="22"/>
                <w:szCs w:val="22"/>
              </w:rPr>
              <w:t xml:space="preserve">used as </w:t>
            </w:r>
            <w:r>
              <w:rPr>
                <w:rFonts w:ascii="Arial" w:hAnsi="Arial" w:cs="Arial"/>
                <w:sz w:val="22"/>
                <w:szCs w:val="22"/>
              </w:rPr>
              <w:t>a basis for the proposed action</w:t>
            </w:r>
            <w:r w:rsidR="008934FB">
              <w:rPr>
                <w:rFonts w:ascii="Arial" w:hAnsi="Arial" w:cs="Arial"/>
                <w:sz w:val="22"/>
                <w:szCs w:val="22"/>
              </w:rPr>
              <w:t>.</w:t>
            </w:r>
          </w:p>
          <w:p w:rsidR="00692E56" w:rsidRDefault="00735933" w:rsidP="00692E56">
            <w:pPr>
              <w:pStyle w:val="Normal5"/>
              <w:keepNext/>
              <w:numPr>
                <w:ilvl w:val="0"/>
                <w:numId w:val="5"/>
              </w:numPr>
              <w:rPr>
                <w:rFonts w:ascii="Arial" w:hAnsi="Arial" w:cs="Arial"/>
                <w:sz w:val="22"/>
                <w:szCs w:val="22"/>
              </w:rPr>
            </w:pPr>
            <w:r>
              <w:rPr>
                <w:rFonts w:ascii="Arial" w:hAnsi="Arial" w:cs="Arial"/>
                <w:sz w:val="22"/>
                <w:szCs w:val="22"/>
              </w:rPr>
              <w:t>O</w:t>
            </w:r>
            <w:r w:rsidR="00692E56">
              <w:rPr>
                <w:rFonts w:ascii="Arial" w:hAnsi="Arial" w:cs="Arial"/>
                <w:sz w:val="22"/>
                <w:szCs w:val="22"/>
              </w:rPr>
              <w:t xml:space="preserve">ther factors </w:t>
            </w:r>
            <w:proofErr w:type="gramStart"/>
            <w:r>
              <w:rPr>
                <w:rFonts w:ascii="Arial" w:hAnsi="Arial" w:cs="Arial"/>
                <w:sz w:val="22"/>
                <w:szCs w:val="22"/>
              </w:rPr>
              <w:t xml:space="preserve">that </w:t>
            </w:r>
            <w:r w:rsidR="00692E56">
              <w:rPr>
                <w:rFonts w:ascii="Arial" w:hAnsi="Arial" w:cs="Arial"/>
                <w:sz w:val="22"/>
                <w:szCs w:val="22"/>
              </w:rPr>
              <w:t>were</w:t>
            </w:r>
            <w:proofErr w:type="gramEnd"/>
            <w:r w:rsidR="00692E56">
              <w:rPr>
                <w:rFonts w:ascii="Arial" w:hAnsi="Arial" w:cs="Arial"/>
                <w:sz w:val="22"/>
                <w:szCs w:val="22"/>
              </w:rPr>
              <w:t xml:space="preserve"> relevant to the school d</w:t>
            </w:r>
            <w:r>
              <w:rPr>
                <w:rFonts w:ascii="Arial" w:hAnsi="Arial" w:cs="Arial"/>
                <w:sz w:val="22"/>
                <w:szCs w:val="22"/>
              </w:rPr>
              <w:t>istrict’s decision</w:t>
            </w:r>
            <w:r w:rsidR="008934FB">
              <w:rPr>
                <w:rFonts w:ascii="Arial" w:hAnsi="Arial" w:cs="Arial"/>
                <w:sz w:val="22"/>
                <w:szCs w:val="22"/>
              </w:rPr>
              <w:t>.</w:t>
            </w:r>
          </w:p>
          <w:p w:rsidR="00692E56" w:rsidRPr="00CE4005" w:rsidRDefault="00735933" w:rsidP="00735933">
            <w:pPr>
              <w:pStyle w:val="Normal5"/>
              <w:keepNext/>
              <w:numPr>
                <w:ilvl w:val="0"/>
                <w:numId w:val="5"/>
              </w:numPr>
              <w:rPr>
                <w:rFonts w:ascii="Arial" w:hAnsi="Arial" w:cs="Arial"/>
                <w:sz w:val="22"/>
                <w:szCs w:val="22"/>
              </w:rPr>
            </w:pPr>
            <w:r>
              <w:rPr>
                <w:rFonts w:ascii="Arial" w:hAnsi="Arial" w:cs="Arial"/>
                <w:sz w:val="22"/>
                <w:szCs w:val="22"/>
              </w:rPr>
              <w:t>The recommended next steps, if any</w:t>
            </w:r>
            <w:r w:rsidR="008934FB">
              <w:rPr>
                <w:rFonts w:ascii="Arial" w:hAnsi="Arial" w:cs="Arial"/>
                <w:sz w:val="22"/>
                <w:szCs w:val="22"/>
              </w:rPr>
              <w:t>.</w:t>
            </w:r>
          </w:p>
        </w:tc>
      </w:tr>
    </w:tbl>
    <w:p w:rsidR="004601A5" w:rsidRDefault="004601A5">
      <w:pPr>
        <w:pStyle w:val="Normal5"/>
      </w:pPr>
    </w:p>
    <w:p w:rsidR="00735933" w:rsidRDefault="00735933">
      <w:pPr>
        <w:pStyle w:val="Normal5"/>
      </w:pPr>
    </w:p>
    <w:p w:rsidR="004601A5" w:rsidRDefault="004601A5">
      <w:pPr>
        <w:pStyle w:val="Normal6"/>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6"/>
              <w:keepNext/>
              <w:rPr>
                <w:rFonts w:ascii="Verdana" w:hAnsi="Verdana"/>
                <w:b/>
                <w:sz w:val="22"/>
                <w:szCs w:val="22"/>
              </w:rPr>
            </w:pPr>
            <w:bookmarkStart w:id="20" w:name="CRIT_SE_25"/>
            <w:bookmarkEnd w:id="20"/>
            <w:r w:rsidRPr="00AF5230">
              <w:rPr>
                <w:rFonts w:ascii="Verdana" w:hAnsi="Verdana"/>
                <w:b/>
                <w:sz w:val="22"/>
                <w:szCs w:val="22"/>
              </w:rPr>
              <w:t>SE Criterion # 25 - Parental consent</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6"/>
              <w:keepNext/>
              <w:rPr>
                <w:rFonts w:ascii="Verdana" w:hAnsi="Verdana"/>
                <w:b/>
                <w:sz w:val="22"/>
                <w:szCs w:val="22"/>
              </w:rPr>
            </w:pPr>
            <w:bookmarkStart w:id="21" w:name="RATING_SE_25"/>
            <w:bookmarkEnd w:id="21"/>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6"/>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6"/>
              <w:keepNext/>
              <w:rPr>
                <w:rFonts w:ascii="Verdana" w:hAnsi="Verdana"/>
                <w:b/>
                <w:sz w:val="22"/>
                <w:szCs w:val="22"/>
              </w:rPr>
            </w:pPr>
            <w:bookmarkStart w:id="22" w:name="BASIS_FINDINGS_SE_25"/>
            <w:bookmarkEnd w:id="22"/>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6"/>
              <w:keepNext/>
              <w:rPr>
                <w:rFonts w:ascii="Arial" w:hAnsi="Arial" w:cs="Arial"/>
                <w:sz w:val="22"/>
                <w:szCs w:val="22"/>
              </w:rPr>
            </w:pPr>
            <w:r w:rsidRPr="00CE4005">
              <w:rPr>
                <w:rFonts w:ascii="Arial" w:hAnsi="Arial" w:cs="Arial"/>
                <w:sz w:val="22"/>
                <w:szCs w:val="22"/>
              </w:rPr>
              <w:t>While the district does not have a parent who h</w:t>
            </w:r>
            <w:r w:rsidR="00E4267B">
              <w:rPr>
                <w:rFonts w:ascii="Arial" w:hAnsi="Arial" w:cs="Arial"/>
                <w:sz w:val="22"/>
                <w:szCs w:val="22"/>
              </w:rPr>
              <w:t>as revoked consent to a student’</w:t>
            </w:r>
            <w:r w:rsidRPr="00CE4005">
              <w:rPr>
                <w:rFonts w:ascii="Arial" w:hAnsi="Arial" w:cs="Arial"/>
                <w:sz w:val="22"/>
                <w:szCs w:val="22"/>
              </w:rPr>
              <w:t xml:space="preserve">s special education services, documentation and staff interviews indicate that the district has appropriate procedures in place regarding the revocation of consent. If a parent revokes consent in writing, the district will act promptly to provide written notice to the parent of the district's proposal to discontinue services based on the </w:t>
            </w:r>
            <w:r w:rsidR="00E4267B">
              <w:rPr>
                <w:rFonts w:ascii="Arial" w:hAnsi="Arial" w:cs="Arial"/>
                <w:sz w:val="22"/>
                <w:szCs w:val="22"/>
              </w:rPr>
              <w:t xml:space="preserve">written </w:t>
            </w:r>
            <w:r w:rsidRPr="00CE4005">
              <w:rPr>
                <w:rFonts w:ascii="Arial" w:hAnsi="Arial" w:cs="Arial"/>
                <w:sz w:val="22"/>
                <w:szCs w:val="22"/>
              </w:rPr>
              <w:t>revocation of consent as well as information about how the parent can obtain a copy of his/her right to procedural safeguards. The district will provide this notice a reasonable time before it intends to discontinue the student'</w:t>
            </w:r>
            <w:r w:rsidR="00E4267B">
              <w:rPr>
                <w:rFonts w:ascii="Arial" w:hAnsi="Arial" w:cs="Arial"/>
                <w:sz w:val="22"/>
                <w:szCs w:val="22"/>
              </w:rPr>
              <w:t>s</w:t>
            </w:r>
            <w:r w:rsidRPr="00CE4005">
              <w:rPr>
                <w:rFonts w:ascii="Arial" w:hAnsi="Arial" w:cs="Arial"/>
                <w:sz w:val="22"/>
                <w:szCs w:val="22"/>
              </w:rPr>
              <w:t xml:space="preserve"> services.</w:t>
            </w:r>
          </w:p>
        </w:tc>
      </w:tr>
    </w:tbl>
    <w:p w:rsidR="004601A5" w:rsidRDefault="004601A5">
      <w:pPr>
        <w:pStyle w:val="Normal6"/>
      </w:pPr>
    </w:p>
    <w:p w:rsidR="00735933" w:rsidRDefault="00735933">
      <w:pPr>
        <w:pStyle w:val="Normal6"/>
      </w:pPr>
    </w:p>
    <w:p w:rsidR="004601A5" w:rsidRDefault="004601A5">
      <w:pPr>
        <w:pStyle w:val="Normal7"/>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7"/>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7"/>
              <w:keepNext/>
              <w:rPr>
                <w:rFonts w:ascii="Verdana" w:hAnsi="Verdana"/>
                <w:b/>
                <w:sz w:val="22"/>
                <w:szCs w:val="22"/>
              </w:rPr>
            </w:pPr>
            <w:bookmarkStart w:id="24" w:name="RATING_SE_26"/>
            <w:bookmarkEnd w:id="24"/>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7"/>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7"/>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7"/>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4601A5" w:rsidRDefault="004601A5">
      <w:pPr>
        <w:pStyle w:val="Normal7"/>
      </w:pPr>
    </w:p>
    <w:p w:rsidR="004601A5" w:rsidRDefault="004601A5">
      <w:pPr>
        <w:pStyle w:val="Normal8"/>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8"/>
              <w:keepNext/>
              <w:rPr>
                <w:rFonts w:ascii="Verdana" w:hAnsi="Verdana"/>
                <w:b/>
                <w:sz w:val="22"/>
                <w:szCs w:val="22"/>
              </w:rPr>
            </w:pPr>
            <w:bookmarkStart w:id="26" w:name="CRIT_SE_39A"/>
            <w:bookmarkEnd w:id="26"/>
            <w:r w:rsidRPr="00AF5230">
              <w:rPr>
                <w:rFonts w:ascii="Verdana" w:hAnsi="Verdana"/>
                <w:b/>
                <w:sz w:val="22"/>
                <w:szCs w:val="22"/>
              </w:rPr>
              <w:lastRenderedPageBreak/>
              <w:t>SE Criterion # 39A - Procedures used to provide services to eligible students enrolled in private schools at private expense whose parents reside in the district</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8"/>
              <w:keepNext/>
              <w:rPr>
                <w:rFonts w:ascii="Verdana" w:hAnsi="Verdana"/>
                <w:b/>
                <w:sz w:val="22"/>
                <w:szCs w:val="22"/>
              </w:rPr>
            </w:pPr>
            <w:bookmarkStart w:id="27" w:name="RATING_SE_39A"/>
            <w:bookmarkEnd w:id="27"/>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8"/>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8"/>
              <w:keepNext/>
              <w:rPr>
                <w:rFonts w:ascii="Verdana" w:hAnsi="Verdana"/>
                <w:b/>
                <w:sz w:val="22"/>
                <w:szCs w:val="22"/>
              </w:rPr>
            </w:pPr>
            <w:bookmarkStart w:id="28" w:name="BASIS_FINDINGS_SE_39A"/>
            <w:bookmarkEnd w:id="28"/>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8"/>
              <w:keepNext/>
              <w:rPr>
                <w:rFonts w:ascii="Arial" w:hAnsi="Arial" w:cs="Arial"/>
                <w:sz w:val="22"/>
                <w:szCs w:val="22"/>
              </w:rPr>
            </w:pPr>
            <w:r w:rsidRPr="00CE4005">
              <w:rPr>
                <w:rFonts w:ascii="Arial" w:hAnsi="Arial" w:cs="Arial"/>
                <w:sz w:val="22"/>
                <w:szCs w:val="22"/>
              </w:rPr>
              <w:t>Documentation and interviews indicate that the district calculates the proportionate share of Federal Special Education Entitlement funds required to be spent on eligible private school students and documents the spending of at least this amount of federal entitlement funds on</w:t>
            </w:r>
            <w:r w:rsidR="00234A14">
              <w:rPr>
                <w:rFonts w:ascii="Arial" w:hAnsi="Arial" w:cs="Arial"/>
                <w:sz w:val="22"/>
                <w:szCs w:val="22"/>
              </w:rPr>
              <w:t xml:space="preserve"> one or</w:t>
            </w:r>
            <w:r w:rsidRPr="00CE4005">
              <w:rPr>
                <w:rFonts w:ascii="Arial" w:hAnsi="Arial" w:cs="Arial"/>
                <w:sz w:val="22"/>
                <w:szCs w:val="22"/>
              </w:rPr>
              <w:t xml:space="preserve"> more eligible private school students attending private school in the district whose parents reside in the district or out of state.</w:t>
            </w:r>
          </w:p>
        </w:tc>
      </w:tr>
    </w:tbl>
    <w:p w:rsidR="004601A5" w:rsidRDefault="004601A5">
      <w:pPr>
        <w:pStyle w:val="Normal8"/>
      </w:pPr>
    </w:p>
    <w:p w:rsidR="004601A5" w:rsidRDefault="004601A5">
      <w:pPr>
        <w:pStyle w:val="Normal9"/>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9"/>
              <w:keepNext/>
              <w:rPr>
                <w:rFonts w:ascii="Verdana" w:hAnsi="Verdana"/>
                <w:b/>
                <w:sz w:val="22"/>
                <w:szCs w:val="22"/>
              </w:rPr>
            </w:pPr>
            <w:bookmarkStart w:id="29" w:name="CRIT_SE_39B"/>
            <w:bookmarkEnd w:id="29"/>
            <w:r w:rsidRPr="00AF5230">
              <w:rPr>
                <w:rFonts w:ascii="Verdana" w:hAnsi="Verdana"/>
                <w:b/>
                <w:sz w:val="22"/>
                <w:szCs w:val="22"/>
              </w:rPr>
              <w:t>SE Criterion # 39B - Procedures used to provide services to eligible students who are enrolled at private expense in private schools in the district and whose parents reside out of state</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9"/>
              <w:keepNext/>
              <w:rPr>
                <w:rFonts w:ascii="Verdana" w:hAnsi="Verdana"/>
                <w:b/>
                <w:sz w:val="22"/>
                <w:szCs w:val="22"/>
              </w:rPr>
            </w:pPr>
            <w:bookmarkStart w:id="30" w:name="RATING_SE_39B"/>
            <w:bookmarkEnd w:id="30"/>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9"/>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9"/>
              <w:keepNext/>
              <w:rPr>
                <w:rFonts w:ascii="Verdana" w:hAnsi="Verdana"/>
                <w:b/>
                <w:sz w:val="22"/>
                <w:szCs w:val="22"/>
              </w:rPr>
            </w:pPr>
            <w:bookmarkStart w:id="31" w:name="BASIS_FINDINGS_SE_39B"/>
            <w:bookmarkEnd w:id="31"/>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C6824" w:rsidP="004601A5">
            <w:pPr>
              <w:pStyle w:val="Normal9"/>
              <w:keepNext/>
              <w:rPr>
                <w:rFonts w:ascii="Arial" w:hAnsi="Arial" w:cs="Arial"/>
                <w:sz w:val="22"/>
                <w:szCs w:val="22"/>
              </w:rPr>
            </w:pPr>
            <w:r>
              <w:rPr>
                <w:rFonts w:ascii="Arial" w:hAnsi="Arial" w:cs="Arial"/>
                <w:sz w:val="22"/>
                <w:szCs w:val="22"/>
              </w:rPr>
              <w:t>See SE 39A.</w:t>
            </w:r>
          </w:p>
        </w:tc>
      </w:tr>
    </w:tbl>
    <w:p w:rsidR="004601A5" w:rsidRDefault="004601A5">
      <w:pPr>
        <w:pStyle w:val="Normal9"/>
      </w:pPr>
    </w:p>
    <w:p w:rsidR="004601A5" w:rsidRDefault="004601A5">
      <w:pPr>
        <w:pStyle w:val="Normal10"/>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10"/>
              <w:keepNext/>
              <w:rPr>
                <w:rFonts w:ascii="Verdana" w:hAnsi="Verdana"/>
                <w:b/>
                <w:sz w:val="22"/>
                <w:szCs w:val="22"/>
              </w:rPr>
            </w:pPr>
            <w:bookmarkStart w:id="32" w:name="CRIT_SE_46"/>
            <w:bookmarkEnd w:id="32"/>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10"/>
              <w:keepNext/>
              <w:rPr>
                <w:rFonts w:ascii="Verdana" w:hAnsi="Verdana"/>
                <w:b/>
                <w:sz w:val="22"/>
                <w:szCs w:val="22"/>
              </w:rPr>
            </w:pPr>
            <w:bookmarkStart w:id="33" w:name="RATING_SE_46"/>
            <w:bookmarkEnd w:id="33"/>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10"/>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10"/>
              <w:keepNext/>
              <w:rPr>
                <w:rFonts w:ascii="Verdana" w:hAnsi="Verdana"/>
                <w:b/>
                <w:sz w:val="22"/>
                <w:szCs w:val="22"/>
              </w:rPr>
            </w:pPr>
            <w:bookmarkStart w:id="34" w:name="BASIS_FINDINGS_SE_46"/>
            <w:bookmarkEnd w:id="34"/>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392CDB" w:rsidRDefault="00BF0E6A" w:rsidP="00392CDB">
            <w:pPr>
              <w:pStyle w:val="Normal10"/>
              <w:keepNext/>
              <w:rPr>
                <w:rFonts w:ascii="Arial" w:hAnsi="Arial" w:cs="Arial"/>
                <w:sz w:val="22"/>
                <w:szCs w:val="22"/>
              </w:rPr>
            </w:pPr>
            <w:r>
              <w:rPr>
                <w:rFonts w:ascii="Arial" w:hAnsi="Arial" w:cs="Arial"/>
                <w:sz w:val="22"/>
                <w:szCs w:val="22"/>
              </w:rPr>
              <w:t>Document review</w:t>
            </w:r>
            <w:r w:rsidR="004601A5" w:rsidRPr="00CE4005">
              <w:rPr>
                <w:rFonts w:ascii="Arial" w:hAnsi="Arial" w:cs="Arial"/>
                <w:sz w:val="22"/>
                <w:szCs w:val="22"/>
              </w:rPr>
              <w:t xml:space="preserve"> indicate</w:t>
            </w:r>
            <w:r>
              <w:rPr>
                <w:rFonts w:ascii="Arial" w:hAnsi="Arial" w:cs="Arial"/>
                <w:sz w:val="22"/>
                <w:szCs w:val="22"/>
              </w:rPr>
              <w:t>s</w:t>
            </w:r>
            <w:r w:rsidR="004601A5" w:rsidRPr="00CE4005">
              <w:rPr>
                <w:rFonts w:ascii="Arial" w:hAnsi="Arial" w:cs="Arial"/>
                <w:sz w:val="22"/>
                <w:szCs w:val="22"/>
              </w:rPr>
              <w:t xml:space="preserve"> that student codes of conduct contain information that is consistent with federal requirements in reference to the discipline of students with disabilities when suspensions exceed 10 consecutive school days or a pattern has developed for suspensions exceeding 10 cumulative days. The codes of conduct reference appropriate procedures pertaining to manifestation determinations</w:t>
            </w:r>
            <w:r w:rsidR="00FE0B7F">
              <w:rPr>
                <w:rFonts w:ascii="Arial" w:hAnsi="Arial" w:cs="Arial"/>
                <w:sz w:val="22"/>
                <w:szCs w:val="22"/>
              </w:rPr>
              <w:t>. Specifically, the IEP Team must consider</w:t>
            </w:r>
            <w:r w:rsidR="00D8377A">
              <w:rPr>
                <w:rFonts w:ascii="Arial" w:hAnsi="Arial" w:cs="Arial"/>
                <w:sz w:val="22"/>
                <w:szCs w:val="22"/>
              </w:rPr>
              <w:t xml:space="preserve"> evaluation information, observational information, the student’s IEP, placement and</w:t>
            </w:r>
            <w:r w:rsidR="00392CDB">
              <w:rPr>
                <w:rFonts w:ascii="Arial" w:hAnsi="Arial" w:cs="Arial"/>
                <w:sz w:val="22"/>
                <w:szCs w:val="22"/>
              </w:rPr>
              <w:t xml:space="preserve"> other relevant information in the student’s file to</w:t>
            </w:r>
            <w:r w:rsidR="00D8377A">
              <w:rPr>
                <w:rFonts w:ascii="Arial" w:hAnsi="Arial" w:cs="Arial"/>
                <w:sz w:val="22"/>
                <w:szCs w:val="22"/>
              </w:rPr>
              <w:t xml:space="preserve"> determine whether the behavior prompting the disciplinary removal was</w:t>
            </w:r>
            <w:r w:rsidR="00FE0B7F">
              <w:rPr>
                <w:rFonts w:ascii="Arial" w:hAnsi="Arial" w:cs="Arial"/>
                <w:sz w:val="22"/>
                <w:szCs w:val="22"/>
              </w:rPr>
              <w:t xml:space="preserve"> </w:t>
            </w:r>
            <w:r w:rsidR="00710F34">
              <w:rPr>
                <w:rFonts w:ascii="Arial" w:hAnsi="Arial" w:cs="Arial"/>
                <w:sz w:val="22"/>
                <w:szCs w:val="22"/>
              </w:rPr>
              <w:t xml:space="preserve">a </w:t>
            </w:r>
            <w:r w:rsidR="00D8377A">
              <w:rPr>
                <w:rFonts w:ascii="Arial" w:hAnsi="Arial" w:cs="Arial"/>
                <w:sz w:val="22"/>
                <w:szCs w:val="22"/>
              </w:rPr>
              <w:t xml:space="preserve">manifestation </w:t>
            </w:r>
            <w:r w:rsidR="00FE0B7F">
              <w:rPr>
                <w:rFonts w:ascii="Arial" w:hAnsi="Arial" w:cs="Arial"/>
                <w:sz w:val="22"/>
                <w:szCs w:val="22"/>
              </w:rPr>
              <w:t>of the student’s disability</w:t>
            </w:r>
            <w:r w:rsidR="00CA6128">
              <w:rPr>
                <w:rFonts w:ascii="Arial" w:hAnsi="Arial" w:cs="Arial"/>
                <w:sz w:val="22"/>
                <w:szCs w:val="22"/>
              </w:rPr>
              <w:t>.</w:t>
            </w:r>
          </w:p>
          <w:p w:rsidR="00392CDB" w:rsidRDefault="00392CDB" w:rsidP="00392CDB">
            <w:pPr>
              <w:pStyle w:val="Normal10"/>
              <w:keepNext/>
              <w:rPr>
                <w:rFonts w:ascii="Arial" w:hAnsi="Arial" w:cs="Arial"/>
                <w:sz w:val="22"/>
                <w:szCs w:val="22"/>
              </w:rPr>
            </w:pPr>
          </w:p>
          <w:p w:rsidR="004601A5" w:rsidRPr="00CE4005" w:rsidRDefault="00392CDB" w:rsidP="00F92E80">
            <w:pPr>
              <w:pStyle w:val="Normal10"/>
              <w:keepNext/>
              <w:rPr>
                <w:rFonts w:ascii="Arial" w:hAnsi="Arial" w:cs="Arial"/>
                <w:sz w:val="22"/>
                <w:szCs w:val="22"/>
              </w:rPr>
            </w:pPr>
            <w:r>
              <w:rPr>
                <w:rFonts w:ascii="Arial" w:hAnsi="Arial" w:cs="Arial"/>
                <w:sz w:val="22"/>
                <w:szCs w:val="22"/>
              </w:rPr>
              <w:t>The student codes of conduct also include appropriate information pertaining to interim alternative educational settings (IAES). T</w:t>
            </w:r>
            <w:r w:rsidR="00AC7859">
              <w:rPr>
                <w:rFonts w:ascii="Arial" w:hAnsi="Arial" w:cs="Arial"/>
                <w:sz w:val="22"/>
                <w:szCs w:val="22"/>
              </w:rPr>
              <w:t>he district</w:t>
            </w:r>
            <w:r w:rsidR="00D8377A">
              <w:rPr>
                <w:rFonts w:ascii="Arial" w:hAnsi="Arial" w:cs="Arial"/>
                <w:sz w:val="22"/>
                <w:szCs w:val="22"/>
              </w:rPr>
              <w:t xml:space="preserve"> may </w:t>
            </w:r>
            <w:r>
              <w:rPr>
                <w:rFonts w:ascii="Arial" w:hAnsi="Arial" w:cs="Arial"/>
                <w:sz w:val="22"/>
                <w:szCs w:val="22"/>
              </w:rPr>
              <w:t>place a student in an IAES on its own authority if the student’s behavior i</w:t>
            </w:r>
            <w:r w:rsidR="00F92E80">
              <w:rPr>
                <w:rFonts w:ascii="Arial" w:hAnsi="Arial" w:cs="Arial"/>
                <w:sz w:val="22"/>
                <w:szCs w:val="22"/>
              </w:rPr>
              <w:t>nvolves</w:t>
            </w:r>
            <w:r>
              <w:rPr>
                <w:rFonts w:ascii="Arial" w:hAnsi="Arial" w:cs="Arial"/>
                <w:sz w:val="22"/>
                <w:szCs w:val="22"/>
              </w:rPr>
              <w:t xml:space="preserve"> weapons, illegal drugs or infliction of serious bodily injury or a hearing officer can order a student to an alternative placement if the student is “substantially likely” to injure himself/herself or others. The procedures indicate that </w:t>
            </w:r>
            <w:r w:rsidR="00F92E80">
              <w:rPr>
                <w:rFonts w:ascii="Arial" w:hAnsi="Arial" w:cs="Arial"/>
                <w:sz w:val="22"/>
                <w:szCs w:val="22"/>
              </w:rPr>
              <w:t xml:space="preserve">a student may be placed in an IAES for up to 45 </w:t>
            </w:r>
            <w:r w:rsidR="00D8377A">
              <w:rPr>
                <w:rFonts w:ascii="Arial" w:hAnsi="Arial" w:cs="Arial"/>
                <w:sz w:val="22"/>
                <w:szCs w:val="22"/>
              </w:rPr>
              <w:t>days</w:t>
            </w:r>
            <w:r w:rsidR="004601A5" w:rsidRPr="00CE4005">
              <w:rPr>
                <w:rFonts w:ascii="Arial" w:hAnsi="Arial" w:cs="Arial"/>
                <w:sz w:val="22"/>
                <w:szCs w:val="22"/>
              </w:rPr>
              <w:t>.</w:t>
            </w:r>
          </w:p>
        </w:tc>
      </w:tr>
    </w:tbl>
    <w:p w:rsidR="004601A5" w:rsidRDefault="004601A5">
      <w:pPr>
        <w:pStyle w:val="Normal10"/>
      </w:pPr>
    </w:p>
    <w:p w:rsidR="004601A5" w:rsidRDefault="004601A5">
      <w:pPr>
        <w:pStyle w:val="Normal11"/>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11"/>
              <w:keepNext/>
              <w:rPr>
                <w:rFonts w:ascii="Verdana" w:hAnsi="Verdana"/>
                <w:b/>
                <w:sz w:val="22"/>
                <w:szCs w:val="22"/>
              </w:rPr>
            </w:pPr>
            <w:bookmarkStart w:id="35" w:name="CRIT_SE_47"/>
            <w:bookmarkEnd w:id="35"/>
            <w:r w:rsidRPr="00AF5230">
              <w:rPr>
                <w:rFonts w:ascii="Verdana" w:hAnsi="Verdana"/>
                <w:b/>
                <w:sz w:val="22"/>
                <w:szCs w:val="22"/>
              </w:rPr>
              <w:lastRenderedPageBreak/>
              <w:t>SE Criterion # 47 - Procedural requirements applied to students not yet determined to be eligible for special education</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11"/>
              <w:keepNext/>
              <w:rPr>
                <w:rFonts w:ascii="Verdana" w:hAnsi="Verdana"/>
                <w:b/>
                <w:sz w:val="22"/>
                <w:szCs w:val="22"/>
              </w:rPr>
            </w:pPr>
            <w:bookmarkStart w:id="36" w:name="RATING_SE_47"/>
            <w:bookmarkEnd w:id="36"/>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11"/>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11"/>
              <w:keepNext/>
              <w:rPr>
                <w:rFonts w:ascii="Verdana" w:hAnsi="Verdana"/>
                <w:b/>
                <w:sz w:val="22"/>
                <w:szCs w:val="22"/>
              </w:rPr>
            </w:pPr>
            <w:bookmarkStart w:id="37" w:name="BASIS_FINDINGS_SE_47"/>
            <w:bookmarkEnd w:id="37"/>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BF0E6A" w:rsidP="004601A5">
            <w:pPr>
              <w:pStyle w:val="Normal11"/>
              <w:keepNext/>
              <w:rPr>
                <w:rFonts w:ascii="Arial" w:hAnsi="Arial" w:cs="Arial"/>
                <w:sz w:val="22"/>
                <w:szCs w:val="22"/>
              </w:rPr>
            </w:pPr>
            <w:r>
              <w:rPr>
                <w:rFonts w:ascii="Arial" w:hAnsi="Arial" w:cs="Arial"/>
                <w:sz w:val="22"/>
                <w:szCs w:val="22"/>
              </w:rPr>
              <w:t>Document review</w:t>
            </w:r>
            <w:r w:rsidR="004601A5" w:rsidRPr="00CE4005">
              <w:rPr>
                <w:rFonts w:ascii="Arial" w:hAnsi="Arial" w:cs="Arial"/>
                <w:sz w:val="22"/>
                <w:szCs w:val="22"/>
              </w:rPr>
              <w:t xml:space="preserve"> and interviews indicate that student codes of conduct contain appropriate procedural requirements applied to students not yet determined to be eligible for special education. Specifically, the co</w:t>
            </w:r>
            <w:r w:rsidR="00E34A7D">
              <w:rPr>
                <w:rFonts w:ascii="Arial" w:hAnsi="Arial" w:cs="Arial"/>
                <w:sz w:val="22"/>
                <w:szCs w:val="22"/>
              </w:rPr>
              <w:t>des of conduct indicate that if</w:t>
            </w:r>
            <w:r w:rsidR="004601A5" w:rsidRPr="00CE4005">
              <w:rPr>
                <w:rFonts w:ascii="Arial" w:hAnsi="Arial" w:cs="Arial"/>
                <w:sz w:val="22"/>
                <w:szCs w:val="22"/>
              </w:rPr>
              <w:t xml:space="preserve"> p</w:t>
            </w:r>
            <w:r w:rsidR="00E34A7D">
              <w:rPr>
                <w:rFonts w:ascii="Arial" w:hAnsi="Arial" w:cs="Arial"/>
                <w:sz w:val="22"/>
                <w:szCs w:val="22"/>
              </w:rPr>
              <w:t>rior to the disciplinary action</w:t>
            </w:r>
            <w:r w:rsidR="004601A5" w:rsidRPr="00CE4005">
              <w:rPr>
                <w:rFonts w:ascii="Arial" w:hAnsi="Arial" w:cs="Arial"/>
                <w:sz w:val="22"/>
                <w:szCs w:val="22"/>
              </w:rPr>
              <w:t xml:space="preserve"> the district had knowledge that the student may be a student with a disability, then the district will make all protections available to the student until and unless the student is subsequently determined not to be eligible.</w:t>
            </w:r>
          </w:p>
        </w:tc>
      </w:tr>
    </w:tbl>
    <w:p w:rsidR="004601A5" w:rsidRDefault="004601A5">
      <w:pPr>
        <w:pStyle w:val="Normal11"/>
      </w:pPr>
    </w:p>
    <w:p w:rsidR="004601A5" w:rsidRDefault="004601A5">
      <w:pPr>
        <w:pStyle w:val="Normal12"/>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12"/>
              <w:keepNext/>
              <w:rPr>
                <w:rFonts w:ascii="Verdana" w:hAnsi="Verdana"/>
                <w:b/>
                <w:sz w:val="22"/>
                <w:szCs w:val="22"/>
              </w:rPr>
            </w:pPr>
            <w:bookmarkStart w:id="38" w:name="CRIT_SE_54"/>
            <w:bookmarkEnd w:id="38"/>
            <w:r w:rsidRPr="00AF5230">
              <w:rPr>
                <w:rFonts w:ascii="Verdana" w:hAnsi="Verdana"/>
                <w:b/>
                <w:sz w:val="22"/>
                <w:szCs w:val="22"/>
              </w:rPr>
              <w:t>SE Criterion # 54 - Professional development</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12"/>
              <w:keepNext/>
              <w:rPr>
                <w:rFonts w:ascii="Verdana" w:hAnsi="Verdana"/>
                <w:b/>
                <w:sz w:val="22"/>
                <w:szCs w:val="22"/>
              </w:rPr>
            </w:pPr>
            <w:bookmarkStart w:id="39" w:name="RATING_SE_54"/>
            <w:bookmarkEnd w:id="39"/>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12"/>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12"/>
              <w:keepNext/>
              <w:rPr>
                <w:rFonts w:ascii="Verdana" w:hAnsi="Verdana"/>
                <w:b/>
                <w:sz w:val="22"/>
                <w:szCs w:val="22"/>
              </w:rPr>
            </w:pPr>
            <w:bookmarkStart w:id="40" w:name="BASIS_FINDINGS_SE_54"/>
            <w:bookmarkEnd w:id="40"/>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744643" w:rsidP="004601A5">
            <w:pPr>
              <w:pStyle w:val="Normal12"/>
              <w:keepNext/>
              <w:rPr>
                <w:rFonts w:ascii="Arial" w:hAnsi="Arial" w:cs="Arial"/>
                <w:sz w:val="22"/>
                <w:szCs w:val="22"/>
              </w:rPr>
            </w:pPr>
            <w:r>
              <w:rPr>
                <w:rFonts w:ascii="Arial" w:hAnsi="Arial" w:cs="Arial"/>
                <w:sz w:val="22"/>
                <w:szCs w:val="22"/>
              </w:rPr>
              <w:t>Document review</w:t>
            </w:r>
            <w:r w:rsidR="004601A5" w:rsidRPr="00CE4005">
              <w:rPr>
                <w:rFonts w:ascii="Arial" w:hAnsi="Arial" w:cs="Arial"/>
                <w:sz w:val="22"/>
                <w:szCs w:val="22"/>
              </w:rPr>
              <w:t xml:space="preserve"> and an interview indicate that general education staff and paraprofessionals </w:t>
            </w:r>
            <w:r w:rsidR="00620952">
              <w:rPr>
                <w:rFonts w:ascii="Arial" w:hAnsi="Arial" w:cs="Arial"/>
                <w:sz w:val="22"/>
                <w:szCs w:val="22"/>
              </w:rPr>
              <w:t>are</w:t>
            </w:r>
            <w:r w:rsidR="004601A5" w:rsidRPr="00CE4005">
              <w:rPr>
                <w:rFonts w:ascii="Arial" w:hAnsi="Arial" w:cs="Arial"/>
                <w:sz w:val="22"/>
                <w:szCs w:val="22"/>
              </w:rPr>
              <w:t xml:space="preserve"> </w:t>
            </w:r>
            <w:r>
              <w:rPr>
                <w:rFonts w:ascii="Arial" w:hAnsi="Arial" w:cs="Arial"/>
                <w:sz w:val="22"/>
                <w:szCs w:val="22"/>
              </w:rPr>
              <w:t>trained</w:t>
            </w:r>
            <w:r w:rsidR="004601A5" w:rsidRPr="00CE4005">
              <w:rPr>
                <w:rFonts w:ascii="Arial" w:hAnsi="Arial" w:cs="Arial"/>
                <w:sz w:val="22"/>
                <w:szCs w:val="22"/>
              </w:rPr>
              <w:t xml:space="preserve"> on the topics of state and federal special education requirements and related local special education policies and procedures</w:t>
            </w:r>
            <w:r>
              <w:rPr>
                <w:rFonts w:ascii="Arial" w:hAnsi="Arial" w:cs="Arial"/>
                <w:sz w:val="22"/>
                <w:szCs w:val="22"/>
              </w:rPr>
              <w:t>;</w:t>
            </w:r>
            <w:r w:rsidR="004601A5" w:rsidRPr="00CE4005">
              <w:rPr>
                <w:rFonts w:ascii="Arial" w:hAnsi="Arial" w:cs="Arial"/>
                <w:sz w:val="22"/>
                <w:szCs w:val="22"/>
              </w:rPr>
              <w:t xml:space="preserve"> analyzing and accommodating diverse learning styles of all students in order to achieve an objective of inclusion in the regular classroom</w:t>
            </w:r>
            <w:r>
              <w:rPr>
                <w:rFonts w:ascii="Arial" w:hAnsi="Arial" w:cs="Arial"/>
                <w:sz w:val="22"/>
                <w:szCs w:val="22"/>
              </w:rPr>
              <w:t>;</w:t>
            </w:r>
            <w:r w:rsidR="004601A5" w:rsidRPr="00CE4005">
              <w:rPr>
                <w:rFonts w:ascii="Arial" w:hAnsi="Arial" w:cs="Arial"/>
                <w:sz w:val="22"/>
                <w:szCs w:val="22"/>
              </w:rPr>
              <w:t xml:space="preserve"> and methods of collaboration among teachers, paraprofessionals and teacher assistants to accommodate diverse learning styles of all students in the regular classroom.</w:t>
            </w:r>
          </w:p>
        </w:tc>
      </w:tr>
    </w:tbl>
    <w:p w:rsidR="004601A5" w:rsidRDefault="004601A5">
      <w:pPr>
        <w:pStyle w:val="Normal12"/>
      </w:pPr>
    </w:p>
    <w:p w:rsidR="004601A5" w:rsidRDefault="004601A5">
      <w:pPr>
        <w:pStyle w:val="Normal13"/>
      </w:pPr>
    </w:p>
    <w:tbl>
      <w:tblPr>
        <w:tblW w:w="9360" w:type="dxa"/>
        <w:tblBorders>
          <w:bottom w:val="single" w:sz="4" w:space="0" w:color="auto"/>
        </w:tblBorders>
        <w:tblLayout w:type="fixed"/>
        <w:tblLook w:val="0000"/>
      </w:tblPr>
      <w:tblGrid>
        <w:gridCol w:w="9360"/>
      </w:tblGrid>
      <w:tr w:rsidR="004601A5" w:rsidRPr="00AF5230" w:rsidTr="004601A5">
        <w:trPr>
          <w:tblHeader/>
        </w:trPr>
        <w:tc>
          <w:tcPr>
            <w:tcW w:w="9360" w:type="dxa"/>
            <w:tcBorders>
              <w:bottom w:val="single" w:sz="4" w:space="0" w:color="auto"/>
            </w:tcBorders>
            <w:shd w:val="clear" w:color="auto" w:fill="C0C0C0"/>
          </w:tcPr>
          <w:p w:rsidR="004601A5" w:rsidRPr="00AF5230" w:rsidRDefault="004601A5" w:rsidP="004601A5">
            <w:pPr>
              <w:pStyle w:val="Normal13"/>
              <w:keepNext/>
              <w:rPr>
                <w:rFonts w:ascii="Verdana" w:hAnsi="Verdana"/>
                <w:b/>
                <w:sz w:val="22"/>
                <w:szCs w:val="22"/>
              </w:rPr>
            </w:pPr>
            <w:bookmarkStart w:id="41" w:name="CRIT_SE_56"/>
            <w:bookmarkEnd w:id="41"/>
            <w:r w:rsidRPr="00AF5230">
              <w:rPr>
                <w:rFonts w:ascii="Verdana" w:hAnsi="Verdana"/>
                <w:b/>
                <w:sz w:val="22"/>
                <w:szCs w:val="22"/>
              </w:rPr>
              <w:t>SE Criterion # 56 - Special education programs and services are evaluated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13"/>
              <w:keepNext/>
              <w:rPr>
                <w:rFonts w:ascii="Verdana" w:hAnsi="Verdana"/>
                <w:b/>
                <w:sz w:val="22"/>
                <w:szCs w:val="22"/>
              </w:rPr>
            </w:pPr>
            <w:bookmarkStart w:id="42" w:name="RATING_SE_56"/>
            <w:bookmarkEnd w:id="42"/>
            <w:r w:rsidRPr="00AF5230">
              <w:rPr>
                <w:rFonts w:ascii="Verdana" w:hAnsi="Verdana"/>
                <w:b/>
                <w:sz w:val="22"/>
                <w:szCs w:val="22"/>
              </w:rPr>
              <w:t>Rating:</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601A5">
            <w:pPr>
              <w:pStyle w:val="Normal13"/>
              <w:keepNext/>
              <w:rPr>
                <w:rFonts w:ascii="Arial" w:hAnsi="Arial" w:cs="Arial"/>
                <w:sz w:val="22"/>
                <w:szCs w:val="22"/>
              </w:rPr>
            </w:pPr>
            <w:r w:rsidRPr="00CE4005">
              <w:rPr>
                <w:rFonts w:ascii="Arial" w:hAnsi="Arial" w:cs="Arial"/>
                <w:sz w:val="22"/>
                <w:szCs w:val="22"/>
              </w:rPr>
              <w:t>Implemented</w:t>
            </w:r>
          </w:p>
        </w:tc>
      </w:tr>
      <w:tr w:rsidR="004601A5" w:rsidRPr="00E166C8" w:rsidTr="004601A5">
        <w:tc>
          <w:tcPr>
            <w:tcW w:w="9360" w:type="dxa"/>
            <w:tcBorders>
              <w:top w:val="single" w:sz="4" w:space="0" w:color="auto"/>
              <w:left w:val="single" w:sz="4" w:space="0" w:color="auto"/>
              <w:bottom w:val="nil"/>
              <w:right w:val="single" w:sz="4" w:space="0" w:color="auto"/>
            </w:tcBorders>
          </w:tcPr>
          <w:p w:rsidR="004601A5" w:rsidRPr="00E166C8" w:rsidRDefault="004601A5" w:rsidP="004601A5">
            <w:pPr>
              <w:pStyle w:val="Normal13"/>
              <w:keepNext/>
              <w:rPr>
                <w:rFonts w:ascii="Verdana" w:hAnsi="Verdana"/>
                <w:b/>
                <w:sz w:val="22"/>
                <w:szCs w:val="22"/>
              </w:rPr>
            </w:pPr>
            <w:bookmarkStart w:id="43" w:name="BASIS_FINDINGS_SE_56"/>
            <w:bookmarkEnd w:id="43"/>
            <w:r w:rsidRPr="00AF5230">
              <w:rPr>
                <w:rFonts w:ascii="Verdana" w:hAnsi="Verdana"/>
                <w:b/>
                <w:sz w:val="22"/>
                <w:szCs w:val="22"/>
              </w:rPr>
              <w:t>Basis for Findings:</w:t>
            </w:r>
          </w:p>
        </w:tc>
      </w:tr>
      <w:tr w:rsidR="004601A5" w:rsidRPr="00CE4005" w:rsidTr="004601A5">
        <w:tc>
          <w:tcPr>
            <w:tcW w:w="9360" w:type="dxa"/>
            <w:tcBorders>
              <w:top w:val="nil"/>
              <w:left w:val="single" w:sz="4" w:space="0" w:color="auto"/>
              <w:bottom w:val="single" w:sz="4" w:space="0" w:color="auto"/>
              <w:right w:val="single" w:sz="4" w:space="0" w:color="auto"/>
            </w:tcBorders>
          </w:tcPr>
          <w:p w:rsidR="004601A5" w:rsidRPr="00CE4005" w:rsidRDefault="004601A5" w:rsidP="00447686">
            <w:pPr>
              <w:pStyle w:val="Normal13"/>
              <w:keepNext/>
              <w:rPr>
                <w:rFonts w:ascii="Arial" w:hAnsi="Arial" w:cs="Arial"/>
                <w:sz w:val="22"/>
                <w:szCs w:val="22"/>
              </w:rPr>
            </w:pPr>
            <w:r w:rsidRPr="00CE4005">
              <w:rPr>
                <w:rFonts w:ascii="Arial" w:hAnsi="Arial" w:cs="Arial"/>
                <w:sz w:val="22"/>
                <w:szCs w:val="22"/>
              </w:rPr>
              <w:t>Document</w:t>
            </w:r>
            <w:r w:rsidR="0020018F">
              <w:rPr>
                <w:rFonts w:ascii="Arial" w:hAnsi="Arial" w:cs="Arial"/>
                <w:sz w:val="22"/>
                <w:szCs w:val="22"/>
              </w:rPr>
              <w:t xml:space="preserve"> review</w:t>
            </w:r>
            <w:r w:rsidRPr="00CE4005">
              <w:rPr>
                <w:rFonts w:ascii="Arial" w:hAnsi="Arial" w:cs="Arial"/>
                <w:sz w:val="22"/>
                <w:szCs w:val="22"/>
              </w:rPr>
              <w:t xml:space="preserve"> and interviews indicate that the district is regularly evaluating the effectiveness of its special education programs.</w:t>
            </w:r>
            <w:r w:rsidR="00234A14">
              <w:rPr>
                <w:rFonts w:ascii="Arial" w:hAnsi="Arial" w:cs="Arial"/>
                <w:sz w:val="22"/>
                <w:szCs w:val="22"/>
              </w:rPr>
              <w:t xml:space="preserve"> </w:t>
            </w:r>
            <w:r w:rsidR="00447686">
              <w:rPr>
                <w:rFonts w:ascii="Arial" w:hAnsi="Arial" w:cs="Arial"/>
                <w:sz w:val="22"/>
                <w:szCs w:val="22"/>
              </w:rPr>
              <w:t xml:space="preserve"> W</w:t>
            </w:r>
            <w:r w:rsidR="005B56A9">
              <w:rPr>
                <w:rFonts w:ascii="Arial" w:hAnsi="Arial" w:cs="Arial"/>
                <w:sz w:val="22"/>
                <w:szCs w:val="22"/>
              </w:rPr>
              <w:t>ith</w:t>
            </w:r>
            <w:r w:rsidR="00234A14">
              <w:rPr>
                <w:rFonts w:ascii="Arial" w:hAnsi="Arial" w:cs="Arial"/>
                <w:sz w:val="22"/>
                <w:szCs w:val="22"/>
              </w:rPr>
              <w:t>in the last two years</w:t>
            </w:r>
            <w:r w:rsidR="00447686">
              <w:rPr>
                <w:rFonts w:ascii="Arial" w:hAnsi="Arial" w:cs="Arial"/>
                <w:sz w:val="22"/>
                <w:szCs w:val="22"/>
              </w:rPr>
              <w:t xml:space="preserve"> the district has conducted evaluations of </w:t>
            </w:r>
            <w:r w:rsidR="005B56A9">
              <w:rPr>
                <w:rFonts w:ascii="Arial" w:hAnsi="Arial" w:cs="Arial"/>
                <w:sz w:val="22"/>
                <w:szCs w:val="22"/>
              </w:rPr>
              <w:t>the high school social/emotional</w:t>
            </w:r>
            <w:r w:rsidR="00447686">
              <w:rPr>
                <w:rFonts w:ascii="Arial" w:hAnsi="Arial" w:cs="Arial"/>
                <w:sz w:val="22"/>
                <w:szCs w:val="22"/>
              </w:rPr>
              <w:t xml:space="preserve"> program</w:t>
            </w:r>
            <w:r w:rsidR="005B56A9">
              <w:rPr>
                <w:rFonts w:ascii="Arial" w:hAnsi="Arial" w:cs="Arial"/>
                <w:sz w:val="22"/>
                <w:szCs w:val="22"/>
              </w:rPr>
              <w:t>,</w:t>
            </w:r>
            <w:r w:rsidR="00596452" w:rsidRPr="00596452">
              <w:rPr>
                <w:rFonts w:ascii="Arial" w:hAnsi="Arial" w:cs="Arial"/>
                <w:sz w:val="22"/>
                <w:szCs w:val="22"/>
              </w:rPr>
              <w:t xml:space="preserve"> life skills</w:t>
            </w:r>
            <w:r w:rsidR="00447686">
              <w:rPr>
                <w:rFonts w:ascii="Arial" w:hAnsi="Arial" w:cs="Arial"/>
                <w:sz w:val="22"/>
                <w:szCs w:val="22"/>
              </w:rPr>
              <w:t xml:space="preserve"> program</w:t>
            </w:r>
            <w:r w:rsidR="00596452" w:rsidRPr="00596452">
              <w:rPr>
                <w:rFonts w:ascii="Arial" w:hAnsi="Arial" w:cs="Arial"/>
                <w:sz w:val="22"/>
                <w:szCs w:val="22"/>
              </w:rPr>
              <w:t xml:space="preserve"> and language-based programs, </w:t>
            </w:r>
            <w:r w:rsidR="00447686">
              <w:rPr>
                <w:rFonts w:ascii="Arial" w:hAnsi="Arial" w:cs="Arial"/>
                <w:sz w:val="22"/>
                <w:szCs w:val="22"/>
              </w:rPr>
              <w:t xml:space="preserve">as well as </w:t>
            </w:r>
            <w:r w:rsidR="00596452" w:rsidRPr="00596452">
              <w:rPr>
                <w:rFonts w:ascii="Arial" w:hAnsi="Arial" w:cs="Arial"/>
                <w:sz w:val="22"/>
                <w:szCs w:val="22"/>
              </w:rPr>
              <w:t xml:space="preserve">the co-teaching model at both middle schools, </w:t>
            </w:r>
            <w:r w:rsidR="00596452">
              <w:rPr>
                <w:rFonts w:ascii="Arial" w:hAnsi="Arial" w:cs="Arial"/>
                <w:sz w:val="22"/>
                <w:szCs w:val="22"/>
              </w:rPr>
              <w:t>and physical and occupation</w:t>
            </w:r>
            <w:r w:rsidR="00596452" w:rsidRPr="00596452">
              <w:rPr>
                <w:rFonts w:ascii="Arial" w:hAnsi="Arial" w:cs="Arial"/>
                <w:sz w:val="22"/>
                <w:szCs w:val="22"/>
              </w:rPr>
              <w:t>al therapy services district-wide.</w:t>
            </w:r>
            <w:r w:rsidR="00234A14">
              <w:rPr>
                <w:rFonts w:ascii="Arial" w:hAnsi="Arial" w:cs="Arial"/>
                <w:sz w:val="22"/>
                <w:szCs w:val="22"/>
              </w:rPr>
              <w:t xml:space="preserve"> </w:t>
            </w:r>
          </w:p>
        </w:tc>
      </w:tr>
    </w:tbl>
    <w:p w:rsidR="004601A5" w:rsidRDefault="004601A5">
      <w:pPr>
        <w:pStyle w:val="Normal13"/>
      </w:pPr>
    </w:p>
    <w:p w:rsidR="004601A5" w:rsidRPr="00AF5230" w:rsidRDefault="004601A5" w:rsidP="004601A5">
      <w:pPr>
        <w:rPr>
          <w:rFonts w:ascii="Verdana" w:hAnsi="Verdana"/>
          <w:sz w:val="16"/>
          <w:szCs w:val="16"/>
        </w:rPr>
      </w:pPr>
    </w:p>
    <w:sectPr w:rsidR="004601A5" w:rsidRPr="00AF5230" w:rsidSect="004601A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FA" w:rsidRDefault="00FE07FA">
      <w:r>
        <w:separator/>
      </w:r>
    </w:p>
  </w:endnote>
  <w:endnote w:type="continuationSeparator" w:id="0">
    <w:p w:rsidR="00FE07FA" w:rsidRDefault="00FE07F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A5" w:rsidRDefault="006453E6" w:rsidP="004601A5">
    <w:pPr>
      <w:pStyle w:val="Footer"/>
      <w:framePr w:wrap="around" w:vAnchor="text" w:hAnchor="margin" w:xAlign="right" w:y="1"/>
      <w:rPr>
        <w:rStyle w:val="PageNumber"/>
      </w:rPr>
    </w:pPr>
    <w:r>
      <w:rPr>
        <w:rStyle w:val="PageNumber"/>
      </w:rPr>
      <w:fldChar w:fldCharType="begin"/>
    </w:r>
    <w:r w:rsidR="004601A5">
      <w:rPr>
        <w:rStyle w:val="PageNumber"/>
      </w:rPr>
      <w:instrText xml:space="preserve">PAGE  </w:instrText>
    </w:r>
    <w:r>
      <w:rPr>
        <w:rStyle w:val="PageNumber"/>
      </w:rPr>
      <w:fldChar w:fldCharType="end"/>
    </w:r>
  </w:p>
  <w:p w:rsidR="004601A5" w:rsidRDefault="004601A5" w:rsidP="00460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A5" w:rsidRDefault="004601A5" w:rsidP="004601A5">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Pr>
        <w:rFonts w:ascii="Verdana" w:hAnsi="Verdana"/>
        <w:sz w:val="16"/>
        <w:szCs w:val="16"/>
      </w:rPr>
      <w:t>Program Quality Assurance Services</w:t>
    </w:r>
    <w:bookmarkEnd w:id="45"/>
  </w:p>
  <w:p w:rsidR="004601A5" w:rsidRPr="00700A12" w:rsidRDefault="004601A5" w:rsidP="004601A5">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Bridgewater-Raynham</w:t>
    </w:r>
    <w:bookmarkEnd w:id="46"/>
    <w:r>
      <w:rPr>
        <w:rFonts w:ascii="Verdana" w:hAnsi="Verdana"/>
        <w:sz w:val="16"/>
        <w:szCs w:val="16"/>
      </w:rPr>
      <w:t xml:space="preserve"> </w:t>
    </w:r>
    <w:r w:rsidR="0076287A">
      <w:rPr>
        <w:rFonts w:ascii="Verdana" w:hAnsi="Verdana"/>
        <w:sz w:val="16"/>
        <w:szCs w:val="16"/>
      </w:rPr>
      <w:t xml:space="preserve">Regional School District </w:t>
    </w:r>
    <w:r>
      <w:rPr>
        <w:rFonts w:ascii="Verdana" w:hAnsi="Verdana"/>
        <w:sz w:val="16"/>
        <w:szCs w:val="16"/>
      </w:rPr>
      <w:t xml:space="preserve">Mid-Cycle Report </w:t>
    </w:r>
    <w:r w:rsidR="004B2352">
      <w:rPr>
        <w:rFonts w:ascii="Verdana" w:hAnsi="Verdana"/>
        <w:sz w:val="16"/>
        <w:szCs w:val="16"/>
      </w:rPr>
      <w:t>–</w:t>
    </w:r>
    <w:r>
      <w:rPr>
        <w:rFonts w:ascii="Verdana" w:hAnsi="Verdana"/>
        <w:sz w:val="16"/>
        <w:szCs w:val="16"/>
      </w:rPr>
      <w:t xml:space="preserve"> </w:t>
    </w:r>
    <w:bookmarkStart w:id="47" w:name="MCR_REPORT_DATE"/>
    <w:r w:rsidR="004B2352">
      <w:rPr>
        <w:rFonts w:ascii="Verdana" w:hAnsi="Verdana"/>
        <w:sz w:val="16"/>
        <w:szCs w:val="16"/>
      </w:rPr>
      <w:t>April 1</w:t>
    </w:r>
    <w:r w:rsidRPr="00700A12">
      <w:rPr>
        <w:rFonts w:ascii="Verdana" w:hAnsi="Verdana"/>
        <w:sz w:val="16"/>
        <w:szCs w:val="16"/>
      </w:rPr>
      <w:t>, 2014</w:t>
    </w:r>
    <w:bookmarkEnd w:id="47"/>
  </w:p>
  <w:p w:rsidR="004601A5" w:rsidRPr="00700A12" w:rsidRDefault="004601A5" w:rsidP="004601A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6453E6" w:rsidRPr="00700A12">
      <w:rPr>
        <w:rFonts w:ascii="Verdana" w:hAnsi="Verdana"/>
        <w:sz w:val="16"/>
        <w:szCs w:val="16"/>
      </w:rPr>
      <w:fldChar w:fldCharType="begin"/>
    </w:r>
    <w:r w:rsidRPr="00700A12">
      <w:rPr>
        <w:rFonts w:ascii="Verdana" w:hAnsi="Verdana"/>
        <w:sz w:val="16"/>
        <w:szCs w:val="16"/>
      </w:rPr>
      <w:instrText xml:space="preserve"> PAGE </w:instrText>
    </w:r>
    <w:r w:rsidR="006453E6" w:rsidRPr="00700A12">
      <w:rPr>
        <w:rFonts w:ascii="Verdana" w:hAnsi="Verdana"/>
        <w:sz w:val="16"/>
        <w:szCs w:val="16"/>
      </w:rPr>
      <w:fldChar w:fldCharType="separate"/>
    </w:r>
    <w:r w:rsidR="00821FE9">
      <w:rPr>
        <w:rFonts w:ascii="Verdana" w:hAnsi="Verdana"/>
        <w:noProof/>
        <w:sz w:val="16"/>
        <w:szCs w:val="16"/>
      </w:rPr>
      <w:t>6</w:t>
    </w:r>
    <w:r w:rsidR="006453E6" w:rsidRPr="00700A12">
      <w:rPr>
        <w:rFonts w:ascii="Verdana" w:hAnsi="Verdana"/>
        <w:sz w:val="16"/>
        <w:szCs w:val="16"/>
      </w:rPr>
      <w:fldChar w:fldCharType="end"/>
    </w:r>
    <w:r w:rsidRPr="00700A12">
      <w:rPr>
        <w:rFonts w:ascii="Verdana" w:hAnsi="Verdana"/>
        <w:sz w:val="16"/>
        <w:szCs w:val="16"/>
      </w:rPr>
      <w:t xml:space="preserve"> of </w:t>
    </w:r>
    <w:r w:rsidR="006453E6" w:rsidRPr="00700A12">
      <w:rPr>
        <w:rFonts w:ascii="Verdana" w:hAnsi="Verdana"/>
        <w:sz w:val="16"/>
        <w:szCs w:val="16"/>
      </w:rPr>
      <w:fldChar w:fldCharType="begin"/>
    </w:r>
    <w:r w:rsidRPr="00700A12">
      <w:rPr>
        <w:rFonts w:ascii="Verdana" w:hAnsi="Verdana"/>
        <w:sz w:val="16"/>
        <w:szCs w:val="16"/>
      </w:rPr>
      <w:instrText xml:space="preserve"> NUMPAGES </w:instrText>
    </w:r>
    <w:r w:rsidR="006453E6" w:rsidRPr="00700A12">
      <w:rPr>
        <w:rFonts w:ascii="Verdana" w:hAnsi="Verdana"/>
        <w:sz w:val="16"/>
        <w:szCs w:val="16"/>
      </w:rPr>
      <w:fldChar w:fldCharType="separate"/>
    </w:r>
    <w:r w:rsidR="00821FE9">
      <w:rPr>
        <w:rFonts w:ascii="Verdana" w:hAnsi="Verdana"/>
        <w:noProof/>
        <w:sz w:val="16"/>
        <w:szCs w:val="16"/>
      </w:rPr>
      <w:t>6</w:t>
    </w:r>
    <w:r w:rsidR="006453E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FA" w:rsidRDefault="00FE07FA">
      <w:r>
        <w:separator/>
      </w:r>
    </w:p>
  </w:footnote>
  <w:footnote w:type="continuationSeparator" w:id="0">
    <w:p w:rsidR="00FE07FA" w:rsidRDefault="00FE0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7A76979A">
      <w:start w:val="1"/>
      <w:numFmt w:val="decimal"/>
      <w:lvlText w:val="%1."/>
      <w:lvlJc w:val="left"/>
      <w:pPr>
        <w:tabs>
          <w:tab w:val="num" w:pos="720"/>
        </w:tabs>
        <w:ind w:left="720" w:hanging="360"/>
      </w:pPr>
      <w:rPr>
        <w:rFonts w:hint="default"/>
      </w:rPr>
    </w:lvl>
    <w:lvl w:ilvl="1" w:tplc="7284ADCA" w:tentative="1">
      <w:start w:val="1"/>
      <w:numFmt w:val="lowerLetter"/>
      <w:lvlText w:val="%2."/>
      <w:lvlJc w:val="left"/>
      <w:pPr>
        <w:tabs>
          <w:tab w:val="num" w:pos="1440"/>
        </w:tabs>
        <w:ind w:left="1440" w:hanging="360"/>
      </w:pPr>
    </w:lvl>
    <w:lvl w:ilvl="2" w:tplc="A6EAED46" w:tentative="1">
      <w:start w:val="1"/>
      <w:numFmt w:val="lowerRoman"/>
      <w:lvlText w:val="%3."/>
      <w:lvlJc w:val="right"/>
      <w:pPr>
        <w:tabs>
          <w:tab w:val="num" w:pos="2160"/>
        </w:tabs>
        <w:ind w:left="2160" w:hanging="180"/>
      </w:pPr>
    </w:lvl>
    <w:lvl w:ilvl="3" w:tplc="3828C310" w:tentative="1">
      <w:start w:val="1"/>
      <w:numFmt w:val="decimal"/>
      <w:lvlText w:val="%4."/>
      <w:lvlJc w:val="left"/>
      <w:pPr>
        <w:tabs>
          <w:tab w:val="num" w:pos="2880"/>
        </w:tabs>
        <w:ind w:left="2880" w:hanging="360"/>
      </w:pPr>
    </w:lvl>
    <w:lvl w:ilvl="4" w:tplc="EBE69D04" w:tentative="1">
      <w:start w:val="1"/>
      <w:numFmt w:val="lowerLetter"/>
      <w:lvlText w:val="%5."/>
      <w:lvlJc w:val="left"/>
      <w:pPr>
        <w:tabs>
          <w:tab w:val="num" w:pos="3600"/>
        </w:tabs>
        <w:ind w:left="3600" w:hanging="360"/>
      </w:pPr>
    </w:lvl>
    <w:lvl w:ilvl="5" w:tplc="36AEFEA6" w:tentative="1">
      <w:start w:val="1"/>
      <w:numFmt w:val="lowerRoman"/>
      <w:lvlText w:val="%6."/>
      <w:lvlJc w:val="right"/>
      <w:pPr>
        <w:tabs>
          <w:tab w:val="num" w:pos="4320"/>
        </w:tabs>
        <w:ind w:left="4320" w:hanging="180"/>
      </w:pPr>
    </w:lvl>
    <w:lvl w:ilvl="6" w:tplc="D30624D2" w:tentative="1">
      <w:start w:val="1"/>
      <w:numFmt w:val="decimal"/>
      <w:lvlText w:val="%7."/>
      <w:lvlJc w:val="left"/>
      <w:pPr>
        <w:tabs>
          <w:tab w:val="num" w:pos="5040"/>
        </w:tabs>
        <w:ind w:left="5040" w:hanging="360"/>
      </w:pPr>
    </w:lvl>
    <w:lvl w:ilvl="7" w:tplc="F2E0FBEE" w:tentative="1">
      <w:start w:val="1"/>
      <w:numFmt w:val="lowerLetter"/>
      <w:lvlText w:val="%8."/>
      <w:lvlJc w:val="left"/>
      <w:pPr>
        <w:tabs>
          <w:tab w:val="num" w:pos="5760"/>
        </w:tabs>
        <w:ind w:left="5760" w:hanging="360"/>
      </w:pPr>
    </w:lvl>
    <w:lvl w:ilvl="8" w:tplc="8564F4BE" w:tentative="1">
      <w:start w:val="1"/>
      <w:numFmt w:val="lowerRoman"/>
      <w:lvlText w:val="%9."/>
      <w:lvlJc w:val="right"/>
      <w:pPr>
        <w:tabs>
          <w:tab w:val="num" w:pos="6480"/>
        </w:tabs>
        <w:ind w:left="6480" w:hanging="180"/>
      </w:pPr>
    </w:lvl>
  </w:abstractNum>
  <w:abstractNum w:abstractNumId="3">
    <w:nsid w:val="632F5F1B"/>
    <w:multiLevelType w:val="hybridMultilevel"/>
    <w:tmpl w:val="C006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5024"/>
    <w:rsid w:val="00032DC3"/>
    <w:rsid w:val="00093924"/>
    <w:rsid w:val="000C28A1"/>
    <w:rsid w:val="000E6157"/>
    <w:rsid w:val="000F69E5"/>
    <w:rsid w:val="00134181"/>
    <w:rsid w:val="00142C1F"/>
    <w:rsid w:val="00185A4A"/>
    <w:rsid w:val="001B1332"/>
    <w:rsid w:val="0020018F"/>
    <w:rsid w:val="00203F53"/>
    <w:rsid w:val="00205577"/>
    <w:rsid w:val="00234A14"/>
    <w:rsid w:val="00280631"/>
    <w:rsid w:val="002C7269"/>
    <w:rsid w:val="002E28CD"/>
    <w:rsid w:val="002E73FD"/>
    <w:rsid w:val="00392CDB"/>
    <w:rsid w:val="003B3E16"/>
    <w:rsid w:val="00406CD6"/>
    <w:rsid w:val="004076F4"/>
    <w:rsid w:val="0043132C"/>
    <w:rsid w:val="00444F9F"/>
    <w:rsid w:val="00447686"/>
    <w:rsid w:val="00453272"/>
    <w:rsid w:val="004601A5"/>
    <w:rsid w:val="004B2352"/>
    <w:rsid w:val="004C6824"/>
    <w:rsid w:val="004C6F8D"/>
    <w:rsid w:val="004F6EA5"/>
    <w:rsid w:val="005461DD"/>
    <w:rsid w:val="005710A2"/>
    <w:rsid w:val="00596452"/>
    <w:rsid w:val="005A545A"/>
    <w:rsid w:val="005B56A9"/>
    <w:rsid w:val="0061427F"/>
    <w:rsid w:val="00620952"/>
    <w:rsid w:val="006331B1"/>
    <w:rsid w:val="00640C2C"/>
    <w:rsid w:val="006453E6"/>
    <w:rsid w:val="00645566"/>
    <w:rsid w:val="006633FC"/>
    <w:rsid w:val="00692E56"/>
    <w:rsid w:val="006A1011"/>
    <w:rsid w:val="006B1DB6"/>
    <w:rsid w:val="006E1198"/>
    <w:rsid w:val="007026AA"/>
    <w:rsid w:val="00710F34"/>
    <w:rsid w:val="00735933"/>
    <w:rsid w:val="00744643"/>
    <w:rsid w:val="0076287A"/>
    <w:rsid w:val="00786654"/>
    <w:rsid w:val="007E043D"/>
    <w:rsid w:val="007F32A4"/>
    <w:rsid w:val="00804B1B"/>
    <w:rsid w:val="00821FE9"/>
    <w:rsid w:val="008934FB"/>
    <w:rsid w:val="008D1356"/>
    <w:rsid w:val="008F4C66"/>
    <w:rsid w:val="009324C0"/>
    <w:rsid w:val="00933B0A"/>
    <w:rsid w:val="009A045C"/>
    <w:rsid w:val="009B559C"/>
    <w:rsid w:val="009B71FC"/>
    <w:rsid w:val="00A04350"/>
    <w:rsid w:val="00A866FB"/>
    <w:rsid w:val="00AC2325"/>
    <w:rsid w:val="00AC7859"/>
    <w:rsid w:val="00AF4267"/>
    <w:rsid w:val="00AF56BD"/>
    <w:rsid w:val="00B01265"/>
    <w:rsid w:val="00B5414C"/>
    <w:rsid w:val="00BF0E6A"/>
    <w:rsid w:val="00C25DE2"/>
    <w:rsid w:val="00C87818"/>
    <w:rsid w:val="00C901DA"/>
    <w:rsid w:val="00CA6128"/>
    <w:rsid w:val="00CC3BE7"/>
    <w:rsid w:val="00CE17E4"/>
    <w:rsid w:val="00D17E5F"/>
    <w:rsid w:val="00D229E8"/>
    <w:rsid w:val="00D8377A"/>
    <w:rsid w:val="00DD14A7"/>
    <w:rsid w:val="00DE79B0"/>
    <w:rsid w:val="00E001B6"/>
    <w:rsid w:val="00E0044E"/>
    <w:rsid w:val="00E34A7D"/>
    <w:rsid w:val="00E4267B"/>
    <w:rsid w:val="00EE0E28"/>
    <w:rsid w:val="00F16434"/>
    <w:rsid w:val="00F35CDE"/>
    <w:rsid w:val="00F85D2D"/>
    <w:rsid w:val="00F92E80"/>
    <w:rsid w:val="00FA514F"/>
    <w:rsid w:val="00FE07FA"/>
    <w:rsid w:val="00FE0B7F"/>
    <w:rsid w:val="00FF73D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DESE-231-6395</_dlc_DocId>
    <_dlc_DocIdUrl xmlns="733efe1c-5bbe-4968-87dc-d400e65c879f">
      <Url>https://sharepoint.doemass.org/ese/webteam/cps/_layouts/DocIdRedir.aspx?ID=DESE-231-6395</Url>
      <Description>DESE-231-6395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48B6EF1-AC27-4E75-938F-77481986C7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06973EE-D4D5-47BF-AC22-2041E71B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8D19E-5E76-4478-90C4-3F6B6BBD458C}">
  <ds:schemaRefs>
    <ds:schemaRef ds:uri="http://schemas.microsoft.com/sharepoint/events"/>
  </ds:schemaRefs>
</ds:datastoreItem>
</file>

<file path=customXml/itemProps4.xml><?xml version="1.0" encoding="utf-8"?>
<ds:datastoreItem xmlns:ds="http://schemas.openxmlformats.org/officeDocument/2006/customXml" ds:itemID="{36CC5E70-56D6-42FC-8A82-5F3E2F127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1491</Words>
  <Characters>8388</Characters>
  <Application>Microsoft Office Word</Application>
  <DocSecurity>0</DocSecurity>
  <Lines>246</Lines>
  <Paragraphs>101</Paragraphs>
  <ScaleCrop>false</ScaleCrop>
  <HeadingPairs>
    <vt:vector size="2" baseType="variant">
      <vt:variant>
        <vt:lpstr>Title</vt:lpstr>
      </vt:variant>
      <vt:variant>
        <vt:i4>1</vt:i4>
      </vt:variant>
    </vt:vector>
  </HeadingPairs>
  <TitlesOfParts>
    <vt:vector size="1" baseType="lpstr">
      <vt:lpstr>Bridgewater-Raynham RSD Mid-cycle Report 2014</vt:lpstr>
    </vt:vector>
  </TitlesOfParts>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Bridgewater-Raynham RSD Mid-cycle Report 2014</dc:title>
  <dc:creator>ESE</dc:creator>
  <cp:lastModifiedBy>dzou</cp:lastModifiedBy>
  <cp:revision>3</cp:revision>
  <cp:lastPrinted>2014-03-31T17:14:00Z</cp:lastPrinted>
  <dcterms:created xsi:type="dcterms:W3CDTF">2014-04-29T16:17:00Z</dcterms:created>
  <dcterms:modified xsi:type="dcterms:W3CDTF">2014-05-06T13:40:00Z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2014</vt:lpwstr>
  </property>
</Properties>
</file>