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95314A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95314A" w:rsidRPr="00BB123E" w:rsidRDefault="00D1714F" w:rsidP="0095314A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98377304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4A" w:rsidRPr="00BB123E" w:rsidRDefault="007D74CA" w:rsidP="0095314A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95314A" w:rsidRDefault="0095314A" w:rsidP="009531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95314A" w:rsidRDefault="0095314A" w:rsidP="009531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Amesbur</w:t>
            </w:r>
            <w:r w:rsidR="008D620A">
              <w:rPr>
                <w:b/>
              </w:rPr>
              <w:t>y Public Schools</w:t>
            </w:r>
            <w:bookmarkEnd w:id="0"/>
          </w:p>
          <w:p w:rsidR="0095314A" w:rsidRDefault="008D620A" w:rsidP="009531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95314A">
              <w:rPr>
                <w:b/>
              </w:rPr>
              <w:t xml:space="preserve">: </w:t>
            </w:r>
            <w:bookmarkStart w:id="1" w:name="MCR_DATES"/>
            <w:r w:rsidR="0095314A">
              <w:rPr>
                <w:b/>
              </w:rPr>
              <w:t>04/13/2015</w:t>
            </w:r>
            <w:bookmarkEnd w:id="1"/>
          </w:p>
          <w:p w:rsidR="0095314A" w:rsidRDefault="0095314A" w:rsidP="009531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95314A" w:rsidRPr="00A25A31" w:rsidRDefault="0095314A" w:rsidP="0095314A">
            <w:pPr>
              <w:spacing w:before="120"/>
              <w:jc w:val="center"/>
              <w:rPr>
                <w:b/>
              </w:rPr>
            </w:pPr>
          </w:p>
        </w:tc>
      </w:tr>
      <w:tr w:rsidR="0095314A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95314A" w:rsidRDefault="0095314A" w:rsidP="0095314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Default="0095314A" w:rsidP="0095314A">
            <w:pPr>
              <w:rPr>
                <w:sz w:val="22"/>
              </w:rPr>
            </w:pPr>
          </w:p>
          <w:p w:rsidR="0095314A" w:rsidRPr="00BB123E" w:rsidRDefault="0095314A" w:rsidP="0095314A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5314A" w:rsidRPr="00BB123E" w:rsidRDefault="0095314A" w:rsidP="0095314A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5314A" w:rsidRDefault="0095314A" w:rsidP="0095314A">
            <w:pPr>
              <w:jc w:val="center"/>
              <w:rPr>
                <w:sz w:val="22"/>
              </w:rPr>
            </w:pPr>
          </w:p>
          <w:p w:rsidR="0095314A" w:rsidRPr="00F41BE1" w:rsidRDefault="0095314A" w:rsidP="0095314A">
            <w:pPr>
              <w:jc w:val="center"/>
              <w:rPr>
                <w:sz w:val="20"/>
                <w:szCs w:val="20"/>
              </w:rPr>
            </w:pPr>
          </w:p>
          <w:p w:rsidR="0095314A" w:rsidRPr="00F41BE1" w:rsidRDefault="0095314A" w:rsidP="0095314A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95314A" w:rsidRPr="00BB123E" w:rsidRDefault="0095314A" w:rsidP="0095314A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95314A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95314A" w:rsidRPr="00BB123E" w:rsidRDefault="0095314A" w:rsidP="0095314A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95314A" w:rsidRPr="00BB123E" w:rsidRDefault="0095314A" w:rsidP="0095314A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95314A" w:rsidRPr="00AF5230" w:rsidRDefault="0095314A" w:rsidP="0095314A">
      <w:pPr>
        <w:rPr>
          <w:rFonts w:ascii="Verdana" w:hAnsi="Verdana"/>
          <w:bCs/>
          <w:sz w:val="22"/>
          <w:szCs w:val="22"/>
        </w:rPr>
      </w:pPr>
    </w:p>
    <w:p w:rsidR="0095314A" w:rsidRPr="00AF5230" w:rsidRDefault="0095314A" w:rsidP="0095314A">
      <w:pPr>
        <w:rPr>
          <w:rFonts w:ascii="Verdana" w:hAnsi="Verdana"/>
          <w:bCs/>
          <w:sz w:val="22"/>
          <w:szCs w:val="22"/>
        </w:rPr>
      </w:pPr>
    </w:p>
    <w:p w:rsidR="0095314A" w:rsidRDefault="0095314A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2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2 - Required and optional assessments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2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2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demonstrated that the district consistently provides all required assessments consented to by the parent, specifically a history of the student's educational progress in the general curriculum and a teacher assessment of the student's  attention skills, participation behaviors, communication skills, memory and social relations with groups, peers and adults.</w:t>
            </w:r>
          </w:p>
        </w:tc>
      </w:tr>
    </w:tbl>
    <w:p w:rsidR="0095314A" w:rsidRDefault="0095314A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3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3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3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0033C1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0033C1" w:rsidRDefault="0095314A" w:rsidP="000033C1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0033C1">
              <w:rPr>
                <w:rFonts w:ascii="Arial" w:hAnsi="Arial" w:cs="Arial"/>
                <w:sz w:val="22"/>
                <w:szCs w:val="22"/>
              </w:rPr>
              <w:t xml:space="preserve">A review of student records and interviews demonstrated that whenever an evaluation indicates that a student has a disability on the autism spectrum, IEP Teams use a checklist to indicate student verbal and nonverbal communication; social interaction skills and proficiencies; unusual responses to sensory experiences; resistance to environmental change or change in daily routines; engagement in repetitive activities and stereotyped movements; positive behavioral interventions, strategies, and supports; and other needs that impact progress in the general curriculum, including social and emotional development. </w:t>
            </w:r>
            <w:r w:rsidR="000033C1" w:rsidRPr="000033C1">
              <w:rPr>
                <w:rFonts w:ascii="Arial" w:hAnsi="Arial" w:cs="Arial"/>
                <w:sz w:val="22"/>
                <w:szCs w:val="22"/>
              </w:rPr>
              <w:t>The information gathered from the checklist is reflected in the goals and accommodations in the IEP</w:t>
            </w:r>
            <w:r w:rsidR="000033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5314A" w:rsidRDefault="0095314A">
      <w:pPr>
        <w:pStyle w:val="Normal1"/>
      </w:pPr>
    </w:p>
    <w:p w:rsidR="0095314A" w:rsidRDefault="0095314A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8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8 - IEP Team composition and attendance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8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8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9D69C6" w:rsidRDefault="0095314A" w:rsidP="009D69C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9D69C6">
              <w:rPr>
                <w:rFonts w:ascii="Arial" w:hAnsi="Arial" w:cs="Arial"/>
                <w:sz w:val="22"/>
                <w:szCs w:val="22"/>
              </w:rPr>
              <w:t>A review of student records and interviews demonstrated that the district consistently obtains written parental consent</w:t>
            </w:r>
            <w:r w:rsidR="009D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9C6" w:rsidRPr="009D69C6">
              <w:rPr>
                <w:rFonts w:ascii="Arial" w:hAnsi="Arial" w:cs="Arial"/>
                <w:sz w:val="22"/>
                <w:szCs w:val="22"/>
              </w:rPr>
              <w:t xml:space="preserve">to excuse the attendance of </w:t>
            </w:r>
            <w:r w:rsidR="009D69C6">
              <w:rPr>
                <w:rFonts w:ascii="Arial" w:hAnsi="Arial" w:cs="Arial"/>
                <w:sz w:val="22"/>
                <w:szCs w:val="22"/>
              </w:rPr>
              <w:t>a</w:t>
            </w:r>
            <w:r w:rsidR="009D69C6" w:rsidRPr="009D69C6">
              <w:rPr>
                <w:rFonts w:ascii="Arial" w:hAnsi="Arial" w:cs="Arial"/>
                <w:sz w:val="22"/>
                <w:szCs w:val="22"/>
              </w:rPr>
              <w:t xml:space="preserve"> Team member when th</w:t>
            </w:r>
            <w:r w:rsidR="009D69C6">
              <w:rPr>
                <w:rFonts w:ascii="Arial" w:hAnsi="Arial" w:cs="Arial"/>
                <w:sz w:val="22"/>
                <w:szCs w:val="22"/>
              </w:rPr>
              <w:t>at</w:t>
            </w:r>
            <w:r w:rsidR="009D69C6" w:rsidRPr="009D69C6">
              <w:rPr>
                <w:rFonts w:ascii="Arial" w:hAnsi="Arial" w:cs="Arial"/>
                <w:sz w:val="22"/>
                <w:szCs w:val="22"/>
              </w:rPr>
              <w:t xml:space="preserve"> member’s </w:t>
            </w:r>
            <w:r w:rsidR="009D69C6">
              <w:rPr>
                <w:rFonts w:ascii="Arial" w:hAnsi="Arial" w:cs="Arial"/>
                <w:sz w:val="22"/>
                <w:szCs w:val="22"/>
              </w:rPr>
              <w:t>participation at the IEP Team meeting is not necessary.</w:t>
            </w:r>
          </w:p>
        </w:tc>
      </w:tr>
    </w:tbl>
    <w:p w:rsidR="0095314A" w:rsidRDefault="0095314A">
      <w:pPr>
        <w:pStyle w:val="Normal2"/>
      </w:pPr>
    </w:p>
    <w:p w:rsidR="0095314A" w:rsidRDefault="0095314A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9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9 - Timeline for determination of eligibility and provision of documentation to parent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9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9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941D9D" w:rsidRDefault="00941D9D" w:rsidP="00941D9D">
            <w:pPr>
              <w:pStyle w:val="Normal4"/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</w:t>
            </w:r>
            <w:r>
              <w:rPr>
                <w:rFonts w:ascii="Arial" w:hAnsi="Arial" w:cs="Arial"/>
                <w:sz w:val="22"/>
                <w:szCs w:val="22"/>
              </w:rPr>
              <w:t xml:space="preserve">middle and high school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records and interviews demonstrated that within forty five school working days after receipt of the parent's written consent to an initial or re-evaluation, the district consistently determines whether the student is eligible for special </w:t>
            </w:r>
            <w:r w:rsidRPr="00CE4005">
              <w:rPr>
                <w:rFonts w:ascii="Arial" w:hAnsi="Arial" w:cs="Arial"/>
                <w:sz w:val="22"/>
                <w:szCs w:val="22"/>
              </w:rPr>
              <w:lastRenderedPageBreak/>
              <w:t>education and provides to the parent either a proposed IEP and proposed placement or a written explanation of the finding of no eligibility.</w:t>
            </w:r>
          </w:p>
        </w:tc>
      </w:tr>
    </w:tbl>
    <w:p w:rsidR="0095314A" w:rsidRDefault="00941D9D">
      <w:pPr>
        <w:pStyle w:val="Normal4"/>
      </w:pPr>
      <w:r>
        <w:lastRenderedPageBreak/>
        <w:t xml:space="preserve"> </w:t>
      </w: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95314A" w:rsidRPr="00AF5230" w:rsidTr="0095314A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20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20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20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F06C4F" w:rsidP="00F06C4F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review of student records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indicated that IEP Teams do not always state why the removal from the general education classroom is considered critical to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student's program and provide the basis for its conclusion that education of the student in a less restrictive environment, with the use of supplementary aids and services, could not be achieved satisfactorily.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7" w:name="ORDER_CORR_ACTION_SE_20"/>
            <w:bookmarkEnd w:id="17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F" w:rsidRDefault="00F06C4F" w:rsidP="00F06C4F">
            <w:pPr>
              <w:pStyle w:val="Normal1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Conduct training for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IEP Team chairpersons and other key personnel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to ensure that IEP Teams appropriately justify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why </w:t>
            </w:r>
            <w:r>
              <w:rPr>
                <w:rFonts w:ascii="Arial" w:hAnsi="Arial" w:cs="Arial"/>
                <w:bCs/>
                <w:sz w:val="22"/>
                <w:szCs w:val="20"/>
              </w:rPr>
              <w:t>a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student's removal is considered critical when the student is removed from the general education classroom. </w:t>
            </w:r>
          </w:p>
          <w:p w:rsidR="00F06C4F" w:rsidRPr="00CE4005" w:rsidRDefault="00F06C4F" w:rsidP="00F06C4F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F06C4F" w:rsidRDefault="00F06C4F" w:rsidP="00F06C4F">
            <w:pPr>
              <w:pStyle w:val="Normal2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Develop an internal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system of </w:t>
            </w:r>
            <w:r>
              <w:rPr>
                <w:rFonts w:ascii="Arial" w:hAnsi="Arial" w:cs="Arial"/>
                <w:sz w:val="22"/>
                <w:szCs w:val="22"/>
              </w:rPr>
              <w:t>oversight</w:t>
            </w:r>
            <w:r w:rsidRPr="00C2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37B">
              <w:rPr>
                <w:rFonts w:ascii="Arial" w:hAnsi="Arial" w:cs="Arial"/>
                <w:bCs/>
                <w:sz w:val="22"/>
                <w:szCs w:val="20"/>
              </w:rPr>
              <w:t xml:space="preserve">to ensure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that IEP Teams develop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appropriate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N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on-</w:t>
            </w:r>
            <w:r>
              <w:rPr>
                <w:rFonts w:ascii="Arial" w:hAnsi="Arial" w:cs="Arial"/>
                <w:bCs/>
                <w:sz w:val="22"/>
                <w:szCs w:val="20"/>
              </w:rPr>
              <w:t>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articipation </w:t>
            </w:r>
            <w:r>
              <w:rPr>
                <w:rFonts w:ascii="Arial" w:hAnsi="Arial" w:cs="Arial"/>
                <w:bCs/>
                <w:sz w:val="22"/>
                <w:szCs w:val="20"/>
              </w:rPr>
              <w:t>J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ustification statements in IEPs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when a student is removed from the general education classroom. The system should include periodic reviews by the Director of Special Education or her designee to ensure ongoing compliance.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F06C4F" w:rsidRPr="00CE4005" w:rsidRDefault="00F06C4F" w:rsidP="00F06C4F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F06C4F" w:rsidRPr="00CE4005" w:rsidRDefault="00F06C4F" w:rsidP="00F06C4F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Conduct an internal administrative review of </w:t>
            </w:r>
            <w:r>
              <w:rPr>
                <w:rFonts w:ascii="Arial" w:hAnsi="Arial" w:cs="Arial"/>
                <w:bCs/>
                <w:sz w:val="22"/>
                <w:szCs w:val="20"/>
              </w:rPr>
              <w:t>approximately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0"/>
              </w:rPr>
              <w:t>5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student records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from across the district’s schools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to ensure that Non-</w:t>
            </w:r>
            <w:r>
              <w:rPr>
                <w:rFonts w:ascii="Arial" w:hAnsi="Arial" w:cs="Arial"/>
                <w:bCs/>
                <w:sz w:val="22"/>
                <w:szCs w:val="20"/>
              </w:rPr>
              <w:t>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articipation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Justification stateme</w:t>
            </w:r>
            <w:r>
              <w:rPr>
                <w:rFonts w:ascii="Arial" w:hAnsi="Arial" w:cs="Arial"/>
                <w:bCs/>
                <w:sz w:val="22"/>
                <w:szCs w:val="20"/>
              </w:rPr>
              <w:t>nts are appropriately developed. This sample must be drawn from records with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IEP development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subsequent to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implementation of all corrective actions</w:t>
            </w:r>
            <w:r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F06C4F" w:rsidRPr="00CE4005" w:rsidRDefault="00F06C4F" w:rsidP="00F06C4F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5314A" w:rsidRPr="00CE4005" w:rsidRDefault="00F06C4F" w:rsidP="00F06C4F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F41FD2">
              <w:rPr>
                <w:rFonts w:ascii="Arial" w:hAnsi="Arial" w:cs="Arial"/>
                <w:b/>
                <w:bCs/>
                <w:sz w:val="22"/>
                <w:szCs w:val="20"/>
              </w:rPr>
              <w:t>*Please note that when conducting internal monitoring the district must maintain the following documentation and make it available to the Department upon request: a) List of student names and grade level for the record review; b) Date of the review; c) Name of person(s) who conducted the review, their roles(s), and their signature(s).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8" w:name="REQUIRED_ELEMENTS_SE_20"/>
            <w:bookmarkEnd w:id="18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F06C4F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evidence of staff training, including an agenda, training materials, and signed attendance sheets, indicating name and role of staff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by </w:t>
            </w:r>
            <w:r w:rsidR="00941D9D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>October 30</w:t>
            </w:r>
            <w:r w:rsidR="0095314A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="00941D9D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95314A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>2015</w:t>
            </w:r>
            <w:r w:rsidR="0095314A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941D9D" w:rsidRDefault="00941D9D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5314A" w:rsidRPr="00CE4005" w:rsidRDefault="0095314A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a description of the district's internal oversight and tracking system with periodic reviews, along with the name/role of the designated person</w:t>
            </w:r>
            <w:r w:rsidR="00F06C4F">
              <w:rPr>
                <w:rFonts w:ascii="Arial" w:hAnsi="Arial" w:cs="Arial"/>
                <w:bCs/>
                <w:sz w:val="22"/>
                <w:szCs w:val="20"/>
              </w:rPr>
              <w:t xml:space="preserve"> by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941D9D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>October 30, 2015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95314A" w:rsidRPr="00CE4005" w:rsidRDefault="0095314A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5314A" w:rsidRPr="00CE4005" w:rsidRDefault="0095314A" w:rsidP="00941D9D">
            <w:pPr>
              <w:pStyle w:val="Normal4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report of the results of the internal review of records. Indicate the number of student records reviewed and the number of student records in compliance; for all records not in compliance with this criterion, determine the root cause(s) of the noncompliance and provide the district's plan to remedy the non-compliance. This progress report is due on </w:t>
            </w:r>
            <w:r w:rsidR="00941D9D" w:rsidRPr="00F06C4F">
              <w:rPr>
                <w:rFonts w:ascii="Arial" w:hAnsi="Arial" w:cs="Arial"/>
                <w:b/>
                <w:bCs/>
                <w:sz w:val="22"/>
                <w:szCs w:val="20"/>
              </w:rPr>
              <w:t>February 5, 2016.</w:t>
            </w:r>
          </w:p>
        </w:tc>
      </w:tr>
      <w:tr w:rsidR="0095314A" w:rsidRPr="00AF5230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AF5230" w:rsidRDefault="0095314A" w:rsidP="0095314A">
            <w:pPr>
              <w:pStyle w:val="Normal4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9" w:name="PR_DUEDATE_SE_20"/>
            <w:bookmarkEnd w:id="19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95314A" w:rsidRPr="00E92FDA" w:rsidTr="009531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41D9D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10/30</w:t>
            </w:r>
            <w:r w:rsidR="0095314A" w:rsidRPr="00E92FDA">
              <w:rPr>
                <w:rFonts w:ascii="Arial" w:hAnsi="Arial" w:cs="Arial"/>
                <w:bCs/>
                <w:sz w:val="22"/>
              </w:rPr>
              <w:t>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41D9D" w:rsidP="00941D9D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  <w:r w:rsidR="0095314A" w:rsidRPr="00E92FDA">
              <w:rPr>
                <w:rFonts w:ascii="Arial" w:hAnsi="Arial" w:cs="Arial"/>
                <w:bCs/>
                <w:sz w:val="22"/>
              </w:rPr>
              <w:t>/</w:t>
            </w:r>
            <w:r>
              <w:rPr>
                <w:rFonts w:ascii="Arial" w:hAnsi="Arial" w:cs="Arial"/>
                <w:bCs/>
                <w:sz w:val="22"/>
              </w:rPr>
              <w:t>05</w:t>
            </w:r>
            <w:r w:rsidR="0095314A" w:rsidRPr="00E92FDA">
              <w:rPr>
                <w:rFonts w:ascii="Arial" w:hAnsi="Arial" w:cs="Arial"/>
                <w:bCs/>
                <w:sz w:val="22"/>
              </w:rPr>
              <w:t>/201</w:t>
            </w: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5314A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5314A" w:rsidP="0095314A">
            <w:pPr>
              <w:pStyle w:val="Normal4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5314A" w:rsidRDefault="0095314A">
      <w:pPr>
        <w:pStyle w:val="Normal4"/>
      </w:pPr>
    </w:p>
    <w:p w:rsidR="0095314A" w:rsidRDefault="0095314A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2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22 - IEP implementation and availability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2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2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interviews demonstrated that the district consistently informs parents, in writing, of a delay in IEP implementation for all special education services, including those provided by a school adjustment counselor. This notice includes the reasons for the delay and the actions the district will take to address the lack of space or personnel.</w:t>
            </w:r>
          </w:p>
        </w:tc>
      </w:tr>
    </w:tbl>
    <w:p w:rsidR="00B320AC" w:rsidRDefault="00B320AC">
      <w:pPr>
        <w:pStyle w:val="Normal6"/>
      </w:pPr>
    </w:p>
    <w:p w:rsidR="00772402" w:rsidRDefault="00772402">
      <w:pPr>
        <w:pStyle w:val="Normal6"/>
      </w:pPr>
    </w:p>
    <w:p w:rsidR="00772402" w:rsidRDefault="00772402">
      <w:pPr>
        <w:pStyle w:val="Normal6"/>
      </w:pPr>
    </w:p>
    <w:p w:rsidR="00772402" w:rsidRDefault="00772402">
      <w:pPr>
        <w:pStyle w:val="Normal6"/>
      </w:pPr>
    </w:p>
    <w:p w:rsidR="00772402" w:rsidRDefault="00772402">
      <w:pPr>
        <w:pStyle w:val="Normal6"/>
      </w:pPr>
    </w:p>
    <w:p w:rsidR="00772402" w:rsidRDefault="00772402">
      <w:pPr>
        <w:pStyle w:val="Normal6"/>
      </w:pPr>
    </w:p>
    <w:p w:rsidR="00772402" w:rsidRDefault="00772402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5314A" w:rsidRPr="00AF5230" w:rsidTr="0095314A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6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6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5314A" w:rsidRPr="00E166C8" w:rsidTr="0095314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6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A166C8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uploaded its student roster as requested by the Department.</w:t>
            </w:r>
          </w:p>
        </w:tc>
      </w:tr>
    </w:tbl>
    <w:p w:rsidR="0095314A" w:rsidRDefault="0095314A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95314A" w:rsidRPr="00AF5230" w:rsidTr="0095314A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5314A" w:rsidRPr="00AF5230" w:rsidRDefault="0095314A" w:rsidP="0095314A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32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32 - Parent advisory council for special education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32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Not Implemented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32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Default="00941D9D" w:rsidP="00F06C4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5314A" w:rsidRPr="00CE4005">
              <w:rPr>
                <w:rFonts w:ascii="Arial" w:hAnsi="Arial" w:cs="Arial"/>
                <w:sz w:val="22"/>
                <w:szCs w:val="22"/>
              </w:rPr>
              <w:t xml:space="preserve">review of documents and interviews confirmed that the district </w:t>
            </w:r>
            <w:r>
              <w:rPr>
                <w:rFonts w:ascii="Arial" w:hAnsi="Arial" w:cs="Arial"/>
                <w:sz w:val="22"/>
                <w:szCs w:val="22"/>
              </w:rPr>
              <w:t>has</w:t>
            </w:r>
            <w:r w:rsidR="0095314A" w:rsidRPr="00CE4005">
              <w:rPr>
                <w:rFonts w:ascii="Arial" w:hAnsi="Arial" w:cs="Arial"/>
                <w:sz w:val="22"/>
                <w:szCs w:val="22"/>
              </w:rPr>
              <w:t xml:space="preserve"> not established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5314A" w:rsidRPr="00CE4005">
              <w:rPr>
                <w:rFonts w:ascii="Arial" w:hAnsi="Arial" w:cs="Arial"/>
                <w:sz w:val="22"/>
                <w:szCs w:val="22"/>
              </w:rPr>
              <w:t>school-wide parent advisory council</w:t>
            </w:r>
            <w:r w:rsidR="000505CB">
              <w:rPr>
                <w:rFonts w:ascii="Arial" w:hAnsi="Arial" w:cs="Arial"/>
                <w:sz w:val="22"/>
                <w:szCs w:val="22"/>
              </w:rPr>
              <w:t xml:space="preserve"> (PAC)</w:t>
            </w:r>
            <w:r w:rsidR="009D69C6">
              <w:rPr>
                <w:rFonts w:ascii="Arial" w:hAnsi="Arial" w:cs="Arial"/>
                <w:sz w:val="22"/>
                <w:szCs w:val="22"/>
              </w:rPr>
              <w:t xml:space="preserve"> on special education </w:t>
            </w:r>
            <w:r w:rsidR="0095314A" w:rsidRPr="00CE4005">
              <w:rPr>
                <w:rFonts w:ascii="Arial" w:hAnsi="Arial" w:cs="Arial"/>
                <w:sz w:val="22"/>
                <w:szCs w:val="22"/>
              </w:rPr>
              <w:t>or sought a waiver from the Department to meet this requirement in an alternative manner.</w:t>
            </w:r>
          </w:p>
          <w:p w:rsidR="009841DE" w:rsidRDefault="009841DE" w:rsidP="00F06C4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841DE" w:rsidRPr="00CE4005" w:rsidRDefault="00F879A5" w:rsidP="009D69C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Interviews and document review also demonstrated that </w:t>
            </w:r>
            <w:r w:rsidR="009841DE">
              <w:rPr>
                <w:rFonts w:ascii="Arial" w:hAnsi="Arial" w:cs="Arial"/>
                <w:sz w:val="22"/>
                <w:szCs w:val="22"/>
              </w:rPr>
              <w:t xml:space="preserve">the district </w:t>
            </w:r>
            <w:r>
              <w:rPr>
                <w:rFonts w:ascii="Arial" w:hAnsi="Arial" w:cs="Arial"/>
                <w:sz w:val="22"/>
                <w:szCs w:val="22"/>
              </w:rPr>
              <w:t>does</w:t>
            </w:r>
            <w:r w:rsidR="009841DE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 w:rsidR="009841DE">
              <w:rPr>
                <w:rFonts w:ascii="Arial" w:hAnsi="Arial" w:cs="Arial"/>
                <w:sz w:val="22"/>
                <w:szCs w:val="22"/>
              </w:rPr>
              <w:t>a</w:t>
            </w:r>
            <w:r w:rsidR="009D69C6">
              <w:rPr>
                <w:rFonts w:ascii="Arial" w:hAnsi="Arial" w:cs="Arial"/>
                <w:sz w:val="22"/>
                <w:szCs w:val="22"/>
              </w:rPr>
              <w:t xml:space="preserve">t least one </w:t>
            </w:r>
            <w:r w:rsidR="009841DE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 w:rsidR="009D69C6">
              <w:rPr>
                <w:rFonts w:ascii="Arial" w:hAnsi="Arial" w:cs="Arial"/>
                <w:sz w:val="22"/>
                <w:szCs w:val="22"/>
              </w:rPr>
              <w:t xml:space="preserve">annually </w:t>
            </w:r>
            <w:r w:rsidR="009841DE">
              <w:rPr>
                <w:rFonts w:ascii="Arial" w:hAnsi="Arial" w:cs="Arial"/>
                <w:sz w:val="22"/>
                <w:szCs w:val="22"/>
              </w:rPr>
              <w:t xml:space="preserve">on the rights of students and their parents and guardians under the state and federal special education laws.  </w:t>
            </w:r>
          </w:p>
        </w:tc>
      </w:tr>
      <w:tr w:rsidR="0095314A" w:rsidRPr="00F71BCD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F71BCD" w:rsidRDefault="0095314A" w:rsidP="0095314A">
            <w:pPr>
              <w:pStyle w:val="Normal7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9" w:name="ORDER_CORR_ACTION_SE_32"/>
            <w:bookmarkEnd w:id="29"/>
            <w:r w:rsidRPr="00F71BCD">
              <w:rPr>
                <w:rFonts w:ascii="Arial" w:hAnsi="Arial" w:cs="Arial"/>
                <w:b/>
                <w:bCs/>
                <w:sz w:val="22"/>
                <w:szCs w:val="22"/>
              </w:rPr>
              <w:t>Department Order of Corrective Action:</w:t>
            </w:r>
          </w:p>
        </w:tc>
      </w:tr>
      <w:tr w:rsidR="0095314A" w:rsidRPr="00F71BCD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F71BCD" w:rsidRDefault="00F71BCD" w:rsidP="00F71BCD">
            <w:pPr>
              <w:pStyle w:val="Heading2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1B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Prior to developing a corrective action, review the Department’s guidance on </w:t>
            </w:r>
            <w:r w:rsidRPr="00F71BCD">
              <w:rPr>
                <w:rStyle w:val="l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Special Education Parent Advisory Councils, at </w:t>
            </w:r>
            <w:hyperlink r:id="rId14" w:history="1">
              <w:r w:rsidRPr="003E7F8E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http://www.doe.mass.edu/sped/advisories/2015-1.html</w:t>
              </w:r>
            </w:hyperlink>
            <w:r w:rsidRPr="00F71BC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F71BCD" w:rsidRPr="00F71BCD" w:rsidRDefault="00F71BCD" w:rsidP="00F71BCD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BCD" w:rsidRPr="00F71BCD" w:rsidRDefault="00F71BCD" w:rsidP="00F71BCD">
            <w:pPr>
              <w:pStyle w:val="Normal7"/>
              <w:keepNext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71BCD">
              <w:rPr>
                <w:rFonts w:ascii="Arial" w:hAnsi="Arial" w:cs="Arial"/>
                <w:bCs/>
                <w:sz w:val="22"/>
                <w:szCs w:val="22"/>
              </w:rPr>
              <w:t>Following a review of this guidance, develop a</w:t>
            </w:r>
            <w:r w:rsidR="0095314A" w:rsidRPr="00F71B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42F0">
              <w:rPr>
                <w:rFonts w:ascii="Arial" w:hAnsi="Arial" w:cs="Arial"/>
                <w:bCs/>
                <w:sz w:val="22"/>
                <w:szCs w:val="22"/>
              </w:rPr>
              <w:t xml:space="preserve">detailed </w:t>
            </w:r>
            <w:r w:rsidRPr="00F71BCD">
              <w:rPr>
                <w:rFonts w:ascii="Arial" w:hAnsi="Arial" w:cs="Arial"/>
                <w:bCs/>
                <w:sz w:val="22"/>
                <w:szCs w:val="22"/>
              </w:rPr>
              <w:t>plan to establish a parent advisory council that offers membership to all</w:t>
            </w:r>
            <w:r w:rsidRPr="00F71B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parents of students </w:t>
            </w:r>
            <w:r w:rsidR="005121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with disabilities</w:t>
            </w:r>
            <w:r w:rsidR="000505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71B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 the district, as well as other interested parties, </w:t>
            </w:r>
            <w:r w:rsidR="000505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along with </w:t>
            </w:r>
            <w:r w:rsidR="00A166C8" w:rsidRPr="00CE4005">
              <w:rPr>
                <w:rFonts w:ascii="Arial" w:hAnsi="Arial" w:cs="Arial"/>
                <w:bCs/>
                <w:sz w:val="22"/>
                <w:szCs w:val="20"/>
              </w:rPr>
              <w:t>by-laws regarding officers and operational procedures</w:t>
            </w:r>
            <w:r w:rsidR="00F879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A166C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opportunity</w:t>
            </w:r>
            <w:r w:rsidRPr="00F71B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to participate in the planning, development and evaluation of the district's special education programs</w:t>
            </w:r>
            <w:r w:rsidR="00F879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 and events such as the annual</w:t>
            </w:r>
            <w:r w:rsidR="009D69C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parents’ rights</w:t>
            </w:r>
            <w:r w:rsidR="00F879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workshop</w:t>
            </w:r>
            <w:r w:rsidRPr="00F71B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71BC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F71BCD" w:rsidRPr="00F71BCD" w:rsidRDefault="00F71BCD" w:rsidP="00F71BCD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314A" w:rsidRPr="00F71BCD" w:rsidRDefault="00E779FB" w:rsidP="009D69C6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</w:t>
            </w:r>
            <w:r w:rsidR="000505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meet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05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</w:t>
            </w:r>
            <w:r w:rsidR="00855FF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is </w:t>
            </w:r>
            <w:r w:rsidR="000505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requirement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 an altern</w:t>
            </w:r>
            <w:r w:rsidR="003D42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ative manner, the district </w:t>
            </w:r>
            <w:r w:rsidR="009D69C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must</w:t>
            </w:r>
            <w:r w:rsidR="003D42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complete an</w:t>
            </w:r>
            <w:r w:rsidR="00F71BCD" w:rsidRPr="00F71BC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3D42F0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Alternative Compliance Waiver </w:t>
            </w:r>
            <w:r w:rsidR="003D42F0">
              <w:rPr>
                <w:rFonts w:ascii="Arial" w:hAnsi="Arial" w:cs="Arial"/>
                <w:sz w:val="22"/>
                <w:szCs w:val="22"/>
              </w:rPr>
              <w:t>(</w:t>
            </w:r>
            <w:hyperlink r:id="rId15" w:history="1">
              <w:r w:rsidR="003D42F0" w:rsidRPr="003E7F8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http://www.doe.mass.edu/forms/waivers/form_d.pdf</w:t>
              </w:r>
            </w:hyperlink>
            <w:r w:rsidR="003D42F0">
              <w:rPr>
                <w:rFonts w:ascii="Arial" w:hAnsi="Arial" w:cs="Arial"/>
                <w:sz w:val="22"/>
                <w:szCs w:val="22"/>
              </w:rPr>
              <w:t>) for approval from Program Quality Assurance (PQA).</w:t>
            </w:r>
          </w:p>
        </w:tc>
      </w:tr>
      <w:tr w:rsidR="0095314A" w:rsidRPr="00E166C8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14A" w:rsidRPr="00E166C8" w:rsidRDefault="0095314A" w:rsidP="0095314A">
            <w:pPr>
              <w:pStyle w:val="Normal7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30" w:name="REQUIRED_ELEMENTS_SE_32"/>
            <w:bookmarkEnd w:id="30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95314A" w:rsidRPr="00CE4005" w:rsidTr="0095314A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CE4005" w:rsidRDefault="0095314A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plan that </w:t>
            </w:r>
            <w:r w:rsidR="00A166C8">
              <w:rPr>
                <w:rFonts w:ascii="Arial" w:hAnsi="Arial" w:cs="Arial"/>
                <w:bCs/>
                <w:sz w:val="22"/>
                <w:szCs w:val="20"/>
              </w:rPr>
              <w:t>describes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how the district will </w:t>
            </w:r>
            <w:r w:rsidR="00B320AC">
              <w:rPr>
                <w:rFonts w:ascii="Arial" w:hAnsi="Arial" w:cs="Arial"/>
                <w:bCs/>
                <w:sz w:val="22"/>
                <w:szCs w:val="20"/>
              </w:rPr>
              <w:t xml:space="preserve">meet the requirement for a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parent advisory council </w:t>
            </w:r>
            <w:r w:rsidR="00A166C8">
              <w:rPr>
                <w:rFonts w:ascii="Arial" w:hAnsi="Arial" w:cs="Arial"/>
                <w:bCs/>
                <w:sz w:val="22"/>
                <w:szCs w:val="20"/>
              </w:rPr>
              <w:t>by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0505CB" w:rsidRPr="003D42F0">
              <w:rPr>
                <w:rFonts w:ascii="Arial" w:hAnsi="Arial" w:cs="Arial"/>
                <w:b/>
                <w:bCs/>
                <w:sz w:val="22"/>
                <w:szCs w:val="20"/>
              </w:rPr>
              <w:t>October 30</w:t>
            </w:r>
            <w:r w:rsidRPr="003D42F0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, 2015. </w:t>
            </w:r>
          </w:p>
          <w:p w:rsidR="0095314A" w:rsidRPr="00CE4005" w:rsidRDefault="0095314A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5314A" w:rsidRPr="00CE4005" w:rsidRDefault="000505CB" w:rsidP="00B320AC">
            <w:pPr>
              <w:pStyle w:val="Normal7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Depending on the district’s plan,</w:t>
            </w:r>
            <w:r w:rsidR="0095314A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submit evidence that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1) </w:t>
            </w:r>
            <w:r w:rsidR="0095314A" w:rsidRPr="00CE4005">
              <w:rPr>
                <w:rFonts w:ascii="Arial" w:hAnsi="Arial" w:cs="Arial"/>
                <w:bCs/>
                <w:sz w:val="22"/>
                <w:szCs w:val="20"/>
              </w:rPr>
              <w:t>a parent advisory council with by-laws regarding officers and operational procedures has been established</w:t>
            </w:r>
            <w:r w:rsidR="00B320AC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or 2) </w:t>
            </w:r>
            <w:r w:rsidR="003D42F0">
              <w:rPr>
                <w:rFonts w:ascii="Arial" w:hAnsi="Arial" w:cs="Arial"/>
                <w:bCs/>
                <w:sz w:val="22"/>
                <w:szCs w:val="20"/>
              </w:rPr>
              <w:t>the district’s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alternative means to meet the requirement for a PAC has been approved by PQA. </w:t>
            </w:r>
            <w:r w:rsidR="0095314A" w:rsidRPr="00CE4005">
              <w:rPr>
                <w:rFonts w:ascii="Arial" w:hAnsi="Arial" w:cs="Arial"/>
                <w:bCs/>
                <w:sz w:val="22"/>
                <w:szCs w:val="20"/>
              </w:rPr>
              <w:t xml:space="preserve">This progress report is due </w:t>
            </w:r>
            <w:r w:rsidRPr="003D42F0">
              <w:rPr>
                <w:rFonts w:ascii="Arial" w:hAnsi="Arial" w:cs="Arial"/>
                <w:b/>
                <w:bCs/>
                <w:sz w:val="22"/>
                <w:szCs w:val="20"/>
              </w:rPr>
              <w:t>February 5, 2016.</w:t>
            </w:r>
          </w:p>
        </w:tc>
      </w:tr>
      <w:tr w:rsidR="0095314A" w:rsidRPr="00AF5230" w:rsidTr="0095314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AF5230" w:rsidRDefault="0095314A" w:rsidP="0095314A">
            <w:pPr>
              <w:pStyle w:val="Normal7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31" w:name="PR_DUEDATE_SE_32"/>
            <w:bookmarkEnd w:id="31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95314A" w:rsidRPr="00E92FDA" w:rsidTr="009531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0505CB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10/30/2015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0505CB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02/05/2016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5314A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A" w:rsidRPr="00E92FDA" w:rsidRDefault="0095314A" w:rsidP="0095314A">
            <w:pPr>
              <w:pStyle w:val="Normal7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95314A" w:rsidRPr="00AF5230" w:rsidRDefault="0095314A" w:rsidP="0095314A">
      <w:pPr>
        <w:rPr>
          <w:rFonts w:ascii="Verdana" w:hAnsi="Verdana"/>
          <w:sz w:val="16"/>
          <w:szCs w:val="16"/>
        </w:rPr>
      </w:pPr>
    </w:p>
    <w:sectPr w:rsidR="0095314A" w:rsidRPr="00AF5230" w:rsidSect="0095314A">
      <w:footerReference w:type="even" r:id="rId16"/>
      <w:footerReference w:type="default" r:id="rId17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46" w:rsidRDefault="00D61646">
      <w:r>
        <w:separator/>
      </w:r>
    </w:p>
  </w:endnote>
  <w:endnote w:type="continuationSeparator" w:id="0">
    <w:p w:rsidR="00D61646" w:rsidRDefault="00D6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F0" w:rsidRDefault="00D1714F" w:rsidP="00953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2F0" w:rsidRDefault="003D42F0" w:rsidP="009531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F0" w:rsidRDefault="003D42F0" w:rsidP="0095314A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2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2"/>
    <w:r>
      <w:rPr>
        <w:rFonts w:ascii="Verdana" w:hAnsi="Verdana"/>
        <w:sz w:val="16"/>
        <w:szCs w:val="16"/>
      </w:rPr>
      <w:t xml:space="preserve"> – </w:t>
    </w:r>
    <w:bookmarkStart w:id="33" w:name="AGENCY_NAME_FOOTER"/>
    <w:r>
      <w:rPr>
        <w:rFonts w:ascii="Verdana" w:hAnsi="Verdana"/>
        <w:sz w:val="16"/>
        <w:szCs w:val="16"/>
      </w:rPr>
      <w:t>Program Quality Assurance Services</w:t>
    </w:r>
    <w:bookmarkEnd w:id="33"/>
  </w:p>
  <w:p w:rsidR="003D42F0" w:rsidRPr="00700A12" w:rsidRDefault="003D42F0" w:rsidP="0095314A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4" w:name="ORG_NAME_FOOTER"/>
    <w:r>
      <w:rPr>
        <w:rFonts w:ascii="Verdana" w:hAnsi="Verdana"/>
        <w:sz w:val="16"/>
        <w:szCs w:val="16"/>
      </w:rPr>
      <w:t>Amesbury</w:t>
    </w:r>
    <w:bookmarkEnd w:id="34"/>
    <w:r>
      <w:rPr>
        <w:rFonts w:ascii="Verdana" w:hAnsi="Verdana"/>
        <w:sz w:val="16"/>
        <w:szCs w:val="16"/>
      </w:rPr>
      <w:t xml:space="preserve"> Mid-Cycle Report </w:t>
    </w:r>
    <w:r w:rsidR="00D865AD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35" w:name="MCR_REPORT_DATE"/>
    <w:r w:rsidRPr="00700A12">
      <w:rPr>
        <w:rFonts w:ascii="Verdana" w:hAnsi="Verdana"/>
        <w:sz w:val="16"/>
        <w:szCs w:val="16"/>
      </w:rPr>
      <w:t>May</w:t>
    </w:r>
    <w:r w:rsidR="00D865AD">
      <w:rPr>
        <w:rFonts w:ascii="Verdana" w:hAnsi="Verdana"/>
        <w:sz w:val="16"/>
        <w:szCs w:val="16"/>
      </w:rPr>
      <w:t xml:space="preserve"> 26</w:t>
    </w:r>
    <w:r w:rsidRPr="00700A12">
      <w:rPr>
        <w:rFonts w:ascii="Verdana" w:hAnsi="Verdana"/>
        <w:sz w:val="16"/>
        <w:szCs w:val="16"/>
      </w:rPr>
      <w:t>, 2015 10:45:55 AM</w:t>
    </w:r>
    <w:bookmarkEnd w:id="35"/>
  </w:p>
  <w:p w:rsidR="003D42F0" w:rsidRPr="00700A12" w:rsidRDefault="003D42F0" w:rsidP="0095314A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D1714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D1714F" w:rsidRPr="00700A12">
      <w:rPr>
        <w:rFonts w:ascii="Verdana" w:hAnsi="Verdana"/>
        <w:sz w:val="16"/>
        <w:szCs w:val="16"/>
      </w:rPr>
      <w:fldChar w:fldCharType="separate"/>
    </w:r>
    <w:r w:rsidR="00F61510">
      <w:rPr>
        <w:rFonts w:ascii="Verdana" w:hAnsi="Verdana"/>
        <w:noProof/>
        <w:sz w:val="16"/>
        <w:szCs w:val="16"/>
      </w:rPr>
      <w:t>5</w:t>
    </w:r>
    <w:r w:rsidR="00D1714F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D1714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D1714F" w:rsidRPr="00700A12">
      <w:rPr>
        <w:rFonts w:ascii="Verdana" w:hAnsi="Verdana"/>
        <w:sz w:val="16"/>
        <w:szCs w:val="16"/>
      </w:rPr>
      <w:fldChar w:fldCharType="separate"/>
    </w:r>
    <w:r w:rsidR="00F61510">
      <w:rPr>
        <w:rFonts w:ascii="Verdana" w:hAnsi="Verdana"/>
        <w:noProof/>
        <w:sz w:val="16"/>
        <w:szCs w:val="16"/>
      </w:rPr>
      <w:t>5</w:t>
    </w:r>
    <w:r w:rsidR="00D1714F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46" w:rsidRDefault="00D61646">
      <w:r>
        <w:separator/>
      </w:r>
    </w:p>
  </w:footnote>
  <w:footnote w:type="continuationSeparator" w:id="0">
    <w:p w:rsidR="00D61646" w:rsidRDefault="00D6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E99A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6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AB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C2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2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CD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8D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D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EB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33C1"/>
    <w:rsid w:val="000505CB"/>
    <w:rsid w:val="000E35D1"/>
    <w:rsid w:val="00227BAE"/>
    <w:rsid w:val="0024167A"/>
    <w:rsid w:val="002A5DDF"/>
    <w:rsid w:val="003D3B90"/>
    <w:rsid w:val="003D42F0"/>
    <w:rsid w:val="003E7F8E"/>
    <w:rsid w:val="00406CD6"/>
    <w:rsid w:val="004633C0"/>
    <w:rsid w:val="00512124"/>
    <w:rsid w:val="005263E7"/>
    <w:rsid w:val="005538A5"/>
    <w:rsid w:val="0059652B"/>
    <w:rsid w:val="005E5186"/>
    <w:rsid w:val="006C53D8"/>
    <w:rsid w:val="00717B10"/>
    <w:rsid w:val="00772402"/>
    <w:rsid w:val="007D0513"/>
    <w:rsid w:val="007D74CA"/>
    <w:rsid w:val="007E74E8"/>
    <w:rsid w:val="00855FFE"/>
    <w:rsid w:val="008577DD"/>
    <w:rsid w:val="00886964"/>
    <w:rsid w:val="008D620A"/>
    <w:rsid w:val="008F5767"/>
    <w:rsid w:val="00941D9D"/>
    <w:rsid w:val="0095314A"/>
    <w:rsid w:val="009841DE"/>
    <w:rsid w:val="009D69C6"/>
    <w:rsid w:val="00A166C8"/>
    <w:rsid w:val="00B320AC"/>
    <w:rsid w:val="00B3748B"/>
    <w:rsid w:val="00B51FD2"/>
    <w:rsid w:val="00BF3737"/>
    <w:rsid w:val="00CB470A"/>
    <w:rsid w:val="00D1714F"/>
    <w:rsid w:val="00D209F2"/>
    <w:rsid w:val="00D56B80"/>
    <w:rsid w:val="00D61646"/>
    <w:rsid w:val="00D865AD"/>
    <w:rsid w:val="00DC60D6"/>
    <w:rsid w:val="00DD42F3"/>
    <w:rsid w:val="00E779FB"/>
    <w:rsid w:val="00E902E1"/>
    <w:rsid w:val="00F06C4F"/>
    <w:rsid w:val="00F61510"/>
    <w:rsid w:val="00F71BCD"/>
    <w:rsid w:val="00F879A5"/>
    <w:rsid w:val="00F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11">
    <w:name w:val="Normal_11"/>
    <w:qFormat/>
    <w:rsid w:val="00F06C4F"/>
    <w:rPr>
      <w:sz w:val="24"/>
      <w:szCs w:val="24"/>
    </w:rPr>
  </w:style>
  <w:style w:type="character" w:customStyle="1" w:styleId="lg">
    <w:name w:val="lg"/>
    <w:basedOn w:val="DefaultParagraphFont"/>
    <w:rsid w:val="00F71BCD"/>
  </w:style>
  <w:style w:type="character" w:styleId="Hyperlink">
    <w:name w:val="Hyperlink"/>
    <w:basedOn w:val="DefaultParagraphFont"/>
    <w:rsid w:val="00F71B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BCD"/>
  </w:style>
  <w:style w:type="character" w:customStyle="1" w:styleId="bold">
    <w:name w:val="bold"/>
    <w:basedOn w:val="DefaultParagraphFont"/>
    <w:rsid w:val="00F71BCD"/>
  </w:style>
  <w:style w:type="character" w:styleId="FollowedHyperlink">
    <w:name w:val="FollowedHyperlink"/>
    <w:basedOn w:val="DefaultParagraphFont"/>
    <w:rsid w:val="000505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oe.mass.edu/forms/waivers/form_d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sped/advisories/2015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DESE-231-17412</_dlc_DocId>
    <_dlc_DocIdUrl xmlns="733efe1c-5bbe-4968-87dc-d400e65c879f">
      <Url>https://sharepoint.doemass.org/ese/webteam/cps/_layouts/DocIdRedir.aspx?ID=DESE-231-17412</Url>
      <Description>DESE-231-17412</Description>
    </_dlc_DocIdUrl>
  </documentManagement>
</p:properties>
</file>

<file path=customXml/itemProps1.xml><?xml version="1.0" encoding="utf-8"?>
<ds:datastoreItem xmlns:ds="http://schemas.openxmlformats.org/officeDocument/2006/customXml" ds:itemID="{8C898D7E-A16D-48A8-9307-1A75BEA4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6ED4A-CCFF-4B90-9EAC-7E9F473C58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DB0198-5A2F-49DB-9BD1-70EE4D2FC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DEA4C-112C-46A0-AEEE-196711282E3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1110</Words>
  <Characters>6506</Characters>
  <Application>Microsoft Office Word</Application>
  <DocSecurity>0</DocSecurity>
  <Lines>194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Amesbury Public Schools Mid-cycle Report 2015</vt:lpstr>
    </vt:vector>
  </TitlesOfParts>
  <Company/>
  <LinksUpToDate>false</LinksUpToDate>
  <CharactersWithSpaces>7555</CharactersWithSpaces>
  <SharedDoc>false</SharedDoc>
  <HLinks>
    <vt:vector size="12" baseType="variant">
      <vt:variant>
        <vt:i4>4587645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http://www.doe.mass.edu/forms/waivers/form_d.pdf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http://www.doe.mass.edu/sped/advisories/2015-1.html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Amesbury Public Schools Mid-cycle Report 2015</dc:title>
  <dc:creator>ESE</dc:creator>
  <cp:lastModifiedBy>dzou</cp:lastModifiedBy>
  <cp:revision>3</cp:revision>
  <cp:lastPrinted>2015-05-22T18:37:00Z</cp:lastPrinted>
  <dcterms:created xsi:type="dcterms:W3CDTF">2015-07-09T17:04:00Z</dcterms:created>
  <dcterms:modified xsi:type="dcterms:W3CDTF">2015-07-14T15:09:00Z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2015</vt:lpwstr>
  </property>
</Properties>
</file>