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5D1142" w:rsidRPr="00A25A31">
        <w:trPr>
          <w:trHeight w:val="10800"/>
        </w:trPr>
        <w:tc>
          <w:tcPr>
            <w:tcW w:w="362" w:type="dxa"/>
            <w:tcBorders>
              <w:right w:val="single" w:sz="4" w:space="0" w:color="auto"/>
            </w:tcBorders>
          </w:tcPr>
          <w:p w:rsidR="005D1142" w:rsidRPr="00BB123E" w:rsidRDefault="00E57FBD" w:rsidP="005D1142">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3992591" r:id="rId12"/>
              </w:pict>
            </w:r>
          </w:p>
        </w:tc>
        <w:tc>
          <w:tcPr>
            <w:tcW w:w="1228" w:type="dxa"/>
            <w:tcBorders>
              <w:top w:val="single" w:sz="4" w:space="0" w:color="auto"/>
              <w:left w:val="single" w:sz="4" w:space="0" w:color="auto"/>
              <w:right w:val="single" w:sz="4" w:space="0" w:color="auto"/>
            </w:tcBorders>
          </w:tcPr>
          <w:p w:rsidR="005D1142" w:rsidRPr="00BB123E" w:rsidRDefault="00DC4E62" w:rsidP="005D1142">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spacing w:before="120"/>
              <w:jc w:val="center"/>
              <w:rPr>
                <w:b/>
              </w:rPr>
            </w:pPr>
            <w:r>
              <w:rPr>
                <w:b/>
              </w:rPr>
              <w:t>COORDINATED PROGRAM REVIEW</w:t>
            </w:r>
          </w:p>
          <w:p w:rsidR="005D1142" w:rsidRDefault="005D1142" w:rsidP="005D1142">
            <w:pPr>
              <w:spacing w:before="120"/>
              <w:jc w:val="center"/>
              <w:rPr>
                <w:b/>
              </w:rPr>
            </w:pPr>
            <w:r>
              <w:rPr>
                <w:b/>
              </w:rPr>
              <w:t>MID-CYCLE REPORT</w:t>
            </w:r>
          </w:p>
          <w:p w:rsidR="005D1142" w:rsidRDefault="005D1142" w:rsidP="005D1142">
            <w:pPr>
              <w:spacing w:before="120"/>
              <w:jc w:val="center"/>
              <w:rPr>
                <w:b/>
              </w:rPr>
            </w:pPr>
            <w:r>
              <w:rPr>
                <w:b/>
              </w:rPr>
              <w:t xml:space="preserve">District: </w:t>
            </w:r>
            <w:bookmarkStart w:id="0" w:name="ORG_NAME"/>
            <w:r>
              <w:rPr>
                <w:b/>
              </w:rPr>
              <w:t>Southern Berkshire</w:t>
            </w:r>
            <w:bookmarkEnd w:id="0"/>
            <w:r w:rsidR="00DC4E62">
              <w:rPr>
                <w:b/>
              </w:rPr>
              <w:t xml:space="preserve"> Regional School District</w:t>
            </w:r>
          </w:p>
          <w:p w:rsidR="005D1142" w:rsidRDefault="005D1142" w:rsidP="005D1142">
            <w:pPr>
              <w:spacing w:before="120"/>
              <w:jc w:val="center"/>
              <w:rPr>
                <w:b/>
              </w:rPr>
            </w:pPr>
            <w:r>
              <w:rPr>
                <w:b/>
              </w:rPr>
              <w:t xml:space="preserve">MCR Onsite Dates: </w:t>
            </w:r>
            <w:bookmarkStart w:id="1" w:name="MCR_DATES"/>
            <w:r>
              <w:rPr>
                <w:b/>
              </w:rPr>
              <w:t>05/05/2015</w:t>
            </w:r>
            <w:bookmarkEnd w:id="1"/>
          </w:p>
          <w:p w:rsidR="005D1142" w:rsidRDefault="005D1142" w:rsidP="005D1142">
            <w:pPr>
              <w:spacing w:before="120"/>
              <w:jc w:val="center"/>
              <w:rPr>
                <w:b/>
              </w:rPr>
            </w:pPr>
            <w:r>
              <w:rPr>
                <w:b/>
              </w:rPr>
              <w:t>Program Area: Special Education</w:t>
            </w:r>
          </w:p>
          <w:p w:rsidR="005D1142" w:rsidRPr="00A25A31" w:rsidRDefault="005D1142" w:rsidP="005D1142">
            <w:pPr>
              <w:spacing w:before="120"/>
              <w:jc w:val="center"/>
              <w:rPr>
                <w:b/>
              </w:rPr>
            </w:pPr>
          </w:p>
        </w:tc>
      </w:tr>
      <w:tr w:rsidR="005D1142" w:rsidRPr="00BB123E">
        <w:trPr>
          <w:trHeight w:val="989"/>
        </w:trPr>
        <w:tc>
          <w:tcPr>
            <w:tcW w:w="362" w:type="dxa"/>
            <w:tcBorders>
              <w:right w:val="single" w:sz="4" w:space="0" w:color="auto"/>
            </w:tcBorders>
          </w:tcPr>
          <w:p w:rsidR="005D1142" w:rsidRDefault="005D1142" w:rsidP="005D1142">
            <w:pPr>
              <w:rPr>
                <w:sz w:val="22"/>
              </w:rPr>
            </w:pPr>
            <w:r>
              <w:rPr>
                <w:sz w:val="22"/>
              </w:rPr>
              <w:t xml:space="preserve"> </w:t>
            </w: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Default="005D1142" w:rsidP="005D1142">
            <w:pPr>
              <w:rPr>
                <w:sz w:val="22"/>
              </w:rPr>
            </w:pPr>
          </w:p>
          <w:p w:rsidR="005D1142" w:rsidRPr="00BB123E" w:rsidRDefault="005D1142" w:rsidP="005D1142">
            <w:pPr>
              <w:rPr>
                <w:sz w:val="22"/>
              </w:rPr>
            </w:pPr>
          </w:p>
        </w:tc>
        <w:tc>
          <w:tcPr>
            <w:tcW w:w="1228" w:type="dxa"/>
            <w:tcBorders>
              <w:left w:val="single" w:sz="4" w:space="0" w:color="auto"/>
              <w:right w:val="single" w:sz="4" w:space="0" w:color="auto"/>
            </w:tcBorders>
          </w:tcPr>
          <w:p w:rsidR="005D1142" w:rsidRPr="00BB123E" w:rsidRDefault="005D1142" w:rsidP="005D1142">
            <w:pPr>
              <w:rPr>
                <w:sz w:val="22"/>
              </w:rPr>
            </w:pPr>
          </w:p>
        </w:tc>
        <w:tc>
          <w:tcPr>
            <w:tcW w:w="8490" w:type="dxa"/>
            <w:tcBorders>
              <w:left w:val="single" w:sz="4" w:space="0" w:color="auto"/>
            </w:tcBorders>
          </w:tcPr>
          <w:p w:rsidR="005D1142" w:rsidRDefault="005D1142" w:rsidP="005D1142">
            <w:pPr>
              <w:jc w:val="center"/>
              <w:rPr>
                <w:sz w:val="22"/>
              </w:rPr>
            </w:pPr>
          </w:p>
          <w:p w:rsidR="005D1142" w:rsidRPr="00F41BE1" w:rsidRDefault="005D1142" w:rsidP="005D1142">
            <w:pPr>
              <w:jc w:val="center"/>
              <w:rPr>
                <w:sz w:val="20"/>
                <w:szCs w:val="20"/>
              </w:rPr>
            </w:pPr>
          </w:p>
          <w:p w:rsidR="005D1142" w:rsidRPr="00F41BE1" w:rsidRDefault="005D1142" w:rsidP="005D1142">
            <w:pPr>
              <w:jc w:val="center"/>
              <w:rPr>
                <w:sz w:val="20"/>
                <w:szCs w:val="20"/>
              </w:rPr>
            </w:pPr>
            <w:r w:rsidRPr="00F41BE1">
              <w:rPr>
                <w:sz w:val="20"/>
                <w:szCs w:val="20"/>
              </w:rPr>
              <w:t>Mitchell D. Chester, Ed.D.</w:t>
            </w:r>
          </w:p>
          <w:p w:rsidR="005D1142" w:rsidRPr="00BB123E" w:rsidRDefault="005D1142" w:rsidP="005D1142">
            <w:pPr>
              <w:jc w:val="center"/>
              <w:rPr>
                <w:sz w:val="22"/>
              </w:rPr>
            </w:pPr>
            <w:r w:rsidRPr="00F41BE1">
              <w:rPr>
                <w:sz w:val="20"/>
                <w:szCs w:val="20"/>
              </w:rPr>
              <w:t>Commissioner of Elementary and Secondary Education</w:t>
            </w:r>
          </w:p>
        </w:tc>
      </w:tr>
      <w:tr w:rsidR="005D1142" w:rsidRPr="00BB123E">
        <w:trPr>
          <w:trHeight w:val="705"/>
        </w:trPr>
        <w:tc>
          <w:tcPr>
            <w:tcW w:w="10080" w:type="dxa"/>
            <w:gridSpan w:val="3"/>
            <w:shd w:val="clear" w:color="auto" w:fill="C0C0C0"/>
            <w:vAlign w:val="center"/>
          </w:tcPr>
          <w:p w:rsidR="005D1142" w:rsidRPr="00BB123E" w:rsidRDefault="005D1142" w:rsidP="005D114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D1142" w:rsidRPr="00BB123E" w:rsidRDefault="005D1142" w:rsidP="005D1142">
            <w:pPr>
              <w:pageBreakBefore/>
              <w:jc w:val="center"/>
              <w:rPr>
                <w:b/>
                <w:bCs/>
              </w:rPr>
            </w:pPr>
            <w:r w:rsidRPr="00BB123E">
              <w:rPr>
                <w:b/>
              </w:rPr>
              <w:t>MID</w:t>
            </w:r>
            <w:r>
              <w:rPr>
                <w:b/>
              </w:rPr>
              <w:t>-</w:t>
            </w:r>
            <w:r w:rsidRPr="00BB123E">
              <w:rPr>
                <w:b/>
              </w:rPr>
              <w:t>CYCLE R</w:t>
            </w:r>
            <w:r>
              <w:rPr>
                <w:b/>
              </w:rPr>
              <w:t>EPORT</w:t>
            </w:r>
          </w:p>
        </w:tc>
      </w:tr>
    </w:tbl>
    <w:p w:rsidR="005D1142" w:rsidRPr="00AF5230" w:rsidRDefault="005D1142" w:rsidP="005D1142">
      <w:pPr>
        <w:rPr>
          <w:rFonts w:ascii="Verdana" w:hAnsi="Verdana"/>
          <w:bCs/>
          <w:sz w:val="22"/>
          <w:szCs w:val="22"/>
        </w:rPr>
      </w:pPr>
    </w:p>
    <w:p w:rsidR="005D1142" w:rsidRPr="00AF5230" w:rsidRDefault="005D1142" w:rsidP="005D1142">
      <w:pPr>
        <w:rPr>
          <w:rFonts w:ascii="Verdana" w:hAnsi="Verdana"/>
          <w:bCs/>
          <w:sz w:val="22"/>
          <w:szCs w:val="22"/>
        </w:rPr>
      </w:pPr>
    </w:p>
    <w:p w:rsidR="005D1142" w:rsidRDefault="005D1142">
      <w:pPr>
        <w:pStyle w:val="Normal0"/>
      </w:pPr>
    </w:p>
    <w:tbl>
      <w:tblPr>
        <w:tblW w:w="9360" w:type="dxa"/>
        <w:tblBorders>
          <w:bottom w:val="single" w:sz="4" w:space="0" w:color="auto"/>
        </w:tblBorders>
        <w:tblLayout w:type="fixed"/>
        <w:tblLook w:val="0000"/>
      </w:tblPr>
      <w:tblGrid>
        <w:gridCol w:w="9360"/>
      </w:tblGrid>
      <w:tr w:rsidR="005D1142" w:rsidRPr="00AF5230" w:rsidTr="005D1142">
        <w:trPr>
          <w:tblHeader/>
        </w:trPr>
        <w:tc>
          <w:tcPr>
            <w:tcW w:w="9360" w:type="dxa"/>
            <w:tcBorders>
              <w:bottom w:val="single" w:sz="4" w:space="0" w:color="auto"/>
            </w:tcBorders>
            <w:shd w:val="clear" w:color="auto" w:fill="C0C0C0"/>
          </w:tcPr>
          <w:p w:rsidR="005D1142" w:rsidRPr="00AF5230" w:rsidRDefault="005D1142" w:rsidP="005D1142">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5D1142" w:rsidRPr="00E166C8" w:rsidTr="005D1142">
        <w:tc>
          <w:tcPr>
            <w:tcW w:w="9360" w:type="dxa"/>
            <w:tcBorders>
              <w:top w:val="single" w:sz="4" w:space="0" w:color="auto"/>
              <w:left w:val="single" w:sz="4" w:space="0" w:color="auto"/>
              <w:bottom w:val="nil"/>
              <w:right w:val="single" w:sz="4" w:space="0" w:color="auto"/>
            </w:tcBorders>
          </w:tcPr>
          <w:p w:rsidR="005D1142" w:rsidRPr="00E166C8" w:rsidRDefault="005D1142" w:rsidP="005D1142">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5D1142" w:rsidRPr="00CE4005" w:rsidTr="005D1142">
        <w:tc>
          <w:tcPr>
            <w:tcW w:w="9360" w:type="dxa"/>
            <w:tcBorders>
              <w:top w:val="nil"/>
              <w:left w:val="single" w:sz="4" w:space="0" w:color="auto"/>
              <w:bottom w:val="single" w:sz="4" w:space="0" w:color="auto"/>
              <w:right w:val="single" w:sz="4" w:space="0" w:color="auto"/>
            </w:tcBorders>
          </w:tcPr>
          <w:p w:rsidR="005D1142" w:rsidRPr="00CE4005" w:rsidRDefault="005D1142" w:rsidP="005D1142">
            <w:pPr>
              <w:pStyle w:val="Normal0"/>
              <w:keepNext/>
              <w:rPr>
                <w:rFonts w:ascii="Arial" w:hAnsi="Arial" w:cs="Arial"/>
                <w:sz w:val="22"/>
                <w:szCs w:val="22"/>
              </w:rPr>
            </w:pPr>
            <w:r w:rsidRPr="00CE4005">
              <w:rPr>
                <w:rFonts w:ascii="Arial" w:hAnsi="Arial" w:cs="Arial"/>
                <w:sz w:val="22"/>
                <w:szCs w:val="22"/>
              </w:rPr>
              <w:t>Implemented</w:t>
            </w:r>
          </w:p>
        </w:tc>
      </w:tr>
      <w:tr w:rsidR="005D1142" w:rsidRPr="00E166C8" w:rsidTr="005D1142">
        <w:tc>
          <w:tcPr>
            <w:tcW w:w="9360" w:type="dxa"/>
            <w:tcBorders>
              <w:top w:val="single" w:sz="4" w:space="0" w:color="auto"/>
              <w:left w:val="single" w:sz="4" w:space="0" w:color="auto"/>
              <w:bottom w:val="nil"/>
              <w:right w:val="single" w:sz="4" w:space="0" w:color="auto"/>
            </w:tcBorders>
          </w:tcPr>
          <w:p w:rsidR="005D1142" w:rsidRPr="00E166C8" w:rsidRDefault="005D1142" w:rsidP="005D1142">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5D1142" w:rsidRPr="00CE4005" w:rsidTr="005D1142">
        <w:tc>
          <w:tcPr>
            <w:tcW w:w="9360" w:type="dxa"/>
            <w:tcBorders>
              <w:top w:val="nil"/>
              <w:left w:val="single" w:sz="4" w:space="0" w:color="auto"/>
              <w:bottom w:val="single" w:sz="4" w:space="0" w:color="auto"/>
              <w:right w:val="single" w:sz="4" w:space="0" w:color="auto"/>
            </w:tcBorders>
          </w:tcPr>
          <w:p w:rsidR="005D1142" w:rsidRPr="00CE4005" w:rsidRDefault="005D1142" w:rsidP="005D1142">
            <w:pPr>
              <w:pStyle w:val="Normal0"/>
              <w:keepNext/>
              <w:rPr>
                <w:rFonts w:ascii="Arial" w:hAnsi="Arial" w:cs="Arial"/>
                <w:sz w:val="22"/>
                <w:szCs w:val="22"/>
              </w:rPr>
            </w:pPr>
            <w:r w:rsidRPr="00CE4005">
              <w:rPr>
                <w:rFonts w:ascii="Arial" w:hAnsi="Arial" w:cs="Arial"/>
                <w:sz w:val="22"/>
                <w:szCs w:val="22"/>
              </w:rPr>
              <w:t>A review o</w:t>
            </w:r>
            <w:r w:rsidR="00DC4E62">
              <w:rPr>
                <w:rFonts w:ascii="Arial" w:hAnsi="Arial" w:cs="Arial"/>
                <w:sz w:val="22"/>
                <w:szCs w:val="22"/>
              </w:rPr>
              <w:t>f student records and interview</w:t>
            </w:r>
            <w:r>
              <w:rPr>
                <w:rFonts w:ascii="Arial" w:hAnsi="Arial" w:cs="Arial"/>
                <w:sz w:val="22"/>
                <w:szCs w:val="22"/>
              </w:rPr>
              <w:t>s</w:t>
            </w:r>
            <w:r w:rsidRPr="00CE4005">
              <w:rPr>
                <w:rFonts w:ascii="Arial" w:hAnsi="Arial" w:cs="Arial"/>
                <w:sz w:val="22"/>
                <w:szCs w:val="22"/>
              </w:rPr>
              <w:t xml:space="preserve"> indicated that whenever an evaluation shows that a student has a disability on the autism spectrum (ASD),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p w:rsidR="005D1142" w:rsidRPr="00CE4005" w:rsidRDefault="005D1142" w:rsidP="005D1142">
            <w:pPr>
              <w:pStyle w:val="Normal0"/>
              <w:keepNext/>
              <w:rPr>
                <w:rFonts w:ascii="Arial" w:hAnsi="Arial" w:cs="Arial"/>
                <w:sz w:val="22"/>
                <w:szCs w:val="22"/>
              </w:rPr>
            </w:pPr>
          </w:p>
          <w:p w:rsidR="005D1142" w:rsidRPr="00CE4005" w:rsidRDefault="005D1142" w:rsidP="005D1142">
            <w:pPr>
              <w:pStyle w:val="Normal0"/>
              <w:keepNext/>
              <w:rPr>
                <w:rFonts w:ascii="Arial" w:hAnsi="Arial" w:cs="Arial"/>
                <w:sz w:val="22"/>
                <w:szCs w:val="22"/>
              </w:rPr>
            </w:pPr>
            <w:r w:rsidRPr="00CE4005">
              <w:rPr>
                <w:rFonts w:ascii="Arial" w:hAnsi="Arial" w:cs="Arial"/>
                <w:sz w:val="22"/>
                <w:szCs w:val="22"/>
              </w:rPr>
              <w:t>Record review demonstrated that IEP Teams use a checklist to guide the IEP development of these required areas for ASD students. Teams document their consideration of each area in the IEP, along with goals and accommodations for identified areas of student need.</w:t>
            </w:r>
          </w:p>
        </w:tc>
      </w:tr>
    </w:tbl>
    <w:p w:rsidR="005D1142" w:rsidRDefault="005D1142">
      <w:pPr>
        <w:pStyle w:val="Normal0"/>
      </w:pPr>
    </w:p>
    <w:p w:rsidR="005D1142" w:rsidRDefault="005D1142">
      <w:pPr>
        <w:pStyle w:val="Normal1"/>
      </w:pPr>
    </w:p>
    <w:tbl>
      <w:tblPr>
        <w:tblW w:w="9360" w:type="dxa"/>
        <w:tblBorders>
          <w:bottom w:val="single" w:sz="4" w:space="0" w:color="auto"/>
        </w:tblBorders>
        <w:tblLayout w:type="fixed"/>
        <w:tblLook w:val="0000"/>
      </w:tblPr>
      <w:tblGrid>
        <w:gridCol w:w="9360"/>
      </w:tblGrid>
      <w:tr w:rsidR="005D1142" w:rsidRPr="00AF5230" w:rsidTr="005D1142">
        <w:trPr>
          <w:tblHeader/>
        </w:trPr>
        <w:tc>
          <w:tcPr>
            <w:tcW w:w="9360" w:type="dxa"/>
            <w:tcBorders>
              <w:bottom w:val="single" w:sz="4" w:space="0" w:color="auto"/>
            </w:tcBorders>
            <w:shd w:val="clear" w:color="auto" w:fill="C0C0C0"/>
          </w:tcPr>
          <w:p w:rsidR="005D1142" w:rsidRPr="00AF5230" w:rsidRDefault="005D1142" w:rsidP="005D1142">
            <w:pPr>
              <w:pStyle w:val="Normal1"/>
              <w:keepNext/>
              <w:rPr>
                <w:rFonts w:ascii="Verdana" w:hAnsi="Verdana"/>
                <w:b/>
                <w:sz w:val="22"/>
                <w:szCs w:val="22"/>
              </w:rPr>
            </w:pPr>
            <w:bookmarkStart w:id="5" w:name="CRIT_SE_26"/>
            <w:bookmarkEnd w:id="5"/>
            <w:r w:rsidRPr="00AF5230">
              <w:rPr>
                <w:rFonts w:ascii="Verdana" w:hAnsi="Verdana"/>
                <w:b/>
                <w:sz w:val="22"/>
                <w:szCs w:val="22"/>
              </w:rPr>
              <w:t>SE Criterion # 26 - Parent participation in meetings</w:t>
            </w:r>
          </w:p>
        </w:tc>
      </w:tr>
      <w:tr w:rsidR="005D1142" w:rsidRPr="00E166C8" w:rsidTr="005D1142">
        <w:tc>
          <w:tcPr>
            <w:tcW w:w="9360" w:type="dxa"/>
            <w:tcBorders>
              <w:top w:val="single" w:sz="4" w:space="0" w:color="auto"/>
              <w:left w:val="single" w:sz="4" w:space="0" w:color="auto"/>
              <w:bottom w:val="nil"/>
              <w:right w:val="single" w:sz="4" w:space="0" w:color="auto"/>
            </w:tcBorders>
          </w:tcPr>
          <w:p w:rsidR="005D1142" w:rsidRPr="00E166C8" w:rsidRDefault="005D1142" w:rsidP="005D1142">
            <w:pPr>
              <w:pStyle w:val="Normal1"/>
              <w:keepNext/>
              <w:rPr>
                <w:rFonts w:ascii="Verdana" w:hAnsi="Verdana"/>
                <w:b/>
                <w:sz w:val="22"/>
                <w:szCs w:val="22"/>
              </w:rPr>
            </w:pPr>
            <w:bookmarkStart w:id="6" w:name="RATING_SE_26"/>
            <w:bookmarkEnd w:id="6"/>
            <w:r w:rsidRPr="00AF5230">
              <w:rPr>
                <w:rFonts w:ascii="Verdana" w:hAnsi="Verdana"/>
                <w:b/>
                <w:sz w:val="22"/>
                <w:szCs w:val="22"/>
              </w:rPr>
              <w:t>Rating:</w:t>
            </w:r>
          </w:p>
        </w:tc>
      </w:tr>
      <w:tr w:rsidR="005D1142" w:rsidRPr="00CE4005" w:rsidTr="005D1142">
        <w:tc>
          <w:tcPr>
            <w:tcW w:w="9360" w:type="dxa"/>
            <w:tcBorders>
              <w:top w:val="nil"/>
              <w:left w:val="single" w:sz="4" w:space="0" w:color="auto"/>
              <w:bottom w:val="single" w:sz="4" w:space="0" w:color="auto"/>
              <w:right w:val="single" w:sz="4" w:space="0" w:color="auto"/>
            </w:tcBorders>
          </w:tcPr>
          <w:p w:rsidR="005D1142" w:rsidRPr="00CE4005" w:rsidRDefault="005D1142" w:rsidP="005D1142">
            <w:pPr>
              <w:pStyle w:val="Normal1"/>
              <w:keepNext/>
              <w:rPr>
                <w:rFonts w:ascii="Arial" w:hAnsi="Arial" w:cs="Arial"/>
                <w:sz w:val="22"/>
                <w:szCs w:val="22"/>
              </w:rPr>
            </w:pPr>
            <w:r w:rsidRPr="00CE4005">
              <w:rPr>
                <w:rFonts w:ascii="Arial" w:hAnsi="Arial" w:cs="Arial"/>
                <w:sz w:val="22"/>
                <w:szCs w:val="22"/>
              </w:rPr>
              <w:t>Implemented</w:t>
            </w:r>
          </w:p>
        </w:tc>
      </w:tr>
      <w:tr w:rsidR="005D1142" w:rsidRPr="00E166C8" w:rsidTr="005D1142">
        <w:tc>
          <w:tcPr>
            <w:tcW w:w="9360" w:type="dxa"/>
            <w:tcBorders>
              <w:top w:val="single" w:sz="4" w:space="0" w:color="auto"/>
              <w:left w:val="single" w:sz="4" w:space="0" w:color="auto"/>
              <w:bottom w:val="nil"/>
              <w:right w:val="single" w:sz="4" w:space="0" w:color="auto"/>
            </w:tcBorders>
          </w:tcPr>
          <w:p w:rsidR="005D1142" w:rsidRPr="00E166C8" w:rsidRDefault="005D1142" w:rsidP="005D1142">
            <w:pPr>
              <w:pStyle w:val="Normal1"/>
              <w:keepNext/>
              <w:rPr>
                <w:rFonts w:ascii="Verdana" w:hAnsi="Verdana"/>
                <w:b/>
                <w:sz w:val="22"/>
                <w:szCs w:val="22"/>
              </w:rPr>
            </w:pPr>
            <w:bookmarkStart w:id="7" w:name="BASIS_FINDINGS_SE_26"/>
            <w:bookmarkEnd w:id="7"/>
            <w:r w:rsidRPr="00AF5230">
              <w:rPr>
                <w:rFonts w:ascii="Verdana" w:hAnsi="Verdana"/>
                <w:b/>
                <w:sz w:val="22"/>
                <w:szCs w:val="22"/>
              </w:rPr>
              <w:t>Basis for Findings:</w:t>
            </w:r>
          </w:p>
        </w:tc>
      </w:tr>
      <w:tr w:rsidR="005D1142" w:rsidRPr="00CE4005" w:rsidTr="005D1142">
        <w:tc>
          <w:tcPr>
            <w:tcW w:w="9360" w:type="dxa"/>
            <w:tcBorders>
              <w:top w:val="nil"/>
              <w:left w:val="single" w:sz="4" w:space="0" w:color="auto"/>
              <w:bottom w:val="single" w:sz="4" w:space="0" w:color="auto"/>
              <w:right w:val="single" w:sz="4" w:space="0" w:color="auto"/>
            </w:tcBorders>
          </w:tcPr>
          <w:p w:rsidR="005D1142" w:rsidRPr="00CE4005" w:rsidRDefault="005D1142" w:rsidP="005D1142">
            <w:pPr>
              <w:pStyle w:val="Normal1"/>
              <w:keepNext/>
              <w:rPr>
                <w:rFonts w:ascii="Arial" w:hAnsi="Arial" w:cs="Arial"/>
                <w:sz w:val="22"/>
                <w:szCs w:val="22"/>
              </w:rPr>
            </w:pPr>
            <w:r w:rsidRPr="00CE4005">
              <w:rPr>
                <w:rFonts w:ascii="Arial" w:hAnsi="Arial" w:cs="Arial"/>
                <w:sz w:val="22"/>
                <w:szCs w:val="22"/>
              </w:rPr>
              <w:t>The district submitted the roster of special needs students as required by the Department.</w:t>
            </w:r>
          </w:p>
        </w:tc>
      </w:tr>
    </w:tbl>
    <w:p w:rsidR="005D1142" w:rsidRDefault="005D1142">
      <w:pPr>
        <w:pStyle w:val="Normal1"/>
      </w:pPr>
    </w:p>
    <w:p w:rsidR="005D1142" w:rsidRPr="00AF5230" w:rsidRDefault="005D1142" w:rsidP="005D1142">
      <w:pPr>
        <w:rPr>
          <w:rFonts w:ascii="Verdana" w:hAnsi="Verdana"/>
          <w:sz w:val="16"/>
          <w:szCs w:val="16"/>
        </w:rPr>
      </w:pPr>
    </w:p>
    <w:sectPr w:rsidR="005D1142" w:rsidRPr="00AF5230" w:rsidSect="005D1142">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76" w:rsidRDefault="00752A76">
      <w:r>
        <w:separator/>
      </w:r>
    </w:p>
  </w:endnote>
  <w:endnote w:type="continuationSeparator" w:id="0">
    <w:p w:rsidR="00752A76" w:rsidRDefault="00752A7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42" w:rsidRDefault="00E57FBD" w:rsidP="005D1142">
    <w:pPr>
      <w:pStyle w:val="Footer"/>
      <w:framePr w:wrap="around" w:vAnchor="text" w:hAnchor="margin" w:xAlign="right" w:y="1"/>
      <w:rPr>
        <w:rStyle w:val="PageNumber"/>
      </w:rPr>
    </w:pPr>
    <w:r>
      <w:rPr>
        <w:rStyle w:val="PageNumber"/>
      </w:rPr>
      <w:fldChar w:fldCharType="begin"/>
    </w:r>
    <w:r w:rsidR="005D1142">
      <w:rPr>
        <w:rStyle w:val="PageNumber"/>
      </w:rPr>
      <w:instrText xml:space="preserve">PAGE  </w:instrText>
    </w:r>
    <w:r>
      <w:rPr>
        <w:rStyle w:val="PageNumber"/>
      </w:rPr>
      <w:fldChar w:fldCharType="end"/>
    </w:r>
  </w:p>
  <w:p w:rsidR="005D1142" w:rsidRDefault="005D1142" w:rsidP="005D11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42" w:rsidRDefault="005D1142" w:rsidP="005D1142">
    <w:pPr>
      <w:pStyle w:val="Footer"/>
      <w:tabs>
        <w:tab w:val="clear" w:pos="8640"/>
      </w:tabs>
      <w:ind w:right="360"/>
      <w:jc w:val="center"/>
      <w:rPr>
        <w:rFonts w:ascii="Verdana" w:hAnsi="Verdana"/>
        <w:sz w:val="16"/>
        <w:szCs w:val="16"/>
      </w:rPr>
    </w:pPr>
    <w:bookmarkStart w:id="8" w:name="STATE_ED_FOOTER"/>
    <w:r>
      <w:rPr>
        <w:rFonts w:ascii="Verdana" w:hAnsi="Verdana"/>
        <w:sz w:val="16"/>
        <w:szCs w:val="16"/>
      </w:rPr>
      <w:t>Massachusetts Department of Elementary &amp; Secondary Education</w:t>
    </w:r>
    <w:bookmarkEnd w:id="8"/>
    <w:r>
      <w:rPr>
        <w:rFonts w:ascii="Verdana" w:hAnsi="Verdana"/>
        <w:sz w:val="16"/>
        <w:szCs w:val="16"/>
      </w:rPr>
      <w:t xml:space="preserve"> – </w:t>
    </w:r>
    <w:bookmarkStart w:id="9" w:name="AGENCY_NAME_FOOTER"/>
    <w:r>
      <w:rPr>
        <w:rFonts w:ascii="Verdana" w:hAnsi="Verdana"/>
        <w:sz w:val="16"/>
        <w:szCs w:val="16"/>
      </w:rPr>
      <w:t>Program Quality Assurance Services</w:t>
    </w:r>
    <w:bookmarkEnd w:id="9"/>
  </w:p>
  <w:p w:rsidR="005D1142" w:rsidRPr="00700A12" w:rsidRDefault="005D1142" w:rsidP="005D1142">
    <w:pPr>
      <w:pStyle w:val="Footer"/>
      <w:tabs>
        <w:tab w:val="clear" w:pos="8640"/>
      </w:tabs>
      <w:ind w:right="360"/>
      <w:jc w:val="center"/>
      <w:rPr>
        <w:rFonts w:ascii="Verdana" w:hAnsi="Verdana"/>
        <w:sz w:val="16"/>
        <w:szCs w:val="16"/>
      </w:rPr>
    </w:pPr>
    <w:bookmarkStart w:id="10" w:name="ORG_NAME_FOOTER"/>
    <w:r>
      <w:rPr>
        <w:rFonts w:ascii="Verdana" w:hAnsi="Verdana"/>
        <w:sz w:val="16"/>
        <w:szCs w:val="16"/>
      </w:rPr>
      <w:t>Southern Berkshire</w:t>
    </w:r>
    <w:bookmarkEnd w:id="10"/>
    <w:r>
      <w:rPr>
        <w:rFonts w:ascii="Verdana" w:hAnsi="Verdana"/>
        <w:sz w:val="16"/>
        <w:szCs w:val="16"/>
      </w:rPr>
      <w:t xml:space="preserve"> Regional School District Mid-Cycle Report - </w:t>
    </w:r>
    <w:bookmarkStart w:id="11" w:name="MCR_REPORT_DATE"/>
    <w:r>
      <w:rPr>
        <w:rFonts w:ascii="Verdana" w:hAnsi="Verdana"/>
        <w:sz w:val="16"/>
        <w:szCs w:val="16"/>
      </w:rPr>
      <w:t>May 27</w:t>
    </w:r>
    <w:r w:rsidRPr="00700A12">
      <w:rPr>
        <w:rFonts w:ascii="Verdana" w:hAnsi="Verdana"/>
        <w:sz w:val="16"/>
        <w:szCs w:val="16"/>
      </w:rPr>
      <w:t>, 2015 03:46:34 PM</w:t>
    </w:r>
    <w:bookmarkEnd w:id="11"/>
  </w:p>
  <w:p w:rsidR="005D1142" w:rsidRPr="00700A12" w:rsidRDefault="005D1142" w:rsidP="005D114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57FBD" w:rsidRPr="00700A12">
      <w:rPr>
        <w:rFonts w:ascii="Verdana" w:hAnsi="Verdana"/>
        <w:sz w:val="16"/>
        <w:szCs w:val="16"/>
      </w:rPr>
      <w:fldChar w:fldCharType="begin"/>
    </w:r>
    <w:r w:rsidRPr="00700A12">
      <w:rPr>
        <w:rFonts w:ascii="Verdana" w:hAnsi="Verdana"/>
        <w:sz w:val="16"/>
        <w:szCs w:val="16"/>
      </w:rPr>
      <w:instrText xml:space="preserve"> PAGE </w:instrText>
    </w:r>
    <w:r w:rsidR="00E57FBD" w:rsidRPr="00700A12">
      <w:rPr>
        <w:rFonts w:ascii="Verdana" w:hAnsi="Verdana"/>
        <w:sz w:val="16"/>
        <w:szCs w:val="16"/>
      </w:rPr>
      <w:fldChar w:fldCharType="separate"/>
    </w:r>
    <w:r w:rsidR="00762304">
      <w:rPr>
        <w:rFonts w:ascii="Verdana" w:hAnsi="Verdana"/>
        <w:noProof/>
        <w:sz w:val="16"/>
        <w:szCs w:val="16"/>
      </w:rPr>
      <w:t>2</w:t>
    </w:r>
    <w:r w:rsidR="00E57FBD" w:rsidRPr="00700A12">
      <w:rPr>
        <w:rFonts w:ascii="Verdana" w:hAnsi="Verdana"/>
        <w:sz w:val="16"/>
        <w:szCs w:val="16"/>
      </w:rPr>
      <w:fldChar w:fldCharType="end"/>
    </w:r>
    <w:r w:rsidRPr="00700A12">
      <w:rPr>
        <w:rFonts w:ascii="Verdana" w:hAnsi="Verdana"/>
        <w:sz w:val="16"/>
        <w:szCs w:val="16"/>
      </w:rPr>
      <w:t xml:space="preserve"> of </w:t>
    </w:r>
    <w:r w:rsidR="00E57FBD" w:rsidRPr="00700A12">
      <w:rPr>
        <w:rFonts w:ascii="Verdana" w:hAnsi="Verdana"/>
        <w:sz w:val="16"/>
        <w:szCs w:val="16"/>
      </w:rPr>
      <w:fldChar w:fldCharType="begin"/>
    </w:r>
    <w:r w:rsidRPr="00700A12">
      <w:rPr>
        <w:rFonts w:ascii="Verdana" w:hAnsi="Verdana"/>
        <w:sz w:val="16"/>
        <w:szCs w:val="16"/>
      </w:rPr>
      <w:instrText xml:space="preserve"> NUMPAGES </w:instrText>
    </w:r>
    <w:r w:rsidR="00E57FBD" w:rsidRPr="00700A12">
      <w:rPr>
        <w:rFonts w:ascii="Verdana" w:hAnsi="Verdana"/>
        <w:sz w:val="16"/>
        <w:szCs w:val="16"/>
      </w:rPr>
      <w:fldChar w:fldCharType="separate"/>
    </w:r>
    <w:r w:rsidR="00762304">
      <w:rPr>
        <w:rFonts w:ascii="Verdana" w:hAnsi="Verdana"/>
        <w:noProof/>
        <w:sz w:val="16"/>
        <w:szCs w:val="16"/>
      </w:rPr>
      <w:t>2</w:t>
    </w:r>
    <w:r w:rsidR="00E57FB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76" w:rsidRDefault="00752A76">
      <w:r>
        <w:separator/>
      </w:r>
    </w:p>
  </w:footnote>
  <w:footnote w:type="continuationSeparator" w:id="0">
    <w:p w:rsidR="00752A76" w:rsidRDefault="00752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BA28594">
      <w:start w:val="1"/>
      <w:numFmt w:val="decimal"/>
      <w:lvlText w:val="%1."/>
      <w:lvlJc w:val="left"/>
      <w:pPr>
        <w:tabs>
          <w:tab w:val="num" w:pos="720"/>
        </w:tabs>
        <w:ind w:left="720" w:hanging="360"/>
      </w:pPr>
      <w:rPr>
        <w:rFonts w:hint="default"/>
      </w:rPr>
    </w:lvl>
    <w:lvl w:ilvl="1" w:tplc="F1DAC19C" w:tentative="1">
      <w:start w:val="1"/>
      <w:numFmt w:val="lowerLetter"/>
      <w:lvlText w:val="%2."/>
      <w:lvlJc w:val="left"/>
      <w:pPr>
        <w:tabs>
          <w:tab w:val="num" w:pos="1440"/>
        </w:tabs>
        <w:ind w:left="1440" w:hanging="360"/>
      </w:pPr>
    </w:lvl>
    <w:lvl w:ilvl="2" w:tplc="1CD0BC86" w:tentative="1">
      <w:start w:val="1"/>
      <w:numFmt w:val="lowerRoman"/>
      <w:lvlText w:val="%3."/>
      <w:lvlJc w:val="right"/>
      <w:pPr>
        <w:tabs>
          <w:tab w:val="num" w:pos="2160"/>
        </w:tabs>
        <w:ind w:left="2160" w:hanging="180"/>
      </w:pPr>
    </w:lvl>
    <w:lvl w:ilvl="3" w:tplc="E774EEE0" w:tentative="1">
      <w:start w:val="1"/>
      <w:numFmt w:val="decimal"/>
      <w:lvlText w:val="%4."/>
      <w:lvlJc w:val="left"/>
      <w:pPr>
        <w:tabs>
          <w:tab w:val="num" w:pos="2880"/>
        </w:tabs>
        <w:ind w:left="2880" w:hanging="360"/>
      </w:pPr>
    </w:lvl>
    <w:lvl w:ilvl="4" w:tplc="C8A03D80" w:tentative="1">
      <w:start w:val="1"/>
      <w:numFmt w:val="lowerLetter"/>
      <w:lvlText w:val="%5."/>
      <w:lvlJc w:val="left"/>
      <w:pPr>
        <w:tabs>
          <w:tab w:val="num" w:pos="3600"/>
        </w:tabs>
        <w:ind w:left="3600" w:hanging="360"/>
      </w:pPr>
    </w:lvl>
    <w:lvl w:ilvl="5" w:tplc="BE1CB6B6" w:tentative="1">
      <w:start w:val="1"/>
      <w:numFmt w:val="lowerRoman"/>
      <w:lvlText w:val="%6."/>
      <w:lvlJc w:val="right"/>
      <w:pPr>
        <w:tabs>
          <w:tab w:val="num" w:pos="4320"/>
        </w:tabs>
        <w:ind w:left="4320" w:hanging="180"/>
      </w:pPr>
    </w:lvl>
    <w:lvl w:ilvl="6" w:tplc="05E0E624" w:tentative="1">
      <w:start w:val="1"/>
      <w:numFmt w:val="decimal"/>
      <w:lvlText w:val="%7."/>
      <w:lvlJc w:val="left"/>
      <w:pPr>
        <w:tabs>
          <w:tab w:val="num" w:pos="5040"/>
        </w:tabs>
        <w:ind w:left="5040" w:hanging="360"/>
      </w:pPr>
    </w:lvl>
    <w:lvl w:ilvl="7" w:tplc="9E300F9C" w:tentative="1">
      <w:start w:val="1"/>
      <w:numFmt w:val="lowerLetter"/>
      <w:lvlText w:val="%8."/>
      <w:lvlJc w:val="left"/>
      <w:pPr>
        <w:tabs>
          <w:tab w:val="num" w:pos="5760"/>
        </w:tabs>
        <w:ind w:left="5760" w:hanging="360"/>
      </w:pPr>
    </w:lvl>
    <w:lvl w:ilvl="8" w:tplc="388E27A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406CD6"/>
    <w:rsid w:val="000866DF"/>
    <w:rsid w:val="001C40E7"/>
    <w:rsid w:val="00406CD6"/>
    <w:rsid w:val="00493E40"/>
    <w:rsid w:val="004E5E81"/>
    <w:rsid w:val="0055707A"/>
    <w:rsid w:val="005D1142"/>
    <w:rsid w:val="00631F9E"/>
    <w:rsid w:val="006430DB"/>
    <w:rsid w:val="006F7C7E"/>
    <w:rsid w:val="00752A76"/>
    <w:rsid w:val="00762304"/>
    <w:rsid w:val="007669F1"/>
    <w:rsid w:val="00A543F3"/>
    <w:rsid w:val="00DC4E62"/>
    <w:rsid w:val="00E57FB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DESE-231-19125</_dlc_DocId>
    <_dlc_DocIdUrl xmlns="733efe1c-5bbe-4968-87dc-d400e65c879f">
      <Url>https://sharepoint.doemass.org/ese/webteam/cps/_layouts/DocIdRedir.aspx?ID=DESE-231-19125</Url>
      <Description>DESE-231-19125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D898C4C-7ED6-417E-AA33-08FA2AD4B4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D961551-5985-4FE2-B6FB-3A140F50D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AB89C-A757-45FD-825D-BEA9720DEF80}">
  <ds:schemaRefs>
    <ds:schemaRef ds:uri="http://schemas.microsoft.com/sharepoint/events"/>
  </ds:schemaRefs>
</ds:datastoreItem>
</file>

<file path=customXml/itemProps4.xml><?xml version="1.0" encoding="utf-8"?>
<ds:datastoreItem xmlns:ds="http://schemas.openxmlformats.org/officeDocument/2006/customXml" ds:itemID="{3FA46633-BA6D-412F-9FA3-AB9937538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1482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Southern Berkshire RSD Mid-cycle Report 2015</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Berkshire RSD Mid-cycle Report 2015</dc:title>
  <dc:creator>ESE</dc:creator>
  <cp:lastModifiedBy>dzou</cp:lastModifiedBy>
  <cp:revision>3</cp:revision>
  <cp:lastPrinted>2011-08-03T13:50:00Z</cp:lastPrinted>
  <dcterms:created xsi:type="dcterms:W3CDTF">2015-09-08T16:39:00Z</dcterms:created>
  <dcterms:modified xsi:type="dcterms:W3CDTF">2015-09-17T14:57:00Z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