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885D05" w:rsidRPr="00A25A31">
        <w:trPr>
          <w:trHeight w:val="10800"/>
        </w:trPr>
        <w:tc>
          <w:tcPr>
            <w:tcW w:w="362" w:type="dxa"/>
            <w:tcBorders>
              <w:right w:val="single" w:sz="4" w:space="0" w:color="auto"/>
            </w:tcBorders>
          </w:tcPr>
          <w:p w:rsidR="00885D05" w:rsidRPr="00BB123E" w:rsidRDefault="009A466A" w:rsidP="00885D05">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E0068"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F6527"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19065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93263511" r:id="rId13"/>
              </w:object>
            </w:r>
          </w:p>
        </w:tc>
        <w:tc>
          <w:tcPr>
            <w:tcW w:w="1228" w:type="dxa"/>
            <w:tcBorders>
              <w:top w:val="single" w:sz="4" w:space="0" w:color="auto"/>
              <w:left w:val="single" w:sz="4" w:space="0" w:color="auto"/>
              <w:right w:val="single" w:sz="4" w:space="0" w:color="auto"/>
            </w:tcBorders>
          </w:tcPr>
          <w:p w:rsidR="00885D05" w:rsidRPr="00BB123E" w:rsidRDefault="009A466A" w:rsidP="00885D05">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spacing w:before="120"/>
              <w:jc w:val="center"/>
              <w:rPr>
                <w:b/>
              </w:rPr>
            </w:pPr>
            <w:r>
              <w:rPr>
                <w:b/>
              </w:rPr>
              <w:t>COORDINATED PROGRAM REVIEW</w:t>
            </w:r>
          </w:p>
          <w:p w:rsidR="00885D05" w:rsidRDefault="00885D05" w:rsidP="00885D05">
            <w:pPr>
              <w:spacing w:before="120"/>
              <w:jc w:val="center"/>
              <w:rPr>
                <w:b/>
              </w:rPr>
            </w:pPr>
            <w:r>
              <w:rPr>
                <w:b/>
              </w:rPr>
              <w:t>MID-CYCLE REPORT</w:t>
            </w:r>
          </w:p>
          <w:p w:rsidR="00885D05" w:rsidRDefault="00885D05" w:rsidP="00885D05">
            <w:pPr>
              <w:spacing w:before="120"/>
              <w:jc w:val="center"/>
              <w:rPr>
                <w:b/>
              </w:rPr>
            </w:pPr>
            <w:r>
              <w:rPr>
                <w:b/>
              </w:rPr>
              <w:t xml:space="preserve">District: </w:t>
            </w:r>
            <w:bookmarkStart w:id="0" w:name="ORG_NAME"/>
            <w:r>
              <w:rPr>
                <w:b/>
              </w:rPr>
              <w:t>Billerica</w:t>
            </w:r>
            <w:bookmarkEnd w:id="0"/>
            <w:r w:rsidR="00E75A73">
              <w:rPr>
                <w:b/>
              </w:rPr>
              <w:t xml:space="preserve"> Public Schools</w:t>
            </w:r>
          </w:p>
          <w:p w:rsidR="00885D05" w:rsidRDefault="00E75A73" w:rsidP="00885D05">
            <w:pPr>
              <w:spacing w:before="120"/>
              <w:jc w:val="center"/>
              <w:rPr>
                <w:b/>
              </w:rPr>
            </w:pPr>
            <w:r>
              <w:rPr>
                <w:b/>
              </w:rPr>
              <w:t>MCR Onsite Date</w:t>
            </w:r>
            <w:r w:rsidR="00885D05">
              <w:rPr>
                <w:b/>
              </w:rPr>
              <w:t xml:space="preserve">: </w:t>
            </w:r>
            <w:bookmarkStart w:id="1" w:name="MCR_DATES"/>
            <w:r w:rsidR="00885D05">
              <w:rPr>
                <w:b/>
              </w:rPr>
              <w:t>04/23/2018</w:t>
            </w:r>
            <w:bookmarkEnd w:id="1"/>
          </w:p>
          <w:p w:rsidR="00885D05" w:rsidRDefault="00885D05" w:rsidP="00885D05">
            <w:pPr>
              <w:spacing w:before="120"/>
              <w:jc w:val="center"/>
              <w:rPr>
                <w:b/>
              </w:rPr>
            </w:pPr>
            <w:r>
              <w:rPr>
                <w:b/>
              </w:rPr>
              <w:t>Program Area: Special Education</w:t>
            </w:r>
          </w:p>
          <w:p w:rsidR="00885D05" w:rsidRPr="00A25A31" w:rsidRDefault="00885D05" w:rsidP="00885D05">
            <w:pPr>
              <w:spacing w:before="120"/>
              <w:jc w:val="center"/>
              <w:rPr>
                <w:b/>
              </w:rPr>
            </w:pPr>
          </w:p>
        </w:tc>
      </w:tr>
      <w:tr w:rsidR="00885D05" w:rsidRPr="00BB123E">
        <w:trPr>
          <w:trHeight w:val="989"/>
        </w:trPr>
        <w:tc>
          <w:tcPr>
            <w:tcW w:w="362" w:type="dxa"/>
            <w:tcBorders>
              <w:right w:val="single" w:sz="4" w:space="0" w:color="auto"/>
            </w:tcBorders>
          </w:tcPr>
          <w:p w:rsidR="00885D05" w:rsidRDefault="00885D05" w:rsidP="00885D05">
            <w:pPr>
              <w:rPr>
                <w:sz w:val="22"/>
              </w:rPr>
            </w:pPr>
            <w:r>
              <w:rPr>
                <w:sz w:val="22"/>
              </w:rPr>
              <w:t xml:space="preserve"> </w:t>
            </w: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Default="00885D05" w:rsidP="00885D05">
            <w:pPr>
              <w:rPr>
                <w:sz w:val="22"/>
              </w:rPr>
            </w:pPr>
          </w:p>
          <w:p w:rsidR="00885D05" w:rsidRPr="00BB123E" w:rsidRDefault="00885D05" w:rsidP="00885D05">
            <w:pPr>
              <w:rPr>
                <w:sz w:val="22"/>
              </w:rPr>
            </w:pPr>
          </w:p>
        </w:tc>
        <w:tc>
          <w:tcPr>
            <w:tcW w:w="1228" w:type="dxa"/>
            <w:tcBorders>
              <w:left w:val="single" w:sz="4" w:space="0" w:color="auto"/>
              <w:right w:val="single" w:sz="4" w:space="0" w:color="auto"/>
            </w:tcBorders>
          </w:tcPr>
          <w:p w:rsidR="00885D05" w:rsidRPr="00BB123E" w:rsidRDefault="00885D05" w:rsidP="00885D05">
            <w:pPr>
              <w:rPr>
                <w:sz w:val="22"/>
              </w:rPr>
            </w:pPr>
          </w:p>
        </w:tc>
        <w:tc>
          <w:tcPr>
            <w:tcW w:w="8490" w:type="dxa"/>
            <w:tcBorders>
              <w:left w:val="single" w:sz="4" w:space="0" w:color="auto"/>
            </w:tcBorders>
          </w:tcPr>
          <w:p w:rsidR="00885D05" w:rsidRDefault="00885D05" w:rsidP="00885D05">
            <w:pPr>
              <w:jc w:val="center"/>
              <w:rPr>
                <w:sz w:val="22"/>
              </w:rPr>
            </w:pPr>
          </w:p>
          <w:p w:rsidR="00885D05" w:rsidRPr="00F41BE1" w:rsidRDefault="00885D05" w:rsidP="00885D05">
            <w:pPr>
              <w:jc w:val="center"/>
              <w:rPr>
                <w:sz w:val="20"/>
                <w:szCs w:val="20"/>
              </w:rPr>
            </w:pPr>
          </w:p>
          <w:p w:rsidR="00885D05" w:rsidRPr="00F41BE1" w:rsidRDefault="00E75A73" w:rsidP="00885D05">
            <w:pPr>
              <w:jc w:val="center"/>
              <w:rPr>
                <w:sz w:val="20"/>
                <w:szCs w:val="20"/>
              </w:rPr>
            </w:pPr>
            <w:r>
              <w:rPr>
                <w:sz w:val="20"/>
                <w:szCs w:val="20"/>
              </w:rPr>
              <w:t>Jeffrey C. Riley</w:t>
            </w:r>
          </w:p>
          <w:p w:rsidR="00885D05" w:rsidRPr="00BB123E" w:rsidRDefault="00885D05" w:rsidP="00885D05">
            <w:pPr>
              <w:jc w:val="center"/>
              <w:rPr>
                <w:sz w:val="22"/>
              </w:rPr>
            </w:pPr>
            <w:r w:rsidRPr="00F41BE1">
              <w:rPr>
                <w:sz w:val="20"/>
                <w:szCs w:val="20"/>
              </w:rPr>
              <w:t>Commissioner of Elementary and Secondary Education</w:t>
            </w:r>
          </w:p>
        </w:tc>
      </w:tr>
      <w:tr w:rsidR="00885D05" w:rsidRPr="00BB123E">
        <w:trPr>
          <w:trHeight w:val="705"/>
        </w:trPr>
        <w:tc>
          <w:tcPr>
            <w:tcW w:w="10080" w:type="dxa"/>
            <w:gridSpan w:val="3"/>
            <w:shd w:val="clear" w:color="auto" w:fill="C0C0C0"/>
            <w:vAlign w:val="center"/>
          </w:tcPr>
          <w:p w:rsidR="00885D05" w:rsidRPr="00BB123E" w:rsidRDefault="00885D05" w:rsidP="00885D0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85D05" w:rsidRPr="00BB123E" w:rsidRDefault="00885D05" w:rsidP="00885D05">
            <w:pPr>
              <w:pageBreakBefore/>
              <w:jc w:val="center"/>
              <w:rPr>
                <w:b/>
                <w:bCs/>
              </w:rPr>
            </w:pPr>
            <w:r w:rsidRPr="00BB123E">
              <w:rPr>
                <w:b/>
              </w:rPr>
              <w:t>MID</w:t>
            </w:r>
            <w:r>
              <w:rPr>
                <w:b/>
              </w:rPr>
              <w:t>-</w:t>
            </w:r>
            <w:r w:rsidRPr="00BB123E">
              <w:rPr>
                <w:b/>
              </w:rPr>
              <w:t>CYCLE R</w:t>
            </w:r>
            <w:r>
              <w:rPr>
                <w:b/>
              </w:rPr>
              <w:t>EPORT</w:t>
            </w:r>
          </w:p>
        </w:tc>
      </w:tr>
    </w:tbl>
    <w:p w:rsidR="00885D05" w:rsidRPr="00AF5230" w:rsidRDefault="00885D05" w:rsidP="00885D05">
      <w:pPr>
        <w:rPr>
          <w:rFonts w:ascii="Verdana" w:hAnsi="Verdana"/>
          <w:bCs/>
          <w:sz w:val="22"/>
          <w:szCs w:val="22"/>
        </w:rPr>
      </w:pPr>
    </w:p>
    <w:p w:rsidR="00885D05" w:rsidRDefault="00885D05">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85D05" w:rsidRPr="00AF5230" w:rsidTr="00885D05">
        <w:trPr>
          <w:tblHeader/>
        </w:trPr>
        <w:tc>
          <w:tcPr>
            <w:tcW w:w="9360" w:type="dxa"/>
            <w:gridSpan w:val="4"/>
            <w:tcBorders>
              <w:bottom w:val="single" w:sz="4" w:space="0" w:color="auto"/>
            </w:tcBorders>
            <w:shd w:val="clear" w:color="auto" w:fill="C0C0C0"/>
          </w:tcPr>
          <w:p w:rsidR="00885D05" w:rsidRPr="00AF5230" w:rsidRDefault="00885D05" w:rsidP="00885D0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0"/>
              <w:keepNext/>
              <w:rPr>
                <w:rFonts w:ascii="Arial" w:hAnsi="Arial" w:cs="Arial"/>
                <w:sz w:val="22"/>
                <w:szCs w:val="22"/>
              </w:rPr>
            </w:pPr>
            <w:r w:rsidRPr="00CE4005">
              <w:rPr>
                <w:rFonts w:ascii="Arial" w:hAnsi="Arial" w:cs="Arial"/>
                <w:sz w:val="22"/>
                <w:szCs w:val="22"/>
              </w:rPr>
              <w:t>Partially Implemented</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0"/>
              <w:keepNext/>
              <w:rPr>
                <w:rFonts w:ascii="Arial" w:hAnsi="Arial" w:cs="Arial"/>
                <w:sz w:val="22"/>
                <w:szCs w:val="22"/>
              </w:rPr>
            </w:pPr>
            <w:r w:rsidRPr="00CE4005">
              <w:rPr>
                <w:rFonts w:ascii="Arial" w:hAnsi="Arial" w:cs="Arial"/>
                <w:sz w:val="22"/>
                <w:szCs w:val="22"/>
              </w:rPr>
              <w:t xml:space="preserve">A review of student records and staff interviews found that whenever an evaluation indicates that a student has a disability on the autism spectrum, the IEP Team does not always consider and specifically address the following: </w:t>
            </w:r>
          </w:p>
          <w:p w:rsidR="00885D05" w:rsidRPr="00CE4005" w:rsidRDefault="00885D05" w:rsidP="00885D05">
            <w:pPr>
              <w:pStyle w:val="Normal0"/>
              <w:keepNext/>
              <w:rPr>
                <w:rFonts w:ascii="Arial" w:hAnsi="Arial" w:cs="Arial"/>
                <w:sz w:val="22"/>
                <w:szCs w:val="22"/>
              </w:rPr>
            </w:pPr>
          </w:p>
          <w:p w:rsidR="00885D05" w:rsidRPr="00CE4005" w:rsidRDefault="00885D05" w:rsidP="00885D05">
            <w:pPr>
              <w:pStyle w:val="Normal0"/>
              <w:keepNext/>
              <w:rPr>
                <w:rFonts w:ascii="Arial" w:hAnsi="Arial" w:cs="Arial"/>
                <w:sz w:val="22"/>
                <w:szCs w:val="22"/>
              </w:rPr>
            </w:pPr>
            <w:r w:rsidRPr="00CE4005">
              <w:rPr>
                <w:rFonts w:ascii="Arial" w:hAnsi="Arial" w:cs="Arial"/>
                <w:sz w:val="22"/>
                <w:szCs w:val="22"/>
              </w:rPr>
              <w:t xml:space="preserve">1) the needs resulting from the student's unusual responses to sensory experiences; </w:t>
            </w:r>
          </w:p>
          <w:p w:rsidR="00885D05" w:rsidRPr="00CE4005" w:rsidRDefault="00885D05" w:rsidP="00885D05">
            <w:pPr>
              <w:pStyle w:val="Normal0"/>
              <w:keepNext/>
              <w:rPr>
                <w:rFonts w:ascii="Arial" w:hAnsi="Arial" w:cs="Arial"/>
                <w:sz w:val="22"/>
                <w:szCs w:val="22"/>
              </w:rPr>
            </w:pPr>
            <w:r w:rsidRPr="00CE4005">
              <w:rPr>
                <w:rFonts w:ascii="Arial" w:hAnsi="Arial" w:cs="Arial"/>
                <w:sz w:val="22"/>
                <w:szCs w:val="22"/>
              </w:rPr>
              <w:t>2) the needs resulting from resistance to environmental change or change in daily</w:t>
            </w:r>
          </w:p>
          <w:p w:rsidR="00885D05" w:rsidRPr="00CE4005" w:rsidRDefault="00885D05" w:rsidP="00885D05">
            <w:pPr>
              <w:pStyle w:val="Normal0"/>
              <w:keepNext/>
              <w:rPr>
                <w:rFonts w:ascii="Arial" w:hAnsi="Arial" w:cs="Arial"/>
                <w:sz w:val="22"/>
                <w:szCs w:val="22"/>
              </w:rPr>
            </w:pPr>
            <w:r w:rsidRPr="00CE4005">
              <w:rPr>
                <w:rFonts w:ascii="Arial" w:hAnsi="Arial" w:cs="Arial"/>
                <w:sz w:val="22"/>
                <w:szCs w:val="22"/>
              </w:rPr>
              <w:t xml:space="preserve">     routines;      </w:t>
            </w:r>
          </w:p>
          <w:p w:rsidR="00885D05" w:rsidRPr="00CE4005" w:rsidRDefault="00885D05" w:rsidP="00885D05">
            <w:pPr>
              <w:pStyle w:val="Normal0"/>
              <w:keepNext/>
              <w:rPr>
                <w:rFonts w:ascii="Arial" w:hAnsi="Arial" w:cs="Arial"/>
                <w:sz w:val="22"/>
                <w:szCs w:val="22"/>
              </w:rPr>
            </w:pPr>
            <w:r w:rsidRPr="00CE4005">
              <w:rPr>
                <w:rFonts w:ascii="Arial" w:hAnsi="Arial" w:cs="Arial"/>
                <w:sz w:val="22"/>
                <w:szCs w:val="22"/>
              </w:rPr>
              <w:t xml:space="preserve">3) the needs resulting from engagement in repetitive activities and stereotyped </w:t>
            </w:r>
          </w:p>
          <w:p w:rsidR="00885D05" w:rsidRPr="00CE4005" w:rsidRDefault="00885D05" w:rsidP="00885D05">
            <w:pPr>
              <w:pStyle w:val="Normal0"/>
              <w:keepNext/>
              <w:rPr>
                <w:rFonts w:ascii="Arial" w:hAnsi="Arial" w:cs="Arial"/>
                <w:sz w:val="22"/>
                <w:szCs w:val="22"/>
              </w:rPr>
            </w:pPr>
            <w:r w:rsidRPr="00CE4005">
              <w:rPr>
                <w:rFonts w:ascii="Arial" w:hAnsi="Arial" w:cs="Arial"/>
                <w:sz w:val="22"/>
                <w:szCs w:val="22"/>
              </w:rPr>
              <w:t xml:space="preserve">     movements; and</w:t>
            </w:r>
          </w:p>
          <w:p w:rsidR="00885D05" w:rsidRPr="00CE4005" w:rsidRDefault="00885D05" w:rsidP="00885D05">
            <w:pPr>
              <w:pStyle w:val="Normal0"/>
              <w:keepNext/>
              <w:rPr>
                <w:rFonts w:ascii="Arial" w:hAnsi="Arial" w:cs="Arial"/>
                <w:sz w:val="22"/>
                <w:szCs w:val="22"/>
              </w:rPr>
            </w:pPr>
            <w:r w:rsidRPr="00CE4005">
              <w:rPr>
                <w:rFonts w:ascii="Arial" w:hAnsi="Arial" w:cs="Arial"/>
                <w:sz w:val="22"/>
                <w:szCs w:val="22"/>
              </w:rPr>
              <w:t xml:space="preserve">4) </w:t>
            </w:r>
            <w:proofErr w:type="gramStart"/>
            <w:r w:rsidRPr="00CE4005">
              <w:rPr>
                <w:rFonts w:ascii="Arial" w:hAnsi="Arial" w:cs="Arial"/>
                <w:sz w:val="22"/>
                <w:szCs w:val="22"/>
              </w:rPr>
              <w:t>the</w:t>
            </w:r>
            <w:proofErr w:type="gramEnd"/>
            <w:r w:rsidRPr="00CE4005">
              <w:rPr>
                <w:rFonts w:ascii="Arial" w:hAnsi="Arial" w:cs="Arial"/>
                <w:sz w:val="22"/>
                <w:szCs w:val="22"/>
              </w:rPr>
              <w:t xml:space="preserve"> need for any positive behavioral interventions, strategies, and supports to address any behavioral difficulties resulting from autism spectrum disorder.</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0"/>
              <w:keepNext/>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E75A73">
            <w:pPr>
              <w:pStyle w:val="Normal0"/>
              <w:widowControl w:val="0"/>
              <w:rPr>
                <w:rFonts w:ascii="Arial" w:hAnsi="Arial" w:cs="Arial"/>
                <w:bCs/>
                <w:sz w:val="22"/>
                <w:szCs w:val="20"/>
              </w:rPr>
            </w:pPr>
            <w:r w:rsidRPr="00CE4005">
              <w:rPr>
                <w:rFonts w:ascii="Arial" w:hAnsi="Arial" w:cs="Arial"/>
                <w:bCs/>
                <w:sz w:val="22"/>
                <w:szCs w:val="20"/>
              </w:rPr>
              <w:t xml:space="preserve">Revise the district's procedures for ensuring that whenever an evaluation indicates that a student has a disability on the autism spectrum, IEP Teams consider and address the seven areas related to autism spectrum disorder (ASD). Please see http://www.doe.mass.edu/sped/advisories/07_1ta.html for guidance on implementing these requirements. Provide training to Team chairpersons on these procedures.  </w:t>
            </w:r>
          </w:p>
          <w:p w:rsidR="00885D05" w:rsidRPr="00CE4005" w:rsidRDefault="00885D05" w:rsidP="00E75A73">
            <w:pPr>
              <w:pStyle w:val="Normal0"/>
              <w:widowControl w:val="0"/>
              <w:rPr>
                <w:rFonts w:ascii="Arial" w:hAnsi="Arial" w:cs="Arial"/>
                <w:bCs/>
                <w:sz w:val="22"/>
                <w:szCs w:val="20"/>
              </w:rPr>
            </w:pPr>
          </w:p>
          <w:p w:rsidR="00885D05" w:rsidRPr="00CE4005" w:rsidRDefault="00885D05" w:rsidP="00E75A73">
            <w:pPr>
              <w:pStyle w:val="Normal0"/>
              <w:widowControl w:val="0"/>
              <w:rPr>
                <w:rFonts w:ascii="Arial" w:hAnsi="Arial" w:cs="Arial"/>
                <w:bCs/>
                <w:sz w:val="22"/>
                <w:szCs w:val="20"/>
              </w:rPr>
            </w:pPr>
            <w:r w:rsidRPr="00CE4005">
              <w:rPr>
                <w:rFonts w:ascii="Arial" w:hAnsi="Arial" w:cs="Arial"/>
                <w:bCs/>
                <w:sz w:val="22"/>
                <w:szCs w:val="20"/>
              </w:rPr>
              <w:t xml:space="preserve">For those students whose records </w:t>
            </w:r>
            <w:proofErr w:type="gramStart"/>
            <w:r w:rsidRPr="00CE4005">
              <w:rPr>
                <w:rFonts w:ascii="Arial" w:hAnsi="Arial" w:cs="Arial"/>
                <w:bCs/>
                <w:sz w:val="22"/>
                <w:szCs w:val="20"/>
              </w:rPr>
              <w:t>were identified</w:t>
            </w:r>
            <w:proofErr w:type="gramEnd"/>
            <w:r w:rsidRPr="00CE4005">
              <w:rPr>
                <w:rFonts w:ascii="Arial" w:hAnsi="Arial" w:cs="Arial"/>
                <w:bCs/>
                <w:sz w:val="22"/>
                <w:szCs w:val="20"/>
              </w:rPr>
              <w:t xml:space="preserve"> by the Department, reconvene the IEP Teams to consider and address the special requirements for students on the autism spectrum in the IEP.</w:t>
            </w:r>
          </w:p>
          <w:p w:rsidR="00885D05" w:rsidRPr="00CE4005" w:rsidRDefault="00885D05" w:rsidP="00E75A73">
            <w:pPr>
              <w:pStyle w:val="Normal0"/>
              <w:widowControl w:val="0"/>
              <w:rPr>
                <w:rFonts w:ascii="Arial" w:hAnsi="Arial" w:cs="Arial"/>
                <w:bCs/>
                <w:sz w:val="22"/>
                <w:szCs w:val="20"/>
              </w:rPr>
            </w:pPr>
          </w:p>
          <w:p w:rsidR="00885D05" w:rsidRPr="00CE4005" w:rsidRDefault="00885D05" w:rsidP="00E75A73">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address and document consideration of the special requirements for students identified with a disability on the autism spectrum. The oversight system should include periodic reviews by an administrator to ensure ongoing compliance.  </w:t>
            </w:r>
          </w:p>
          <w:p w:rsidR="00885D05" w:rsidRPr="00CE4005" w:rsidRDefault="00885D05" w:rsidP="00E75A73">
            <w:pPr>
              <w:pStyle w:val="Normal0"/>
              <w:widowControl w:val="0"/>
              <w:rPr>
                <w:rFonts w:ascii="Arial" w:hAnsi="Arial" w:cs="Arial"/>
                <w:bCs/>
                <w:sz w:val="22"/>
                <w:szCs w:val="20"/>
              </w:rPr>
            </w:pPr>
          </w:p>
          <w:p w:rsidR="00885D05" w:rsidRPr="00CE4005" w:rsidRDefault="00885D05" w:rsidP="00E75A73">
            <w:pPr>
              <w:pStyle w:val="Normal0"/>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students with ASD had IEP development subsequent to implementation of all corrective actions, to ensure that the seven areas of need </w:t>
            </w:r>
            <w:proofErr w:type="gramStart"/>
            <w:r w:rsidRPr="00CE4005">
              <w:rPr>
                <w:rFonts w:ascii="Arial" w:hAnsi="Arial" w:cs="Arial"/>
                <w:bCs/>
                <w:sz w:val="22"/>
                <w:szCs w:val="20"/>
              </w:rPr>
              <w:t>are being considered and addressed by IEP Teams</w:t>
            </w:r>
            <w:proofErr w:type="gramEnd"/>
            <w:r w:rsidRPr="00CE4005">
              <w:rPr>
                <w:rFonts w:ascii="Arial" w:hAnsi="Arial" w:cs="Arial"/>
                <w:bCs/>
                <w:sz w:val="22"/>
                <w:szCs w:val="20"/>
              </w:rPr>
              <w:t>.</w:t>
            </w:r>
          </w:p>
          <w:p w:rsidR="00885D05" w:rsidRPr="00CE4005" w:rsidRDefault="00885D05" w:rsidP="00E75A73">
            <w:pPr>
              <w:pStyle w:val="Normal0"/>
              <w:widowControl w:val="0"/>
              <w:rPr>
                <w:rFonts w:ascii="Arial" w:hAnsi="Arial" w:cs="Arial"/>
                <w:bCs/>
                <w:sz w:val="22"/>
                <w:szCs w:val="20"/>
              </w:rPr>
            </w:pPr>
          </w:p>
          <w:p w:rsidR="00885D05" w:rsidRPr="00E75A73" w:rsidRDefault="00885D05" w:rsidP="00E75A73">
            <w:pPr>
              <w:pStyle w:val="Normal0"/>
              <w:widowControl w:val="0"/>
              <w:rPr>
                <w:rFonts w:ascii="Arial" w:hAnsi="Arial" w:cs="Arial"/>
                <w:b/>
                <w:bCs/>
                <w:sz w:val="22"/>
                <w:szCs w:val="20"/>
              </w:rPr>
            </w:pPr>
            <w:r w:rsidRPr="00E75A73">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lastRenderedPageBreak/>
              <w:t>Required Elements of Progress Reports:</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 xml:space="preserve">Submit the revised procedures and evidence of Team chairperson training, including name of presenter, agenda, and signed attendance sheet with staff name, role and signature by </w:t>
            </w: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885D05">
            <w:pPr>
              <w:pStyle w:val="Normal0"/>
              <w:keepNext/>
              <w:rPr>
                <w:rFonts w:ascii="Arial" w:hAnsi="Arial" w:cs="Arial"/>
                <w:bCs/>
                <w:sz w:val="22"/>
                <w:szCs w:val="20"/>
              </w:rPr>
            </w:pPr>
          </w:p>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Team meeting invitation (N3), signed attendance sheet (N3A), Notice of Proposed School District Action (N1), and the revised IEPs by </w:t>
            </w: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885D05">
            <w:pPr>
              <w:pStyle w:val="Normal0"/>
              <w:keepNext/>
              <w:rPr>
                <w:rFonts w:ascii="Arial" w:hAnsi="Arial" w:cs="Arial"/>
                <w:bCs/>
                <w:sz w:val="22"/>
                <w:szCs w:val="20"/>
              </w:rPr>
            </w:pPr>
          </w:p>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885D05">
            <w:pPr>
              <w:pStyle w:val="Normal0"/>
              <w:keepNext/>
              <w:rPr>
                <w:rFonts w:ascii="Arial" w:hAnsi="Arial" w:cs="Arial"/>
                <w:bCs/>
                <w:sz w:val="22"/>
                <w:szCs w:val="20"/>
              </w:rPr>
            </w:pPr>
          </w:p>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1. the number of records reviewed;</w:t>
            </w:r>
          </w:p>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885D05" w:rsidRPr="00CE4005" w:rsidRDefault="00885D05" w:rsidP="00885D05">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E75A73">
              <w:rPr>
                <w:rFonts w:ascii="Arial" w:hAnsi="Arial" w:cs="Arial"/>
                <w:b/>
                <w:bCs/>
                <w:sz w:val="22"/>
                <w:szCs w:val="20"/>
              </w:rPr>
              <w:t>January 18, 2019</w:t>
            </w:r>
            <w:r w:rsidRPr="00CE4005">
              <w:rPr>
                <w:rFonts w:ascii="Arial" w:hAnsi="Arial" w:cs="Arial"/>
                <w:bCs/>
                <w:sz w:val="22"/>
                <w:szCs w:val="20"/>
              </w:rPr>
              <w:t>.</w:t>
            </w:r>
          </w:p>
        </w:tc>
      </w:tr>
      <w:tr w:rsidR="00885D05" w:rsidRPr="00AF5230" w:rsidTr="00885D05">
        <w:tc>
          <w:tcPr>
            <w:tcW w:w="9360" w:type="dxa"/>
            <w:gridSpan w:val="4"/>
            <w:tcBorders>
              <w:top w:val="single" w:sz="4" w:space="0" w:color="auto"/>
              <w:left w:val="single" w:sz="4" w:space="0" w:color="auto"/>
              <w:bottom w:val="single" w:sz="4" w:space="0" w:color="auto"/>
              <w:right w:val="single" w:sz="4" w:space="0" w:color="auto"/>
            </w:tcBorders>
          </w:tcPr>
          <w:p w:rsidR="00885D05" w:rsidRPr="00AF5230" w:rsidRDefault="00885D05" w:rsidP="00885D05">
            <w:pPr>
              <w:pStyle w:val="Normal0"/>
              <w:keepNext/>
              <w:rPr>
                <w:rFonts w:ascii="Verdana" w:hAnsi="Verdana"/>
                <w:b/>
                <w:bCs/>
                <w:sz w:val="22"/>
                <w:szCs w:val="20"/>
              </w:rPr>
            </w:pPr>
            <w:bookmarkStart w:id="7" w:name="PR_DUEDATE_SE_3A"/>
            <w:bookmarkEnd w:id="7"/>
            <w:r w:rsidRPr="002541C2">
              <w:rPr>
                <w:rFonts w:ascii="Verdana" w:hAnsi="Verdana"/>
                <w:b/>
                <w:bCs/>
                <w:sz w:val="22"/>
              </w:rPr>
              <w:t>Progress Report Due Date(s)</w:t>
            </w:r>
            <w:r w:rsidRPr="00AF5230">
              <w:rPr>
                <w:rFonts w:ascii="Verdana" w:hAnsi="Verdana"/>
                <w:b/>
                <w:bCs/>
                <w:sz w:val="22"/>
                <w:szCs w:val="20"/>
              </w:rPr>
              <w:t>:</w:t>
            </w:r>
          </w:p>
        </w:tc>
      </w:tr>
      <w:tr w:rsidR="00885D05" w:rsidRPr="00E92FDA" w:rsidTr="00885D05">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0"/>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0"/>
              <w:keepNext/>
              <w:rPr>
                <w:rFonts w:ascii="Arial" w:hAnsi="Arial" w:cs="Arial"/>
                <w:bCs/>
                <w:sz w:val="22"/>
              </w:rPr>
            </w:pPr>
            <w:r w:rsidRPr="00E92FDA">
              <w:rPr>
                <w:rFonts w:ascii="Arial" w:hAnsi="Arial" w:cs="Arial"/>
                <w:bCs/>
                <w:sz w:val="22"/>
              </w:rPr>
              <w:t>01/18/2019</w:t>
            </w: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0"/>
              <w:keepNext/>
              <w:rPr>
                <w:rFonts w:ascii="Arial" w:hAnsi="Arial" w:cs="Arial"/>
                <w:bCs/>
                <w:sz w:val="22"/>
              </w:rPr>
            </w:pPr>
          </w:p>
        </w:tc>
      </w:tr>
    </w:tbl>
    <w:p w:rsidR="00885D05" w:rsidRDefault="00885D05">
      <w:pPr>
        <w:pStyle w:val="Normal1"/>
      </w:pPr>
    </w:p>
    <w:p w:rsidR="00E75A73" w:rsidRDefault="00E75A73">
      <w:pPr>
        <w:pStyle w:val="Normal1"/>
      </w:pPr>
    </w:p>
    <w:p w:rsidR="00E75A73" w:rsidRDefault="00E75A73">
      <w:pPr>
        <w:pStyle w:val="Normal1"/>
      </w:pPr>
    </w:p>
    <w:p w:rsidR="00E75A73" w:rsidRDefault="00E75A73">
      <w:pPr>
        <w:pStyle w:val="Normal1"/>
      </w:pPr>
    </w:p>
    <w:p w:rsidR="00E75A73" w:rsidRDefault="00E75A73">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85D05" w:rsidRPr="00AF5230" w:rsidTr="00885D05">
        <w:trPr>
          <w:tblHeader/>
        </w:trPr>
        <w:tc>
          <w:tcPr>
            <w:tcW w:w="9360" w:type="dxa"/>
            <w:gridSpan w:val="4"/>
            <w:tcBorders>
              <w:bottom w:val="single" w:sz="4" w:space="0" w:color="auto"/>
            </w:tcBorders>
            <w:shd w:val="clear" w:color="auto" w:fill="C0C0C0"/>
          </w:tcPr>
          <w:p w:rsidR="00885D05" w:rsidRPr="00AF5230" w:rsidRDefault="00885D05" w:rsidP="00885D05">
            <w:pPr>
              <w:pStyle w:val="Normal1"/>
              <w:keepNext/>
              <w:rPr>
                <w:rFonts w:ascii="Verdana" w:hAnsi="Verdana"/>
                <w:b/>
                <w:sz w:val="22"/>
                <w:szCs w:val="22"/>
              </w:rPr>
            </w:pPr>
            <w:bookmarkStart w:id="8" w:name="CRIT_SE_6"/>
            <w:bookmarkEnd w:id="8"/>
            <w:r w:rsidRPr="00AF5230">
              <w:rPr>
                <w:rFonts w:ascii="Verdana" w:hAnsi="Verdana"/>
                <w:b/>
                <w:sz w:val="22"/>
                <w:szCs w:val="22"/>
              </w:rPr>
              <w:t>SE Criterion # 6 - Determination of transition services</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1"/>
              <w:keepNext/>
              <w:rPr>
                <w:rFonts w:ascii="Verdana" w:hAnsi="Verdana"/>
                <w:b/>
                <w:sz w:val="22"/>
                <w:szCs w:val="22"/>
              </w:rPr>
            </w:pPr>
            <w:bookmarkStart w:id="9" w:name="RATING_SE_6"/>
            <w:bookmarkEnd w:id="9"/>
            <w:r w:rsidRPr="00AF5230">
              <w:rPr>
                <w:rFonts w:ascii="Verdana" w:hAnsi="Verdana"/>
                <w:b/>
                <w:sz w:val="22"/>
                <w:szCs w:val="22"/>
              </w:rPr>
              <w:t>Rating:</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1"/>
              <w:keepNext/>
              <w:rPr>
                <w:rFonts w:ascii="Arial" w:hAnsi="Arial" w:cs="Arial"/>
                <w:sz w:val="22"/>
                <w:szCs w:val="22"/>
              </w:rPr>
            </w:pPr>
            <w:r w:rsidRPr="00CE4005">
              <w:rPr>
                <w:rFonts w:ascii="Arial" w:hAnsi="Arial" w:cs="Arial"/>
                <w:sz w:val="22"/>
                <w:szCs w:val="22"/>
              </w:rPr>
              <w:t>Partially Implemented</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1"/>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1"/>
              <w:keepNext/>
              <w:rPr>
                <w:rFonts w:ascii="Arial" w:hAnsi="Arial" w:cs="Arial"/>
                <w:sz w:val="22"/>
                <w:szCs w:val="22"/>
              </w:rPr>
            </w:pPr>
            <w:r w:rsidRPr="00CE4005">
              <w:rPr>
                <w:rFonts w:ascii="Arial" w:hAnsi="Arial" w:cs="Arial"/>
                <w:sz w:val="22"/>
                <w:szCs w:val="22"/>
              </w:rPr>
              <w:t>A review of student records indicated that Transition Planning Forms do not consistently include the student's postsecondary vision or address the student's disability-related needs. Specifically, record review demonstrated that transition planning frequently consists of academic goals, rather than the student's desired outcomes for post-secondary education/training, employment, and adult living.</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1"/>
              <w:keepNext/>
              <w:rPr>
                <w:rFonts w:ascii="Verdana" w:hAnsi="Verdana"/>
                <w:b/>
                <w:bCs/>
                <w:sz w:val="22"/>
                <w:szCs w:val="20"/>
              </w:rPr>
            </w:pPr>
            <w:bookmarkStart w:id="11" w:name="ORDER_CORR_ACTION_SE_6"/>
            <w:bookmarkEnd w:id="11"/>
            <w:r w:rsidRPr="00AF5230">
              <w:rPr>
                <w:rFonts w:ascii="Verdana" w:hAnsi="Verdana"/>
                <w:b/>
                <w:bCs/>
                <w:sz w:val="22"/>
                <w:szCs w:val="20"/>
              </w:rPr>
              <w:t>Department Order of Corrective Action:</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E75A73">
            <w:pPr>
              <w:pStyle w:val="Normal1"/>
              <w:widowControl w:val="0"/>
              <w:rPr>
                <w:rFonts w:ascii="Arial" w:hAnsi="Arial" w:cs="Arial"/>
                <w:bCs/>
                <w:sz w:val="22"/>
                <w:szCs w:val="20"/>
              </w:rPr>
            </w:pPr>
            <w:r w:rsidRPr="00CE4005">
              <w:rPr>
                <w:rFonts w:ascii="Arial" w:hAnsi="Arial" w:cs="Arial"/>
                <w:bCs/>
                <w:sz w:val="22"/>
                <w:szCs w:val="20"/>
              </w:rPr>
              <w:t xml:space="preserve">Develop procedures for ensuring that IEP Teams appropriately develop the Transition Planning Form to address students' individual disability-related needs and postsecondary adult living experiences. Please see http://www.doe.mass.edu/sped/advisories/13_1ta.html and http://www.doe.mass.edu/sped/secondary-transition/default.html for guidance on implementing these requirements. Provide training to special education staff on these procedures. </w:t>
            </w:r>
          </w:p>
          <w:p w:rsidR="00885D05" w:rsidRPr="00CE4005" w:rsidRDefault="00885D05" w:rsidP="00E75A73">
            <w:pPr>
              <w:pStyle w:val="Normal1"/>
              <w:widowControl w:val="0"/>
              <w:rPr>
                <w:rFonts w:ascii="Arial" w:hAnsi="Arial" w:cs="Arial"/>
                <w:bCs/>
                <w:sz w:val="22"/>
                <w:szCs w:val="20"/>
              </w:rPr>
            </w:pPr>
          </w:p>
          <w:p w:rsidR="00885D05" w:rsidRPr="00CE4005" w:rsidRDefault="00885D05" w:rsidP="00E75A73">
            <w:pPr>
              <w:pStyle w:val="Normal1"/>
              <w:widowControl w:val="0"/>
              <w:rPr>
                <w:rFonts w:ascii="Arial" w:hAnsi="Arial" w:cs="Arial"/>
                <w:bCs/>
                <w:sz w:val="22"/>
                <w:szCs w:val="20"/>
              </w:rPr>
            </w:pPr>
            <w:r w:rsidRPr="00CE4005">
              <w:rPr>
                <w:rFonts w:ascii="Arial" w:hAnsi="Arial" w:cs="Arial"/>
                <w:bCs/>
                <w:sz w:val="22"/>
                <w:szCs w:val="20"/>
              </w:rPr>
              <w:t xml:space="preserve">For those students whose records </w:t>
            </w:r>
            <w:proofErr w:type="gramStart"/>
            <w:r w:rsidRPr="00CE4005">
              <w:rPr>
                <w:rFonts w:ascii="Arial" w:hAnsi="Arial" w:cs="Arial"/>
                <w:bCs/>
                <w:sz w:val="22"/>
                <w:szCs w:val="20"/>
              </w:rPr>
              <w:t>were identified</w:t>
            </w:r>
            <w:proofErr w:type="gramEnd"/>
            <w:r w:rsidRPr="00CE4005">
              <w:rPr>
                <w:rFonts w:ascii="Arial" w:hAnsi="Arial" w:cs="Arial"/>
                <w:bCs/>
                <w:sz w:val="22"/>
                <w:szCs w:val="20"/>
              </w:rPr>
              <w:t xml:space="preserve"> by the Department, reconvene the Teams to review the Transition Planning Forms and revise information on the IEP as needed.</w:t>
            </w:r>
          </w:p>
          <w:p w:rsidR="00885D05" w:rsidRPr="00CE4005" w:rsidRDefault="00885D05" w:rsidP="00E75A73">
            <w:pPr>
              <w:pStyle w:val="Normal1"/>
              <w:widowControl w:val="0"/>
              <w:rPr>
                <w:rFonts w:ascii="Arial" w:hAnsi="Arial" w:cs="Arial"/>
                <w:bCs/>
                <w:sz w:val="22"/>
                <w:szCs w:val="20"/>
              </w:rPr>
            </w:pPr>
          </w:p>
          <w:p w:rsidR="00885D05" w:rsidRPr="00CE4005" w:rsidRDefault="00885D05" w:rsidP="00E75A73">
            <w:pPr>
              <w:pStyle w:val="Normal1"/>
              <w:widowControl w:val="0"/>
              <w:rPr>
                <w:rFonts w:ascii="Arial" w:hAnsi="Arial" w:cs="Arial"/>
                <w:bCs/>
                <w:sz w:val="22"/>
                <w:szCs w:val="20"/>
              </w:rPr>
            </w:pPr>
            <w:r w:rsidRPr="00CE4005">
              <w:rPr>
                <w:rFonts w:ascii="Arial" w:hAnsi="Arial" w:cs="Arial"/>
                <w:bCs/>
                <w:sz w:val="22"/>
                <w:szCs w:val="20"/>
              </w:rPr>
              <w:t>Develop an internal oversight and tracking system to ensure that Transition Planning Forms are appropriately completed. The oversight system should include periodic reviews by an administrator to ensure ongoing compliance.</w:t>
            </w:r>
          </w:p>
          <w:p w:rsidR="00885D05" w:rsidRPr="00CE4005" w:rsidRDefault="00885D05" w:rsidP="00E75A73">
            <w:pPr>
              <w:pStyle w:val="Normal1"/>
              <w:widowControl w:val="0"/>
              <w:rPr>
                <w:rFonts w:ascii="Arial" w:hAnsi="Arial" w:cs="Arial"/>
                <w:bCs/>
                <w:sz w:val="22"/>
                <w:szCs w:val="20"/>
              </w:rPr>
            </w:pPr>
          </w:p>
          <w:p w:rsidR="00885D05" w:rsidRPr="00CE4005" w:rsidRDefault="00885D05" w:rsidP="00E75A73">
            <w:pPr>
              <w:pStyle w:val="Normal1"/>
              <w:widowControl w:val="0"/>
              <w:rPr>
                <w:rFonts w:ascii="Arial" w:hAnsi="Arial" w:cs="Arial"/>
                <w:bCs/>
                <w:sz w:val="22"/>
                <w:szCs w:val="20"/>
              </w:rPr>
            </w:pPr>
            <w:r w:rsidRPr="00CE4005">
              <w:rPr>
                <w:rFonts w:ascii="Arial" w:hAnsi="Arial" w:cs="Arial"/>
                <w:bCs/>
                <w:sz w:val="22"/>
                <w:szCs w:val="20"/>
              </w:rPr>
              <w:lastRenderedPageBreak/>
              <w:t>Develop a report of the results of an internal review of records, in which students age 14+ had IEP development subsequent to implementation of all corrective actions, to ensure that Transition Planning Forms address individual student disability-related needs, including community and/or postsecondary adult living experiences.</w:t>
            </w:r>
          </w:p>
          <w:p w:rsidR="00885D05" w:rsidRPr="00CE4005" w:rsidRDefault="00885D05" w:rsidP="00E75A73">
            <w:pPr>
              <w:pStyle w:val="Normal1"/>
              <w:widowControl w:val="0"/>
              <w:rPr>
                <w:rFonts w:ascii="Arial" w:hAnsi="Arial" w:cs="Arial"/>
                <w:bCs/>
                <w:sz w:val="22"/>
                <w:szCs w:val="20"/>
              </w:rPr>
            </w:pPr>
          </w:p>
          <w:p w:rsidR="00885D05" w:rsidRPr="00E75A73" w:rsidRDefault="00885D05" w:rsidP="00E75A73">
            <w:pPr>
              <w:pStyle w:val="Normal1"/>
              <w:widowControl w:val="0"/>
              <w:rPr>
                <w:rFonts w:ascii="Arial" w:hAnsi="Arial" w:cs="Arial"/>
                <w:b/>
                <w:bCs/>
                <w:sz w:val="22"/>
                <w:szCs w:val="20"/>
              </w:rPr>
            </w:pPr>
            <w:r w:rsidRPr="00E75A73">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1"/>
              <w:keepNext/>
              <w:rPr>
                <w:rFonts w:ascii="Verdana" w:hAnsi="Verdana"/>
                <w:b/>
                <w:bCs/>
                <w:sz w:val="22"/>
                <w:szCs w:val="20"/>
              </w:rPr>
            </w:pPr>
            <w:bookmarkStart w:id="12" w:name="REQUIRED_ELEMENTS_SE_6"/>
            <w:bookmarkEnd w:id="12"/>
            <w:r w:rsidRPr="00AF5230">
              <w:rPr>
                <w:rFonts w:ascii="Verdana" w:hAnsi="Verdana"/>
                <w:b/>
                <w:bCs/>
                <w:sz w:val="22"/>
                <w:szCs w:val="20"/>
              </w:rPr>
              <w:lastRenderedPageBreak/>
              <w:t>Required Elements of Progress Reports:</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 xml:space="preserve">Submit the procedures, along with evidence of staff training, including name of presenter, agenda, and signed attendance sheet with staff name, role and signature by </w:t>
            </w:r>
          </w:p>
          <w:p w:rsidR="00885D05" w:rsidRPr="00CE4005" w:rsidRDefault="00885D05" w:rsidP="00E75A73">
            <w:pPr>
              <w:pStyle w:val="Normal1"/>
              <w:keepNext/>
              <w:rPr>
                <w:rFonts w:ascii="Arial" w:hAnsi="Arial" w:cs="Arial"/>
                <w:bCs/>
                <w:sz w:val="22"/>
                <w:szCs w:val="20"/>
              </w:rPr>
            </w:pP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E75A73">
            <w:pPr>
              <w:pStyle w:val="Normal1"/>
              <w:keepNext/>
              <w:rPr>
                <w:rFonts w:ascii="Arial" w:hAnsi="Arial" w:cs="Arial"/>
                <w:bCs/>
                <w:sz w:val="22"/>
                <w:szCs w:val="20"/>
              </w:rPr>
            </w:pPr>
          </w:p>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signed attendance sheet (N3A) from the reconvened Team meeting, the Transition Planning Form, and relevant pages from the IEP by </w:t>
            </w: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E75A73">
            <w:pPr>
              <w:pStyle w:val="Normal1"/>
              <w:keepNext/>
              <w:rPr>
                <w:rFonts w:ascii="Arial" w:hAnsi="Arial" w:cs="Arial"/>
                <w:bCs/>
                <w:sz w:val="22"/>
                <w:szCs w:val="20"/>
              </w:rPr>
            </w:pPr>
          </w:p>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E75A73">
            <w:pPr>
              <w:pStyle w:val="Normal1"/>
              <w:keepNext/>
              <w:rPr>
                <w:rFonts w:ascii="Arial" w:hAnsi="Arial" w:cs="Arial"/>
                <w:bCs/>
                <w:sz w:val="22"/>
                <w:szCs w:val="20"/>
              </w:rPr>
            </w:pPr>
          </w:p>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1. the number of records reviewed;</w:t>
            </w:r>
          </w:p>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885D05" w:rsidRPr="00CE4005" w:rsidRDefault="00885D05" w:rsidP="00E75A73">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E75A73">
              <w:rPr>
                <w:rFonts w:ascii="Arial" w:hAnsi="Arial" w:cs="Arial"/>
                <w:b/>
                <w:bCs/>
                <w:sz w:val="22"/>
                <w:szCs w:val="20"/>
              </w:rPr>
              <w:t>January 18, 2019</w:t>
            </w:r>
            <w:r w:rsidRPr="00CE4005">
              <w:rPr>
                <w:rFonts w:ascii="Arial" w:hAnsi="Arial" w:cs="Arial"/>
                <w:bCs/>
                <w:sz w:val="22"/>
                <w:szCs w:val="20"/>
              </w:rPr>
              <w:t>.</w:t>
            </w:r>
          </w:p>
        </w:tc>
      </w:tr>
      <w:tr w:rsidR="00885D05" w:rsidRPr="00AF5230" w:rsidTr="00885D05">
        <w:tc>
          <w:tcPr>
            <w:tcW w:w="9360" w:type="dxa"/>
            <w:gridSpan w:val="4"/>
            <w:tcBorders>
              <w:top w:val="single" w:sz="4" w:space="0" w:color="auto"/>
              <w:left w:val="single" w:sz="4" w:space="0" w:color="auto"/>
              <w:bottom w:val="single" w:sz="4" w:space="0" w:color="auto"/>
              <w:right w:val="single" w:sz="4" w:space="0" w:color="auto"/>
            </w:tcBorders>
          </w:tcPr>
          <w:p w:rsidR="00885D05" w:rsidRPr="00AF5230" w:rsidRDefault="00885D05" w:rsidP="00885D05">
            <w:pPr>
              <w:pStyle w:val="Normal1"/>
              <w:keepNext/>
              <w:rPr>
                <w:rFonts w:ascii="Verdana" w:hAnsi="Verdana"/>
                <w:b/>
                <w:bCs/>
                <w:sz w:val="22"/>
                <w:szCs w:val="20"/>
              </w:rPr>
            </w:pPr>
            <w:bookmarkStart w:id="13" w:name="PR_DUEDATE_SE_6"/>
            <w:bookmarkEnd w:id="13"/>
            <w:r w:rsidRPr="002541C2">
              <w:rPr>
                <w:rFonts w:ascii="Verdana" w:hAnsi="Verdana"/>
                <w:b/>
                <w:bCs/>
                <w:sz w:val="22"/>
              </w:rPr>
              <w:t>Progress Report Due Date(s)</w:t>
            </w:r>
            <w:r w:rsidRPr="00AF5230">
              <w:rPr>
                <w:rFonts w:ascii="Verdana" w:hAnsi="Verdana"/>
                <w:b/>
                <w:bCs/>
                <w:sz w:val="22"/>
                <w:szCs w:val="20"/>
              </w:rPr>
              <w:t>:</w:t>
            </w:r>
          </w:p>
        </w:tc>
      </w:tr>
      <w:tr w:rsidR="00885D05" w:rsidRPr="00E92FDA" w:rsidTr="00885D05">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1"/>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1"/>
              <w:keepNext/>
              <w:rPr>
                <w:rFonts w:ascii="Arial" w:hAnsi="Arial" w:cs="Arial"/>
                <w:bCs/>
                <w:sz w:val="22"/>
              </w:rPr>
            </w:pPr>
            <w:r w:rsidRPr="00E92FDA">
              <w:rPr>
                <w:rFonts w:ascii="Arial" w:hAnsi="Arial" w:cs="Arial"/>
                <w:bCs/>
                <w:sz w:val="22"/>
              </w:rPr>
              <w:t>01/18/2019</w:t>
            </w: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1"/>
              <w:keepNext/>
              <w:rPr>
                <w:rFonts w:ascii="Arial" w:hAnsi="Arial" w:cs="Arial"/>
                <w:bCs/>
                <w:sz w:val="22"/>
              </w:rPr>
            </w:pPr>
          </w:p>
        </w:tc>
      </w:tr>
    </w:tbl>
    <w:p w:rsidR="00885D05" w:rsidRDefault="00885D05">
      <w:pPr>
        <w:pStyle w:val="Normal1"/>
      </w:pPr>
    </w:p>
    <w:p w:rsidR="00885D05" w:rsidRDefault="00885D05">
      <w:pPr>
        <w:pStyle w:val="Normal2"/>
      </w:pPr>
    </w:p>
    <w:p w:rsidR="00E75A73" w:rsidRDefault="00E75A73">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885D05" w:rsidRPr="00AF5230" w:rsidTr="00885D05">
        <w:trPr>
          <w:tblHeader/>
        </w:trPr>
        <w:tc>
          <w:tcPr>
            <w:tcW w:w="9360" w:type="dxa"/>
            <w:tcBorders>
              <w:bottom w:val="single" w:sz="4" w:space="0" w:color="auto"/>
            </w:tcBorders>
            <w:shd w:val="clear" w:color="auto" w:fill="C0C0C0"/>
          </w:tcPr>
          <w:p w:rsidR="00885D05" w:rsidRPr="00AF5230" w:rsidRDefault="00885D05" w:rsidP="00885D05">
            <w:pPr>
              <w:pStyle w:val="Normal2"/>
              <w:keepNext/>
              <w:rPr>
                <w:rFonts w:ascii="Verdana" w:hAnsi="Verdana"/>
                <w:b/>
                <w:sz w:val="22"/>
                <w:szCs w:val="22"/>
              </w:rPr>
            </w:pPr>
            <w:bookmarkStart w:id="14" w:name="CRIT_SE_13"/>
            <w:bookmarkEnd w:id="14"/>
            <w:r w:rsidRPr="00AF5230">
              <w:rPr>
                <w:rFonts w:ascii="Verdana" w:hAnsi="Verdana"/>
                <w:b/>
                <w:sz w:val="22"/>
                <w:szCs w:val="22"/>
              </w:rPr>
              <w:t>SE Criterion # 13 - Progress Reports and content</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2"/>
              <w:keepNext/>
              <w:rPr>
                <w:rFonts w:ascii="Verdana" w:hAnsi="Verdana"/>
                <w:b/>
                <w:sz w:val="22"/>
                <w:szCs w:val="22"/>
              </w:rPr>
            </w:pPr>
            <w:bookmarkStart w:id="15" w:name="RATING_SE_13"/>
            <w:bookmarkEnd w:id="15"/>
            <w:r w:rsidRPr="00AF5230">
              <w:rPr>
                <w:rFonts w:ascii="Verdana" w:hAnsi="Verdana"/>
                <w:b/>
                <w:sz w:val="22"/>
                <w:szCs w:val="22"/>
              </w:rPr>
              <w:t>Rating:</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2"/>
              <w:keepNext/>
              <w:rPr>
                <w:rFonts w:ascii="Arial" w:hAnsi="Arial" w:cs="Arial"/>
                <w:sz w:val="22"/>
                <w:szCs w:val="22"/>
              </w:rPr>
            </w:pPr>
            <w:r w:rsidRPr="00CE4005">
              <w:rPr>
                <w:rFonts w:ascii="Arial" w:hAnsi="Arial" w:cs="Arial"/>
                <w:sz w:val="22"/>
                <w:szCs w:val="22"/>
              </w:rPr>
              <w:t>Implemented</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2"/>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2"/>
              <w:keepNext/>
              <w:rPr>
                <w:rFonts w:ascii="Arial" w:hAnsi="Arial" w:cs="Arial"/>
                <w:sz w:val="22"/>
                <w:szCs w:val="22"/>
              </w:rPr>
            </w:pPr>
            <w:r w:rsidRPr="00CE4005">
              <w:rPr>
                <w:rFonts w:ascii="Arial" w:hAnsi="Arial" w:cs="Arial"/>
                <w:sz w:val="22"/>
                <w:szCs w:val="22"/>
              </w:rPr>
              <w:t xml:space="preserve">A review of student records indicated that progress reports </w:t>
            </w:r>
            <w:proofErr w:type="gramStart"/>
            <w:r w:rsidRPr="00CE4005">
              <w:rPr>
                <w:rFonts w:ascii="Arial" w:hAnsi="Arial" w:cs="Arial"/>
                <w:sz w:val="22"/>
                <w:szCs w:val="22"/>
              </w:rPr>
              <w:t>are sent</w:t>
            </w:r>
            <w:proofErr w:type="gramEnd"/>
            <w:r w:rsidRPr="00CE4005">
              <w:rPr>
                <w:rFonts w:ascii="Arial" w:hAnsi="Arial" w:cs="Arial"/>
                <w:sz w:val="22"/>
                <w:szCs w:val="22"/>
              </w:rPr>
              <w:t xml:space="preserve"> at least as often as parents are informed of the progress of non-disabled students. Record review also indicated that progress report information sent to parents consistently includes written information on the student's progress towards the annual goals in the IEP.  </w:t>
            </w:r>
          </w:p>
          <w:p w:rsidR="00885D05" w:rsidRPr="00CE4005" w:rsidRDefault="00885D05" w:rsidP="00885D05">
            <w:pPr>
              <w:pStyle w:val="Normal2"/>
              <w:keepNext/>
              <w:rPr>
                <w:rFonts w:ascii="Arial" w:hAnsi="Arial" w:cs="Arial"/>
                <w:sz w:val="22"/>
                <w:szCs w:val="22"/>
              </w:rPr>
            </w:pPr>
          </w:p>
          <w:p w:rsidR="00885D05" w:rsidRPr="00CE4005" w:rsidRDefault="00885D05" w:rsidP="00885D05">
            <w:pPr>
              <w:pStyle w:val="Normal2"/>
              <w:keepNext/>
              <w:rPr>
                <w:rFonts w:ascii="Arial" w:hAnsi="Arial" w:cs="Arial"/>
                <w:sz w:val="22"/>
                <w:szCs w:val="22"/>
              </w:rPr>
            </w:pPr>
            <w:r w:rsidRPr="00CE4005">
              <w:rPr>
                <w:rFonts w:ascii="Arial" w:hAnsi="Arial" w:cs="Arial"/>
                <w:sz w:val="22"/>
                <w:szCs w:val="22"/>
              </w:rPr>
              <w:t>A review of student records indicated that when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p>
        </w:tc>
      </w:tr>
    </w:tbl>
    <w:p w:rsidR="00885D05" w:rsidRDefault="00885D05">
      <w:pPr>
        <w:pStyle w:val="Normal2"/>
      </w:pPr>
    </w:p>
    <w:p w:rsidR="00885D05" w:rsidRDefault="00885D0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885D05" w:rsidRPr="00AF5230" w:rsidTr="00885D05">
        <w:trPr>
          <w:tblHeader/>
        </w:trPr>
        <w:tc>
          <w:tcPr>
            <w:tcW w:w="9360" w:type="dxa"/>
            <w:tcBorders>
              <w:bottom w:val="single" w:sz="4" w:space="0" w:color="auto"/>
            </w:tcBorders>
            <w:shd w:val="clear" w:color="auto" w:fill="C0C0C0"/>
          </w:tcPr>
          <w:p w:rsidR="00885D05" w:rsidRPr="00AF5230" w:rsidRDefault="00885D05" w:rsidP="00885D05">
            <w:pPr>
              <w:pStyle w:val="Normal3"/>
              <w:keepNext/>
              <w:rPr>
                <w:rFonts w:ascii="Verdana" w:hAnsi="Verdana"/>
                <w:b/>
                <w:sz w:val="22"/>
                <w:szCs w:val="22"/>
              </w:rPr>
            </w:pPr>
            <w:bookmarkStart w:id="17" w:name="CRIT_SE_14"/>
            <w:bookmarkEnd w:id="17"/>
            <w:r w:rsidRPr="00AF5230">
              <w:rPr>
                <w:rFonts w:ascii="Verdana" w:hAnsi="Verdana"/>
                <w:b/>
                <w:sz w:val="22"/>
                <w:szCs w:val="22"/>
              </w:rPr>
              <w:lastRenderedPageBreak/>
              <w:t>SE Criterion # 14 - Review and revision of IEPs</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3"/>
              <w:keepNext/>
              <w:rPr>
                <w:rFonts w:ascii="Verdana" w:hAnsi="Verdana"/>
                <w:b/>
                <w:sz w:val="22"/>
                <w:szCs w:val="22"/>
              </w:rPr>
            </w:pPr>
            <w:bookmarkStart w:id="18" w:name="RATING_SE_14"/>
            <w:bookmarkEnd w:id="18"/>
            <w:r w:rsidRPr="00AF5230">
              <w:rPr>
                <w:rFonts w:ascii="Verdana" w:hAnsi="Verdana"/>
                <w:b/>
                <w:sz w:val="22"/>
                <w:szCs w:val="22"/>
              </w:rPr>
              <w:t>Rating:</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3"/>
              <w:keepNext/>
              <w:rPr>
                <w:rFonts w:ascii="Arial" w:hAnsi="Arial" w:cs="Arial"/>
                <w:sz w:val="22"/>
                <w:szCs w:val="22"/>
              </w:rPr>
            </w:pPr>
            <w:r w:rsidRPr="00CE4005">
              <w:rPr>
                <w:rFonts w:ascii="Arial" w:hAnsi="Arial" w:cs="Arial"/>
                <w:sz w:val="22"/>
                <w:szCs w:val="22"/>
              </w:rPr>
              <w:t>Implemented</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3"/>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3"/>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885D05" w:rsidRPr="00CE4005" w:rsidRDefault="00885D05" w:rsidP="00885D05">
            <w:pPr>
              <w:pStyle w:val="Normal3"/>
              <w:keepNext/>
              <w:rPr>
                <w:rFonts w:ascii="Arial" w:hAnsi="Arial" w:cs="Arial"/>
                <w:sz w:val="22"/>
                <w:szCs w:val="22"/>
              </w:rPr>
            </w:pPr>
          </w:p>
          <w:p w:rsidR="00885D05" w:rsidRPr="00CE4005" w:rsidRDefault="00885D05" w:rsidP="00885D05">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when the IEP </w:t>
            </w:r>
            <w:proofErr w:type="gramStart"/>
            <w:r w:rsidRPr="00CE4005">
              <w:rPr>
                <w:rFonts w:ascii="Arial" w:hAnsi="Arial" w:cs="Arial"/>
                <w:sz w:val="22"/>
                <w:szCs w:val="22"/>
              </w:rPr>
              <w:t>is amended</w:t>
            </w:r>
            <w:proofErr w:type="gramEnd"/>
            <w:r w:rsidRPr="00CE4005">
              <w:rPr>
                <w:rFonts w:ascii="Arial" w:hAnsi="Arial" w:cs="Arial"/>
                <w:sz w:val="22"/>
                <w:szCs w:val="22"/>
              </w:rPr>
              <w:t xml:space="preserve"> between annual IEP meetings, the school and parent(s)/guardian agree to make changes to the student's IEP, documented in writing, without convening a meeting of the Team. Parents </w:t>
            </w:r>
            <w:proofErr w:type="gramStart"/>
            <w:r w:rsidRPr="00CE4005">
              <w:rPr>
                <w:rFonts w:ascii="Arial" w:hAnsi="Arial" w:cs="Arial"/>
                <w:sz w:val="22"/>
                <w:szCs w:val="22"/>
              </w:rPr>
              <w:t>are advised</w:t>
            </w:r>
            <w:proofErr w:type="gramEnd"/>
            <w:r w:rsidRPr="00CE4005">
              <w:rPr>
                <w:rFonts w:ascii="Arial" w:hAnsi="Arial" w:cs="Arial"/>
                <w:sz w:val="22"/>
                <w:szCs w:val="22"/>
              </w:rPr>
              <w:t xml:space="preserve"> that they may request a complete copy of the amended IEP.</w:t>
            </w:r>
          </w:p>
        </w:tc>
      </w:tr>
    </w:tbl>
    <w:p w:rsidR="00885D05" w:rsidRDefault="00885D05">
      <w:pPr>
        <w:pStyle w:val="Normal3"/>
      </w:pPr>
    </w:p>
    <w:p w:rsidR="00885D05" w:rsidRDefault="00885D05">
      <w:pPr>
        <w:pStyle w:val="Normal4"/>
      </w:pPr>
    </w:p>
    <w:p w:rsidR="00E75A73" w:rsidRDefault="00E75A73">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85D05" w:rsidRPr="00AF5230" w:rsidTr="00885D05">
        <w:trPr>
          <w:tblHeader/>
        </w:trPr>
        <w:tc>
          <w:tcPr>
            <w:tcW w:w="9360" w:type="dxa"/>
            <w:gridSpan w:val="4"/>
            <w:tcBorders>
              <w:bottom w:val="single" w:sz="4" w:space="0" w:color="auto"/>
            </w:tcBorders>
            <w:shd w:val="clear" w:color="auto" w:fill="C0C0C0"/>
          </w:tcPr>
          <w:p w:rsidR="00885D05" w:rsidRPr="00AF5230" w:rsidRDefault="00885D05" w:rsidP="00885D05">
            <w:pPr>
              <w:pStyle w:val="Normal4"/>
              <w:keepNext/>
              <w:rPr>
                <w:rFonts w:ascii="Verdana" w:hAnsi="Verdana"/>
                <w:b/>
                <w:sz w:val="22"/>
                <w:szCs w:val="22"/>
              </w:rPr>
            </w:pPr>
            <w:bookmarkStart w:id="20" w:name="CRIT_SE_18A"/>
            <w:bookmarkEnd w:id="20"/>
            <w:r w:rsidRPr="00AF5230">
              <w:rPr>
                <w:rFonts w:ascii="Verdana" w:hAnsi="Verdana"/>
                <w:b/>
                <w:sz w:val="22"/>
                <w:szCs w:val="22"/>
              </w:rPr>
              <w:t>SE Criterion # 18A - IEP development and content</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4"/>
              <w:keepNext/>
              <w:rPr>
                <w:rFonts w:ascii="Verdana" w:hAnsi="Verdana"/>
                <w:b/>
                <w:sz w:val="22"/>
                <w:szCs w:val="22"/>
              </w:rPr>
            </w:pPr>
            <w:bookmarkStart w:id="21" w:name="RATING_SE_18A"/>
            <w:bookmarkEnd w:id="21"/>
            <w:r w:rsidRPr="00AF5230">
              <w:rPr>
                <w:rFonts w:ascii="Verdana" w:hAnsi="Verdana"/>
                <w:b/>
                <w:sz w:val="22"/>
                <w:szCs w:val="22"/>
              </w:rPr>
              <w:t>Rating:</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4"/>
              <w:keepNext/>
              <w:rPr>
                <w:rFonts w:ascii="Arial" w:hAnsi="Arial" w:cs="Arial"/>
                <w:sz w:val="22"/>
                <w:szCs w:val="22"/>
              </w:rPr>
            </w:pPr>
            <w:r w:rsidRPr="00CE4005">
              <w:rPr>
                <w:rFonts w:ascii="Arial" w:hAnsi="Arial" w:cs="Arial"/>
                <w:sz w:val="22"/>
                <w:szCs w:val="22"/>
              </w:rPr>
              <w:t>Partially Implemented</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4"/>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IEP Teams do not consistently address all elements of the IEP. Specifically, the Present Levels of Educational Performance (PLEP) A: General Curriculum and PLEP B: Other Educational Needs are not fully completed or are blank. </w:t>
            </w:r>
          </w:p>
          <w:p w:rsidR="00885D05" w:rsidRPr="00CE4005" w:rsidRDefault="00885D05" w:rsidP="00885D05">
            <w:pPr>
              <w:pStyle w:val="Normal4"/>
              <w:keepNext/>
              <w:rPr>
                <w:rFonts w:ascii="Arial" w:hAnsi="Arial" w:cs="Arial"/>
                <w:sz w:val="22"/>
                <w:szCs w:val="22"/>
              </w:rPr>
            </w:pPr>
          </w:p>
          <w:p w:rsidR="00885D05" w:rsidRPr="00CE4005" w:rsidRDefault="00885D05" w:rsidP="00885D05">
            <w:pPr>
              <w:pStyle w:val="Normal4"/>
              <w:keepNext/>
              <w:rPr>
                <w:rFonts w:ascii="Arial" w:hAnsi="Arial" w:cs="Arial"/>
                <w:sz w:val="22"/>
                <w:szCs w:val="22"/>
              </w:rPr>
            </w:pPr>
            <w:r w:rsidRPr="00CE4005">
              <w:rPr>
                <w:rFonts w:ascii="Arial" w:hAnsi="Arial" w:cs="Arial"/>
                <w:sz w:val="22"/>
                <w:szCs w:val="22"/>
              </w:rPr>
              <w:t xml:space="preserve">A review of student records indicated that IEP Teams do not consistently address the skills and proficiencies needed to avoid and respond to bullying, harassment, or teasing for students whose disability affects </w:t>
            </w:r>
            <w:proofErr w:type="gramStart"/>
            <w:r w:rsidRPr="00CE4005">
              <w:rPr>
                <w:rFonts w:ascii="Arial" w:hAnsi="Arial" w:cs="Arial"/>
                <w:sz w:val="22"/>
                <w:szCs w:val="22"/>
              </w:rPr>
              <w:t>social skills development, or when the student's disability makes him or her vulnerable to bullying, harassment or teasing</w:t>
            </w:r>
            <w:proofErr w:type="gramEnd"/>
            <w:r w:rsidRPr="00CE4005">
              <w:rPr>
                <w:rFonts w:ascii="Arial" w:hAnsi="Arial" w:cs="Arial"/>
                <w:sz w:val="22"/>
                <w:szCs w:val="22"/>
              </w:rPr>
              <w:t>.</w:t>
            </w:r>
          </w:p>
          <w:p w:rsidR="00885D05" w:rsidRPr="00CE4005" w:rsidRDefault="00885D05" w:rsidP="00885D05">
            <w:pPr>
              <w:pStyle w:val="Normal4"/>
              <w:keepNext/>
              <w:rPr>
                <w:rFonts w:ascii="Arial" w:hAnsi="Arial" w:cs="Arial"/>
                <w:sz w:val="22"/>
                <w:szCs w:val="22"/>
              </w:rPr>
            </w:pPr>
          </w:p>
          <w:p w:rsidR="00885D05" w:rsidRPr="00CE4005" w:rsidRDefault="00885D05" w:rsidP="00885D05">
            <w:pPr>
              <w:pStyle w:val="Normal4"/>
              <w:keepNext/>
              <w:rPr>
                <w:rFonts w:ascii="Arial" w:hAnsi="Arial" w:cs="Arial"/>
                <w:sz w:val="22"/>
                <w:szCs w:val="22"/>
              </w:rPr>
            </w:pPr>
            <w:r w:rsidRPr="00CE4005">
              <w:rPr>
                <w:rFonts w:ascii="Arial" w:hAnsi="Arial" w:cs="Arial"/>
                <w:sz w:val="22"/>
                <w:szCs w:val="22"/>
              </w:rPr>
              <w:t>A review of student records indicated that for students on the autism spectrum, IEP Teams address the skills and proficiencies needed to avoid or respond to bullying, harassment, or teasing. Record review indicated that Teams document their considerations of the skills and proficiencies needed by the students in goals/benchmarks and the Additional Information sections of the IEP.</w:t>
            </w:r>
          </w:p>
          <w:p w:rsidR="00885D05" w:rsidRPr="00CE4005" w:rsidRDefault="00885D05" w:rsidP="00885D05">
            <w:pPr>
              <w:pStyle w:val="Normal4"/>
              <w:keepNext/>
              <w:rPr>
                <w:rFonts w:ascii="Arial" w:hAnsi="Arial" w:cs="Arial"/>
                <w:sz w:val="22"/>
                <w:szCs w:val="22"/>
              </w:rPr>
            </w:pPr>
          </w:p>
          <w:p w:rsidR="00885D05" w:rsidRPr="00CE4005" w:rsidRDefault="00885D05" w:rsidP="00885D05">
            <w:pPr>
              <w:pStyle w:val="Normal4"/>
              <w:keepNext/>
              <w:rPr>
                <w:rFonts w:ascii="Arial" w:hAnsi="Arial" w:cs="Arial"/>
                <w:sz w:val="22"/>
                <w:szCs w:val="22"/>
              </w:rPr>
            </w:pPr>
            <w:r w:rsidRPr="00CE4005">
              <w:rPr>
                <w:rFonts w:ascii="Arial" w:hAnsi="Arial" w:cs="Arial"/>
                <w:sz w:val="22"/>
                <w:szCs w:val="22"/>
              </w:rPr>
              <w:t xml:space="preserve">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4"/>
              <w:keepNext/>
              <w:rPr>
                <w:rFonts w:ascii="Verdana" w:hAnsi="Verdana"/>
                <w:b/>
                <w:bCs/>
                <w:sz w:val="22"/>
                <w:szCs w:val="20"/>
              </w:rPr>
            </w:pPr>
            <w:bookmarkStart w:id="23" w:name="ORDER_CORR_ACTION_SE_18A"/>
            <w:bookmarkEnd w:id="23"/>
            <w:r w:rsidRPr="00AF5230">
              <w:rPr>
                <w:rFonts w:ascii="Verdana" w:hAnsi="Verdana"/>
                <w:b/>
                <w:bCs/>
                <w:sz w:val="22"/>
                <w:szCs w:val="20"/>
              </w:rPr>
              <w:t>Department Order of Corrective Action:</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E75A73">
            <w:pPr>
              <w:pStyle w:val="Normal4"/>
              <w:widowControl w:val="0"/>
              <w:rPr>
                <w:rFonts w:ascii="Arial" w:hAnsi="Arial" w:cs="Arial"/>
                <w:bCs/>
                <w:sz w:val="22"/>
                <w:szCs w:val="20"/>
              </w:rPr>
            </w:pPr>
            <w:r w:rsidRPr="00CE4005">
              <w:rPr>
                <w:rFonts w:ascii="Arial" w:hAnsi="Arial" w:cs="Arial"/>
                <w:bCs/>
                <w:sz w:val="22"/>
                <w:szCs w:val="20"/>
              </w:rPr>
              <w:t xml:space="preserve">Develop procedures to ensure that all elements of the IEP are completed, specifically PLEP A and B. Provide training to Team chairs on these procedures.   </w:t>
            </w:r>
          </w:p>
          <w:p w:rsidR="00885D05" w:rsidRPr="00CE4005" w:rsidRDefault="00885D05" w:rsidP="00E75A73">
            <w:pPr>
              <w:pStyle w:val="Normal4"/>
              <w:widowControl w:val="0"/>
              <w:rPr>
                <w:rFonts w:ascii="Arial" w:hAnsi="Arial" w:cs="Arial"/>
                <w:bCs/>
                <w:sz w:val="22"/>
                <w:szCs w:val="20"/>
              </w:rPr>
            </w:pPr>
          </w:p>
          <w:p w:rsidR="00885D05" w:rsidRPr="00CE4005" w:rsidRDefault="00885D05" w:rsidP="00E75A73">
            <w:pPr>
              <w:pStyle w:val="Normal4"/>
              <w:widowControl w:val="0"/>
              <w:rPr>
                <w:rFonts w:ascii="Arial" w:hAnsi="Arial" w:cs="Arial"/>
                <w:bCs/>
                <w:sz w:val="22"/>
                <w:szCs w:val="20"/>
              </w:rPr>
            </w:pPr>
            <w:r w:rsidRPr="00CE4005">
              <w:rPr>
                <w:rFonts w:ascii="Arial" w:hAnsi="Arial" w:cs="Arial"/>
                <w:bCs/>
                <w:sz w:val="22"/>
                <w:szCs w:val="20"/>
              </w:rPr>
              <w:t>Revise procedures for ensuring that whenever the IEP Team evaluation indicates that a student's disability affects social skills development, or when the student's disability makes him or her vulnerable to bullying, harassment, or teasing, IEP Teams consider and specifically address the skills and proficiencies needed to avoid and respond to bullying, harassment, or teasing. Please see http://www.doe.mass.edu/sped/advisories/11_2ta.html and http://www.doe.mass.edu/bullying/considerations-bully.html for guidance on implementing these requirements. Provide training to Team chairpersons on these procedures.</w:t>
            </w:r>
          </w:p>
          <w:p w:rsidR="00885D05" w:rsidRPr="00CE4005" w:rsidRDefault="00885D05" w:rsidP="00E75A73">
            <w:pPr>
              <w:pStyle w:val="Normal4"/>
              <w:widowControl w:val="0"/>
              <w:rPr>
                <w:rFonts w:ascii="Arial" w:hAnsi="Arial" w:cs="Arial"/>
                <w:bCs/>
                <w:sz w:val="22"/>
                <w:szCs w:val="20"/>
              </w:rPr>
            </w:pPr>
          </w:p>
          <w:p w:rsidR="00885D05" w:rsidRPr="00CE4005" w:rsidRDefault="00885D05" w:rsidP="00E75A73">
            <w:pPr>
              <w:pStyle w:val="Normal4"/>
              <w:widowControl w:val="0"/>
              <w:rPr>
                <w:rFonts w:ascii="Arial" w:hAnsi="Arial" w:cs="Arial"/>
                <w:bCs/>
                <w:sz w:val="22"/>
                <w:szCs w:val="20"/>
              </w:rPr>
            </w:pPr>
            <w:r w:rsidRPr="00CE4005">
              <w:rPr>
                <w:rFonts w:ascii="Arial" w:hAnsi="Arial" w:cs="Arial"/>
                <w:bCs/>
                <w:sz w:val="22"/>
                <w:szCs w:val="20"/>
              </w:rPr>
              <w:lastRenderedPageBreak/>
              <w:t>For those students identified by the Department, reconvene the IEP Teams to address specially designed instruction and accommodations for student access in the general curriculum (PLEP A) and other educational needs (PLEP B).</w:t>
            </w:r>
          </w:p>
          <w:p w:rsidR="00885D05" w:rsidRPr="00CE4005" w:rsidRDefault="00885D05" w:rsidP="00E75A73">
            <w:pPr>
              <w:pStyle w:val="Normal4"/>
              <w:widowControl w:val="0"/>
              <w:rPr>
                <w:rFonts w:ascii="Arial" w:hAnsi="Arial" w:cs="Arial"/>
                <w:bCs/>
                <w:sz w:val="22"/>
                <w:szCs w:val="20"/>
              </w:rPr>
            </w:pPr>
          </w:p>
          <w:p w:rsidR="00885D05" w:rsidRPr="00CE4005" w:rsidRDefault="00885D05" w:rsidP="00E75A73">
            <w:pPr>
              <w:pStyle w:val="Normal4"/>
              <w:widowControl w:val="0"/>
              <w:rPr>
                <w:rFonts w:ascii="Arial" w:hAnsi="Arial" w:cs="Arial"/>
                <w:bCs/>
                <w:sz w:val="22"/>
                <w:szCs w:val="20"/>
              </w:rPr>
            </w:pPr>
            <w:r w:rsidRPr="00CE4005">
              <w:rPr>
                <w:rFonts w:ascii="Arial" w:hAnsi="Arial" w:cs="Arial"/>
                <w:bCs/>
                <w:sz w:val="22"/>
                <w:szCs w:val="20"/>
              </w:rPr>
              <w:t xml:space="preserve">For those students whose records </w:t>
            </w:r>
            <w:proofErr w:type="gramStart"/>
            <w:r w:rsidRPr="00CE4005">
              <w:rPr>
                <w:rFonts w:ascii="Arial" w:hAnsi="Arial" w:cs="Arial"/>
                <w:bCs/>
                <w:sz w:val="22"/>
                <w:szCs w:val="20"/>
              </w:rPr>
              <w:t>were identified</w:t>
            </w:r>
            <w:proofErr w:type="gramEnd"/>
            <w:r w:rsidRPr="00CE4005">
              <w:rPr>
                <w:rFonts w:ascii="Arial" w:hAnsi="Arial" w:cs="Arial"/>
                <w:bCs/>
                <w:sz w:val="22"/>
                <w:szCs w:val="20"/>
              </w:rPr>
              <w:t xml:space="preserve"> by the Department for bullying considerations, reconvene the IEP Teams to consider and address the skills and proficiencies needed to avoid and respond to bullying, harassment, or teasing in the IEP. </w:t>
            </w:r>
          </w:p>
          <w:p w:rsidR="00885D05" w:rsidRPr="00CE4005" w:rsidRDefault="00885D05" w:rsidP="00E75A73">
            <w:pPr>
              <w:pStyle w:val="Normal4"/>
              <w:widowControl w:val="0"/>
              <w:rPr>
                <w:rFonts w:ascii="Arial" w:hAnsi="Arial" w:cs="Arial"/>
                <w:bCs/>
                <w:sz w:val="22"/>
                <w:szCs w:val="20"/>
              </w:rPr>
            </w:pPr>
          </w:p>
          <w:p w:rsidR="00885D05" w:rsidRPr="00CE4005" w:rsidRDefault="00885D05" w:rsidP="00E75A73">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all elements of the IEP, particularly PLEP A and B and bullying considerations for students with disability-related or social skills needs, </w:t>
            </w:r>
            <w:proofErr w:type="gramStart"/>
            <w:r w:rsidRPr="00CE4005">
              <w:rPr>
                <w:rFonts w:ascii="Arial" w:hAnsi="Arial" w:cs="Arial"/>
                <w:bCs/>
                <w:sz w:val="22"/>
                <w:szCs w:val="20"/>
              </w:rPr>
              <w:t>are addressed</w:t>
            </w:r>
            <w:proofErr w:type="gramEnd"/>
            <w:r w:rsidRPr="00CE4005">
              <w:rPr>
                <w:rFonts w:ascii="Arial" w:hAnsi="Arial" w:cs="Arial"/>
                <w:bCs/>
                <w:sz w:val="22"/>
                <w:szCs w:val="20"/>
              </w:rPr>
              <w:t>. The tracking system should include periodic reviews by an administrator to ensure continuing compliance.</w:t>
            </w:r>
          </w:p>
          <w:p w:rsidR="00885D05" w:rsidRPr="00CE4005" w:rsidRDefault="00885D05" w:rsidP="00E75A73">
            <w:pPr>
              <w:pStyle w:val="Normal4"/>
              <w:widowControl w:val="0"/>
              <w:rPr>
                <w:rFonts w:ascii="Arial" w:hAnsi="Arial" w:cs="Arial"/>
                <w:bCs/>
                <w:sz w:val="22"/>
                <w:szCs w:val="20"/>
              </w:rPr>
            </w:pPr>
          </w:p>
          <w:p w:rsidR="00885D05" w:rsidRPr="00CE4005" w:rsidRDefault="00885D05" w:rsidP="00E75A73">
            <w:pPr>
              <w:pStyle w:val="Normal4"/>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IEP Teams address all elements of the IEP, specifically PLEP A and B. </w:t>
            </w:r>
          </w:p>
          <w:p w:rsidR="00885D05" w:rsidRPr="00CE4005" w:rsidRDefault="00885D05" w:rsidP="00E75A73">
            <w:pPr>
              <w:pStyle w:val="Normal4"/>
              <w:widowControl w:val="0"/>
              <w:rPr>
                <w:rFonts w:ascii="Arial" w:hAnsi="Arial" w:cs="Arial"/>
                <w:bCs/>
                <w:sz w:val="22"/>
                <w:szCs w:val="20"/>
              </w:rPr>
            </w:pPr>
          </w:p>
          <w:p w:rsidR="00885D05" w:rsidRPr="00CE4005" w:rsidRDefault="00885D05" w:rsidP="00E75A73">
            <w:pPr>
              <w:pStyle w:val="Normal4"/>
              <w:widowControl w:val="0"/>
              <w:rPr>
                <w:rFonts w:ascii="Arial" w:hAnsi="Arial" w:cs="Arial"/>
                <w:bCs/>
                <w:sz w:val="22"/>
                <w:szCs w:val="20"/>
              </w:rPr>
            </w:pPr>
            <w:r w:rsidRPr="00CE4005">
              <w:rPr>
                <w:rFonts w:ascii="Arial" w:hAnsi="Arial" w:cs="Arial"/>
                <w:bCs/>
                <w:sz w:val="22"/>
                <w:szCs w:val="20"/>
              </w:rPr>
              <w:t>Develop a second report of the results of an internal review of records, in which students whose disability affects social skills development and students who are vulnerable to bullying, harassment, or teasing had IEP development subsequent to implementation of all corrective actions, to ensure that Teams address bullying, harassment, or teasing in the IEP.</w:t>
            </w:r>
          </w:p>
          <w:p w:rsidR="00885D05" w:rsidRPr="00CE4005" w:rsidRDefault="00885D05" w:rsidP="00E75A73">
            <w:pPr>
              <w:pStyle w:val="Normal4"/>
              <w:widowControl w:val="0"/>
              <w:rPr>
                <w:rFonts w:ascii="Arial" w:hAnsi="Arial" w:cs="Arial"/>
                <w:bCs/>
                <w:sz w:val="22"/>
                <w:szCs w:val="20"/>
              </w:rPr>
            </w:pPr>
          </w:p>
          <w:p w:rsidR="00885D05" w:rsidRPr="00E75A73" w:rsidRDefault="00885D05" w:rsidP="00E75A73">
            <w:pPr>
              <w:pStyle w:val="Normal4"/>
              <w:widowControl w:val="0"/>
              <w:rPr>
                <w:rFonts w:ascii="Arial" w:hAnsi="Arial" w:cs="Arial"/>
                <w:b/>
                <w:bCs/>
                <w:sz w:val="22"/>
                <w:szCs w:val="20"/>
              </w:rPr>
            </w:pPr>
            <w:r w:rsidRPr="00E75A73">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4"/>
              <w:keepNext/>
              <w:rPr>
                <w:rFonts w:ascii="Verdana" w:hAnsi="Verdana"/>
                <w:b/>
                <w:bCs/>
                <w:sz w:val="22"/>
                <w:szCs w:val="20"/>
              </w:rPr>
            </w:pPr>
            <w:bookmarkStart w:id="24" w:name="REQUIRED_ELEMENTS_SE_18A"/>
            <w:bookmarkEnd w:id="24"/>
            <w:r w:rsidRPr="00AF5230">
              <w:rPr>
                <w:rFonts w:ascii="Verdana" w:hAnsi="Verdana"/>
                <w:b/>
                <w:bCs/>
                <w:sz w:val="22"/>
                <w:szCs w:val="20"/>
              </w:rPr>
              <w:lastRenderedPageBreak/>
              <w:t>Required Elements of Progress Reports:</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 xml:space="preserve">Submit both sets of procedures and evidence of staff trainings, including name of presenter, agendas, and signed attendance sheet with staff name, role and signature by </w:t>
            </w:r>
          </w:p>
          <w:p w:rsidR="00885D05" w:rsidRPr="00CE4005" w:rsidRDefault="00885D05" w:rsidP="00885D05">
            <w:pPr>
              <w:pStyle w:val="Normal4"/>
              <w:keepNext/>
              <w:rPr>
                <w:rFonts w:ascii="Arial" w:hAnsi="Arial" w:cs="Arial"/>
                <w:bCs/>
                <w:sz w:val="22"/>
                <w:szCs w:val="20"/>
              </w:rPr>
            </w:pP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885D05">
            <w:pPr>
              <w:pStyle w:val="Normal4"/>
              <w:keepNext/>
              <w:rPr>
                <w:rFonts w:ascii="Arial" w:hAnsi="Arial" w:cs="Arial"/>
                <w:bCs/>
                <w:sz w:val="22"/>
                <w:szCs w:val="20"/>
              </w:rPr>
            </w:pPr>
          </w:p>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 xml:space="preserve">For both sets of student records identified by the Department, submit copies of the Team meeting invitation (N3), signed attendance sheet (N3A), Notice of Proposed School District Action (N1), and the revised IEP or amendment by </w:t>
            </w: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885D05">
            <w:pPr>
              <w:pStyle w:val="Normal4"/>
              <w:keepNext/>
              <w:rPr>
                <w:rFonts w:ascii="Arial" w:hAnsi="Arial" w:cs="Arial"/>
                <w:bCs/>
                <w:sz w:val="22"/>
                <w:szCs w:val="20"/>
              </w:rPr>
            </w:pPr>
          </w:p>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Submit a description of the internal oversight and tracking system</w:t>
            </w:r>
            <w:r w:rsidR="00E75A73">
              <w:rPr>
                <w:rFonts w:ascii="Arial" w:hAnsi="Arial" w:cs="Arial"/>
                <w:bCs/>
                <w:sz w:val="22"/>
                <w:szCs w:val="20"/>
              </w:rPr>
              <w:t xml:space="preserve"> </w:t>
            </w:r>
            <w:r w:rsidRPr="00CE4005">
              <w:rPr>
                <w:rFonts w:ascii="Arial" w:hAnsi="Arial" w:cs="Arial"/>
                <w:bCs/>
                <w:sz w:val="22"/>
                <w:szCs w:val="20"/>
              </w:rPr>
              <w:t xml:space="preserve">by </w:t>
            </w:r>
            <w:r w:rsidRPr="00E75A73">
              <w:rPr>
                <w:rFonts w:ascii="Arial" w:hAnsi="Arial" w:cs="Arial"/>
                <w:b/>
                <w:bCs/>
                <w:sz w:val="22"/>
                <w:szCs w:val="20"/>
              </w:rPr>
              <w:t>October 19, 2018</w:t>
            </w:r>
            <w:r w:rsidRPr="00CE4005">
              <w:rPr>
                <w:rFonts w:ascii="Arial" w:hAnsi="Arial" w:cs="Arial"/>
                <w:bCs/>
                <w:sz w:val="22"/>
                <w:szCs w:val="20"/>
              </w:rPr>
              <w:t>.</w:t>
            </w:r>
          </w:p>
          <w:p w:rsidR="00885D05" w:rsidRPr="00CE4005" w:rsidRDefault="00885D05" w:rsidP="00885D05">
            <w:pPr>
              <w:pStyle w:val="Normal4"/>
              <w:keepNext/>
              <w:rPr>
                <w:rFonts w:ascii="Arial" w:hAnsi="Arial" w:cs="Arial"/>
                <w:bCs/>
                <w:sz w:val="22"/>
                <w:szCs w:val="20"/>
              </w:rPr>
            </w:pPr>
          </w:p>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Submit the results of both internal reviews of student records and include the following:</w:t>
            </w:r>
          </w:p>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1. the number of records reviewed;</w:t>
            </w:r>
          </w:p>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885D05" w:rsidRPr="00CE4005" w:rsidRDefault="00885D05" w:rsidP="00885D05">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Pr="00E75A73">
              <w:rPr>
                <w:rFonts w:ascii="Arial" w:hAnsi="Arial" w:cs="Arial"/>
                <w:b/>
                <w:bCs/>
                <w:sz w:val="22"/>
                <w:szCs w:val="20"/>
              </w:rPr>
              <w:t>January 18, 2019</w:t>
            </w:r>
            <w:r w:rsidRPr="00CE4005">
              <w:rPr>
                <w:rFonts w:ascii="Arial" w:hAnsi="Arial" w:cs="Arial"/>
                <w:bCs/>
                <w:sz w:val="22"/>
                <w:szCs w:val="20"/>
              </w:rPr>
              <w:t>.</w:t>
            </w:r>
          </w:p>
        </w:tc>
      </w:tr>
      <w:tr w:rsidR="00885D05" w:rsidRPr="00AF5230" w:rsidTr="00885D05">
        <w:tc>
          <w:tcPr>
            <w:tcW w:w="9360" w:type="dxa"/>
            <w:gridSpan w:val="4"/>
            <w:tcBorders>
              <w:top w:val="single" w:sz="4" w:space="0" w:color="auto"/>
              <w:left w:val="single" w:sz="4" w:space="0" w:color="auto"/>
              <w:bottom w:val="single" w:sz="4" w:space="0" w:color="auto"/>
              <w:right w:val="single" w:sz="4" w:space="0" w:color="auto"/>
            </w:tcBorders>
          </w:tcPr>
          <w:p w:rsidR="00885D05" w:rsidRPr="00AF5230" w:rsidRDefault="00885D05" w:rsidP="00885D05">
            <w:pPr>
              <w:pStyle w:val="Normal4"/>
              <w:keepNext/>
              <w:rPr>
                <w:rFonts w:ascii="Verdana" w:hAnsi="Verdana"/>
                <w:b/>
                <w:bCs/>
                <w:sz w:val="22"/>
                <w:szCs w:val="20"/>
              </w:rPr>
            </w:pPr>
            <w:bookmarkStart w:id="25" w:name="PR_DUEDATE_SE_18A"/>
            <w:bookmarkEnd w:id="25"/>
            <w:r w:rsidRPr="002541C2">
              <w:rPr>
                <w:rFonts w:ascii="Verdana" w:hAnsi="Verdana"/>
                <w:b/>
                <w:bCs/>
                <w:sz w:val="22"/>
              </w:rPr>
              <w:t>Progress Report Due Date(s)</w:t>
            </w:r>
            <w:r w:rsidRPr="00AF5230">
              <w:rPr>
                <w:rFonts w:ascii="Verdana" w:hAnsi="Verdana"/>
                <w:b/>
                <w:bCs/>
                <w:sz w:val="22"/>
                <w:szCs w:val="20"/>
              </w:rPr>
              <w:t>:</w:t>
            </w:r>
          </w:p>
        </w:tc>
      </w:tr>
      <w:tr w:rsidR="00885D05" w:rsidRPr="00E92FDA" w:rsidTr="00885D05">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4"/>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4"/>
              <w:keepNext/>
              <w:rPr>
                <w:rFonts w:ascii="Arial" w:hAnsi="Arial" w:cs="Arial"/>
                <w:bCs/>
                <w:sz w:val="22"/>
              </w:rPr>
            </w:pPr>
            <w:r w:rsidRPr="00E92FDA">
              <w:rPr>
                <w:rFonts w:ascii="Arial" w:hAnsi="Arial" w:cs="Arial"/>
                <w:bCs/>
                <w:sz w:val="22"/>
              </w:rPr>
              <w:t>01/18/2019</w:t>
            </w: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4"/>
              <w:keepNext/>
              <w:rPr>
                <w:rFonts w:ascii="Arial" w:hAnsi="Arial" w:cs="Arial"/>
                <w:bCs/>
                <w:sz w:val="22"/>
              </w:rPr>
            </w:pPr>
          </w:p>
        </w:tc>
      </w:tr>
    </w:tbl>
    <w:p w:rsidR="00885D05" w:rsidRDefault="00885D05">
      <w:pPr>
        <w:pStyle w:val="Normal4"/>
      </w:pPr>
    </w:p>
    <w:p w:rsidR="00885D05" w:rsidRDefault="00885D0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885D05" w:rsidRPr="00AF5230" w:rsidTr="00885D05">
        <w:trPr>
          <w:tblHeader/>
        </w:trPr>
        <w:tc>
          <w:tcPr>
            <w:tcW w:w="9360" w:type="dxa"/>
            <w:tcBorders>
              <w:bottom w:val="single" w:sz="4" w:space="0" w:color="auto"/>
            </w:tcBorders>
            <w:shd w:val="clear" w:color="auto" w:fill="C0C0C0"/>
          </w:tcPr>
          <w:p w:rsidR="00885D05" w:rsidRPr="00AF5230" w:rsidRDefault="00885D05" w:rsidP="00885D05">
            <w:pPr>
              <w:pStyle w:val="Normal5"/>
              <w:keepNext/>
              <w:rPr>
                <w:rFonts w:ascii="Verdana" w:hAnsi="Verdana"/>
                <w:b/>
                <w:sz w:val="22"/>
                <w:szCs w:val="22"/>
              </w:rPr>
            </w:pPr>
            <w:bookmarkStart w:id="26" w:name="CRIT_SE_18B"/>
            <w:bookmarkEnd w:id="26"/>
            <w:r w:rsidRPr="00AF5230">
              <w:rPr>
                <w:rFonts w:ascii="Verdana" w:hAnsi="Verdana"/>
                <w:b/>
                <w:sz w:val="22"/>
                <w:szCs w:val="22"/>
              </w:rPr>
              <w:lastRenderedPageBreak/>
              <w:t>SE Criterion # 18B - Determination of placement; provision of IEP to parent</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5"/>
              <w:keepNext/>
              <w:rPr>
                <w:rFonts w:ascii="Verdana" w:hAnsi="Verdana"/>
                <w:b/>
                <w:sz w:val="22"/>
                <w:szCs w:val="22"/>
              </w:rPr>
            </w:pPr>
            <w:bookmarkStart w:id="27" w:name="RATING_SE_18B"/>
            <w:bookmarkEnd w:id="27"/>
            <w:r w:rsidRPr="00AF5230">
              <w:rPr>
                <w:rFonts w:ascii="Verdana" w:hAnsi="Verdana"/>
                <w:b/>
                <w:sz w:val="22"/>
                <w:szCs w:val="22"/>
              </w:rPr>
              <w:t>Rating:</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5"/>
              <w:keepNext/>
              <w:rPr>
                <w:rFonts w:ascii="Arial" w:hAnsi="Arial" w:cs="Arial"/>
                <w:sz w:val="22"/>
                <w:szCs w:val="22"/>
              </w:rPr>
            </w:pPr>
            <w:r w:rsidRPr="00CE4005">
              <w:rPr>
                <w:rFonts w:ascii="Arial" w:hAnsi="Arial" w:cs="Arial"/>
                <w:sz w:val="22"/>
                <w:szCs w:val="22"/>
              </w:rPr>
              <w:t>Implemented</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5"/>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5"/>
              <w:keepNext/>
              <w:rPr>
                <w:rFonts w:ascii="Arial" w:hAnsi="Arial" w:cs="Arial"/>
                <w:sz w:val="22"/>
                <w:szCs w:val="22"/>
              </w:rPr>
            </w:pPr>
            <w:r w:rsidRPr="00CE4005">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Record review demonstrated that placements </w:t>
            </w:r>
            <w:proofErr w:type="gramStart"/>
            <w:r w:rsidRPr="00CE4005">
              <w:rPr>
                <w:rFonts w:ascii="Arial" w:hAnsi="Arial" w:cs="Arial"/>
                <w:sz w:val="22"/>
                <w:szCs w:val="22"/>
              </w:rPr>
              <w:t>are based</w:t>
            </w:r>
            <w:proofErr w:type="gramEnd"/>
            <w:r w:rsidRPr="00CE4005">
              <w:rPr>
                <w:rFonts w:ascii="Arial" w:hAnsi="Arial" w:cs="Arial"/>
                <w:sz w:val="22"/>
                <w:szCs w:val="22"/>
              </w:rPr>
              <w:t xml:space="preserve"> on the IEP, including the types of related services, settings, and service providers.</w:t>
            </w:r>
          </w:p>
          <w:p w:rsidR="00885D05" w:rsidRPr="00CE4005" w:rsidRDefault="00885D05" w:rsidP="00885D05">
            <w:pPr>
              <w:pStyle w:val="Normal5"/>
              <w:keepNext/>
              <w:rPr>
                <w:rFonts w:ascii="Arial" w:hAnsi="Arial" w:cs="Arial"/>
                <w:sz w:val="22"/>
                <w:szCs w:val="22"/>
              </w:rPr>
            </w:pPr>
          </w:p>
          <w:p w:rsidR="00885D05" w:rsidRPr="00CE4005" w:rsidRDefault="00885D05" w:rsidP="00885D05">
            <w:pPr>
              <w:pStyle w:val="Normal5"/>
              <w:keepNext/>
              <w:rPr>
                <w:rFonts w:ascii="Arial" w:hAnsi="Arial" w:cs="Arial"/>
                <w:sz w:val="22"/>
                <w:szCs w:val="22"/>
              </w:rPr>
            </w:pPr>
            <w:r w:rsidRPr="00CE4005">
              <w:rPr>
                <w:rFonts w:ascii="Arial" w:hAnsi="Arial" w:cs="Arial"/>
                <w:sz w:val="22"/>
                <w:szCs w:val="22"/>
              </w:rPr>
              <w:t>A review of student records and staff interviews also indicated that parents receive detailed summary notes at the conclusion of the IEP Team meeting, which include a completed IEP service delivery grid describing the types and amounts of special education and related services proposed by the school and a statement of the major goal areas associated with these services. Record review and staff interviews demonstrated that the district sends two copies of the proposed IEP and placement within two calendar weeks of the Team meeting.</w:t>
            </w:r>
          </w:p>
        </w:tc>
      </w:tr>
    </w:tbl>
    <w:p w:rsidR="00885D05" w:rsidRDefault="00885D05">
      <w:pPr>
        <w:pStyle w:val="Normal5"/>
      </w:pPr>
    </w:p>
    <w:p w:rsidR="00885D05" w:rsidRDefault="00885D0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885D05" w:rsidRPr="00AF5230" w:rsidTr="00885D05">
        <w:trPr>
          <w:tblHeader/>
        </w:trPr>
        <w:tc>
          <w:tcPr>
            <w:tcW w:w="9360" w:type="dxa"/>
            <w:tcBorders>
              <w:bottom w:val="single" w:sz="4" w:space="0" w:color="auto"/>
            </w:tcBorders>
            <w:shd w:val="clear" w:color="auto" w:fill="C0C0C0"/>
          </w:tcPr>
          <w:p w:rsidR="00885D05" w:rsidRPr="00AF5230" w:rsidRDefault="00885D05" w:rsidP="00885D05">
            <w:pPr>
              <w:pStyle w:val="Normal6"/>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6"/>
              <w:keepNext/>
              <w:rPr>
                <w:rFonts w:ascii="Verdana" w:hAnsi="Verdana"/>
                <w:b/>
                <w:sz w:val="22"/>
                <w:szCs w:val="22"/>
              </w:rPr>
            </w:pPr>
            <w:bookmarkStart w:id="30" w:name="RATING_SE_26"/>
            <w:bookmarkEnd w:id="30"/>
            <w:r w:rsidRPr="00AF5230">
              <w:rPr>
                <w:rFonts w:ascii="Verdana" w:hAnsi="Verdana"/>
                <w:b/>
                <w:sz w:val="22"/>
                <w:szCs w:val="22"/>
              </w:rPr>
              <w:t>Rating:</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6"/>
              <w:keepNext/>
              <w:rPr>
                <w:rFonts w:ascii="Arial" w:hAnsi="Arial" w:cs="Arial"/>
                <w:sz w:val="22"/>
                <w:szCs w:val="22"/>
              </w:rPr>
            </w:pPr>
            <w:r w:rsidRPr="00CE4005">
              <w:rPr>
                <w:rFonts w:ascii="Arial" w:hAnsi="Arial" w:cs="Arial"/>
                <w:sz w:val="22"/>
                <w:szCs w:val="22"/>
              </w:rPr>
              <w:t>Implemented</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6"/>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885D05" w:rsidRDefault="00885D05">
      <w:pPr>
        <w:pStyle w:val="Normal6"/>
      </w:pPr>
    </w:p>
    <w:p w:rsidR="00885D05" w:rsidRDefault="00885D0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885D05" w:rsidRPr="00AF5230" w:rsidTr="00885D05">
        <w:trPr>
          <w:tblHeader/>
        </w:trPr>
        <w:tc>
          <w:tcPr>
            <w:tcW w:w="9360" w:type="dxa"/>
            <w:tcBorders>
              <w:bottom w:val="single" w:sz="4" w:space="0" w:color="auto"/>
            </w:tcBorders>
            <w:shd w:val="clear" w:color="auto" w:fill="C0C0C0"/>
          </w:tcPr>
          <w:p w:rsidR="00885D05" w:rsidRPr="00AF5230" w:rsidRDefault="00885D05" w:rsidP="00885D05">
            <w:pPr>
              <w:pStyle w:val="Normal7"/>
              <w:keepNext/>
              <w:rPr>
                <w:rFonts w:ascii="Verdana" w:hAnsi="Verdana"/>
                <w:b/>
                <w:sz w:val="22"/>
                <w:szCs w:val="22"/>
              </w:rPr>
            </w:pPr>
            <w:bookmarkStart w:id="32" w:name="CRIT_SE_32"/>
            <w:bookmarkEnd w:id="32"/>
            <w:r w:rsidRPr="00AF5230">
              <w:rPr>
                <w:rFonts w:ascii="Verdana" w:hAnsi="Verdana"/>
                <w:b/>
                <w:sz w:val="22"/>
                <w:szCs w:val="22"/>
              </w:rPr>
              <w:t>SE Criterion # 32 - Parent advisory council for special education</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7"/>
              <w:keepNext/>
              <w:rPr>
                <w:rFonts w:ascii="Verdana" w:hAnsi="Verdana"/>
                <w:b/>
                <w:sz w:val="22"/>
                <w:szCs w:val="22"/>
              </w:rPr>
            </w:pPr>
            <w:bookmarkStart w:id="33" w:name="RATING_SE_32"/>
            <w:bookmarkEnd w:id="33"/>
            <w:r w:rsidRPr="00AF5230">
              <w:rPr>
                <w:rFonts w:ascii="Verdana" w:hAnsi="Verdana"/>
                <w:b/>
                <w:sz w:val="22"/>
                <w:szCs w:val="22"/>
              </w:rPr>
              <w:t>Rating:</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7"/>
              <w:keepNext/>
              <w:rPr>
                <w:rFonts w:ascii="Arial" w:hAnsi="Arial" w:cs="Arial"/>
                <w:sz w:val="22"/>
                <w:szCs w:val="22"/>
              </w:rPr>
            </w:pPr>
            <w:r w:rsidRPr="00CE4005">
              <w:rPr>
                <w:rFonts w:ascii="Arial" w:hAnsi="Arial" w:cs="Arial"/>
                <w:sz w:val="22"/>
                <w:szCs w:val="22"/>
              </w:rPr>
              <w:t>Implemented</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7"/>
              <w:keepNext/>
              <w:rPr>
                <w:rFonts w:ascii="Verdana" w:hAnsi="Verdana"/>
                <w:b/>
                <w:sz w:val="22"/>
                <w:szCs w:val="22"/>
              </w:rPr>
            </w:pPr>
            <w:bookmarkStart w:id="34" w:name="BASIS_FINDINGS_SE_32"/>
            <w:bookmarkEnd w:id="34"/>
            <w:r w:rsidRPr="00AF5230">
              <w:rPr>
                <w:rFonts w:ascii="Verdana" w:hAnsi="Verdana"/>
                <w:b/>
                <w:sz w:val="22"/>
                <w:szCs w:val="22"/>
              </w:rPr>
              <w:t>Basis for Findings:</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7"/>
              <w:keepNext/>
              <w:rPr>
                <w:rFonts w:ascii="Arial" w:hAnsi="Arial" w:cs="Arial"/>
                <w:sz w:val="22"/>
                <w:szCs w:val="22"/>
              </w:rPr>
            </w:pPr>
            <w:r w:rsidRPr="00CE4005">
              <w:rPr>
                <w:rFonts w:ascii="Arial" w:hAnsi="Arial" w:cs="Arial"/>
                <w:sz w:val="22"/>
                <w:szCs w:val="22"/>
              </w:rPr>
              <w:t xml:space="preserve">A review of documents and staff and parent interviews indicated that the district has established a parent advisory council (PAC) on special education, which meets regularly with special education administrative staff to provide input on special education services. The PAC membership, including five PAC Board members and 15 other parents, </w:t>
            </w:r>
            <w:proofErr w:type="gramStart"/>
            <w:r w:rsidRPr="00CE4005">
              <w:rPr>
                <w:rFonts w:ascii="Arial" w:hAnsi="Arial" w:cs="Arial"/>
                <w:sz w:val="22"/>
                <w:szCs w:val="22"/>
              </w:rPr>
              <w:t>is offered</w:t>
            </w:r>
            <w:proofErr w:type="gramEnd"/>
            <w:r w:rsidRPr="00CE4005">
              <w:rPr>
                <w:rFonts w:ascii="Arial" w:hAnsi="Arial" w:cs="Arial"/>
                <w:sz w:val="22"/>
                <w:szCs w:val="22"/>
              </w:rPr>
              <w:t xml:space="preserve"> to all parents of students with disabilities and other interested parties. By-laws </w:t>
            </w:r>
            <w:proofErr w:type="gramStart"/>
            <w:r w:rsidRPr="00CE4005">
              <w:rPr>
                <w:rFonts w:ascii="Arial" w:hAnsi="Arial" w:cs="Arial"/>
                <w:sz w:val="22"/>
                <w:szCs w:val="22"/>
              </w:rPr>
              <w:t>have been established</w:t>
            </w:r>
            <w:proofErr w:type="gramEnd"/>
            <w:r w:rsidRPr="00CE4005">
              <w:rPr>
                <w:rFonts w:ascii="Arial" w:hAnsi="Arial" w:cs="Arial"/>
                <w:sz w:val="22"/>
                <w:szCs w:val="22"/>
              </w:rPr>
              <w:t xml:space="preserve"> to guide the PAC's implementation of operational procedures. The district supports the PAC by disseminating flyers, providing a membership to Massachusetts Parent Advisory Council (MASSPAC), providing meeting space and a section on the district website, as well as providing a bulletin board in each school specifically for PAC notices. A workshop on parent and student rights </w:t>
            </w:r>
            <w:proofErr w:type="gramStart"/>
            <w:r w:rsidRPr="00CE4005">
              <w:rPr>
                <w:rFonts w:ascii="Arial" w:hAnsi="Arial" w:cs="Arial"/>
                <w:sz w:val="22"/>
                <w:szCs w:val="22"/>
              </w:rPr>
              <w:t>was held</w:t>
            </w:r>
            <w:proofErr w:type="gramEnd"/>
            <w:r w:rsidRPr="00CE4005">
              <w:rPr>
                <w:rFonts w:ascii="Arial" w:hAnsi="Arial" w:cs="Arial"/>
                <w:sz w:val="22"/>
                <w:szCs w:val="22"/>
              </w:rPr>
              <w:t xml:space="preserve"> within the district on October 26, 2017.</w:t>
            </w:r>
          </w:p>
        </w:tc>
      </w:tr>
    </w:tbl>
    <w:p w:rsidR="00885D05" w:rsidRDefault="00885D05">
      <w:pPr>
        <w:pStyle w:val="Normal7"/>
      </w:pPr>
    </w:p>
    <w:p w:rsidR="00885D05" w:rsidRDefault="00885D05">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885D05" w:rsidRPr="00AF5230" w:rsidTr="00885D05">
        <w:trPr>
          <w:tblHeader/>
        </w:trPr>
        <w:tc>
          <w:tcPr>
            <w:tcW w:w="9360" w:type="dxa"/>
            <w:tcBorders>
              <w:bottom w:val="single" w:sz="4" w:space="0" w:color="auto"/>
            </w:tcBorders>
            <w:shd w:val="clear" w:color="auto" w:fill="C0C0C0"/>
          </w:tcPr>
          <w:p w:rsidR="00885D05" w:rsidRPr="00AF5230" w:rsidRDefault="00885D05" w:rsidP="00885D05">
            <w:pPr>
              <w:pStyle w:val="Normal8"/>
              <w:keepNext/>
              <w:rPr>
                <w:rFonts w:ascii="Verdana" w:hAnsi="Verdana"/>
                <w:b/>
                <w:sz w:val="22"/>
                <w:szCs w:val="22"/>
              </w:rPr>
            </w:pPr>
            <w:bookmarkStart w:id="35" w:name="CRIT_SE_34"/>
            <w:bookmarkEnd w:id="35"/>
            <w:r w:rsidRPr="00AF5230">
              <w:rPr>
                <w:rFonts w:ascii="Verdana" w:hAnsi="Verdana"/>
                <w:b/>
                <w:sz w:val="22"/>
                <w:szCs w:val="22"/>
              </w:rPr>
              <w:lastRenderedPageBreak/>
              <w:t>SE Criterion # 34 - Continuum of alternative services and placements</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8"/>
              <w:keepNext/>
              <w:rPr>
                <w:rFonts w:ascii="Verdana" w:hAnsi="Verdana"/>
                <w:b/>
                <w:sz w:val="22"/>
                <w:szCs w:val="22"/>
              </w:rPr>
            </w:pPr>
            <w:bookmarkStart w:id="36" w:name="RATING_SE_34"/>
            <w:bookmarkEnd w:id="36"/>
            <w:r w:rsidRPr="00AF5230">
              <w:rPr>
                <w:rFonts w:ascii="Verdana" w:hAnsi="Verdana"/>
                <w:b/>
                <w:sz w:val="22"/>
                <w:szCs w:val="22"/>
              </w:rPr>
              <w:t>Rating:</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8"/>
              <w:keepNext/>
              <w:rPr>
                <w:rFonts w:ascii="Arial" w:hAnsi="Arial" w:cs="Arial"/>
                <w:sz w:val="22"/>
                <w:szCs w:val="22"/>
              </w:rPr>
            </w:pPr>
            <w:r w:rsidRPr="00CE4005">
              <w:rPr>
                <w:rFonts w:ascii="Arial" w:hAnsi="Arial" w:cs="Arial"/>
                <w:sz w:val="22"/>
                <w:szCs w:val="22"/>
              </w:rPr>
              <w:t>Implemented</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8"/>
              <w:keepNext/>
              <w:rPr>
                <w:rFonts w:ascii="Verdana" w:hAnsi="Verdana"/>
                <w:b/>
                <w:sz w:val="22"/>
                <w:szCs w:val="22"/>
              </w:rPr>
            </w:pPr>
            <w:bookmarkStart w:id="37" w:name="BASIS_FINDINGS_SE_34"/>
            <w:bookmarkEnd w:id="37"/>
            <w:r w:rsidRPr="00AF5230">
              <w:rPr>
                <w:rFonts w:ascii="Verdana" w:hAnsi="Verdana"/>
                <w:b/>
                <w:sz w:val="22"/>
                <w:szCs w:val="22"/>
              </w:rPr>
              <w:t>Basis for Findings:</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8"/>
              <w:keepNext/>
              <w:rPr>
                <w:rFonts w:ascii="Arial" w:hAnsi="Arial" w:cs="Arial"/>
                <w:sz w:val="22"/>
                <w:szCs w:val="22"/>
              </w:rPr>
            </w:pPr>
            <w:r w:rsidRPr="00CE4005">
              <w:rPr>
                <w:rFonts w:ascii="Arial" w:hAnsi="Arial" w:cs="Arial"/>
                <w:sz w:val="22"/>
                <w:szCs w:val="22"/>
              </w:rPr>
              <w:t>A review of documents and student records indicated that the district has high school programming specifically designed to meet the needs of high school students with severe behavioral and emotional needs.</w:t>
            </w:r>
          </w:p>
          <w:p w:rsidR="00885D05" w:rsidRPr="00CE4005" w:rsidRDefault="00885D05" w:rsidP="00885D05">
            <w:pPr>
              <w:pStyle w:val="Normal8"/>
              <w:keepNext/>
              <w:rPr>
                <w:rFonts w:ascii="Arial" w:hAnsi="Arial" w:cs="Arial"/>
                <w:sz w:val="22"/>
                <w:szCs w:val="22"/>
              </w:rPr>
            </w:pPr>
          </w:p>
          <w:p w:rsidR="00885D05" w:rsidRPr="00CE4005" w:rsidRDefault="00885D05" w:rsidP="00792842">
            <w:pPr>
              <w:pStyle w:val="Normal8"/>
              <w:keepNext/>
              <w:rPr>
                <w:rFonts w:ascii="Arial" w:hAnsi="Arial" w:cs="Arial"/>
                <w:sz w:val="22"/>
                <w:szCs w:val="22"/>
              </w:rPr>
            </w:pPr>
            <w:r w:rsidRPr="00CE4005">
              <w:rPr>
                <w:rFonts w:ascii="Arial" w:hAnsi="Arial" w:cs="Arial"/>
                <w:sz w:val="22"/>
                <w:szCs w:val="22"/>
              </w:rPr>
              <w:t xml:space="preserve">The district has created the Green and White Academy for high school freshmen with behavioral challenges, which is a substantially separate program to increase students' coping skills and develop adaptive behavioral strategies. Additionally, the high school's Compass program provides comprehensive behavior support for high school students on the autism spectrum. The district also has Life Skills I for students in grades 9-12 and Life Skills II for students 18 to 21 years of age. The district has also developed the Student Transition and Resiliency Program (STAR) to support general education and special education students with </w:t>
            </w:r>
            <w:proofErr w:type="gramStart"/>
            <w:r w:rsidRPr="00CE4005">
              <w:rPr>
                <w:rFonts w:ascii="Arial" w:hAnsi="Arial" w:cs="Arial"/>
                <w:sz w:val="22"/>
                <w:szCs w:val="22"/>
              </w:rPr>
              <w:t>social emotional needs and who are transitioning back into school from hospitalization or extended time at home</w:t>
            </w:r>
            <w:proofErr w:type="gramEnd"/>
            <w:r w:rsidRPr="00CE4005">
              <w:rPr>
                <w:rFonts w:ascii="Arial" w:hAnsi="Arial" w:cs="Arial"/>
                <w:sz w:val="22"/>
                <w:szCs w:val="22"/>
              </w:rPr>
              <w:t xml:space="preserve">. Counseling services and positive behavioral supports </w:t>
            </w:r>
            <w:proofErr w:type="gramStart"/>
            <w:r w:rsidRPr="00CE4005">
              <w:rPr>
                <w:rFonts w:ascii="Arial" w:hAnsi="Arial" w:cs="Arial"/>
                <w:sz w:val="22"/>
                <w:szCs w:val="22"/>
              </w:rPr>
              <w:t>are incorporated</w:t>
            </w:r>
            <w:proofErr w:type="gramEnd"/>
            <w:r w:rsidRPr="00CE4005">
              <w:rPr>
                <w:rFonts w:ascii="Arial" w:hAnsi="Arial" w:cs="Arial"/>
                <w:sz w:val="22"/>
                <w:szCs w:val="22"/>
              </w:rPr>
              <w:t xml:space="preserve"> into each of these specialized programs, along with use of behavioral plans and family engagement. Staff interviews and student record and document review indicated that students with severe behavioral and emotional needs </w:t>
            </w:r>
            <w:proofErr w:type="gramStart"/>
            <w:r w:rsidRPr="00CE4005">
              <w:rPr>
                <w:rFonts w:ascii="Arial" w:hAnsi="Arial" w:cs="Arial"/>
                <w:sz w:val="22"/>
                <w:szCs w:val="22"/>
              </w:rPr>
              <w:t>are fully supported</w:t>
            </w:r>
            <w:proofErr w:type="gramEnd"/>
            <w:r w:rsidRPr="00CE4005">
              <w:rPr>
                <w:rFonts w:ascii="Arial" w:hAnsi="Arial" w:cs="Arial"/>
                <w:sz w:val="22"/>
                <w:szCs w:val="22"/>
              </w:rPr>
              <w:t xml:space="preserve"> to ensure they are making effective progress.</w:t>
            </w:r>
          </w:p>
        </w:tc>
      </w:tr>
    </w:tbl>
    <w:p w:rsidR="00885D05" w:rsidRDefault="00885D05">
      <w:pPr>
        <w:pStyle w:val="Normal8"/>
      </w:pPr>
    </w:p>
    <w:p w:rsidR="00885D05" w:rsidRDefault="00885D0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885D05" w:rsidRPr="00AF5230" w:rsidTr="00885D05">
        <w:trPr>
          <w:tblHeader/>
        </w:trPr>
        <w:tc>
          <w:tcPr>
            <w:tcW w:w="9360" w:type="dxa"/>
            <w:tcBorders>
              <w:bottom w:val="single" w:sz="4" w:space="0" w:color="auto"/>
            </w:tcBorders>
            <w:shd w:val="clear" w:color="auto" w:fill="C0C0C0"/>
          </w:tcPr>
          <w:p w:rsidR="00885D05" w:rsidRPr="00AF5230" w:rsidRDefault="00885D05" w:rsidP="00885D05">
            <w:pPr>
              <w:pStyle w:val="Normal9"/>
              <w:keepNext/>
              <w:rPr>
                <w:rFonts w:ascii="Verdana" w:hAnsi="Verdana"/>
                <w:b/>
                <w:sz w:val="22"/>
                <w:szCs w:val="22"/>
              </w:rPr>
            </w:pPr>
            <w:bookmarkStart w:id="38" w:name="CRIT_SE_52"/>
            <w:bookmarkEnd w:id="38"/>
            <w:r w:rsidRPr="00AF5230">
              <w:rPr>
                <w:rFonts w:ascii="Verdana" w:hAnsi="Verdana"/>
                <w:b/>
                <w:sz w:val="22"/>
                <w:szCs w:val="22"/>
              </w:rPr>
              <w:t>SE Criterion # 52 - Appropriate certifications/licenses or other credentials -- related service providers</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9"/>
              <w:keepNext/>
              <w:rPr>
                <w:rFonts w:ascii="Verdana" w:hAnsi="Verdana"/>
                <w:b/>
                <w:sz w:val="22"/>
                <w:szCs w:val="22"/>
              </w:rPr>
            </w:pPr>
            <w:bookmarkStart w:id="39" w:name="RATING_SE_52"/>
            <w:bookmarkEnd w:id="39"/>
            <w:r w:rsidRPr="00AF5230">
              <w:rPr>
                <w:rFonts w:ascii="Verdana" w:hAnsi="Verdana"/>
                <w:b/>
                <w:sz w:val="22"/>
                <w:szCs w:val="22"/>
              </w:rPr>
              <w:t>Rating:</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9"/>
              <w:keepNext/>
              <w:rPr>
                <w:rFonts w:ascii="Arial" w:hAnsi="Arial" w:cs="Arial"/>
                <w:sz w:val="22"/>
                <w:szCs w:val="22"/>
              </w:rPr>
            </w:pPr>
            <w:r w:rsidRPr="00CE4005">
              <w:rPr>
                <w:rFonts w:ascii="Arial" w:hAnsi="Arial" w:cs="Arial"/>
                <w:sz w:val="22"/>
                <w:szCs w:val="22"/>
              </w:rPr>
              <w:t>Implemented</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9"/>
              <w:keepNext/>
              <w:rPr>
                <w:rFonts w:ascii="Verdana" w:hAnsi="Verdana"/>
                <w:b/>
                <w:sz w:val="22"/>
                <w:szCs w:val="22"/>
              </w:rPr>
            </w:pPr>
            <w:bookmarkStart w:id="40" w:name="BASIS_FINDINGS_SE_52"/>
            <w:bookmarkEnd w:id="40"/>
            <w:r w:rsidRPr="00AF5230">
              <w:rPr>
                <w:rFonts w:ascii="Verdana" w:hAnsi="Verdana"/>
                <w:b/>
                <w:sz w:val="22"/>
                <w:szCs w:val="22"/>
              </w:rPr>
              <w:t>Basis for Findings:</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9"/>
              <w:keepNext/>
              <w:rPr>
                <w:rFonts w:ascii="Arial" w:hAnsi="Arial" w:cs="Arial"/>
                <w:sz w:val="22"/>
                <w:szCs w:val="22"/>
              </w:rPr>
            </w:pPr>
            <w:r w:rsidRPr="00CE4005">
              <w:rPr>
                <w:rFonts w:ascii="Arial" w:hAnsi="Arial" w:cs="Arial"/>
                <w:sz w:val="22"/>
                <w:szCs w:val="22"/>
              </w:rPr>
              <w:t>A review of documents indicated that all related service providers, including social workers, guidance counselors, speech and language pathologists, adaptive physical education teachers, nurses, occupational therapists and board certified behavior analysts, are appropriately certified, licensed or board-registered.</w:t>
            </w:r>
          </w:p>
        </w:tc>
      </w:tr>
    </w:tbl>
    <w:p w:rsidR="00885D05" w:rsidRDefault="00885D05">
      <w:pPr>
        <w:pStyle w:val="Normal9"/>
      </w:pPr>
    </w:p>
    <w:p w:rsidR="00885D05" w:rsidRDefault="00885D05">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885D05" w:rsidRPr="00AF5230" w:rsidTr="00885D05">
        <w:trPr>
          <w:tblHeader/>
        </w:trPr>
        <w:tc>
          <w:tcPr>
            <w:tcW w:w="9360" w:type="dxa"/>
            <w:gridSpan w:val="4"/>
            <w:tcBorders>
              <w:bottom w:val="single" w:sz="4" w:space="0" w:color="auto"/>
            </w:tcBorders>
            <w:shd w:val="clear" w:color="auto" w:fill="C0C0C0"/>
          </w:tcPr>
          <w:p w:rsidR="00885D05" w:rsidRPr="00AF5230" w:rsidRDefault="00885D05" w:rsidP="00885D05">
            <w:pPr>
              <w:pStyle w:val="Normal10"/>
              <w:keepNext/>
              <w:rPr>
                <w:rFonts w:ascii="Verdana" w:hAnsi="Verdana"/>
                <w:b/>
                <w:sz w:val="22"/>
                <w:szCs w:val="22"/>
              </w:rPr>
            </w:pPr>
            <w:bookmarkStart w:id="41" w:name="CRIT_SE_54"/>
            <w:bookmarkEnd w:id="41"/>
            <w:r w:rsidRPr="00AF5230">
              <w:rPr>
                <w:rFonts w:ascii="Verdana" w:hAnsi="Verdana"/>
                <w:b/>
                <w:sz w:val="22"/>
                <w:szCs w:val="22"/>
              </w:rPr>
              <w:t>SE Criterion # 54 - Professional development</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10"/>
              <w:keepNext/>
              <w:rPr>
                <w:rFonts w:ascii="Verdana" w:hAnsi="Verdana"/>
                <w:b/>
                <w:sz w:val="22"/>
                <w:szCs w:val="22"/>
              </w:rPr>
            </w:pPr>
            <w:bookmarkStart w:id="42" w:name="RATING_SE_54"/>
            <w:bookmarkEnd w:id="42"/>
            <w:r w:rsidRPr="00AF5230">
              <w:rPr>
                <w:rFonts w:ascii="Verdana" w:hAnsi="Verdana"/>
                <w:b/>
                <w:sz w:val="22"/>
                <w:szCs w:val="22"/>
              </w:rPr>
              <w:t>Rating:</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10"/>
              <w:keepNext/>
              <w:rPr>
                <w:rFonts w:ascii="Arial" w:hAnsi="Arial" w:cs="Arial"/>
                <w:sz w:val="22"/>
                <w:szCs w:val="22"/>
              </w:rPr>
            </w:pPr>
            <w:r w:rsidRPr="00CE4005">
              <w:rPr>
                <w:rFonts w:ascii="Arial" w:hAnsi="Arial" w:cs="Arial"/>
                <w:sz w:val="22"/>
                <w:szCs w:val="22"/>
              </w:rPr>
              <w:t>Partially Implemented</w:t>
            </w:r>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10"/>
              <w:keepNext/>
              <w:rPr>
                <w:rFonts w:ascii="Verdana" w:hAnsi="Verdana"/>
                <w:b/>
                <w:sz w:val="22"/>
                <w:szCs w:val="22"/>
              </w:rPr>
            </w:pPr>
            <w:bookmarkStart w:id="43" w:name="BASIS_FINDINGS_SE_54"/>
            <w:bookmarkEnd w:id="43"/>
            <w:r w:rsidRPr="00AF5230">
              <w:rPr>
                <w:rFonts w:ascii="Verdana" w:hAnsi="Verdana"/>
                <w:b/>
                <w:sz w:val="22"/>
                <w:szCs w:val="22"/>
              </w:rPr>
              <w:t>Basis for Findings:</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E75A73">
            <w:pPr>
              <w:pStyle w:val="Normal10"/>
              <w:widowControl w:val="0"/>
              <w:rPr>
                <w:rFonts w:ascii="Arial" w:hAnsi="Arial" w:cs="Arial"/>
                <w:sz w:val="22"/>
                <w:szCs w:val="22"/>
              </w:rPr>
            </w:pPr>
            <w:r w:rsidRPr="00CE4005">
              <w:rPr>
                <w:rFonts w:ascii="Arial" w:hAnsi="Arial" w:cs="Arial"/>
                <w:sz w:val="22"/>
                <w:szCs w:val="22"/>
              </w:rPr>
              <w:t xml:space="preserve">A review of documents and staff interviews indicated that the district ensures that all staff, including both special education and general education staff, </w:t>
            </w:r>
            <w:proofErr w:type="gramStart"/>
            <w:r w:rsidRPr="00CE4005">
              <w:rPr>
                <w:rFonts w:ascii="Arial" w:hAnsi="Arial" w:cs="Arial"/>
                <w:sz w:val="22"/>
                <w:szCs w:val="22"/>
              </w:rPr>
              <w:t>are trained</w:t>
            </w:r>
            <w:proofErr w:type="gramEnd"/>
            <w:r w:rsidRPr="00CE4005">
              <w:rPr>
                <w:rFonts w:ascii="Arial" w:hAnsi="Arial" w:cs="Arial"/>
                <w:sz w:val="22"/>
                <w:szCs w:val="22"/>
              </w:rPr>
              <w:t xml:space="preserve"> on state and federal special education requirements and related local special education policies and procedures.</w:t>
            </w:r>
          </w:p>
          <w:p w:rsidR="00885D05" w:rsidRPr="00CE4005" w:rsidRDefault="00885D05" w:rsidP="00E75A73">
            <w:pPr>
              <w:pStyle w:val="Normal10"/>
              <w:widowControl w:val="0"/>
              <w:rPr>
                <w:rFonts w:ascii="Arial" w:hAnsi="Arial" w:cs="Arial"/>
                <w:sz w:val="22"/>
                <w:szCs w:val="22"/>
              </w:rPr>
            </w:pPr>
          </w:p>
          <w:p w:rsidR="00885D05" w:rsidRPr="00CE4005" w:rsidRDefault="00885D05" w:rsidP="00E75A73">
            <w:pPr>
              <w:pStyle w:val="Normal10"/>
              <w:widowControl w:val="0"/>
              <w:rPr>
                <w:rFonts w:ascii="Arial" w:hAnsi="Arial" w:cs="Arial"/>
                <w:sz w:val="22"/>
                <w:szCs w:val="22"/>
              </w:rPr>
            </w:pPr>
            <w:proofErr w:type="gramStart"/>
            <w:r w:rsidRPr="00CE4005">
              <w:rPr>
                <w:rFonts w:ascii="Arial" w:hAnsi="Arial" w:cs="Arial"/>
                <w:sz w:val="22"/>
                <w:szCs w:val="22"/>
              </w:rPr>
              <w:t>However, document review and staff interviews indicated that professional and paraprofessional staff are not regularly trained on the following: 1) analyzing and accommodating diverse learning styles of all students in order to achieve an objective of inclusion in the general education classroom of students with diverse learning styles; and 2) methods of collaboration among teachers, paraprofessionals and teacher assistants to accommodate diverse learning styles of all students in the general education classroom.</w:t>
            </w:r>
            <w:proofErr w:type="gramEnd"/>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10"/>
              <w:keepNext/>
              <w:rPr>
                <w:rFonts w:ascii="Verdana" w:hAnsi="Verdana"/>
                <w:b/>
                <w:bCs/>
                <w:sz w:val="22"/>
                <w:szCs w:val="20"/>
              </w:rPr>
            </w:pPr>
            <w:bookmarkStart w:id="44" w:name="ORDER_CORR_ACTION_SE_54"/>
            <w:bookmarkEnd w:id="44"/>
            <w:r w:rsidRPr="00AF5230">
              <w:rPr>
                <w:rFonts w:ascii="Verdana" w:hAnsi="Verdana"/>
                <w:b/>
                <w:bCs/>
                <w:sz w:val="22"/>
                <w:szCs w:val="20"/>
              </w:rPr>
              <w:lastRenderedPageBreak/>
              <w:t>Department Order of Corrective Action:</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10"/>
              <w:keepNext/>
              <w:rPr>
                <w:rFonts w:ascii="Arial" w:hAnsi="Arial" w:cs="Arial"/>
                <w:bCs/>
                <w:sz w:val="22"/>
                <w:szCs w:val="20"/>
              </w:rPr>
            </w:pPr>
            <w:proofErr w:type="gramStart"/>
            <w:r w:rsidRPr="00CE4005">
              <w:rPr>
                <w:rFonts w:ascii="Arial" w:hAnsi="Arial" w:cs="Arial"/>
                <w:bCs/>
                <w:sz w:val="22"/>
                <w:szCs w:val="20"/>
              </w:rPr>
              <w:t>Provide training to general and special education teachers, paraprofessionals and teacher assistants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roofErr w:type="gramEnd"/>
          </w:p>
        </w:tc>
      </w:tr>
      <w:tr w:rsidR="00885D05" w:rsidRPr="00E166C8" w:rsidTr="00885D05">
        <w:tc>
          <w:tcPr>
            <w:tcW w:w="9360" w:type="dxa"/>
            <w:gridSpan w:val="4"/>
            <w:tcBorders>
              <w:top w:val="single" w:sz="4" w:space="0" w:color="auto"/>
              <w:left w:val="single" w:sz="4" w:space="0" w:color="auto"/>
              <w:bottom w:val="nil"/>
              <w:right w:val="single" w:sz="4" w:space="0" w:color="auto"/>
            </w:tcBorders>
          </w:tcPr>
          <w:p w:rsidR="00885D05" w:rsidRPr="00E166C8" w:rsidRDefault="00885D05" w:rsidP="00885D05">
            <w:pPr>
              <w:pStyle w:val="Normal10"/>
              <w:keepNext/>
              <w:rPr>
                <w:rFonts w:ascii="Verdana" w:hAnsi="Verdana"/>
                <w:b/>
                <w:bCs/>
                <w:sz w:val="22"/>
                <w:szCs w:val="20"/>
              </w:rPr>
            </w:pPr>
            <w:bookmarkStart w:id="45" w:name="REQUIRED_ELEMENTS_SE_54"/>
            <w:bookmarkEnd w:id="45"/>
            <w:r w:rsidRPr="00AF5230">
              <w:rPr>
                <w:rFonts w:ascii="Verdana" w:hAnsi="Verdana"/>
                <w:b/>
                <w:bCs/>
                <w:sz w:val="22"/>
                <w:szCs w:val="20"/>
              </w:rPr>
              <w:t>Required Elements of Progress Reports:</w:t>
            </w:r>
          </w:p>
        </w:tc>
      </w:tr>
      <w:tr w:rsidR="00885D05" w:rsidRPr="00CE4005" w:rsidTr="00885D05">
        <w:tc>
          <w:tcPr>
            <w:tcW w:w="9360" w:type="dxa"/>
            <w:gridSpan w:val="4"/>
            <w:tcBorders>
              <w:top w:val="nil"/>
              <w:left w:val="single" w:sz="4" w:space="0" w:color="auto"/>
              <w:bottom w:val="single" w:sz="4" w:space="0" w:color="auto"/>
              <w:right w:val="single" w:sz="4" w:space="0" w:color="auto"/>
            </w:tcBorders>
          </w:tcPr>
          <w:p w:rsidR="00885D05" w:rsidRPr="00CE4005" w:rsidRDefault="00885D05" w:rsidP="00885D05">
            <w:pPr>
              <w:pStyle w:val="Normal10"/>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E75A73">
              <w:rPr>
                <w:rFonts w:ascii="Arial" w:hAnsi="Arial" w:cs="Arial"/>
                <w:b/>
                <w:bCs/>
                <w:sz w:val="22"/>
                <w:szCs w:val="20"/>
              </w:rPr>
              <w:t>October 19, 2018</w:t>
            </w:r>
            <w:r w:rsidRPr="00CE4005">
              <w:rPr>
                <w:rFonts w:ascii="Arial" w:hAnsi="Arial" w:cs="Arial"/>
                <w:bCs/>
                <w:sz w:val="22"/>
                <w:szCs w:val="20"/>
              </w:rPr>
              <w:t>.</w:t>
            </w:r>
          </w:p>
        </w:tc>
      </w:tr>
      <w:tr w:rsidR="00885D05" w:rsidRPr="00AF5230" w:rsidTr="00885D05">
        <w:tc>
          <w:tcPr>
            <w:tcW w:w="9360" w:type="dxa"/>
            <w:gridSpan w:val="4"/>
            <w:tcBorders>
              <w:top w:val="single" w:sz="4" w:space="0" w:color="auto"/>
              <w:left w:val="single" w:sz="4" w:space="0" w:color="auto"/>
              <w:bottom w:val="single" w:sz="4" w:space="0" w:color="auto"/>
              <w:right w:val="single" w:sz="4" w:space="0" w:color="auto"/>
            </w:tcBorders>
          </w:tcPr>
          <w:p w:rsidR="00885D05" w:rsidRPr="00AF5230" w:rsidRDefault="00885D05" w:rsidP="00885D05">
            <w:pPr>
              <w:pStyle w:val="Normal10"/>
              <w:keepNext/>
              <w:rPr>
                <w:rFonts w:ascii="Verdana" w:hAnsi="Verdana"/>
                <w:b/>
                <w:bCs/>
                <w:sz w:val="22"/>
                <w:szCs w:val="20"/>
              </w:rPr>
            </w:pPr>
            <w:bookmarkStart w:id="46" w:name="PR_DUEDATE_SE_54"/>
            <w:bookmarkEnd w:id="46"/>
            <w:r w:rsidRPr="002541C2">
              <w:rPr>
                <w:rFonts w:ascii="Verdana" w:hAnsi="Verdana"/>
                <w:b/>
                <w:bCs/>
                <w:sz w:val="22"/>
              </w:rPr>
              <w:t>Progress Report Due Date(s)</w:t>
            </w:r>
            <w:r w:rsidRPr="00AF5230">
              <w:rPr>
                <w:rFonts w:ascii="Verdana" w:hAnsi="Verdana"/>
                <w:b/>
                <w:bCs/>
                <w:sz w:val="22"/>
                <w:szCs w:val="20"/>
              </w:rPr>
              <w:t>:</w:t>
            </w:r>
          </w:p>
        </w:tc>
      </w:tr>
      <w:tr w:rsidR="00885D05" w:rsidRPr="00E92FDA" w:rsidTr="00885D05">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10"/>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85D05" w:rsidRPr="00E92FDA" w:rsidRDefault="00885D05" w:rsidP="00885D05">
            <w:pPr>
              <w:pStyle w:val="Normal10"/>
              <w:keepNext/>
              <w:rPr>
                <w:rFonts w:ascii="Arial" w:hAnsi="Arial" w:cs="Arial"/>
                <w:bCs/>
                <w:sz w:val="22"/>
              </w:rPr>
            </w:pPr>
          </w:p>
        </w:tc>
      </w:tr>
    </w:tbl>
    <w:p w:rsidR="00885D05" w:rsidRDefault="00885D05">
      <w:pPr>
        <w:pStyle w:val="Normal10"/>
      </w:pPr>
    </w:p>
    <w:p w:rsidR="00885D05" w:rsidRDefault="00885D0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885D05" w:rsidRPr="00AF5230" w:rsidTr="00885D05">
        <w:trPr>
          <w:tblHeader/>
        </w:trPr>
        <w:tc>
          <w:tcPr>
            <w:tcW w:w="9360" w:type="dxa"/>
            <w:tcBorders>
              <w:bottom w:val="single" w:sz="4" w:space="0" w:color="auto"/>
            </w:tcBorders>
            <w:shd w:val="clear" w:color="auto" w:fill="C0C0C0"/>
          </w:tcPr>
          <w:p w:rsidR="00885D05" w:rsidRPr="00AF5230" w:rsidRDefault="00885D05" w:rsidP="00885D05">
            <w:pPr>
              <w:pStyle w:val="Normal11"/>
              <w:keepNext/>
              <w:rPr>
                <w:rFonts w:ascii="Verdana" w:hAnsi="Verdana"/>
                <w:b/>
                <w:sz w:val="22"/>
                <w:szCs w:val="22"/>
              </w:rPr>
            </w:pPr>
            <w:bookmarkStart w:id="47" w:name="CRIT_SE_55"/>
            <w:bookmarkEnd w:id="47"/>
            <w:r w:rsidRPr="00AF5230">
              <w:rPr>
                <w:rFonts w:ascii="Verdana" w:hAnsi="Verdana"/>
                <w:b/>
                <w:sz w:val="22"/>
                <w:szCs w:val="22"/>
              </w:rPr>
              <w:t>SE Criterion # 55 - Special education facilities and classrooms</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11"/>
              <w:keepNext/>
              <w:rPr>
                <w:rFonts w:ascii="Verdana" w:hAnsi="Verdana"/>
                <w:b/>
                <w:sz w:val="22"/>
                <w:szCs w:val="22"/>
              </w:rPr>
            </w:pPr>
            <w:bookmarkStart w:id="48" w:name="RATING_SE_55"/>
            <w:bookmarkEnd w:id="48"/>
            <w:r w:rsidRPr="00AF5230">
              <w:rPr>
                <w:rFonts w:ascii="Verdana" w:hAnsi="Verdana"/>
                <w:b/>
                <w:sz w:val="22"/>
                <w:szCs w:val="22"/>
              </w:rPr>
              <w:t>Rating:</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11"/>
              <w:keepNext/>
              <w:rPr>
                <w:rFonts w:ascii="Arial" w:hAnsi="Arial" w:cs="Arial"/>
                <w:sz w:val="22"/>
                <w:szCs w:val="22"/>
              </w:rPr>
            </w:pPr>
            <w:r w:rsidRPr="00CE4005">
              <w:rPr>
                <w:rFonts w:ascii="Arial" w:hAnsi="Arial" w:cs="Arial"/>
                <w:sz w:val="22"/>
                <w:szCs w:val="22"/>
              </w:rPr>
              <w:t>Implemented</w:t>
            </w:r>
          </w:p>
        </w:tc>
      </w:tr>
      <w:tr w:rsidR="00885D05" w:rsidRPr="00E166C8" w:rsidTr="00885D05">
        <w:tc>
          <w:tcPr>
            <w:tcW w:w="9360" w:type="dxa"/>
            <w:tcBorders>
              <w:top w:val="single" w:sz="4" w:space="0" w:color="auto"/>
              <w:left w:val="single" w:sz="4" w:space="0" w:color="auto"/>
              <w:bottom w:val="nil"/>
              <w:right w:val="single" w:sz="4" w:space="0" w:color="auto"/>
            </w:tcBorders>
          </w:tcPr>
          <w:p w:rsidR="00885D05" w:rsidRPr="00E166C8" w:rsidRDefault="00885D05" w:rsidP="00885D05">
            <w:pPr>
              <w:pStyle w:val="Normal11"/>
              <w:keepNext/>
              <w:rPr>
                <w:rFonts w:ascii="Verdana" w:hAnsi="Verdana"/>
                <w:b/>
                <w:sz w:val="22"/>
                <w:szCs w:val="22"/>
              </w:rPr>
            </w:pPr>
            <w:bookmarkStart w:id="49" w:name="BASIS_FINDINGS_SE_55"/>
            <w:bookmarkEnd w:id="49"/>
            <w:r w:rsidRPr="00AF5230">
              <w:rPr>
                <w:rFonts w:ascii="Verdana" w:hAnsi="Verdana"/>
                <w:b/>
                <w:sz w:val="22"/>
                <w:szCs w:val="22"/>
              </w:rPr>
              <w:t>Basis for Findings:</w:t>
            </w:r>
          </w:p>
        </w:tc>
      </w:tr>
      <w:tr w:rsidR="00885D05" w:rsidRPr="00CE4005" w:rsidTr="00885D05">
        <w:tc>
          <w:tcPr>
            <w:tcW w:w="9360" w:type="dxa"/>
            <w:tcBorders>
              <w:top w:val="nil"/>
              <w:left w:val="single" w:sz="4" w:space="0" w:color="auto"/>
              <w:bottom w:val="single" w:sz="4" w:space="0" w:color="auto"/>
              <w:right w:val="single" w:sz="4" w:space="0" w:color="auto"/>
            </w:tcBorders>
          </w:tcPr>
          <w:p w:rsidR="00885D05" w:rsidRPr="00CE4005" w:rsidRDefault="00885D05" w:rsidP="00885D05">
            <w:pPr>
              <w:pStyle w:val="Normal11"/>
              <w:keepNext/>
              <w:rPr>
                <w:rFonts w:ascii="Arial" w:hAnsi="Arial" w:cs="Arial"/>
                <w:sz w:val="22"/>
                <w:szCs w:val="22"/>
              </w:rPr>
            </w:pPr>
            <w:r w:rsidRPr="00CE4005">
              <w:rPr>
                <w:rFonts w:ascii="Arial" w:hAnsi="Arial" w:cs="Arial"/>
                <w:sz w:val="22"/>
                <w:szCs w:val="22"/>
              </w:rPr>
              <w:t xml:space="preserve">Onsite facilities observations indicated that at Ditson Elementary School, the social worker's office </w:t>
            </w:r>
            <w:proofErr w:type="gramStart"/>
            <w:r w:rsidRPr="00CE4005">
              <w:rPr>
                <w:rFonts w:ascii="Arial" w:hAnsi="Arial" w:cs="Arial"/>
                <w:sz w:val="22"/>
                <w:szCs w:val="22"/>
              </w:rPr>
              <w:t>has been moved</w:t>
            </w:r>
            <w:proofErr w:type="gramEnd"/>
            <w:r w:rsidRPr="00CE4005">
              <w:rPr>
                <w:rFonts w:ascii="Arial" w:hAnsi="Arial" w:cs="Arial"/>
                <w:sz w:val="22"/>
                <w:szCs w:val="22"/>
              </w:rPr>
              <w:t xml:space="preserve"> out of the media room to a separate office to address the issues of confidentiality for students receiving services. </w:t>
            </w:r>
          </w:p>
          <w:p w:rsidR="00885D05" w:rsidRPr="00CE4005" w:rsidRDefault="00885D05" w:rsidP="00885D05">
            <w:pPr>
              <w:pStyle w:val="Normal11"/>
              <w:keepNext/>
              <w:rPr>
                <w:rFonts w:ascii="Arial" w:hAnsi="Arial" w:cs="Arial"/>
                <w:sz w:val="22"/>
                <w:szCs w:val="22"/>
              </w:rPr>
            </w:pPr>
          </w:p>
          <w:p w:rsidR="00885D05" w:rsidRPr="00CE4005" w:rsidRDefault="00885D05" w:rsidP="00885D05">
            <w:pPr>
              <w:pStyle w:val="Normal11"/>
              <w:keepNext/>
              <w:rPr>
                <w:rFonts w:ascii="Arial" w:hAnsi="Arial" w:cs="Arial"/>
                <w:sz w:val="22"/>
                <w:szCs w:val="22"/>
              </w:rPr>
            </w:pPr>
            <w:r w:rsidRPr="00CE4005">
              <w:rPr>
                <w:rFonts w:ascii="Arial" w:hAnsi="Arial" w:cs="Arial"/>
                <w:sz w:val="22"/>
                <w:szCs w:val="22"/>
              </w:rPr>
              <w:t xml:space="preserve">At the high school, observations indicated that the Compass and two Life Skills classrooms are now located next to general education classrooms thereby fully integrating these students into the life of the school to maximize inclusion. </w:t>
            </w:r>
          </w:p>
          <w:p w:rsidR="00885D05" w:rsidRPr="00CE4005" w:rsidRDefault="00885D05" w:rsidP="00885D05">
            <w:pPr>
              <w:pStyle w:val="Normal11"/>
              <w:keepNext/>
              <w:rPr>
                <w:rFonts w:ascii="Arial" w:hAnsi="Arial" w:cs="Arial"/>
                <w:sz w:val="22"/>
                <w:szCs w:val="22"/>
              </w:rPr>
            </w:pPr>
          </w:p>
          <w:p w:rsidR="00885D05" w:rsidRPr="00CE4005" w:rsidRDefault="00885D05" w:rsidP="00885D05">
            <w:pPr>
              <w:pStyle w:val="Normal11"/>
              <w:keepNext/>
              <w:rPr>
                <w:rFonts w:ascii="Arial" w:hAnsi="Arial" w:cs="Arial"/>
                <w:sz w:val="22"/>
                <w:szCs w:val="22"/>
              </w:rPr>
            </w:pPr>
            <w:r w:rsidRPr="00CE4005">
              <w:rPr>
                <w:rFonts w:ascii="Arial" w:hAnsi="Arial" w:cs="Arial"/>
                <w:sz w:val="22"/>
                <w:szCs w:val="22"/>
              </w:rPr>
              <w:t xml:space="preserve">A review of facilities at the Hajjar Elementary School indicated that the social worker's office has been moved to a space with its own door, so that </w:t>
            </w:r>
            <w:proofErr w:type="gramStart"/>
            <w:r w:rsidRPr="00CE4005">
              <w:rPr>
                <w:rFonts w:ascii="Arial" w:hAnsi="Arial" w:cs="Arial"/>
                <w:sz w:val="22"/>
                <w:szCs w:val="22"/>
              </w:rPr>
              <w:t>group counseling</w:t>
            </w:r>
            <w:proofErr w:type="gramEnd"/>
            <w:r w:rsidRPr="00CE4005">
              <w:rPr>
                <w:rFonts w:ascii="Arial" w:hAnsi="Arial" w:cs="Arial"/>
                <w:sz w:val="22"/>
                <w:szCs w:val="22"/>
              </w:rPr>
              <w:t xml:space="preserve"> sessions are no longer held in open spaces that may be interrupted by students walking in and out.</w:t>
            </w:r>
          </w:p>
          <w:p w:rsidR="00885D05" w:rsidRPr="00CE4005" w:rsidRDefault="00885D05" w:rsidP="00885D05">
            <w:pPr>
              <w:pStyle w:val="Normal11"/>
              <w:keepNext/>
              <w:rPr>
                <w:rFonts w:ascii="Arial" w:hAnsi="Arial" w:cs="Arial"/>
                <w:sz w:val="22"/>
                <w:szCs w:val="22"/>
              </w:rPr>
            </w:pPr>
            <w:r w:rsidRPr="00CE4005">
              <w:rPr>
                <w:rFonts w:ascii="Arial" w:hAnsi="Arial" w:cs="Arial"/>
                <w:sz w:val="22"/>
                <w:szCs w:val="22"/>
              </w:rPr>
              <w:t xml:space="preserve"> </w:t>
            </w:r>
          </w:p>
          <w:p w:rsidR="00885D05" w:rsidRPr="00CE4005" w:rsidRDefault="00885D05" w:rsidP="001F0364">
            <w:pPr>
              <w:pStyle w:val="Normal11"/>
              <w:keepNext/>
              <w:rPr>
                <w:rFonts w:ascii="Arial" w:hAnsi="Arial" w:cs="Arial"/>
                <w:sz w:val="22"/>
                <w:szCs w:val="22"/>
              </w:rPr>
            </w:pPr>
            <w:r w:rsidRPr="00CE4005">
              <w:rPr>
                <w:rFonts w:ascii="Arial" w:hAnsi="Arial" w:cs="Arial"/>
                <w:sz w:val="22"/>
                <w:szCs w:val="22"/>
              </w:rPr>
              <w:t xml:space="preserve">Also at the Hajjar Elementary School, the padded room formerly used as a movement break room is now a quiet room. This space, located at the end of the kindergarten wing, </w:t>
            </w:r>
            <w:proofErr w:type="gramStart"/>
            <w:r w:rsidRPr="00CE4005">
              <w:rPr>
                <w:rFonts w:ascii="Arial" w:hAnsi="Arial" w:cs="Arial"/>
                <w:sz w:val="22"/>
                <w:szCs w:val="22"/>
              </w:rPr>
              <w:t>was reconstructed</w:t>
            </w:r>
            <w:proofErr w:type="gramEnd"/>
            <w:r w:rsidRPr="00CE4005">
              <w:rPr>
                <w:rFonts w:ascii="Arial" w:hAnsi="Arial" w:cs="Arial"/>
                <w:sz w:val="22"/>
                <w:szCs w:val="22"/>
              </w:rPr>
              <w:t xml:space="preserve"> to add a full floor and is padded on the floor and across all four walls. The quiet room's door has a window that allows staff to continuously observe a student who is temporarily separated from learning activities or the classroom </w:t>
            </w:r>
            <w:proofErr w:type="gramStart"/>
            <w:r w:rsidRPr="00CE4005">
              <w:rPr>
                <w:rFonts w:ascii="Arial" w:hAnsi="Arial" w:cs="Arial"/>
                <w:sz w:val="22"/>
                <w:szCs w:val="22"/>
              </w:rPr>
              <w:t>for the purpose of</w:t>
            </w:r>
            <w:proofErr w:type="gramEnd"/>
            <w:r w:rsidRPr="00CE4005">
              <w:rPr>
                <w:rFonts w:ascii="Arial" w:hAnsi="Arial" w:cs="Arial"/>
                <w:sz w:val="22"/>
                <w:szCs w:val="22"/>
              </w:rPr>
              <w:t xml:space="preserve"> calming</w:t>
            </w:r>
            <w:r w:rsidR="001F0364">
              <w:rPr>
                <w:rFonts w:ascii="Arial" w:hAnsi="Arial" w:cs="Arial"/>
                <w:sz w:val="22"/>
                <w:szCs w:val="22"/>
              </w:rPr>
              <w:t>.</w:t>
            </w:r>
          </w:p>
        </w:tc>
      </w:tr>
    </w:tbl>
    <w:p w:rsidR="00885D05" w:rsidRDefault="00885D05">
      <w:pPr>
        <w:pStyle w:val="Normal11"/>
      </w:pPr>
    </w:p>
    <w:p w:rsidR="00885D05" w:rsidRPr="00AF5230" w:rsidRDefault="00885D05" w:rsidP="00885D05">
      <w:pPr>
        <w:rPr>
          <w:rFonts w:ascii="Verdana" w:hAnsi="Verdana"/>
          <w:sz w:val="16"/>
          <w:szCs w:val="16"/>
        </w:rPr>
      </w:pPr>
      <w:bookmarkStart w:id="50" w:name="_GoBack"/>
      <w:bookmarkEnd w:id="50"/>
    </w:p>
    <w:sectPr w:rsidR="00885D05" w:rsidRPr="00AF5230" w:rsidSect="00885D05">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53" w:rsidRDefault="00190653">
      <w:r>
        <w:separator/>
      </w:r>
    </w:p>
  </w:endnote>
  <w:endnote w:type="continuationSeparator" w:id="0">
    <w:p w:rsidR="00190653" w:rsidRDefault="0019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05" w:rsidRDefault="00885D05" w:rsidP="00885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5D05" w:rsidRDefault="00885D05" w:rsidP="00885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05" w:rsidRDefault="00885D05" w:rsidP="00885D05">
    <w:pPr>
      <w:pStyle w:val="Footer"/>
      <w:tabs>
        <w:tab w:val="clear" w:pos="8640"/>
      </w:tabs>
      <w:ind w:right="360"/>
      <w:jc w:val="center"/>
      <w:rPr>
        <w:rFonts w:ascii="Verdana" w:hAnsi="Verdana"/>
        <w:sz w:val="16"/>
        <w:szCs w:val="16"/>
      </w:rPr>
    </w:pPr>
    <w:bookmarkStart w:id="51" w:name="STATE_ED_FOOTER"/>
    <w:r>
      <w:rPr>
        <w:rFonts w:ascii="Verdana" w:hAnsi="Verdana"/>
        <w:sz w:val="16"/>
        <w:szCs w:val="16"/>
      </w:rPr>
      <w:t>Massachusetts Department of Elementary &amp; Secondary Education</w:t>
    </w:r>
    <w:bookmarkEnd w:id="51"/>
    <w:r>
      <w:rPr>
        <w:rFonts w:ascii="Verdana" w:hAnsi="Verdana"/>
        <w:sz w:val="16"/>
        <w:szCs w:val="16"/>
      </w:rPr>
      <w:t xml:space="preserve"> – </w:t>
    </w:r>
    <w:bookmarkStart w:id="52" w:name="AGENCY_NAME_FOOTER"/>
    <w:r w:rsidR="00E75A73">
      <w:rPr>
        <w:rFonts w:ascii="Verdana" w:hAnsi="Verdana"/>
        <w:sz w:val="16"/>
        <w:szCs w:val="16"/>
      </w:rPr>
      <w:t>Office of Public School Monitoring</w:t>
    </w:r>
    <w:r>
      <w:rPr>
        <w:rFonts w:ascii="Verdana" w:hAnsi="Verdana"/>
        <w:sz w:val="16"/>
        <w:szCs w:val="16"/>
      </w:rPr>
      <w:t xml:space="preserve"> </w:t>
    </w:r>
    <w:bookmarkEnd w:id="52"/>
  </w:p>
  <w:p w:rsidR="00885D05" w:rsidRPr="00700A12" w:rsidRDefault="00885D05" w:rsidP="00885D05">
    <w:pPr>
      <w:pStyle w:val="Footer"/>
      <w:tabs>
        <w:tab w:val="clear" w:pos="8640"/>
      </w:tabs>
      <w:ind w:right="360"/>
      <w:jc w:val="center"/>
      <w:rPr>
        <w:rFonts w:ascii="Verdana" w:hAnsi="Verdana"/>
        <w:sz w:val="16"/>
        <w:szCs w:val="16"/>
      </w:rPr>
    </w:pPr>
    <w:bookmarkStart w:id="53" w:name="ORG_NAME_FOOTER"/>
    <w:r>
      <w:rPr>
        <w:rFonts w:ascii="Verdana" w:hAnsi="Verdana"/>
        <w:sz w:val="16"/>
        <w:szCs w:val="16"/>
      </w:rPr>
      <w:t>Billerica</w:t>
    </w:r>
    <w:bookmarkEnd w:id="53"/>
    <w:r>
      <w:rPr>
        <w:rFonts w:ascii="Verdana" w:hAnsi="Verdana"/>
        <w:sz w:val="16"/>
        <w:szCs w:val="16"/>
      </w:rPr>
      <w:t xml:space="preserve"> </w:t>
    </w:r>
    <w:r w:rsidR="00E75A73">
      <w:rPr>
        <w:rFonts w:ascii="Verdana" w:hAnsi="Verdana"/>
        <w:sz w:val="16"/>
        <w:szCs w:val="16"/>
      </w:rPr>
      <w:t>Public School</w:t>
    </w:r>
    <w:r w:rsidR="00A403D5">
      <w:rPr>
        <w:rFonts w:ascii="Verdana" w:hAnsi="Verdana"/>
        <w:sz w:val="16"/>
        <w:szCs w:val="16"/>
      </w:rPr>
      <w:t>s</w:t>
    </w:r>
    <w:r w:rsidR="00E75A73">
      <w:rPr>
        <w:rFonts w:ascii="Verdana" w:hAnsi="Verdana"/>
        <w:sz w:val="16"/>
        <w:szCs w:val="16"/>
      </w:rPr>
      <w:t xml:space="preserve"> </w:t>
    </w:r>
    <w:r>
      <w:rPr>
        <w:rFonts w:ascii="Verdana" w:hAnsi="Verdana"/>
        <w:sz w:val="16"/>
        <w:szCs w:val="16"/>
      </w:rPr>
      <w:t xml:space="preserve">Mid-Cycle Report - </w:t>
    </w:r>
    <w:bookmarkStart w:id="54" w:name="MCR_REPORT_DATE"/>
    <w:r w:rsidRPr="00700A12">
      <w:rPr>
        <w:rFonts w:ascii="Verdana" w:hAnsi="Verdana"/>
        <w:sz w:val="16"/>
        <w:szCs w:val="16"/>
      </w:rPr>
      <w:t>06/18/2018</w:t>
    </w:r>
    <w:bookmarkEnd w:id="54"/>
  </w:p>
  <w:p w:rsidR="00885D05" w:rsidRPr="00700A12" w:rsidRDefault="00885D05" w:rsidP="00885D0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726BF2">
      <w:rPr>
        <w:rFonts w:ascii="Verdana" w:hAnsi="Verdana"/>
        <w:noProof/>
        <w:sz w:val="16"/>
        <w:szCs w:val="16"/>
      </w:rPr>
      <w:t>9</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726BF2">
      <w:rPr>
        <w:rFonts w:ascii="Verdana" w:hAnsi="Verdana"/>
        <w:noProof/>
        <w:sz w:val="16"/>
        <w:szCs w:val="16"/>
      </w:rPr>
      <w:t>9</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53" w:rsidRDefault="00190653">
      <w:r>
        <w:separator/>
      </w:r>
    </w:p>
  </w:footnote>
  <w:footnote w:type="continuationSeparator" w:id="0">
    <w:p w:rsidR="00190653" w:rsidRDefault="00190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9ACD418">
      <w:start w:val="1"/>
      <w:numFmt w:val="decimal"/>
      <w:lvlText w:val="%1."/>
      <w:lvlJc w:val="left"/>
      <w:pPr>
        <w:tabs>
          <w:tab w:val="num" w:pos="720"/>
        </w:tabs>
        <w:ind w:left="720" w:hanging="360"/>
      </w:pPr>
      <w:rPr>
        <w:rFonts w:hint="default"/>
      </w:rPr>
    </w:lvl>
    <w:lvl w:ilvl="1" w:tplc="28161B3C" w:tentative="1">
      <w:start w:val="1"/>
      <w:numFmt w:val="lowerLetter"/>
      <w:lvlText w:val="%2."/>
      <w:lvlJc w:val="left"/>
      <w:pPr>
        <w:tabs>
          <w:tab w:val="num" w:pos="1440"/>
        </w:tabs>
        <w:ind w:left="1440" w:hanging="360"/>
      </w:pPr>
    </w:lvl>
    <w:lvl w:ilvl="2" w:tplc="301C12BC" w:tentative="1">
      <w:start w:val="1"/>
      <w:numFmt w:val="lowerRoman"/>
      <w:lvlText w:val="%3."/>
      <w:lvlJc w:val="right"/>
      <w:pPr>
        <w:tabs>
          <w:tab w:val="num" w:pos="2160"/>
        </w:tabs>
        <w:ind w:left="2160" w:hanging="180"/>
      </w:pPr>
    </w:lvl>
    <w:lvl w:ilvl="3" w:tplc="197E6486" w:tentative="1">
      <w:start w:val="1"/>
      <w:numFmt w:val="decimal"/>
      <w:lvlText w:val="%4."/>
      <w:lvlJc w:val="left"/>
      <w:pPr>
        <w:tabs>
          <w:tab w:val="num" w:pos="2880"/>
        </w:tabs>
        <w:ind w:left="2880" w:hanging="360"/>
      </w:pPr>
    </w:lvl>
    <w:lvl w:ilvl="4" w:tplc="01D23AF8" w:tentative="1">
      <w:start w:val="1"/>
      <w:numFmt w:val="lowerLetter"/>
      <w:lvlText w:val="%5."/>
      <w:lvlJc w:val="left"/>
      <w:pPr>
        <w:tabs>
          <w:tab w:val="num" w:pos="3600"/>
        </w:tabs>
        <w:ind w:left="3600" w:hanging="360"/>
      </w:pPr>
    </w:lvl>
    <w:lvl w:ilvl="5" w:tplc="D02832EC" w:tentative="1">
      <w:start w:val="1"/>
      <w:numFmt w:val="lowerRoman"/>
      <w:lvlText w:val="%6."/>
      <w:lvlJc w:val="right"/>
      <w:pPr>
        <w:tabs>
          <w:tab w:val="num" w:pos="4320"/>
        </w:tabs>
        <w:ind w:left="4320" w:hanging="180"/>
      </w:pPr>
    </w:lvl>
    <w:lvl w:ilvl="6" w:tplc="E4A8915E" w:tentative="1">
      <w:start w:val="1"/>
      <w:numFmt w:val="decimal"/>
      <w:lvlText w:val="%7."/>
      <w:lvlJc w:val="left"/>
      <w:pPr>
        <w:tabs>
          <w:tab w:val="num" w:pos="5040"/>
        </w:tabs>
        <w:ind w:left="5040" w:hanging="360"/>
      </w:pPr>
    </w:lvl>
    <w:lvl w:ilvl="7" w:tplc="582A9E56" w:tentative="1">
      <w:start w:val="1"/>
      <w:numFmt w:val="lowerLetter"/>
      <w:lvlText w:val="%8."/>
      <w:lvlJc w:val="left"/>
      <w:pPr>
        <w:tabs>
          <w:tab w:val="num" w:pos="5760"/>
        </w:tabs>
        <w:ind w:left="5760" w:hanging="360"/>
      </w:pPr>
    </w:lvl>
    <w:lvl w:ilvl="8" w:tplc="EBCEE04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B75B3"/>
    <w:rsid w:val="00190653"/>
    <w:rsid w:val="001F0364"/>
    <w:rsid w:val="003E23B7"/>
    <w:rsid w:val="00406CD6"/>
    <w:rsid w:val="0043432A"/>
    <w:rsid w:val="00470C94"/>
    <w:rsid w:val="004E479B"/>
    <w:rsid w:val="00726BF2"/>
    <w:rsid w:val="00792842"/>
    <w:rsid w:val="00885D05"/>
    <w:rsid w:val="008A75B4"/>
    <w:rsid w:val="009A466A"/>
    <w:rsid w:val="00A403D5"/>
    <w:rsid w:val="00BA12E4"/>
    <w:rsid w:val="00BC38E0"/>
    <w:rsid w:val="00CD0C0C"/>
    <w:rsid w:val="00CD2A56"/>
    <w:rsid w:val="00D642A2"/>
    <w:rsid w:val="00DC432B"/>
    <w:rsid w:val="00E7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7C8E3A-155C-4D6D-8B1A-F50E1B77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DESE-231-43301</_dlc_DocId>
    <_dlc_DocIdUrl xmlns="733efe1c-5bbe-4968-87dc-d400e65c879f">
      <Url>https://sharepoint.doemass.org/ese/webteam/cps/_layouts/DocIdRedir.aspx?ID=DESE-231-43301</Url>
      <Description>DESE-231-43301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9FD2-8CB4-4F89-A7ED-28A9D78F3404}">
  <ds:schemaRefs>
    <ds:schemaRef ds:uri="http://schemas.microsoft.com/sharepoint/v3/contenttype/forms"/>
  </ds:schemaRefs>
</ds:datastoreItem>
</file>

<file path=customXml/itemProps2.xml><?xml version="1.0" encoding="utf-8"?>
<ds:datastoreItem xmlns:ds="http://schemas.openxmlformats.org/officeDocument/2006/customXml" ds:itemID="{7AA73BC6-7240-4490-9197-F03D8EE0F69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09BEA54-A065-405E-8773-BCB92FAF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5B4AD-D744-46EC-BD18-39A6BA05AC8E}">
  <ds:schemaRefs>
    <ds:schemaRef ds:uri="http://schemas.microsoft.com/sharepoint/events"/>
  </ds:schemaRefs>
</ds:datastoreItem>
</file>

<file path=customXml/itemProps5.xml><?xml version="1.0" encoding="utf-8"?>
<ds:datastoreItem xmlns:ds="http://schemas.openxmlformats.org/officeDocument/2006/customXml" ds:itemID="{C1F6F5C2-559A-4964-BA88-5CC17DE8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Billerica Public Schools Mid-cycle Report 2018</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Billerica Public Schools Mid-cycle Report 2018</dc:title>
  <dc:subject/>
  <dc:creator>DESE</dc:creator>
  <cp:keywords/>
  <dc:description/>
  <cp:lastModifiedBy>Zou, Dong (EOE)</cp:lastModifiedBy>
  <cp:revision>3</cp:revision>
  <cp:lastPrinted>2018-06-19T19:34:00Z</cp:lastPrinted>
  <dcterms:created xsi:type="dcterms:W3CDTF">2018-07-09T20:58:00Z</dcterms:created>
  <dcterms:modified xsi:type="dcterms:W3CDTF">2018-07-16T20:25:00Z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