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12"/>
        <w:gridCol w:w="350"/>
        <w:gridCol w:w="1228"/>
        <w:gridCol w:w="762"/>
        <w:gridCol w:w="2340"/>
        <w:gridCol w:w="2340"/>
        <w:gridCol w:w="2340"/>
        <w:gridCol w:w="708"/>
      </w:tblGrid>
      <w:tr w:rsidR="00705422" w:rsidRPr="00A25A31" w:rsidTr="00466345">
        <w:trPr>
          <w:trHeight w:val="10800"/>
        </w:trPr>
        <w:tc>
          <w:tcPr>
            <w:tcW w:w="362" w:type="dxa"/>
            <w:gridSpan w:val="2"/>
            <w:tcBorders>
              <w:right w:val="single" w:sz="4" w:space="0" w:color="auto"/>
            </w:tcBorders>
          </w:tcPr>
          <w:p w:rsidR="00705422" w:rsidRPr="00BB123E" w:rsidRDefault="00E220A8" w:rsidP="00705422">
            <w:pPr>
              <w:ind w:left="720" w:hanging="720"/>
              <w:rPr>
                <w:sz w:val="22"/>
              </w:rPr>
            </w:pPr>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5"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EE8592" id="Oval 5"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3P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MU8vc9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3E5E5"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596E95">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3308986" r:id="rId12"/>
              </w:object>
            </w:r>
          </w:p>
        </w:tc>
        <w:tc>
          <w:tcPr>
            <w:tcW w:w="1228" w:type="dxa"/>
            <w:tcBorders>
              <w:top w:val="single" w:sz="4" w:space="0" w:color="auto"/>
              <w:left w:val="single" w:sz="4" w:space="0" w:color="auto"/>
              <w:right w:val="single" w:sz="4" w:space="0" w:color="auto"/>
            </w:tcBorders>
          </w:tcPr>
          <w:p w:rsidR="00705422" w:rsidRPr="00BB123E" w:rsidRDefault="005C029E" w:rsidP="00705422">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pic:spPr>
                      </pic:pic>
                    </a:graphicData>
                  </a:graphic>
                </wp:anchor>
              </w:drawing>
            </w:r>
          </w:p>
        </w:tc>
        <w:tc>
          <w:tcPr>
            <w:tcW w:w="8490" w:type="dxa"/>
            <w:gridSpan w:val="5"/>
            <w:tcBorders>
              <w:left w:val="single" w:sz="4" w:space="0" w:color="auto"/>
            </w:tcBorders>
          </w:tcPr>
          <w:p w:rsidR="00705422" w:rsidRDefault="00705422" w:rsidP="00705422">
            <w:pPr>
              <w:rPr>
                <w:sz w:val="22"/>
              </w:rPr>
            </w:pPr>
          </w:p>
          <w:p w:rsidR="00705422" w:rsidRDefault="00705422" w:rsidP="00705422">
            <w:pPr>
              <w:rPr>
                <w:sz w:val="22"/>
              </w:rPr>
            </w:pPr>
          </w:p>
          <w:p w:rsidR="00705422" w:rsidRDefault="00705422" w:rsidP="00705422">
            <w:pPr>
              <w:rPr>
                <w:sz w:val="22"/>
              </w:rPr>
            </w:pPr>
          </w:p>
          <w:p w:rsidR="00705422" w:rsidRDefault="00705422" w:rsidP="00705422">
            <w:pPr>
              <w:rPr>
                <w:sz w:val="22"/>
              </w:rPr>
            </w:pPr>
          </w:p>
          <w:p w:rsidR="00705422" w:rsidRDefault="00705422" w:rsidP="00705422">
            <w:pPr>
              <w:rPr>
                <w:sz w:val="22"/>
              </w:rPr>
            </w:pPr>
          </w:p>
          <w:p w:rsidR="00705422" w:rsidRDefault="00705422" w:rsidP="00705422">
            <w:pPr>
              <w:rPr>
                <w:sz w:val="22"/>
              </w:rPr>
            </w:pPr>
          </w:p>
          <w:p w:rsidR="00705422" w:rsidRDefault="00705422" w:rsidP="00705422">
            <w:pPr>
              <w:rPr>
                <w:sz w:val="22"/>
              </w:rPr>
            </w:pPr>
          </w:p>
          <w:p w:rsidR="00705422" w:rsidRDefault="00705422" w:rsidP="00705422">
            <w:pPr>
              <w:rPr>
                <w:sz w:val="22"/>
              </w:rPr>
            </w:pPr>
          </w:p>
          <w:p w:rsidR="00705422" w:rsidRDefault="00705422" w:rsidP="00705422">
            <w:pPr>
              <w:rPr>
                <w:sz w:val="22"/>
              </w:rPr>
            </w:pPr>
          </w:p>
          <w:p w:rsidR="00705422" w:rsidRDefault="00705422" w:rsidP="00705422">
            <w:pPr>
              <w:rPr>
                <w:sz w:val="22"/>
              </w:rPr>
            </w:pPr>
          </w:p>
          <w:p w:rsidR="00705422" w:rsidRDefault="00705422" w:rsidP="00705422">
            <w:pPr>
              <w:rPr>
                <w:sz w:val="22"/>
              </w:rPr>
            </w:pPr>
          </w:p>
          <w:p w:rsidR="00705422" w:rsidRDefault="00705422" w:rsidP="00705422">
            <w:pPr>
              <w:rPr>
                <w:sz w:val="22"/>
              </w:rPr>
            </w:pPr>
          </w:p>
          <w:p w:rsidR="00705422" w:rsidRDefault="00705422" w:rsidP="00705422">
            <w:pPr>
              <w:rPr>
                <w:sz w:val="22"/>
              </w:rPr>
            </w:pPr>
          </w:p>
          <w:p w:rsidR="00705422" w:rsidRDefault="00705422" w:rsidP="00705422">
            <w:pPr>
              <w:rPr>
                <w:sz w:val="22"/>
              </w:rPr>
            </w:pPr>
          </w:p>
          <w:p w:rsidR="00705422" w:rsidRDefault="00705422" w:rsidP="00705422">
            <w:pPr>
              <w:rPr>
                <w:sz w:val="22"/>
              </w:rPr>
            </w:pPr>
          </w:p>
          <w:p w:rsidR="00705422" w:rsidRDefault="00705422" w:rsidP="00705422">
            <w:pPr>
              <w:spacing w:before="120"/>
              <w:jc w:val="center"/>
              <w:rPr>
                <w:b/>
              </w:rPr>
            </w:pPr>
            <w:r>
              <w:rPr>
                <w:b/>
              </w:rPr>
              <w:t>COORDINATED PROGRAM REVIEW</w:t>
            </w:r>
          </w:p>
          <w:p w:rsidR="00705422" w:rsidRDefault="00705422" w:rsidP="00705422">
            <w:pPr>
              <w:spacing w:before="120"/>
              <w:jc w:val="center"/>
              <w:rPr>
                <w:b/>
              </w:rPr>
            </w:pPr>
            <w:r>
              <w:rPr>
                <w:b/>
              </w:rPr>
              <w:t>MID-CYCLE REPORT</w:t>
            </w:r>
          </w:p>
          <w:p w:rsidR="00705422" w:rsidRDefault="00705422" w:rsidP="00705422">
            <w:pPr>
              <w:spacing w:before="120"/>
              <w:jc w:val="center"/>
              <w:rPr>
                <w:b/>
              </w:rPr>
            </w:pPr>
            <w:bookmarkStart w:id="0" w:name="ORG_NAME"/>
            <w:bookmarkStart w:id="1" w:name="OLE_LINK1"/>
            <w:r>
              <w:rPr>
                <w:b/>
              </w:rPr>
              <w:t>Carlisl</w:t>
            </w:r>
            <w:r w:rsidR="00C17D78">
              <w:rPr>
                <w:b/>
              </w:rPr>
              <w:t>e Public Schoo</w:t>
            </w:r>
            <w:r w:rsidR="00B83E8D">
              <w:rPr>
                <w:b/>
              </w:rPr>
              <w:t>ls</w:t>
            </w:r>
            <w:bookmarkEnd w:id="0"/>
            <w:bookmarkEnd w:id="1"/>
          </w:p>
          <w:p w:rsidR="00705422" w:rsidRDefault="00705422" w:rsidP="00705422">
            <w:pPr>
              <w:spacing w:before="120"/>
              <w:jc w:val="center"/>
              <w:rPr>
                <w:b/>
              </w:rPr>
            </w:pPr>
            <w:r>
              <w:rPr>
                <w:b/>
              </w:rPr>
              <w:t xml:space="preserve">MCR Onsite Date: </w:t>
            </w:r>
            <w:bookmarkStart w:id="2" w:name="MCR_DATES"/>
            <w:r>
              <w:rPr>
                <w:b/>
              </w:rPr>
              <w:t>12/19/2017</w:t>
            </w:r>
            <w:bookmarkEnd w:id="2"/>
          </w:p>
          <w:p w:rsidR="00705422" w:rsidRDefault="00705422" w:rsidP="008241C2">
            <w:pPr>
              <w:widowControl w:val="0"/>
              <w:spacing w:before="120"/>
              <w:jc w:val="center"/>
              <w:rPr>
                <w:b/>
              </w:rPr>
            </w:pPr>
            <w:r>
              <w:rPr>
                <w:b/>
              </w:rPr>
              <w:t>Program Area: Special Education</w:t>
            </w:r>
          </w:p>
          <w:p w:rsidR="00705422" w:rsidRPr="00A25A31" w:rsidRDefault="00705422" w:rsidP="00705422">
            <w:pPr>
              <w:spacing w:before="120"/>
              <w:jc w:val="center"/>
              <w:rPr>
                <w:b/>
              </w:rPr>
            </w:pPr>
          </w:p>
        </w:tc>
      </w:tr>
      <w:tr w:rsidR="00705422" w:rsidRPr="00BB123E" w:rsidTr="00466345">
        <w:trPr>
          <w:trHeight w:val="989"/>
        </w:trPr>
        <w:tc>
          <w:tcPr>
            <w:tcW w:w="362" w:type="dxa"/>
            <w:gridSpan w:val="2"/>
            <w:tcBorders>
              <w:right w:val="single" w:sz="4" w:space="0" w:color="auto"/>
            </w:tcBorders>
          </w:tcPr>
          <w:p w:rsidR="00705422" w:rsidRDefault="00705422" w:rsidP="00705422">
            <w:pPr>
              <w:rPr>
                <w:sz w:val="22"/>
              </w:rPr>
            </w:pPr>
            <w:r>
              <w:rPr>
                <w:sz w:val="22"/>
              </w:rPr>
              <w:t xml:space="preserve"> </w:t>
            </w:r>
          </w:p>
          <w:p w:rsidR="00705422" w:rsidRDefault="00705422" w:rsidP="00705422">
            <w:pPr>
              <w:rPr>
                <w:sz w:val="22"/>
              </w:rPr>
            </w:pPr>
          </w:p>
          <w:p w:rsidR="00705422" w:rsidRDefault="00705422" w:rsidP="00705422">
            <w:pPr>
              <w:rPr>
                <w:sz w:val="22"/>
              </w:rPr>
            </w:pPr>
          </w:p>
          <w:p w:rsidR="00705422" w:rsidRDefault="00705422" w:rsidP="00705422">
            <w:pPr>
              <w:rPr>
                <w:sz w:val="22"/>
              </w:rPr>
            </w:pPr>
          </w:p>
          <w:p w:rsidR="00705422" w:rsidRDefault="00705422" w:rsidP="00705422">
            <w:pPr>
              <w:rPr>
                <w:sz w:val="22"/>
              </w:rPr>
            </w:pPr>
          </w:p>
          <w:p w:rsidR="00705422" w:rsidRDefault="00705422" w:rsidP="00705422">
            <w:pPr>
              <w:rPr>
                <w:sz w:val="22"/>
              </w:rPr>
            </w:pPr>
          </w:p>
          <w:p w:rsidR="00705422" w:rsidRDefault="00705422" w:rsidP="00705422">
            <w:pPr>
              <w:rPr>
                <w:sz w:val="22"/>
              </w:rPr>
            </w:pPr>
          </w:p>
          <w:p w:rsidR="00705422" w:rsidRPr="00BB123E" w:rsidRDefault="00705422" w:rsidP="00705422">
            <w:pPr>
              <w:rPr>
                <w:sz w:val="22"/>
              </w:rPr>
            </w:pPr>
          </w:p>
        </w:tc>
        <w:tc>
          <w:tcPr>
            <w:tcW w:w="1228" w:type="dxa"/>
            <w:tcBorders>
              <w:left w:val="single" w:sz="4" w:space="0" w:color="auto"/>
              <w:right w:val="single" w:sz="4" w:space="0" w:color="auto"/>
            </w:tcBorders>
          </w:tcPr>
          <w:p w:rsidR="00705422" w:rsidRPr="00BB123E" w:rsidRDefault="00705422" w:rsidP="00705422">
            <w:pPr>
              <w:rPr>
                <w:sz w:val="22"/>
              </w:rPr>
            </w:pPr>
          </w:p>
        </w:tc>
        <w:tc>
          <w:tcPr>
            <w:tcW w:w="8490" w:type="dxa"/>
            <w:gridSpan w:val="5"/>
            <w:tcBorders>
              <w:left w:val="single" w:sz="4" w:space="0" w:color="auto"/>
            </w:tcBorders>
          </w:tcPr>
          <w:p w:rsidR="00705422" w:rsidRPr="00BB123E" w:rsidRDefault="00705422" w:rsidP="00036A16">
            <w:pPr>
              <w:rPr>
                <w:sz w:val="22"/>
              </w:rPr>
            </w:pPr>
          </w:p>
        </w:tc>
      </w:tr>
      <w:tr w:rsidR="00705422" w:rsidRPr="00AF5230" w:rsidTr="00466345">
        <w:tblPrEx>
          <w:tblBorders>
            <w:bottom w:val="single" w:sz="4" w:space="0" w:color="auto"/>
          </w:tblBorders>
        </w:tblPrEx>
        <w:trPr>
          <w:gridBefore w:val="1"/>
          <w:gridAfter w:val="1"/>
          <w:wBefore w:w="12" w:type="dxa"/>
          <w:wAfter w:w="708" w:type="dxa"/>
          <w:tblHeader/>
        </w:trPr>
        <w:tc>
          <w:tcPr>
            <w:tcW w:w="9360" w:type="dxa"/>
            <w:gridSpan w:val="6"/>
            <w:tcBorders>
              <w:bottom w:val="single" w:sz="4" w:space="0" w:color="auto"/>
            </w:tcBorders>
            <w:shd w:val="clear" w:color="auto" w:fill="C0C0C0"/>
          </w:tcPr>
          <w:p w:rsidR="00705422" w:rsidRPr="00AF5230" w:rsidRDefault="00705422" w:rsidP="00705422">
            <w:pPr>
              <w:pStyle w:val="Normal0"/>
              <w:keepNext/>
              <w:rPr>
                <w:rFonts w:ascii="Verdana" w:hAnsi="Verdana"/>
                <w:b/>
                <w:sz w:val="22"/>
                <w:szCs w:val="22"/>
              </w:rPr>
            </w:pPr>
            <w:bookmarkStart w:id="3" w:name="CRIT_SE_12"/>
            <w:bookmarkEnd w:id="3"/>
            <w:r w:rsidRPr="00AF5230">
              <w:rPr>
                <w:rFonts w:ascii="Verdana" w:hAnsi="Verdana"/>
                <w:b/>
                <w:sz w:val="22"/>
                <w:szCs w:val="22"/>
              </w:rPr>
              <w:lastRenderedPageBreak/>
              <w:t>SE Criterion # 12 - Frequency of re-evaluation</w:t>
            </w:r>
          </w:p>
        </w:tc>
      </w:tr>
      <w:tr w:rsidR="00705422" w:rsidRPr="00E166C8" w:rsidTr="00466345">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705422" w:rsidRPr="00E166C8" w:rsidRDefault="00705422" w:rsidP="00705422">
            <w:pPr>
              <w:pStyle w:val="Normal0"/>
              <w:keepNext/>
              <w:rPr>
                <w:rFonts w:ascii="Verdana" w:hAnsi="Verdana"/>
                <w:b/>
                <w:sz w:val="22"/>
                <w:szCs w:val="22"/>
              </w:rPr>
            </w:pPr>
            <w:bookmarkStart w:id="4" w:name="RATING_SE_12"/>
            <w:bookmarkEnd w:id="4"/>
            <w:r w:rsidRPr="00AF5230">
              <w:rPr>
                <w:rFonts w:ascii="Verdana" w:hAnsi="Verdana"/>
                <w:b/>
                <w:sz w:val="22"/>
                <w:szCs w:val="22"/>
              </w:rPr>
              <w:t>Rating:</w:t>
            </w:r>
          </w:p>
        </w:tc>
      </w:tr>
      <w:tr w:rsidR="00705422" w:rsidRPr="00CE4005" w:rsidTr="00466345">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705422" w:rsidRPr="00CE4005" w:rsidRDefault="00705422" w:rsidP="00705422">
            <w:pPr>
              <w:pStyle w:val="Normal0"/>
              <w:keepNext/>
              <w:rPr>
                <w:rFonts w:ascii="Arial" w:hAnsi="Arial" w:cs="Arial"/>
                <w:sz w:val="22"/>
                <w:szCs w:val="22"/>
              </w:rPr>
            </w:pPr>
            <w:r w:rsidRPr="00CE4005">
              <w:rPr>
                <w:rFonts w:ascii="Arial" w:hAnsi="Arial" w:cs="Arial"/>
                <w:sz w:val="22"/>
                <w:szCs w:val="22"/>
              </w:rPr>
              <w:t>Partially Implemented</w:t>
            </w:r>
          </w:p>
        </w:tc>
      </w:tr>
      <w:tr w:rsidR="00705422" w:rsidRPr="00E166C8" w:rsidTr="00466345">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705422" w:rsidRPr="00E166C8" w:rsidRDefault="00705422" w:rsidP="00705422">
            <w:pPr>
              <w:pStyle w:val="Normal0"/>
              <w:keepNext/>
              <w:rPr>
                <w:rFonts w:ascii="Verdana" w:hAnsi="Verdana"/>
                <w:b/>
                <w:sz w:val="22"/>
                <w:szCs w:val="22"/>
              </w:rPr>
            </w:pPr>
            <w:bookmarkStart w:id="5" w:name="BASIS_FINDINGS_SE_12"/>
            <w:bookmarkEnd w:id="5"/>
            <w:r w:rsidRPr="00AF5230">
              <w:rPr>
                <w:rFonts w:ascii="Verdana" w:hAnsi="Verdana"/>
                <w:b/>
                <w:sz w:val="22"/>
                <w:szCs w:val="22"/>
              </w:rPr>
              <w:t>Basis for Findings:</w:t>
            </w:r>
          </w:p>
        </w:tc>
      </w:tr>
      <w:tr w:rsidR="00705422" w:rsidRPr="00CE4005" w:rsidTr="00466345">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705422" w:rsidRPr="00CE4005" w:rsidRDefault="00705422" w:rsidP="00036A16">
            <w:pPr>
              <w:pStyle w:val="Normal0"/>
              <w:keepNext/>
              <w:rPr>
                <w:rFonts w:ascii="Arial" w:hAnsi="Arial" w:cs="Arial"/>
                <w:sz w:val="22"/>
                <w:szCs w:val="22"/>
              </w:rPr>
            </w:pPr>
            <w:r w:rsidRPr="00CE4005">
              <w:rPr>
                <w:rFonts w:ascii="Arial" w:hAnsi="Arial" w:cs="Arial"/>
                <w:sz w:val="22"/>
                <w:szCs w:val="22"/>
              </w:rPr>
              <w:t>A review of student records and an administrative staff interview indicated that the district does not consistently implement re-evaluation procedures in all cases where it is suspected that a student is no longer eligible for special education.</w:t>
            </w:r>
            <w:r w:rsidR="00C17D78">
              <w:rPr>
                <w:rFonts w:ascii="Arial" w:hAnsi="Arial" w:cs="Arial"/>
                <w:sz w:val="22"/>
                <w:szCs w:val="22"/>
              </w:rPr>
              <w:t xml:space="preserve"> </w:t>
            </w:r>
          </w:p>
        </w:tc>
      </w:tr>
      <w:tr w:rsidR="00705422" w:rsidRPr="00E166C8" w:rsidTr="00466345">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705422" w:rsidRDefault="00705422" w:rsidP="00705422">
            <w:pPr>
              <w:pStyle w:val="Normal0"/>
              <w:keepNext/>
              <w:rPr>
                <w:rFonts w:ascii="Verdana" w:hAnsi="Verdana"/>
                <w:b/>
                <w:bCs/>
                <w:sz w:val="22"/>
                <w:szCs w:val="20"/>
              </w:rPr>
            </w:pPr>
            <w:bookmarkStart w:id="6" w:name="ORDER_CORR_ACTION_SE_12"/>
            <w:bookmarkEnd w:id="6"/>
            <w:r w:rsidRPr="00AF5230">
              <w:rPr>
                <w:rFonts w:ascii="Verdana" w:hAnsi="Verdana"/>
                <w:b/>
                <w:bCs/>
                <w:sz w:val="22"/>
                <w:szCs w:val="20"/>
              </w:rPr>
              <w:t>Department Order of Corrective Action:</w:t>
            </w:r>
          </w:p>
          <w:p w:rsidR="00937B91" w:rsidRDefault="009A438A" w:rsidP="00705422">
            <w:pPr>
              <w:pStyle w:val="Normal0"/>
              <w:keepNext/>
              <w:rPr>
                <w:rFonts w:ascii="Arial" w:hAnsi="Arial" w:cs="Arial"/>
                <w:sz w:val="22"/>
                <w:szCs w:val="22"/>
              </w:rPr>
            </w:pPr>
            <w:r w:rsidRPr="009A438A">
              <w:rPr>
                <w:rFonts w:ascii="Arial" w:hAnsi="Arial" w:cs="Arial"/>
                <w:sz w:val="22"/>
                <w:szCs w:val="22"/>
              </w:rPr>
              <w:t>Please refer to Administrative Advisory SPED 20</w:t>
            </w:r>
            <w:r w:rsidR="008241C2">
              <w:rPr>
                <w:rFonts w:ascii="Arial" w:hAnsi="Arial" w:cs="Arial"/>
                <w:sz w:val="22"/>
                <w:szCs w:val="22"/>
              </w:rPr>
              <w:t xml:space="preserve">01-4: Finding of No Eligibility </w:t>
            </w:r>
            <w:r w:rsidRPr="009A438A">
              <w:rPr>
                <w:rFonts w:ascii="Arial" w:hAnsi="Arial" w:cs="Arial"/>
                <w:sz w:val="22"/>
                <w:szCs w:val="22"/>
              </w:rPr>
              <w:t>for Special Education</w:t>
            </w:r>
            <w:r>
              <w:rPr>
                <w:rFonts w:ascii="Arial" w:hAnsi="Arial" w:cs="Arial"/>
                <w:sz w:val="22"/>
                <w:szCs w:val="22"/>
              </w:rPr>
              <w:t xml:space="preserve"> located at </w:t>
            </w:r>
            <w:hyperlink r:id="rId14" w:history="1">
              <w:r w:rsidRPr="00D1467F">
                <w:rPr>
                  <w:rStyle w:val="Hyperlink"/>
                  <w:rFonts w:ascii="Arial" w:hAnsi="Arial" w:cs="Arial"/>
                  <w:color w:val="0000FF" w:themeColor="hyperlink"/>
                  <w:sz w:val="22"/>
                  <w:szCs w:val="22"/>
                </w:rPr>
                <w:t>http://www.doe.mass.edu/sped/advisories/01_4.html</w:t>
              </w:r>
            </w:hyperlink>
            <w:r>
              <w:rPr>
                <w:rFonts w:ascii="Arial" w:hAnsi="Arial" w:cs="Arial"/>
                <w:sz w:val="22"/>
                <w:szCs w:val="22"/>
              </w:rPr>
              <w:t>.</w:t>
            </w:r>
          </w:p>
          <w:p w:rsidR="009A438A" w:rsidRPr="00466345" w:rsidRDefault="00466345" w:rsidP="00705422">
            <w:pPr>
              <w:pStyle w:val="Normal0"/>
              <w:keepNext/>
              <w:rPr>
                <w:rFonts w:ascii="Arial" w:hAnsi="Arial" w:cs="Arial"/>
                <w:b/>
                <w:bCs/>
                <w:sz w:val="16"/>
                <w:szCs w:val="16"/>
              </w:rPr>
            </w:pPr>
            <w:r w:rsidRPr="00466345">
              <w:rPr>
                <w:rFonts w:ascii="Arial" w:hAnsi="Arial" w:cs="Arial"/>
                <w:b/>
                <w:bCs/>
                <w:sz w:val="16"/>
                <w:szCs w:val="16"/>
              </w:rPr>
              <w:t xml:space="preserve"> </w:t>
            </w:r>
          </w:p>
        </w:tc>
      </w:tr>
      <w:tr w:rsidR="00705422" w:rsidRPr="00CE4005" w:rsidTr="00466345">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705422" w:rsidRPr="00CE4005" w:rsidRDefault="00705422" w:rsidP="00705422">
            <w:pPr>
              <w:pStyle w:val="Normal0"/>
              <w:keepNext/>
              <w:rPr>
                <w:rFonts w:ascii="Arial" w:hAnsi="Arial" w:cs="Arial"/>
                <w:bCs/>
                <w:sz w:val="22"/>
                <w:szCs w:val="20"/>
              </w:rPr>
            </w:pPr>
            <w:r w:rsidRPr="00CE4005">
              <w:rPr>
                <w:rFonts w:ascii="Arial" w:hAnsi="Arial" w:cs="Arial"/>
                <w:bCs/>
                <w:sz w:val="22"/>
                <w:szCs w:val="20"/>
              </w:rPr>
              <w:t>Provide training to a</w:t>
            </w:r>
            <w:r w:rsidR="00C17D78">
              <w:rPr>
                <w:rFonts w:ascii="Arial" w:hAnsi="Arial" w:cs="Arial"/>
                <w:bCs/>
                <w:sz w:val="22"/>
                <w:szCs w:val="20"/>
              </w:rPr>
              <w:t xml:space="preserve">ll responsible personnel on implementing re-evaluation procedures in all cases where it is suspected that a student is no longer eligible for special education. </w:t>
            </w:r>
          </w:p>
          <w:p w:rsidR="00705422" w:rsidRPr="00466345" w:rsidRDefault="00466345" w:rsidP="00705422">
            <w:pPr>
              <w:pStyle w:val="Normal0"/>
              <w:keepNext/>
              <w:rPr>
                <w:rFonts w:ascii="Arial" w:hAnsi="Arial" w:cs="Arial"/>
                <w:bCs/>
                <w:sz w:val="16"/>
                <w:szCs w:val="16"/>
              </w:rPr>
            </w:pPr>
            <w:r w:rsidRPr="00466345">
              <w:rPr>
                <w:rFonts w:ascii="Arial" w:hAnsi="Arial" w:cs="Arial"/>
                <w:bCs/>
                <w:sz w:val="16"/>
                <w:szCs w:val="16"/>
              </w:rPr>
              <w:t xml:space="preserve"> </w:t>
            </w:r>
          </w:p>
          <w:p w:rsidR="00705422" w:rsidRPr="00CE4005" w:rsidRDefault="00705422" w:rsidP="00705422">
            <w:pPr>
              <w:pStyle w:val="Normal0"/>
              <w:keepNext/>
              <w:rPr>
                <w:rFonts w:ascii="Arial" w:hAnsi="Arial" w:cs="Arial"/>
                <w:bCs/>
                <w:sz w:val="22"/>
                <w:szCs w:val="20"/>
              </w:rPr>
            </w:pPr>
            <w:r w:rsidRPr="00CE4005">
              <w:rPr>
                <w:rFonts w:ascii="Arial" w:hAnsi="Arial" w:cs="Arial"/>
                <w:bCs/>
                <w:sz w:val="22"/>
                <w:szCs w:val="20"/>
              </w:rPr>
              <w:t xml:space="preserve">Develop an internal oversight and tracking system to ensure correct </w:t>
            </w:r>
            <w:r w:rsidR="00C17D78">
              <w:rPr>
                <w:rFonts w:ascii="Arial" w:hAnsi="Arial" w:cs="Arial"/>
                <w:bCs/>
                <w:sz w:val="22"/>
                <w:szCs w:val="20"/>
              </w:rPr>
              <w:t xml:space="preserve">implementation of re-evaluation procedures in all cases where it </w:t>
            </w:r>
            <w:proofErr w:type="gramStart"/>
            <w:r w:rsidR="00C17D78">
              <w:rPr>
                <w:rFonts w:ascii="Arial" w:hAnsi="Arial" w:cs="Arial"/>
                <w:bCs/>
                <w:sz w:val="22"/>
                <w:szCs w:val="20"/>
              </w:rPr>
              <w:t>is suspected</w:t>
            </w:r>
            <w:proofErr w:type="gramEnd"/>
            <w:r w:rsidR="00C17D78">
              <w:rPr>
                <w:rFonts w:ascii="Arial" w:hAnsi="Arial" w:cs="Arial"/>
                <w:bCs/>
                <w:sz w:val="22"/>
                <w:szCs w:val="20"/>
              </w:rPr>
              <w:t xml:space="preserve"> that a student is no longer eligible for special education. </w:t>
            </w:r>
            <w:r w:rsidRPr="00CE4005">
              <w:rPr>
                <w:rFonts w:ascii="Arial" w:hAnsi="Arial" w:cs="Arial"/>
                <w:bCs/>
                <w:sz w:val="22"/>
                <w:szCs w:val="20"/>
              </w:rPr>
              <w:t xml:space="preserve">The tracking system should include periodic reviews by </w:t>
            </w:r>
            <w:r w:rsidR="008241C2">
              <w:rPr>
                <w:rFonts w:ascii="Arial" w:hAnsi="Arial" w:cs="Arial"/>
                <w:bCs/>
                <w:sz w:val="22"/>
                <w:szCs w:val="20"/>
              </w:rPr>
              <w:t xml:space="preserve">an </w:t>
            </w:r>
            <w:r w:rsidR="00BD21D6">
              <w:rPr>
                <w:rFonts w:ascii="Arial" w:hAnsi="Arial" w:cs="Arial"/>
                <w:bCs/>
                <w:sz w:val="22"/>
                <w:szCs w:val="20"/>
              </w:rPr>
              <w:t xml:space="preserve">administrator </w:t>
            </w:r>
            <w:r w:rsidRPr="00CE4005">
              <w:rPr>
                <w:rFonts w:ascii="Arial" w:hAnsi="Arial" w:cs="Arial"/>
                <w:bCs/>
                <w:sz w:val="22"/>
                <w:szCs w:val="20"/>
              </w:rPr>
              <w:t>to ensure continuing compliance.</w:t>
            </w:r>
          </w:p>
          <w:p w:rsidR="00705422" w:rsidRPr="00466345" w:rsidRDefault="00705422" w:rsidP="00705422">
            <w:pPr>
              <w:pStyle w:val="Normal0"/>
              <w:keepNext/>
              <w:rPr>
                <w:rFonts w:ascii="Arial" w:hAnsi="Arial" w:cs="Arial"/>
                <w:bCs/>
                <w:sz w:val="16"/>
                <w:szCs w:val="16"/>
              </w:rPr>
            </w:pPr>
          </w:p>
          <w:p w:rsidR="00705422" w:rsidRDefault="00705422" w:rsidP="00466345">
            <w:pPr>
              <w:pStyle w:val="Normal0"/>
              <w:keepNext/>
              <w:rPr>
                <w:rFonts w:ascii="Arial" w:hAnsi="Arial" w:cs="Arial"/>
                <w:bCs/>
                <w:sz w:val="22"/>
                <w:szCs w:val="20"/>
              </w:rPr>
            </w:pPr>
            <w:r w:rsidRPr="00CE4005">
              <w:rPr>
                <w:rFonts w:ascii="Arial" w:hAnsi="Arial" w:cs="Arial"/>
                <w:bCs/>
                <w:sz w:val="22"/>
                <w:szCs w:val="20"/>
              </w:rPr>
              <w:t xml:space="preserve">For those students whose records </w:t>
            </w:r>
            <w:proofErr w:type="gramStart"/>
            <w:r w:rsidRPr="00CE4005">
              <w:rPr>
                <w:rFonts w:ascii="Arial" w:hAnsi="Arial" w:cs="Arial"/>
                <w:bCs/>
                <w:sz w:val="22"/>
                <w:szCs w:val="20"/>
              </w:rPr>
              <w:t>were identified</w:t>
            </w:r>
            <w:proofErr w:type="gramEnd"/>
            <w:r w:rsidRPr="00CE4005">
              <w:rPr>
                <w:rFonts w:ascii="Arial" w:hAnsi="Arial" w:cs="Arial"/>
                <w:bCs/>
                <w:sz w:val="22"/>
                <w:szCs w:val="20"/>
              </w:rPr>
              <w:t xml:space="preserve"> by the Department, conduct a complete re</w:t>
            </w:r>
            <w:r w:rsidR="00C17D78">
              <w:rPr>
                <w:rFonts w:ascii="Arial" w:hAnsi="Arial" w:cs="Arial"/>
                <w:bCs/>
                <w:sz w:val="22"/>
                <w:szCs w:val="20"/>
              </w:rPr>
              <w:t>-</w:t>
            </w:r>
            <w:r w:rsidR="008241C2">
              <w:rPr>
                <w:rFonts w:ascii="Arial" w:hAnsi="Arial" w:cs="Arial"/>
                <w:bCs/>
                <w:sz w:val="22"/>
                <w:szCs w:val="20"/>
              </w:rPr>
              <w:t xml:space="preserve">evaluation. </w:t>
            </w:r>
            <w:r w:rsidRPr="00CE4005">
              <w:rPr>
                <w:rFonts w:ascii="Arial" w:hAnsi="Arial" w:cs="Arial"/>
                <w:bCs/>
                <w:sz w:val="22"/>
                <w:szCs w:val="20"/>
              </w:rPr>
              <w:t>Reconvene the Team to review the results of the assessments</w:t>
            </w:r>
            <w:r w:rsidR="00036A16">
              <w:rPr>
                <w:rFonts w:ascii="Arial" w:hAnsi="Arial" w:cs="Arial"/>
                <w:bCs/>
                <w:sz w:val="22"/>
                <w:szCs w:val="20"/>
              </w:rPr>
              <w:t>,</w:t>
            </w:r>
            <w:r w:rsidR="00C17D78">
              <w:rPr>
                <w:rFonts w:ascii="Arial" w:hAnsi="Arial" w:cs="Arial"/>
                <w:bCs/>
                <w:sz w:val="22"/>
                <w:szCs w:val="20"/>
              </w:rPr>
              <w:t xml:space="preserve"> determine eligibility</w:t>
            </w:r>
            <w:r w:rsidR="00036A16">
              <w:rPr>
                <w:rFonts w:ascii="Arial" w:hAnsi="Arial" w:cs="Arial"/>
                <w:bCs/>
                <w:sz w:val="22"/>
                <w:szCs w:val="20"/>
              </w:rPr>
              <w:t>, and develop an IEP, as appropriate</w:t>
            </w:r>
            <w:r w:rsidR="00C17D78">
              <w:rPr>
                <w:rFonts w:ascii="Arial" w:hAnsi="Arial" w:cs="Arial"/>
                <w:bCs/>
                <w:sz w:val="22"/>
                <w:szCs w:val="20"/>
              </w:rPr>
              <w:t>.</w:t>
            </w:r>
            <w:r w:rsidRPr="00CE4005">
              <w:rPr>
                <w:rFonts w:ascii="Arial" w:hAnsi="Arial" w:cs="Arial"/>
                <w:bCs/>
                <w:sz w:val="22"/>
                <w:szCs w:val="20"/>
              </w:rPr>
              <w:t xml:space="preserve"> </w:t>
            </w:r>
          </w:p>
          <w:p w:rsidR="00D62823" w:rsidRPr="00466345" w:rsidRDefault="00D62823" w:rsidP="00705422">
            <w:pPr>
              <w:pStyle w:val="Normal0"/>
              <w:keepNext/>
              <w:rPr>
                <w:rFonts w:ascii="Arial" w:hAnsi="Arial" w:cs="Arial"/>
                <w:bCs/>
                <w:sz w:val="16"/>
                <w:szCs w:val="16"/>
              </w:rPr>
            </w:pPr>
          </w:p>
          <w:p w:rsidR="00036A16" w:rsidRDefault="008241C2" w:rsidP="00C17D78">
            <w:pPr>
              <w:pStyle w:val="Normal0"/>
              <w:keepNext/>
              <w:rPr>
                <w:rFonts w:ascii="Arial" w:hAnsi="Arial" w:cs="Arial"/>
                <w:bCs/>
                <w:sz w:val="22"/>
                <w:szCs w:val="20"/>
              </w:rPr>
            </w:pPr>
            <w:r>
              <w:rPr>
                <w:rFonts w:ascii="Arial" w:hAnsi="Arial" w:cs="Arial"/>
                <w:bCs/>
                <w:sz w:val="22"/>
                <w:szCs w:val="20"/>
              </w:rPr>
              <w:t xml:space="preserve">After the implementation </w:t>
            </w:r>
            <w:r w:rsidR="00705422" w:rsidRPr="00CE4005">
              <w:rPr>
                <w:rFonts w:ascii="Arial" w:hAnsi="Arial" w:cs="Arial"/>
                <w:bCs/>
                <w:sz w:val="22"/>
                <w:szCs w:val="20"/>
              </w:rPr>
              <w:t xml:space="preserve">of </w:t>
            </w:r>
            <w:r>
              <w:rPr>
                <w:rFonts w:ascii="Arial" w:hAnsi="Arial" w:cs="Arial"/>
                <w:bCs/>
                <w:sz w:val="22"/>
                <w:szCs w:val="20"/>
              </w:rPr>
              <w:t xml:space="preserve">all </w:t>
            </w:r>
            <w:r w:rsidR="00C17D78">
              <w:rPr>
                <w:rFonts w:ascii="Arial" w:hAnsi="Arial" w:cs="Arial"/>
                <w:bCs/>
                <w:sz w:val="22"/>
                <w:szCs w:val="20"/>
              </w:rPr>
              <w:t>corrective actions, c</w:t>
            </w:r>
            <w:r w:rsidR="00705422" w:rsidRPr="00CE4005">
              <w:rPr>
                <w:rFonts w:ascii="Arial" w:hAnsi="Arial" w:cs="Arial"/>
                <w:bCs/>
                <w:sz w:val="22"/>
                <w:szCs w:val="20"/>
              </w:rPr>
              <w:t xml:space="preserve">onduct a review of a sample of records of students who were determined no longer eligible for special education </w:t>
            </w:r>
            <w:r w:rsidR="00C17D78">
              <w:rPr>
                <w:rFonts w:ascii="Arial" w:hAnsi="Arial" w:cs="Arial"/>
                <w:bCs/>
                <w:sz w:val="22"/>
                <w:szCs w:val="20"/>
              </w:rPr>
              <w:t xml:space="preserve">for </w:t>
            </w:r>
            <w:r w:rsidR="00705422" w:rsidRPr="00CE4005">
              <w:rPr>
                <w:rFonts w:ascii="Arial" w:hAnsi="Arial" w:cs="Arial"/>
                <w:bCs/>
                <w:sz w:val="22"/>
                <w:szCs w:val="20"/>
              </w:rPr>
              <w:t xml:space="preserve">evidence that the district is complying with state and federal regulations. </w:t>
            </w:r>
          </w:p>
          <w:p w:rsidR="00036A16" w:rsidRPr="00466345" w:rsidRDefault="00036A16" w:rsidP="00C17D78">
            <w:pPr>
              <w:pStyle w:val="Normal0"/>
              <w:keepNext/>
              <w:rPr>
                <w:rFonts w:ascii="Arial" w:hAnsi="Arial" w:cs="Arial"/>
                <w:bCs/>
                <w:sz w:val="16"/>
                <w:szCs w:val="16"/>
              </w:rPr>
            </w:pPr>
          </w:p>
          <w:p w:rsidR="008241C2" w:rsidRDefault="00705422" w:rsidP="008241C2">
            <w:pPr>
              <w:pStyle w:val="Normal0"/>
              <w:keepNext/>
              <w:rPr>
                <w:rFonts w:ascii="Arial" w:hAnsi="Arial" w:cs="Arial"/>
                <w:b/>
                <w:bCs/>
                <w:sz w:val="22"/>
                <w:szCs w:val="20"/>
              </w:rPr>
            </w:pPr>
            <w:r w:rsidRPr="00036A16">
              <w:rPr>
                <w:rFonts w:ascii="Arial" w:hAnsi="Arial" w:cs="Arial"/>
                <w:b/>
                <w:bCs/>
                <w:sz w:val="22"/>
                <w:szCs w:val="20"/>
              </w:rPr>
              <w:t xml:space="preserve">*Please note when conducting internal monitoring the district must maintain the following documentation and make it available to the Department upon request: a) </w:t>
            </w:r>
            <w:r w:rsidR="008241C2">
              <w:rPr>
                <w:rFonts w:ascii="Arial" w:hAnsi="Arial" w:cs="Arial"/>
                <w:b/>
                <w:bCs/>
                <w:sz w:val="22"/>
                <w:szCs w:val="20"/>
              </w:rPr>
              <w:t>l</w:t>
            </w:r>
            <w:r w:rsidRPr="00036A16">
              <w:rPr>
                <w:rFonts w:ascii="Arial" w:hAnsi="Arial" w:cs="Arial"/>
                <w:b/>
                <w:bCs/>
                <w:sz w:val="22"/>
                <w:szCs w:val="20"/>
              </w:rPr>
              <w:t xml:space="preserve">ist of student names and grade levels for the records reviewed; b) </w:t>
            </w:r>
            <w:r w:rsidR="008241C2">
              <w:rPr>
                <w:rFonts w:ascii="Arial" w:hAnsi="Arial" w:cs="Arial"/>
                <w:b/>
                <w:bCs/>
                <w:sz w:val="22"/>
                <w:szCs w:val="20"/>
              </w:rPr>
              <w:t>d</w:t>
            </w:r>
            <w:r w:rsidRPr="00036A16">
              <w:rPr>
                <w:rFonts w:ascii="Arial" w:hAnsi="Arial" w:cs="Arial"/>
                <w:b/>
                <w:bCs/>
                <w:sz w:val="22"/>
                <w:szCs w:val="20"/>
              </w:rPr>
              <w:t xml:space="preserve">ate of the review; </w:t>
            </w:r>
          </w:p>
          <w:p w:rsidR="00705422" w:rsidRPr="00036A16" w:rsidRDefault="00705422" w:rsidP="008241C2">
            <w:pPr>
              <w:pStyle w:val="Normal0"/>
              <w:keepNext/>
              <w:rPr>
                <w:rFonts w:ascii="Arial" w:hAnsi="Arial" w:cs="Arial"/>
                <w:b/>
                <w:bCs/>
                <w:sz w:val="22"/>
                <w:szCs w:val="20"/>
              </w:rPr>
            </w:pPr>
            <w:r w:rsidRPr="00036A16">
              <w:rPr>
                <w:rFonts w:ascii="Arial" w:hAnsi="Arial" w:cs="Arial"/>
                <w:b/>
                <w:bCs/>
                <w:sz w:val="22"/>
                <w:szCs w:val="20"/>
              </w:rPr>
              <w:t xml:space="preserve">c) </w:t>
            </w:r>
            <w:proofErr w:type="gramStart"/>
            <w:r w:rsidR="008241C2">
              <w:rPr>
                <w:rFonts w:ascii="Arial" w:hAnsi="Arial" w:cs="Arial"/>
                <w:b/>
                <w:bCs/>
                <w:sz w:val="22"/>
                <w:szCs w:val="20"/>
              </w:rPr>
              <w:t>n</w:t>
            </w:r>
            <w:r w:rsidRPr="00036A16">
              <w:rPr>
                <w:rFonts w:ascii="Arial" w:hAnsi="Arial" w:cs="Arial"/>
                <w:b/>
                <w:bCs/>
                <w:sz w:val="22"/>
                <w:szCs w:val="20"/>
              </w:rPr>
              <w:t>ame</w:t>
            </w:r>
            <w:proofErr w:type="gramEnd"/>
            <w:r w:rsidRPr="00036A16">
              <w:rPr>
                <w:rFonts w:ascii="Arial" w:hAnsi="Arial" w:cs="Arial"/>
                <w:b/>
                <w:bCs/>
                <w:sz w:val="22"/>
                <w:szCs w:val="20"/>
              </w:rPr>
              <w:t xml:space="preserve"> of person(s) who conducted the review with their role(s) and signature(s).</w:t>
            </w:r>
          </w:p>
        </w:tc>
      </w:tr>
      <w:tr w:rsidR="00705422" w:rsidRPr="00E166C8" w:rsidTr="00466345">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705422" w:rsidRPr="00E166C8" w:rsidRDefault="00705422" w:rsidP="00705422">
            <w:pPr>
              <w:pStyle w:val="Normal0"/>
              <w:keepNext/>
              <w:rPr>
                <w:rFonts w:ascii="Verdana" w:hAnsi="Verdana"/>
                <w:b/>
                <w:bCs/>
                <w:sz w:val="22"/>
                <w:szCs w:val="20"/>
              </w:rPr>
            </w:pPr>
            <w:bookmarkStart w:id="7" w:name="REQUIRED_ELEMENTS_SE_12"/>
            <w:bookmarkEnd w:id="7"/>
            <w:r w:rsidRPr="00AF5230">
              <w:rPr>
                <w:rFonts w:ascii="Verdana" w:hAnsi="Verdana"/>
                <w:b/>
                <w:bCs/>
                <w:sz w:val="22"/>
                <w:szCs w:val="20"/>
              </w:rPr>
              <w:t>Required Elements of Progress Repo</w:t>
            </w:r>
            <w:bookmarkStart w:id="8" w:name="_GoBack"/>
            <w:bookmarkEnd w:id="8"/>
            <w:r w:rsidRPr="00AF5230">
              <w:rPr>
                <w:rFonts w:ascii="Verdana" w:hAnsi="Verdana"/>
                <w:b/>
                <w:bCs/>
                <w:sz w:val="22"/>
                <w:szCs w:val="20"/>
              </w:rPr>
              <w:t>rts:</w:t>
            </w:r>
          </w:p>
        </w:tc>
      </w:tr>
      <w:tr w:rsidR="00705422" w:rsidRPr="00CE4005" w:rsidTr="00466345">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705422" w:rsidRPr="00CE4005" w:rsidRDefault="00705422" w:rsidP="00705422">
            <w:pPr>
              <w:pStyle w:val="Normal0"/>
              <w:keepNext/>
              <w:rPr>
                <w:rFonts w:ascii="Arial" w:hAnsi="Arial" w:cs="Arial"/>
                <w:bCs/>
                <w:sz w:val="22"/>
                <w:szCs w:val="20"/>
              </w:rPr>
            </w:pPr>
            <w:r w:rsidRPr="00C17D78">
              <w:rPr>
                <w:rFonts w:ascii="Arial" w:hAnsi="Arial" w:cs="Arial"/>
                <w:b/>
                <w:bCs/>
                <w:sz w:val="22"/>
                <w:szCs w:val="20"/>
              </w:rPr>
              <w:t xml:space="preserve">By March </w:t>
            </w:r>
            <w:r w:rsidR="00B83E8D">
              <w:rPr>
                <w:rFonts w:ascii="Arial" w:hAnsi="Arial" w:cs="Arial"/>
                <w:b/>
                <w:bCs/>
                <w:sz w:val="22"/>
                <w:szCs w:val="20"/>
              </w:rPr>
              <w:t>23</w:t>
            </w:r>
            <w:r w:rsidRPr="00C17D78">
              <w:rPr>
                <w:rFonts w:ascii="Arial" w:hAnsi="Arial" w:cs="Arial"/>
                <w:b/>
                <w:bCs/>
                <w:sz w:val="22"/>
                <w:szCs w:val="20"/>
              </w:rPr>
              <w:t>, 2018</w:t>
            </w:r>
            <w:r w:rsidRPr="00CE4005">
              <w:rPr>
                <w:rFonts w:ascii="Arial" w:hAnsi="Arial" w:cs="Arial"/>
                <w:bCs/>
                <w:sz w:val="22"/>
                <w:szCs w:val="20"/>
              </w:rPr>
              <w:t xml:space="preserve">, submit evidence of training of appropriate staff and include the training materials, agenda, and signed attendance sheet with staff name, role, and signature. </w:t>
            </w:r>
          </w:p>
          <w:p w:rsidR="00705422" w:rsidRPr="00466345" w:rsidRDefault="00705422" w:rsidP="00705422">
            <w:pPr>
              <w:pStyle w:val="Normal0"/>
              <w:keepNext/>
              <w:rPr>
                <w:rFonts w:ascii="Arial" w:hAnsi="Arial" w:cs="Arial"/>
                <w:bCs/>
                <w:sz w:val="16"/>
                <w:szCs w:val="16"/>
              </w:rPr>
            </w:pPr>
          </w:p>
          <w:p w:rsidR="00705422" w:rsidRPr="00CE4005" w:rsidRDefault="00705422" w:rsidP="00705422">
            <w:pPr>
              <w:pStyle w:val="Normal0"/>
              <w:keepNext/>
              <w:rPr>
                <w:rFonts w:ascii="Arial" w:hAnsi="Arial" w:cs="Arial"/>
                <w:bCs/>
                <w:sz w:val="22"/>
                <w:szCs w:val="20"/>
              </w:rPr>
            </w:pPr>
            <w:r w:rsidRPr="00C17D78">
              <w:rPr>
                <w:rFonts w:ascii="Arial" w:hAnsi="Arial" w:cs="Arial"/>
                <w:b/>
                <w:bCs/>
                <w:sz w:val="22"/>
                <w:szCs w:val="20"/>
              </w:rPr>
              <w:t xml:space="preserve">By March </w:t>
            </w:r>
            <w:r w:rsidR="00B83E8D">
              <w:rPr>
                <w:rFonts w:ascii="Arial" w:hAnsi="Arial" w:cs="Arial"/>
                <w:b/>
                <w:bCs/>
                <w:sz w:val="22"/>
                <w:szCs w:val="20"/>
              </w:rPr>
              <w:t>23</w:t>
            </w:r>
            <w:r w:rsidRPr="00C17D78">
              <w:rPr>
                <w:rFonts w:ascii="Arial" w:hAnsi="Arial" w:cs="Arial"/>
                <w:b/>
                <w:bCs/>
                <w:sz w:val="22"/>
                <w:szCs w:val="20"/>
              </w:rPr>
              <w:t>, 2018</w:t>
            </w:r>
            <w:r w:rsidRPr="00BD21D6">
              <w:rPr>
                <w:rFonts w:ascii="Arial" w:hAnsi="Arial" w:cs="Arial"/>
                <w:bCs/>
                <w:sz w:val="22"/>
                <w:szCs w:val="20"/>
              </w:rPr>
              <w:t>,</w:t>
            </w:r>
            <w:r w:rsidRPr="00CE4005">
              <w:rPr>
                <w:rFonts w:ascii="Arial" w:hAnsi="Arial" w:cs="Arial"/>
                <w:bCs/>
                <w:sz w:val="22"/>
                <w:szCs w:val="20"/>
              </w:rPr>
              <w:t xml:space="preserve"> submit a description of the district's internal oversight and monitoring system. </w:t>
            </w:r>
          </w:p>
          <w:p w:rsidR="00705422" w:rsidRPr="00466345" w:rsidRDefault="00705422" w:rsidP="00705422">
            <w:pPr>
              <w:pStyle w:val="Normal0"/>
              <w:keepNext/>
              <w:rPr>
                <w:rFonts w:ascii="Arial" w:hAnsi="Arial" w:cs="Arial"/>
                <w:bCs/>
                <w:sz w:val="16"/>
                <w:szCs w:val="16"/>
              </w:rPr>
            </w:pPr>
          </w:p>
          <w:p w:rsidR="00705422" w:rsidRPr="00CE4005" w:rsidRDefault="00705422" w:rsidP="00705422">
            <w:pPr>
              <w:pStyle w:val="Normal0"/>
              <w:keepNext/>
              <w:rPr>
                <w:rFonts w:ascii="Arial" w:hAnsi="Arial" w:cs="Arial"/>
                <w:bCs/>
                <w:sz w:val="22"/>
                <w:szCs w:val="20"/>
              </w:rPr>
            </w:pPr>
            <w:r w:rsidRPr="00C17D78">
              <w:rPr>
                <w:rFonts w:ascii="Arial" w:hAnsi="Arial" w:cs="Arial"/>
                <w:b/>
                <w:bCs/>
                <w:sz w:val="22"/>
                <w:szCs w:val="20"/>
              </w:rPr>
              <w:t xml:space="preserve">By May </w:t>
            </w:r>
            <w:r w:rsidR="00B83E8D">
              <w:rPr>
                <w:rFonts w:ascii="Arial" w:hAnsi="Arial" w:cs="Arial"/>
                <w:b/>
                <w:bCs/>
                <w:sz w:val="22"/>
                <w:szCs w:val="20"/>
              </w:rPr>
              <w:t>4</w:t>
            </w:r>
            <w:r w:rsidRPr="00C17D78">
              <w:rPr>
                <w:rFonts w:ascii="Arial" w:hAnsi="Arial" w:cs="Arial"/>
                <w:b/>
                <w:bCs/>
                <w:sz w:val="22"/>
                <w:szCs w:val="20"/>
              </w:rPr>
              <w:t>, 2018</w:t>
            </w:r>
            <w:r w:rsidRPr="00BD21D6">
              <w:rPr>
                <w:rFonts w:ascii="Arial" w:hAnsi="Arial" w:cs="Arial"/>
                <w:bCs/>
                <w:sz w:val="22"/>
                <w:szCs w:val="20"/>
              </w:rPr>
              <w:t>,</w:t>
            </w:r>
            <w:r w:rsidRPr="00CE4005">
              <w:rPr>
                <w:rFonts w:ascii="Arial" w:hAnsi="Arial" w:cs="Arial"/>
                <w:bCs/>
                <w:sz w:val="22"/>
                <w:szCs w:val="20"/>
              </w:rPr>
              <w:t xml:space="preserve"> for each of the identified students, submit copies of the completed assessments, as well as copies of the Team Meeting Invitation (N3) and Team Meeting Attendance Sheet (N3A) as evidence that IEP Teams reconvened to review the assessment results. If any of the identified students are determined eligible for special education,</w:t>
            </w:r>
            <w:r w:rsidR="00797C5B">
              <w:rPr>
                <w:rFonts w:ascii="Arial" w:hAnsi="Arial" w:cs="Arial"/>
                <w:bCs/>
                <w:sz w:val="22"/>
                <w:szCs w:val="20"/>
              </w:rPr>
              <w:t xml:space="preserve"> </w:t>
            </w:r>
            <w:r w:rsidRPr="00CE4005">
              <w:rPr>
                <w:rFonts w:ascii="Arial" w:hAnsi="Arial" w:cs="Arial"/>
                <w:bCs/>
                <w:sz w:val="22"/>
                <w:szCs w:val="20"/>
              </w:rPr>
              <w:t>submit a copy of the signed IEP and signed placement page.</w:t>
            </w:r>
          </w:p>
          <w:p w:rsidR="00705422" w:rsidRPr="00466345" w:rsidRDefault="00705422" w:rsidP="00705422">
            <w:pPr>
              <w:pStyle w:val="Normal0"/>
              <w:keepNext/>
              <w:rPr>
                <w:rFonts w:ascii="Arial" w:hAnsi="Arial" w:cs="Arial"/>
                <w:bCs/>
                <w:sz w:val="16"/>
                <w:szCs w:val="16"/>
              </w:rPr>
            </w:pPr>
          </w:p>
          <w:p w:rsidR="00C17D78" w:rsidRDefault="00705422" w:rsidP="00705422">
            <w:pPr>
              <w:pStyle w:val="Normal0"/>
              <w:keepNext/>
              <w:rPr>
                <w:rFonts w:ascii="Arial" w:hAnsi="Arial" w:cs="Arial"/>
                <w:bCs/>
                <w:sz w:val="22"/>
                <w:szCs w:val="20"/>
              </w:rPr>
            </w:pPr>
            <w:r w:rsidRPr="00C17D78">
              <w:rPr>
                <w:rFonts w:ascii="Arial" w:hAnsi="Arial" w:cs="Arial"/>
                <w:b/>
                <w:bCs/>
                <w:sz w:val="22"/>
                <w:szCs w:val="20"/>
              </w:rPr>
              <w:t>By June 15, 2018</w:t>
            </w:r>
            <w:r w:rsidRPr="00BD21D6">
              <w:rPr>
                <w:rFonts w:ascii="Arial" w:hAnsi="Arial" w:cs="Arial"/>
                <w:bCs/>
                <w:sz w:val="22"/>
                <w:szCs w:val="20"/>
              </w:rPr>
              <w:t>,</w:t>
            </w:r>
            <w:r w:rsidRPr="00CE4005">
              <w:rPr>
                <w:rFonts w:ascii="Arial" w:hAnsi="Arial" w:cs="Arial"/>
                <w:bCs/>
                <w:sz w:val="22"/>
                <w:szCs w:val="20"/>
              </w:rPr>
              <w:t xml:space="preserve"> submit the results of the internal review of records and include the following: 1) the number of records reviewed; 2) the number of records in compliance; 3) for any records not in compliance, determine the root cause; and 4) the specific corrective actions taken to remedy the non-compliance.</w:t>
            </w:r>
          </w:p>
          <w:p w:rsidR="00036A16" w:rsidRPr="00466345" w:rsidRDefault="00466345" w:rsidP="00705422">
            <w:pPr>
              <w:pStyle w:val="Normal0"/>
              <w:keepNext/>
              <w:rPr>
                <w:rFonts w:ascii="Arial" w:hAnsi="Arial" w:cs="Arial"/>
                <w:bCs/>
                <w:sz w:val="16"/>
                <w:szCs w:val="16"/>
              </w:rPr>
            </w:pPr>
            <w:r w:rsidRPr="00466345">
              <w:rPr>
                <w:rFonts w:ascii="Arial" w:hAnsi="Arial" w:cs="Arial"/>
                <w:bCs/>
                <w:sz w:val="16"/>
                <w:szCs w:val="16"/>
              </w:rPr>
              <w:t xml:space="preserve"> </w:t>
            </w:r>
          </w:p>
        </w:tc>
      </w:tr>
      <w:tr w:rsidR="00705422" w:rsidRPr="00AF5230" w:rsidTr="00466345">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single" w:sz="4" w:space="0" w:color="auto"/>
              <w:right w:val="single" w:sz="4" w:space="0" w:color="auto"/>
            </w:tcBorders>
          </w:tcPr>
          <w:p w:rsidR="00705422" w:rsidRPr="00AF5230" w:rsidRDefault="00705422" w:rsidP="00705422">
            <w:pPr>
              <w:pStyle w:val="Normal0"/>
              <w:keepNext/>
              <w:rPr>
                <w:rFonts w:ascii="Verdana" w:hAnsi="Verdana"/>
                <w:b/>
                <w:bCs/>
                <w:sz w:val="22"/>
                <w:szCs w:val="20"/>
              </w:rPr>
            </w:pPr>
            <w:bookmarkStart w:id="9" w:name="PR_DUEDATE_SE_12"/>
            <w:bookmarkEnd w:id="9"/>
            <w:r w:rsidRPr="002541C2">
              <w:rPr>
                <w:rFonts w:ascii="Verdana" w:hAnsi="Verdana"/>
                <w:b/>
                <w:bCs/>
                <w:sz w:val="22"/>
              </w:rPr>
              <w:t>Progress Report Due Date(s)</w:t>
            </w:r>
            <w:r w:rsidRPr="00AF5230">
              <w:rPr>
                <w:rFonts w:ascii="Verdana" w:hAnsi="Verdana"/>
                <w:b/>
                <w:bCs/>
                <w:sz w:val="22"/>
                <w:szCs w:val="20"/>
              </w:rPr>
              <w:t>:</w:t>
            </w:r>
          </w:p>
        </w:tc>
      </w:tr>
      <w:tr w:rsidR="00705422" w:rsidRPr="00E92FDA" w:rsidTr="00466345">
        <w:tblPrEx>
          <w:tblBorders>
            <w:bottom w:val="single" w:sz="4" w:space="0" w:color="auto"/>
          </w:tblBorders>
        </w:tblPrEx>
        <w:trPr>
          <w:gridBefore w:val="1"/>
          <w:gridAfter w:val="1"/>
          <w:wBefore w:w="12" w:type="dxa"/>
          <w:wAfter w:w="708" w:type="dxa"/>
        </w:trPr>
        <w:tc>
          <w:tcPr>
            <w:tcW w:w="2340" w:type="dxa"/>
            <w:gridSpan w:val="3"/>
            <w:tcBorders>
              <w:top w:val="single" w:sz="4" w:space="0" w:color="auto"/>
              <w:left w:val="single" w:sz="4" w:space="0" w:color="auto"/>
              <w:bottom w:val="single" w:sz="4" w:space="0" w:color="auto"/>
              <w:right w:val="single" w:sz="4" w:space="0" w:color="auto"/>
            </w:tcBorders>
          </w:tcPr>
          <w:p w:rsidR="00705422" w:rsidRPr="00E92FDA" w:rsidRDefault="00705422" w:rsidP="00B83E8D">
            <w:pPr>
              <w:pStyle w:val="Normal0"/>
              <w:keepNext/>
              <w:rPr>
                <w:rFonts w:ascii="Arial" w:hAnsi="Arial" w:cs="Arial"/>
                <w:bCs/>
                <w:sz w:val="22"/>
              </w:rPr>
            </w:pPr>
            <w:r w:rsidRPr="00E92FDA">
              <w:rPr>
                <w:rFonts w:ascii="Arial" w:hAnsi="Arial" w:cs="Arial"/>
                <w:bCs/>
                <w:sz w:val="22"/>
              </w:rPr>
              <w:t>03/</w:t>
            </w:r>
            <w:r w:rsidR="00B83E8D">
              <w:rPr>
                <w:rFonts w:ascii="Arial" w:hAnsi="Arial" w:cs="Arial"/>
                <w:bCs/>
                <w:sz w:val="22"/>
              </w:rPr>
              <w:t>23</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705422" w:rsidRPr="00E92FDA" w:rsidRDefault="00705422" w:rsidP="00B83E8D">
            <w:pPr>
              <w:pStyle w:val="Normal0"/>
              <w:keepNext/>
              <w:rPr>
                <w:rFonts w:ascii="Arial" w:hAnsi="Arial" w:cs="Arial"/>
                <w:bCs/>
                <w:sz w:val="22"/>
              </w:rPr>
            </w:pPr>
            <w:r w:rsidRPr="00E92FDA">
              <w:rPr>
                <w:rFonts w:ascii="Arial" w:hAnsi="Arial" w:cs="Arial"/>
                <w:bCs/>
                <w:sz w:val="22"/>
              </w:rPr>
              <w:t>05/</w:t>
            </w:r>
            <w:r w:rsidR="00B83E8D">
              <w:rPr>
                <w:rFonts w:ascii="Arial" w:hAnsi="Arial" w:cs="Arial"/>
                <w:bCs/>
                <w:sz w:val="22"/>
              </w:rPr>
              <w:t>04</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705422" w:rsidRPr="00E92FDA" w:rsidRDefault="009A438A" w:rsidP="00705422">
            <w:pPr>
              <w:pStyle w:val="Normal0"/>
              <w:keepNext/>
              <w:rPr>
                <w:rFonts w:ascii="Arial" w:hAnsi="Arial" w:cs="Arial"/>
                <w:bCs/>
                <w:sz w:val="22"/>
              </w:rPr>
            </w:pPr>
            <w:r>
              <w:rPr>
                <w:rFonts w:ascii="Arial" w:hAnsi="Arial" w:cs="Arial"/>
                <w:bCs/>
                <w:sz w:val="22"/>
              </w:rPr>
              <w:t>06/15/2018</w:t>
            </w:r>
          </w:p>
        </w:tc>
        <w:tc>
          <w:tcPr>
            <w:tcW w:w="2340" w:type="dxa"/>
            <w:tcBorders>
              <w:top w:val="single" w:sz="4" w:space="0" w:color="auto"/>
              <w:left w:val="single" w:sz="4" w:space="0" w:color="auto"/>
              <w:bottom w:val="single" w:sz="4" w:space="0" w:color="auto"/>
              <w:right w:val="single" w:sz="4" w:space="0" w:color="auto"/>
            </w:tcBorders>
          </w:tcPr>
          <w:p w:rsidR="00705422" w:rsidRPr="00E92FDA" w:rsidRDefault="00705422" w:rsidP="00705422">
            <w:pPr>
              <w:pStyle w:val="Normal0"/>
              <w:keepNext/>
              <w:rPr>
                <w:rFonts w:ascii="Arial" w:hAnsi="Arial" w:cs="Arial"/>
                <w:bCs/>
                <w:sz w:val="22"/>
              </w:rPr>
            </w:pPr>
          </w:p>
        </w:tc>
      </w:tr>
    </w:tbl>
    <w:p w:rsidR="00705422" w:rsidRDefault="00705422">
      <w:pPr>
        <w:pStyle w:val="Normal0"/>
      </w:pPr>
    </w:p>
    <w:p w:rsidR="00705422" w:rsidRDefault="00705422">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705422" w:rsidRPr="00AF5230" w:rsidTr="00705422">
        <w:trPr>
          <w:tblHeader/>
        </w:trPr>
        <w:tc>
          <w:tcPr>
            <w:tcW w:w="9360" w:type="dxa"/>
            <w:tcBorders>
              <w:bottom w:val="single" w:sz="4" w:space="0" w:color="auto"/>
            </w:tcBorders>
            <w:shd w:val="clear" w:color="auto" w:fill="C0C0C0"/>
          </w:tcPr>
          <w:p w:rsidR="00705422" w:rsidRPr="00AF5230" w:rsidRDefault="00705422" w:rsidP="00705422">
            <w:pPr>
              <w:pStyle w:val="Normal1"/>
              <w:keepNext/>
              <w:rPr>
                <w:rFonts w:ascii="Verdana" w:hAnsi="Verdana"/>
                <w:b/>
                <w:sz w:val="22"/>
                <w:szCs w:val="22"/>
              </w:rPr>
            </w:pPr>
            <w:bookmarkStart w:id="10" w:name="CRIT_SE_13"/>
            <w:bookmarkEnd w:id="10"/>
            <w:r w:rsidRPr="00AF5230">
              <w:rPr>
                <w:rFonts w:ascii="Verdana" w:hAnsi="Verdana"/>
                <w:b/>
                <w:sz w:val="22"/>
                <w:szCs w:val="22"/>
              </w:rPr>
              <w:t>SE Criterion # 13 - Progress Reports and content</w:t>
            </w:r>
          </w:p>
        </w:tc>
      </w:tr>
      <w:tr w:rsidR="00705422" w:rsidRPr="00E166C8" w:rsidTr="00705422">
        <w:tc>
          <w:tcPr>
            <w:tcW w:w="9360" w:type="dxa"/>
            <w:tcBorders>
              <w:top w:val="single" w:sz="4" w:space="0" w:color="auto"/>
              <w:left w:val="single" w:sz="4" w:space="0" w:color="auto"/>
              <w:bottom w:val="nil"/>
              <w:right w:val="single" w:sz="4" w:space="0" w:color="auto"/>
            </w:tcBorders>
          </w:tcPr>
          <w:p w:rsidR="00705422" w:rsidRPr="00E166C8" w:rsidRDefault="00705422" w:rsidP="00705422">
            <w:pPr>
              <w:pStyle w:val="Normal1"/>
              <w:keepNext/>
              <w:rPr>
                <w:rFonts w:ascii="Verdana" w:hAnsi="Verdana"/>
                <w:b/>
                <w:sz w:val="22"/>
                <w:szCs w:val="22"/>
              </w:rPr>
            </w:pPr>
            <w:bookmarkStart w:id="11" w:name="RATING_SE_13"/>
            <w:bookmarkEnd w:id="11"/>
            <w:r w:rsidRPr="00AF5230">
              <w:rPr>
                <w:rFonts w:ascii="Verdana" w:hAnsi="Verdana"/>
                <w:b/>
                <w:sz w:val="22"/>
                <w:szCs w:val="22"/>
              </w:rPr>
              <w:t>Rating:</w:t>
            </w:r>
          </w:p>
        </w:tc>
      </w:tr>
      <w:tr w:rsidR="00705422" w:rsidRPr="00CE4005" w:rsidTr="00705422">
        <w:tc>
          <w:tcPr>
            <w:tcW w:w="9360" w:type="dxa"/>
            <w:tcBorders>
              <w:top w:val="nil"/>
              <w:left w:val="single" w:sz="4" w:space="0" w:color="auto"/>
              <w:bottom w:val="single" w:sz="4" w:space="0" w:color="auto"/>
              <w:right w:val="single" w:sz="4" w:space="0" w:color="auto"/>
            </w:tcBorders>
          </w:tcPr>
          <w:p w:rsidR="00705422" w:rsidRPr="00CE4005" w:rsidRDefault="00705422" w:rsidP="00705422">
            <w:pPr>
              <w:pStyle w:val="Normal1"/>
              <w:keepNext/>
              <w:rPr>
                <w:rFonts w:ascii="Arial" w:hAnsi="Arial" w:cs="Arial"/>
                <w:sz w:val="22"/>
                <w:szCs w:val="22"/>
              </w:rPr>
            </w:pPr>
            <w:r w:rsidRPr="00CE4005">
              <w:rPr>
                <w:rFonts w:ascii="Arial" w:hAnsi="Arial" w:cs="Arial"/>
                <w:sz w:val="22"/>
                <w:szCs w:val="22"/>
              </w:rPr>
              <w:t>Implemented</w:t>
            </w:r>
          </w:p>
        </w:tc>
      </w:tr>
      <w:tr w:rsidR="00705422" w:rsidRPr="00E166C8" w:rsidTr="00705422">
        <w:tc>
          <w:tcPr>
            <w:tcW w:w="9360" w:type="dxa"/>
            <w:tcBorders>
              <w:top w:val="single" w:sz="4" w:space="0" w:color="auto"/>
              <w:left w:val="single" w:sz="4" w:space="0" w:color="auto"/>
              <w:bottom w:val="nil"/>
              <w:right w:val="single" w:sz="4" w:space="0" w:color="auto"/>
            </w:tcBorders>
          </w:tcPr>
          <w:p w:rsidR="00705422" w:rsidRPr="00E166C8" w:rsidRDefault="00705422" w:rsidP="00705422">
            <w:pPr>
              <w:pStyle w:val="Normal1"/>
              <w:keepNext/>
              <w:rPr>
                <w:rFonts w:ascii="Verdana" w:hAnsi="Verdana"/>
                <w:b/>
                <w:sz w:val="22"/>
                <w:szCs w:val="22"/>
              </w:rPr>
            </w:pPr>
            <w:bookmarkStart w:id="12" w:name="BASIS_FINDINGS_SE_13"/>
            <w:bookmarkEnd w:id="12"/>
            <w:r w:rsidRPr="00AF5230">
              <w:rPr>
                <w:rFonts w:ascii="Verdana" w:hAnsi="Verdana"/>
                <w:b/>
                <w:sz w:val="22"/>
                <w:szCs w:val="22"/>
              </w:rPr>
              <w:t>Basis for Findings:</w:t>
            </w:r>
          </w:p>
        </w:tc>
      </w:tr>
      <w:tr w:rsidR="00705422" w:rsidRPr="00CE4005" w:rsidTr="00705422">
        <w:tc>
          <w:tcPr>
            <w:tcW w:w="9360" w:type="dxa"/>
            <w:tcBorders>
              <w:top w:val="nil"/>
              <w:left w:val="single" w:sz="4" w:space="0" w:color="auto"/>
              <w:bottom w:val="single" w:sz="4" w:space="0" w:color="auto"/>
              <w:right w:val="single" w:sz="4" w:space="0" w:color="auto"/>
            </w:tcBorders>
          </w:tcPr>
          <w:p w:rsidR="00705422" w:rsidRDefault="00705422" w:rsidP="00705422">
            <w:pPr>
              <w:pStyle w:val="Normal1"/>
              <w:keepNext/>
              <w:rPr>
                <w:rFonts w:ascii="Arial" w:hAnsi="Arial" w:cs="Arial"/>
                <w:sz w:val="22"/>
                <w:szCs w:val="22"/>
              </w:rPr>
            </w:pPr>
            <w:r w:rsidRPr="00CE4005">
              <w:rPr>
                <w:rFonts w:ascii="Arial" w:hAnsi="Arial" w:cs="Arial"/>
                <w:sz w:val="22"/>
                <w:szCs w:val="22"/>
              </w:rPr>
              <w:t>A review of student records and a</w:t>
            </w:r>
            <w:r w:rsidR="00036A16">
              <w:rPr>
                <w:rFonts w:ascii="Arial" w:hAnsi="Arial" w:cs="Arial"/>
                <w:sz w:val="22"/>
                <w:szCs w:val="22"/>
              </w:rPr>
              <w:t>n administrative</w:t>
            </w:r>
            <w:r w:rsidRPr="00CE4005">
              <w:rPr>
                <w:rFonts w:ascii="Arial" w:hAnsi="Arial" w:cs="Arial"/>
                <w:sz w:val="22"/>
                <w:szCs w:val="22"/>
              </w:rPr>
              <w:t xml:space="preserve"> staff interview indicated that progress reports are provided at least as often as parents are informed of the progress of non-disabled students and consistently address stu</w:t>
            </w:r>
            <w:r w:rsidR="00C17D78">
              <w:rPr>
                <w:rFonts w:ascii="Arial" w:hAnsi="Arial" w:cs="Arial"/>
                <w:sz w:val="22"/>
                <w:szCs w:val="22"/>
              </w:rPr>
              <w:t>dent progress towards IEP goals</w:t>
            </w:r>
            <w:r w:rsidRPr="00CE4005">
              <w:rPr>
                <w:rFonts w:ascii="Arial" w:hAnsi="Arial" w:cs="Arial"/>
                <w:sz w:val="22"/>
                <w:szCs w:val="22"/>
              </w:rPr>
              <w:t>.</w:t>
            </w:r>
          </w:p>
          <w:p w:rsidR="004C560B" w:rsidRDefault="004C560B" w:rsidP="00705422">
            <w:pPr>
              <w:pStyle w:val="Normal1"/>
              <w:keepNext/>
              <w:rPr>
                <w:rFonts w:ascii="Arial" w:hAnsi="Arial" w:cs="Arial"/>
                <w:sz w:val="22"/>
                <w:szCs w:val="22"/>
              </w:rPr>
            </w:pPr>
          </w:p>
          <w:p w:rsidR="004C560B" w:rsidRPr="00CE4005" w:rsidRDefault="00036A16" w:rsidP="00705422">
            <w:pPr>
              <w:pStyle w:val="Normal1"/>
              <w:keepNext/>
              <w:rPr>
                <w:rFonts w:ascii="Arial" w:hAnsi="Arial" w:cs="Arial"/>
                <w:sz w:val="22"/>
                <w:szCs w:val="22"/>
              </w:rPr>
            </w:pPr>
            <w:r>
              <w:rPr>
                <w:rFonts w:ascii="Arial" w:hAnsi="Arial" w:cs="Arial"/>
                <w:sz w:val="22"/>
                <w:szCs w:val="22"/>
              </w:rPr>
              <w:t>Carlisle Public School</w:t>
            </w:r>
            <w:r w:rsidR="00BD21D6">
              <w:rPr>
                <w:rFonts w:ascii="Arial" w:hAnsi="Arial" w:cs="Arial"/>
                <w:sz w:val="22"/>
                <w:szCs w:val="22"/>
              </w:rPr>
              <w:t>s</w:t>
            </w:r>
            <w:r w:rsidR="004C560B">
              <w:rPr>
                <w:rFonts w:ascii="Arial" w:hAnsi="Arial" w:cs="Arial"/>
                <w:sz w:val="22"/>
                <w:szCs w:val="22"/>
              </w:rPr>
              <w:t xml:space="preserve"> serves students in p</w:t>
            </w:r>
            <w:r w:rsidR="004C560B" w:rsidRPr="00CE4005">
              <w:rPr>
                <w:rFonts w:ascii="Arial" w:hAnsi="Arial" w:cs="Arial"/>
                <w:sz w:val="22"/>
                <w:szCs w:val="22"/>
              </w:rPr>
              <w:t>re</w:t>
            </w:r>
            <w:r w:rsidR="004C560B">
              <w:rPr>
                <w:rFonts w:ascii="Arial" w:hAnsi="Arial" w:cs="Arial"/>
                <w:sz w:val="22"/>
                <w:szCs w:val="22"/>
              </w:rPr>
              <w:t>-</w:t>
            </w:r>
            <w:r w:rsidR="00937B91">
              <w:rPr>
                <w:rFonts w:ascii="Arial" w:hAnsi="Arial" w:cs="Arial"/>
                <w:sz w:val="22"/>
                <w:szCs w:val="22"/>
              </w:rPr>
              <w:t>kindergarten through grade eight</w:t>
            </w:r>
            <w:r>
              <w:rPr>
                <w:rFonts w:ascii="Arial" w:hAnsi="Arial" w:cs="Arial"/>
                <w:sz w:val="22"/>
                <w:szCs w:val="22"/>
              </w:rPr>
              <w:t xml:space="preserve"> and</w:t>
            </w:r>
            <w:r w:rsidR="004C560B" w:rsidRPr="00CE4005">
              <w:rPr>
                <w:rFonts w:ascii="Arial" w:hAnsi="Arial" w:cs="Arial"/>
                <w:sz w:val="22"/>
                <w:szCs w:val="22"/>
              </w:rPr>
              <w:t xml:space="preserve"> does not have any students whose eligibility terminated because the student graduated from secondary school or exceeded the age of eligibility.</w:t>
            </w:r>
          </w:p>
        </w:tc>
      </w:tr>
    </w:tbl>
    <w:p w:rsidR="00705422" w:rsidRDefault="00705422">
      <w:pPr>
        <w:pStyle w:val="Normal1"/>
      </w:pPr>
    </w:p>
    <w:p w:rsidR="00705422" w:rsidRDefault="00705422">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705422" w:rsidRPr="00AF5230" w:rsidTr="00705422">
        <w:trPr>
          <w:tblHeader/>
        </w:trPr>
        <w:tc>
          <w:tcPr>
            <w:tcW w:w="9360" w:type="dxa"/>
            <w:tcBorders>
              <w:bottom w:val="single" w:sz="4" w:space="0" w:color="auto"/>
            </w:tcBorders>
            <w:shd w:val="clear" w:color="auto" w:fill="C0C0C0"/>
          </w:tcPr>
          <w:p w:rsidR="00705422" w:rsidRPr="00AF5230" w:rsidRDefault="00705422" w:rsidP="00705422">
            <w:pPr>
              <w:pStyle w:val="Normal2"/>
              <w:keepNext/>
              <w:rPr>
                <w:rFonts w:ascii="Verdana" w:hAnsi="Verdana"/>
                <w:b/>
                <w:sz w:val="22"/>
                <w:szCs w:val="22"/>
              </w:rPr>
            </w:pPr>
            <w:bookmarkStart w:id="13" w:name="CRIT_SE_14"/>
            <w:bookmarkEnd w:id="13"/>
            <w:r w:rsidRPr="00AF5230">
              <w:rPr>
                <w:rFonts w:ascii="Verdana" w:hAnsi="Verdana"/>
                <w:b/>
                <w:sz w:val="22"/>
                <w:szCs w:val="22"/>
              </w:rPr>
              <w:t>SE Criterion # 14 - Review and revision of IEPs</w:t>
            </w:r>
          </w:p>
        </w:tc>
      </w:tr>
      <w:tr w:rsidR="00705422" w:rsidRPr="00E166C8" w:rsidTr="00705422">
        <w:tc>
          <w:tcPr>
            <w:tcW w:w="9360" w:type="dxa"/>
            <w:tcBorders>
              <w:top w:val="single" w:sz="4" w:space="0" w:color="auto"/>
              <w:left w:val="single" w:sz="4" w:space="0" w:color="auto"/>
              <w:bottom w:val="nil"/>
              <w:right w:val="single" w:sz="4" w:space="0" w:color="auto"/>
            </w:tcBorders>
          </w:tcPr>
          <w:p w:rsidR="00705422" w:rsidRPr="00E166C8" w:rsidRDefault="00705422" w:rsidP="00705422">
            <w:pPr>
              <w:pStyle w:val="Normal2"/>
              <w:keepNext/>
              <w:rPr>
                <w:rFonts w:ascii="Verdana" w:hAnsi="Verdana"/>
                <w:b/>
                <w:sz w:val="22"/>
                <w:szCs w:val="22"/>
              </w:rPr>
            </w:pPr>
            <w:bookmarkStart w:id="14" w:name="RATING_SE_14"/>
            <w:bookmarkEnd w:id="14"/>
            <w:r w:rsidRPr="00AF5230">
              <w:rPr>
                <w:rFonts w:ascii="Verdana" w:hAnsi="Verdana"/>
                <w:b/>
                <w:sz w:val="22"/>
                <w:szCs w:val="22"/>
              </w:rPr>
              <w:t>Rating:</w:t>
            </w:r>
          </w:p>
        </w:tc>
      </w:tr>
      <w:tr w:rsidR="00705422" w:rsidRPr="00CE4005" w:rsidTr="00705422">
        <w:tc>
          <w:tcPr>
            <w:tcW w:w="9360" w:type="dxa"/>
            <w:tcBorders>
              <w:top w:val="nil"/>
              <w:left w:val="single" w:sz="4" w:space="0" w:color="auto"/>
              <w:bottom w:val="single" w:sz="4" w:space="0" w:color="auto"/>
              <w:right w:val="single" w:sz="4" w:space="0" w:color="auto"/>
            </w:tcBorders>
          </w:tcPr>
          <w:p w:rsidR="00705422" w:rsidRPr="00CE4005" w:rsidRDefault="00705422" w:rsidP="00705422">
            <w:pPr>
              <w:pStyle w:val="Normal2"/>
              <w:keepNext/>
              <w:rPr>
                <w:rFonts w:ascii="Arial" w:hAnsi="Arial" w:cs="Arial"/>
                <w:sz w:val="22"/>
                <w:szCs w:val="22"/>
              </w:rPr>
            </w:pPr>
            <w:r w:rsidRPr="00CE4005">
              <w:rPr>
                <w:rFonts w:ascii="Arial" w:hAnsi="Arial" w:cs="Arial"/>
                <w:sz w:val="22"/>
                <w:szCs w:val="22"/>
              </w:rPr>
              <w:t>Implemented</w:t>
            </w:r>
          </w:p>
        </w:tc>
      </w:tr>
      <w:tr w:rsidR="00705422" w:rsidRPr="00E166C8" w:rsidTr="00705422">
        <w:tc>
          <w:tcPr>
            <w:tcW w:w="9360" w:type="dxa"/>
            <w:tcBorders>
              <w:top w:val="single" w:sz="4" w:space="0" w:color="auto"/>
              <w:left w:val="single" w:sz="4" w:space="0" w:color="auto"/>
              <w:bottom w:val="nil"/>
              <w:right w:val="single" w:sz="4" w:space="0" w:color="auto"/>
            </w:tcBorders>
          </w:tcPr>
          <w:p w:rsidR="00705422" w:rsidRPr="00E166C8" w:rsidRDefault="00705422" w:rsidP="00705422">
            <w:pPr>
              <w:pStyle w:val="Normal2"/>
              <w:keepNext/>
              <w:rPr>
                <w:rFonts w:ascii="Verdana" w:hAnsi="Verdana"/>
                <w:b/>
                <w:sz w:val="22"/>
                <w:szCs w:val="22"/>
              </w:rPr>
            </w:pPr>
            <w:bookmarkStart w:id="15" w:name="BASIS_FINDINGS_SE_14"/>
            <w:bookmarkEnd w:id="15"/>
            <w:r w:rsidRPr="00AF5230">
              <w:rPr>
                <w:rFonts w:ascii="Verdana" w:hAnsi="Verdana"/>
                <w:b/>
                <w:sz w:val="22"/>
                <w:szCs w:val="22"/>
              </w:rPr>
              <w:t>Basis for Findings:</w:t>
            </w:r>
          </w:p>
        </w:tc>
      </w:tr>
      <w:tr w:rsidR="00705422" w:rsidRPr="00CE4005" w:rsidTr="00705422">
        <w:tc>
          <w:tcPr>
            <w:tcW w:w="9360" w:type="dxa"/>
            <w:tcBorders>
              <w:top w:val="nil"/>
              <w:left w:val="single" w:sz="4" w:space="0" w:color="auto"/>
              <w:bottom w:val="single" w:sz="4" w:space="0" w:color="auto"/>
              <w:right w:val="single" w:sz="4" w:space="0" w:color="auto"/>
            </w:tcBorders>
          </w:tcPr>
          <w:p w:rsidR="00705422" w:rsidRPr="00CE4005" w:rsidRDefault="00705422" w:rsidP="00705422">
            <w:pPr>
              <w:pStyle w:val="Normal2"/>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a Team meeting is held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w:t>
            </w:r>
          </w:p>
          <w:p w:rsidR="00705422" w:rsidRPr="00CE4005" w:rsidRDefault="00705422" w:rsidP="00705422">
            <w:pPr>
              <w:pStyle w:val="Normal2"/>
              <w:keepNext/>
              <w:rPr>
                <w:rFonts w:ascii="Arial" w:hAnsi="Arial" w:cs="Arial"/>
                <w:sz w:val="22"/>
                <w:szCs w:val="22"/>
              </w:rPr>
            </w:pPr>
          </w:p>
          <w:p w:rsidR="00705422" w:rsidRPr="00CE4005" w:rsidRDefault="00705422" w:rsidP="00C17D78">
            <w:pPr>
              <w:pStyle w:val="Normal2"/>
              <w:keepNext/>
              <w:rPr>
                <w:rFonts w:ascii="Arial" w:hAnsi="Arial" w:cs="Arial"/>
                <w:sz w:val="22"/>
                <w:szCs w:val="22"/>
              </w:rPr>
            </w:pPr>
            <w:r w:rsidRPr="00CE4005">
              <w:rPr>
                <w:rFonts w:ascii="Arial" w:hAnsi="Arial" w:cs="Arial"/>
                <w:sz w:val="22"/>
                <w:szCs w:val="22"/>
              </w:rPr>
              <w:t xml:space="preserve">A review of student records and </w:t>
            </w:r>
            <w:r w:rsidR="00C17D78">
              <w:rPr>
                <w:rFonts w:ascii="Arial" w:hAnsi="Arial" w:cs="Arial"/>
                <w:sz w:val="22"/>
                <w:szCs w:val="22"/>
              </w:rPr>
              <w:t xml:space="preserve">an </w:t>
            </w:r>
            <w:r w:rsidRPr="00CE4005">
              <w:rPr>
                <w:rFonts w:ascii="Arial" w:hAnsi="Arial" w:cs="Arial"/>
                <w:sz w:val="22"/>
                <w:szCs w:val="22"/>
              </w:rPr>
              <w:t xml:space="preserve">administrative </w:t>
            </w:r>
            <w:r w:rsidR="00C17D78">
              <w:rPr>
                <w:rFonts w:ascii="Arial" w:hAnsi="Arial" w:cs="Arial"/>
                <w:sz w:val="22"/>
                <w:szCs w:val="22"/>
              </w:rPr>
              <w:t>staff interview</w:t>
            </w:r>
            <w:r w:rsidRPr="00CE4005">
              <w:rPr>
                <w:rFonts w:ascii="Arial" w:hAnsi="Arial" w:cs="Arial"/>
                <w:sz w:val="22"/>
                <w:szCs w:val="22"/>
              </w:rPr>
              <w:t xml:space="preserve"> indicated that</w:t>
            </w:r>
            <w:r w:rsidR="00BD21D6">
              <w:rPr>
                <w:rFonts w:ascii="Arial" w:hAnsi="Arial" w:cs="Arial"/>
                <w:sz w:val="22"/>
                <w:szCs w:val="22"/>
              </w:rPr>
              <w:t>,</w:t>
            </w:r>
            <w:r w:rsidRPr="00CE4005">
              <w:rPr>
                <w:rFonts w:ascii="Arial" w:hAnsi="Arial" w:cs="Arial"/>
                <w:sz w:val="22"/>
                <w:szCs w:val="22"/>
              </w:rPr>
              <w:t xml:space="preserve"> between annual IEP meetings</w:t>
            </w:r>
            <w:r w:rsidR="00BD21D6">
              <w:rPr>
                <w:rFonts w:ascii="Arial" w:hAnsi="Arial" w:cs="Arial"/>
                <w:sz w:val="22"/>
                <w:szCs w:val="22"/>
              </w:rPr>
              <w:t>,</w:t>
            </w:r>
            <w:r w:rsidRPr="00CE4005">
              <w:rPr>
                <w:rFonts w:ascii="Arial" w:hAnsi="Arial" w:cs="Arial"/>
                <w:sz w:val="22"/>
                <w:szCs w:val="22"/>
              </w:rPr>
              <w:t xml:space="preserve"> the district and parent may agree to make changes to a student's IEP, which is documented in writing, without convening a meeting of the Team. Upon request, a parent is provided with a complete revised copy of the IEP with amendments incorporated.</w:t>
            </w:r>
          </w:p>
        </w:tc>
      </w:tr>
    </w:tbl>
    <w:p w:rsidR="00705422" w:rsidRDefault="00705422">
      <w:pPr>
        <w:pStyle w:val="Normal2"/>
      </w:pPr>
    </w:p>
    <w:p w:rsidR="00705422" w:rsidRDefault="00705422">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705422" w:rsidRPr="00AF5230" w:rsidTr="00705422">
        <w:trPr>
          <w:tblHeader/>
        </w:trPr>
        <w:tc>
          <w:tcPr>
            <w:tcW w:w="9360" w:type="dxa"/>
            <w:tcBorders>
              <w:bottom w:val="single" w:sz="4" w:space="0" w:color="auto"/>
            </w:tcBorders>
            <w:shd w:val="clear" w:color="auto" w:fill="C0C0C0"/>
          </w:tcPr>
          <w:p w:rsidR="00705422" w:rsidRPr="00AF5230" w:rsidRDefault="00705422" w:rsidP="00705422">
            <w:pPr>
              <w:pStyle w:val="Normal3"/>
              <w:keepNext/>
              <w:rPr>
                <w:rFonts w:ascii="Verdana" w:hAnsi="Verdana"/>
                <w:b/>
                <w:sz w:val="22"/>
                <w:szCs w:val="22"/>
              </w:rPr>
            </w:pPr>
            <w:bookmarkStart w:id="16" w:name="CRIT_SE_18A"/>
            <w:bookmarkEnd w:id="16"/>
            <w:r w:rsidRPr="00AF5230">
              <w:rPr>
                <w:rFonts w:ascii="Verdana" w:hAnsi="Verdana"/>
                <w:b/>
                <w:sz w:val="22"/>
                <w:szCs w:val="22"/>
              </w:rPr>
              <w:t>SE Criterion # 18A - IEP development and content</w:t>
            </w:r>
          </w:p>
        </w:tc>
      </w:tr>
      <w:tr w:rsidR="00705422" w:rsidRPr="00E166C8" w:rsidTr="00705422">
        <w:tc>
          <w:tcPr>
            <w:tcW w:w="9360" w:type="dxa"/>
            <w:tcBorders>
              <w:top w:val="single" w:sz="4" w:space="0" w:color="auto"/>
              <w:left w:val="single" w:sz="4" w:space="0" w:color="auto"/>
              <w:bottom w:val="nil"/>
              <w:right w:val="single" w:sz="4" w:space="0" w:color="auto"/>
            </w:tcBorders>
          </w:tcPr>
          <w:p w:rsidR="00705422" w:rsidRPr="00E166C8" w:rsidRDefault="00705422" w:rsidP="00705422">
            <w:pPr>
              <w:pStyle w:val="Normal3"/>
              <w:keepNext/>
              <w:rPr>
                <w:rFonts w:ascii="Verdana" w:hAnsi="Verdana"/>
                <w:b/>
                <w:sz w:val="22"/>
                <w:szCs w:val="22"/>
              </w:rPr>
            </w:pPr>
            <w:bookmarkStart w:id="17" w:name="RATING_SE_18A"/>
            <w:bookmarkEnd w:id="17"/>
            <w:r w:rsidRPr="00AF5230">
              <w:rPr>
                <w:rFonts w:ascii="Verdana" w:hAnsi="Verdana"/>
                <w:b/>
                <w:sz w:val="22"/>
                <w:szCs w:val="22"/>
              </w:rPr>
              <w:t>Rating:</w:t>
            </w:r>
          </w:p>
        </w:tc>
      </w:tr>
      <w:tr w:rsidR="00705422" w:rsidRPr="00CE4005" w:rsidTr="00705422">
        <w:tc>
          <w:tcPr>
            <w:tcW w:w="9360" w:type="dxa"/>
            <w:tcBorders>
              <w:top w:val="nil"/>
              <w:left w:val="single" w:sz="4" w:space="0" w:color="auto"/>
              <w:bottom w:val="single" w:sz="4" w:space="0" w:color="auto"/>
              <w:right w:val="single" w:sz="4" w:space="0" w:color="auto"/>
            </w:tcBorders>
          </w:tcPr>
          <w:p w:rsidR="00705422" w:rsidRPr="00CE4005" w:rsidRDefault="00705422" w:rsidP="00705422">
            <w:pPr>
              <w:pStyle w:val="Normal3"/>
              <w:keepNext/>
              <w:rPr>
                <w:rFonts w:ascii="Arial" w:hAnsi="Arial" w:cs="Arial"/>
                <w:sz w:val="22"/>
                <w:szCs w:val="22"/>
              </w:rPr>
            </w:pPr>
            <w:r w:rsidRPr="00CE4005">
              <w:rPr>
                <w:rFonts w:ascii="Arial" w:hAnsi="Arial" w:cs="Arial"/>
                <w:sz w:val="22"/>
                <w:szCs w:val="22"/>
              </w:rPr>
              <w:t>Implemented</w:t>
            </w:r>
          </w:p>
        </w:tc>
      </w:tr>
      <w:tr w:rsidR="00705422" w:rsidRPr="00E166C8" w:rsidTr="00705422">
        <w:tc>
          <w:tcPr>
            <w:tcW w:w="9360" w:type="dxa"/>
            <w:tcBorders>
              <w:top w:val="single" w:sz="4" w:space="0" w:color="auto"/>
              <w:left w:val="single" w:sz="4" w:space="0" w:color="auto"/>
              <w:bottom w:val="nil"/>
              <w:right w:val="single" w:sz="4" w:space="0" w:color="auto"/>
            </w:tcBorders>
          </w:tcPr>
          <w:p w:rsidR="00705422" w:rsidRPr="00E166C8" w:rsidRDefault="00705422" w:rsidP="00705422">
            <w:pPr>
              <w:pStyle w:val="Normal3"/>
              <w:keepNext/>
              <w:rPr>
                <w:rFonts w:ascii="Verdana" w:hAnsi="Verdana"/>
                <w:b/>
                <w:sz w:val="22"/>
                <w:szCs w:val="22"/>
              </w:rPr>
            </w:pPr>
            <w:bookmarkStart w:id="18" w:name="BASIS_FINDINGS_SE_18A"/>
            <w:bookmarkEnd w:id="18"/>
            <w:r w:rsidRPr="00AF5230">
              <w:rPr>
                <w:rFonts w:ascii="Verdana" w:hAnsi="Verdana"/>
                <w:b/>
                <w:sz w:val="22"/>
                <w:szCs w:val="22"/>
              </w:rPr>
              <w:t>Basis for Findings:</w:t>
            </w:r>
          </w:p>
        </w:tc>
      </w:tr>
      <w:tr w:rsidR="00705422" w:rsidRPr="00CE4005" w:rsidTr="00705422">
        <w:tc>
          <w:tcPr>
            <w:tcW w:w="9360" w:type="dxa"/>
            <w:tcBorders>
              <w:top w:val="nil"/>
              <w:left w:val="single" w:sz="4" w:space="0" w:color="auto"/>
              <w:bottom w:val="single" w:sz="4" w:space="0" w:color="auto"/>
              <w:right w:val="single" w:sz="4" w:space="0" w:color="auto"/>
            </w:tcBorders>
          </w:tcPr>
          <w:p w:rsidR="00705422" w:rsidRPr="00CE4005" w:rsidRDefault="00705422" w:rsidP="00705422">
            <w:pPr>
              <w:pStyle w:val="Normal3"/>
              <w:keepNext/>
              <w:rPr>
                <w:rFonts w:ascii="Arial" w:hAnsi="Arial" w:cs="Arial"/>
                <w:sz w:val="22"/>
                <w:szCs w:val="22"/>
              </w:rPr>
            </w:pPr>
            <w:r w:rsidRPr="00CE4005">
              <w:rPr>
                <w:rFonts w:ascii="Arial" w:hAnsi="Arial" w:cs="Arial"/>
                <w:sz w:val="22"/>
                <w:szCs w:val="22"/>
              </w:rPr>
              <w:t xml:space="preserve">A review of student records and </w:t>
            </w:r>
            <w:r w:rsidR="00C17D78">
              <w:rPr>
                <w:rFonts w:ascii="Arial" w:hAnsi="Arial" w:cs="Arial"/>
                <w:sz w:val="22"/>
                <w:szCs w:val="22"/>
              </w:rPr>
              <w:t xml:space="preserve">an </w:t>
            </w:r>
            <w:r w:rsidRPr="00CE4005">
              <w:rPr>
                <w:rFonts w:ascii="Arial" w:hAnsi="Arial" w:cs="Arial"/>
                <w:sz w:val="22"/>
                <w:szCs w:val="22"/>
              </w:rPr>
              <w:t xml:space="preserve">administrative </w:t>
            </w:r>
            <w:r w:rsidR="00C17D78">
              <w:rPr>
                <w:rFonts w:ascii="Arial" w:hAnsi="Arial" w:cs="Arial"/>
                <w:sz w:val="22"/>
                <w:szCs w:val="22"/>
              </w:rPr>
              <w:t xml:space="preserve">staff </w:t>
            </w:r>
            <w:r w:rsidRPr="00CE4005">
              <w:rPr>
                <w:rFonts w:ascii="Arial" w:hAnsi="Arial" w:cs="Arial"/>
                <w:sz w:val="22"/>
                <w:szCs w:val="22"/>
              </w:rPr>
              <w:t>interview indicated that</w:t>
            </w:r>
            <w:r w:rsidR="00BD21D6">
              <w:rPr>
                <w:rFonts w:ascii="Arial" w:hAnsi="Arial" w:cs="Arial"/>
                <w:sz w:val="22"/>
                <w:szCs w:val="22"/>
              </w:rPr>
              <w:t>,</w:t>
            </w:r>
            <w:r w:rsidRPr="00CE4005">
              <w:rPr>
                <w:rFonts w:ascii="Arial" w:hAnsi="Arial" w:cs="Arial"/>
                <w:sz w:val="22"/>
                <w:szCs w:val="22"/>
              </w:rPr>
              <w:t xml:space="preserve"> upon determining that a student is eligible for special education,</w:t>
            </w:r>
            <w:r w:rsidR="00BD21D6">
              <w:rPr>
                <w:rFonts w:ascii="Arial" w:hAnsi="Arial" w:cs="Arial"/>
                <w:sz w:val="22"/>
                <w:szCs w:val="22"/>
              </w:rPr>
              <w:t xml:space="preserve"> I</w:t>
            </w:r>
            <w:r w:rsidRPr="00CE4005">
              <w:rPr>
                <w:rFonts w:ascii="Arial" w:hAnsi="Arial" w:cs="Arial"/>
                <w:sz w:val="22"/>
                <w:szCs w:val="22"/>
              </w:rPr>
              <w:t>EP Teams develop the IEP addressing all elements of the current IEP format provided by the Department of Elementary and Secondary Education. An administrative</w:t>
            </w:r>
            <w:r w:rsidR="00C17D78">
              <w:rPr>
                <w:rFonts w:ascii="Arial" w:hAnsi="Arial" w:cs="Arial"/>
                <w:sz w:val="22"/>
                <w:szCs w:val="22"/>
              </w:rPr>
              <w:t xml:space="preserve"> staff interview</w:t>
            </w:r>
            <w:r w:rsidRPr="00CE4005">
              <w:rPr>
                <w:rFonts w:ascii="Arial" w:hAnsi="Arial" w:cs="Arial"/>
                <w:sz w:val="22"/>
                <w:szCs w:val="22"/>
              </w:rPr>
              <w:t xml:space="preserve"> indicated that the IEP is not changed outside of the Team meeting.</w:t>
            </w:r>
          </w:p>
          <w:p w:rsidR="00705422" w:rsidRPr="00CE4005" w:rsidRDefault="00705422" w:rsidP="00705422">
            <w:pPr>
              <w:pStyle w:val="Normal3"/>
              <w:keepNext/>
              <w:rPr>
                <w:rFonts w:ascii="Arial" w:hAnsi="Arial" w:cs="Arial"/>
                <w:sz w:val="22"/>
                <w:szCs w:val="22"/>
              </w:rPr>
            </w:pPr>
          </w:p>
          <w:p w:rsidR="00705422" w:rsidRPr="00CE4005" w:rsidRDefault="00705422" w:rsidP="00036A16">
            <w:pPr>
              <w:pStyle w:val="Normal3"/>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Record review indicated that IEP Teams document their considerations of the skills and proficiencies needed in the Notice of Proposed School District Action (N1) form, the Present Levels of Educational Performance (PLEP) B, and the Additional Information sections of the IEP.</w:t>
            </w:r>
          </w:p>
        </w:tc>
      </w:tr>
    </w:tbl>
    <w:p w:rsidR="00705422" w:rsidRDefault="00705422">
      <w:pPr>
        <w:pStyle w:val="Normal3"/>
      </w:pPr>
    </w:p>
    <w:p w:rsidR="00705422" w:rsidRDefault="00705422">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705422" w:rsidRPr="00AF5230" w:rsidTr="00705422">
        <w:trPr>
          <w:tblHeader/>
        </w:trPr>
        <w:tc>
          <w:tcPr>
            <w:tcW w:w="9360" w:type="dxa"/>
            <w:tcBorders>
              <w:bottom w:val="single" w:sz="4" w:space="0" w:color="auto"/>
            </w:tcBorders>
            <w:shd w:val="clear" w:color="auto" w:fill="C0C0C0"/>
          </w:tcPr>
          <w:p w:rsidR="00705422" w:rsidRPr="00AF5230" w:rsidRDefault="00705422" w:rsidP="00705422">
            <w:pPr>
              <w:pStyle w:val="Normal4"/>
              <w:keepNext/>
              <w:rPr>
                <w:rFonts w:ascii="Verdana" w:hAnsi="Verdana"/>
                <w:b/>
                <w:sz w:val="22"/>
                <w:szCs w:val="22"/>
              </w:rPr>
            </w:pPr>
            <w:bookmarkStart w:id="19" w:name="CRIT_SE_26"/>
            <w:bookmarkEnd w:id="19"/>
            <w:r w:rsidRPr="00AF5230">
              <w:rPr>
                <w:rFonts w:ascii="Verdana" w:hAnsi="Verdana"/>
                <w:b/>
                <w:sz w:val="22"/>
                <w:szCs w:val="22"/>
              </w:rPr>
              <w:t>SE Criterion # 26 - Parent participation in meetings</w:t>
            </w:r>
          </w:p>
        </w:tc>
      </w:tr>
      <w:tr w:rsidR="00705422" w:rsidRPr="00E166C8" w:rsidTr="00705422">
        <w:tc>
          <w:tcPr>
            <w:tcW w:w="9360" w:type="dxa"/>
            <w:tcBorders>
              <w:top w:val="single" w:sz="4" w:space="0" w:color="auto"/>
              <w:left w:val="single" w:sz="4" w:space="0" w:color="auto"/>
              <w:bottom w:val="nil"/>
              <w:right w:val="single" w:sz="4" w:space="0" w:color="auto"/>
            </w:tcBorders>
          </w:tcPr>
          <w:p w:rsidR="00705422" w:rsidRPr="00E166C8" w:rsidRDefault="00705422" w:rsidP="00705422">
            <w:pPr>
              <w:pStyle w:val="Normal4"/>
              <w:keepNext/>
              <w:rPr>
                <w:rFonts w:ascii="Verdana" w:hAnsi="Verdana"/>
                <w:b/>
                <w:sz w:val="22"/>
                <w:szCs w:val="22"/>
              </w:rPr>
            </w:pPr>
            <w:bookmarkStart w:id="20" w:name="RATING_SE_26"/>
            <w:bookmarkEnd w:id="20"/>
            <w:r w:rsidRPr="00AF5230">
              <w:rPr>
                <w:rFonts w:ascii="Verdana" w:hAnsi="Verdana"/>
                <w:b/>
                <w:sz w:val="22"/>
                <w:szCs w:val="22"/>
              </w:rPr>
              <w:t>Rating:</w:t>
            </w:r>
          </w:p>
        </w:tc>
      </w:tr>
      <w:tr w:rsidR="00705422" w:rsidRPr="00CE4005" w:rsidTr="00705422">
        <w:tc>
          <w:tcPr>
            <w:tcW w:w="9360" w:type="dxa"/>
            <w:tcBorders>
              <w:top w:val="nil"/>
              <w:left w:val="single" w:sz="4" w:space="0" w:color="auto"/>
              <w:bottom w:val="single" w:sz="4" w:space="0" w:color="auto"/>
              <w:right w:val="single" w:sz="4" w:space="0" w:color="auto"/>
            </w:tcBorders>
          </w:tcPr>
          <w:p w:rsidR="00705422" w:rsidRPr="00CE4005" w:rsidRDefault="00705422" w:rsidP="00705422">
            <w:pPr>
              <w:pStyle w:val="Normal4"/>
              <w:keepNext/>
              <w:rPr>
                <w:rFonts w:ascii="Arial" w:hAnsi="Arial" w:cs="Arial"/>
                <w:sz w:val="22"/>
                <w:szCs w:val="22"/>
              </w:rPr>
            </w:pPr>
            <w:r w:rsidRPr="00CE4005">
              <w:rPr>
                <w:rFonts w:ascii="Arial" w:hAnsi="Arial" w:cs="Arial"/>
                <w:sz w:val="22"/>
                <w:szCs w:val="22"/>
              </w:rPr>
              <w:t>Implemented</w:t>
            </w:r>
          </w:p>
        </w:tc>
      </w:tr>
      <w:tr w:rsidR="00705422" w:rsidRPr="00E166C8" w:rsidTr="00705422">
        <w:tc>
          <w:tcPr>
            <w:tcW w:w="9360" w:type="dxa"/>
            <w:tcBorders>
              <w:top w:val="single" w:sz="4" w:space="0" w:color="auto"/>
              <w:left w:val="single" w:sz="4" w:space="0" w:color="auto"/>
              <w:bottom w:val="nil"/>
              <w:right w:val="single" w:sz="4" w:space="0" w:color="auto"/>
            </w:tcBorders>
          </w:tcPr>
          <w:p w:rsidR="00705422" w:rsidRPr="00E166C8" w:rsidRDefault="00705422" w:rsidP="00705422">
            <w:pPr>
              <w:pStyle w:val="Normal4"/>
              <w:keepNext/>
              <w:rPr>
                <w:rFonts w:ascii="Verdana" w:hAnsi="Verdana"/>
                <w:b/>
                <w:sz w:val="22"/>
                <w:szCs w:val="22"/>
              </w:rPr>
            </w:pPr>
            <w:bookmarkStart w:id="21" w:name="BASIS_FINDINGS_SE_26"/>
            <w:bookmarkEnd w:id="21"/>
            <w:r w:rsidRPr="00AF5230">
              <w:rPr>
                <w:rFonts w:ascii="Verdana" w:hAnsi="Verdana"/>
                <w:b/>
                <w:sz w:val="22"/>
                <w:szCs w:val="22"/>
              </w:rPr>
              <w:t>Basis for Findings:</w:t>
            </w:r>
          </w:p>
        </w:tc>
      </w:tr>
      <w:tr w:rsidR="00705422" w:rsidRPr="00CE4005" w:rsidTr="00705422">
        <w:tc>
          <w:tcPr>
            <w:tcW w:w="9360" w:type="dxa"/>
            <w:tcBorders>
              <w:top w:val="nil"/>
              <w:left w:val="single" w:sz="4" w:space="0" w:color="auto"/>
              <w:bottom w:val="single" w:sz="4" w:space="0" w:color="auto"/>
              <w:right w:val="single" w:sz="4" w:space="0" w:color="auto"/>
            </w:tcBorders>
          </w:tcPr>
          <w:p w:rsidR="00705422" w:rsidRPr="00CE4005" w:rsidRDefault="00705422" w:rsidP="00705422">
            <w:pPr>
              <w:pStyle w:val="Normal4"/>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705422" w:rsidRDefault="00705422">
      <w:pPr>
        <w:pStyle w:val="Normal4"/>
      </w:pPr>
    </w:p>
    <w:p w:rsidR="00705422" w:rsidRPr="00AF5230" w:rsidRDefault="00705422" w:rsidP="00705422">
      <w:pPr>
        <w:rPr>
          <w:rFonts w:ascii="Verdana" w:hAnsi="Verdana"/>
          <w:sz w:val="16"/>
          <w:szCs w:val="16"/>
        </w:rPr>
      </w:pPr>
    </w:p>
    <w:sectPr w:rsidR="00705422" w:rsidRPr="00AF5230" w:rsidSect="00705422">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E95" w:rsidRDefault="00596E95">
      <w:r>
        <w:separator/>
      </w:r>
    </w:p>
  </w:endnote>
  <w:endnote w:type="continuationSeparator" w:id="0">
    <w:p w:rsidR="00596E95" w:rsidRDefault="0059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22" w:rsidRDefault="00BD0A43" w:rsidP="00705422">
    <w:pPr>
      <w:pStyle w:val="Footer"/>
      <w:framePr w:wrap="around" w:vAnchor="text" w:hAnchor="margin" w:xAlign="right" w:y="1"/>
      <w:rPr>
        <w:rStyle w:val="PageNumber"/>
      </w:rPr>
    </w:pPr>
    <w:r>
      <w:rPr>
        <w:rStyle w:val="PageNumber"/>
      </w:rPr>
      <w:fldChar w:fldCharType="begin"/>
    </w:r>
    <w:r w:rsidR="00705422">
      <w:rPr>
        <w:rStyle w:val="PageNumber"/>
      </w:rPr>
      <w:instrText xml:space="preserve">PAGE  </w:instrText>
    </w:r>
    <w:r>
      <w:rPr>
        <w:rStyle w:val="PageNumber"/>
      </w:rPr>
      <w:fldChar w:fldCharType="end"/>
    </w:r>
  </w:p>
  <w:p w:rsidR="00705422" w:rsidRDefault="00705422" w:rsidP="007054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22" w:rsidRDefault="00705422" w:rsidP="00705422">
    <w:pPr>
      <w:pStyle w:val="Footer"/>
      <w:tabs>
        <w:tab w:val="clear" w:pos="8640"/>
      </w:tabs>
      <w:ind w:right="360"/>
      <w:jc w:val="center"/>
      <w:rPr>
        <w:rFonts w:ascii="Verdana" w:hAnsi="Verdana"/>
        <w:sz w:val="16"/>
        <w:szCs w:val="16"/>
      </w:rPr>
    </w:pPr>
    <w:bookmarkStart w:id="22" w:name="STATE_ED_FOOTER"/>
    <w:r>
      <w:rPr>
        <w:rFonts w:ascii="Verdana" w:hAnsi="Verdana"/>
        <w:sz w:val="16"/>
        <w:szCs w:val="16"/>
      </w:rPr>
      <w:t>Massachusetts Department of Elementary &amp; Secondary Education</w:t>
    </w:r>
    <w:bookmarkEnd w:id="22"/>
    <w:r>
      <w:rPr>
        <w:rFonts w:ascii="Verdana" w:hAnsi="Verdana"/>
        <w:sz w:val="16"/>
        <w:szCs w:val="16"/>
      </w:rPr>
      <w:t xml:space="preserve"> – </w:t>
    </w:r>
    <w:bookmarkStart w:id="23" w:name="AGENCY_NAME_FOOTER"/>
    <w:r w:rsidR="00C17D78">
      <w:rPr>
        <w:rFonts w:ascii="Verdana" w:hAnsi="Verdana"/>
        <w:sz w:val="16"/>
        <w:szCs w:val="16"/>
      </w:rPr>
      <w:t>Office of Public School Monitoring</w:t>
    </w:r>
    <w:bookmarkEnd w:id="23"/>
  </w:p>
  <w:p w:rsidR="00705422" w:rsidRPr="00700A12" w:rsidRDefault="00705422" w:rsidP="00705422">
    <w:pPr>
      <w:pStyle w:val="Footer"/>
      <w:tabs>
        <w:tab w:val="clear" w:pos="8640"/>
      </w:tabs>
      <w:ind w:right="360"/>
      <w:jc w:val="center"/>
      <w:rPr>
        <w:rFonts w:ascii="Verdana" w:hAnsi="Verdana"/>
        <w:sz w:val="16"/>
        <w:szCs w:val="16"/>
      </w:rPr>
    </w:pPr>
    <w:bookmarkStart w:id="24" w:name="ORG_NAME_FOOTER"/>
    <w:r>
      <w:rPr>
        <w:rFonts w:ascii="Verdana" w:hAnsi="Verdana"/>
        <w:sz w:val="16"/>
        <w:szCs w:val="16"/>
      </w:rPr>
      <w:t>Carlisl</w:t>
    </w:r>
    <w:r w:rsidR="00C17D78">
      <w:rPr>
        <w:rFonts w:ascii="Verdana" w:hAnsi="Verdana"/>
        <w:sz w:val="16"/>
        <w:szCs w:val="16"/>
      </w:rPr>
      <w:t>e Public Schoo</w:t>
    </w:r>
    <w:r w:rsidR="008241C2">
      <w:rPr>
        <w:rFonts w:ascii="Verdana" w:hAnsi="Verdana"/>
        <w:sz w:val="16"/>
        <w:szCs w:val="16"/>
      </w:rPr>
      <w:t>ls</w:t>
    </w:r>
    <w:bookmarkEnd w:id="24"/>
    <w:r>
      <w:rPr>
        <w:rFonts w:ascii="Verdana" w:hAnsi="Verdana"/>
        <w:sz w:val="16"/>
        <w:szCs w:val="16"/>
      </w:rPr>
      <w:t xml:space="preserve"> Mid-Cycle Report - </w:t>
    </w:r>
    <w:bookmarkStart w:id="25" w:name="MCR_REPORT_DATE"/>
    <w:r w:rsidR="00C17D78">
      <w:rPr>
        <w:rFonts w:ascii="Verdana" w:hAnsi="Verdana"/>
        <w:sz w:val="16"/>
        <w:szCs w:val="16"/>
      </w:rPr>
      <w:t>01/</w:t>
    </w:r>
    <w:r w:rsidR="002014ED">
      <w:rPr>
        <w:rFonts w:ascii="Verdana" w:hAnsi="Verdana"/>
        <w:sz w:val="16"/>
        <w:szCs w:val="16"/>
      </w:rPr>
      <w:t>23</w:t>
    </w:r>
    <w:r w:rsidRPr="00700A12">
      <w:rPr>
        <w:rFonts w:ascii="Verdana" w:hAnsi="Verdana"/>
        <w:sz w:val="16"/>
        <w:szCs w:val="16"/>
      </w:rPr>
      <w:t>/2018</w:t>
    </w:r>
    <w:bookmarkEnd w:id="25"/>
  </w:p>
  <w:p w:rsidR="00705422" w:rsidRPr="00700A12" w:rsidRDefault="00705422" w:rsidP="00705422">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BD0A43" w:rsidRPr="00700A12">
      <w:rPr>
        <w:rFonts w:ascii="Verdana" w:hAnsi="Verdana"/>
        <w:sz w:val="16"/>
        <w:szCs w:val="16"/>
      </w:rPr>
      <w:fldChar w:fldCharType="begin"/>
    </w:r>
    <w:r w:rsidRPr="00700A12">
      <w:rPr>
        <w:rFonts w:ascii="Verdana" w:hAnsi="Verdana"/>
        <w:sz w:val="16"/>
        <w:szCs w:val="16"/>
      </w:rPr>
      <w:instrText xml:space="preserve"> PAGE </w:instrText>
    </w:r>
    <w:r w:rsidR="00BD0A43" w:rsidRPr="00700A12">
      <w:rPr>
        <w:rFonts w:ascii="Verdana" w:hAnsi="Verdana"/>
        <w:sz w:val="16"/>
        <w:szCs w:val="16"/>
      </w:rPr>
      <w:fldChar w:fldCharType="separate"/>
    </w:r>
    <w:r w:rsidR="00A66441">
      <w:rPr>
        <w:rFonts w:ascii="Verdana" w:hAnsi="Verdana"/>
        <w:noProof/>
        <w:sz w:val="16"/>
        <w:szCs w:val="16"/>
      </w:rPr>
      <w:t>4</w:t>
    </w:r>
    <w:r w:rsidR="00BD0A43" w:rsidRPr="00700A12">
      <w:rPr>
        <w:rFonts w:ascii="Verdana" w:hAnsi="Verdana"/>
        <w:sz w:val="16"/>
        <w:szCs w:val="16"/>
      </w:rPr>
      <w:fldChar w:fldCharType="end"/>
    </w:r>
    <w:r w:rsidRPr="00700A12">
      <w:rPr>
        <w:rFonts w:ascii="Verdana" w:hAnsi="Verdana"/>
        <w:sz w:val="16"/>
        <w:szCs w:val="16"/>
      </w:rPr>
      <w:t xml:space="preserve"> of </w:t>
    </w:r>
    <w:r w:rsidR="00BD0A43" w:rsidRPr="00700A12">
      <w:rPr>
        <w:rFonts w:ascii="Verdana" w:hAnsi="Verdana"/>
        <w:sz w:val="16"/>
        <w:szCs w:val="16"/>
      </w:rPr>
      <w:fldChar w:fldCharType="begin"/>
    </w:r>
    <w:r w:rsidRPr="00700A12">
      <w:rPr>
        <w:rFonts w:ascii="Verdana" w:hAnsi="Verdana"/>
        <w:sz w:val="16"/>
        <w:szCs w:val="16"/>
      </w:rPr>
      <w:instrText xml:space="preserve"> NUMPAGES </w:instrText>
    </w:r>
    <w:r w:rsidR="00BD0A43" w:rsidRPr="00700A12">
      <w:rPr>
        <w:rFonts w:ascii="Verdana" w:hAnsi="Verdana"/>
        <w:sz w:val="16"/>
        <w:szCs w:val="16"/>
      </w:rPr>
      <w:fldChar w:fldCharType="separate"/>
    </w:r>
    <w:r w:rsidR="00A66441">
      <w:rPr>
        <w:rFonts w:ascii="Verdana" w:hAnsi="Verdana"/>
        <w:noProof/>
        <w:sz w:val="16"/>
        <w:szCs w:val="16"/>
      </w:rPr>
      <w:t>4</w:t>
    </w:r>
    <w:r w:rsidR="00BD0A43"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E95" w:rsidRDefault="00596E95">
      <w:r>
        <w:separator/>
      </w:r>
    </w:p>
  </w:footnote>
  <w:footnote w:type="continuationSeparator" w:id="0">
    <w:p w:rsidR="00596E95" w:rsidRDefault="00596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814A7CD6">
      <w:start w:val="1"/>
      <w:numFmt w:val="decimal"/>
      <w:lvlText w:val="%1."/>
      <w:lvlJc w:val="left"/>
      <w:pPr>
        <w:tabs>
          <w:tab w:val="num" w:pos="720"/>
        </w:tabs>
        <w:ind w:left="720" w:hanging="360"/>
      </w:pPr>
      <w:rPr>
        <w:rFonts w:hint="default"/>
      </w:rPr>
    </w:lvl>
    <w:lvl w:ilvl="1" w:tplc="9A7057EC" w:tentative="1">
      <w:start w:val="1"/>
      <w:numFmt w:val="lowerLetter"/>
      <w:lvlText w:val="%2."/>
      <w:lvlJc w:val="left"/>
      <w:pPr>
        <w:tabs>
          <w:tab w:val="num" w:pos="1440"/>
        </w:tabs>
        <w:ind w:left="1440" w:hanging="360"/>
      </w:pPr>
    </w:lvl>
    <w:lvl w:ilvl="2" w:tplc="946A135A" w:tentative="1">
      <w:start w:val="1"/>
      <w:numFmt w:val="lowerRoman"/>
      <w:lvlText w:val="%3."/>
      <w:lvlJc w:val="right"/>
      <w:pPr>
        <w:tabs>
          <w:tab w:val="num" w:pos="2160"/>
        </w:tabs>
        <w:ind w:left="2160" w:hanging="180"/>
      </w:pPr>
    </w:lvl>
    <w:lvl w:ilvl="3" w:tplc="DC2C0C36" w:tentative="1">
      <w:start w:val="1"/>
      <w:numFmt w:val="decimal"/>
      <w:lvlText w:val="%4."/>
      <w:lvlJc w:val="left"/>
      <w:pPr>
        <w:tabs>
          <w:tab w:val="num" w:pos="2880"/>
        </w:tabs>
        <w:ind w:left="2880" w:hanging="360"/>
      </w:pPr>
    </w:lvl>
    <w:lvl w:ilvl="4" w:tplc="C35AE000" w:tentative="1">
      <w:start w:val="1"/>
      <w:numFmt w:val="lowerLetter"/>
      <w:lvlText w:val="%5."/>
      <w:lvlJc w:val="left"/>
      <w:pPr>
        <w:tabs>
          <w:tab w:val="num" w:pos="3600"/>
        </w:tabs>
        <w:ind w:left="3600" w:hanging="360"/>
      </w:pPr>
    </w:lvl>
    <w:lvl w:ilvl="5" w:tplc="DDACA520" w:tentative="1">
      <w:start w:val="1"/>
      <w:numFmt w:val="lowerRoman"/>
      <w:lvlText w:val="%6."/>
      <w:lvlJc w:val="right"/>
      <w:pPr>
        <w:tabs>
          <w:tab w:val="num" w:pos="4320"/>
        </w:tabs>
        <w:ind w:left="4320" w:hanging="180"/>
      </w:pPr>
    </w:lvl>
    <w:lvl w:ilvl="6" w:tplc="6F1044CA" w:tentative="1">
      <w:start w:val="1"/>
      <w:numFmt w:val="decimal"/>
      <w:lvlText w:val="%7."/>
      <w:lvlJc w:val="left"/>
      <w:pPr>
        <w:tabs>
          <w:tab w:val="num" w:pos="5040"/>
        </w:tabs>
        <w:ind w:left="5040" w:hanging="360"/>
      </w:pPr>
    </w:lvl>
    <w:lvl w:ilvl="7" w:tplc="53323E88" w:tentative="1">
      <w:start w:val="1"/>
      <w:numFmt w:val="lowerLetter"/>
      <w:lvlText w:val="%8."/>
      <w:lvlJc w:val="left"/>
      <w:pPr>
        <w:tabs>
          <w:tab w:val="num" w:pos="5760"/>
        </w:tabs>
        <w:ind w:left="5760" w:hanging="360"/>
      </w:pPr>
    </w:lvl>
    <w:lvl w:ilvl="8" w:tplc="4BF08E92"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36A16"/>
    <w:rsid w:val="000A0BA4"/>
    <w:rsid w:val="00111C73"/>
    <w:rsid w:val="001A5872"/>
    <w:rsid w:val="002014ED"/>
    <w:rsid w:val="00294FAF"/>
    <w:rsid w:val="00393BD1"/>
    <w:rsid w:val="00406CD6"/>
    <w:rsid w:val="004661D8"/>
    <w:rsid w:val="00466345"/>
    <w:rsid w:val="004C560B"/>
    <w:rsid w:val="00523E2E"/>
    <w:rsid w:val="00540B7B"/>
    <w:rsid w:val="005875CA"/>
    <w:rsid w:val="00596E95"/>
    <w:rsid w:val="005C029E"/>
    <w:rsid w:val="00705422"/>
    <w:rsid w:val="00715789"/>
    <w:rsid w:val="00737786"/>
    <w:rsid w:val="00765671"/>
    <w:rsid w:val="00797C5B"/>
    <w:rsid w:val="007A4A86"/>
    <w:rsid w:val="008241C2"/>
    <w:rsid w:val="00893E01"/>
    <w:rsid w:val="00937B91"/>
    <w:rsid w:val="009A438A"/>
    <w:rsid w:val="00A66441"/>
    <w:rsid w:val="00B83E8D"/>
    <w:rsid w:val="00BD0A43"/>
    <w:rsid w:val="00BD21D6"/>
    <w:rsid w:val="00C17D78"/>
    <w:rsid w:val="00C261CA"/>
    <w:rsid w:val="00C8532D"/>
    <w:rsid w:val="00D1467F"/>
    <w:rsid w:val="00D62823"/>
    <w:rsid w:val="00E220A8"/>
    <w:rsid w:val="00F30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3F498"/>
  <w15:docId w15:val="{DD4D0A3E-9EA8-4FB4-9DBB-3191EE2C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character" w:styleId="Hyperlink">
    <w:name w:val="Hyperlink"/>
    <w:basedOn w:val="DefaultParagraphFont"/>
    <w:rsid w:val="009A438A"/>
    <w:rPr>
      <w:color w:val="0000FF"/>
      <w:u w:val="single"/>
    </w:rPr>
  </w:style>
  <w:style w:type="character" w:styleId="FollowedHyperlink">
    <w:name w:val="FollowedHyperlink"/>
    <w:basedOn w:val="DefaultParagraphFont"/>
    <w:rsid w:val="00BD2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01_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DESE-231-40773</_dlc_DocId>
    <_dlc_DocIdUrl xmlns="733efe1c-5bbe-4968-87dc-d400e65c879f">
      <Url>https://sharepoint.doemass.org/ese/webteam/cps/_layouts/DocIdRedir.aspx?ID=DESE-231-40773</Url>
      <Description>DESE-231-40773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B61A2BE-5552-40A1-A990-24CC8D4D64B3}">
  <ds:schemaRefs>
    <ds:schemaRef ds:uri="http://schemas.microsoft.com/sharepoint/events"/>
  </ds:schemaRefs>
</ds:datastoreItem>
</file>

<file path=customXml/itemProps2.xml><?xml version="1.0" encoding="utf-8"?>
<ds:datastoreItem xmlns:ds="http://schemas.openxmlformats.org/officeDocument/2006/customXml" ds:itemID="{3F6CBF1B-33B7-4AAA-B80E-7376B8FE2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255FA-B27F-4372-9A32-8A648934892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FEE4FE3-AAC8-411A-B201-8C88C1827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Carlisle Public Schools Mid-cycle Report 2018</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Public Schools Mid-cycle Report 2018</dc:title>
  <dc:creator>DESE</dc:creator>
  <cp:lastModifiedBy>Zou, Dong</cp:lastModifiedBy>
  <cp:revision>6</cp:revision>
  <cp:lastPrinted>2018-01-22T21:06:00Z</cp:lastPrinted>
  <dcterms:created xsi:type="dcterms:W3CDTF">2018-03-23T15:13:00Z</dcterms:created>
  <dcterms:modified xsi:type="dcterms:W3CDTF">2018-03-23T15:17:00Z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