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E41363" w:rsidRPr="00A25A31">
        <w:trPr>
          <w:trHeight w:val="10800"/>
        </w:trPr>
        <w:tc>
          <w:tcPr>
            <w:tcW w:w="362" w:type="dxa"/>
            <w:tcBorders>
              <w:right w:val="single" w:sz="4" w:space="0" w:color="auto"/>
            </w:tcBorders>
          </w:tcPr>
          <w:p w:rsidR="00E41363" w:rsidRPr="00BB123E" w:rsidRDefault="00A43355" w:rsidP="00E41363">
            <w:pPr>
              <w:ind w:left="720" w:hanging="720"/>
              <w:rPr>
                <w:sz w:val="22"/>
              </w:rPr>
            </w:pPr>
            <w:r w:rsidRPr="00BB123E">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1"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502E5B" id="Oval 1"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4Mn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m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EPTgyd2AgAA/AQAAA4A&#10;AAAAAAAAAAAAAAAALgIAAGRycy9lMm9Eb2MueG1sUEsBAi0AFAAGAAgAAAAhADl/+hvgAAAADAEA&#10;AA8AAAAAAAAAAAAAAAAA0AQAAGRycy9kb3ducmV2LnhtbFBLBQYAAAAABAAEAPMAAADdBQAAAAA=&#10;" filled="f"/>
                  </w:pict>
                </mc:Fallback>
              </mc:AlternateContent>
            </w:r>
            <w:r w:rsidRPr="00BB123E">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89F20A"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5C6787">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93349347" r:id="rId12"/>
              </w:object>
            </w:r>
          </w:p>
        </w:tc>
        <w:tc>
          <w:tcPr>
            <w:tcW w:w="1228" w:type="dxa"/>
            <w:tcBorders>
              <w:top w:val="single" w:sz="4" w:space="0" w:color="auto"/>
              <w:left w:val="single" w:sz="4" w:space="0" w:color="auto"/>
              <w:right w:val="single" w:sz="4" w:space="0" w:color="auto"/>
            </w:tcBorders>
          </w:tcPr>
          <w:p w:rsidR="00E41363" w:rsidRPr="00BB123E" w:rsidRDefault="00A43355" w:rsidP="00E41363">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rsidR="00E41363" w:rsidRDefault="00E41363" w:rsidP="00E41363">
            <w:pPr>
              <w:rPr>
                <w:sz w:val="22"/>
              </w:rPr>
            </w:pPr>
          </w:p>
          <w:p w:rsidR="00E41363" w:rsidRDefault="00E41363" w:rsidP="00E41363">
            <w:pPr>
              <w:rPr>
                <w:sz w:val="22"/>
              </w:rPr>
            </w:pPr>
          </w:p>
          <w:p w:rsidR="00E41363" w:rsidRDefault="00E41363" w:rsidP="00E41363">
            <w:pPr>
              <w:rPr>
                <w:sz w:val="22"/>
              </w:rPr>
            </w:pPr>
          </w:p>
          <w:p w:rsidR="00E41363" w:rsidRDefault="00E41363" w:rsidP="00E41363">
            <w:pPr>
              <w:rPr>
                <w:sz w:val="22"/>
              </w:rPr>
            </w:pPr>
          </w:p>
          <w:p w:rsidR="00E41363" w:rsidRDefault="00E41363" w:rsidP="00E41363">
            <w:pPr>
              <w:rPr>
                <w:sz w:val="22"/>
              </w:rPr>
            </w:pPr>
          </w:p>
          <w:p w:rsidR="00E41363" w:rsidRDefault="00E41363" w:rsidP="00E41363">
            <w:pPr>
              <w:rPr>
                <w:sz w:val="22"/>
              </w:rPr>
            </w:pPr>
          </w:p>
          <w:p w:rsidR="00E41363" w:rsidRDefault="00E41363" w:rsidP="00E41363">
            <w:pPr>
              <w:rPr>
                <w:sz w:val="22"/>
              </w:rPr>
            </w:pPr>
          </w:p>
          <w:p w:rsidR="00E41363" w:rsidRDefault="00E41363" w:rsidP="00E41363">
            <w:pPr>
              <w:rPr>
                <w:sz w:val="22"/>
              </w:rPr>
            </w:pPr>
          </w:p>
          <w:p w:rsidR="00E41363" w:rsidRDefault="00E41363" w:rsidP="00E41363">
            <w:pPr>
              <w:rPr>
                <w:sz w:val="22"/>
              </w:rPr>
            </w:pPr>
          </w:p>
          <w:p w:rsidR="00E41363" w:rsidRDefault="00E41363" w:rsidP="00E41363">
            <w:pPr>
              <w:rPr>
                <w:sz w:val="22"/>
              </w:rPr>
            </w:pPr>
          </w:p>
          <w:p w:rsidR="00E41363" w:rsidRDefault="00E41363" w:rsidP="00E41363">
            <w:pPr>
              <w:rPr>
                <w:sz w:val="22"/>
              </w:rPr>
            </w:pPr>
          </w:p>
          <w:p w:rsidR="00E41363" w:rsidRDefault="00E41363" w:rsidP="00E41363">
            <w:pPr>
              <w:rPr>
                <w:sz w:val="22"/>
              </w:rPr>
            </w:pPr>
          </w:p>
          <w:p w:rsidR="00E41363" w:rsidRDefault="00E41363" w:rsidP="00E41363">
            <w:pPr>
              <w:rPr>
                <w:sz w:val="22"/>
              </w:rPr>
            </w:pPr>
          </w:p>
          <w:p w:rsidR="00E41363" w:rsidRDefault="00E41363" w:rsidP="00E41363">
            <w:pPr>
              <w:rPr>
                <w:sz w:val="22"/>
              </w:rPr>
            </w:pPr>
          </w:p>
          <w:p w:rsidR="00E41363" w:rsidRDefault="00E41363" w:rsidP="00E41363">
            <w:pPr>
              <w:rPr>
                <w:sz w:val="22"/>
              </w:rPr>
            </w:pPr>
          </w:p>
          <w:p w:rsidR="00E41363" w:rsidRDefault="00E41363" w:rsidP="00E41363">
            <w:pPr>
              <w:rPr>
                <w:sz w:val="22"/>
              </w:rPr>
            </w:pPr>
          </w:p>
          <w:p w:rsidR="00E41363" w:rsidRDefault="00E41363" w:rsidP="00E41363">
            <w:pPr>
              <w:spacing w:before="120"/>
              <w:jc w:val="center"/>
              <w:rPr>
                <w:b/>
              </w:rPr>
            </w:pPr>
            <w:r>
              <w:rPr>
                <w:b/>
              </w:rPr>
              <w:t>COORDINATED PROGRAM REVIEW</w:t>
            </w:r>
          </w:p>
          <w:p w:rsidR="00E41363" w:rsidRDefault="00E41363" w:rsidP="00E41363">
            <w:pPr>
              <w:spacing w:before="120"/>
              <w:jc w:val="center"/>
              <w:rPr>
                <w:b/>
              </w:rPr>
            </w:pPr>
            <w:r>
              <w:rPr>
                <w:b/>
              </w:rPr>
              <w:t>MID-CYCLE REPORT</w:t>
            </w:r>
          </w:p>
          <w:p w:rsidR="00E41363" w:rsidRDefault="00E41363" w:rsidP="00E41363">
            <w:pPr>
              <w:spacing w:before="120"/>
              <w:jc w:val="center"/>
              <w:rPr>
                <w:b/>
              </w:rPr>
            </w:pPr>
            <w:r>
              <w:rPr>
                <w:b/>
              </w:rPr>
              <w:t xml:space="preserve">District: </w:t>
            </w:r>
            <w:bookmarkStart w:id="0" w:name="ORG_NAME"/>
            <w:r>
              <w:rPr>
                <w:b/>
              </w:rPr>
              <w:t>Somerset Berkley Regional School District</w:t>
            </w:r>
            <w:bookmarkEnd w:id="0"/>
          </w:p>
          <w:p w:rsidR="00E41363" w:rsidRDefault="00E41363" w:rsidP="00E41363">
            <w:pPr>
              <w:spacing w:before="120"/>
              <w:jc w:val="center"/>
              <w:rPr>
                <w:b/>
              </w:rPr>
            </w:pPr>
            <w:r>
              <w:rPr>
                <w:b/>
              </w:rPr>
              <w:t xml:space="preserve">MCR Onsite Date: </w:t>
            </w:r>
            <w:bookmarkStart w:id="1" w:name="MCR_DATES"/>
            <w:r>
              <w:rPr>
                <w:b/>
              </w:rPr>
              <w:t>04/23/2018</w:t>
            </w:r>
            <w:bookmarkEnd w:id="1"/>
          </w:p>
          <w:p w:rsidR="00E41363" w:rsidRDefault="00E41363" w:rsidP="00E41363">
            <w:pPr>
              <w:spacing w:before="120"/>
              <w:jc w:val="center"/>
              <w:rPr>
                <w:b/>
              </w:rPr>
            </w:pPr>
            <w:r>
              <w:rPr>
                <w:b/>
              </w:rPr>
              <w:t>Program Area: Special Education</w:t>
            </w:r>
          </w:p>
          <w:p w:rsidR="00E41363" w:rsidRPr="00A25A31" w:rsidRDefault="00E41363" w:rsidP="00E41363">
            <w:pPr>
              <w:spacing w:before="120"/>
              <w:jc w:val="center"/>
              <w:rPr>
                <w:b/>
              </w:rPr>
            </w:pPr>
          </w:p>
        </w:tc>
      </w:tr>
      <w:tr w:rsidR="00E41363" w:rsidRPr="00BB123E">
        <w:trPr>
          <w:trHeight w:val="989"/>
        </w:trPr>
        <w:tc>
          <w:tcPr>
            <w:tcW w:w="362" w:type="dxa"/>
            <w:tcBorders>
              <w:right w:val="single" w:sz="4" w:space="0" w:color="auto"/>
            </w:tcBorders>
          </w:tcPr>
          <w:p w:rsidR="00E41363" w:rsidRDefault="00E41363" w:rsidP="00E41363">
            <w:pPr>
              <w:rPr>
                <w:sz w:val="22"/>
              </w:rPr>
            </w:pPr>
            <w:r>
              <w:rPr>
                <w:sz w:val="22"/>
              </w:rPr>
              <w:t xml:space="preserve"> </w:t>
            </w:r>
          </w:p>
          <w:p w:rsidR="00E41363" w:rsidRDefault="00E41363" w:rsidP="00E41363">
            <w:pPr>
              <w:rPr>
                <w:sz w:val="22"/>
              </w:rPr>
            </w:pPr>
          </w:p>
          <w:p w:rsidR="00E41363" w:rsidRDefault="00E41363" w:rsidP="00E41363">
            <w:pPr>
              <w:rPr>
                <w:sz w:val="22"/>
              </w:rPr>
            </w:pPr>
          </w:p>
          <w:p w:rsidR="00E41363" w:rsidRDefault="00E41363" w:rsidP="00E41363">
            <w:pPr>
              <w:rPr>
                <w:sz w:val="22"/>
              </w:rPr>
            </w:pPr>
          </w:p>
          <w:p w:rsidR="00E41363" w:rsidRDefault="00E41363" w:rsidP="00E41363">
            <w:pPr>
              <w:rPr>
                <w:sz w:val="22"/>
              </w:rPr>
            </w:pPr>
          </w:p>
          <w:p w:rsidR="00E41363" w:rsidRDefault="00E41363" w:rsidP="00E41363">
            <w:pPr>
              <w:rPr>
                <w:sz w:val="22"/>
              </w:rPr>
            </w:pPr>
          </w:p>
          <w:p w:rsidR="00E41363" w:rsidRDefault="00E41363" w:rsidP="00E41363">
            <w:pPr>
              <w:rPr>
                <w:sz w:val="22"/>
              </w:rPr>
            </w:pPr>
          </w:p>
          <w:p w:rsidR="00E41363" w:rsidRPr="00BB123E" w:rsidRDefault="00E41363" w:rsidP="00E41363">
            <w:pPr>
              <w:rPr>
                <w:sz w:val="22"/>
              </w:rPr>
            </w:pPr>
          </w:p>
        </w:tc>
        <w:tc>
          <w:tcPr>
            <w:tcW w:w="1228" w:type="dxa"/>
            <w:tcBorders>
              <w:left w:val="single" w:sz="4" w:space="0" w:color="auto"/>
              <w:right w:val="single" w:sz="4" w:space="0" w:color="auto"/>
            </w:tcBorders>
          </w:tcPr>
          <w:p w:rsidR="00E41363" w:rsidRPr="00BB123E" w:rsidRDefault="00E41363" w:rsidP="00E41363">
            <w:pPr>
              <w:rPr>
                <w:sz w:val="22"/>
              </w:rPr>
            </w:pPr>
          </w:p>
        </w:tc>
        <w:tc>
          <w:tcPr>
            <w:tcW w:w="8490" w:type="dxa"/>
            <w:tcBorders>
              <w:left w:val="single" w:sz="4" w:space="0" w:color="auto"/>
            </w:tcBorders>
          </w:tcPr>
          <w:p w:rsidR="00E41363" w:rsidRDefault="00E41363" w:rsidP="00E41363">
            <w:pPr>
              <w:jc w:val="center"/>
              <w:rPr>
                <w:sz w:val="22"/>
              </w:rPr>
            </w:pPr>
          </w:p>
          <w:p w:rsidR="00E41363" w:rsidRPr="00F41BE1" w:rsidRDefault="00E41363" w:rsidP="00E41363">
            <w:pPr>
              <w:jc w:val="center"/>
              <w:rPr>
                <w:sz w:val="20"/>
                <w:szCs w:val="20"/>
              </w:rPr>
            </w:pPr>
          </w:p>
          <w:p w:rsidR="00E41363" w:rsidRPr="00F41BE1" w:rsidRDefault="00162CB4" w:rsidP="00E41363">
            <w:pPr>
              <w:jc w:val="center"/>
              <w:rPr>
                <w:sz w:val="20"/>
                <w:szCs w:val="20"/>
              </w:rPr>
            </w:pPr>
            <w:r>
              <w:rPr>
                <w:sz w:val="20"/>
                <w:szCs w:val="20"/>
              </w:rPr>
              <w:t>Jeffrey C. Riley</w:t>
            </w:r>
          </w:p>
          <w:p w:rsidR="00E41363" w:rsidRPr="00BB123E" w:rsidRDefault="00E41363" w:rsidP="00E41363">
            <w:pPr>
              <w:jc w:val="center"/>
              <w:rPr>
                <w:sz w:val="22"/>
              </w:rPr>
            </w:pPr>
            <w:r w:rsidRPr="00F41BE1">
              <w:rPr>
                <w:sz w:val="20"/>
                <w:szCs w:val="20"/>
              </w:rPr>
              <w:t>Commissioner of Elementary and Secondary Education</w:t>
            </w:r>
          </w:p>
        </w:tc>
      </w:tr>
      <w:tr w:rsidR="00E41363" w:rsidRPr="00BB123E">
        <w:trPr>
          <w:trHeight w:val="705"/>
        </w:trPr>
        <w:tc>
          <w:tcPr>
            <w:tcW w:w="10080" w:type="dxa"/>
            <w:gridSpan w:val="3"/>
            <w:shd w:val="clear" w:color="auto" w:fill="C0C0C0"/>
            <w:vAlign w:val="center"/>
          </w:tcPr>
          <w:p w:rsidR="00E41363" w:rsidRPr="00BB123E" w:rsidRDefault="00E41363" w:rsidP="00E41363">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E41363" w:rsidRPr="00BB123E" w:rsidRDefault="00E41363" w:rsidP="00E41363">
            <w:pPr>
              <w:pageBreakBefore/>
              <w:jc w:val="center"/>
              <w:rPr>
                <w:b/>
                <w:bCs/>
              </w:rPr>
            </w:pPr>
            <w:r w:rsidRPr="00BB123E">
              <w:rPr>
                <w:b/>
              </w:rPr>
              <w:t>MID</w:t>
            </w:r>
            <w:r>
              <w:rPr>
                <w:b/>
              </w:rPr>
              <w:t>-</w:t>
            </w:r>
            <w:r w:rsidRPr="00BB123E">
              <w:rPr>
                <w:b/>
              </w:rPr>
              <w:t>CYCLE R</w:t>
            </w:r>
            <w:r>
              <w:rPr>
                <w:b/>
              </w:rPr>
              <w:t>EPORT</w:t>
            </w:r>
          </w:p>
        </w:tc>
      </w:tr>
    </w:tbl>
    <w:p w:rsidR="00E41363" w:rsidRPr="00AF5230" w:rsidRDefault="00E41363" w:rsidP="00E41363">
      <w:pPr>
        <w:rPr>
          <w:rFonts w:ascii="Verdana" w:hAnsi="Verdana"/>
          <w:bCs/>
          <w:sz w:val="22"/>
          <w:szCs w:val="22"/>
        </w:rPr>
      </w:pPr>
    </w:p>
    <w:p w:rsidR="00E41363" w:rsidRPr="00AF5230" w:rsidRDefault="00E41363" w:rsidP="00E41363">
      <w:pPr>
        <w:rPr>
          <w:rFonts w:ascii="Verdana" w:hAnsi="Verdana"/>
          <w:bCs/>
          <w:sz w:val="22"/>
          <w:szCs w:val="22"/>
        </w:rPr>
      </w:pPr>
    </w:p>
    <w:p w:rsidR="00E41363" w:rsidRDefault="00E41363">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E41363" w:rsidRPr="00AF5230" w:rsidTr="00E41363">
        <w:trPr>
          <w:tblHeader/>
        </w:trPr>
        <w:tc>
          <w:tcPr>
            <w:tcW w:w="9360" w:type="dxa"/>
            <w:tcBorders>
              <w:bottom w:val="single" w:sz="4" w:space="0" w:color="auto"/>
            </w:tcBorders>
            <w:shd w:val="clear" w:color="auto" w:fill="C0C0C0"/>
          </w:tcPr>
          <w:p w:rsidR="00E41363" w:rsidRPr="00AF5230" w:rsidRDefault="00E41363" w:rsidP="00E41363">
            <w:pPr>
              <w:pStyle w:val="Normal0"/>
              <w:keepNext/>
              <w:rPr>
                <w:rFonts w:ascii="Verdana" w:hAnsi="Verdana"/>
                <w:b/>
                <w:sz w:val="22"/>
                <w:szCs w:val="22"/>
              </w:rPr>
            </w:pPr>
            <w:bookmarkStart w:id="2" w:name="CRIT_SE_13"/>
            <w:bookmarkEnd w:id="2"/>
            <w:r w:rsidRPr="00AF5230">
              <w:rPr>
                <w:rFonts w:ascii="Verdana" w:hAnsi="Verdana"/>
                <w:b/>
                <w:sz w:val="22"/>
                <w:szCs w:val="22"/>
              </w:rPr>
              <w:t>SE Criterion # 13 - Progress Reports and content</w:t>
            </w:r>
          </w:p>
        </w:tc>
      </w:tr>
      <w:tr w:rsidR="00E41363" w:rsidRPr="00E166C8" w:rsidTr="00E41363">
        <w:tc>
          <w:tcPr>
            <w:tcW w:w="9360" w:type="dxa"/>
            <w:tcBorders>
              <w:top w:val="single" w:sz="4" w:space="0" w:color="auto"/>
              <w:left w:val="single" w:sz="4" w:space="0" w:color="auto"/>
              <w:bottom w:val="nil"/>
              <w:right w:val="single" w:sz="4" w:space="0" w:color="auto"/>
            </w:tcBorders>
          </w:tcPr>
          <w:p w:rsidR="00E41363" w:rsidRPr="00E166C8" w:rsidRDefault="00E41363" w:rsidP="00E41363">
            <w:pPr>
              <w:pStyle w:val="Normal0"/>
              <w:keepNext/>
              <w:rPr>
                <w:rFonts w:ascii="Verdana" w:hAnsi="Verdana"/>
                <w:b/>
                <w:sz w:val="22"/>
                <w:szCs w:val="22"/>
              </w:rPr>
            </w:pPr>
            <w:bookmarkStart w:id="3" w:name="RATING_SE_13"/>
            <w:bookmarkEnd w:id="3"/>
            <w:r w:rsidRPr="00AF5230">
              <w:rPr>
                <w:rFonts w:ascii="Verdana" w:hAnsi="Verdana"/>
                <w:b/>
                <w:sz w:val="22"/>
                <w:szCs w:val="22"/>
              </w:rPr>
              <w:t>Rating:</w:t>
            </w:r>
          </w:p>
        </w:tc>
      </w:tr>
      <w:tr w:rsidR="00E41363" w:rsidRPr="00CE4005" w:rsidTr="00E41363">
        <w:tc>
          <w:tcPr>
            <w:tcW w:w="9360" w:type="dxa"/>
            <w:tcBorders>
              <w:top w:val="nil"/>
              <w:left w:val="single" w:sz="4" w:space="0" w:color="auto"/>
              <w:bottom w:val="single" w:sz="4" w:space="0" w:color="auto"/>
              <w:right w:val="single" w:sz="4" w:space="0" w:color="auto"/>
            </w:tcBorders>
          </w:tcPr>
          <w:p w:rsidR="00E41363" w:rsidRPr="00CE4005" w:rsidRDefault="00E41363" w:rsidP="00E41363">
            <w:pPr>
              <w:pStyle w:val="Normal0"/>
              <w:keepNext/>
              <w:rPr>
                <w:rFonts w:ascii="Arial" w:hAnsi="Arial" w:cs="Arial"/>
                <w:sz w:val="22"/>
                <w:szCs w:val="22"/>
              </w:rPr>
            </w:pPr>
            <w:r w:rsidRPr="00CE4005">
              <w:rPr>
                <w:rFonts w:ascii="Arial" w:hAnsi="Arial" w:cs="Arial"/>
                <w:sz w:val="22"/>
                <w:szCs w:val="22"/>
              </w:rPr>
              <w:t>Implemented</w:t>
            </w:r>
          </w:p>
        </w:tc>
      </w:tr>
      <w:tr w:rsidR="00E41363" w:rsidRPr="00E166C8" w:rsidTr="00E41363">
        <w:tc>
          <w:tcPr>
            <w:tcW w:w="9360" w:type="dxa"/>
            <w:tcBorders>
              <w:top w:val="single" w:sz="4" w:space="0" w:color="auto"/>
              <w:left w:val="single" w:sz="4" w:space="0" w:color="auto"/>
              <w:bottom w:val="nil"/>
              <w:right w:val="single" w:sz="4" w:space="0" w:color="auto"/>
            </w:tcBorders>
          </w:tcPr>
          <w:p w:rsidR="00E41363" w:rsidRPr="00E166C8" w:rsidRDefault="00E41363" w:rsidP="00E41363">
            <w:pPr>
              <w:pStyle w:val="Normal0"/>
              <w:keepNext/>
              <w:rPr>
                <w:rFonts w:ascii="Verdana" w:hAnsi="Verdana"/>
                <w:b/>
                <w:sz w:val="22"/>
                <w:szCs w:val="22"/>
              </w:rPr>
            </w:pPr>
            <w:bookmarkStart w:id="4" w:name="BASIS_FINDINGS_SE_13"/>
            <w:bookmarkEnd w:id="4"/>
            <w:r w:rsidRPr="00AF5230">
              <w:rPr>
                <w:rFonts w:ascii="Verdana" w:hAnsi="Verdana"/>
                <w:b/>
                <w:sz w:val="22"/>
                <w:szCs w:val="22"/>
              </w:rPr>
              <w:t>Basis for Findings:</w:t>
            </w:r>
          </w:p>
        </w:tc>
      </w:tr>
      <w:tr w:rsidR="00E41363" w:rsidRPr="00CE4005" w:rsidTr="00E41363">
        <w:tc>
          <w:tcPr>
            <w:tcW w:w="9360" w:type="dxa"/>
            <w:tcBorders>
              <w:top w:val="nil"/>
              <w:left w:val="single" w:sz="4" w:space="0" w:color="auto"/>
              <w:bottom w:val="single" w:sz="4" w:space="0" w:color="auto"/>
              <w:right w:val="single" w:sz="4" w:space="0" w:color="auto"/>
            </w:tcBorders>
          </w:tcPr>
          <w:p w:rsidR="002B16B5" w:rsidRPr="00CE4005" w:rsidRDefault="002B16B5" w:rsidP="002B16B5">
            <w:pPr>
              <w:pStyle w:val="Normal6"/>
              <w:keepNext/>
              <w:rPr>
                <w:rFonts w:ascii="Arial" w:hAnsi="Arial" w:cs="Arial"/>
                <w:sz w:val="22"/>
                <w:szCs w:val="22"/>
              </w:rPr>
            </w:pPr>
            <w:r w:rsidRPr="00CE4005">
              <w:rPr>
                <w:rFonts w:ascii="Arial" w:hAnsi="Arial" w:cs="Arial"/>
                <w:sz w:val="22"/>
                <w:szCs w:val="22"/>
              </w:rPr>
              <w:t xml:space="preserve">A review of student records indicated that progress reports </w:t>
            </w:r>
            <w:proofErr w:type="gramStart"/>
            <w:r w:rsidRPr="00CE4005">
              <w:rPr>
                <w:rFonts w:ascii="Arial" w:hAnsi="Arial" w:cs="Arial"/>
                <w:sz w:val="22"/>
                <w:szCs w:val="22"/>
              </w:rPr>
              <w:t>are provided</w:t>
            </w:r>
            <w:proofErr w:type="gramEnd"/>
            <w:r w:rsidRPr="00CE4005">
              <w:rPr>
                <w:rFonts w:ascii="Arial" w:hAnsi="Arial" w:cs="Arial"/>
                <w:sz w:val="22"/>
                <w:szCs w:val="22"/>
              </w:rPr>
              <w:t xml:space="preserve"> at least as often as parents are informed of the progress of non-disabled students and consistently address student progress towards annual IEP goals. </w:t>
            </w:r>
            <w:r w:rsidR="00ED7420">
              <w:rPr>
                <w:rFonts w:ascii="Arial" w:hAnsi="Arial" w:cs="Arial"/>
                <w:sz w:val="22"/>
                <w:szCs w:val="22"/>
              </w:rPr>
              <w:t>Furthermore, record review indicated that the district no longer repeats progress report information verbatim over several marking periods or writes progress re</w:t>
            </w:r>
            <w:r w:rsidR="00651C34">
              <w:rPr>
                <w:rFonts w:ascii="Arial" w:hAnsi="Arial" w:cs="Arial"/>
                <w:sz w:val="22"/>
                <w:szCs w:val="22"/>
              </w:rPr>
              <w:t>ports based on the previous IEP</w:t>
            </w:r>
            <w:r w:rsidR="00ED7420">
              <w:rPr>
                <w:rFonts w:ascii="Arial" w:hAnsi="Arial" w:cs="Arial"/>
                <w:sz w:val="22"/>
                <w:szCs w:val="22"/>
              </w:rPr>
              <w:t>.</w:t>
            </w:r>
          </w:p>
          <w:p w:rsidR="00FE6DFE" w:rsidRDefault="00FE6DFE" w:rsidP="00DA1DDB">
            <w:pPr>
              <w:pStyle w:val="Normal0"/>
              <w:keepNext/>
              <w:rPr>
                <w:rFonts w:ascii="Arial" w:hAnsi="Arial" w:cs="Arial"/>
                <w:sz w:val="22"/>
                <w:szCs w:val="22"/>
              </w:rPr>
            </w:pPr>
          </w:p>
          <w:p w:rsidR="00E41363" w:rsidRPr="00CE4005" w:rsidRDefault="002B16B5" w:rsidP="00DA1DDB">
            <w:pPr>
              <w:pStyle w:val="Normal0"/>
              <w:keepNext/>
              <w:rPr>
                <w:rFonts w:ascii="Arial" w:hAnsi="Arial" w:cs="Arial"/>
                <w:sz w:val="22"/>
                <w:szCs w:val="22"/>
              </w:rPr>
            </w:pPr>
            <w:r>
              <w:rPr>
                <w:rFonts w:ascii="Arial" w:hAnsi="Arial" w:cs="Arial"/>
                <w:sz w:val="22"/>
                <w:szCs w:val="22"/>
              </w:rPr>
              <w:t>A review of student records indicated that w</w:t>
            </w:r>
            <w:r w:rsidR="00E41363" w:rsidRPr="00CE4005">
              <w:rPr>
                <w:rFonts w:ascii="Arial" w:hAnsi="Arial" w:cs="Arial"/>
                <w:sz w:val="22"/>
                <w:szCs w:val="22"/>
              </w:rPr>
              <w:t>hen a student's eligibility terminates because the student has graduated from secondary school or exceeded the age of eligibility, the district provides the student with a summary of his or her academic achievement and functional performance</w:t>
            </w:r>
            <w:r w:rsidR="00DA1DDB">
              <w:rPr>
                <w:rFonts w:ascii="Arial" w:hAnsi="Arial" w:cs="Arial"/>
                <w:sz w:val="22"/>
                <w:szCs w:val="22"/>
              </w:rPr>
              <w:t>,</w:t>
            </w:r>
            <w:r w:rsidR="00E41363" w:rsidRPr="00CE4005">
              <w:rPr>
                <w:rFonts w:ascii="Arial" w:hAnsi="Arial" w:cs="Arial"/>
                <w:sz w:val="22"/>
                <w:szCs w:val="22"/>
              </w:rPr>
              <w:t xml:space="preserve"> </w:t>
            </w:r>
            <w:r w:rsidR="00DA1DDB">
              <w:rPr>
                <w:rFonts w:ascii="Arial" w:hAnsi="Arial" w:cs="Arial"/>
                <w:sz w:val="22"/>
                <w:szCs w:val="22"/>
              </w:rPr>
              <w:t>including</w:t>
            </w:r>
            <w:r w:rsidR="00E41363" w:rsidRPr="00CE4005">
              <w:rPr>
                <w:rFonts w:ascii="Arial" w:hAnsi="Arial" w:cs="Arial"/>
                <w:sz w:val="22"/>
                <w:szCs w:val="22"/>
              </w:rPr>
              <w:t xml:space="preserve"> recommendations on how to assist the stud</w:t>
            </w:r>
            <w:bookmarkStart w:id="5" w:name="_GoBack"/>
            <w:bookmarkEnd w:id="5"/>
            <w:r w:rsidR="00E41363" w:rsidRPr="00CE4005">
              <w:rPr>
                <w:rFonts w:ascii="Arial" w:hAnsi="Arial" w:cs="Arial"/>
                <w:sz w:val="22"/>
                <w:szCs w:val="22"/>
              </w:rPr>
              <w:t>ent in meeting his or her postsecondary goals.</w:t>
            </w:r>
          </w:p>
        </w:tc>
      </w:tr>
    </w:tbl>
    <w:p w:rsidR="00E41363" w:rsidRDefault="00E41363">
      <w:pPr>
        <w:pStyle w:val="Normal0"/>
      </w:pPr>
    </w:p>
    <w:p w:rsidR="00E41363" w:rsidRDefault="00E41363">
      <w:pPr>
        <w:pStyle w:val="Normal1"/>
      </w:pPr>
    </w:p>
    <w:p w:rsidR="002B16B5" w:rsidRDefault="002B16B5">
      <w:pPr>
        <w:pStyle w:val="Normal1"/>
      </w:pPr>
    </w:p>
    <w:p w:rsidR="002B16B5" w:rsidRDefault="002B16B5">
      <w:pPr>
        <w:pStyle w:val="Normal1"/>
      </w:pPr>
    </w:p>
    <w:p w:rsidR="002B16B5" w:rsidRDefault="002B16B5">
      <w:pPr>
        <w:pStyle w:val="Normal1"/>
      </w:pPr>
    </w:p>
    <w:p w:rsidR="002B16B5" w:rsidRDefault="002B16B5">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E41363" w:rsidRPr="00AF5230" w:rsidTr="00E41363">
        <w:trPr>
          <w:tblHeader/>
        </w:trPr>
        <w:tc>
          <w:tcPr>
            <w:tcW w:w="9360" w:type="dxa"/>
            <w:tcBorders>
              <w:bottom w:val="single" w:sz="4" w:space="0" w:color="auto"/>
            </w:tcBorders>
            <w:shd w:val="clear" w:color="auto" w:fill="C0C0C0"/>
          </w:tcPr>
          <w:p w:rsidR="00E41363" w:rsidRPr="00AF5230" w:rsidRDefault="00E41363" w:rsidP="00E41363">
            <w:pPr>
              <w:pStyle w:val="Normal1"/>
              <w:keepNext/>
              <w:rPr>
                <w:rFonts w:ascii="Verdana" w:hAnsi="Verdana"/>
                <w:b/>
                <w:sz w:val="22"/>
                <w:szCs w:val="22"/>
              </w:rPr>
            </w:pPr>
            <w:bookmarkStart w:id="6" w:name="CRIT_SE_14"/>
            <w:bookmarkEnd w:id="6"/>
            <w:r w:rsidRPr="00AF5230">
              <w:rPr>
                <w:rFonts w:ascii="Verdana" w:hAnsi="Verdana"/>
                <w:b/>
                <w:sz w:val="22"/>
                <w:szCs w:val="22"/>
              </w:rPr>
              <w:t>SE Criterion # 14 - Review and revision of IEPs</w:t>
            </w:r>
          </w:p>
        </w:tc>
      </w:tr>
      <w:tr w:rsidR="00E41363" w:rsidRPr="00E166C8" w:rsidTr="00E41363">
        <w:tc>
          <w:tcPr>
            <w:tcW w:w="9360" w:type="dxa"/>
            <w:tcBorders>
              <w:top w:val="single" w:sz="4" w:space="0" w:color="auto"/>
              <w:left w:val="single" w:sz="4" w:space="0" w:color="auto"/>
              <w:bottom w:val="nil"/>
              <w:right w:val="single" w:sz="4" w:space="0" w:color="auto"/>
            </w:tcBorders>
          </w:tcPr>
          <w:p w:rsidR="00E41363" w:rsidRPr="00E166C8" w:rsidRDefault="00E41363" w:rsidP="00E41363">
            <w:pPr>
              <w:pStyle w:val="Normal1"/>
              <w:keepNext/>
              <w:rPr>
                <w:rFonts w:ascii="Verdana" w:hAnsi="Verdana"/>
                <w:b/>
                <w:sz w:val="22"/>
                <w:szCs w:val="22"/>
              </w:rPr>
            </w:pPr>
            <w:bookmarkStart w:id="7" w:name="RATING_SE_14"/>
            <w:bookmarkEnd w:id="7"/>
            <w:r w:rsidRPr="00AF5230">
              <w:rPr>
                <w:rFonts w:ascii="Verdana" w:hAnsi="Verdana"/>
                <w:b/>
                <w:sz w:val="22"/>
                <w:szCs w:val="22"/>
              </w:rPr>
              <w:t>Rating:</w:t>
            </w:r>
          </w:p>
        </w:tc>
      </w:tr>
      <w:tr w:rsidR="00E41363" w:rsidRPr="00CE4005" w:rsidTr="00E41363">
        <w:tc>
          <w:tcPr>
            <w:tcW w:w="9360" w:type="dxa"/>
            <w:tcBorders>
              <w:top w:val="nil"/>
              <w:left w:val="single" w:sz="4" w:space="0" w:color="auto"/>
              <w:bottom w:val="single" w:sz="4" w:space="0" w:color="auto"/>
              <w:right w:val="single" w:sz="4" w:space="0" w:color="auto"/>
            </w:tcBorders>
          </w:tcPr>
          <w:p w:rsidR="00E41363" w:rsidRPr="00CE4005" w:rsidRDefault="00E41363" w:rsidP="00E41363">
            <w:pPr>
              <w:pStyle w:val="Normal1"/>
              <w:keepNext/>
              <w:rPr>
                <w:rFonts w:ascii="Arial" w:hAnsi="Arial" w:cs="Arial"/>
                <w:sz w:val="22"/>
                <w:szCs w:val="22"/>
              </w:rPr>
            </w:pPr>
            <w:r w:rsidRPr="00CE4005">
              <w:rPr>
                <w:rFonts w:ascii="Arial" w:hAnsi="Arial" w:cs="Arial"/>
                <w:sz w:val="22"/>
                <w:szCs w:val="22"/>
              </w:rPr>
              <w:t>Implemented</w:t>
            </w:r>
          </w:p>
        </w:tc>
      </w:tr>
      <w:tr w:rsidR="00E41363" w:rsidRPr="00E166C8" w:rsidTr="00E41363">
        <w:tc>
          <w:tcPr>
            <w:tcW w:w="9360" w:type="dxa"/>
            <w:tcBorders>
              <w:top w:val="single" w:sz="4" w:space="0" w:color="auto"/>
              <w:left w:val="single" w:sz="4" w:space="0" w:color="auto"/>
              <w:bottom w:val="nil"/>
              <w:right w:val="single" w:sz="4" w:space="0" w:color="auto"/>
            </w:tcBorders>
          </w:tcPr>
          <w:p w:rsidR="00E41363" w:rsidRPr="00E166C8" w:rsidRDefault="00E41363" w:rsidP="00E41363">
            <w:pPr>
              <w:pStyle w:val="Normal1"/>
              <w:keepNext/>
              <w:rPr>
                <w:rFonts w:ascii="Verdana" w:hAnsi="Verdana"/>
                <w:b/>
                <w:sz w:val="22"/>
                <w:szCs w:val="22"/>
              </w:rPr>
            </w:pPr>
            <w:bookmarkStart w:id="8" w:name="BASIS_FINDINGS_SE_14"/>
            <w:bookmarkEnd w:id="8"/>
            <w:r w:rsidRPr="00AF5230">
              <w:rPr>
                <w:rFonts w:ascii="Verdana" w:hAnsi="Verdana"/>
                <w:b/>
                <w:sz w:val="22"/>
                <w:szCs w:val="22"/>
              </w:rPr>
              <w:t>Basis for Findings:</w:t>
            </w:r>
          </w:p>
        </w:tc>
      </w:tr>
      <w:tr w:rsidR="00E41363" w:rsidRPr="00CE4005" w:rsidTr="00E41363">
        <w:tc>
          <w:tcPr>
            <w:tcW w:w="9360" w:type="dxa"/>
            <w:tcBorders>
              <w:top w:val="nil"/>
              <w:left w:val="single" w:sz="4" w:space="0" w:color="auto"/>
              <w:bottom w:val="single" w:sz="4" w:space="0" w:color="auto"/>
              <w:right w:val="single" w:sz="4" w:space="0" w:color="auto"/>
            </w:tcBorders>
          </w:tcPr>
          <w:p w:rsidR="00E41363" w:rsidRPr="00CE4005" w:rsidRDefault="00E41363" w:rsidP="00E41363">
            <w:pPr>
              <w:pStyle w:val="Normal1"/>
              <w:keepNext/>
              <w:rPr>
                <w:rFonts w:ascii="Arial" w:hAnsi="Arial" w:cs="Arial"/>
                <w:sz w:val="22"/>
                <w:szCs w:val="22"/>
              </w:rPr>
            </w:pPr>
            <w:r w:rsidRPr="00CE4005">
              <w:rPr>
                <w:rFonts w:ascii="Arial" w:hAnsi="Arial" w:cs="Arial"/>
                <w:sz w:val="22"/>
                <w:szCs w:val="22"/>
              </w:rPr>
              <w:t>A review of student records indicated that at least annually, on or before the anniversary date of the IEP, a Team meeting is held to consider the student's</w:t>
            </w:r>
            <w:r w:rsidR="00FE6DFE">
              <w:rPr>
                <w:rFonts w:ascii="Arial" w:hAnsi="Arial" w:cs="Arial"/>
                <w:sz w:val="22"/>
                <w:szCs w:val="22"/>
              </w:rPr>
              <w:t xml:space="preserve"> progress and to review, revise</w:t>
            </w:r>
            <w:r w:rsidRPr="00CE4005">
              <w:rPr>
                <w:rFonts w:ascii="Arial" w:hAnsi="Arial" w:cs="Arial"/>
                <w:sz w:val="22"/>
                <w:szCs w:val="22"/>
              </w:rPr>
              <w:t xml:space="preserve"> or develop a new IEP or refer the student for a re-evaluation, as appropriate. </w:t>
            </w:r>
            <w:r w:rsidR="00FE6DFE">
              <w:rPr>
                <w:rFonts w:ascii="Arial" w:hAnsi="Arial" w:cs="Arial"/>
                <w:sz w:val="22"/>
                <w:szCs w:val="22"/>
              </w:rPr>
              <w:t>Record</w:t>
            </w:r>
            <w:r w:rsidRPr="00CE4005">
              <w:rPr>
                <w:rFonts w:ascii="Arial" w:hAnsi="Arial" w:cs="Arial"/>
                <w:sz w:val="22"/>
                <w:szCs w:val="22"/>
              </w:rPr>
              <w:t xml:space="preserve"> review also indicated that IEP Teams consistently review and revise IEPs to address any lack of expected progress towards the annual goals and in the general curriculum.</w:t>
            </w:r>
          </w:p>
          <w:p w:rsidR="00E41363" w:rsidRPr="00CE4005" w:rsidRDefault="00E41363" w:rsidP="00E41363">
            <w:pPr>
              <w:pStyle w:val="Normal1"/>
              <w:keepNext/>
              <w:rPr>
                <w:rFonts w:ascii="Arial" w:hAnsi="Arial" w:cs="Arial"/>
                <w:sz w:val="22"/>
                <w:szCs w:val="22"/>
              </w:rPr>
            </w:pPr>
          </w:p>
          <w:p w:rsidR="00E41363" w:rsidRPr="00CE4005" w:rsidRDefault="002B16B5" w:rsidP="00201FEE">
            <w:pPr>
              <w:pStyle w:val="Normal1"/>
              <w:keepNext/>
              <w:rPr>
                <w:rFonts w:ascii="Arial" w:hAnsi="Arial" w:cs="Arial"/>
                <w:sz w:val="22"/>
                <w:szCs w:val="22"/>
              </w:rPr>
            </w:pPr>
            <w:r>
              <w:rPr>
                <w:rFonts w:ascii="Arial" w:hAnsi="Arial" w:cs="Arial"/>
                <w:sz w:val="22"/>
                <w:szCs w:val="22"/>
              </w:rPr>
              <w:t>A review of student records also indicated that i</w:t>
            </w:r>
            <w:r w:rsidR="00E41363" w:rsidRPr="00CE4005">
              <w:rPr>
                <w:rFonts w:ascii="Arial" w:hAnsi="Arial" w:cs="Arial"/>
                <w:sz w:val="22"/>
                <w:szCs w:val="22"/>
              </w:rPr>
              <w:t>f the district and parent agree to make changes and amend the I</w:t>
            </w:r>
            <w:r w:rsidR="00201FEE">
              <w:rPr>
                <w:rFonts w:ascii="Arial" w:hAnsi="Arial" w:cs="Arial"/>
                <w:sz w:val="22"/>
                <w:szCs w:val="22"/>
              </w:rPr>
              <w:t>EP between annual meetings</w:t>
            </w:r>
            <w:r>
              <w:rPr>
                <w:rFonts w:ascii="Arial" w:hAnsi="Arial" w:cs="Arial"/>
                <w:sz w:val="22"/>
                <w:szCs w:val="22"/>
              </w:rPr>
              <w:t>,</w:t>
            </w:r>
            <w:r w:rsidR="00201FEE">
              <w:rPr>
                <w:rFonts w:ascii="Arial" w:hAnsi="Arial" w:cs="Arial"/>
                <w:sz w:val="22"/>
                <w:szCs w:val="22"/>
              </w:rPr>
              <w:t xml:space="preserve"> </w:t>
            </w:r>
            <w:r w:rsidR="00E41363" w:rsidRPr="00CE4005">
              <w:rPr>
                <w:rFonts w:ascii="Arial" w:hAnsi="Arial" w:cs="Arial"/>
                <w:sz w:val="22"/>
                <w:szCs w:val="22"/>
              </w:rPr>
              <w:t xml:space="preserve">the parent </w:t>
            </w:r>
            <w:proofErr w:type="gramStart"/>
            <w:r>
              <w:rPr>
                <w:rFonts w:ascii="Arial" w:hAnsi="Arial" w:cs="Arial"/>
                <w:sz w:val="22"/>
                <w:szCs w:val="22"/>
              </w:rPr>
              <w:t>is</w:t>
            </w:r>
            <w:r w:rsidR="00E41363" w:rsidRPr="00CE4005">
              <w:rPr>
                <w:rFonts w:ascii="Arial" w:hAnsi="Arial" w:cs="Arial"/>
                <w:sz w:val="22"/>
                <w:szCs w:val="22"/>
              </w:rPr>
              <w:t xml:space="preserve"> provided</w:t>
            </w:r>
            <w:proofErr w:type="gramEnd"/>
            <w:r w:rsidR="00E41363" w:rsidRPr="00CE4005">
              <w:rPr>
                <w:rFonts w:ascii="Arial" w:hAnsi="Arial" w:cs="Arial"/>
                <w:sz w:val="22"/>
                <w:szCs w:val="22"/>
              </w:rPr>
              <w:t xml:space="preserve"> with written documentation of the changes and may receive the amended IEP upon request.</w:t>
            </w:r>
          </w:p>
        </w:tc>
      </w:tr>
    </w:tbl>
    <w:p w:rsidR="00E41363" w:rsidRDefault="00E41363">
      <w:pPr>
        <w:pStyle w:val="Normal1"/>
      </w:pPr>
    </w:p>
    <w:p w:rsidR="00E41363" w:rsidRDefault="002B16B5">
      <w:pPr>
        <w:pStyle w:val="Normal2"/>
      </w:pPr>
      <w:r>
        <w:t xml:space="preserve"> </w:t>
      </w:r>
    </w:p>
    <w:tbl>
      <w:tblPr>
        <w:tblW w:w="9360" w:type="dxa"/>
        <w:tblBorders>
          <w:bottom w:val="single" w:sz="4" w:space="0" w:color="auto"/>
        </w:tblBorders>
        <w:tblLayout w:type="fixed"/>
        <w:tblLook w:val="0000" w:firstRow="0" w:lastRow="0" w:firstColumn="0" w:lastColumn="0" w:noHBand="0" w:noVBand="0"/>
      </w:tblPr>
      <w:tblGrid>
        <w:gridCol w:w="9360"/>
      </w:tblGrid>
      <w:tr w:rsidR="00E41363" w:rsidRPr="00AF5230" w:rsidTr="00E41363">
        <w:trPr>
          <w:tblHeader/>
        </w:trPr>
        <w:tc>
          <w:tcPr>
            <w:tcW w:w="9360" w:type="dxa"/>
            <w:tcBorders>
              <w:bottom w:val="single" w:sz="4" w:space="0" w:color="auto"/>
            </w:tcBorders>
            <w:shd w:val="clear" w:color="auto" w:fill="C0C0C0"/>
          </w:tcPr>
          <w:p w:rsidR="00E41363" w:rsidRPr="00AF5230" w:rsidRDefault="00E41363" w:rsidP="00E41363">
            <w:pPr>
              <w:pStyle w:val="Normal2"/>
              <w:keepNext/>
              <w:rPr>
                <w:rFonts w:ascii="Verdana" w:hAnsi="Verdana"/>
                <w:b/>
                <w:sz w:val="22"/>
                <w:szCs w:val="22"/>
              </w:rPr>
            </w:pPr>
            <w:bookmarkStart w:id="9" w:name="CRIT_SE_18A"/>
            <w:bookmarkEnd w:id="9"/>
            <w:r w:rsidRPr="00AF5230">
              <w:rPr>
                <w:rFonts w:ascii="Verdana" w:hAnsi="Verdana"/>
                <w:b/>
                <w:sz w:val="22"/>
                <w:szCs w:val="22"/>
              </w:rPr>
              <w:lastRenderedPageBreak/>
              <w:t>SE Criterion # 18A - IEP development and content</w:t>
            </w:r>
          </w:p>
        </w:tc>
      </w:tr>
      <w:tr w:rsidR="00E41363" w:rsidRPr="00E166C8" w:rsidTr="00E41363">
        <w:tc>
          <w:tcPr>
            <w:tcW w:w="9360" w:type="dxa"/>
            <w:tcBorders>
              <w:top w:val="single" w:sz="4" w:space="0" w:color="auto"/>
              <w:left w:val="single" w:sz="4" w:space="0" w:color="auto"/>
              <w:bottom w:val="nil"/>
              <w:right w:val="single" w:sz="4" w:space="0" w:color="auto"/>
            </w:tcBorders>
          </w:tcPr>
          <w:p w:rsidR="00E41363" w:rsidRPr="00E166C8" w:rsidRDefault="00E41363" w:rsidP="00E41363">
            <w:pPr>
              <w:pStyle w:val="Normal2"/>
              <w:keepNext/>
              <w:rPr>
                <w:rFonts w:ascii="Verdana" w:hAnsi="Verdana"/>
                <w:b/>
                <w:sz w:val="22"/>
                <w:szCs w:val="22"/>
              </w:rPr>
            </w:pPr>
            <w:bookmarkStart w:id="10" w:name="RATING_SE_18A"/>
            <w:bookmarkEnd w:id="10"/>
            <w:r w:rsidRPr="00AF5230">
              <w:rPr>
                <w:rFonts w:ascii="Verdana" w:hAnsi="Verdana"/>
                <w:b/>
                <w:sz w:val="22"/>
                <w:szCs w:val="22"/>
              </w:rPr>
              <w:t>Rating:</w:t>
            </w:r>
          </w:p>
        </w:tc>
      </w:tr>
      <w:tr w:rsidR="00E41363" w:rsidRPr="00CE4005" w:rsidTr="00E41363">
        <w:tc>
          <w:tcPr>
            <w:tcW w:w="9360" w:type="dxa"/>
            <w:tcBorders>
              <w:top w:val="nil"/>
              <w:left w:val="single" w:sz="4" w:space="0" w:color="auto"/>
              <w:bottom w:val="single" w:sz="4" w:space="0" w:color="auto"/>
              <w:right w:val="single" w:sz="4" w:space="0" w:color="auto"/>
            </w:tcBorders>
          </w:tcPr>
          <w:p w:rsidR="00E41363" w:rsidRPr="00CE4005" w:rsidRDefault="00E41363" w:rsidP="00E41363">
            <w:pPr>
              <w:pStyle w:val="Normal2"/>
              <w:keepNext/>
              <w:rPr>
                <w:rFonts w:ascii="Arial" w:hAnsi="Arial" w:cs="Arial"/>
                <w:sz w:val="22"/>
                <w:szCs w:val="22"/>
              </w:rPr>
            </w:pPr>
            <w:r w:rsidRPr="00CE4005">
              <w:rPr>
                <w:rFonts w:ascii="Arial" w:hAnsi="Arial" w:cs="Arial"/>
                <w:sz w:val="22"/>
                <w:szCs w:val="22"/>
              </w:rPr>
              <w:t>Implemented</w:t>
            </w:r>
          </w:p>
        </w:tc>
      </w:tr>
      <w:tr w:rsidR="00E41363" w:rsidRPr="00E166C8" w:rsidTr="00E41363">
        <w:tc>
          <w:tcPr>
            <w:tcW w:w="9360" w:type="dxa"/>
            <w:tcBorders>
              <w:top w:val="single" w:sz="4" w:space="0" w:color="auto"/>
              <w:left w:val="single" w:sz="4" w:space="0" w:color="auto"/>
              <w:bottom w:val="nil"/>
              <w:right w:val="single" w:sz="4" w:space="0" w:color="auto"/>
            </w:tcBorders>
          </w:tcPr>
          <w:p w:rsidR="00E41363" w:rsidRPr="00E166C8" w:rsidRDefault="00E41363" w:rsidP="00E41363">
            <w:pPr>
              <w:pStyle w:val="Normal2"/>
              <w:keepNext/>
              <w:rPr>
                <w:rFonts w:ascii="Verdana" w:hAnsi="Verdana"/>
                <w:b/>
                <w:sz w:val="22"/>
                <w:szCs w:val="22"/>
              </w:rPr>
            </w:pPr>
            <w:bookmarkStart w:id="11" w:name="BASIS_FINDINGS_SE_18A"/>
            <w:bookmarkEnd w:id="11"/>
            <w:r w:rsidRPr="00AF5230">
              <w:rPr>
                <w:rFonts w:ascii="Verdana" w:hAnsi="Verdana"/>
                <w:b/>
                <w:sz w:val="22"/>
                <w:szCs w:val="22"/>
              </w:rPr>
              <w:t>Basis for Findings:</w:t>
            </w:r>
          </w:p>
        </w:tc>
      </w:tr>
      <w:tr w:rsidR="00E41363" w:rsidRPr="00CE4005" w:rsidTr="00E41363">
        <w:tc>
          <w:tcPr>
            <w:tcW w:w="9360" w:type="dxa"/>
            <w:tcBorders>
              <w:top w:val="nil"/>
              <w:left w:val="single" w:sz="4" w:space="0" w:color="auto"/>
              <w:bottom w:val="single" w:sz="4" w:space="0" w:color="auto"/>
              <w:right w:val="single" w:sz="4" w:space="0" w:color="auto"/>
            </w:tcBorders>
          </w:tcPr>
          <w:p w:rsidR="00E41363" w:rsidRPr="00CE4005" w:rsidRDefault="00E41363" w:rsidP="00E41363">
            <w:pPr>
              <w:pStyle w:val="Normal2"/>
              <w:keepNext/>
              <w:rPr>
                <w:rFonts w:ascii="Arial" w:hAnsi="Arial" w:cs="Arial"/>
                <w:sz w:val="22"/>
                <w:szCs w:val="22"/>
              </w:rPr>
            </w:pPr>
            <w:r w:rsidRPr="00CE4005">
              <w:rPr>
                <w:rFonts w:ascii="Arial" w:hAnsi="Arial" w:cs="Arial"/>
                <w:sz w:val="22"/>
                <w:szCs w:val="22"/>
              </w:rPr>
              <w:t>A review of student records indicated that, upon determining the student is eligible for special educa</w:t>
            </w:r>
            <w:r w:rsidR="00ED5F33">
              <w:rPr>
                <w:rFonts w:ascii="Arial" w:hAnsi="Arial" w:cs="Arial"/>
                <w:sz w:val="22"/>
                <w:szCs w:val="22"/>
              </w:rPr>
              <w:t>tion, the Team develops the IEP addressing</w:t>
            </w:r>
            <w:r w:rsidRPr="00CE4005">
              <w:rPr>
                <w:rFonts w:ascii="Arial" w:hAnsi="Arial" w:cs="Arial"/>
                <w:sz w:val="22"/>
                <w:szCs w:val="22"/>
              </w:rPr>
              <w:t xml:space="preserve"> all elements of the current IEP format provided by the Department of Elementary and Secondary Education. </w:t>
            </w:r>
            <w:r w:rsidR="00ED5F33">
              <w:rPr>
                <w:rFonts w:ascii="Arial" w:hAnsi="Arial" w:cs="Arial"/>
                <w:sz w:val="22"/>
                <w:szCs w:val="22"/>
              </w:rPr>
              <w:t>The district ensu</w:t>
            </w:r>
            <w:r w:rsidR="00201FEE">
              <w:rPr>
                <w:rFonts w:ascii="Arial" w:hAnsi="Arial" w:cs="Arial"/>
                <w:sz w:val="22"/>
                <w:szCs w:val="22"/>
              </w:rPr>
              <w:t>r</w:t>
            </w:r>
            <w:r w:rsidR="00ED5F33">
              <w:rPr>
                <w:rFonts w:ascii="Arial" w:hAnsi="Arial" w:cs="Arial"/>
                <w:sz w:val="22"/>
                <w:szCs w:val="22"/>
              </w:rPr>
              <w:t>es</w:t>
            </w:r>
            <w:r w:rsidRPr="00CE4005">
              <w:rPr>
                <w:rFonts w:ascii="Arial" w:hAnsi="Arial" w:cs="Arial"/>
                <w:sz w:val="22"/>
                <w:szCs w:val="22"/>
              </w:rPr>
              <w:t xml:space="preserve"> that the IEP </w:t>
            </w:r>
            <w:proofErr w:type="gramStart"/>
            <w:r w:rsidR="00ED5F33">
              <w:rPr>
                <w:rFonts w:ascii="Arial" w:hAnsi="Arial" w:cs="Arial"/>
                <w:sz w:val="22"/>
                <w:szCs w:val="22"/>
              </w:rPr>
              <w:t>will</w:t>
            </w:r>
            <w:r w:rsidRPr="00CE4005">
              <w:rPr>
                <w:rFonts w:ascii="Arial" w:hAnsi="Arial" w:cs="Arial"/>
                <w:sz w:val="22"/>
                <w:szCs w:val="22"/>
              </w:rPr>
              <w:t xml:space="preserve"> not </w:t>
            </w:r>
            <w:r w:rsidR="00ED5F33">
              <w:rPr>
                <w:rFonts w:ascii="Arial" w:hAnsi="Arial" w:cs="Arial"/>
                <w:sz w:val="22"/>
                <w:szCs w:val="22"/>
              </w:rPr>
              <w:t xml:space="preserve">be </w:t>
            </w:r>
            <w:r w:rsidRPr="00CE4005">
              <w:rPr>
                <w:rFonts w:ascii="Arial" w:hAnsi="Arial" w:cs="Arial"/>
                <w:sz w:val="22"/>
                <w:szCs w:val="22"/>
              </w:rPr>
              <w:t>changed</w:t>
            </w:r>
            <w:proofErr w:type="gramEnd"/>
            <w:r w:rsidRPr="00CE4005">
              <w:rPr>
                <w:rFonts w:ascii="Arial" w:hAnsi="Arial" w:cs="Arial"/>
                <w:sz w:val="22"/>
                <w:szCs w:val="22"/>
              </w:rPr>
              <w:t xml:space="preserve"> outside the Team meeting.</w:t>
            </w:r>
          </w:p>
          <w:p w:rsidR="00E41363" w:rsidRPr="00CE4005" w:rsidRDefault="00E41363" w:rsidP="00E41363">
            <w:pPr>
              <w:pStyle w:val="Normal2"/>
              <w:keepNext/>
              <w:rPr>
                <w:rFonts w:ascii="Arial" w:hAnsi="Arial" w:cs="Arial"/>
                <w:sz w:val="22"/>
                <w:szCs w:val="22"/>
              </w:rPr>
            </w:pPr>
          </w:p>
          <w:p w:rsidR="00E41363" w:rsidRPr="00CE4005" w:rsidRDefault="00E41363" w:rsidP="00E41363">
            <w:pPr>
              <w:pStyle w:val="Normal2"/>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IEP Teams document their consideration of the skills and proficiencies needed by students in the Present Levels of Educational Performance (PLEP) B, Goals and Additional Information sections of the IEP.</w:t>
            </w:r>
          </w:p>
        </w:tc>
      </w:tr>
    </w:tbl>
    <w:p w:rsidR="00E41363" w:rsidRDefault="00E41363">
      <w:pPr>
        <w:pStyle w:val="Normal2"/>
      </w:pPr>
    </w:p>
    <w:p w:rsidR="00E41363" w:rsidRDefault="00E41363">
      <w:pPr>
        <w:pStyle w:val="Normal3"/>
      </w:pPr>
    </w:p>
    <w:p w:rsidR="002B16B5" w:rsidRDefault="002B16B5">
      <w:pPr>
        <w:pStyle w:val="Normal3"/>
      </w:pPr>
    </w:p>
    <w:p w:rsidR="002B16B5" w:rsidRDefault="002B16B5">
      <w:pPr>
        <w:pStyle w:val="Normal3"/>
      </w:pPr>
    </w:p>
    <w:p w:rsidR="002B16B5" w:rsidRDefault="002B16B5">
      <w:pPr>
        <w:pStyle w:val="Normal3"/>
      </w:pPr>
    </w:p>
    <w:p w:rsidR="002B16B5" w:rsidRDefault="002B16B5">
      <w:pPr>
        <w:pStyle w:val="Normal3"/>
      </w:pPr>
    </w:p>
    <w:p w:rsidR="002B16B5" w:rsidRDefault="002B16B5">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E41363" w:rsidRPr="00AF5230" w:rsidTr="00E41363">
        <w:trPr>
          <w:tblHeader/>
        </w:trPr>
        <w:tc>
          <w:tcPr>
            <w:tcW w:w="9360" w:type="dxa"/>
            <w:tcBorders>
              <w:bottom w:val="single" w:sz="4" w:space="0" w:color="auto"/>
            </w:tcBorders>
            <w:shd w:val="clear" w:color="auto" w:fill="C0C0C0"/>
          </w:tcPr>
          <w:p w:rsidR="00E41363" w:rsidRPr="00AF5230" w:rsidRDefault="00E41363" w:rsidP="00E41363">
            <w:pPr>
              <w:pStyle w:val="Normal3"/>
              <w:keepNext/>
              <w:rPr>
                <w:rFonts w:ascii="Verdana" w:hAnsi="Verdana"/>
                <w:b/>
                <w:sz w:val="22"/>
                <w:szCs w:val="22"/>
              </w:rPr>
            </w:pPr>
            <w:bookmarkStart w:id="12" w:name="CRIT_SE_26"/>
            <w:bookmarkEnd w:id="12"/>
            <w:r w:rsidRPr="00AF5230">
              <w:rPr>
                <w:rFonts w:ascii="Verdana" w:hAnsi="Verdana"/>
                <w:b/>
                <w:sz w:val="22"/>
                <w:szCs w:val="22"/>
              </w:rPr>
              <w:t>SE Criterion # 26 - Parent participation in meetings</w:t>
            </w:r>
          </w:p>
        </w:tc>
      </w:tr>
      <w:tr w:rsidR="00E41363" w:rsidRPr="00E166C8" w:rsidTr="00E41363">
        <w:tc>
          <w:tcPr>
            <w:tcW w:w="9360" w:type="dxa"/>
            <w:tcBorders>
              <w:top w:val="single" w:sz="4" w:space="0" w:color="auto"/>
              <w:left w:val="single" w:sz="4" w:space="0" w:color="auto"/>
              <w:bottom w:val="nil"/>
              <w:right w:val="single" w:sz="4" w:space="0" w:color="auto"/>
            </w:tcBorders>
          </w:tcPr>
          <w:p w:rsidR="00E41363" w:rsidRPr="00E166C8" w:rsidRDefault="00E41363" w:rsidP="00E41363">
            <w:pPr>
              <w:pStyle w:val="Normal3"/>
              <w:keepNext/>
              <w:rPr>
                <w:rFonts w:ascii="Verdana" w:hAnsi="Verdana"/>
                <w:b/>
                <w:sz w:val="22"/>
                <w:szCs w:val="22"/>
              </w:rPr>
            </w:pPr>
            <w:bookmarkStart w:id="13" w:name="RATING_SE_26"/>
            <w:bookmarkEnd w:id="13"/>
            <w:r w:rsidRPr="00AF5230">
              <w:rPr>
                <w:rFonts w:ascii="Verdana" w:hAnsi="Verdana"/>
                <w:b/>
                <w:sz w:val="22"/>
                <w:szCs w:val="22"/>
              </w:rPr>
              <w:t>Rating:</w:t>
            </w:r>
          </w:p>
        </w:tc>
      </w:tr>
      <w:tr w:rsidR="00E41363" w:rsidRPr="00CE4005" w:rsidTr="00E41363">
        <w:tc>
          <w:tcPr>
            <w:tcW w:w="9360" w:type="dxa"/>
            <w:tcBorders>
              <w:top w:val="nil"/>
              <w:left w:val="single" w:sz="4" w:space="0" w:color="auto"/>
              <w:bottom w:val="single" w:sz="4" w:space="0" w:color="auto"/>
              <w:right w:val="single" w:sz="4" w:space="0" w:color="auto"/>
            </w:tcBorders>
          </w:tcPr>
          <w:p w:rsidR="00E41363" w:rsidRPr="00CE4005" w:rsidRDefault="00E41363" w:rsidP="00E41363">
            <w:pPr>
              <w:pStyle w:val="Normal3"/>
              <w:keepNext/>
              <w:rPr>
                <w:rFonts w:ascii="Arial" w:hAnsi="Arial" w:cs="Arial"/>
                <w:sz w:val="22"/>
                <w:szCs w:val="22"/>
              </w:rPr>
            </w:pPr>
            <w:r w:rsidRPr="00CE4005">
              <w:rPr>
                <w:rFonts w:ascii="Arial" w:hAnsi="Arial" w:cs="Arial"/>
                <w:sz w:val="22"/>
                <w:szCs w:val="22"/>
              </w:rPr>
              <w:t>Implemented</w:t>
            </w:r>
          </w:p>
        </w:tc>
      </w:tr>
      <w:tr w:rsidR="00E41363" w:rsidRPr="00E166C8" w:rsidTr="00E41363">
        <w:tc>
          <w:tcPr>
            <w:tcW w:w="9360" w:type="dxa"/>
            <w:tcBorders>
              <w:top w:val="single" w:sz="4" w:space="0" w:color="auto"/>
              <w:left w:val="single" w:sz="4" w:space="0" w:color="auto"/>
              <w:bottom w:val="nil"/>
              <w:right w:val="single" w:sz="4" w:space="0" w:color="auto"/>
            </w:tcBorders>
          </w:tcPr>
          <w:p w:rsidR="00E41363" w:rsidRPr="00E166C8" w:rsidRDefault="00E41363" w:rsidP="00E41363">
            <w:pPr>
              <w:pStyle w:val="Normal3"/>
              <w:keepNext/>
              <w:rPr>
                <w:rFonts w:ascii="Verdana" w:hAnsi="Verdana"/>
                <w:b/>
                <w:sz w:val="22"/>
                <w:szCs w:val="22"/>
              </w:rPr>
            </w:pPr>
            <w:bookmarkStart w:id="14" w:name="BASIS_FINDINGS_SE_26"/>
            <w:bookmarkEnd w:id="14"/>
            <w:r w:rsidRPr="00AF5230">
              <w:rPr>
                <w:rFonts w:ascii="Verdana" w:hAnsi="Verdana"/>
                <w:b/>
                <w:sz w:val="22"/>
                <w:szCs w:val="22"/>
              </w:rPr>
              <w:t>Basis for Findings:</w:t>
            </w:r>
          </w:p>
        </w:tc>
      </w:tr>
      <w:tr w:rsidR="00E41363" w:rsidRPr="00CE4005" w:rsidTr="00E41363">
        <w:tc>
          <w:tcPr>
            <w:tcW w:w="9360" w:type="dxa"/>
            <w:tcBorders>
              <w:top w:val="nil"/>
              <w:left w:val="single" w:sz="4" w:space="0" w:color="auto"/>
              <w:bottom w:val="single" w:sz="4" w:space="0" w:color="auto"/>
              <w:right w:val="single" w:sz="4" w:space="0" w:color="auto"/>
            </w:tcBorders>
          </w:tcPr>
          <w:p w:rsidR="00E41363" w:rsidRPr="00CE4005" w:rsidRDefault="00B1678B" w:rsidP="00E41363">
            <w:pPr>
              <w:pStyle w:val="Normal3"/>
              <w:keepNext/>
              <w:rPr>
                <w:rFonts w:ascii="Arial" w:hAnsi="Arial" w:cs="Arial"/>
                <w:sz w:val="22"/>
                <w:szCs w:val="22"/>
              </w:rPr>
            </w:pPr>
            <w:r>
              <w:rPr>
                <w:rFonts w:ascii="Arial" w:hAnsi="Arial" w:cs="Arial"/>
                <w:sz w:val="22"/>
                <w:szCs w:val="22"/>
              </w:rPr>
              <w:t>The district provided</w:t>
            </w:r>
            <w:r w:rsidR="00E41363" w:rsidRPr="00CE4005">
              <w:rPr>
                <w:rFonts w:ascii="Arial" w:hAnsi="Arial" w:cs="Arial"/>
                <w:sz w:val="22"/>
                <w:szCs w:val="22"/>
              </w:rPr>
              <w:t xml:space="preserve"> its special education student roster as requested by the Department.</w:t>
            </w:r>
          </w:p>
        </w:tc>
      </w:tr>
    </w:tbl>
    <w:p w:rsidR="00E41363" w:rsidRDefault="00E41363">
      <w:pPr>
        <w:pStyle w:val="Normal3"/>
      </w:pPr>
    </w:p>
    <w:p w:rsidR="00E41363" w:rsidRDefault="00E41363">
      <w:pPr>
        <w:pStyle w:val="Normal4"/>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E41363" w:rsidRPr="00AF5230" w:rsidTr="00E41363">
        <w:trPr>
          <w:tblHeader/>
        </w:trPr>
        <w:tc>
          <w:tcPr>
            <w:tcW w:w="9360" w:type="dxa"/>
            <w:gridSpan w:val="4"/>
            <w:tcBorders>
              <w:bottom w:val="single" w:sz="4" w:space="0" w:color="auto"/>
            </w:tcBorders>
            <w:shd w:val="clear" w:color="auto" w:fill="C0C0C0"/>
          </w:tcPr>
          <w:p w:rsidR="00E41363" w:rsidRPr="00AF5230" w:rsidRDefault="00E41363" w:rsidP="00E41363">
            <w:pPr>
              <w:pStyle w:val="Normal4"/>
              <w:keepNext/>
              <w:rPr>
                <w:rFonts w:ascii="Verdana" w:hAnsi="Verdana"/>
                <w:b/>
                <w:sz w:val="22"/>
                <w:szCs w:val="22"/>
              </w:rPr>
            </w:pPr>
            <w:bookmarkStart w:id="15" w:name="CRIT_SE_32"/>
            <w:bookmarkEnd w:id="15"/>
            <w:r w:rsidRPr="00AF5230">
              <w:rPr>
                <w:rFonts w:ascii="Verdana" w:hAnsi="Verdana"/>
                <w:b/>
                <w:sz w:val="22"/>
                <w:szCs w:val="22"/>
              </w:rPr>
              <w:lastRenderedPageBreak/>
              <w:t>SE Criterion # 32 - Parent advisory council for special education</w:t>
            </w:r>
          </w:p>
        </w:tc>
      </w:tr>
      <w:tr w:rsidR="00E41363" w:rsidRPr="00E166C8" w:rsidTr="00E41363">
        <w:tc>
          <w:tcPr>
            <w:tcW w:w="9360" w:type="dxa"/>
            <w:gridSpan w:val="4"/>
            <w:tcBorders>
              <w:top w:val="single" w:sz="4" w:space="0" w:color="auto"/>
              <w:left w:val="single" w:sz="4" w:space="0" w:color="auto"/>
              <w:bottom w:val="nil"/>
              <w:right w:val="single" w:sz="4" w:space="0" w:color="auto"/>
            </w:tcBorders>
          </w:tcPr>
          <w:p w:rsidR="00E41363" w:rsidRPr="00E166C8" w:rsidRDefault="00E41363" w:rsidP="00E41363">
            <w:pPr>
              <w:pStyle w:val="Normal4"/>
              <w:keepNext/>
              <w:rPr>
                <w:rFonts w:ascii="Verdana" w:hAnsi="Verdana"/>
                <w:b/>
                <w:sz w:val="22"/>
                <w:szCs w:val="22"/>
              </w:rPr>
            </w:pPr>
            <w:bookmarkStart w:id="16" w:name="RATING_SE_32"/>
            <w:bookmarkEnd w:id="16"/>
            <w:r w:rsidRPr="00AF5230">
              <w:rPr>
                <w:rFonts w:ascii="Verdana" w:hAnsi="Verdana"/>
                <w:b/>
                <w:sz w:val="22"/>
                <w:szCs w:val="22"/>
              </w:rPr>
              <w:t>Rating:</w:t>
            </w:r>
          </w:p>
        </w:tc>
      </w:tr>
      <w:tr w:rsidR="00E41363" w:rsidRPr="00CE4005" w:rsidTr="00E41363">
        <w:tc>
          <w:tcPr>
            <w:tcW w:w="9360" w:type="dxa"/>
            <w:gridSpan w:val="4"/>
            <w:tcBorders>
              <w:top w:val="nil"/>
              <w:left w:val="single" w:sz="4" w:space="0" w:color="auto"/>
              <w:bottom w:val="single" w:sz="4" w:space="0" w:color="auto"/>
              <w:right w:val="single" w:sz="4" w:space="0" w:color="auto"/>
            </w:tcBorders>
          </w:tcPr>
          <w:p w:rsidR="00E41363" w:rsidRPr="00CE4005" w:rsidRDefault="00E41363" w:rsidP="00E41363">
            <w:pPr>
              <w:pStyle w:val="Normal4"/>
              <w:keepNext/>
              <w:rPr>
                <w:rFonts w:ascii="Arial" w:hAnsi="Arial" w:cs="Arial"/>
                <w:sz w:val="22"/>
                <w:szCs w:val="22"/>
              </w:rPr>
            </w:pPr>
            <w:r w:rsidRPr="00CE4005">
              <w:rPr>
                <w:rFonts w:ascii="Arial" w:hAnsi="Arial" w:cs="Arial"/>
                <w:sz w:val="22"/>
                <w:szCs w:val="22"/>
              </w:rPr>
              <w:t>Not Implemented</w:t>
            </w:r>
          </w:p>
        </w:tc>
      </w:tr>
      <w:tr w:rsidR="00E41363" w:rsidRPr="00E166C8" w:rsidTr="00E41363">
        <w:tc>
          <w:tcPr>
            <w:tcW w:w="9360" w:type="dxa"/>
            <w:gridSpan w:val="4"/>
            <w:tcBorders>
              <w:top w:val="single" w:sz="4" w:space="0" w:color="auto"/>
              <w:left w:val="single" w:sz="4" w:space="0" w:color="auto"/>
              <w:bottom w:val="nil"/>
              <w:right w:val="single" w:sz="4" w:space="0" w:color="auto"/>
            </w:tcBorders>
          </w:tcPr>
          <w:p w:rsidR="00E41363" w:rsidRPr="00E166C8" w:rsidRDefault="00E41363" w:rsidP="00E41363">
            <w:pPr>
              <w:pStyle w:val="Normal4"/>
              <w:keepNext/>
              <w:rPr>
                <w:rFonts w:ascii="Verdana" w:hAnsi="Verdana"/>
                <w:b/>
                <w:sz w:val="22"/>
                <w:szCs w:val="22"/>
              </w:rPr>
            </w:pPr>
            <w:bookmarkStart w:id="17" w:name="BASIS_FINDINGS_SE_32"/>
            <w:bookmarkEnd w:id="17"/>
            <w:r w:rsidRPr="00AF5230">
              <w:rPr>
                <w:rFonts w:ascii="Verdana" w:hAnsi="Verdana"/>
                <w:b/>
                <w:sz w:val="22"/>
                <w:szCs w:val="22"/>
              </w:rPr>
              <w:t>Basis for Findings:</w:t>
            </w:r>
          </w:p>
        </w:tc>
      </w:tr>
      <w:tr w:rsidR="00E41363" w:rsidRPr="00CE4005" w:rsidTr="00E41363">
        <w:tc>
          <w:tcPr>
            <w:tcW w:w="9360" w:type="dxa"/>
            <w:gridSpan w:val="4"/>
            <w:tcBorders>
              <w:top w:val="nil"/>
              <w:left w:val="single" w:sz="4" w:space="0" w:color="auto"/>
              <w:bottom w:val="single" w:sz="4" w:space="0" w:color="auto"/>
              <w:right w:val="single" w:sz="4" w:space="0" w:color="auto"/>
            </w:tcBorders>
          </w:tcPr>
          <w:p w:rsidR="00E41363" w:rsidRPr="00CE4005" w:rsidRDefault="00D25051" w:rsidP="00E41363">
            <w:pPr>
              <w:pStyle w:val="Normal4"/>
              <w:keepNext/>
              <w:rPr>
                <w:rFonts w:ascii="Arial" w:hAnsi="Arial" w:cs="Arial"/>
                <w:sz w:val="22"/>
                <w:szCs w:val="22"/>
              </w:rPr>
            </w:pPr>
            <w:proofErr w:type="gramStart"/>
            <w:r>
              <w:rPr>
                <w:rFonts w:ascii="Arial" w:hAnsi="Arial" w:cs="Arial"/>
                <w:sz w:val="22"/>
                <w:szCs w:val="22"/>
              </w:rPr>
              <w:t>A review of documentation and</w:t>
            </w:r>
            <w:r w:rsidR="00E41363" w:rsidRPr="00CE4005">
              <w:rPr>
                <w:rFonts w:ascii="Arial" w:hAnsi="Arial" w:cs="Arial"/>
                <w:sz w:val="22"/>
                <w:szCs w:val="22"/>
              </w:rPr>
              <w:t xml:space="preserve"> interview</w:t>
            </w:r>
            <w:r>
              <w:rPr>
                <w:rFonts w:ascii="Arial" w:hAnsi="Arial" w:cs="Arial"/>
                <w:sz w:val="22"/>
                <w:szCs w:val="22"/>
              </w:rPr>
              <w:t>s</w:t>
            </w:r>
            <w:r w:rsidR="00E41363" w:rsidRPr="00CE4005">
              <w:rPr>
                <w:rFonts w:ascii="Arial" w:hAnsi="Arial" w:cs="Arial"/>
                <w:sz w:val="22"/>
                <w:szCs w:val="22"/>
              </w:rPr>
              <w:t xml:space="preserve"> indicated that the district has not established a functioning parent advisory council (PAC) that advises on matters pertaining to the education and safety of students with disabilities, meets regularly with school officials to participa</w:t>
            </w:r>
            <w:r w:rsidR="00201FEE">
              <w:rPr>
                <w:rFonts w:ascii="Arial" w:hAnsi="Arial" w:cs="Arial"/>
                <w:sz w:val="22"/>
                <w:szCs w:val="22"/>
              </w:rPr>
              <w:t>te in the planning, development</w:t>
            </w:r>
            <w:r w:rsidR="00E41363" w:rsidRPr="00CE4005">
              <w:rPr>
                <w:rFonts w:ascii="Arial" w:hAnsi="Arial" w:cs="Arial"/>
                <w:sz w:val="22"/>
                <w:szCs w:val="22"/>
              </w:rPr>
              <w:t xml:space="preserve"> and evaluation of the district's special education programs, and has established by-laws regarding officers and operational procedures.</w:t>
            </w:r>
            <w:proofErr w:type="gramEnd"/>
          </w:p>
        </w:tc>
      </w:tr>
      <w:tr w:rsidR="00E41363" w:rsidRPr="00E166C8" w:rsidTr="00E41363">
        <w:tc>
          <w:tcPr>
            <w:tcW w:w="9360" w:type="dxa"/>
            <w:gridSpan w:val="4"/>
            <w:tcBorders>
              <w:top w:val="single" w:sz="4" w:space="0" w:color="auto"/>
              <w:left w:val="single" w:sz="4" w:space="0" w:color="auto"/>
              <w:bottom w:val="nil"/>
              <w:right w:val="single" w:sz="4" w:space="0" w:color="auto"/>
            </w:tcBorders>
          </w:tcPr>
          <w:p w:rsidR="00E41363" w:rsidRPr="00E166C8" w:rsidRDefault="00E41363" w:rsidP="00E41363">
            <w:pPr>
              <w:pStyle w:val="Normal4"/>
              <w:keepNext/>
              <w:rPr>
                <w:rFonts w:ascii="Verdana" w:hAnsi="Verdana"/>
                <w:b/>
                <w:bCs/>
                <w:sz w:val="22"/>
                <w:szCs w:val="20"/>
              </w:rPr>
            </w:pPr>
            <w:bookmarkStart w:id="18" w:name="ORDER_CORR_ACTION_SE_32"/>
            <w:bookmarkEnd w:id="18"/>
            <w:r w:rsidRPr="00AF5230">
              <w:rPr>
                <w:rFonts w:ascii="Verdana" w:hAnsi="Verdana"/>
                <w:b/>
                <w:bCs/>
                <w:sz w:val="22"/>
                <w:szCs w:val="20"/>
              </w:rPr>
              <w:t>Department Order of Corrective Action:</w:t>
            </w:r>
          </w:p>
        </w:tc>
      </w:tr>
      <w:tr w:rsidR="00E41363" w:rsidRPr="00CE4005" w:rsidTr="00E41363">
        <w:tc>
          <w:tcPr>
            <w:tcW w:w="9360" w:type="dxa"/>
            <w:gridSpan w:val="4"/>
            <w:tcBorders>
              <w:top w:val="nil"/>
              <w:left w:val="single" w:sz="4" w:space="0" w:color="auto"/>
              <w:bottom w:val="single" w:sz="4" w:space="0" w:color="auto"/>
              <w:right w:val="single" w:sz="4" w:space="0" w:color="auto"/>
            </w:tcBorders>
          </w:tcPr>
          <w:p w:rsidR="00E41363" w:rsidRPr="00CE4005" w:rsidRDefault="00E41363" w:rsidP="00E41363">
            <w:pPr>
              <w:pStyle w:val="Normal4"/>
              <w:keepNext/>
              <w:rPr>
                <w:rFonts w:ascii="Arial" w:hAnsi="Arial" w:cs="Arial"/>
                <w:bCs/>
                <w:sz w:val="22"/>
                <w:szCs w:val="20"/>
              </w:rPr>
            </w:pPr>
            <w:r w:rsidRPr="00CE4005">
              <w:rPr>
                <w:rFonts w:ascii="Arial" w:hAnsi="Arial" w:cs="Arial"/>
                <w:bCs/>
                <w:sz w:val="22"/>
                <w:szCs w:val="20"/>
              </w:rPr>
              <w:t>Develop a detailed plan to establish a parent advisory council that offers membership to all parents of students with disabilities in the district, as well as other interested parties. The parent advisory council must establish by-laws regarding officers and operational procedures and provide the opportunity to participate in the planning, development and evaluation of the district's special education programs. Please see the Guidance for Special Education Parent Advisory Council</w:t>
            </w:r>
            <w:r w:rsidR="00D25051">
              <w:rPr>
                <w:rFonts w:ascii="Arial" w:hAnsi="Arial" w:cs="Arial"/>
                <w:bCs/>
                <w:sz w:val="22"/>
                <w:szCs w:val="20"/>
              </w:rPr>
              <w:t>s</w:t>
            </w:r>
            <w:r w:rsidRPr="00CE4005">
              <w:rPr>
                <w:rFonts w:ascii="Arial" w:hAnsi="Arial" w:cs="Arial"/>
                <w:bCs/>
                <w:sz w:val="22"/>
                <w:szCs w:val="20"/>
              </w:rPr>
              <w:t xml:space="preserve"> at http://www.doe.mass.edu/sped/pac/default.html and Administrative Advisory SPED 2015-2R: Special Education Parent Advisory Councils, Acceptable Alternatives, and Use of Social Media at http://www.doe.mass.edu/sped/advisories/2015-2r.html for direction.</w:t>
            </w:r>
          </w:p>
          <w:p w:rsidR="00E41363" w:rsidRPr="00CE4005" w:rsidRDefault="00E41363" w:rsidP="00E41363">
            <w:pPr>
              <w:pStyle w:val="Normal4"/>
              <w:keepNext/>
              <w:rPr>
                <w:rFonts w:ascii="Arial" w:hAnsi="Arial" w:cs="Arial"/>
                <w:bCs/>
                <w:sz w:val="22"/>
                <w:szCs w:val="20"/>
              </w:rPr>
            </w:pPr>
          </w:p>
          <w:p w:rsidR="00E41363" w:rsidRPr="00CE4005" w:rsidRDefault="00E41363" w:rsidP="00E41363">
            <w:pPr>
              <w:pStyle w:val="Normal4"/>
              <w:keepNext/>
              <w:rPr>
                <w:rFonts w:ascii="Arial" w:hAnsi="Arial" w:cs="Arial"/>
                <w:bCs/>
                <w:sz w:val="22"/>
                <w:szCs w:val="20"/>
              </w:rPr>
            </w:pPr>
            <w:r w:rsidRPr="00CE4005">
              <w:rPr>
                <w:rFonts w:ascii="Arial" w:hAnsi="Arial" w:cs="Arial"/>
                <w:bCs/>
                <w:sz w:val="22"/>
                <w:szCs w:val="20"/>
              </w:rPr>
              <w:t xml:space="preserve">To meet this requirement in an </w:t>
            </w:r>
            <w:r w:rsidR="00201FEE" w:rsidRPr="00CE4005">
              <w:rPr>
                <w:rFonts w:ascii="Arial" w:hAnsi="Arial" w:cs="Arial"/>
                <w:bCs/>
                <w:sz w:val="22"/>
                <w:szCs w:val="20"/>
              </w:rPr>
              <w:t>alternative</w:t>
            </w:r>
            <w:r w:rsidRPr="00CE4005">
              <w:rPr>
                <w:rFonts w:ascii="Arial" w:hAnsi="Arial" w:cs="Arial"/>
                <w:bCs/>
                <w:sz w:val="22"/>
                <w:szCs w:val="20"/>
              </w:rPr>
              <w:t xml:space="preserve"> manner, the district must complete an Alternative Compliance Waiver form (http://www.</w:t>
            </w:r>
            <w:r w:rsidR="00D25051">
              <w:rPr>
                <w:rFonts w:ascii="Arial" w:hAnsi="Arial" w:cs="Arial"/>
                <w:bCs/>
                <w:sz w:val="22"/>
                <w:szCs w:val="20"/>
              </w:rPr>
              <w:t>doe.mass.ed</w:t>
            </w:r>
            <w:r w:rsidR="003F39BC">
              <w:rPr>
                <w:rFonts w:ascii="Arial" w:hAnsi="Arial" w:cs="Arial"/>
                <w:bCs/>
                <w:sz w:val="22"/>
                <w:szCs w:val="20"/>
              </w:rPr>
              <w:t>u/forms/waivers/form_c</w:t>
            </w:r>
            <w:r w:rsidR="00D25051">
              <w:rPr>
                <w:rFonts w:ascii="Arial" w:hAnsi="Arial" w:cs="Arial"/>
                <w:bCs/>
                <w:sz w:val="22"/>
                <w:szCs w:val="20"/>
              </w:rPr>
              <w:t>.</w:t>
            </w:r>
            <w:r w:rsidRPr="00CE4005">
              <w:rPr>
                <w:rFonts w:ascii="Arial" w:hAnsi="Arial" w:cs="Arial"/>
                <w:bCs/>
                <w:sz w:val="22"/>
                <w:szCs w:val="20"/>
              </w:rPr>
              <w:t>pdf) for approval from the Problem Resolution System Office (PRS).</w:t>
            </w:r>
          </w:p>
        </w:tc>
      </w:tr>
      <w:tr w:rsidR="00E41363" w:rsidRPr="00E166C8" w:rsidTr="00E41363">
        <w:tc>
          <w:tcPr>
            <w:tcW w:w="9360" w:type="dxa"/>
            <w:gridSpan w:val="4"/>
            <w:tcBorders>
              <w:top w:val="single" w:sz="4" w:space="0" w:color="auto"/>
              <w:left w:val="single" w:sz="4" w:space="0" w:color="auto"/>
              <w:bottom w:val="nil"/>
              <w:right w:val="single" w:sz="4" w:space="0" w:color="auto"/>
            </w:tcBorders>
          </w:tcPr>
          <w:p w:rsidR="00E41363" w:rsidRPr="00E166C8" w:rsidRDefault="00E41363" w:rsidP="00E41363">
            <w:pPr>
              <w:pStyle w:val="Normal4"/>
              <w:keepNext/>
              <w:rPr>
                <w:rFonts w:ascii="Verdana" w:hAnsi="Verdana"/>
                <w:b/>
                <w:bCs/>
                <w:sz w:val="22"/>
                <w:szCs w:val="20"/>
              </w:rPr>
            </w:pPr>
            <w:bookmarkStart w:id="19" w:name="REQUIRED_ELEMENTS_SE_32"/>
            <w:bookmarkEnd w:id="19"/>
            <w:r w:rsidRPr="00AF5230">
              <w:rPr>
                <w:rFonts w:ascii="Verdana" w:hAnsi="Verdana"/>
                <w:b/>
                <w:bCs/>
                <w:sz w:val="22"/>
                <w:szCs w:val="20"/>
              </w:rPr>
              <w:t>Required Elements of Progress Reports:</w:t>
            </w:r>
          </w:p>
        </w:tc>
      </w:tr>
      <w:tr w:rsidR="00E41363" w:rsidRPr="00CE4005" w:rsidTr="00E41363">
        <w:tc>
          <w:tcPr>
            <w:tcW w:w="9360" w:type="dxa"/>
            <w:gridSpan w:val="4"/>
            <w:tcBorders>
              <w:top w:val="nil"/>
              <w:left w:val="single" w:sz="4" w:space="0" w:color="auto"/>
              <w:bottom w:val="single" w:sz="4" w:space="0" w:color="auto"/>
              <w:right w:val="single" w:sz="4" w:space="0" w:color="auto"/>
            </w:tcBorders>
          </w:tcPr>
          <w:p w:rsidR="00E41363" w:rsidRPr="00CE4005" w:rsidRDefault="00E41363" w:rsidP="00E41363">
            <w:pPr>
              <w:pStyle w:val="Normal4"/>
              <w:keepNext/>
              <w:rPr>
                <w:rFonts w:ascii="Arial" w:hAnsi="Arial" w:cs="Arial"/>
                <w:bCs/>
                <w:sz w:val="22"/>
                <w:szCs w:val="20"/>
              </w:rPr>
            </w:pPr>
            <w:r w:rsidRPr="00CE4005">
              <w:rPr>
                <w:rFonts w:ascii="Arial" w:hAnsi="Arial" w:cs="Arial"/>
                <w:bCs/>
                <w:sz w:val="22"/>
                <w:szCs w:val="20"/>
              </w:rPr>
              <w:t xml:space="preserve">Submit a plan that describes how the district will meet the requirement for a parent advisory council by </w:t>
            </w:r>
            <w:r w:rsidRPr="00D25051">
              <w:rPr>
                <w:rFonts w:ascii="Arial" w:hAnsi="Arial" w:cs="Arial"/>
                <w:b/>
                <w:bCs/>
                <w:sz w:val="22"/>
                <w:szCs w:val="20"/>
              </w:rPr>
              <w:t>October 19, 2018</w:t>
            </w:r>
            <w:r w:rsidRPr="00CE4005">
              <w:rPr>
                <w:rFonts w:ascii="Arial" w:hAnsi="Arial" w:cs="Arial"/>
                <w:bCs/>
                <w:sz w:val="22"/>
                <w:szCs w:val="20"/>
              </w:rPr>
              <w:t>.</w:t>
            </w:r>
          </w:p>
          <w:p w:rsidR="00E41363" w:rsidRPr="00CE4005" w:rsidRDefault="00E41363" w:rsidP="00E41363">
            <w:pPr>
              <w:pStyle w:val="Normal4"/>
              <w:keepNext/>
              <w:rPr>
                <w:rFonts w:ascii="Arial" w:hAnsi="Arial" w:cs="Arial"/>
                <w:bCs/>
                <w:sz w:val="22"/>
                <w:szCs w:val="20"/>
              </w:rPr>
            </w:pPr>
          </w:p>
          <w:p w:rsidR="00E41363" w:rsidRPr="00CE4005" w:rsidRDefault="00E41363" w:rsidP="00E41363">
            <w:pPr>
              <w:pStyle w:val="Normal4"/>
              <w:keepNext/>
              <w:rPr>
                <w:rFonts w:ascii="Arial" w:hAnsi="Arial" w:cs="Arial"/>
                <w:bCs/>
                <w:sz w:val="22"/>
                <w:szCs w:val="20"/>
              </w:rPr>
            </w:pPr>
            <w:r w:rsidRPr="00CE4005">
              <w:rPr>
                <w:rFonts w:ascii="Arial" w:hAnsi="Arial" w:cs="Arial"/>
                <w:bCs/>
                <w:sz w:val="22"/>
                <w:szCs w:val="20"/>
              </w:rPr>
              <w:t xml:space="preserve">Depending on the district's plan, submit evidence for the following by </w:t>
            </w:r>
            <w:r w:rsidRPr="00D25051">
              <w:rPr>
                <w:rFonts w:ascii="Arial" w:hAnsi="Arial" w:cs="Arial"/>
                <w:b/>
                <w:bCs/>
                <w:sz w:val="22"/>
                <w:szCs w:val="20"/>
              </w:rPr>
              <w:t>December 21, 2018</w:t>
            </w:r>
            <w:r w:rsidRPr="00CE4005">
              <w:rPr>
                <w:rFonts w:ascii="Arial" w:hAnsi="Arial" w:cs="Arial"/>
                <w:bCs/>
                <w:sz w:val="22"/>
                <w:szCs w:val="20"/>
              </w:rPr>
              <w:t xml:space="preserve">: </w:t>
            </w:r>
            <w:r w:rsidR="00D25051">
              <w:rPr>
                <w:rFonts w:ascii="Arial" w:hAnsi="Arial" w:cs="Arial"/>
                <w:bCs/>
                <w:sz w:val="22"/>
                <w:szCs w:val="20"/>
              </w:rPr>
              <w:br/>
            </w:r>
            <w:r w:rsidRPr="00CE4005">
              <w:rPr>
                <w:rFonts w:ascii="Arial" w:hAnsi="Arial" w:cs="Arial"/>
                <w:bCs/>
                <w:sz w:val="22"/>
                <w:szCs w:val="20"/>
              </w:rPr>
              <w:t xml:space="preserve">1) a parent advisory council with by-laws regarding officers and operational procedures </w:t>
            </w:r>
            <w:proofErr w:type="gramStart"/>
            <w:r w:rsidRPr="00CE4005">
              <w:rPr>
                <w:rFonts w:ascii="Arial" w:hAnsi="Arial" w:cs="Arial"/>
                <w:bCs/>
                <w:sz w:val="22"/>
                <w:szCs w:val="20"/>
              </w:rPr>
              <w:t>has been established</w:t>
            </w:r>
            <w:proofErr w:type="gramEnd"/>
            <w:r w:rsidRPr="00CE4005">
              <w:rPr>
                <w:rFonts w:ascii="Arial" w:hAnsi="Arial" w:cs="Arial"/>
                <w:bCs/>
                <w:sz w:val="22"/>
                <w:szCs w:val="20"/>
              </w:rPr>
              <w:t>; or 2) the district's alternative means to meet the requirement for a PAC has been approved by PRS.</w:t>
            </w:r>
            <w:r w:rsidR="00D25051">
              <w:rPr>
                <w:rFonts w:ascii="Arial" w:hAnsi="Arial" w:cs="Arial"/>
                <w:bCs/>
                <w:sz w:val="22"/>
                <w:szCs w:val="20"/>
              </w:rPr>
              <w:t xml:space="preserve"> </w:t>
            </w:r>
          </w:p>
        </w:tc>
      </w:tr>
      <w:tr w:rsidR="00E41363" w:rsidRPr="00AF5230" w:rsidTr="00E41363">
        <w:tc>
          <w:tcPr>
            <w:tcW w:w="9360" w:type="dxa"/>
            <w:gridSpan w:val="4"/>
            <w:tcBorders>
              <w:top w:val="single" w:sz="4" w:space="0" w:color="auto"/>
              <w:left w:val="single" w:sz="4" w:space="0" w:color="auto"/>
              <w:bottom w:val="single" w:sz="4" w:space="0" w:color="auto"/>
              <w:right w:val="single" w:sz="4" w:space="0" w:color="auto"/>
            </w:tcBorders>
          </w:tcPr>
          <w:p w:rsidR="00E41363" w:rsidRPr="00AF5230" w:rsidRDefault="00E41363" w:rsidP="00E41363">
            <w:pPr>
              <w:pStyle w:val="Normal4"/>
              <w:keepNext/>
              <w:rPr>
                <w:rFonts w:ascii="Verdana" w:hAnsi="Verdana"/>
                <w:b/>
                <w:bCs/>
                <w:sz w:val="22"/>
                <w:szCs w:val="20"/>
              </w:rPr>
            </w:pPr>
            <w:bookmarkStart w:id="20" w:name="PR_DUEDATE_SE_32"/>
            <w:bookmarkEnd w:id="20"/>
            <w:r w:rsidRPr="002541C2">
              <w:rPr>
                <w:rFonts w:ascii="Verdana" w:hAnsi="Verdana"/>
                <w:b/>
                <w:bCs/>
                <w:sz w:val="22"/>
              </w:rPr>
              <w:t>Progress Report Due Date(s)</w:t>
            </w:r>
            <w:r w:rsidRPr="00AF5230">
              <w:rPr>
                <w:rFonts w:ascii="Verdana" w:hAnsi="Verdana"/>
                <w:b/>
                <w:bCs/>
                <w:sz w:val="22"/>
                <w:szCs w:val="20"/>
              </w:rPr>
              <w:t>:</w:t>
            </w:r>
          </w:p>
        </w:tc>
      </w:tr>
      <w:tr w:rsidR="00E41363" w:rsidRPr="00E92FDA" w:rsidTr="00E41363">
        <w:tc>
          <w:tcPr>
            <w:tcW w:w="2340" w:type="dxa"/>
            <w:tcBorders>
              <w:top w:val="single" w:sz="4" w:space="0" w:color="auto"/>
              <w:left w:val="single" w:sz="4" w:space="0" w:color="auto"/>
              <w:bottom w:val="single" w:sz="4" w:space="0" w:color="auto"/>
              <w:right w:val="single" w:sz="4" w:space="0" w:color="auto"/>
            </w:tcBorders>
          </w:tcPr>
          <w:p w:rsidR="00E41363" w:rsidRPr="00D25051" w:rsidRDefault="00E41363" w:rsidP="00E41363">
            <w:pPr>
              <w:pStyle w:val="Normal4"/>
              <w:keepNext/>
              <w:rPr>
                <w:rFonts w:ascii="Arial" w:hAnsi="Arial" w:cs="Arial"/>
                <w:b/>
                <w:bCs/>
                <w:sz w:val="22"/>
              </w:rPr>
            </w:pPr>
            <w:r w:rsidRPr="00D25051">
              <w:rPr>
                <w:rFonts w:ascii="Arial" w:hAnsi="Arial" w:cs="Arial"/>
                <w:b/>
                <w:bCs/>
                <w:sz w:val="22"/>
              </w:rPr>
              <w:t>10/19/2018</w:t>
            </w:r>
          </w:p>
        </w:tc>
        <w:tc>
          <w:tcPr>
            <w:tcW w:w="2340" w:type="dxa"/>
            <w:tcBorders>
              <w:top w:val="single" w:sz="4" w:space="0" w:color="auto"/>
              <w:left w:val="single" w:sz="4" w:space="0" w:color="auto"/>
              <w:bottom w:val="single" w:sz="4" w:space="0" w:color="auto"/>
              <w:right w:val="single" w:sz="4" w:space="0" w:color="auto"/>
            </w:tcBorders>
          </w:tcPr>
          <w:p w:rsidR="00E41363" w:rsidRPr="00D25051" w:rsidRDefault="00E41363" w:rsidP="00E41363">
            <w:pPr>
              <w:pStyle w:val="Normal4"/>
              <w:keepNext/>
              <w:rPr>
                <w:rFonts w:ascii="Arial" w:hAnsi="Arial" w:cs="Arial"/>
                <w:b/>
                <w:bCs/>
                <w:sz w:val="22"/>
              </w:rPr>
            </w:pPr>
            <w:r w:rsidRPr="00D25051">
              <w:rPr>
                <w:rFonts w:ascii="Arial" w:hAnsi="Arial" w:cs="Arial"/>
                <w:b/>
                <w:bCs/>
                <w:sz w:val="22"/>
              </w:rPr>
              <w:t>12/21/2018</w:t>
            </w:r>
          </w:p>
        </w:tc>
        <w:tc>
          <w:tcPr>
            <w:tcW w:w="2340" w:type="dxa"/>
            <w:tcBorders>
              <w:top w:val="single" w:sz="4" w:space="0" w:color="auto"/>
              <w:left w:val="single" w:sz="4" w:space="0" w:color="auto"/>
              <w:bottom w:val="single" w:sz="4" w:space="0" w:color="auto"/>
              <w:right w:val="single" w:sz="4" w:space="0" w:color="auto"/>
            </w:tcBorders>
          </w:tcPr>
          <w:p w:rsidR="00E41363" w:rsidRPr="00E92FDA" w:rsidRDefault="00E41363" w:rsidP="00E41363">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41363" w:rsidRPr="00E92FDA" w:rsidRDefault="00E41363" w:rsidP="00E41363">
            <w:pPr>
              <w:pStyle w:val="Normal4"/>
              <w:keepNext/>
              <w:rPr>
                <w:rFonts w:ascii="Arial" w:hAnsi="Arial" w:cs="Arial"/>
                <w:bCs/>
                <w:sz w:val="22"/>
              </w:rPr>
            </w:pPr>
          </w:p>
        </w:tc>
      </w:tr>
    </w:tbl>
    <w:p w:rsidR="00E41363" w:rsidRDefault="00E41363">
      <w:pPr>
        <w:pStyle w:val="Normal4"/>
      </w:pPr>
    </w:p>
    <w:p w:rsidR="00E41363" w:rsidRDefault="00E41363">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E41363" w:rsidRPr="00AF5230" w:rsidTr="00E41363">
        <w:trPr>
          <w:tblHeader/>
        </w:trPr>
        <w:tc>
          <w:tcPr>
            <w:tcW w:w="9360" w:type="dxa"/>
            <w:tcBorders>
              <w:bottom w:val="single" w:sz="4" w:space="0" w:color="auto"/>
            </w:tcBorders>
            <w:shd w:val="clear" w:color="auto" w:fill="C0C0C0"/>
          </w:tcPr>
          <w:p w:rsidR="00E41363" w:rsidRPr="00AF5230" w:rsidRDefault="00E41363" w:rsidP="00E41363">
            <w:pPr>
              <w:pStyle w:val="Normal5"/>
              <w:keepNext/>
              <w:rPr>
                <w:rFonts w:ascii="Verdana" w:hAnsi="Verdana"/>
                <w:b/>
                <w:sz w:val="22"/>
                <w:szCs w:val="22"/>
              </w:rPr>
            </w:pPr>
            <w:bookmarkStart w:id="21" w:name="CRIT_SE_56"/>
            <w:bookmarkEnd w:id="21"/>
            <w:r w:rsidRPr="00AF5230">
              <w:rPr>
                <w:rFonts w:ascii="Verdana" w:hAnsi="Verdana"/>
                <w:b/>
                <w:sz w:val="22"/>
                <w:szCs w:val="22"/>
              </w:rPr>
              <w:t>SE Criterion # 56 - Special education programs and services are evaluated</w:t>
            </w:r>
          </w:p>
        </w:tc>
      </w:tr>
      <w:tr w:rsidR="00E41363" w:rsidRPr="00E166C8" w:rsidTr="00E41363">
        <w:tc>
          <w:tcPr>
            <w:tcW w:w="9360" w:type="dxa"/>
            <w:tcBorders>
              <w:top w:val="single" w:sz="4" w:space="0" w:color="auto"/>
              <w:left w:val="single" w:sz="4" w:space="0" w:color="auto"/>
              <w:bottom w:val="nil"/>
              <w:right w:val="single" w:sz="4" w:space="0" w:color="auto"/>
            </w:tcBorders>
          </w:tcPr>
          <w:p w:rsidR="00E41363" w:rsidRPr="00E166C8" w:rsidRDefault="00E41363" w:rsidP="00E41363">
            <w:pPr>
              <w:pStyle w:val="Normal5"/>
              <w:keepNext/>
              <w:rPr>
                <w:rFonts w:ascii="Verdana" w:hAnsi="Verdana"/>
                <w:b/>
                <w:sz w:val="22"/>
                <w:szCs w:val="22"/>
              </w:rPr>
            </w:pPr>
            <w:bookmarkStart w:id="22" w:name="RATING_SE_56"/>
            <w:bookmarkEnd w:id="22"/>
            <w:r w:rsidRPr="00AF5230">
              <w:rPr>
                <w:rFonts w:ascii="Verdana" w:hAnsi="Verdana"/>
                <w:b/>
                <w:sz w:val="22"/>
                <w:szCs w:val="22"/>
              </w:rPr>
              <w:t>Rating:</w:t>
            </w:r>
          </w:p>
        </w:tc>
      </w:tr>
      <w:tr w:rsidR="00E41363" w:rsidRPr="00CE4005" w:rsidTr="00E41363">
        <w:tc>
          <w:tcPr>
            <w:tcW w:w="9360" w:type="dxa"/>
            <w:tcBorders>
              <w:top w:val="nil"/>
              <w:left w:val="single" w:sz="4" w:space="0" w:color="auto"/>
              <w:bottom w:val="single" w:sz="4" w:space="0" w:color="auto"/>
              <w:right w:val="single" w:sz="4" w:space="0" w:color="auto"/>
            </w:tcBorders>
          </w:tcPr>
          <w:p w:rsidR="00E41363" w:rsidRPr="00CE4005" w:rsidRDefault="00E41363" w:rsidP="00E41363">
            <w:pPr>
              <w:pStyle w:val="Normal5"/>
              <w:keepNext/>
              <w:rPr>
                <w:rFonts w:ascii="Arial" w:hAnsi="Arial" w:cs="Arial"/>
                <w:sz w:val="22"/>
                <w:szCs w:val="22"/>
              </w:rPr>
            </w:pPr>
            <w:r w:rsidRPr="00CE4005">
              <w:rPr>
                <w:rFonts w:ascii="Arial" w:hAnsi="Arial" w:cs="Arial"/>
                <w:sz w:val="22"/>
                <w:szCs w:val="22"/>
              </w:rPr>
              <w:t>Implemented</w:t>
            </w:r>
          </w:p>
        </w:tc>
      </w:tr>
      <w:tr w:rsidR="00E41363" w:rsidRPr="00E166C8" w:rsidTr="00E41363">
        <w:tc>
          <w:tcPr>
            <w:tcW w:w="9360" w:type="dxa"/>
            <w:tcBorders>
              <w:top w:val="single" w:sz="4" w:space="0" w:color="auto"/>
              <w:left w:val="single" w:sz="4" w:space="0" w:color="auto"/>
              <w:bottom w:val="nil"/>
              <w:right w:val="single" w:sz="4" w:space="0" w:color="auto"/>
            </w:tcBorders>
          </w:tcPr>
          <w:p w:rsidR="00E41363" w:rsidRPr="00E166C8" w:rsidRDefault="00E41363" w:rsidP="00E41363">
            <w:pPr>
              <w:pStyle w:val="Normal5"/>
              <w:keepNext/>
              <w:rPr>
                <w:rFonts w:ascii="Verdana" w:hAnsi="Verdana"/>
                <w:b/>
                <w:sz w:val="22"/>
                <w:szCs w:val="22"/>
              </w:rPr>
            </w:pPr>
            <w:bookmarkStart w:id="23" w:name="BASIS_FINDINGS_SE_56"/>
            <w:bookmarkEnd w:id="23"/>
            <w:r w:rsidRPr="00AF5230">
              <w:rPr>
                <w:rFonts w:ascii="Verdana" w:hAnsi="Verdana"/>
                <w:b/>
                <w:sz w:val="22"/>
                <w:szCs w:val="22"/>
              </w:rPr>
              <w:t>Basis for Findings:</w:t>
            </w:r>
          </w:p>
        </w:tc>
      </w:tr>
      <w:tr w:rsidR="00E41363" w:rsidRPr="00CE4005" w:rsidTr="00E41363">
        <w:tc>
          <w:tcPr>
            <w:tcW w:w="9360" w:type="dxa"/>
            <w:tcBorders>
              <w:top w:val="nil"/>
              <w:left w:val="single" w:sz="4" w:space="0" w:color="auto"/>
              <w:bottom w:val="single" w:sz="4" w:space="0" w:color="auto"/>
              <w:right w:val="single" w:sz="4" w:space="0" w:color="auto"/>
            </w:tcBorders>
          </w:tcPr>
          <w:p w:rsidR="00E41363" w:rsidRPr="00CE4005" w:rsidRDefault="00D25051" w:rsidP="002941F1">
            <w:pPr>
              <w:pStyle w:val="Normal5"/>
              <w:keepNext/>
              <w:rPr>
                <w:rFonts w:ascii="Arial" w:hAnsi="Arial" w:cs="Arial"/>
                <w:sz w:val="22"/>
                <w:szCs w:val="22"/>
              </w:rPr>
            </w:pPr>
            <w:r>
              <w:rPr>
                <w:rFonts w:ascii="Arial" w:hAnsi="Arial" w:cs="Arial"/>
                <w:sz w:val="22"/>
                <w:szCs w:val="22"/>
              </w:rPr>
              <w:t>A review of documentation and</w:t>
            </w:r>
            <w:r w:rsidRPr="00CE4005">
              <w:rPr>
                <w:rFonts w:ascii="Arial" w:hAnsi="Arial" w:cs="Arial"/>
                <w:sz w:val="22"/>
                <w:szCs w:val="22"/>
              </w:rPr>
              <w:t xml:space="preserve"> interview</w:t>
            </w:r>
            <w:r>
              <w:rPr>
                <w:rFonts w:ascii="Arial" w:hAnsi="Arial" w:cs="Arial"/>
                <w:sz w:val="22"/>
                <w:szCs w:val="22"/>
              </w:rPr>
              <w:t>s</w:t>
            </w:r>
            <w:r w:rsidRPr="00CE4005">
              <w:rPr>
                <w:rFonts w:ascii="Arial" w:hAnsi="Arial" w:cs="Arial"/>
                <w:sz w:val="22"/>
                <w:szCs w:val="22"/>
              </w:rPr>
              <w:t xml:space="preserve"> </w:t>
            </w:r>
            <w:r w:rsidR="00E41363" w:rsidRPr="00CE4005">
              <w:rPr>
                <w:rFonts w:ascii="Arial" w:hAnsi="Arial" w:cs="Arial"/>
                <w:sz w:val="22"/>
                <w:szCs w:val="22"/>
              </w:rPr>
              <w:t>indicated that the district regularly evaluate</w:t>
            </w:r>
            <w:r w:rsidR="003E3E1B">
              <w:rPr>
                <w:rFonts w:ascii="Arial" w:hAnsi="Arial" w:cs="Arial"/>
                <w:sz w:val="22"/>
                <w:szCs w:val="22"/>
              </w:rPr>
              <w:t>s</w:t>
            </w:r>
            <w:r w:rsidR="00E41363" w:rsidRPr="00CE4005">
              <w:rPr>
                <w:rFonts w:ascii="Arial" w:hAnsi="Arial" w:cs="Arial"/>
                <w:sz w:val="22"/>
                <w:szCs w:val="22"/>
              </w:rPr>
              <w:t xml:space="preserve"> its special education programs and services.</w:t>
            </w:r>
            <w:r w:rsidR="003E3E1B">
              <w:rPr>
                <w:rFonts w:ascii="Arial" w:hAnsi="Arial" w:cs="Arial"/>
                <w:sz w:val="22"/>
                <w:szCs w:val="22"/>
              </w:rPr>
              <w:t xml:space="preserve"> The district submitted the report</w:t>
            </w:r>
            <w:r w:rsidR="002941F1">
              <w:rPr>
                <w:rFonts w:ascii="Arial" w:hAnsi="Arial" w:cs="Arial"/>
                <w:sz w:val="22"/>
                <w:szCs w:val="22"/>
              </w:rPr>
              <w:t>s</w:t>
            </w:r>
            <w:r w:rsidR="003E3E1B">
              <w:rPr>
                <w:rFonts w:ascii="Arial" w:hAnsi="Arial" w:cs="Arial"/>
                <w:sz w:val="22"/>
                <w:szCs w:val="22"/>
              </w:rPr>
              <w:t xml:space="preserve"> </w:t>
            </w:r>
            <w:r w:rsidR="002941F1">
              <w:rPr>
                <w:rFonts w:ascii="Arial" w:hAnsi="Arial" w:cs="Arial"/>
                <w:sz w:val="22"/>
                <w:szCs w:val="22"/>
              </w:rPr>
              <w:t>from</w:t>
            </w:r>
            <w:r w:rsidR="003E3E1B">
              <w:rPr>
                <w:rFonts w:ascii="Arial" w:hAnsi="Arial" w:cs="Arial"/>
                <w:sz w:val="22"/>
                <w:szCs w:val="22"/>
              </w:rPr>
              <w:t xml:space="preserve"> independent evaluation</w:t>
            </w:r>
            <w:r w:rsidR="002941F1">
              <w:rPr>
                <w:rFonts w:ascii="Arial" w:hAnsi="Arial" w:cs="Arial"/>
                <w:sz w:val="22"/>
                <w:szCs w:val="22"/>
              </w:rPr>
              <w:t xml:space="preserve">s of Somerset Berkley Regional High School’s </w:t>
            </w:r>
            <w:r w:rsidR="003E3E1B">
              <w:rPr>
                <w:rFonts w:ascii="Arial" w:hAnsi="Arial" w:cs="Arial"/>
                <w:sz w:val="22"/>
                <w:szCs w:val="22"/>
              </w:rPr>
              <w:t>special education programming</w:t>
            </w:r>
            <w:r w:rsidR="002941F1">
              <w:rPr>
                <w:rFonts w:ascii="Arial" w:hAnsi="Arial" w:cs="Arial"/>
                <w:sz w:val="22"/>
                <w:szCs w:val="22"/>
              </w:rPr>
              <w:t xml:space="preserve"> </w:t>
            </w:r>
            <w:r w:rsidR="000C5A8C">
              <w:rPr>
                <w:rFonts w:ascii="Arial" w:hAnsi="Arial" w:cs="Arial"/>
                <w:sz w:val="22"/>
                <w:szCs w:val="22"/>
              </w:rPr>
              <w:t xml:space="preserve">conducted </w:t>
            </w:r>
            <w:r w:rsidR="002941F1">
              <w:rPr>
                <w:rFonts w:ascii="Arial" w:hAnsi="Arial" w:cs="Arial"/>
                <w:sz w:val="22"/>
                <w:szCs w:val="22"/>
              </w:rPr>
              <w:t xml:space="preserve">in February 2016 by Walker Partnerships and in </w:t>
            </w:r>
            <w:r w:rsidR="000C5A8C">
              <w:rPr>
                <w:rFonts w:ascii="Arial" w:hAnsi="Arial" w:cs="Arial"/>
                <w:sz w:val="22"/>
                <w:szCs w:val="22"/>
              </w:rPr>
              <w:t>March 2018</w:t>
            </w:r>
            <w:r w:rsidR="002941F1">
              <w:rPr>
                <w:rFonts w:ascii="Arial" w:hAnsi="Arial" w:cs="Arial"/>
                <w:sz w:val="22"/>
                <w:szCs w:val="22"/>
              </w:rPr>
              <w:t xml:space="preserve"> by 7 Dimensions Consulting.</w:t>
            </w:r>
            <w:r w:rsidR="003E3E1B">
              <w:rPr>
                <w:rFonts w:ascii="Arial" w:hAnsi="Arial" w:cs="Arial"/>
                <w:sz w:val="22"/>
                <w:szCs w:val="22"/>
              </w:rPr>
              <w:t xml:space="preserve"> </w:t>
            </w:r>
            <w:r w:rsidR="002941F1">
              <w:rPr>
                <w:rFonts w:ascii="Arial" w:hAnsi="Arial" w:cs="Arial"/>
                <w:sz w:val="22"/>
                <w:szCs w:val="22"/>
              </w:rPr>
              <w:t xml:space="preserve">Both evaluation reports </w:t>
            </w:r>
            <w:r w:rsidR="003E3E1B">
              <w:rPr>
                <w:rFonts w:ascii="Arial" w:hAnsi="Arial" w:cs="Arial"/>
                <w:sz w:val="22"/>
                <w:szCs w:val="22"/>
              </w:rPr>
              <w:t>included recommendations for addressing outstanding issues.</w:t>
            </w:r>
            <w:r w:rsidR="002941F1">
              <w:rPr>
                <w:rFonts w:ascii="Arial" w:hAnsi="Arial" w:cs="Arial"/>
                <w:sz w:val="22"/>
                <w:szCs w:val="22"/>
              </w:rPr>
              <w:t xml:space="preserve"> </w:t>
            </w:r>
          </w:p>
        </w:tc>
      </w:tr>
    </w:tbl>
    <w:p w:rsidR="00E41363" w:rsidRDefault="00E41363">
      <w:pPr>
        <w:pStyle w:val="Normal5"/>
      </w:pPr>
    </w:p>
    <w:p w:rsidR="00E41363" w:rsidRPr="00AF5230" w:rsidRDefault="00E41363" w:rsidP="00E41363">
      <w:pPr>
        <w:rPr>
          <w:rFonts w:ascii="Verdana" w:hAnsi="Verdana"/>
          <w:sz w:val="16"/>
          <w:szCs w:val="16"/>
        </w:rPr>
      </w:pPr>
    </w:p>
    <w:sectPr w:rsidR="00E41363" w:rsidRPr="00AF5230" w:rsidSect="00E41363">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787" w:rsidRDefault="005C6787">
      <w:r>
        <w:separator/>
      </w:r>
    </w:p>
  </w:endnote>
  <w:endnote w:type="continuationSeparator" w:id="0">
    <w:p w:rsidR="005C6787" w:rsidRDefault="005C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363" w:rsidRDefault="00E41363" w:rsidP="00E413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1363" w:rsidRDefault="00E41363" w:rsidP="00E413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363" w:rsidRDefault="00E41363" w:rsidP="00E41363">
    <w:pPr>
      <w:pStyle w:val="Footer"/>
      <w:tabs>
        <w:tab w:val="clear" w:pos="8640"/>
      </w:tabs>
      <w:ind w:right="360"/>
      <w:jc w:val="center"/>
      <w:rPr>
        <w:rFonts w:ascii="Verdana" w:hAnsi="Verdana"/>
        <w:sz w:val="16"/>
        <w:szCs w:val="16"/>
      </w:rPr>
    </w:pPr>
    <w:bookmarkStart w:id="24" w:name="STATE_ED_FOOTER"/>
    <w:r>
      <w:rPr>
        <w:rFonts w:ascii="Verdana" w:hAnsi="Verdana"/>
        <w:sz w:val="16"/>
        <w:szCs w:val="16"/>
      </w:rPr>
      <w:t xml:space="preserve">Massachusetts Department of Elementary </w:t>
    </w:r>
    <w:r w:rsidR="00DA1DDB">
      <w:rPr>
        <w:rFonts w:ascii="Verdana" w:hAnsi="Verdana"/>
        <w:sz w:val="16"/>
        <w:szCs w:val="16"/>
      </w:rPr>
      <w:t>and</w:t>
    </w:r>
    <w:r>
      <w:rPr>
        <w:rFonts w:ascii="Verdana" w:hAnsi="Verdana"/>
        <w:sz w:val="16"/>
        <w:szCs w:val="16"/>
      </w:rPr>
      <w:t xml:space="preserve"> Secondary Education</w:t>
    </w:r>
    <w:bookmarkEnd w:id="24"/>
    <w:r>
      <w:rPr>
        <w:rFonts w:ascii="Verdana" w:hAnsi="Verdana"/>
        <w:sz w:val="16"/>
        <w:szCs w:val="16"/>
      </w:rPr>
      <w:t xml:space="preserve"> – </w:t>
    </w:r>
    <w:bookmarkStart w:id="25" w:name="AGENCY_NAME_FOOTER"/>
    <w:r w:rsidR="00DA1DDB">
      <w:rPr>
        <w:rFonts w:ascii="Verdana" w:hAnsi="Verdana"/>
        <w:sz w:val="16"/>
        <w:szCs w:val="16"/>
      </w:rPr>
      <w:t>Office of Public School Monitoring</w:t>
    </w:r>
    <w:bookmarkEnd w:id="25"/>
  </w:p>
  <w:p w:rsidR="00E41363" w:rsidRPr="00700A12" w:rsidRDefault="00E41363" w:rsidP="00E41363">
    <w:pPr>
      <w:pStyle w:val="Footer"/>
      <w:tabs>
        <w:tab w:val="clear" w:pos="8640"/>
      </w:tabs>
      <w:ind w:right="360"/>
      <w:jc w:val="center"/>
      <w:rPr>
        <w:rFonts w:ascii="Verdana" w:hAnsi="Verdana"/>
        <w:sz w:val="16"/>
        <w:szCs w:val="16"/>
      </w:rPr>
    </w:pPr>
    <w:bookmarkStart w:id="26" w:name="ORG_NAME_FOOTER"/>
    <w:r>
      <w:rPr>
        <w:rFonts w:ascii="Verdana" w:hAnsi="Verdana"/>
        <w:sz w:val="16"/>
        <w:szCs w:val="16"/>
      </w:rPr>
      <w:t>Somerset Berkley Regional School District</w:t>
    </w:r>
    <w:bookmarkEnd w:id="26"/>
    <w:r>
      <w:rPr>
        <w:rFonts w:ascii="Verdana" w:hAnsi="Verdana"/>
        <w:sz w:val="16"/>
        <w:szCs w:val="16"/>
      </w:rPr>
      <w:t xml:space="preserve"> Mid-Cycle Report - </w:t>
    </w:r>
    <w:bookmarkStart w:id="27" w:name="MCR_REPORT_DATE"/>
    <w:r w:rsidRPr="00700A12">
      <w:rPr>
        <w:rFonts w:ascii="Verdana" w:hAnsi="Verdana"/>
        <w:sz w:val="16"/>
        <w:szCs w:val="16"/>
      </w:rPr>
      <w:t>0</w:t>
    </w:r>
    <w:r w:rsidR="00D601D0">
      <w:rPr>
        <w:rFonts w:ascii="Verdana" w:hAnsi="Verdana"/>
        <w:sz w:val="16"/>
        <w:szCs w:val="16"/>
      </w:rPr>
      <w:t>6</w:t>
    </w:r>
    <w:r w:rsidRPr="00700A12">
      <w:rPr>
        <w:rFonts w:ascii="Verdana" w:hAnsi="Verdana"/>
        <w:sz w:val="16"/>
        <w:szCs w:val="16"/>
      </w:rPr>
      <w:t>/</w:t>
    </w:r>
    <w:r w:rsidR="00651C34">
      <w:rPr>
        <w:rFonts w:ascii="Verdana" w:hAnsi="Verdana"/>
        <w:sz w:val="16"/>
        <w:szCs w:val="16"/>
      </w:rPr>
      <w:t>12</w:t>
    </w:r>
    <w:r w:rsidRPr="00700A12">
      <w:rPr>
        <w:rFonts w:ascii="Verdana" w:hAnsi="Verdana"/>
        <w:sz w:val="16"/>
        <w:szCs w:val="16"/>
      </w:rPr>
      <w:t>/2018</w:t>
    </w:r>
    <w:bookmarkEnd w:id="27"/>
  </w:p>
  <w:p w:rsidR="00E41363" w:rsidRPr="00700A12" w:rsidRDefault="00E41363" w:rsidP="00E41363">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AE68B5">
      <w:rPr>
        <w:rFonts w:ascii="Verdana" w:hAnsi="Verdana"/>
        <w:noProof/>
        <w:sz w:val="16"/>
        <w:szCs w:val="16"/>
      </w:rPr>
      <w:t>4</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sidR="00AE68B5">
      <w:rPr>
        <w:rFonts w:ascii="Verdana" w:hAnsi="Verdana"/>
        <w:noProof/>
        <w:sz w:val="16"/>
        <w:szCs w:val="16"/>
      </w:rPr>
      <w:t>4</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787" w:rsidRDefault="005C6787">
      <w:r>
        <w:separator/>
      </w:r>
    </w:p>
  </w:footnote>
  <w:footnote w:type="continuationSeparator" w:id="0">
    <w:p w:rsidR="005C6787" w:rsidRDefault="005C6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6D749308">
      <w:start w:val="1"/>
      <w:numFmt w:val="decimal"/>
      <w:lvlText w:val="%1."/>
      <w:lvlJc w:val="left"/>
      <w:pPr>
        <w:tabs>
          <w:tab w:val="num" w:pos="720"/>
        </w:tabs>
        <w:ind w:left="720" w:hanging="360"/>
      </w:pPr>
      <w:rPr>
        <w:rFonts w:hint="default"/>
      </w:rPr>
    </w:lvl>
    <w:lvl w:ilvl="1" w:tplc="47CA8A5E" w:tentative="1">
      <w:start w:val="1"/>
      <w:numFmt w:val="lowerLetter"/>
      <w:lvlText w:val="%2."/>
      <w:lvlJc w:val="left"/>
      <w:pPr>
        <w:tabs>
          <w:tab w:val="num" w:pos="1440"/>
        </w:tabs>
        <w:ind w:left="1440" w:hanging="360"/>
      </w:pPr>
    </w:lvl>
    <w:lvl w:ilvl="2" w:tplc="BB00A882" w:tentative="1">
      <w:start w:val="1"/>
      <w:numFmt w:val="lowerRoman"/>
      <w:lvlText w:val="%3."/>
      <w:lvlJc w:val="right"/>
      <w:pPr>
        <w:tabs>
          <w:tab w:val="num" w:pos="2160"/>
        </w:tabs>
        <w:ind w:left="2160" w:hanging="180"/>
      </w:pPr>
    </w:lvl>
    <w:lvl w:ilvl="3" w:tplc="0E02A972" w:tentative="1">
      <w:start w:val="1"/>
      <w:numFmt w:val="decimal"/>
      <w:lvlText w:val="%4."/>
      <w:lvlJc w:val="left"/>
      <w:pPr>
        <w:tabs>
          <w:tab w:val="num" w:pos="2880"/>
        </w:tabs>
        <w:ind w:left="2880" w:hanging="360"/>
      </w:pPr>
    </w:lvl>
    <w:lvl w:ilvl="4" w:tplc="277C08E8" w:tentative="1">
      <w:start w:val="1"/>
      <w:numFmt w:val="lowerLetter"/>
      <w:lvlText w:val="%5."/>
      <w:lvlJc w:val="left"/>
      <w:pPr>
        <w:tabs>
          <w:tab w:val="num" w:pos="3600"/>
        </w:tabs>
        <w:ind w:left="3600" w:hanging="360"/>
      </w:pPr>
    </w:lvl>
    <w:lvl w:ilvl="5" w:tplc="244CC210" w:tentative="1">
      <w:start w:val="1"/>
      <w:numFmt w:val="lowerRoman"/>
      <w:lvlText w:val="%6."/>
      <w:lvlJc w:val="right"/>
      <w:pPr>
        <w:tabs>
          <w:tab w:val="num" w:pos="4320"/>
        </w:tabs>
        <w:ind w:left="4320" w:hanging="180"/>
      </w:pPr>
    </w:lvl>
    <w:lvl w:ilvl="6" w:tplc="53DCA1DA" w:tentative="1">
      <w:start w:val="1"/>
      <w:numFmt w:val="decimal"/>
      <w:lvlText w:val="%7."/>
      <w:lvlJc w:val="left"/>
      <w:pPr>
        <w:tabs>
          <w:tab w:val="num" w:pos="5040"/>
        </w:tabs>
        <w:ind w:left="5040" w:hanging="360"/>
      </w:pPr>
    </w:lvl>
    <w:lvl w:ilvl="7" w:tplc="B21EAEBA" w:tentative="1">
      <w:start w:val="1"/>
      <w:numFmt w:val="lowerLetter"/>
      <w:lvlText w:val="%8."/>
      <w:lvlJc w:val="left"/>
      <w:pPr>
        <w:tabs>
          <w:tab w:val="num" w:pos="5760"/>
        </w:tabs>
        <w:ind w:left="5760" w:hanging="360"/>
      </w:pPr>
    </w:lvl>
    <w:lvl w:ilvl="8" w:tplc="97AABA82"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C5A8C"/>
    <w:rsid w:val="00162CB4"/>
    <w:rsid w:val="00196CC8"/>
    <w:rsid w:val="001A71E1"/>
    <w:rsid w:val="001B64B5"/>
    <w:rsid w:val="00201FEE"/>
    <w:rsid w:val="002941F1"/>
    <w:rsid w:val="002A0424"/>
    <w:rsid w:val="002B16B5"/>
    <w:rsid w:val="00315941"/>
    <w:rsid w:val="003726AA"/>
    <w:rsid w:val="003E3E1B"/>
    <w:rsid w:val="003F39BC"/>
    <w:rsid w:val="00406CD6"/>
    <w:rsid w:val="004A1648"/>
    <w:rsid w:val="00561A15"/>
    <w:rsid w:val="00566893"/>
    <w:rsid w:val="005C6787"/>
    <w:rsid w:val="00651C34"/>
    <w:rsid w:val="006F1EC8"/>
    <w:rsid w:val="00782710"/>
    <w:rsid w:val="00785B03"/>
    <w:rsid w:val="0081703C"/>
    <w:rsid w:val="0085494A"/>
    <w:rsid w:val="0089205F"/>
    <w:rsid w:val="00927FCA"/>
    <w:rsid w:val="00952231"/>
    <w:rsid w:val="009770BA"/>
    <w:rsid w:val="009F4BA1"/>
    <w:rsid w:val="00A0725B"/>
    <w:rsid w:val="00A344FB"/>
    <w:rsid w:val="00A43355"/>
    <w:rsid w:val="00AB006B"/>
    <w:rsid w:val="00AE68B5"/>
    <w:rsid w:val="00B1678B"/>
    <w:rsid w:val="00D25051"/>
    <w:rsid w:val="00D45295"/>
    <w:rsid w:val="00D601D0"/>
    <w:rsid w:val="00DA1DDB"/>
    <w:rsid w:val="00E41363"/>
    <w:rsid w:val="00ED5F33"/>
    <w:rsid w:val="00ED7420"/>
    <w:rsid w:val="00EF1DA9"/>
    <w:rsid w:val="00FA1D3F"/>
    <w:rsid w:val="00FE6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86830BAC-0F28-4584-A81F-2C95891B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2B16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DESE-231-43322</_dlc_DocId>
    <_dlc_DocIdUrl xmlns="733efe1c-5bbe-4968-87dc-d400e65c879f">
      <Url>https://sharepoint.doemass.org/ese/webteam/cps/_layouts/DocIdRedir.aspx?ID=DESE-231-43322</Url>
      <Description>DESE-231-43322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77CE4FD-4DCB-48F9-A33D-453077435729}">
  <ds:schemaRefs>
    <ds:schemaRef ds:uri="http://schemas.microsoft.com/sharepoint/v3/contenttype/forms"/>
  </ds:schemaRefs>
</ds:datastoreItem>
</file>

<file path=customXml/itemProps2.xml><?xml version="1.0" encoding="utf-8"?>
<ds:datastoreItem xmlns:ds="http://schemas.openxmlformats.org/officeDocument/2006/customXml" ds:itemID="{2D0335E2-8D4C-4722-A1E9-6862511A495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26B2328-F9ED-4959-8833-42131631D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6C8910-1D26-407A-92D0-9789362C3FD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Somerset-Berkley RSD mid-cycle Report 2018</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Somerset-Berkley RSD mid-cycle Report 2018</dc:title>
  <dc:subject/>
  <dc:creator>DESE</dc:creator>
  <cp:keywords/>
  <dc:description/>
  <cp:lastModifiedBy>Zou, Dong (EOE)</cp:lastModifiedBy>
  <cp:revision>3</cp:revision>
  <cp:lastPrinted>2018-05-31T18:26:00Z</cp:lastPrinted>
  <dcterms:created xsi:type="dcterms:W3CDTF">2018-07-12T16:39:00Z</dcterms:created>
  <dcterms:modified xsi:type="dcterms:W3CDTF">2018-07-17T20:16:00Z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17 2018</vt:lpwstr>
  </property>
</Properties>
</file>