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7020"/>
        <w:gridCol w:w="2070"/>
      </w:tblGrid>
      <w:tr w:rsidR="00383A9F" w:rsidTr="001A06CC">
        <w:trPr>
          <w:gridAfter w:val="1"/>
          <w:wAfter w:w="2070" w:type="dxa"/>
          <w:trHeight w:val="5040"/>
        </w:trPr>
        <w:tc>
          <w:tcPr>
            <w:tcW w:w="8010" w:type="dxa"/>
            <w:gridSpan w:val="2"/>
          </w:tcPr>
          <w:p w:rsidR="00383A9F" w:rsidRDefault="00383A9F" w:rsidP="001A06CC">
            <w:pPr>
              <w:keepNext/>
            </w:pPr>
          </w:p>
          <w:p w:rsidR="00383A9F" w:rsidRDefault="00383A9F" w:rsidP="001A06CC">
            <w:r>
              <w:rPr>
                <w:noProof/>
              </w:rPr>
              <w:drawing>
                <wp:inline distT="0" distB="0" distL="0" distR="0">
                  <wp:extent cx="2785745" cy="1350645"/>
                  <wp:effectExtent l="0" t="0" r="0" b="0"/>
                  <wp:docPr id="1" name="Picture 6"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 logo"/>
                          <pic:cNvPicPr>
                            <a:picLocks noChangeAspect="1" noChangeArrowheads="1"/>
                          </pic:cNvPicPr>
                        </pic:nvPicPr>
                        <pic:blipFill>
                          <a:blip r:embed="rId13" cstate="print"/>
                          <a:srcRect/>
                          <a:stretch>
                            <a:fillRect/>
                          </a:stretch>
                        </pic:blipFill>
                        <pic:spPr bwMode="auto">
                          <a:xfrm>
                            <a:off x="0" y="0"/>
                            <a:ext cx="2785745" cy="1350645"/>
                          </a:xfrm>
                          <a:prstGeom prst="rect">
                            <a:avLst/>
                          </a:prstGeom>
                          <a:noFill/>
                          <a:ln w="9525">
                            <a:noFill/>
                            <a:miter lim="800000"/>
                            <a:headEnd/>
                            <a:tailEnd/>
                          </a:ln>
                        </pic:spPr>
                      </pic:pic>
                    </a:graphicData>
                  </a:graphic>
                </wp:inline>
              </w:drawing>
            </w:r>
          </w:p>
        </w:tc>
      </w:tr>
      <w:tr w:rsidR="00383A9F" w:rsidTr="001A06CC">
        <w:trPr>
          <w:gridAfter w:val="1"/>
          <w:wAfter w:w="2070" w:type="dxa"/>
          <w:cantSplit/>
          <w:trHeight w:val="200"/>
        </w:trPr>
        <w:tc>
          <w:tcPr>
            <w:tcW w:w="990" w:type="dxa"/>
            <w:vMerge w:val="restart"/>
            <w:vAlign w:val="bottom"/>
          </w:tcPr>
          <w:p w:rsidR="00383A9F" w:rsidRPr="00274356" w:rsidRDefault="00383A9F" w:rsidP="001A06CC"/>
        </w:tc>
        <w:tc>
          <w:tcPr>
            <w:tcW w:w="7020" w:type="dxa"/>
            <w:vAlign w:val="bottom"/>
          </w:tcPr>
          <w:p w:rsidR="00383A9F" w:rsidRPr="00737F4D" w:rsidRDefault="00383A9F" w:rsidP="001A06CC">
            <w:pPr>
              <w:pStyle w:val="ESEReportName"/>
            </w:pPr>
            <w:r w:rsidRPr="005878A9">
              <w:t xml:space="preserve">Report to the Legislature: </w:t>
            </w:r>
            <w:r w:rsidRPr="005878A9">
              <w:br/>
            </w:r>
            <w:r>
              <w:t>Kindergarten Expansion Grants</w:t>
            </w:r>
            <w:r w:rsidRPr="005878A9">
              <w:t xml:space="preserve"> </w:t>
            </w:r>
            <w:r>
              <w:t>-</w:t>
            </w:r>
            <w:r w:rsidRPr="005878A9">
              <w:br/>
              <w:t>Fiscal Year 2013</w:t>
            </w:r>
          </w:p>
        </w:tc>
      </w:tr>
      <w:tr w:rsidR="00383A9F" w:rsidTr="001A06CC">
        <w:trPr>
          <w:gridAfter w:val="1"/>
          <w:wAfter w:w="2070" w:type="dxa"/>
          <w:cantSplit/>
          <w:trHeight w:val="240"/>
        </w:trPr>
        <w:tc>
          <w:tcPr>
            <w:tcW w:w="990" w:type="dxa"/>
            <w:vMerge/>
            <w:vAlign w:val="bottom"/>
          </w:tcPr>
          <w:p w:rsidR="00383A9F" w:rsidRDefault="00383A9F" w:rsidP="001A06CC">
            <w:pPr>
              <w:spacing w:line="400" w:lineRule="exact"/>
              <w:rPr>
                <w:rFonts w:ascii="Arial" w:hAnsi="Arial"/>
                <w:color w:val="000000"/>
              </w:rPr>
            </w:pPr>
          </w:p>
        </w:tc>
        <w:tc>
          <w:tcPr>
            <w:tcW w:w="7020" w:type="dxa"/>
          </w:tcPr>
          <w:p w:rsidR="00383A9F" w:rsidRPr="00EB1F6F" w:rsidRDefault="00573A45" w:rsidP="001A06CC">
            <w:r>
              <w:pict>
                <v:rect id="_x0000_i1026" style="width:0;height:1.5pt" o:hrstd="t" o:hr="t" fillcolor="#aaa" stroked="f"/>
              </w:pict>
            </w:r>
          </w:p>
        </w:tc>
      </w:tr>
      <w:tr w:rsidR="00383A9F" w:rsidTr="001A06CC">
        <w:trPr>
          <w:gridAfter w:val="1"/>
          <w:wAfter w:w="2070" w:type="dxa"/>
          <w:cantSplit/>
          <w:trHeight w:val="760"/>
        </w:trPr>
        <w:tc>
          <w:tcPr>
            <w:tcW w:w="990" w:type="dxa"/>
            <w:vMerge/>
            <w:vAlign w:val="bottom"/>
          </w:tcPr>
          <w:p w:rsidR="00383A9F" w:rsidRDefault="00383A9F" w:rsidP="001A06CC">
            <w:pPr>
              <w:spacing w:line="400" w:lineRule="exact"/>
              <w:rPr>
                <w:rFonts w:ascii="Arial" w:hAnsi="Arial"/>
                <w:color w:val="000000"/>
              </w:rPr>
            </w:pPr>
          </w:p>
        </w:tc>
        <w:tc>
          <w:tcPr>
            <w:tcW w:w="7020" w:type="dxa"/>
          </w:tcPr>
          <w:p w:rsidR="00383A9F" w:rsidRPr="00F66EB7" w:rsidRDefault="00383A9F" w:rsidP="001A06CC">
            <w:pPr>
              <w:pStyle w:val="arial9"/>
            </w:pPr>
            <w:r w:rsidRPr="00846E08">
              <w:t xml:space="preserve">This </w:t>
            </w:r>
            <w:r w:rsidRPr="001A0FA7">
              <w:t xml:space="preserve">Report to the Legislature on Kindergarten </w:t>
            </w:r>
            <w:r>
              <w:t xml:space="preserve">Expansion </w:t>
            </w:r>
            <w:r w:rsidRPr="001A0FA7">
              <w:t xml:space="preserve">Grants pursuant to Chapter </w:t>
            </w:r>
            <w:r>
              <w:t>139</w:t>
            </w:r>
            <w:r w:rsidRPr="001A0FA7">
              <w:t xml:space="preserve"> of the Acts of 201</w:t>
            </w:r>
            <w:r>
              <w:t>2</w:t>
            </w:r>
            <w:r w:rsidRPr="001A0FA7">
              <w:t xml:space="preserve"> line item 7030-1002 provides information on </w:t>
            </w:r>
            <w:r>
              <w:t xml:space="preserve">kindergarten expansion grants </w:t>
            </w:r>
            <w:r w:rsidRPr="001A0FA7">
              <w:t xml:space="preserve">across the </w:t>
            </w:r>
            <w:r w:rsidRPr="00846E08">
              <w:t>Commonwealth</w:t>
            </w:r>
            <w:r>
              <w:t xml:space="preserve">. </w:t>
            </w:r>
          </w:p>
          <w:p w:rsidR="00383A9F" w:rsidRDefault="00383A9F" w:rsidP="001A06CC">
            <w:pPr>
              <w:pStyle w:val="arial9"/>
            </w:pPr>
          </w:p>
          <w:p w:rsidR="00383A9F" w:rsidRDefault="007F29BB" w:rsidP="007F29BB">
            <w:pPr>
              <w:pStyle w:val="arial9"/>
            </w:pPr>
            <w:r>
              <w:t xml:space="preserve">May </w:t>
            </w:r>
            <w:r w:rsidR="00383A9F">
              <w:t>2013</w:t>
            </w:r>
          </w:p>
        </w:tc>
      </w:tr>
      <w:tr w:rsidR="00383A9F" w:rsidTr="001A06CC">
        <w:trPr>
          <w:gridAfter w:val="1"/>
          <w:wAfter w:w="2070" w:type="dxa"/>
          <w:cantSplit/>
          <w:trHeight w:val="4770"/>
        </w:trPr>
        <w:tc>
          <w:tcPr>
            <w:tcW w:w="990" w:type="dxa"/>
            <w:vMerge/>
            <w:vAlign w:val="bottom"/>
          </w:tcPr>
          <w:p w:rsidR="00383A9F" w:rsidRDefault="00383A9F" w:rsidP="001A06CC">
            <w:pPr>
              <w:spacing w:line="400" w:lineRule="exact"/>
              <w:rPr>
                <w:rFonts w:ascii="Arial" w:hAnsi="Arial"/>
                <w:color w:val="000000"/>
              </w:rPr>
            </w:pPr>
          </w:p>
        </w:tc>
        <w:tc>
          <w:tcPr>
            <w:tcW w:w="7020" w:type="dxa"/>
            <w:vAlign w:val="bottom"/>
          </w:tcPr>
          <w:p w:rsidR="00383A9F" w:rsidRDefault="00383A9F" w:rsidP="001A06CC">
            <w:pPr>
              <w:pStyle w:val="AgencyTitle"/>
            </w:pPr>
            <w:r>
              <w:t>Massachusetts Department of Elementary and Secondary Education</w:t>
            </w:r>
          </w:p>
          <w:p w:rsidR="00383A9F" w:rsidRDefault="00383A9F" w:rsidP="001A06CC">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383A9F" w:rsidRPr="0020780F" w:rsidRDefault="00383A9F" w:rsidP="001A06CC">
            <w:pPr>
              <w:pStyle w:val="arial9"/>
              <w:rPr>
                <w:snapToGrid w:val="0"/>
              </w:rPr>
            </w:pPr>
            <w:r>
              <w:rPr>
                <w:snapToGrid w:val="0"/>
              </w:rPr>
              <w:t xml:space="preserve">Phone 781-338-3000  </w:t>
            </w:r>
            <w:r w:rsidRPr="0020780F">
              <w:rPr>
                <w:snapToGrid w:val="0"/>
              </w:rPr>
              <w:t>TTY: N.E.T. Relay 800-439-2370</w:t>
            </w:r>
          </w:p>
          <w:p w:rsidR="00383A9F" w:rsidRDefault="00383A9F" w:rsidP="001A06CC">
            <w:pPr>
              <w:pStyle w:val="arial9"/>
            </w:pPr>
            <w:r>
              <w:rPr>
                <w:snapToGrid w:val="0"/>
              </w:rPr>
              <w:t>www.doe.mass.edu</w:t>
            </w:r>
          </w:p>
        </w:tc>
      </w:tr>
      <w:tr w:rsidR="00383A9F" w:rsidTr="001A06CC">
        <w:tblPrEx>
          <w:tblCellMar>
            <w:left w:w="108" w:type="dxa"/>
            <w:right w:w="108" w:type="dxa"/>
          </w:tblCellMar>
        </w:tblPrEx>
        <w:trPr>
          <w:trHeight w:val="8235"/>
        </w:trPr>
        <w:tc>
          <w:tcPr>
            <w:tcW w:w="10080" w:type="dxa"/>
            <w:gridSpan w:val="3"/>
          </w:tcPr>
          <w:p w:rsidR="00383A9F" w:rsidRPr="00345DE2" w:rsidRDefault="00383A9F" w:rsidP="001A06CC">
            <w:pPr>
              <w:jc w:val="center"/>
            </w:pPr>
            <w:r>
              <w:rPr>
                <w:noProof/>
              </w:rPr>
              <w:lastRenderedPageBreak/>
              <w:drawing>
                <wp:inline distT="0" distB="0" distL="0" distR="0">
                  <wp:extent cx="1839595" cy="882650"/>
                  <wp:effectExtent l="19050" t="0" r="8255" b="0"/>
                  <wp:docPr id="2" name="Picture 9"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SE logo"/>
                          <pic:cNvPicPr>
                            <a:picLocks noChangeAspect="1" noChangeArrowheads="1"/>
                          </pic:cNvPicPr>
                        </pic:nvPicPr>
                        <pic:blipFill>
                          <a:blip r:embed="rId13" cstate="print"/>
                          <a:srcRect/>
                          <a:stretch>
                            <a:fillRect/>
                          </a:stretch>
                        </pic:blipFill>
                        <pic:spPr bwMode="auto">
                          <a:xfrm>
                            <a:off x="0" y="0"/>
                            <a:ext cx="1839595" cy="882650"/>
                          </a:xfrm>
                          <a:prstGeom prst="rect">
                            <a:avLst/>
                          </a:prstGeom>
                          <a:noFill/>
                          <a:ln w="9525">
                            <a:noFill/>
                            <a:miter lim="800000"/>
                            <a:headEnd/>
                            <a:tailEnd/>
                          </a:ln>
                        </pic:spPr>
                      </pic:pic>
                    </a:graphicData>
                  </a:graphic>
                </wp:inline>
              </w:drawing>
            </w:r>
          </w:p>
          <w:p w:rsidR="00383A9F" w:rsidRPr="00345DE2" w:rsidRDefault="00383A9F" w:rsidP="001A06CC"/>
          <w:p w:rsidR="00383A9F" w:rsidRPr="00345DE2" w:rsidRDefault="00383A9F" w:rsidP="001A06CC"/>
          <w:p w:rsidR="00383A9F" w:rsidRDefault="00383A9F" w:rsidP="001A06CC">
            <w:pPr>
              <w:pStyle w:val="BoardMembers"/>
            </w:pPr>
            <w:r>
              <w:t xml:space="preserve">This document was prepared by the </w:t>
            </w:r>
            <w:r>
              <w:br/>
              <w:t xml:space="preserve">Massachusetts Department of </w:t>
            </w:r>
            <w:r w:rsidRPr="00440BAB">
              <w:t xml:space="preserve">Elementary and Secondary </w:t>
            </w:r>
            <w:r>
              <w:t>Education</w:t>
            </w:r>
          </w:p>
          <w:p w:rsidR="00383A9F" w:rsidRDefault="00383A9F" w:rsidP="001A06CC">
            <w:pPr>
              <w:pStyle w:val="BoardMembers"/>
            </w:pPr>
            <w:r w:rsidRPr="00CC22F1">
              <w:t>Mitchell D. Chester, Ed.D</w:t>
            </w:r>
            <w:r>
              <w:t>.</w:t>
            </w:r>
          </w:p>
          <w:p w:rsidR="00383A9F" w:rsidRDefault="00383A9F" w:rsidP="001A06CC">
            <w:pPr>
              <w:pStyle w:val="BoardMembers"/>
            </w:pPr>
            <w:r>
              <w:t xml:space="preserve">Commissioner </w:t>
            </w:r>
          </w:p>
          <w:p w:rsidR="00383A9F" w:rsidRDefault="00383A9F" w:rsidP="001A06CC"/>
          <w:p w:rsidR="00383A9F" w:rsidRPr="00345DE2" w:rsidRDefault="00383A9F" w:rsidP="001A06CC"/>
          <w:p w:rsidR="00383A9F" w:rsidRDefault="00383A9F" w:rsidP="001A06CC">
            <w:pPr>
              <w:pStyle w:val="BoardMembers"/>
              <w:rPr>
                <w:b/>
              </w:rPr>
            </w:pPr>
            <w:r>
              <w:rPr>
                <w:b/>
              </w:rPr>
              <w:t>Board of Elementary and Secondary Education Members</w:t>
            </w:r>
          </w:p>
          <w:p w:rsidR="00383A9F" w:rsidRDefault="00383A9F" w:rsidP="001A06CC">
            <w:pPr>
              <w:pStyle w:val="BoardMembers"/>
            </w:pPr>
            <w:r>
              <w:t>Ms. Maura Banta, Chair, Melrose</w:t>
            </w:r>
          </w:p>
          <w:p w:rsidR="00383A9F" w:rsidRDefault="00383A9F" w:rsidP="001A06CC">
            <w:pPr>
              <w:pStyle w:val="BoardMembers"/>
            </w:pPr>
            <w:r>
              <w:t>Ms. Beverly Holmes, Vice Chair, Springfield</w:t>
            </w:r>
          </w:p>
          <w:p w:rsidR="00383A9F" w:rsidRDefault="00383A9F" w:rsidP="001A06CC">
            <w:pPr>
              <w:pStyle w:val="BoardMembers"/>
            </w:pPr>
            <w:r>
              <w:t>Dr. Vanessa Calderón-Rosado, Milton</w:t>
            </w:r>
          </w:p>
          <w:p w:rsidR="00383A9F" w:rsidRDefault="00383A9F" w:rsidP="001A06CC">
            <w:pPr>
              <w:pStyle w:val="BoardMembers"/>
            </w:pPr>
            <w:r>
              <w:t>Ms. Harneen Chernow, Jamaica Plain</w:t>
            </w:r>
          </w:p>
          <w:p w:rsidR="00383A9F" w:rsidRDefault="00383A9F" w:rsidP="001A06CC">
            <w:pPr>
              <w:pStyle w:val="BoardMembers"/>
            </w:pPr>
            <w:r>
              <w:t>Mr. Gerald Chertavian, Cambridge</w:t>
            </w:r>
          </w:p>
          <w:p w:rsidR="00383A9F" w:rsidRDefault="00383A9F" w:rsidP="001A06CC">
            <w:pPr>
              <w:pStyle w:val="BoardMembers"/>
            </w:pPr>
            <w:r>
              <w:t>Mr. Ryan Casey, Chair, Student Advisory Council, Franklin</w:t>
            </w:r>
          </w:p>
          <w:p w:rsidR="00383A9F" w:rsidRDefault="00383A9F" w:rsidP="001A06CC">
            <w:pPr>
              <w:pStyle w:val="BoardMembers"/>
            </w:pPr>
            <w:r>
              <w:t>Ms. Ruth Kaplan, Brookline</w:t>
            </w:r>
          </w:p>
          <w:p w:rsidR="00383A9F" w:rsidRDefault="00383A9F" w:rsidP="00383A9F">
            <w:pPr>
              <w:pStyle w:val="BoardMembers"/>
            </w:pPr>
            <w:r w:rsidRPr="005E488F">
              <w:t>Dr. Matthew</w:t>
            </w:r>
            <w:r w:rsidR="008D033D" w:rsidRPr="005E488F">
              <w:t xml:space="preserve"> Malone, Secretary of Education</w:t>
            </w:r>
            <w:r w:rsidR="005E488F" w:rsidRPr="005E488F">
              <w:t>, Roslindale</w:t>
            </w:r>
          </w:p>
          <w:p w:rsidR="00383A9F" w:rsidRDefault="00383A9F" w:rsidP="001A06CC">
            <w:pPr>
              <w:pStyle w:val="BoardMembers"/>
            </w:pPr>
            <w:r>
              <w:t>Dr. Pendred E. Noyce, Weston</w:t>
            </w:r>
          </w:p>
          <w:p w:rsidR="00383A9F" w:rsidRDefault="00383A9F" w:rsidP="001A06CC">
            <w:pPr>
              <w:pStyle w:val="BoardMembers"/>
            </w:pPr>
            <w:r>
              <w:t>Mr. David Roach, Sutton</w:t>
            </w:r>
          </w:p>
          <w:p w:rsidR="00383A9F" w:rsidRDefault="00383A9F" w:rsidP="001A06CC">
            <w:pPr>
              <w:pStyle w:val="BoardMembers"/>
            </w:pPr>
          </w:p>
          <w:p w:rsidR="00383A9F" w:rsidRDefault="00383A9F" w:rsidP="001A06CC">
            <w:pPr>
              <w:pStyle w:val="BoardMembers"/>
            </w:pPr>
            <w:r>
              <w:t>Mitchell D. Chester, Ed.D., Commissioner and Secretary to the Board</w:t>
            </w:r>
          </w:p>
          <w:p w:rsidR="00383A9F" w:rsidRDefault="00383A9F" w:rsidP="001A06CC">
            <w:pPr>
              <w:autoSpaceDE w:val="0"/>
              <w:autoSpaceDN w:val="0"/>
              <w:adjustRightInd w:val="0"/>
              <w:jc w:val="center"/>
            </w:pPr>
          </w:p>
          <w:p w:rsidR="00383A9F" w:rsidRPr="00345DE2" w:rsidRDefault="00383A9F" w:rsidP="001A06CC">
            <w:pPr>
              <w:autoSpaceDE w:val="0"/>
              <w:autoSpaceDN w:val="0"/>
              <w:adjustRightInd w:val="0"/>
              <w:jc w:val="center"/>
            </w:pPr>
          </w:p>
          <w:p w:rsidR="00383A9F" w:rsidRDefault="00383A9F" w:rsidP="001A06CC">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383A9F" w:rsidRDefault="00383A9F" w:rsidP="001A06CC">
            <w:pPr>
              <w:pStyle w:val="BoardMembers"/>
            </w:pPr>
            <w:r>
              <w:t xml:space="preserve">We do not discriminate on the basis of age, color, disability, national origin, race, religion, sex, gender identity, or sexual orientation. </w:t>
            </w:r>
          </w:p>
          <w:p w:rsidR="00383A9F" w:rsidRDefault="00383A9F" w:rsidP="001A06CC">
            <w:pPr>
              <w:pStyle w:val="BoardMembers"/>
            </w:pPr>
            <w:r>
              <w:t xml:space="preserve"> Inquiries regarding the Department’s compliance with Title IX and other civil rights laws may be directed to the </w:t>
            </w:r>
          </w:p>
          <w:p w:rsidR="00383A9F" w:rsidRDefault="00383A9F" w:rsidP="001A06CC">
            <w:pPr>
              <w:pStyle w:val="BoardMembers"/>
            </w:pPr>
            <w:r>
              <w:t xml:space="preserve">Human Resources Director, </w:t>
            </w:r>
            <w:r>
              <w:rPr>
                <w:snapToGrid w:val="0"/>
              </w:rPr>
              <w:t xml:space="preserve">75 Pleasant </w:t>
            </w:r>
            <w:r>
              <w:t>St., Malden, MA 02148-4906. Phone: 781-338-6105.</w:t>
            </w:r>
          </w:p>
          <w:p w:rsidR="00383A9F" w:rsidRDefault="00383A9F" w:rsidP="001A06CC"/>
          <w:p w:rsidR="00383A9F" w:rsidRPr="00345DE2" w:rsidRDefault="00383A9F" w:rsidP="001A06CC"/>
          <w:p w:rsidR="00383A9F" w:rsidRDefault="00383A9F" w:rsidP="001A06CC">
            <w:pPr>
              <w:pStyle w:val="BoardMembers"/>
            </w:pPr>
            <w:r>
              <w:t xml:space="preserve">© 2012 Massachusetts Department of </w:t>
            </w:r>
            <w:r w:rsidRPr="00440BAB">
              <w:t xml:space="preserve">Elementary and Secondary </w:t>
            </w:r>
            <w:r>
              <w:t>Education</w:t>
            </w:r>
          </w:p>
          <w:p w:rsidR="00383A9F" w:rsidRDefault="00383A9F" w:rsidP="001A06CC">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383A9F" w:rsidRPr="00345DE2" w:rsidRDefault="00383A9F" w:rsidP="001A06CC"/>
          <w:p w:rsidR="00383A9F" w:rsidRDefault="00383A9F" w:rsidP="001A06CC">
            <w:pPr>
              <w:pStyle w:val="Permission"/>
            </w:pPr>
            <w:r>
              <w:t>This document printed on recycled paper</w:t>
            </w:r>
          </w:p>
          <w:p w:rsidR="00383A9F" w:rsidRPr="00345DE2" w:rsidRDefault="00383A9F" w:rsidP="001A06CC"/>
          <w:p w:rsidR="00383A9F" w:rsidRDefault="00383A9F" w:rsidP="001A06CC">
            <w:pPr>
              <w:pStyle w:val="BoardMembers"/>
            </w:pPr>
            <w:r w:rsidRPr="00841539">
              <w:t xml:space="preserve">Massachusetts Department of </w:t>
            </w:r>
            <w:r w:rsidRPr="00440BAB">
              <w:t xml:space="preserve">Elementary and Secondary </w:t>
            </w:r>
            <w:r w:rsidRPr="00841539">
              <w:t>Education</w:t>
            </w:r>
          </w:p>
          <w:p w:rsidR="00383A9F" w:rsidRDefault="00383A9F" w:rsidP="001A06CC">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383A9F" w:rsidRDefault="00383A9F" w:rsidP="001A06CC">
            <w:pPr>
              <w:pStyle w:val="BoardMembers"/>
            </w:pPr>
            <w:r w:rsidRPr="0020780F">
              <w:t>Phone 781-338-3000  TTY: N.E.T. Relay 800-439-2370</w:t>
            </w:r>
          </w:p>
          <w:p w:rsidR="00383A9F" w:rsidRDefault="00383A9F" w:rsidP="001A06CC">
            <w:pPr>
              <w:pStyle w:val="BoardMembers"/>
            </w:pPr>
            <w:r>
              <w:t>www.doe.mass.edu</w:t>
            </w:r>
          </w:p>
          <w:p w:rsidR="00383A9F" w:rsidRPr="00345DE2" w:rsidRDefault="00383A9F" w:rsidP="001A06CC"/>
          <w:p w:rsidR="00383A9F" w:rsidRDefault="00383A9F" w:rsidP="001A06CC">
            <w:pPr>
              <w:jc w:val="center"/>
              <w:rPr>
                <w:sz w:val="18"/>
              </w:rPr>
            </w:pPr>
            <w:r>
              <w:rPr>
                <w:noProof/>
              </w:rPr>
              <w:drawing>
                <wp:inline distT="0" distB="0" distL="0" distR="0">
                  <wp:extent cx="1031240" cy="1020445"/>
                  <wp:effectExtent l="1905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cstate="print"/>
                          <a:srcRect/>
                          <a:stretch>
                            <a:fillRect/>
                          </a:stretch>
                        </pic:blipFill>
                        <pic:spPr bwMode="auto">
                          <a:xfrm>
                            <a:off x="0" y="0"/>
                            <a:ext cx="1031240" cy="1020445"/>
                          </a:xfrm>
                          <a:prstGeom prst="rect">
                            <a:avLst/>
                          </a:prstGeom>
                          <a:noFill/>
                          <a:ln w="9525">
                            <a:noFill/>
                            <a:miter lim="800000"/>
                            <a:headEnd/>
                            <a:tailEnd/>
                          </a:ln>
                        </pic:spPr>
                      </pic:pic>
                    </a:graphicData>
                  </a:graphic>
                </wp:inline>
              </w:drawing>
            </w:r>
          </w:p>
        </w:tc>
      </w:tr>
    </w:tbl>
    <w:p w:rsidR="00383A9F" w:rsidRDefault="00383A9F" w:rsidP="00383A9F"/>
    <w:p w:rsidR="00383A9F" w:rsidRPr="003B1D70" w:rsidRDefault="00383A9F" w:rsidP="00383A9F">
      <w:pPr>
        <w:ind w:left="180" w:firstLine="720"/>
        <w:rPr>
          <w:rFonts w:ascii="Arial" w:hAnsi="Arial" w:cs="Arial"/>
        </w:rPr>
      </w:pPr>
      <w:r>
        <w:br w:type="page"/>
      </w:r>
      <w:bookmarkStart w:id="0" w:name="_GoBack"/>
      <w:r>
        <w:rPr>
          <w:rFonts w:ascii="Arial" w:hAnsi="Arial" w:cs="Arial"/>
          <w:i/>
          <w:noProof/>
          <w:sz w:val="40"/>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5"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5"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bookmarkEnd w:id="0"/>
      <w:r w:rsidRPr="003B1D70">
        <w:rPr>
          <w:rFonts w:ascii="Arial" w:hAnsi="Arial" w:cs="Arial"/>
          <w:b/>
          <w:i/>
          <w:sz w:val="40"/>
        </w:rPr>
        <w:t>Massachusetts Department of</w:t>
      </w:r>
    </w:p>
    <w:p w:rsidR="00383A9F" w:rsidRPr="004C1FFA" w:rsidRDefault="00383A9F" w:rsidP="00383A9F">
      <w:pPr>
        <w:ind w:left="900"/>
        <w:rPr>
          <w:rFonts w:ascii="Century Schoolbook" w:hAnsi="Century Schoolbook"/>
        </w:rPr>
      </w:pPr>
      <w:r w:rsidRPr="003B1D70">
        <w:rPr>
          <w:rFonts w:ascii="Arial" w:hAnsi="Arial" w:cs="Arial"/>
          <w:b/>
          <w:i/>
          <w:sz w:val="40"/>
        </w:rPr>
        <w:t>Elementary &amp; Secondary Education</w:t>
      </w:r>
    </w:p>
    <w:p w:rsidR="00383A9F" w:rsidRPr="00FA0025" w:rsidRDefault="00573A45" w:rsidP="00383A9F">
      <w:pPr>
        <w:ind w:left="900"/>
      </w:pPr>
      <w:r>
        <w:rPr>
          <w:noProof/>
        </w:rPr>
        <mc:AlternateContent>
          <mc:Choice Requires="wps">
            <w:drawing>
              <wp:anchor distT="4294967295" distB="4294967295" distL="114300" distR="114300" simplePos="0" relativeHeight="251661312" behindDoc="0" locked="0" layoutInCell="0" allowOverlap="1">
                <wp:simplePos x="0" y="0"/>
                <wp:positionH relativeFrom="column">
                  <wp:posOffset>792480</wp:posOffset>
                </wp:positionH>
                <wp:positionV relativeFrom="paragraph">
                  <wp:posOffset>64769</wp:posOffset>
                </wp:positionV>
                <wp:extent cx="5219065" cy="0"/>
                <wp:effectExtent l="0" t="0" r="19685" b="19050"/>
                <wp:wrapNone/>
                <wp:docPr id="4" name="Line 2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alt="Description: Horizontal line"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" o:allowincell="f" strokeweight="1pt"/>
            </w:pict>
          </mc:Fallback>
        </mc:AlternateContent>
      </w:r>
    </w:p>
    <w:p w:rsidR="00383A9F" w:rsidRPr="00FA0025" w:rsidRDefault="00383A9F" w:rsidP="00383A9F">
      <w:pPr>
        <w:tabs>
          <w:tab w:val="right" w:pos="9360"/>
        </w:tabs>
        <w:ind w:left="90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rsidR="00383A9F" w:rsidRPr="00FA0025" w:rsidRDefault="00383A9F" w:rsidP="00383A9F">
      <w:pPr>
        <w:tabs>
          <w:tab w:val="right" w:pos="9360"/>
        </w:tabs>
        <w:ind w:left="90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383A9F" w:rsidRPr="00C974A6" w:rsidRDefault="00383A9F" w:rsidP="00383A9F">
      <w:pPr>
        <w:ind w:left="360"/>
        <w:rPr>
          <w:rFonts w:ascii="Arial" w:hAnsi="Arial"/>
          <w:i/>
          <w:sz w:val="16"/>
          <w:szCs w:val="16"/>
        </w:rPr>
      </w:pPr>
    </w:p>
    <w:p w:rsidR="00383A9F" w:rsidRDefault="00383A9F" w:rsidP="00383A9F">
      <w:pPr>
        <w:ind w:left="360"/>
        <w:rPr>
          <w:rFonts w:ascii="Arial" w:hAnsi="Arial"/>
          <w:i/>
          <w:sz w:val="18"/>
        </w:rPr>
        <w:sectPr w:rsidR="00383A9F" w:rsidSect="007102D5">
          <w:endnotePr>
            <w:numFmt w:val="decimal"/>
          </w:endnotePr>
          <w:pgSz w:w="12240" w:h="15840"/>
          <w:pgMar w:top="1440" w:right="1440" w:bottom="1440" w:left="1440" w:header="1440" w:footer="1440" w:gutter="0"/>
          <w:cols w:space="720"/>
          <w:noEndnote/>
          <w:docGrid w:linePitch="326"/>
        </w:sectPr>
      </w:pPr>
    </w:p>
    <w:p w:rsidR="00383A9F" w:rsidRPr="00C974A6" w:rsidRDefault="00383A9F" w:rsidP="00383A9F">
      <w:pPr>
        <w:ind w:left="360"/>
        <w:jc w:val="center"/>
        <w:rPr>
          <w:rFonts w:ascii="Arial" w:hAnsi="Arial"/>
          <w:i/>
          <w:sz w:val="16"/>
          <w:szCs w:val="16"/>
        </w:rPr>
      </w:pPr>
    </w:p>
    <w:p w:rsidR="00383A9F" w:rsidRDefault="00383A9F" w:rsidP="00383A9F">
      <w:pPr>
        <w:rPr>
          <w:rFonts w:ascii="Arial" w:hAnsi="Arial"/>
          <w:i/>
          <w:sz w:val="18"/>
        </w:rPr>
      </w:pPr>
    </w:p>
    <w:p w:rsidR="00383A9F" w:rsidRPr="00766C6A" w:rsidRDefault="007F29BB" w:rsidP="00383A9F">
      <w:r>
        <w:t>May</w:t>
      </w:r>
      <w:r w:rsidR="00383A9F">
        <w:t xml:space="preserve"> 2013</w:t>
      </w:r>
    </w:p>
    <w:p w:rsidR="00383A9F" w:rsidRPr="00766C6A" w:rsidRDefault="00383A9F" w:rsidP="00383A9F"/>
    <w:p w:rsidR="00383A9F" w:rsidRPr="00766C6A" w:rsidRDefault="00383A9F" w:rsidP="00383A9F">
      <w:r w:rsidRPr="00766C6A">
        <w:t>Dear Members of the General Court:</w:t>
      </w:r>
    </w:p>
    <w:p w:rsidR="00383A9F" w:rsidRPr="00766C6A" w:rsidRDefault="00383A9F" w:rsidP="00383A9F"/>
    <w:p w:rsidR="00383A9F" w:rsidRPr="00766C6A" w:rsidRDefault="00383A9F" w:rsidP="00383A9F">
      <w:r w:rsidRPr="00766C6A">
        <w:t xml:space="preserve">I </w:t>
      </w:r>
      <w:r>
        <w:t xml:space="preserve">am </w:t>
      </w:r>
      <w:r w:rsidRPr="00766C6A">
        <w:t xml:space="preserve">pleased to submit this Report to the Legislature: </w:t>
      </w:r>
      <w:r w:rsidRPr="00766C6A">
        <w:rPr>
          <w:i/>
        </w:rPr>
        <w:t xml:space="preserve">Kindergarten </w:t>
      </w:r>
      <w:r>
        <w:rPr>
          <w:i/>
        </w:rPr>
        <w:t>Expansion</w:t>
      </w:r>
      <w:r w:rsidRPr="00766C6A">
        <w:rPr>
          <w:i/>
        </w:rPr>
        <w:t xml:space="preserve"> Grants</w:t>
      </w:r>
      <w:r>
        <w:t>,</w:t>
      </w:r>
      <w:r w:rsidRPr="00766C6A">
        <w:t xml:space="preserve"> pursuant t</w:t>
      </w:r>
      <w:r>
        <w:t>o Chapter 139 of the Acts of 2012</w:t>
      </w:r>
      <w:r w:rsidRPr="00766C6A">
        <w:t xml:space="preserve"> line item 7030-</w:t>
      </w:r>
      <w:r>
        <w:t>1002</w:t>
      </w:r>
      <w:r w:rsidRPr="00766C6A">
        <w:t>.</w:t>
      </w:r>
    </w:p>
    <w:p w:rsidR="00383A9F" w:rsidRDefault="00383A9F" w:rsidP="00383A9F"/>
    <w:p w:rsidR="00383A9F" w:rsidRDefault="00383A9F" w:rsidP="00383A9F">
      <w:r>
        <w:t xml:space="preserve">Between fiscal years </w:t>
      </w:r>
      <w:r w:rsidR="00055581">
        <w:t xml:space="preserve">1999 </w:t>
      </w:r>
      <w:r>
        <w:t>and 201</w:t>
      </w:r>
      <w:r w:rsidR="005E488F">
        <w:t>3</w:t>
      </w:r>
      <w:r>
        <w:t xml:space="preserve"> (FY</w:t>
      </w:r>
      <w:r w:rsidR="00055581">
        <w:t>99</w:t>
      </w:r>
      <w:r>
        <w:t>-1</w:t>
      </w:r>
      <w:r w:rsidR="005E488F">
        <w:t>3</w:t>
      </w:r>
      <w:r>
        <w:t xml:space="preserve">), </w:t>
      </w:r>
      <w:r w:rsidRPr="0060686A">
        <w:t xml:space="preserve">the percentage of </w:t>
      </w:r>
      <w:r>
        <w:t xml:space="preserve">public school kindergarten </w:t>
      </w:r>
      <w:r w:rsidRPr="0060686A">
        <w:t xml:space="preserve">children statewide attending full-day programs grew from 29 to </w:t>
      </w:r>
      <w:r w:rsidRPr="000E445B">
        <w:t>8</w:t>
      </w:r>
      <w:r w:rsidR="005E488F">
        <w:t>6</w:t>
      </w:r>
      <w:r w:rsidRPr="0060686A">
        <w:t xml:space="preserve"> percent. </w:t>
      </w:r>
      <w:r>
        <w:t xml:space="preserve">This increase in full-day kindergarten enrollment, despite the difficult economic times, demonstrates districts’ commitment to ensuring that students have the strongest foundation from which to build their learning.  </w:t>
      </w:r>
      <w:r w:rsidRPr="0060686A">
        <w:t xml:space="preserve">Although several factors contributed to the growth of full-day programs, support provided by the state’s </w:t>
      </w:r>
      <w:r>
        <w:t>k</w:t>
      </w:r>
      <w:r w:rsidRPr="0060686A">
        <w:t xml:space="preserve">indergarten </w:t>
      </w:r>
      <w:r>
        <w:t>g</w:t>
      </w:r>
      <w:r w:rsidRPr="0060686A">
        <w:t xml:space="preserve">rants and </w:t>
      </w:r>
      <w:r>
        <w:t xml:space="preserve">districts’ </w:t>
      </w:r>
      <w:r w:rsidRPr="0060686A">
        <w:t>commitment to expand their early education programs are pr</w:t>
      </w:r>
      <w:r>
        <w:t>imary among them.</w:t>
      </w:r>
    </w:p>
    <w:p w:rsidR="00383A9F" w:rsidRPr="00766C6A" w:rsidRDefault="00383A9F" w:rsidP="00383A9F"/>
    <w:p w:rsidR="00383A9F" w:rsidRDefault="00383A9F" w:rsidP="00383A9F">
      <w:r w:rsidRPr="00026857">
        <w:t xml:space="preserve">In </w:t>
      </w:r>
      <w:r>
        <w:t>FY</w:t>
      </w:r>
      <w:r w:rsidRPr="00026857">
        <w:t>1</w:t>
      </w:r>
      <w:r>
        <w:t>3, 16</w:t>
      </w:r>
      <w:r w:rsidR="00511918">
        <w:t>6</w:t>
      </w:r>
      <w:r>
        <w:t xml:space="preserve"> funded entities receive</w:t>
      </w:r>
      <w:r w:rsidRPr="00026857">
        <w:t xml:space="preserve"> Quality Full-</w:t>
      </w:r>
      <w:r>
        <w:t>D</w:t>
      </w:r>
      <w:r w:rsidRPr="00026857">
        <w:t xml:space="preserve">ay Kindergarten grants. </w:t>
      </w:r>
      <w:r>
        <w:t>T</w:t>
      </w:r>
      <w:r w:rsidRPr="00026857">
        <w:t xml:space="preserve">he number of students in full-day kindergarten across the state increased by </w:t>
      </w:r>
      <w:r>
        <w:t xml:space="preserve">nearly 4,000 </w:t>
      </w:r>
      <w:r w:rsidRPr="00766C6A">
        <w:t xml:space="preserve">from </w:t>
      </w:r>
      <w:r>
        <w:t>a total of 56,264</w:t>
      </w:r>
      <w:r w:rsidRPr="00766C6A">
        <w:t xml:space="preserve"> </w:t>
      </w:r>
      <w:r>
        <w:t xml:space="preserve">students in FY12 </w:t>
      </w:r>
      <w:r w:rsidRPr="00766C6A">
        <w:t xml:space="preserve">to </w:t>
      </w:r>
      <w:r>
        <w:t>60,165 in FY13</w:t>
      </w:r>
      <w:r w:rsidRPr="00766C6A">
        <w:t xml:space="preserve">. </w:t>
      </w:r>
      <w:r w:rsidR="005E488F">
        <w:t xml:space="preserve">The </w:t>
      </w:r>
      <w:r w:rsidRPr="00B93C61">
        <w:t>8</w:t>
      </w:r>
      <w:r>
        <w:t xml:space="preserve">6 percent of kindergarten students </w:t>
      </w:r>
      <w:r w:rsidRPr="00766C6A">
        <w:t xml:space="preserve">in </w:t>
      </w:r>
      <w:r>
        <w:t>full-day programs</w:t>
      </w:r>
      <w:r w:rsidR="005E488F">
        <w:t xml:space="preserve"> is</w:t>
      </w:r>
      <w:r>
        <w:t xml:space="preserve"> </w:t>
      </w:r>
      <w:r w:rsidRPr="00AB4713">
        <w:t>up from</w:t>
      </w:r>
      <w:r>
        <w:t xml:space="preserve"> 83 percent</w:t>
      </w:r>
      <w:r w:rsidRPr="00766C6A">
        <w:t xml:space="preserve"> </w:t>
      </w:r>
      <w:r>
        <w:t>in FY12</w:t>
      </w:r>
      <w:r w:rsidRPr="00766C6A">
        <w:t xml:space="preserve">. </w:t>
      </w:r>
      <w:r>
        <w:t>During this time period</w:t>
      </w:r>
      <w:r w:rsidRPr="00766C6A">
        <w:t xml:space="preserve">, the percent </w:t>
      </w:r>
      <w:r>
        <w:t xml:space="preserve">of students </w:t>
      </w:r>
      <w:r w:rsidRPr="00766C6A">
        <w:t xml:space="preserve">paying tuition for </w:t>
      </w:r>
      <w:r>
        <w:t>full-day classes stayed the same at 16 percent in all districts, and</w:t>
      </w:r>
      <w:r w:rsidRPr="00766C6A">
        <w:t xml:space="preserve"> </w:t>
      </w:r>
      <w:r w:rsidRPr="000E445B">
        <w:t>11</w:t>
      </w:r>
      <w:r>
        <w:t xml:space="preserve"> </w:t>
      </w:r>
      <w:r w:rsidRPr="00766C6A">
        <w:t>percent in grant</w:t>
      </w:r>
      <w:r>
        <w:t>-</w:t>
      </w:r>
      <w:r w:rsidRPr="00766C6A">
        <w:t>funded districts</w:t>
      </w:r>
      <w:r>
        <w:t>.</w:t>
      </w:r>
    </w:p>
    <w:p w:rsidR="00383A9F" w:rsidRDefault="00383A9F" w:rsidP="00383A9F"/>
    <w:p w:rsidR="00383A9F" w:rsidRPr="00BB7C59" w:rsidRDefault="00383A9F" w:rsidP="00383A9F">
      <w:r>
        <w:t xml:space="preserve">In November 2012, the Department of Elementary and Secondary Education (Department) released the Transition to Full-Day Kindergarten Grant Funding Opportunity Request for Proposals (RFP).  </w:t>
      </w:r>
      <w:r w:rsidRPr="00BB7C59">
        <w:t>The purpose of th</w:t>
      </w:r>
      <w:r>
        <w:t>e</w:t>
      </w:r>
      <w:r w:rsidRPr="00BB7C59">
        <w:t>s</w:t>
      </w:r>
      <w:r>
        <w:t>e</w:t>
      </w:r>
      <w:r w:rsidRPr="00BB7C59">
        <w:t xml:space="preserve"> grant</w:t>
      </w:r>
      <w:r>
        <w:t>s</w:t>
      </w:r>
      <w:r w:rsidRPr="00BB7C59">
        <w:t xml:space="preserve"> </w:t>
      </w:r>
      <w:r>
        <w:t xml:space="preserve">is </w:t>
      </w:r>
      <w:r w:rsidRPr="00BB7C59">
        <w:t>to encourage the voluntary expansion of high-quality, full-day kindergarten classrooms across Massachusetts. The grant</w:t>
      </w:r>
      <w:r>
        <w:t>s</w:t>
      </w:r>
      <w:r w:rsidRPr="00BB7C59">
        <w:t xml:space="preserve"> assist districts with the preparation needed during </w:t>
      </w:r>
      <w:r>
        <w:t>FY</w:t>
      </w:r>
      <w:r w:rsidRPr="00BB7C59">
        <w:t>1</w:t>
      </w:r>
      <w:r>
        <w:t>3 to</w:t>
      </w:r>
      <w:r w:rsidRPr="00BB7C59">
        <w:t xml:space="preserve"> be able to implement full-day kindergarten</w:t>
      </w:r>
      <w:r>
        <w:t xml:space="preserve"> in FY14. Through this competitive process, </w:t>
      </w:r>
      <w:r w:rsidR="00055581">
        <w:t xml:space="preserve">five public school </w:t>
      </w:r>
      <w:r>
        <w:t xml:space="preserve">districts </w:t>
      </w:r>
      <w:r w:rsidR="00055581">
        <w:t xml:space="preserve">were awarded </w:t>
      </w:r>
      <w:r>
        <w:t>Transition to Full-Day Kindergarten grants</w:t>
      </w:r>
      <w:r w:rsidR="00055581">
        <w:t xml:space="preserve"> (Bourne, Hudson, Mansfield, Mendon-Upton Regional, and Scituate)</w:t>
      </w:r>
      <w:r>
        <w:t>.</w:t>
      </w:r>
      <w:r w:rsidR="00511918">
        <w:t xml:space="preserve"> </w:t>
      </w:r>
      <w:r w:rsidR="00511918" w:rsidRPr="00511918">
        <w:t xml:space="preserve">Awards are anticipated to create full-day kindergarten opportunities for approximately 400 students starting in September 2013. </w:t>
      </w:r>
      <w:r w:rsidR="00055581">
        <w:t>More i</w:t>
      </w:r>
      <w:r>
        <w:t>nformation on the</w:t>
      </w:r>
      <w:r w:rsidR="00055581">
        <w:t>se grant</w:t>
      </w:r>
      <w:r>
        <w:t xml:space="preserve"> awards is posted to the </w:t>
      </w:r>
      <w:hyperlink r:id="rId16" w:history="1">
        <w:r w:rsidRPr="000F44B2">
          <w:rPr>
            <w:rStyle w:val="Hyperlink"/>
          </w:rPr>
          <w:t xml:space="preserve">Grants Funding Opportunities web </w:t>
        </w:r>
        <w:r w:rsidR="00055581">
          <w:rPr>
            <w:rStyle w:val="Hyperlink"/>
          </w:rPr>
          <w:t>site</w:t>
        </w:r>
      </w:hyperlink>
      <w:r>
        <w:t xml:space="preserve">.  </w:t>
      </w:r>
    </w:p>
    <w:p w:rsidR="00383A9F" w:rsidRDefault="00383A9F" w:rsidP="00383A9F"/>
    <w:p w:rsidR="00383A9F" w:rsidRPr="00766C6A" w:rsidRDefault="00383A9F" w:rsidP="00383A9F">
      <w:pPr>
        <w:rPr>
          <w:color w:val="000000"/>
        </w:rPr>
      </w:pPr>
      <w:r w:rsidRPr="00766C6A">
        <w:t>Universal, voluntary full-day kindergarten is a key component of an early care and education</w:t>
      </w:r>
      <w:r>
        <w:t xml:space="preserve"> </w:t>
      </w:r>
      <w:r w:rsidRPr="00766C6A">
        <w:t xml:space="preserve">system for children </w:t>
      </w:r>
      <w:r>
        <w:t xml:space="preserve">from </w:t>
      </w:r>
      <w:r w:rsidRPr="00766C6A">
        <w:t>birth to third grade</w:t>
      </w:r>
      <w:r>
        <w:t>, and of the Commonwealth’s efforts to address grade 3 proficiency in English language arts and mathematics</w:t>
      </w:r>
      <w:r w:rsidRPr="00766C6A">
        <w:t>. Kindergarten is the threshold year in children’s lives and education, merging home, non-public</w:t>
      </w:r>
      <w:r>
        <w:t>,</w:t>
      </w:r>
      <w:r w:rsidRPr="00766C6A">
        <w:t xml:space="preserve"> and public early education and care and preschool programs into the public education system. F</w:t>
      </w:r>
      <w:r w:rsidRPr="00766C6A">
        <w:rPr>
          <w:color w:val="000000"/>
        </w:rPr>
        <w:t xml:space="preserve">unding for the Kindergarten </w:t>
      </w:r>
      <w:r>
        <w:rPr>
          <w:color w:val="000000"/>
        </w:rPr>
        <w:t>Grant Program in the last fourteen fiscal years (FY00-FY13</w:t>
      </w:r>
      <w:r w:rsidRPr="00766C6A">
        <w:rPr>
          <w:color w:val="000000"/>
        </w:rPr>
        <w:t xml:space="preserve">) has supported school districts’ voluntary </w:t>
      </w:r>
      <w:r w:rsidRPr="00766C6A">
        <w:rPr>
          <w:color w:val="000000"/>
        </w:rPr>
        <w:lastRenderedPageBreak/>
        <w:t>transition from half-day to full-day kindergarten</w:t>
      </w:r>
      <w:r>
        <w:rPr>
          <w:color w:val="000000"/>
        </w:rPr>
        <w:t>,</w:t>
      </w:r>
      <w:r w:rsidRPr="00766C6A">
        <w:rPr>
          <w:color w:val="000000"/>
        </w:rPr>
        <w:t xml:space="preserve"> and the ongoing quality enhancement of existing full-day programs.</w:t>
      </w:r>
    </w:p>
    <w:p w:rsidR="00383A9F" w:rsidRPr="00766C6A" w:rsidRDefault="00383A9F" w:rsidP="00383A9F"/>
    <w:p w:rsidR="00383A9F" w:rsidRPr="00766C6A" w:rsidRDefault="00383A9F" w:rsidP="00383A9F">
      <w:r w:rsidRPr="00766C6A">
        <w:t>The benefits of full-day kindergarten contribute to cost savings and improve educational outcomes</w:t>
      </w:r>
      <w:r>
        <w:t>,</w:t>
      </w:r>
      <w:r w:rsidRPr="00766C6A">
        <w:t xml:space="preserve"> if the elements of quality are in place from preschool through third grade with strong leadership at every level. The Department is committed to </w:t>
      </w:r>
      <w:r>
        <w:t>full-day</w:t>
      </w:r>
      <w:r w:rsidRPr="00766C6A">
        <w:t xml:space="preserve"> kindergarten programs</w:t>
      </w:r>
      <w:r>
        <w:t>,</w:t>
      </w:r>
      <w:r w:rsidRPr="00766C6A">
        <w:t xml:space="preserve"> even during fis</w:t>
      </w:r>
      <w:r>
        <w:t xml:space="preserve">cally challenging times. In light of extensive research that documents the greater impact for students from lower versus higher income families, </w:t>
      </w:r>
      <w:r w:rsidRPr="00766C6A">
        <w:t xml:space="preserve">the Department is </w:t>
      </w:r>
      <w:r>
        <w:t>considering</w:t>
      </w:r>
      <w:r w:rsidRPr="00766C6A">
        <w:t xml:space="preserve"> </w:t>
      </w:r>
      <w:r>
        <w:t>restructuring funding and targeting</w:t>
      </w:r>
      <w:r w:rsidRPr="00766C6A">
        <w:t xml:space="preserve"> grant awards </w:t>
      </w:r>
      <w:r>
        <w:t xml:space="preserve">in </w:t>
      </w:r>
      <w:r w:rsidR="00EB1487">
        <w:t>future years</w:t>
      </w:r>
      <w:r>
        <w:t xml:space="preserve"> </w:t>
      </w:r>
      <w:r w:rsidRPr="00766C6A">
        <w:t xml:space="preserve">to high need districts. </w:t>
      </w:r>
      <w:r>
        <w:t>The Department</w:t>
      </w:r>
      <w:r w:rsidRPr="00766C6A">
        <w:t xml:space="preserve"> also </w:t>
      </w:r>
      <w:r>
        <w:t>supports Chapter 70 reimbursement policies that promote</w:t>
      </w:r>
      <w:r w:rsidRPr="00766C6A">
        <w:t xml:space="preserve"> free full-day kindergarten and </w:t>
      </w:r>
      <w:r>
        <w:t>create</w:t>
      </w:r>
      <w:r w:rsidRPr="00766C6A">
        <w:t xml:space="preserve"> disincentives for eliminating existing full-day kindergarten programs.</w:t>
      </w:r>
    </w:p>
    <w:p w:rsidR="00383A9F" w:rsidRPr="00766C6A" w:rsidRDefault="00383A9F" w:rsidP="00383A9F"/>
    <w:p w:rsidR="00383A9F" w:rsidRPr="00766C6A" w:rsidRDefault="00383A9F" w:rsidP="00383A9F">
      <w:r w:rsidRPr="00B036C4">
        <w:t>I am available if you have questions or would like to discuss this further.</w:t>
      </w:r>
      <w:r>
        <w:t xml:space="preserve"> You may also contact</w:t>
      </w:r>
      <w:r w:rsidRPr="00766C6A">
        <w:t xml:space="preserve"> Associate Commissioner </w:t>
      </w:r>
      <w:r>
        <w:t xml:space="preserve">John L.G. Bynoe, III at </w:t>
      </w:r>
      <w:hyperlink r:id="rId17" w:history="1">
        <w:r w:rsidRPr="00372431">
          <w:rPr>
            <w:rStyle w:val="Hyperlink"/>
          </w:rPr>
          <w:t>jbynoe@doe.mass.edu</w:t>
        </w:r>
      </w:hyperlink>
      <w:r>
        <w:t xml:space="preserve"> or 781-338-6300</w:t>
      </w:r>
      <w:r w:rsidRPr="00766C6A">
        <w:t>.</w:t>
      </w:r>
    </w:p>
    <w:p w:rsidR="00383A9F" w:rsidRPr="00766C6A" w:rsidRDefault="00383A9F" w:rsidP="00383A9F"/>
    <w:p w:rsidR="00383A9F" w:rsidRPr="00766C6A" w:rsidRDefault="00383A9F" w:rsidP="00383A9F">
      <w:r w:rsidRPr="00766C6A">
        <w:t>Sincerely,</w:t>
      </w:r>
    </w:p>
    <w:p w:rsidR="00383A9F" w:rsidRPr="00766C6A" w:rsidRDefault="00383A9F" w:rsidP="00383A9F"/>
    <w:p w:rsidR="00383A9F" w:rsidRPr="00766C6A" w:rsidRDefault="00383A9F" w:rsidP="00383A9F"/>
    <w:p w:rsidR="00383A9F" w:rsidRPr="00766C6A" w:rsidRDefault="00383A9F" w:rsidP="00383A9F"/>
    <w:p w:rsidR="00383A9F" w:rsidRPr="00766C6A" w:rsidRDefault="00383A9F" w:rsidP="00383A9F"/>
    <w:p w:rsidR="00383A9F" w:rsidRPr="00766C6A" w:rsidRDefault="00383A9F" w:rsidP="00383A9F">
      <w:r w:rsidRPr="00766C6A">
        <w:t>Mitchell D. Chester, Ed.D.</w:t>
      </w:r>
    </w:p>
    <w:p w:rsidR="00383A9F" w:rsidRDefault="00383A9F" w:rsidP="00383A9F">
      <w:r w:rsidRPr="00766C6A">
        <w:t>Commissioner of Elementary and Secondary Education</w:t>
      </w:r>
    </w:p>
    <w:p w:rsidR="00383A9F" w:rsidRDefault="00383A9F" w:rsidP="00383A9F"/>
    <w:p w:rsidR="00383A9F" w:rsidRDefault="00383A9F" w:rsidP="00383A9F"/>
    <w:p w:rsidR="00383A9F" w:rsidRDefault="00383A9F" w:rsidP="00383A9F">
      <w:pPr>
        <w:sectPr w:rsidR="00383A9F" w:rsidSect="007102D5">
          <w:endnotePr>
            <w:numFmt w:val="decimal"/>
          </w:endnotePr>
          <w:type w:val="continuous"/>
          <w:pgSz w:w="12240" w:h="15840"/>
          <w:pgMar w:top="1440" w:right="1440" w:bottom="1440" w:left="1440" w:header="1440" w:footer="1440" w:gutter="0"/>
          <w:cols w:space="720"/>
          <w:noEndnote/>
          <w:docGrid w:linePitch="326"/>
        </w:sectPr>
      </w:pPr>
    </w:p>
    <w:p w:rsidR="00383A9F" w:rsidRDefault="00383A9F" w:rsidP="00383A9F"/>
    <w:p w:rsidR="00383A9F" w:rsidRPr="005A367D" w:rsidRDefault="00383A9F" w:rsidP="00383A9F">
      <w:pPr>
        <w:pStyle w:val="ESETOCHeading"/>
      </w:pPr>
      <w:r w:rsidRPr="003F3636">
        <w:t>Table of Contents</w:t>
      </w:r>
    </w:p>
    <w:p w:rsidR="00383A9F" w:rsidRDefault="00B07479" w:rsidP="00383A9F">
      <w:pPr>
        <w:pStyle w:val="TOC1"/>
        <w:tabs>
          <w:tab w:val="clear" w:pos="9360"/>
          <w:tab w:val="right" w:leader="dot" w:pos="9540"/>
        </w:tabs>
        <w:rPr>
          <w:rFonts w:asciiTheme="minorHAnsi" w:eastAsiaTheme="minorEastAsia" w:hAnsiTheme="minorHAnsi" w:cstheme="minorBidi"/>
          <w:b w:val="0"/>
          <w:noProof/>
          <w:sz w:val="22"/>
          <w:szCs w:val="22"/>
        </w:rPr>
      </w:pPr>
      <w:r>
        <w:fldChar w:fldCharType="begin"/>
      </w:r>
      <w:r w:rsidR="00383A9F">
        <w:instrText xml:space="preserve"> TOC \o "1-3" \h \z \u </w:instrText>
      </w:r>
      <w:r>
        <w:fldChar w:fldCharType="separate"/>
      </w:r>
      <w:hyperlink w:anchor="_Toc345336554" w:history="1">
        <w:r w:rsidR="00383A9F" w:rsidRPr="00B068DB">
          <w:rPr>
            <w:rStyle w:val="Hyperlink"/>
            <w:noProof/>
          </w:rPr>
          <w:t>Introduction</w:t>
        </w:r>
        <w:r w:rsidR="00383A9F">
          <w:rPr>
            <w:noProof/>
            <w:webHidden/>
          </w:rPr>
          <w:tab/>
        </w:r>
        <w:r>
          <w:rPr>
            <w:noProof/>
            <w:webHidden/>
          </w:rPr>
          <w:fldChar w:fldCharType="begin"/>
        </w:r>
        <w:r w:rsidR="00383A9F">
          <w:rPr>
            <w:noProof/>
            <w:webHidden/>
          </w:rPr>
          <w:instrText xml:space="preserve"> PAGEREF _Toc345336554 \h </w:instrText>
        </w:r>
        <w:r>
          <w:rPr>
            <w:noProof/>
            <w:webHidden/>
          </w:rPr>
        </w:r>
        <w:r>
          <w:rPr>
            <w:noProof/>
            <w:webHidden/>
          </w:rPr>
          <w:fldChar w:fldCharType="separate"/>
        </w:r>
        <w:r w:rsidR="003709E4">
          <w:rPr>
            <w:noProof/>
            <w:webHidden/>
          </w:rPr>
          <w:t>1</w:t>
        </w:r>
        <w:r>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55" w:history="1">
        <w:r w:rsidR="00383A9F" w:rsidRPr="00B068DB">
          <w:rPr>
            <w:rStyle w:val="Hyperlink"/>
            <w:noProof/>
          </w:rPr>
          <w:t>Grants Program Overview</w:t>
        </w:r>
        <w:r w:rsidR="00383A9F">
          <w:rPr>
            <w:noProof/>
            <w:webHidden/>
          </w:rPr>
          <w:tab/>
        </w:r>
        <w:r w:rsidR="00B07479">
          <w:rPr>
            <w:noProof/>
            <w:webHidden/>
          </w:rPr>
          <w:fldChar w:fldCharType="begin"/>
        </w:r>
        <w:r w:rsidR="00383A9F">
          <w:rPr>
            <w:noProof/>
            <w:webHidden/>
          </w:rPr>
          <w:instrText xml:space="preserve"> PAGEREF _Toc345336555 \h </w:instrText>
        </w:r>
        <w:r w:rsidR="00B07479">
          <w:rPr>
            <w:noProof/>
            <w:webHidden/>
          </w:rPr>
        </w:r>
        <w:r w:rsidR="00B07479">
          <w:rPr>
            <w:noProof/>
            <w:webHidden/>
          </w:rPr>
          <w:fldChar w:fldCharType="separate"/>
        </w:r>
        <w:r w:rsidR="003709E4">
          <w:rPr>
            <w:noProof/>
            <w:webHidden/>
          </w:rPr>
          <w:t>1</w:t>
        </w:r>
        <w:r w:rsidR="00B07479">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56" w:history="1">
        <w:r w:rsidR="00383A9F" w:rsidRPr="00B068DB">
          <w:rPr>
            <w:rStyle w:val="Hyperlink"/>
            <w:noProof/>
          </w:rPr>
          <w:t>District Kindergarten Programs</w:t>
        </w:r>
        <w:r w:rsidR="00383A9F">
          <w:rPr>
            <w:noProof/>
            <w:webHidden/>
          </w:rPr>
          <w:tab/>
        </w:r>
        <w:r w:rsidR="00B07479">
          <w:rPr>
            <w:noProof/>
            <w:webHidden/>
          </w:rPr>
          <w:fldChar w:fldCharType="begin"/>
        </w:r>
        <w:r w:rsidR="00383A9F">
          <w:rPr>
            <w:noProof/>
            <w:webHidden/>
          </w:rPr>
          <w:instrText xml:space="preserve"> PAGEREF _Toc345336556 \h </w:instrText>
        </w:r>
        <w:r w:rsidR="00B07479">
          <w:rPr>
            <w:noProof/>
            <w:webHidden/>
          </w:rPr>
        </w:r>
        <w:r w:rsidR="00B07479">
          <w:rPr>
            <w:noProof/>
            <w:webHidden/>
          </w:rPr>
          <w:fldChar w:fldCharType="separate"/>
        </w:r>
        <w:r w:rsidR="003709E4">
          <w:rPr>
            <w:noProof/>
            <w:webHidden/>
          </w:rPr>
          <w:t>1</w:t>
        </w:r>
        <w:r w:rsidR="00B07479">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57" w:history="1">
        <w:r w:rsidR="00383A9F" w:rsidRPr="00B068DB">
          <w:rPr>
            <w:rStyle w:val="Hyperlink"/>
            <w:noProof/>
          </w:rPr>
          <w:t>Uses of Quality Full-Day Kindergarten Grant Funds</w:t>
        </w:r>
        <w:r w:rsidR="00383A9F">
          <w:rPr>
            <w:noProof/>
            <w:webHidden/>
          </w:rPr>
          <w:tab/>
        </w:r>
        <w:r w:rsidR="00B07479">
          <w:rPr>
            <w:noProof/>
            <w:webHidden/>
          </w:rPr>
          <w:fldChar w:fldCharType="begin"/>
        </w:r>
        <w:r w:rsidR="00383A9F">
          <w:rPr>
            <w:noProof/>
            <w:webHidden/>
          </w:rPr>
          <w:instrText xml:space="preserve"> PAGEREF _Toc345336557 \h </w:instrText>
        </w:r>
        <w:r w:rsidR="00B07479">
          <w:rPr>
            <w:noProof/>
            <w:webHidden/>
          </w:rPr>
        </w:r>
        <w:r w:rsidR="00B07479">
          <w:rPr>
            <w:noProof/>
            <w:webHidden/>
          </w:rPr>
          <w:fldChar w:fldCharType="separate"/>
        </w:r>
        <w:r w:rsidR="003709E4">
          <w:rPr>
            <w:noProof/>
            <w:webHidden/>
          </w:rPr>
          <w:t>2</w:t>
        </w:r>
        <w:r w:rsidR="00B07479">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58" w:history="1">
        <w:r w:rsidR="00383A9F" w:rsidRPr="00B068DB">
          <w:rPr>
            <w:rStyle w:val="Hyperlink"/>
            <w:noProof/>
          </w:rPr>
          <w:t>Uses of Transition to Full-Day Kindergarten Grant Funds</w:t>
        </w:r>
        <w:r w:rsidR="00383A9F">
          <w:rPr>
            <w:noProof/>
            <w:webHidden/>
          </w:rPr>
          <w:tab/>
        </w:r>
        <w:r w:rsidR="00B07479">
          <w:rPr>
            <w:noProof/>
            <w:webHidden/>
          </w:rPr>
          <w:fldChar w:fldCharType="begin"/>
        </w:r>
        <w:r w:rsidR="00383A9F">
          <w:rPr>
            <w:noProof/>
            <w:webHidden/>
          </w:rPr>
          <w:instrText xml:space="preserve"> PAGEREF _Toc345336558 \h </w:instrText>
        </w:r>
        <w:r w:rsidR="00B07479">
          <w:rPr>
            <w:noProof/>
            <w:webHidden/>
          </w:rPr>
        </w:r>
        <w:r w:rsidR="00B07479">
          <w:rPr>
            <w:noProof/>
            <w:webHidden/>
          </w:rPr>
          <w:fldChar w:fldCharType="separate"/>
        </w:r>
        <w:r w:rsidR="003709E4">
          <w:rPr>
            <w:noProof/>
            <w:webHidden/>
          </w:rPr>
          <w:t>3</w:t>
        </w:r>
        <w:r w:rsidR="00B07479">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59" w:history="1">
        <w:r w:rsidR="00383A9F" w:rsidRPr="00B068DB">
          <w:rPr>
            <w:rStyle w:val="Hyperlink"/>
            <w:noProof/>
          </w:rPr>
          <w:t>Appendix A: Fiscal Year 2013 Quality Full-Day Kindergarten Grant Recipients</w:t>
        </w:r>
        <w:r w:rsidR="00383A9F">
          <w:rPr>
            <w:noProof/>
            <w:webHidden/>
          </w:rPr>
          <w:tab/>
        </w:r>
        <w:r w:rsidR="00B07479">
          <w:rPr>
            <w:noProof/>
            <w:webHidden/>
          </w:rPr>
          <w:fldChar w:fldCharType="begin"/>
        </w:r>
        <w:r w:rsidR="00383A9F">
          <w:rPr>
            <w:noProof/>
            <w:webHidden/>
          </w:rPr>
          <w:instrText xml:space="preserve"> PAGEREF _Toc345336559 \h </w:instrText>
        </w:r>
        <w:r w:rsidR="00B07479">
          <w:rPr>
            <w:noProof/>
            <w:webHidden/>
          </w:rPr>
        </w:r>
        <w:r w:rsidR="00B07479">
          <w:rPr>
            <w:noProof/>
            <w:webHidden/>
          </w:rPr>
          <w:fldChar w:fldCharType="separate"/>
        </w:r>
        <w:r w:rsidR="003709E4">
          <w:rPr>
            <w:noProof/>
            <w:webHidden/>
          </w:rPr>
          <w:t>4</w:t>
        </w:r>
        <w:r w:rsidR="00B07479">
          <w:rPr>
            <w:noProof/>
            <w:webHidden/>
          </w:rPr>
          <w:fldChar w:fldCharType="end"/>
        </w:r>
      </w:hyperlink>
    </w:p>
    <w:p w:rsidR="00383A9F" w:rsidRDefault="00573A45" w:rsidP="00383A9F">
      <w:pPr>
        <w:pStyle w:val="TOC1"/>
        <w:tabs>
          <w:tab w:val="clear" w:pos="9360"/>
          <w:tab w:val="right" w:leader="dot" w:pos="9540"/>
        </w:tabs>
        <w:rPr>
          <w:rFonts w:asciiTheme="minorHAnsi" w:eastAsiaTheme="minorEastAsia" w:hAnsiTheme="minorHAnsi" w:cstheme="minorBidi"/>
          <w:b w:val="0"/>
          <w:noProof/>
          <w:sz w:val="22"/>
          <w:szCs w:val="22"/>
        </w:rPr>
      </w:pPr>
      <w:hyperlink w:anchor="_Toc345336560" w:history="1">
        <w:r w:rsidR="00383A9F" w:rsidRPr="00B068DB">
          <w:rPr>
            <w:rStyle w:val="Hyperlink"/>
            <w:noProof/>
          </w:rPr>
          <w:t>Appendix B: Chapter 139 of the Acts of 2012, Line 7030-1002, FY13 State Budget</w:t>
        </w:r>
        <w:r w:rsidR="00383A9F">
          <w:rPr>
            <w:noProof/>
            <w:webHidden/>
          </w:rPr>
          <w:tab/>
        </w:r>
        <w:r w:rsidR="00B07479">
          <w:rPr>
            <w:noProof/>
            <w:webHidden/>
          </w:rPr>
          <w:fldChar w:fldCharType="begin"/>
        </w:r>
        <w:r w:rsidR="00383A9F">
          <w:rPr>
            <w:noProof/>
            <w:webHidden/>
          </w:rPr>
          <w:instrText xml:space="preserve"> PAGEREF _Toc345336560 \h </w:instrText>
        </w:r>
        <w:r w:rsidR="00B07479">
          <w:rPr>
            <w:noProof/>
            <w:webHidden/>
          </w:rPr>
        </w:r>
        <w:r w:rsidR="00B07479">
          <w:rPr>
            <w:noProof/>
            <w:webHidden/>
          </w:rPr>
          <w:fldChar w:fldCharType="separate"/>
        </w:r>
        <w:r w:rsidR="003709E4">
          <w:rPr>
            <w:noProof/>
            <w:webHidden/>
          </w:rPr>
          <w:t>9</w:t>
        </w:r>
        <w:r w:rsidR="00B07479">
          <w:rPr>
            <w:noProof/>
            <w:webHidden/>
          </w:rPr>
          <w:fldChar w:fldCharType="end"/>
        </w:r>
      </w:hyperlink>
    </w:p>
    <w:p w:rsidR="00383A9F" w:rsidRDefault="00B07479" w:rsidP="00383A9F">
      <w:r>
        <w:fldChar w:fldCharType="end"/>
      </w:r>
    </w:p>
    <w:p w:rsidR="00383A9F" w:rsidRDefault="00383A9F" w:rsidP="00383A9F"/>
    <w:p w:rsidR="00383A9F" w:rsidRDefault="00383A9F" w:rsidP="00383A9F"/>
    <w:p w:rsidR="00383A9F" w:rsidRDefault="00383A9F" w:rsidP="00383A9F">
      <w:pPr>
        <w:sectPr w:rsidR="00383A9F" w:rsidSect="001A06CC">
          <w:pgSz w:w="12240" w:h="15840"/>
          <w:pgMar w:top="1440" w:right="1260" w:bottom="1440" w:left="1440" w:header="720" w:footer="720" w:gutter="0"/>
          <w:cols w:space="720"/>
          <w:docGrid w:linePitch="326"/>
        </w:sectPr>
      </w:pPr>
    </w:p>
    <w:p w:rsidR="00383A9F" w:rsidRDefault="00383A9F" w:rsidP="00383A9F">
      <w:pPr>
        <w:pStyle w:val="Heading1"/>
      </w:pPr>
      <w:bookmarkStart w:id="1" w:name="_Toc345336554"/>
      <w:r>
        <w:lastRenderedPageBreak/>
        <w:t>Introduction</w:t>
      </w:r>
      <w:bookmarkEnd w:id="1"/>
    </w:p>
    <w:p w:rsidR="00383A9F" w:rsidRDefault="00383A9F" w:rsidP="00383A9F"/>
    <w:p w:rsidR="00383A9F" w:rsidRDefault="00383A9F" w:rsidP="00383A9F">
      <w:r>
        <w:t xml:space="preserve">The Department of Elementary and Secondary Education respectfully submits this Report to the Legislature: Kindergarten Expansion Grants – FY2013 pursuant to Chapter 139 of the Acts of 2012, </w:t>
      </w:r>
      <w:hyperlink r:id="rId18" w:history="1">
        <w:r w:rsidRPr="00061972">
          <w:rPr>
            <w:rStyle w:val="Hyperlink"/>
          </w:rPr>
          <w:t>line item 7030-1002</w:t>
        </w:r>
      </w:hyperlink>
      <w:r>
        <w:t>:</w:t>
      </w:r>
    </w:p>
    <w:p w:rsidR="00383A9F" w:rsidRPr="002F0BC6" w:rsidRDefault="00383A9F" w:rsidP="00383A9F"/>
    <w:p w:rsidR="00383A9F" w:rsidRPr="002F0BC6" w:rsidRDefault="00383A9F" w:rsidP="00383A9F">
      <w:pPr>
        <w:ind w:left="360"/>
      </w:pPr>
      <w:r w:rsidRPr="002F0BC6">
        <w:rPr>
          <w:i/>
        </w:rPr>
        <w:t>“…</w:t>
      </w:r>
      <w:r w:rsidRPr="002F0BC6">
        <w:rPr>
          <w:color w:val="000000"/>
        </w:rPr>
        <w:t>provided further, that not later than January 17, 2013, the department shall report to the house and senate committees on ways and means on the total number of grants requested and awarded;</w:t>
      </w:r>
      <w:r>
        <w:rPr>
          <w:color w:val="000000"/>
        </w:rPr>
        <w:t>…”</w:t>
      </w:r>
    </w:p>
    <w:p w:rsidR="00383A9F" w:rsidRPr="0060686A" w:rsidRDefault="00383A9F" w:rsidP="00383A9F">
      <w:pPr>
        <w:pStyle w:val="Heading1"/>
      </w:pPr>
      <w:bookmarkStart w:id="2" w:name="_Toc312399557"/>
      <w:bookmarkStart w:id="3" w:name="_Toc345336555"/>
      <w:r>
        <w:t>Grants P</w:t>
      </w:r>
      <w:r w:rsidR="00B07479" w:rsidRPr="0060686A">
        <w:fldChar w:fldCharType="begin"/>
      </w:r>
      <w:r w:rsidRPr="0060686A">
        <w:instrText xml:space="preserve"> TC “</w:instrText>
      </w:r>
      <w:bookmarkStart w:id="4" w:name="_Toc221514206"/>
      <w:r w:rsidRPr="0060686A">
        <w:instrText>Program overview</w:instrText>
      </w:r>
      <w:bookmarkEnd w:id="4"/>
      <w:r w:rsidRPr="0060686A">
        <w:instrText>”</w:instrText>
      </w:r>
      <w:r w:rsidR="00B07479" w:rsidRPr="0060686A">
        <w:fldChar w:fldCharType="end"/>
      </w:r>
      <w:bookmarkStart w:id="5" w:name="_Toc249777803"/>
      <w:r w:rsidRPr="0060686A">
        <w:t xml:space="preserve">rogram </w:t>
      </w:r>
      <w:bookmarkEnd w:id="5"/>
      <w:r>
        <w:t>O</w:t>
      </w:r>
      <w:r w:rsidRPr="0060686A">
        <w:t>verview</w:t>
      </w:r>
      <w:bookmarkEnd w:id="2"/>
      <w:bookmarkEnd w:id="3"/>
    </w:p>
    <w:p w:rsidR="00383A9F" w:rsidRDefault="00383A9F" w:rsidP="00383A9F">
      <w:r w:rsidRPr="0060686A">
        <w:t>A high quality education system for children from preschool</w:t>
      </w:r>
      <w:r>
        <w:t xml:space="preserve"> </w:t>
      </w:r>
      <w:r w:rsidRPr="0060686A">
        <w:t>(</w:t>
      </w:r>
      <w:r>
        <w:t>p</w:t>
      </w:r>
      <w:r w:rsidRPr="0060686A">
        <w:t>re</w:t>
      </w:r>
      <w:r>
        <w:t>-</w:t>
      </w:r>
      <w:r w:rsidRPr="0060686A">
        <w:t>K)</w:t>
      </w:r>
      <w:r>
        <w:t xml:space="preserve"> </w:t>
      </w:r>
      <w:r w:rsidRPr="0060686A">
        <w:t xml:space="preserve">through third grade includes universal, full-day kindergarten. Kindergarten is a </w:t>
      </w:r>
      <w:r>
        <w:t>pivotal</w:t>
      </w:r>
      <w:r w:rsidRPr="0060686A">
        <w:t xml:space="preserve"> year in children’s lives and education, </w:t>
      </w:r>
      <w:r>
        <w:t>bridging</w:t>
      </w:r>
      <w:r w:rsidRPr="0060686A">
        <w:t xml:space="preserve"> home or preschool programs provided in diverse settings</w:t>
      </w:r>
      <w:r>
        <w:t>—</w:t>
      </w:r>
      <w:r w:rsidRPr="0060686A">
        <w:t>family child care, Head Start, private early education and care, or public preschool</w:t>
      </w:r>
      <w:r>
        <w:t>—and the public elementary</w:t>
      </w:r>
      <w:r w:rsidRPr="0060686A">
        <w:t xml:space="preserve"> education system. Kindergarten </w:t>
      </w:r>
      <w:r>
        <w:t>is</w:t>
      </w:r>
      <w:r w:rsidRPr="0060686A">
        <w:t xml:space="preserve"> the first experience of formal school</w:t>
      </w:r>
      <w:r>
        <w:t>ing</w:t>
      </w:r>
      <w:r w:rsidRPr="0060686A">
        <w:t xml:space="preserve"> for many children</w:t>
      </w:r>
      <w:r>
        <w:t xml:space="preserve">; </w:t>
      </w:r>
      <w:r>
        <w:br/>
        <w:t xml:space="preserve">on average </w:t>
      </w:r>
      <w:r w:rsidRPr="000E445B">
        <w:t>22</w:t>
      </w:r>
      <w:r w:rsidRPr="0060686A">
        <w:t xml:space="preserve"> percent of children who enter kindergarten in grant districts come</w:t>
      </w:r>
      <w:r>
        <w:t xml:space="preserve"> without preschool experience.</w:t>
      </w:r>
      <w:r w:rsidRPr="0060686A">
        <w:t xml:space="preserve"> </w:t>
      </w:r>
      <w:r>
        <w:t>Since FY00, t</w:t>
      </w:r>
      <w:r w:rsidRPr="0060686A">
        <w:t xml:space="preserve">he legislature and the governor have approved funding for the Kindergarten </w:t>
      </w:r>
      <w:r>
        <w:t xml:space="preserve">Expansion </w:t>
      </w:r>
      <w:r w:rsidRPr="0060686A">
        <w:t>Grant Program as an ongoing program to accomplish two primary goals:</w:t>
      </w:r>
    </w:p>
    <w:p w:rsidR="00383A9F" w:rsidRPr="0060686A" w:rsidRDefault="00383A9F" w:rsidP="00383A9F">
      <w:pPr>
        <w:pStyle w:val="ESENumberswspacing"/>
        <w:numPr>
          <w:ilvl w:val="0"/>
          <w:numId w:val="26"/>
        </w:numPr>
        <w:tabs>
          <w:tab w:val="clear" w:pos="720"/>
          <w:tab w:val="num" w:pos="360"/>
        </w:tabs>
        <w:ind w:left="360"/>
      </w:pPr>
      <w:r w:rsidRPr="0060686A">
        <w:t xml:space="preserve">Increase the number of districts with high-quality full-day kindergarten by supporting selected districts’ preparations </w:t>
      </w:r>
      <w:r>
        <w:t>for</w:t>
      </w:r>
      <w:r w:rsidRPr="0060686A">
        <w:t xml:space="preserve"> implement</w:t>
      </w:r>
      <w:r>
        <w:t>ing</w:t>
      </w:r>
      <w:r w:rsidRPr="0060686A">
        <w:t xml:space="preserve"> full-day kindergarten through the </w:t>
      </w:r>
      <w:r w:rsidRPr="003A468E">
        <w:rPr>
          <w:i/>
        </w:rPr>
        <w:t xml:space="preserve">Transition Planning for </w:t>
      </w:r>
      <w:r>
        <w:rPr>
          <w:i/>
        </w:rPr>
        <w:t>Full-Day</w:t>
      </w:r>
      <w:r w:rsidRPr="003A468E">
        <w:rPr>
          <w:i/>
        </w:rPr>
        <w:t xml:space="preserve"> Kindergarten Grant</w:t>
      </w:r>
      <w:r w:rsidRPr="0060686A">
        <w:t>; and</w:t>
      </w:r>
    </w:p>
    <w:p w:rsidR="00383A9F" w:rsidRPr="0060686A" w:rsidRDefault="00383A9F" w:rsidP="00383A9F">
      <w:pPr>
        <w:pStyle w:val="ESENumberswspacing"/>
        <w:numPr>
          <w:ilvl w:val="0"/>
          <w:numId w:val="26"/>
        </w:numPr>
        <w:tabs>
          <w:tab w:val="clear" w:pos="720"/>
          <w:tab w:val="num" w:pos="360"/>
        </w:tabs>
        <w:ind w:left="360"/>
      </w:pPr>
      <w:r w:rsidRPr="0060686A">
        <w:t xml:space="preserve">Support elements of high quality </w:t>
      </w:r>
      <w:r>
        <w:t xml:space="preserve">programs </w:t>
      </w:r>
      <w:r w:rsidRPr="0060686A">
        <w:t xml:space="preserve">that provide children with optimal learning experiences in their first formal year of public education with the </w:t>
      </w:r>
      <w:r w:rsidRPr="003A468E">
        <w:rPr>
          <w:i/>
        </w:rPr>
        <w:t xml:space="preserve">Quality </w:t>
      </w:r>
      <w:r>
        <w:rPr>
          <w:i/>
        </w:rPr>
        <w:t>Full-Day</w:t>
      </w:r>
      <w:r w:rsidRPr="003A468E">
        <w:rPr>
          <w:i/>
        </w:rPr>
        <w:t xml:space="preserve"> Kindergarten Grant</w:t>
      </w:r>
      <w:r w:rsidRPr="0060686A">
        <w:t>.</w:t>
      </w:r>
    </w:p>
    <w:p w:rsidR="00383A9F" w:rsidRDefault="00383A9F" w:rsidP="00383A9F">
      <w:r>
        <w:t>Districts with kindergarten-age students must</w:t>
      </w:r>
      <w:r w:rsidRPr="0060686A">
        <w:t xml:space="preserve"> provide </w:t>
      </w:r>
      <w:r>
        <w:t xml:space="preserve">part-time kindergarten sessions for at least </w:t>
      </w:r>
      <w:r w:rsidRPr="0060686A">
        <w:t>425 hours per school year</w:t>
      </w:r>
      <w:r>
        <w:t xml:space="preserve"> (</w:t>
      </w:r>
      <w:hyperlink r:id="rId19" w:history="1">
        <w:r w:rsidRPr="00061972">
          <w:rPr>
            <w:rStyle w:val="Hyperlink"/>
          </w:rPr>
          <w:t>603 CMR 27.03(5)</w:t>
        </w:r>
      </w:hyperlink>
      <w:r>
        <w:t xml:space="preserve">). Districts are encouraged to offer full-day kindergarten programs.  </w:t>
      </w:r>
      <w:r w:rsidRPr="0060686A">
        <w:t>Funding guidelines define full-day programs as 5 hours per day</w:t>
      </w:r>
      <w:r>
        <w:t xml:space="preserve"> and</w:t>
      </w:r>
      <w:r w:rsidRPr="0060686A">
        <w:t xml:space="preserve"> 5 days per week, or a minimum of 850 hours per school year.</w:t>
      </w:r>
      <w:r>
        <w:t xml:space="preserve"> </w:t>
      </w:r>
    </w:p>
    <w:p w:rsidR="00383A9F" w:rsidRDefault="00383A9F" w:rsidP="00383A9F"/>
    <w:p w:rsidR="00383A9F" w:rsidRDefault="00383A9F" w:rsidP="00383A9F">
      <w:pPr>
        <w:ind w:right="-180"/>
      </w:pPr>
      <w:r>
        <w:t>Between FY</w:t>
      </w:r>
      <w:r w:rsidR="00055581">
        <w:t>99</w:t>
      </w:r>
      <w:r>
        <w:t xml:space="preserve"> and FY13</w:t>
      </w:r>
      <w:r w:rsidRPr="0060686A">
        <w:t xml:space="preserve"> the percentage of </w:t>
      </w:r>
      <w:r>
        <w:t xml:space="preserve">public school kindergarten </w:t>
      </w:r>
      <w:r w:rsidRPr="0060686A">
        <w:t xml:space="preserve">children statewide attending full-day programs grew from 29 to </w:t>
      </w:r>
      <w:r>
        <w:t xml:space="preserve">86 </w:t>
      </w:r>
      <w:r w:rsidRPr="0060686A">
        <w:t xml:space="preserve">percent. Although several factors contributed to the growth of full-day programs, support provided by the state’s Kindergarten </w:t>
      </w:r>
      <w:r>
        <w:t>Expansion</w:t>
      </w:r>
      <w:r w:rsidRPr="0060686A">
        <w:t xml:space="preserve"> Grants and the commitment by districts to expand their early education programs are pr</w:t>
      </w:r>
      <w:r>
        <w:t>imary among them.</w:t>
      </w:r>
    </w:p>
    <w:p w:rsidR="00383A9F" w:rsidRDefault="00383A9F" w:rsidP="00383A9F">
      <w:pPr>
        <w:pStyle w:val="Heading1"/>
      </w:pPr>
      <w:bookmarkStart w:id="6" w:name="_Toc312399558"/>
      <w:bookmarkStart w:id="7" w:name="_Toc345336556"/>
      <w:r>
        <w:t>District Kindergarten Programs</w:t>
      </w:r>
      <w:bookmarkEnd w:id="6"/>
      <w:bookmarkEnd w:id="7"/>
    </w:p>
    <w:p w:rsidR="00383A9F" w:rsidRDefault="00383A9F" w:rsidP="00383A9F">
      <w:r>
        <w:t xml:space="preserve">Full-day programs are optional, and districts have different budget issues and priorities so they offer full-day kindergarten in a variety of configurations. Districts have the option of offering a full-day program that has the capacity to serve all or some of their kindergarten-age children, and districts may charge tuition for the hours beyond the mandated part-time program. If a district offers a limited number of full-day classes, it may </w:t>
      </w:r>
      <w:r w:rsidRPr="0060686A">
        <w:t>place children by lottery</w:t>
      </w:r>
      <w:r>
        <w:t xml:space="preserve"> or</w:t>
      </w:r>
      <w:r w:rsidRPr="0060686A">
        <w:t xml:space="preserve"> parent request, or </w:t>
      </w:r>
      <w:r>
        <w:lastRenderedPageBreak/>
        <w:t xml:space="preserve">offer full-day classes in </w:t>
      </w:r>
      <w:r w:rsidRPr="0060686A">
        <w:t>pa</w:t>
      </w:r>
      <w:r>
        <w:t xml:space="preserve">rticular neighborhood schools. In FY13, </w:t>
      </w:r>
      <w:r w:rsidRPr="00AB4713">
        <w:t>309</w:t>
      </w:r>
      <w:r w:rsidRPr="007970CA">
        <w:t xml:space="preserve"> districts </w:t>
      </w:r>
      <w:r>
        <w:t xml:space="preserve">serve </w:t>
      </w:r>
      <w:r w:rsidRPr="007970CA">
        <w:t xml:space="preserve">kindergarten </w:t>
      </w:r>
      <w:r>
        <w:t xml:space="preserve">students, of which </w:t>
      </w:r>
      <w:r w:rsidRPr="00AB4713">
        <w:t>298</w:t>
      </w:r>
      <w:r>
        <w:t xml:space="preserve"> provide at least some full-day classes. </w:t>
      </w:r>
    </w:p>
    <w:p w:rsidR="00383A9F" w:rsidRDefault="00383A9F" w:rsidP="00383A9F"/>
    <w:p w:rsidR="00383A9F" w:rsidRDefault="00383A9F" w:rsidP="00383A9F">
      <w:r w:rsidRPr="00015BF4">
        <w:t>One hundred and sixty-</w:t>
      </w:r>
      <w:r w:rsidR="00511918">
        <w:t>six (166</w:t>
      </w:r>
      <w:r>
        <w:t xml:space="preserve">) entities, including </w:t>
      </w:r>
      <w:r w:rsidR="008D033D">
        <w:t xml:space="preserve">6 </w:t>
      </w:r>
      <w:r>
        <w:t>charter schools, receive the Quality Full-Day Kindergarten grants in FY13. Appendix A provides a list of grant recipients.  The</w:t>
      </w:r>
      <w:r w:rsidR="00511918">
        <w:t>re are</w:t>
      </w:r>
      <w:r>
        <w:t xml:space="preserve"> five district</w:t>
      </w:r>
      <w:r w:rsidR="00511918">
        <w:t>s that are new</w:t>
      </w:r>
      <w:r>
        <w:t xml:space="preserve"> recipients </w:t>
      </w:r>
      <w:r w:rsidR="00511918">
        <w:t xml:space="preserve">this year </w:t>
      </w:r>
      <w:r>
        <w:t>(Duxbury, Granby, Haverhill, Mansfield, and Uxbridge)</w:t>
      </w:r>
      <w:r w:rsidR="00511918">
        <w:t>. These districts</w:t>
      </w:r>
      <w:r>
        <w:t xml:space="preserve"> opened new full-day kindergarten classes in FY13, and received the FY12 Transition to Full-Day Kindergarten grant. </w:t>
      </w:r>
      <w:r w:rsidRPr="0060686A">
        <w:t xml:space="preserve">Of the </w:t>
      </w:r>
      <w:r>
        <w:t>60,165</w:t>
      </w:r>
      <w:r w:rsidRPr="0060686A">
        <w:t xml:space="preserve"> </w:t>
      </w:r>
      <w:r>
        <w:t>students</w:t>
      </w:r>
      <w:r w:rsidRPr="0060686A">
        <w:t xml:space="preserve"> </w:t>
      </w:r>
      <w:r>
        <w:t xml:space="preserve">enrolled </w:t>
      </w:r>
      <w:r w:rsidRPr="0060686A">
        <w:t>in full-day kindergarten across the Commonwealth</w:t>
      </w:r>
      <w:r>
        <w:t xml:space="preserve"> in FY13</w:t>
      </w:r>
      <w:r w:rsidRPr="0060686A">
        <w:t xml:space="preserve">, </w:t>
      </w:r>
      <w:r>
        <w:t xml:space="preserve">a total of </w:t>
      </w:r>
      <w:r w:rsidRPr="009A0700">
        <w:t>47,203</w:t>
      </w:r>
      <w:r w:rsidR="004D48D9">
        <w:t xml:space="preserve"> </w:t>
      </w:r>
      <w:r w:rsidRPr="009A0700">
        <w:t xml:space="preserve">(78 percent) </w:t>
      </w:r>
      <w:r w:rsidRPr="0060686A">
        <w:t xml:space="preserve">are </w:t>
      </w:r>
      <w:r>
        <w:t xml:space="preserve">served by </w:t>
      </w:r>
      <w:r w:rsidRPr="0060686A">
        <w:t>grant</w:t>
      </w:r>
      <w:r>
        <w:t>ee district</w:t>
      </w:r>
      <w:r w:rsidR="0000479D">
        <w:t>s</w:t>
      </w:r>
      <w:r>
        <w:rPr>
          <w:rFonts w:eastAsia="MS Mincho"/>
          <w:lang w:eastAsia="ja-JP"/>
        </w:rPr>
        <w:t>.</w:t>
      </w:r>
      <w:r w:rsidRPr="00070A29">
        <w:rPr>
          <w:rFonts w:eastAsia="MS Mincho"/>
          <w:i/>
          <w:lang w:eastAsia="ja-JP"/>
        </w:rPr>
        <w:t xml:space="preserve"> </w:t>
      </w:r>
    </w:p>
    <w:p w:rsidR="00383A9F" w:rsidRPr="0060686A" w:rsidRDefault="00383A9F" w:rsidP="00383A9F">
      <w:pPr>
        <w:pStyle w:val="Heading1"/>
      </w:pPr>
      <w:bookmarkStart w:id="8" w:name="_Toc281488084"/>
      <w:bookmarkStart w:id="9" w:name="_Toc281488226"/>
      <w:bookmarkStart w:id="10" w:name="_Toc311646531"/>
      <w:bookmarkStart w:id="11" w:name="_Toc312399559"/>
      <w:bookmarkStart w:id="12" w:name="_Toc345336557"/>
      <w:r>
        <w:t xml:space="preserve">Uses of </w:t>
      </w:r>
      <w:r w:rsidR="00B07479" w:rsidRPr="0060686A">
        <w:fldChar w:fldCharType="begin"/>
      </w:r>
      <w:r w:rsidRPr="0060686A">
        <w:instrText>TC “</w:instrText>
      </w:r>
      <w:bookmarkStart w:id="13" w:name="_Toc221514207"/>
      <w:r w:rsidRPr="0060686A">
        <w:instrText>Quality Full-day Kindergarten Grants</w:instrText>
      </w:r>
      <w:bookmarkEnd w:id="13"/>
      <w:r w:rsidRPr="0060686A">
        <w:instrText>”</w:instrText>
      </w:r>
      <w:r w:rsidR="00B07479" w:rsidRPr="0060686A">
        <w:fldChar w:fldCharType="end"/>
      </w:r>
      <w:bookmarkStart w:id="14" w:name="_Toc249777804"/>
      <w:r w:rsidRPr="0060686A">
        <w:t xml:space="preserve">Quality </w:t>
      </w:r>
      <w:r>
        <w:t>Full-Day</w:t>
      </w:r>
      <w:r w:rsidRPr="0060686A">
        <w:t xml:space="preserve"> Kindergarten Grant</w:t>
      </w:r>
      <w:bookmarkEnd w:id="14"/>
      <w:r>
        <w:t xml:space="preserve"> Funds</w:t>
      </w:r>
      <w:bookmarkEnd w:id="8"/>
      <w:bookmarkEnd w:id="9"/>
      <w:bookmarkEnd w:id="10"/>
      <w:bookmarkEnd w:id="11"/>
      <w:bookmarkEnd w:id="12"/>
    </w:p>
    <w:p w:rsidR="00383A9F" w:rsidRPr="007F6794" w:rsidRDefault="00383A9F" w:rsidP="00383A9F">
      <w:pPr>
        <w:rPr>
          <w:sz w:val="16"/>
          <w:szCs w:val="16"/>
        </w:rPr>
      </w:pPr>
      <w:r w:rsidRPr="0060686A">
        <w:t xml:space="preserve">Quality </w:t>
      </w:r>
      <w:r>
        <w:t>Full-Day</w:t>
      </w:r>
      <w:r w:rsidRPr="0060686A">
        <w:t xml:space="preserve"> Kindergarten </w:t>
      </w:r>
      <w:r>
        <w:t xml:space="preserve">(Quality) </w:t>
      </w:r>
      <w:r w:rsidRPr="0060686A">
        <w:t xml:space="preserve">grants support the ongoing improvement </w:t>
      </w:r>
      <w:r>
        <w:t xml:space="preserve">of full-day programs and in most years have been </w:t>
      </w:r>
      <w:r w:rsidRPr="0060686A">
        <w:t xml:space="preserve">continuation grants, meaning that </w:t>
      </w:r>
      <w:r>
        <w:t xml:space="preserve">eligible </w:t>
      </w:r>
      <w:r w:rsidRPr="0060686A">
        <w:t>district</w:t>
      </w:r>
      <w:r>
        <w:t xml:space="preserve">s </w:t>
      </w:r>
      <w:r w:rsidRPr="0060686A">
        <w:t xml:space="preserve">receive funding </w:t>
      </w:r>
      <w:r>
        <w:t>if</w:t>
      </w:r>
      <w:r w:rsidRPr="0060686A">
        <w:t xml:space="preserve"> </w:t>
      </w:r>
      <w:r>
        <w:t xml:space="preserve">they are in </w:t>
      </w:r>
      <w:r w:rsidRPr="0060686A">
        <w:t>compl</w:t>
      </w:r>
      <w:r>
        <w:t>iance</w:t>
      </w:r>
      <w:r w:rsidRPr="0060686A">
        <w:t xml:space="preserve"> with program requirements. In </w:t>
      </w:r>
      <w:r>
        <w:t xml:space="preserve">FY13, </w:t>
      </w:r>
      <w:r w:rsidR="004D48D9">
        <w:t>nearly</w:t>
      </w:r>
      <w:r>
        <w:t xml:space="preserve"> $23.</w:t>
      </w:r>
      <w:r w:rsidR="004D48D9">
        <w:t>8</w:t>
      </w:r>
      <w:r w:rsidRPr="0060686A">
        <w:t xml:space="preserve"> million </w:t>
      </w:r>
      <w:r>
        <w:t xml:space="preserve">has been awarded to </w:t>
      </w:r>
      <w:r w:rsidR="004D48D9">
        <w:t xml:space="preserve">the </w:t>
      </w:r>
      <w:r>
        <w:t>16</w:t>
      </w:r>
      <w:r w:rsidR="00511918">
        <w:t>6</w:t>
      </w:r>
      <w:r>
        <w:t xml:space="preserve"> funded entities through the Quality grants </w:t>
      </w:r>
      <w:r w:rsidRPr="0060686A">
        <w:t xml:space="preserve">(see Appendix </w:t>
      </w:r>
      <w:r>
        <w:t>A for the list of grantees</w:t>
      </w:r>
      <w:r w:rsidRPr="0060686A">
        <w:t>)</w:t>
      </w:r>
      <w:r>
        <w:t xml:space="preserve">. Most Quality grant </w:t>
      </w:r>
      <w:r w:rsidRPr="00AB4713">
        <w:t>dollars (in recent years approximately 95 percent) fund</w:t>
      </w:r>
      <w:r w:rsidRPr="0060686A">
        <w:t xml:space="preserve"> staff positions, primarily paraprofessionals</w:t>
      </w:r>
      <w:r>
        <w:t xml:space="preserve"> or </w:t>
      </w:r>
      <w:r w:rsidRPr="0060686A">
        <w:t xml:space="preserve">assistant teachers. </w:t>
      </w:r>
      <w:r>
        <w:t>Grant funds supplement local funds and tuition.  Funding</w:t>
      </w:r>
      <w:r w:rsidRPr="0060686A">
        <w:t xml:space="preserve"> priorities and activities include:</w:t>
      </w:r>
      <w:r>
        <w:br/>
      </w:r>
    </w:p>
    <w:p w:rsidR="00383A9F" w:rsidRPr="0060686A" w:rsidRDefault="00383A9F" w:rsidP="00383A9F">
      <w:pPr>
        <w:pStyle w:val="ESEBullet-Lev1"/>
        <w:tabs>
          <w:tab w:val="clear" w:pos="720"/>
          <w:tab w:val="num" w:pos="0"/>
        </w:tabs>
        <w:ind w:left="360"/>
      </w:pPr>
      <w:r w:rsidRPr="0060686A">
        <w:t>Develop</w:t>
      </w:r>
      <w:r>
        <w:t>ing</w:t>
      </w:r>
      <w:r w:rsidRPr="0060686A">
        <w:t>/implement</w:t>
      </w:r>
      <w:r>
        <w:t>ing</w:t>
      </w:r>
      <w:r w:rsidRPr="0060686A">
        <w:t xml:space="preserve"> a full-day curriculum using the</w:t>
      </w:r>
      <w:r>
        <w:t xml:space="preserve"> Department's</w:t>
      </w:r>
      <w:r w:rsidRPr="0060686A">
        <w:t xml:space="preserve"> </w:t>
      </w:r>
      <w:hyperlink r:id="rId20" w:history="1">
        <w:r w:rsidRPr="00AE6EF8">
          <w:rPr>
            <w:rStyle w:val="Hyperlink"/>
            <w:i/>
          </w:rPr>
          <w:t>Kindergarten Learning Experiences</w:t>
        </w:r>
      </w:hyperlink>
      <w:r w:rsidRPr="0060686A">
        <w:t xml:space="preserve"> (</w:t>
      </w:r>
      <w:r>
        <w:t xml:space="preserve">April </w:t>
      </w:r>
      <w:r w:rsidRPr="0060686A">
        <w:t xml:space="preserve">2008), based on the </w:t>
      </w:r>
      <w:r>
        <w:t xml:space="preserve">revised 2011 </w:t>
      </w:r>
      <w:r w:rsidRPr="0060686A">
        <w:t>Massachusetts Curriculum Frameworks, for planning curriculum;</w:t>
      </w:r>
    </w:p>
    <w:p w:rsidR="00383A9F" w:rsidRDefault="00383A9F" w:rsidP="00383A9F">
      <w:pPr>
        <w:pStyle w:val="ESEBullet-Lev1"/>
        <w:tabs>
          <w:tab w:val="clear" w:pos="720"/>
          <w:tab w:val="num" w:pos="0"/>
        </w:tabs>
        <w:ind w:left="360"/>
      </w:pPr>
      <w:r w:rsidRPr="0060686A">
        <w:t>Seek</w:t>
      </w:r>
      <w:r>
        <w:t>ing</w:t>
      </w:r>
      <w:r w:rsidRPr="0060686A">
        <w:t xml:space="preserve"> accreditation from the National Association for the Education of Young Children (NAEYC) or an alternative to accreditation approved by the </w:t>
      </w:r>
      <w:r>
        <w:t>Department;</w:t>
      </w:r>
      <w:r w:rsidRPr="005E6CDA">
        <w:rPr>
          <w:vertAlign w:val="superscript"/>
        </w:rPr>
        <w:footnoteReference w:id="1"/>
      </w:r>
      <w:r>
        <w:t xml:space="preserve">  </w:t>
      </w:r>
    </w:p>
    <w:p w:rsidR="00383A9F" w:rsidRPr="0060686A" w:rsidRDefault="00383A9F" w:rsidP="00383A9F">
      <w:pPr>
        <w:pStyle w:val="ESEBullet-Lev1"/>
        <w:tabs>
          <w:tab w:val="clear" w:pos="720"/>
          <w:tab w:val="num" w:pos="360"/>
        </w:tabs>
        <w:ind w:left="360"/>
      </w:pPr>
      <w:r w:rsidRPr="0060686A">
        <w:t>Support</w:t>
      </w:r>
      <w:r>
        <w:t>ing</w:t>
      </w:r>
      <w:r w:rsidRPr="0060686A">
        <w:t xml:space="preserve"> paraprofessionals in each classroom to maintain appropriate adult-child rat</w:t>
      </w:r>
      <w:r>
        <w:t>ios and appropriate class sizes;</w:t>
      </w:r>
    </w:p>
    <w:p w:rsidR="00383A9F" w:rsidRDefault="00383A9F" w:rsidP="00383A9F">
      <w:pPr>
        <w:pStyle w:val="ESEBullet-Lev1"/>
        <w:tabs>
          <w:tab w:val="clear" w:pos="720"/>
          <w:tab w:val="num" w:pos="360"/>
        </w:tabs>
        <w:ind w:left="360"/>
      </w:pPr>
      <w:r w:rsidRPr="0060686A">
        <w:t>Offer</w:t>
      </w:r>
      <w:r>
        <w:t>ing</w:t>
      </w:r>
      <w:r w:rsidRPr="0060686A">
        <w:t xml:space="preserve"> effective professional development for administrators, teac</w:t>
      </w:r>
      <w:r>
        <w:t>hers, and paraprofessionals;</w:t>
      </w:r>
    </w:p>
    <w:p w:rsidR="00383A9F" w:rsidRPr="0060686A" w:rsidRDefault="00383A9F" w:rsidP="00383A9F">
      <w:pPr>
        <w:pStyle w:val="ESEBullet-Lev1"/>
        <w:tabs>
          <w:tab w:val="clear" w:pos="720"/>
          <w:tab w:val="num" w:pos="360"/>
        </w:tabs>
        <w:ind w:left="360"/>
      </w:pPr>
      <w:r w:rsidRPr="0060686A">
        <w:t>Work</w:t>
      </w:r>
      <w:r>
        <w:t>ing</w:t>
      </w:r>
      <w:r w:rsidRPr="0060686A">
        <w:t xml:space="preserve"> on continuity of curriculum and assessment, </w:t>
      </w:r>
      <w:r>
        <w:t xml:space="preserve">from </w:t>
      </w:r>
      <w:r w:rsidRPr="0060686A">
        <w:t>preschool to grade three;</w:t>
      </w:r>
    </w:p>
    <w:p w:rsidR="00383A9F" w:rsidRPr="0060686A" w:rsidRDefault="00383A9F" w:rsidP="00383A9F">
      <w:pPr>
        <w:pStyle w:val="ESEBullet-Lev1"/>
        <w:tabs>
          <w:tab w:val="clear" w:pos="720"/>
          <w:tab w:val="num" w:pos="360"/>
        </w:tabs>
        <w:ind w:left="360"/>
      </w:pPr>
      <w:r w:rsidRPr="0060686A">
        <w:t>Promot</w:t>
      </w:r>
      <w:r>
        <w:t>ing family involvement and improving</w:t>
      </w:r>
      <w:r w:rsidRPr="0060686A">
        <w:t xml:space="preserve"> the transition of children and their families from pres</w:t>
      </w:r>
      <w:r>
        <w:t>chool into kindergarten, and from kindergarten</w:t>
      </w:r>
      <w:r w:rsidRPr="0060686A">
        <w:t xml:space="preserve"> into first grade;</w:t>
      </w:r>
    </w:p>
    <w:p w:rsidR="00383A9F" w:rsidRPr="0060686A" w:rsidRDefault="00383A9F" w:rsidP="00383A9F">
      <w:pPr>
        <w:pStyle w:val="ESEBullet-Lev1"/>
        <w:tabs>
          <w:tab w:val="clear" w:pos="720"/>
          <w:tab w:val="num" w:pos="360"/>
        </w:tabs>
        <w:ind w:left="360"/>
      </w:pPr>
      <w:r w:rsidRPr="0060686A">
        <w:t>Increas</w:t>
      </w:r>
      <w:r>
        <w:t>ing</w:t>
      </w:r>
      <w:r w:rsidRPr="0060686A">
        <w:t xml:space="preserve"> the number of children with disabilities included in the general education classroom, improv</w:t>
      </w:r>
      <w:r>
        <w:t>ing</w:t>
      </w:r>
      <w:r w:rsidRPr="0060686A">
        <w:t xml:space="preserve"> the quality of inclusion, and improv</w:t>
      </w:r>
      <w:r>
        <w:t>ing</w:t>
      </w:r>
      <w:r w:rsidRPr="0060686A">
        <w:t xml:space="preserve"> the quality of classes and services fo</w:t>
      </w:r>
      <w:r>
        <w:t>r children with disabilities</w:t>
      </w:r>
      <w:r w:rsidRPr="0060686A">
        <w:t>;</w:t>
      </w:r>
      <w:r>
        <w:t xml:space="preserve"> and</w:t>
      </w:r>
    </w:p>
    <w:p w:rsidR="00383A9F" w:rsidRPr="0060686A" w:rsidRDefault="00383A9F" w:rsidP="00383A9F">
      <w:pPr>
        <w:pStyle w:val="ESEBullet-Lev1"/>
        <w:tabs>
          <w:tab w:val="clear" w:pos="720"/>
          <w:tab w:val="num" w:pos="360"/>
        </w:tabs>
        <w:ind w:left="360"/>
      </w:pPr>
      <w:r w:rsidRPr="0060686A">
        <w:t>Improv</w:t>
      </w:r>
      <w:r>
        <w:t>ing</w:t>
      </w:r>
      <w:r w:rsidRPr="0060686A">
        <w:t xml:space="preserve"> the educati</w:t>
      </w:r>
      <w:r>
        <w:t>on of English language learners.</w:t>
      </w:r>
    </w:p>
    <w:p w:rsidR="00383A9F" w:rsidRPr="0060686A" w:rsidRDefault="00383A9F" w:rsidP="00383A9F">
      <w:r w:rsidRPr="007F6794">
        <w:rPr>
          <w:sz w:val="16"/>
          <w:szCs w:val="16"/>
        </w:rPr>
        <w:br/>
      </w:r>
      <w:r w:rsidRPr="0060686A">
        <w:t xml:space="preserve">All districts with Quality grants </w:t>
      </w:r>
      <w:r>
        <w:t>maintain</w:t>
      </w:r>
      <w:r w:rsidRPr="0060686A">
        <w:t xml:space="preserve"> ongoing School Readiness and Early Childhood/Early Elementary Curriculum committees that may operate separately, jointly, or as a subcommittee to </w:t>
      </w:r>
      <w:r w:rsidRPr="0060686A">
        <w:lastRenderedPageBreak/>
        <w:t>another council</w:t>
      </w:r>
      <w:r>
        <w:t xml:space="preserve"> (such as Coordinated Family and Community Engagement Councils)</w:t>
      </w:r>
      <w:r w:rsidRPr="0060686A">
        <w:t>. Required members include representatives of private preschools and kindergartens; Head Start; teachers from public preschools, kindergartens, grades 1 to 3, and special education; school administrators and curriculum coor</w:t>
      </w:r>
      <w:r>
        <w:t>dinators; after-school programs</w:t>
      </w:r>
      <w:r w:rsidRPr="0060686A">
        <w:t xml:space="preserve"> </w:t>
      </w:r>
      <w:r>
        <w:t xml:space="preserve">and </w:t>
      </w:r>
      <w:r w:rsidRPr="0060686A">
        <w:t>other relevant p</w:t>
      </w:r>
      <w:r>
        <w:t>rograms; parents;</w:t>
      </w:r>
      <w:r w:rsidRPr="0060686A">
        <w:t xml:space="preserve"> and interested community members.</w:t>
      </w:r>
    </w:p>
    <w:p w:rsidR="00383A9F" w:rsidRPr="0060686A" w:rsidRDefault="00383A9F" w:rsidP="00383A9F"/>
    <w:p w:rsidR="00383A9F" w:rsidRDefault="00383A9F" w:rsidP="00383A9F">
      <w:r w:rsidRPr="0060686A">
        <w:t xml:space="preserve">The primary tasks of the committees are to: improve the readiness of children and the readiness of schools; assist with developing and aligning an interdisciplinary and inclusive full-day curriculum addressing all domains of development, using the </w:t>
      </w:r>
      <w:r>
        <w:t>aforemention</w:t>
      </w:r>
      <w:r w:rsidRPr="00F4149F">
        <w:t xml:space="preserve">ed </w:t>
      </w:r>
      <w:r w:rsidRPr="00F4149F">
        <w:rPr>
          <w:i/>
        </w:rPr>
        <w:t>Kindergarten</w:t>
      </w:r>
      <w:r w:rsidRPr="00F4149F">
        <w:rPr>
          <w:u w:val="single"/>
        </w:rPr>
        <w:t xml:space="preserve"> </w:t>
      </w:r>
      <w:r w:rsidRPr="00F4149F">
        <w:rPr>
          <w:i/>
        </w:rPr>
        <w:t>Learning Experiences</w:t>
      </w:r>
      <w:r w:rsidRPr="00F4149F">
        <w:t>; align assessments from preschool to grades 2-3; and i</w:t>
      </w:r>
      <w:r w:rsidRPr="0060686A">
        <w:t>mprove transitions for children and families from preschool into kindergarten and from kindergarten into first grade.</w:t>
      </w:r>
    </w:p>
    <w:p w:rsidR="00383A9F" w:rsidRPr="0060686A" w:rsidRDefault="00383A9F" w:rsidP="00383A9F">
      <w:pPr>
        <w:pStyle w:val="Heading1"/>
      </w:pPr>
      <w:bookmarkStart w:id="15" w:name="_Toc281488085"/>
      <w:bookmarkStart w:id="16" w:name="_Toc281488227"/>
      <w:bookmarkStart w:id="17" w:name="_Toc311646532"/>
      <w:bookmarkStart w:id="18" w:name="_Toc312399560"/>
      <w:bookmarkStart w:id="19" w:name="_Toc345336558"/>
      <w:r>
        <w:t xml:space="preserve">Uses of </w:t>
      </w:r>
      <w:r w:rsidR="00B07479" w:rsidRPr="0060686A">
        <w:fldChar w:fldCharType="begin"/>
      </w:r>
      <w:r w:rsidRPr="0060686A">
        <w:instrText xml:space="preserve"> TC “</w:instrText>
      </w:r>
      <w:bookmarkStart w:id="20" w:name="_Toc221514208"/>
      <w:r w:rsidRPr="0060686A">
        <w:instrText>Transition to Full-day Kindergarten Grants</w:instrText>
      </w:r>
      <w:bookmarkEnd w:id="20"/>
      <w:r w:rsidRPr="0060686A">
        <w:instrText>”</w:instrText>
      </w:r>
      <w:r w:rsidR="00B07479" w:rsidRPr="0060686A">
        <w:fldChar w:fldCharType="end"/>
      </w:r>
      <w:bookmarkStart w:id="21" w:name="_Toc249777805"/>
      <w:r w:rsidRPr="0060686A">
        <w:t xml:space="preserve">Transition to </w:t>
      </w:r>
      <w:r>
        <w:t>Full-Day</w:t>
      </w:r>
      <w:r w:rsidRPr="0060686A">
        <w:t xml:space="preserve"> Kindergarten Grant</w:t>
      </w:r>
      <w:bookmarkEnd w:id="21"/>
      <w:r>
        <w:t xml:space="preserve"> Funds</w:t>
      </w:r>
      <w:bookmarkEnd w:id="15"/>
      <w:bookmarkEnd w:id="16"/>
      <w:bookmarkEnd w:id="17"/>
      <w:bookmarkEnd w:id="18"/>
      <w:bookmarkEnd w:id="19"/>
    </w:p>
    <w:p w:rsidR="00383A9F" w:rsidRDefault="00383A9F" w:rsidP="00383A9F">
      <w:r w:rsidRPr="0060686A">
        <w:t xml:space="preserve">Transition to </w:t>
      </w:r>
      <w:r>
        <w:t>Full-Day</w:t>
      </w:r>
      <w:r w:rsidRPr="0060686A">
        <w:t xml:space="preserve"> Kindergarten </w:t>
      </w:r>
      <w:r>
        <w:t xml:space="preserve">(Transition) </w:t>
      </w:r>
      <w:r w:rsidRPr="0060686A">
        <w:t xml:space="preserve">grants assist districts </w:t>
      </w:r>
      <w:r>
        <w:t xml:space="preserve">planning to </w:t>
      </w:r>
      <w:r w:rsidRPr="0060686A">
        <w:t xml:space="preserve">convert part-time sessions to full-day programs. </w:t>
      </w:r>
      <w:r>
        <w:t>During</w:t>
      </w:r>
      <w:r w:rsidRPr="0060686A">
        <w:t xml:space="preserve"> years the Transition grant program </w:t>
      </w:r>
      <w:r>
        <w:t>has been</w:t>
      </w:r>
      <w:r w:rsidRPr="0060686A">
        <w:t xml:space="preserve"> funded, </w:t>
      </w:r>
      <w:r>
        <w:t xml:space="preserve">requests from </w:t>
      </w:r>
      <w:r w:rsidRPr="0060686A">
        <w:t xml:space="preserve">eligible high-need districts </w:t>
      </w:r>
      <w:r>
        <w:t>were</w:t>
      </w:r>
      <w:r w:rsidRPr="0060686A">
        <w:t xml:space="preserve"> given priority</w:t>
      </w:r>
      <w:r>
        <w:t xml:space="preserve">, but </w:t>
      </w:r>
      <w:r w:rsidRPr="0060686A">
        <w:t>grant</w:t>
      </w:r>
      <w:r>
        <w:t>s</w:t>
      </w:r>
      <w:r w:rsidRPr="0060686A">
        <w:t xml:space="preserve"> </w:t>
      </w:r>
      <w:r>
        <w:t>have also been awarded to</w:t>
      </w:r>
      <w:r w:rsidRPr="0060686A">
        <w:t xml:space="preserve"> all </w:t>
      </w:r>
      <w:r>
        <w:t xml:space="preserve">types of </w:t>
      </w:r>
      <w:r w:rsidRPr="0060686A">
        <w:t>communities. The Transition grants</w:t>
      </w:r>
      <w:r>
        <w:t>,</w:t>
      </w:r>
      <w:r w:rsidRPr="0060686A">
        <w:t xml:space="preserve"> along with the potential for Quality grant</w:t>
      </w:r>
      <w:r>
        <w:t>s in succeeding years</w:t>
      </w:r>
      <w:r w:rsidRPr="0060686A">
        <w:t xml:space="preserve"> to help support </w:t>
      </w:r>
      <w:r>
        <w:t>a</w:t>
      </w:r>
      <w:r w:rsidRPr="0060686A">
        <w:t xml:space="preserve"> full-day program</w:t>
      </w:r>
      <w:r>
        <w:t>,</w:t>
      </w:r>
      <w:r w:rsidRPr="0060686A">
        <w:t xml:space="preserve"> </w:t>
      </w:r>
      <w:r>
        <w:t xml:space="preserve">provide </w:t>
      </w:r>
      <w:r w:rsidRPr="0060686A">
        <w:t>a significant incentive for districts to adopt and expand full-day kin</w:t>
      </w:r>
      <w:r>
        <w:t>dergarten.</w:t>
      </w:r>
    </w:p>
    <w:p w:rsidR="00383A9F" w:rsidRDefault="00383A9F" w:rsidP="00383A9F"/>
    <w:p w:rsidR="002C64F5" w:rsidRDefault="00383A9F" w:rsidP="00383A9F">
      <w:r>
        <w:t xml:space="preserve">In November 2012, the Department released the </w:t>
      </w:r>
      <w:hyperlink r:id="rId21" w:history="1">
        <w:r>
          <w:rPr>
            <w:rStyle w:val="Hyperlink"/>
          </w:rPr>
          <w:t>Funding Opportunity</w:t>
        </w:r>
      </w:hyperlink>
      <w:r>
        <w:t xml:space="preserve"> for the competitive Transition to Full-Day Kindergarten grant program. The purpose of these</w:t>
      </w:r>
      <w:r w:rsidRPr="00BB7C59">
        <w:t xml:space="preserve"> grant</w:t>
      </w:r>
      <w:r>
        <w:t>s</w:t>
      </w:r>
      <w:r w:rsidRPr="00BB7C59">
        <w:t xml:space="preserve"> </w:t>
      </w:r>
      <w:r>
        <w:t xml:space="preserve">is </w:t>
      </w:r>
      <w:r w:rsidRPr="00BB7C59">
        <w:t>to encourage the voluntary expansion of high-quality, full-day kindergarten classrooms across Massachusetts. The grant</w:t>
      </w:r>
      <w:r>
        <w:t>s</w:t>
      </w:r>
      <w:r w:rsidRPr="00BB7C59">
        <w:t xml:space="preserve"> assist districts with the preparation needed during </w:t>
      </w:r>
      <w:r>
        <w:t>FY13</w:t>
      </w:r>
      <w:r w:rsidRPr="00BB7C59">
        <w:t xml:space="preserve">, so that they will be able to implement </w:t>
      </w:r>
      <w:r>
        <w:t xml:space="preserve">new </w:t>
      </w:r>
      <w:r w:rsidRPr="00BB7C59">
        <w:t>full-day kindergarten</w:t>
      </w:r>
      <w:r>
        <w:t xml:space="preserve"> classes in FY14. </w:t>
      </w:r>
      <w:r w:rsidR="002C64F5">
        <w:t xml:space="preserve">Through this competitive process, five public school districts were awarded Transition to Full-Day Kindergarten grants (Bourne, Hudson, Mansfield, Mendon-Upton Regional, and Scituate).  </w:t>
      </w:r>
      <w:r w:rsidR="00511918" w:rsidRPr="00511918">
        <w:t xml:space="preserve">Awards are anticipated to create full-day kindergarten opportunities for approximately 400 students starting in September 2013. </w:t>
      </w:r>
      <w:r w:rsidR="002C64F5">
        <w:t xml:space="preserve">More information on these grant awards is posted to the </w:t>
      </w:r>
      <w:hyperlink r:id="rId22" w:history="1">
        <w:r w:rsidR="002C64F5" w:rsidRPr="000F44B2">
          <w:rPr>
            <w:rStyle w:val="Hyperlink"/>
          </w:rPr>
          <w:t xml:space="preserve">Grants Funding Opportunities web </w:t>
        </w:r>
        <w:r w:rsidR="002C64F5">
          <w:rPr>
            <w:rStyle w:val="Hyperlink"/>
          </w:rPr>
          <w:t>site</w:t>
        </w:r>
      </w:hyperlink>
      <w:r w:rsidR="002C64F5">
        <w:t xml:space="preserve">.  </w:t>
      </w:r>
    </w:p>
    <w:p w:rsidR="00383A9F" w:rsidRDefault="00383A9F" w:rsidP="00383A9F"/>
    <w:p w:rsidR="00383A9F" w:rsidRDefault="00383A9F" w:rsidP="00383A9F">
      <w:pPr>
        <w:rPr>
          <w:color w:val="000000"/>
        </w:rPr>
      </w:pPr>
      <w:r>
        <w:t xml:space="preserve">As noted early in this report, FY13 is the fourteenth year </w:t>
      </w:r>
      <w:r>
        <w:rPr>
          <w:color w:val="000000"/>
        </w:rPr>
        <w:t xml:space="preserve">that the state funded Kindergarten Grant Program has </w:t>
      </w:r>
      <w:r w:rsidRPr="00766C6A">
        <w:rPr>
          <w:color w:val="000000"/>
        </w:rPr>
        <w:t>supported school districts’ voluntary transition from half-day to full-day kindergarten</w:t>
      </w:r>
      <w:r>
        <w:rPr>
          <w:color w:val="000000"/>
        </w:rPr>
        <w:t>,</w:t>
      </w:r>
      <w:r w:rsidRPr="00766C6A">
        <w:rPr>
          <w:color w:val="000000"/>
        </w:rPr>
        <w:t xml:space="preserve"> and the ongoing quality enhancement of existing full-day programs.</w:t>
      </w:r>
      <w:r>
        <w:rPr>
          <w:color w:val="000000"/>
        </w:rPr>
        <w:t xml:space="preserve"> </w:t>
      </w:r>
    </w:p>
    <w:p w:rsidR="00383A9F" w:rsidRDefault="00383A9F" w:rsidP="00383A9F">
      <w:pPr>
        <w:rPr>
          <w:color w:val="000000"/>
        </w:rPr>
      </w:pPr>
    </w:p>
    <w:p w:rsidR="00383A9F" w:rsidRPr="004A46D7" w:rsidRDefault="00383A9F" w:rsidP="00383A9F">
      <w:r w:rsidRPr="00766C6A">
        <w:t xml:space="preserve">The </w:t>
      </w:r>
      <w:r>
        <w:t xml:space="preserve">state’s commitment to this program stems from the </w:t>
      </w:r>
      <w:r w:rsidRPr="00766C6A">
        <w:t>benefits of full-day kindergarten</w:t>
      </w:r>
      <w:r>
        <w:t xml:space="preserve">, which include </w:t>
      </w:r>
      <w:r w:rsidRPr="00766C6A">
        <w:t>improve</w:t>
      </w:r>
      <w:r>
        <w:t>d</w:t>
      </w:r>
      <w:r w:rsidRPr="00766C6A">
        <w:t xml:space="preserve"> educational outcomes if </w:t>
      </w:r>
      <w:r>
        <w:t xml:space="preserve">the </w:t>
      </w:r>
      <w:r w:rsidRPr="00766C6A">
        <w:t xml:space="preserve">elements of quality are in place from preschool through third grade with strong leadership at every level. </w:t>
      </w:r>
      <w:r w:rsidRPr="004A46D7">
        <w:t>Research has shown that full-day kindergarten programs help to improve attendance, reduce student retention (repeating the year), and reduce the need for special education and Title 1 services, thus contributing to cost savings for school districts.</w:t>
      </w:r>
    </w:p>
    <w:p w:rsidR="00383A9F" w:rsidRDefault="00383A9F" w:rsidP="00383A9F"/>
    <w:p w:rsidR="00383A9F" w:rsidRDefault="00383A9F" w:rsidP="00383A9F">
      <w:r w:rsidRPr="00766C6A">
        <w:t xml:space="preserve">Department </w:t>
      </w:r>
      <w:r>
        <w:t>leadership and staff understand the value of full-day</w:t>
      </w:r>
      <w:r w:rsidRPr="00766C6A">
        <w:t xml:space="preserve"> kindergarten programs </w:t>
      </w:r>
      <w:r>
        <w:t>and will continue to look for ways to promote</w:t>
      </w:r>
      <w:r w:rsidRPr="00766C6A">
        <w:t xml:space="preserve"> free full-day kindergarten and </w:t>
      </w:r>
      <w:r>
        <w:t>create</w:t>
      </w:r>
      <w:r w:rsidRPr="00766C6A">
        <w:t xml:space="preserve"> disincentives for eliminating existing full-day kindergarten programs.</w:t>
      </w:r>
      <w:r>
        <w:br w:type="page"/>
      </w:r>
    </w:p>
    <w:p w:rsidR="00383A9F" w:rsidRPr="007A6757" w:rsidRDefault="00383A9F" w:rsidP="00383A9F">
      <w:pPr>
        <w:pStyle w:val="Heading1"/>
        <w:rPr>
          <w:highlight w:val="cyan"/>
        </w:rPr>
      </w:pPr>
      <w:bookmarkStart w:id="22" w:name="_Toc280255567"/>
      <w:bookmarkStart w:id="23" w:name="_Toc284231241"/>
      <w:bookmarkStart w:id="24" w:name="_Toc311642687"/>
      <w:bookmarkStart w:id="25" w:name="_Toc312399561"/>
      <w:bookmarkStart w:id="26" w:name="_Toc345336559"/>
      <w:r>
        <w:lastRenderedPageBreak/>
        <w:t xml:space="preserve">Appendix A: </w:t>
      </w:r>
      <w:bookmarkEnd w:id="22"/>
      <w:bookmarkEnd w:id="23"/>
      <w:bookmarkEnd w:id="24"/>
      <w:r>
        <w:t>Fiscal Year 2013 Quality Full-Day Kindergarten Grant Recipients</w:t>
      </w:r>
      <w:bookmarkEnd w:id="25"/>
      <w:bookmarkEnd w:id="26"/>
    </w:p>
    <w:p w:rsidR="00383A9F" w:rsidRDefault="00383A9F" w:rsidP="00383A9F"/>
    <w:p w:rsidR="00383A9F" w:rsidRDefault="00383A9F" w:rsidP="00383A9F"/>
    <w:tbl>
      <w:tblPr>
        <w:tblW w:w="9015" w:type="dxa"/>
        <w:tblInd w:w="93" w:type="dxa"/>
        <w:tblLook w:val="04A0" w:firstRow="1" w:lastRow="0" w:firstColumn="1" w:lastColumn="0" w:noHBand="0" w:noVBand="1"/>
      </w:tblPr>
      <w:tblGrid>
        <w:gridCol w:w="989"/>
        <w:gridCol w:w="6136"/>
        <w:gridCol w:w="1890"/>
      </w:tblGrid>
      <w:tr w:rsidR="00383A9F" w:rsidRPr="002F0BC6" w:rsidTr="00A85A8B">
        <w:trPr>
          <w:trHeight w:val="647"/>
        </w:trPr>
        <w:tc>
          <w:tcPr>
            <w:tcW w:w="9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3A9F" w:rsidRPr="00721CE3" w:rsidRDefault="00383A9F" w:rsidP="00A85A8B">
            <w:pPr>
              <w:jc w:val="center"/>
              <w:rPr>
                <w:b/>
                <w:bCs/>
                <w:color w:val="000000"/>
              </w:rPr>
            </w:pPr>
            <w:r w:rsidRPr="00721CE3">
              <w:rPr>
                <w:b/>
                <w:bCs/>
                <w:color w:val="000000"/>
              </w:rPr>
              <w:t>District Code</w:t>
            </w:r>
          </w:p>
        </w:tc>
        <w:tc>
          <w:tcPr>
            <w:tcW w:w="6136" w:type="dxa"/>
            <w:tcBorders>
              <w:top w:val="single" w:sz="4" w:space="0" w:color="auto"/>
              <w:left w:val="nil"/>
              <w:bottom w:val="single" w:sz="4" w:space="0" w:color="auto"/>
              <w:right w:val="single" w:sz="4" w:space="0" w:color="auto"/>
            </w:tcBorders>
            <w:shd w:val="clear" w:color="auto" w:fill="auto"/>
            <w:vAlign w:val="bottom"/>
            <w:hideMark/>
          </w:tcPr>
          <w:p w:rsidR="00383A9F" w:rsidRPr="00721CE3" w:rsidRDefault="00383A9F" w:rsidP="00A85A8B">
            <w:pPr>
              <w:jc w:val="center"/>
              <w:rPr>
                <w:b/>
                <w:bCs/>
                <w:color w:val="000000"/>
              </w:rPr>
            </w:pPr>
            <w:r w:rsidRPr="00721CE3">
              <w:rPr>
                <w:b/>
                <w:bCs/>
                <w:color w:val="000000"/>
              </w:rPr>
              <w:t xml:space="preserve">FY2013 </w:t>
            </w:r>
            <w:r>
              <w:rPr>
                <w:b/>
                <w:bCs/>
                <w:color w:val="000000"/>
              </w:rPr>
              <w:t xml:space="preserve">Quality Full-Day Kindergarten </w:t>
            </w:r>
            <w:r w:rsidRPr="00721CE3">
              <w:rPr>
                <w:b/>
                <w:bCs/>
                <w:color w:val="000000"/>
              </w:rPr>
              <w:t>Grantee</w:t>
            </w:r>
            <w:r w:rsidR="00A85A8B">
              <w:rPr>
                <w:b/>
                <w:bCs/>
                <w:color w:val="000000"/>
              </w:rPr>
              <w:t xml:space="preserve"> District</w:t>
            </w:r>
            <w:r w:rsidR="00A85A8B">
              <w:rPr>
                <w:b/>
                <w:bCs/>
                <w:color w:val="000000"/>
              </w:rPr>
              <w:br/>
            </w:r>
            <w:r w:rsidR="00A85A8B">
              <w:rPr>
                <w:b/>
                <w:bCs/>
                <w:i/>
                <w:color w:val="000000"/>
              </w:rPr>
              <w:t>(</w:t>
            </w:r>
            <w:r w:rsidRPr="00A85A8B">
              <w:rPr>
                <w:b/>
                <w:bCs/>
                <w:i/>
                <w:color w:val="000000"/>
              </w:rPr>
              <w:t>Fund Code 701</w:t>
            </w:r>
            <w:r w:rsidR="00A85A8B">
              <w:rPr>
                <w:b/>
                <w:bCs/>
                <w:i/>
                <w:color w:val="000000"/>
              </w:rPr>
              <w:t>)</w:t>
            </w:r>
          </w:p>
        </w:tc>
        <w:tc>
          <w:tcPr>
            <w:tcW w:w="1890" w:type="dxa"/>
            <w:tcBorders>
              <w:top w:val="single" w:sz="4" w:space="0" w:color="auto"/>
              <w:left w:val="nil"/>
              <w:bottom w:val="single" w:sz="4" w:space="0" w:color="auto"/>
              <w:right w:val="single" w:sz="4" w:space="0" w:color="auto"/>
            </w:tcBorders>
            <w:shd w:val="clear" w:color="auto" w:fill="auto"/>
            <w:vAlign w:val="bottom"/>
            <w:hideMark/>
          </w:tcPr>
          <w:p w:rsidR="00383A9F" w:rsidRPr="00721CE3" w:rsidRDefault="00A85A8B" w:rsidP="00A85A8B">
            <w:pPr>
              <w:jc w:val="center"/>
              <w:rPr>
                <w:b/>
                <w:bCs/>
                <w:color w:val="000000"/>
              </w:rPr>
            </w:pPr>
            <w:r>
              <w:rPr>
                <w:b/>
                <w:color w:val="000000"/>
              </w:rPr>
              <w:t xml:space="preserve">FY2013 </w:t>
            </w:r>
            <w:r>
              <w:rPr>
                <w:b/>
                <w:color w:val="000000"/>
              </w:rPr>
              <w:br/>
              <w:t xml:space="preserve">Grant </w:t>
            </w:r>
            <w:r w:rsidRPr="00721CE3">
              <w:rPr>
                <w:b/>
                <w:color w:val="000000"/>
              </w:rPr>
              <w:t>Amount</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003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Acushnet Public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$45,008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603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Adams-Cheshire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005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Agawam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129,772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007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Amesbury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80,260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008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Amherst </w:t>
            </w:r>
            <w:r>
              <w:rPr>
                <w:color w:val="000000"/>
              </w:rPr>
              <w:t>Public</w:t>
            </w:r>
            <w:r w:rsidRPr="00721CE3">
              <w:rPr>
                <w:color w:val="000000"/>
              </w:rPr>
              <w:t xml:space="preserve"> Schools (Pelham)</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91,516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010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Arlington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237,867</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610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Ashburnham-Westminster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78,764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014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Ashland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615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Athol-Royalston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016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Attleboro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182,469</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018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Avon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616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Ayer-Shirley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90,316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020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Barnstable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212,662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024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Belchertown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98,642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026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Belmont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166,154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027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Berkley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618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Berkshire Hills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45,008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028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Berlin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030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Beverly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114,768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622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Blackstone-Millville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035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Boston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1A06CC" w:rsidP="001A06CC">
            <w:pPr>
              <w:jc w:val="right"/>
              <w:rPr>
                <w:color w:val="000000"/>
              </w:rPr>
            </w:pPr>
            <w:r w:rsidRPr="001A06CC">
              <w:rPr>
                <w:color w:val="000000"/>
              </w:rPr>
              <w:t>2,369,683</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039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Boylston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20,400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044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Brockton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625,608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046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Brookline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306,009</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049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Cambridge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384,590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050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Canton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73,512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052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Carver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635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Central Berkshire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76,138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061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Chicopee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270,048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064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Clinton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90,016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065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Cohasset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48,382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440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Community Day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20,400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071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Danvers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144,276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645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Dennis-Yarmouth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113,772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077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Douglas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5270DA"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lastRenderedPageBreak/>
              <w:t>District Code</w:t>
            </w:r>
          </w:p>
        </w:tc>
        <w:tc>
          <w:tcPr>
            <w:tcW w:w="6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t xml:space="preserve">FY2013 </w:t>
            </w:r>
            <w:r>
              <w:rPr>
                <w:b/>
                <w:bCs/>
                <w:color w:val="000000"/>
              </w:rPr>
              <w:t xml:space="preserve">Quality Full-Day Kindergarten </w:t>
            </w:r>
            <w:r w:rsidRPr="00721CE3">
              <w:rPr>
                <w:b/>
                <w:bCs/>
                <w:color w:val="000000"/>
              </w:rPr>
              <w:t>Grantee</w:t>
            </w:r>
            <w:r>
              <w:rPr>
                <w:b/>
                <w:bCs/>
                <w:color w:val="000000"/>
              </w:rPr>
              <w:t xml:space="preserve"> District</w:t>
            </w:r>
            <w:r>
              <w:rPr>
                <w:b/>
                <w:bCs/>
                <w:color w:val="000000"/>
              </w:rPr>
              <w:br/>
            </w:r>
            <w:r>
              <w:rPr>
                <w:b/>
                <w:bCs/>
                <w:i/>
                <w:color w:val="000000"/>
              </w:rPr>
              <w:t>(</w:t>
            </w:r>
            <w:r w:rsidRPr="00A85A8B">
              <w:rPr>
                <w:b/>
                <w:bCs/>
                <w:i/>
                <w:color w:val="000000"/>
              </w:rPr>
              <w:t>Fund Code 701</w:t>
            </w:r>
            <w:r>
              <w:rPr>
                <w:b/>
                <w:bCs/>
                <w:i/>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Pr>
                <w:b/>
                <w:color w:val="000000"/>
              </w:rPr>
              <w:t xml:space="preserve">FY2013 </w:t>
            </w:r>
            <w:r>
              <w:rPr>
                <w:b/>
                <w:color w:val="000000"/>
              </w:rPr>
              <w:br/>
              <w:t xml:space="preserve">Grant </w:t>
            </w:r>
            <w:r w:rsidRPr="00721CE3">
              <w:rPr>
                <w:b/>
                <w:color w:val="000000"/>
              </w:rPr>
              <w:t>Amount</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079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Dracut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Pr>
                <w:color w:val="000000"/>
              </w:rPr>
              <w:t>$</w:t>
            </w:r>
            <w:r w:rsidRPr="00721CE3">
              <w:rPr>
                <w:color w:val="000000"/>
              </w:rPr>
              <w:t>86,264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658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Dudley-Charlton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135,024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082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Duxbury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80,000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087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East Longmeadow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54,260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Erving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Fairhaven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Fall River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4</w:t>
            </w:r>
            <w:r w:rsidR="00A85A8B">
              <w:rPr>
                <w:color w:val="000000"/>
              </w:rPr>
              <w:t>35,218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Falmouth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157,528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662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Farmington River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Fitchburg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237,725</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099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Foxborough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73,512</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100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Framingham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321,804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101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Franklin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213,788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670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Frontier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57,008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103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Gardner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89,638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105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Georgetown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674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Gill-Montague Regional School District</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5</w:t>
            </w:r>
            <w:r w:rsidR="00A85A8B">
              <w:rPr>
                <w:color w:val="000000"/>
              </w:rPr>
              <w:t>8</w:t>
            </w:r>
            <w:r w:rsidRPr="00721CE3">
              <w:rPr>
                <w:color w:val="000000"/>
              </w:rPr>
              <w:t>,</w:t>
            </w:r>
            <w:r w:rsidR="00A85A8B">
              <w:rPr>
                <w:color w:val="000000"/>
              </w:rPr>
              <w:t>12</w:t>
            </w:r>
            <w:r w:rsidRPr="00721CE3">
              <w:rPr>
                <w:color w:val="000000"/>
              </w:rPr>
              <w:t>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107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Gloucester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129,398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111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Granby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114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Greenfield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93,390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117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Hadley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680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Hampden-Wilbraham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101,268</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683</w:t>
            </w:r>
          </w:p>
        </w:tc>
        <w:tc>
          <w:tcPr>
            <w:tcW w:w="6136" w:type="dxa"/>
            <w:shd w:val="clear" w:color="auto" w:fill="auto"/>
            <w:noWrap/>
            <w:vAlign w:val="bottom"/>
            <w:hideMark/>
          </w:tcPr>
          <w:p w:rsidR="00383A9F" w:rsidRPr="00721CE3" w:rsidRDefault="00383A9F" w:rsidP="001A06CC">
            <w:pPr>
              <w:rPr>
                <w:color w:val="000000"/>
              </w:rPr>
            </w:pPr>
            <w:r>
              <w:rPr>
                <w:color w:val="000000"/>
              </w:rPr>
              <w:t>Hampshire</w:t>
            </w:r>
            <w:r w:rsidRPr="00721CE3">
              <w:rPr>
                <w:color w:val="000000"/>
              </w:rPr>
              <w:t xml:space="preserv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84,764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125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Harvard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31,130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128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Haverhill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252,044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685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Hawlemont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7,424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137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Holyoke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2</w:t>
            </w:r>
            <w:r w:rsidR="00A85A8B">
              <w:rPr>
                <w:color w:val="000000"/>
              </w:rPr>
              <w:t>39,660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142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Hull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43,896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144</w:t>
            </w:r>
          </w:p>
        </w:tc>
        <w:tc>
          <w:tcPr>
            <w:tcW w:w="6136" w:type="dxa"/>
            <w:shd w:val="clear" w:color="auto" w:fill="auto"/>
            <w:noWrap/>
            <w:vAlign w:val="bottom"/>
            <w:hideMark/>
          </w:tcPr>
          <w:p w:rsidR="00383A9F" w:rsidRPr="00721CE3" w:rsidRDefault="00383A9F" w:rsidP="001A06CC">
            <w:pPr>
              <w:rPr>
                <w:color w:val="000000"/>
              </w:rPr>
            </w:pPr>
            <w:r>
              <w:rPr>
                <w:color w:val="000000"/>
              </w:rPr>
              <w:t>Ipswich</w:t>
            </w:r>
            <w:r w:rsidRPr="00721CE3">
              <w:rPr>
                <w:color w:val="000000"/>
              </w:rPr>
              <w:t xml:space="preserv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64,886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149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Lawrence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4</w:t>
            </w:r>
            <w:r w:rsidR="00A85A8B">
              <w:rPr>
                <w:color w:val="000000"/>
              </w:rPr>
              <w:t>83</w:t>
            </w:r>
            <w:r w:rsidRPr="00721CE3">
              <w:rPr>
                <w:color w:val="000000"/>
              </w:rPr>
              <w:t>,</w:t>
            </w:r>
            <w:r w:rsidR="00A85A8B">
              <w:rPr>
                <w:color w:val="000000"/>
              </w:rPr>
              <w:t>44</w:t>
            </w:r>
            <w:r w:rsidRPr="00721CE3">
              <w:rPr>
                <w:color w:val="000000"/>
              </w:rPr>
              <w:t>4</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Lee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Leicester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Leominster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277,469</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Leverett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Lexington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233,666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157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Lincoln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64,886</w:t>
            </w:r>
          </w:p>
        </w:tc>
      </w:tr>
      <w:tr w:rsidR="00383A9F" w:rsidRPr="00721CE3" w:rsidTr="00A85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Lowell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5</w:t>
            </w:r>
            <w:r w:rsidR="00A85A8B">
              <w:rPr>
                <w:color w:val="000000"/>
              </w:rPr>
              <w:t>90</w:t>
            </w:r>
            <w:r w:rsidRPr="00721CE3">
              <w:rPr>
                <w:color w:val="000000"/>
              </w:rPr>
              <w:t>,</w:t>
            </w:r>
            <w:r w:rsidR="00A85A8B">
              <w:rPr>
                <w:color w:val="000000"/>
              </w:rPr>
              <w:t>72</w:t>
            </w:r>
            <w:r w:rsidRPr="00721CE3">
              <w:rPr>
                <w:color w:val="000000"/>
              </w:rPr>
              <w:t>0</w:t>
            </w:r>
          </w:p>
        </w:tc>
      </w:tr>
    </w:tbl>
    <w:p w:rsidR="00383A9F" w:rsidRDefault="00383A9F" w:rsidP="00383A9F">
      <w:r>
        <w:br w:type="page"/>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136"/>
        <w:gridCol w:w="1890"/>
      </w:tblGrid>
      <w:tr w:rsidR="005270DA" w:rsidRPr="00721CE3" w:rsidTr="005270DA">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lastRenderedPageBreak/>
              <w:t>District Code</w:t>
            </w:r>
          </w:p>
        </w:tc>
        <w:tc>
          <w:tcPr>
            <w:tcW w:w="6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t xml:space="preserve">FY2013 </w:t>
            </w:r>
            <w:r>
              <w:rPr>
                <w:b/>
                <w:bCs/>
                <w:color w:val="000000"/>
              </w:rPr>
              <w:t xml:space="preserve">Quality Full-Day Kindergarten </w:t>
            </w:r>
            <w:r w:rsidRPr="00721CE3">
              <w:rPr>
                <w:b/>
                <w:bCs/>
                <w:color w:val="000000"/>
              </w:rPr>
              <w:t>Grantee</w:t>
            </w:r>
            <w:r>
              <w:rPr>
                <w:b/>
                <w:bCs/>
                <w:color w:val="000000"/>
              </w:rPr>
              <w:t xml:space="preserve"> District</w:t>
            </w:r>
            <w:r>
              <w:rPr>
                <w:b/>
                <w:bCs/>
                <w:color w:val="000000"/>
              </w:rPr>
              <w:br/>
            </w:r>
            <w:r>
              <w:rPr>
                <w:b/>
                <w:bCs/>
                <w:i/>
                <w:color w:val="000000"/>
              </w:rPr>
              <w:t>(</w:t>
            </w:r>
            <w:r w:rsidRPr="00A85A8B">
              <w:rPr>
                <w:b/>
                <w:bCs/>
                <w:i/>
                <w:color w:val="000000"/>
              </w:rPr>
              <w:t>Fund Code 701</w:t>
            </w:r>
            <w:r>
              <w:rPr>
                <w:b/>
                <w:bCs/>
                <w:i/>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Pr>
                <w:b/>
                <w:color w:val="000000"/>
              </w:rPr>
              <w:t xml:space="preserve">FY2013 </w:t>
            </w:r>
            <w:r>
              <w:rPr>
                <w:b/>
                <w:color w:val="000000"/>
              </w:rPr>
              <w:br/>
              <w:t xml:space="preserve">Grant </w:t>
            </w:r>
            <w:r w:rsidRPr="00721CE3">
              <w:rPr>
                <w:b/>
                <w:color w:val="000000"/>
              </w:rPr>
              <w:t>Amount</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Lunenburg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Pr>
                <w:color w:val="000000"/>
              </w:rPr>
              <w:t>$</w:t>
            </w:r>
            <w:r w:rsidRPr="00721CE3">
              <w:rPr>
                <w:color w:val="000000"/>
              </w:rPr>
              <w:t>48,382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Lynn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5</w:t>
            </w:r>
            <w:r w:rsidR="00A85A8B">
              <w:rPr>
                <w:color w:val="000000"/>
              </w:rPr>
              <w:t>94</w:t>
            </w:r>
            <w:r w:rsidRPr="00721CE3">
              <w:rPr>
                <w:color w:val="000000"/>
              </w:rPr>
              <w:t>,7</w:t>
            </w:r>
            <w:r w:rsidR="00A85A8B">
              <w:rPr>
                <w:color w:val="000000"/>
              </w:rPr>
              <w:t>07</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Malden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270,048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698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Manchester Essex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Mansfield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168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Marblehead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135,024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Marlborough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133,146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700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Martha's Vineyard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466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Martha's Vineyard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105,393</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Mashpee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Mattapoisett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Maynard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Medford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188,845</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178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Melrose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151,186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Methuen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261,453</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Middleborough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135,024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Milford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166,154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Millbury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67,512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Millis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45,008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189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Milton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157,528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717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Mohawk Trail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38,707</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712</w:t>
            </w:r>
          </w:p>
        </w:tc>
        <w:tc>
          <w:tcPr>
            <w:tcW w:w="6136" w:type="dxa"/>
            <w:shd w:val="clear" w:color="auto" w:fill="auto"/>
            <w:noWrap/>
            <w:vAlign w:val="bottom"/>
            <w:hideMark/>
          </w:tcPr>
          <w:p w:rsidR="00383A9F" w:rsidRPr="00721CE3" w:rsidRDefault="00383A9F" w:rsidP="009D1AE7">
            <w:pPr>
              <w:rPr>
                <w:color w:val="000000"/>
              </w:rPr>
            </w:pPr>
            <w:r w:rsidRPr="00721CE3">
              <w:rPr>
                <w:color w:val="000000"/>
              </w:rPr>
              <w:t xml:space="preserve">Monomy </w:t>
            </w:r>
            <w:r>
              <w:rPr>
                <w:color w:val="000000"/>
              </w:rPr>
              <w:t>Public</w:t>
            </w:r>
            <w:r w:rsidRPr="00721CE3">
              <w:rPr>
                <w:color w:val="000000"/>
              </w:rPr>
              <w:t xml:space="preserve"> Schools </w:t>
            </w:r>
            <w:r>
              <w:rPr>
                <w:color w:val="000000"/>
              </w:rPr>
              <w:br/>
            </w:r>
            <w:r w:rsidRPr="00721CE3">
              <w:rPr>
                <w:color w:val="000000"/>
              </w:rPr>
              <w:t>(formerly Chatham</w:t>
            </w:r>
            <w:r w:rsidR="009D1AE7">
              <w:rPr>
                <w:color w:val="000000"/>
              </w:rPr>
              <w:t xml:space="preserve"> and </w:t>
            </w:r>
            <w:r w:rsidRPr="00721CE3">
              <w:rPr>
                <w:color w:val="000000"/>
              </w:rPr>
              <w:t>Harwich</w:t>
            </w:r>
            <w:r w:rsidR="009D1AE7">
              <w:rPr>
                <w:color w:val="000000"/>
              </w:rPr>
              <w:t xml:space="preserve"> Districts</w:t>
            </w:r>
            <w:r w:rsidRPr="00721CE3">
              <w:rPr>
                <w:color w:val="000000"/>
              </w:rPr>
              <w: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101,268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191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Monson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196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Nahant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720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Narragansett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44,642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725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Nashoba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78,764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198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Natick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202,536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660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Nauset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104,268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444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Neighborhood House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201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New Bedford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4</w:t>
            </w:r>
            <w:r w:rsidR="00A85A8B">
              <w:rPr>
                <w:color w:val="000000"/>
              </w:rPr>
              <w:t>29,301</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728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New Salem/Wendell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204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Newburyport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65,634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207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Newton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256,638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208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Norfolk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45,008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209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 Adams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90,016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 Andover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139,146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 Brookfield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bl>
    <w:p w:rsidR="00383A9F" w:rsidRDefault="00383A9F" w:rsidP="00383A9F">
      <w:r>
        <w:br w:type="page"/>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136"/>
        <w:gridCol w:w="1890"/>
      </w:tblGrid>
      <w:tr w:rsidR="005270DA" w:rsidRPr="00721CE3" w:rsidTr="005270DA">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lastRenderedPageBreak/>
              <w:t>District Code</w:t>
            </w:r>
          </w:p>
        </w:tc>
        <w:tc>
          <w:tcPr>
            <w:tcW w:w="6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t xml:space="preserve">FY2013 </w:t>
            </w:r>
            <w:r>
              <w:rPr>
                <w:b/>
                <w:bCs/>
                <w:color w:val="000000"/>
              </w:rPr>
              <w:t xml:space="preserve">Quality Full-Day Kindergarten </w:t>
            </w:r>
            <w:r w:rsidRPr="00721CE3">
              <w:rPr>
                <w:b/>
                <w:bCs/>
                <w:color w:val="000000"/>
              </w:rPr>
              <w:t>Grantee</w:t>
            </w:r>
            <w:r>
              <w:rPr>
                <w:b/>
                <w:bCs/>
                <w:color w:val="000000"/>
              </w:rPr>
              <w:t xml:space="preserve"> District</w:t>
            </w:r>
            <w:r>
              <w:rPr>
                <w:b/>
                <w:bCs/>
                <w:color w:val="000000"/>
              </w:rPr>
              <w:br/>
            </w:r>
            <w:r>
              <w:rPr>
                <w:b/>
                <w:bCs/>
                <w:i/>
                <w:color w:val="000000"/>
              </w:rPr>
              <w:t>(</w:t>
            </w:r>
            <w:r w:rsidRPr="00A85A8B">
              <w:rPr>
                <w:b/>
                <w:bCs/>
                <w:i/>
                <w:color w:val="000000"/>
              </w:rPr>
              <w:t>Fund Code 701</w:t>
            </w:r>
            <w:r>
              <w:rPr>
                <w:b/>
                <w:bCs/>
                <w:i/>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Pr>
                <w:b/>
                <w:color w:val="000000"/>
              </w:rPr>
              <w:t xml:space="preserve">FY2013 </w:t>
            </w:r>
            <w:r>
              <w:rPr>
                <w:b/>
                <w:color w:val="000000"/>
              </w:rPr>
              <w:br/>
              <w:t xml:space="preserve">Grant </w:t>
            </w:r>
            <w:r w:rsidRPr="00721CE3">
              <w:rPr>
                <w:b/>
                <w:color w:val="000000"/>
              </w:rPr>
              <w:t>Amount</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735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North Middlesex Regional School District</w:t>
            </w:r>
          </w:p>
        </w:tc>
        <w:tc>
          <w:tcPr>
            <w:tcW w:w="1890" w:type="dxa"/>
            <w:shd w:val="clear" w:color="auto" w:fill="auto"/>
            <w:noWrap/>
            <w:vAlign w:val="bottom"/>
            <w:hideMark/>
          </w:tcPr>
          <w:p w:rsidR="00383A9F" w:rsidRPr="00721CE3" w:rsidRDefault="00383A9F" w:rsidP="001A06CC">
            <w:pPr>
              <w:jc w:val="right"/>
              <w:rPr>
                <w:color w:val="000000"/>
              </w:rPr>
            </w:pPr>
            <w:r>
              <w:rPr>
                <w:color w:val="000000"/>
              </w:rPr>
              <w:t>$</w:t>
            </w:r>
            <w:r w:rsidRPr="00721CE3">
              <w:rPr>
                <w:color w:val="000000"/>
              </w:rPr>
              <w:t>124,520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Northampton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94,890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Northborough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79,512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Northbridge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100,142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218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53,634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220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Norwood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150,589</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223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Orange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34,130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229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Peabody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260,426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231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Pembroke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750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Pioneer Valley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45,008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236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Pittsfield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379,898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238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Plainville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753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Quabbin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101,268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243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Quincy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329,670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244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Randolph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A85A8B" w:rsidP="00A85A8B">
            <w:pPr>
              <w:jc w:val="right"/>
              <w:rPr>
                <w:color w:val="000000"/>
              </w:rPr>
            </w:pPr>
            <w:r>
              <w:rPr>
                <w:color w:val="000000"/>
              </w:rPr>
              <w:t>111,762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482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River Valley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250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Rochester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252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Rockport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253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Rowe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4,051</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258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Salem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1</w:t>
            </w:r>
            <w:r w:rsidR="00A85A8B">
              <w:rPr>
                <w:color w:val="000000"/>
              </w:rPr>
              <w:t>9</w:t>
            </w:r>
            <w:r w:rsidRPr="00721CE3">
              <w:rPr>
                <w:color w:val="000000"/>
              </w:rPr>
              <w:t>8,</w:t>
            </w:r>
            <w:r w:rsidR="00A85A8B">
              <w:rPr>
                <w:color w:val="000000"/>
              </w:rPr>
              <w:t>32</w:t>
            </w:r>
            <w:r w:rsidRPr="00721CE3">
              <w:rPr>
                <w:color w:val="000000"/>
              </w:rPr>
              <w:t>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264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Scituate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54,382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486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Seven Hills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35,256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Shrewsbury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82,138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Shutesbury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760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Silver Lake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144,926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Somerset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112,520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Somerville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210,859</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South Hadley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78,764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488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South Shore Charter School</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23,200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Southborough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277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Southbridge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11</w:t>
            </w:r>
            <w:r w:rsidR="00A85A8B">
              <w:rPr>
                <w:color w:val="000000"/>
              </w:rPr>
              <w:t>4</w:t>
            </w:r>
            <w:r w:rsidRPr="00721CE3">
              <w:rPr>
                <w:color w:val="000000"/>
              </w:rPr>
              <w:t>,</w:t>
            </w:r>
            <w:r w:rsidR="00A85A8B">
              <w:rPr>
                <w:color w:val="000000"/>
              </w:rPr>
              <w:t>38</w:t>
            </w:r>
            <w:r w:rsidRPr="00721CE3">
              <w:rPr>
                <w:color w:val="000000"/>
              </w:rPr>
              <w:t>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765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Southern Berkshire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52,847</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766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Southwick-Tolland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51,008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767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Spencer-East Brookfield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91,516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281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Springfield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1,1</w:t>
            </w:r>
            <w:r w:rsidR="00A85A8B">
              <w:rPr>
                <w:color w:val="000000"/>
              </w:rPr>
              <w:t>60</w:t>
            </w:r>
            <w:r w:rsidRPr="00721CE3">
              <w:rPr>
                <w:color w:val="000000"/>
              </w:rPr>
              <w:t>,</w:t>
            </w:r>
            <w:r w:rsidR="00A85A8B">
              <w:rPr>
                <w:color w:val="000000"/>
              </w:rPr>
              <w:t>9</w:t>
            </w:r>
            <w:r w:rsidRPr="00721CE3">
              <w:rPr>
                <w:color w:val="000000"/>
              </w:rPr>
              <w:t>88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285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Stoughton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160,528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290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Sutton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56,260</w:t>
            </w:r>
          </w:p>
        </w:tc>
      </w:tr>
    </w:tbl>
    <w:p w:rsidR="00383A9F" w:rsidRDefault="00383A9F" w:rsidP="00383A9F">
      <w:r>
        <w:br w:type="page"/>
      </w:r>
    </w:p>
    <w:tbl>
      <w:tblPr>
        <w:tblW w:w="90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6136"/>
        <w:gridCol w:w="1890"/>
      </w:tblGrid>
      <w:tr w:rsidR="005270DA" w:rsidRPr="00721CE3" w:rsidTr="005270DA">
        <w:trPr>
          <w:trHeight w:val="300"/>
        </w:trPr>
        <w:tc>
          <w:tcPr>
            <w:tcW w:w="9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lastRenderedPageBreak/>
              <w:t>District Code</w:t>
            </w:r>
          </w:p>
        </w:tc>
        <w:tc>
          <w:tcPr>
            <w:tcW w:w="6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sidRPr="00721CE3">
              <w:rPr>
                <w:b/>
                <w:bCs/>
                <w:color w:val="000000"/>
              </w:rPr>
              <w:t xml:space="preserve">FY2013 </w:t>
            </w:r>
            <w:r>
              <w:rPr>
                <w:b/>
                <w:bCs/>
                <w:color w:val="000000"/>
              </w:rPr>
              <w:t xml:space="preserve">Quality Full-Day Kindergarten </w:t>
            </w:r>
            <w:r w:rsidRPr="00721CE3">
              <w:rPr>
                <w:b/>
                <w:bCs/>
                <w:color w:val="000000"/>
              </w:rPr>
              <w:t>Grantee</w:t>
            </w:r>
            <w:r>
              <w:rPr>
                <w:b/>
                <w:bCs/>
                <w:color w:val="000000"/>
              </w:rPr>
              <w:t xml:space="preserve"> District</w:t>
            </w:r>
            <w:r>
              <w:rPr>
                <w:b/>
                <w:bCs/>
                <w:color w:val="000000"/>
              </w:rPr>
              <w:br/>
            </w:r>
            <w:r>
              <w:rPr>
                <w:b/>
                <w:bCs/>
                <w:i/>
                <w:color w:val="000000"/>
              </w:rPr>
              <w:t>(</w:t>
            </w:r>
            <w:r w:rsidRPr="00A85A8B">
              <w:rPr>
                <w:b/>
                <w:bCs/>
                <w:i/>
                <w:color w:val="000000"/>
              </w:rPr>
              <w:t>Fund Code 701</w:t>
            </w:r>
            <w:r>
              <w:rPr>
                <w:b/>
                <w:bCs/>
                <w:i/>
                <w:color w:val="000000"/>
              </w:rPr>
              <w:t>)</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70DA" w:rsidRPr="00721CE3" w:rsidRDefault="005270DA" w:rsidP="00511918">
            <w:pPr>
              <w:jc w:val="center"/>
              <w:rPr>
                <w:b/>
                <w:bCs/>
                <w:color w:val="000000"/>
              </w:rPr>
            </w:pPr>
            <w:r>
              <w:rPr>
                <w:b/>
                <w:color w:val="000000"/>
              </w:rPr>
              <w:t xml:space="preserve">FY2013 </w:t>
            </w:r>
            <w:r>
              <w:rPr>
                <w:b/>
                <w:color w:val="000000"/>
              </w:rPr>
              <w:br/>
              <w:t xml:space="preserve">Grant </w:t>
            </w:r>
            <w:r w:rsidRPr="00721CE3">
              <w:rPr>
                <w:b/>
                <w:color w:val="000000"/>
              </w:rPr>
              <w:t>Amount</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291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Swam</w:t>
            </w:r>
            <w:r>
              <w:rPr>
                <w:color w:val="000000"/>
              </w:rPr>
              <w:t>p</w:t>
            </w:r>
            <w:r w:rsidRPr="00721CE3">
              <w:rPr>
                <w:color w:val="000000"/>
              </w:rPr>
              <w:t xml:space="preserve">scott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Pr>
                <w:color w:val="000000"/>
              </w:rPr>
              <w:t>$</w:t>
            </w:r>
            <w:r w:rsidRPr="00721CE3">
              <w:rPr>
                <w:color w:val="000000"/>
              </w:rPr>
              <w:t>90,016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293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Taunton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343,846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775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Triton Regional School District</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57,008</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300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Truro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11,600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304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Uxbridge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33,756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309</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Ware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57,760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310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Wareham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114,020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314</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Watertown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107,229</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316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Webster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78,764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332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West Springfield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138,772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325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Westfield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236,292</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330</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Weston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78,764</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331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Westport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60,573</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335</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Westwood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106,899</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341</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Williamstown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31,130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342</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Wilmington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146,276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343</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Winchendon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64,886</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346</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Winthrop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94,485</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347</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Woburn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1A06CC">
            <w:pPr>
              <w:jc w:val="right"/>
              <w:rPr>
                <w:color w:val="000000"/>
              </w:rPr>
            </w:pPr>
            <w:r w:rsidRPr="00721CE3">
              <w:rPr>
                <w:color w:val="000000"/>
              </w:rPr>
              <w:t>225,040</w:t>
            </w:r>
          </w:p>
        </w:tc>
      </w:tr>
      <w:tr w:rsidR="00383A9F" w:rsidRPr="00721CE3" w:rsidTr="005270DA">
        <w:trPr>
          <w:trHeight w:val="300"/>
        </w:trPr>
        <w:tc>
          <w:tcPr>
            <w:tcW w:w="989" w:type="dxa"/>
            <w:shd w:val="clear" w:color="auto" w:fill="auto"/>
            <w:noWrap/>
            <w:vAlign w:val="bottom"/>
            <w:hideMark/>
          </w:tcPr>
          <w:p w:rsidR="00383A9F" w:rsidRPr="00721CE3" w:rsidRDefault="00383A9F" w:rsidP="001A06CC">
            <w:pPr>
              <w:jc w:val="right"/>
              <w:rPr>
                <w:color w:val="000000"/>
              </w:rPr>
            </w:pPr>
            <w:r w:rsidRPr="00721CE3">
              <w:rPr>
                <w:color w:val="000000"/>
              </w:rPr>
              <w:t>348</w:t>
            </w:r>
          </w:p>
        </w:tc>
        <w:tc>
          <w:tcPr>
            <w:tcW w:w="6136" w:type="dxa"/>
            <w:shd w:val="clear" w:color="auto" w:fill="auto"/>
            <w:noWrap/>
            <w:vAlign w:val="bottom"/>
            <w:hideMark/>
          </w:tcPr>
          <w:p w:rsidR="00383A9F" w:rsidRPr="00721CE3" w:rsidRDefault="00383A9F" w:rsidP="001A06CC">
            <w:pPr>
              <w:rPr>
                <w:color w:val="000000"/>
              </w:rPr>
            </w:pPr>
            <w:r w:rsidRPr="00721CE3">
              <w:rPr>
                <w:color w:val="000000"/>
              </w:rPr>
              <w:t xml:space="preserve">Worcester </w:t>
            </w:r>
            <w:r>
              <w:rPr>
                <w:color w:val="000000"/>
              </w:rPr>
              <w:t>Public</w:t>
            </w:r>
            <w:r w:rsidRPr="00721CE3">
              <w:rPr>
                <w:color w:val="000000"/>
              </w:rPr>
              <w:t xml:space="preserve"> Schools</w:t>
            </w:r>
          </w:p>
        </w:tc>
        <w:tc>
          <w:tcPr>
            <w:tcW w:w="1890" w:type="dxa"/>
            <w:shd w:val="clear" w:color="auto" w:fill="auto"/>
            <w:noWrap/>
            <w:vAlign w:val="bottom"/>
            <w:hideMark/>
          </w:tcPr>
          <w:p w:rsidR="00383A9F" w:rsidRPr="00721CE3" w:rsidRDefault="00383A9F" w:rsidP="00A85A8B">
            <w:pPr>
              <w:jc w:val="right"/>
              <w:rPr>
                <w:color w:val="000000"/>
              </w:rPr>
            </w:pPr>
            <w:r w:rsidRPr="00721CE3">
              <w:rPr>
                <w:color w:val="000000"/>
              </w:rPr>
              <w:t>9</w:t>
            </w:r>
            <w:r w:rsidR="00A85A8B">
              <w:rPr>
                <w:color w:val="000000"/>
              </w:rPr>
              <w:t>87</w:t>
            </w:r>
            <w:r w:rsidRPr="00721CE3">
              <w:rPr>
                <w:color w:val="000000"/>
              </w:rPr>
              <w:t>,</w:t>
            </w:r>
            <w:r w:rsidR="00A85A8B">
              <w:rPr>
                <w:color w:val="000000"/>
              </w:rPr>
              <w:t>15</w:t>
            </w:r>
            <w:r w:rsidRPr="00721CE3">
              <w:rPr>
                <w:color w:val="000000"/>
              </w:rPr>
              <w:t>4</w:t>
            </w:r>
          </w:p>
        </w:tc>
      </w:tr>
    </w:tbl>
    <w:p w:rsidR="00383A9F" w:rsidRDefault="00383A9F" w:rsidP="00383A9F"/>
    <w:p w:rsidR="00383A9F" w:rsidRDefault="00383A9F" w:rsidP="00383A9F">
      <w:pPr>
        <w:rPr>
          <w:b/>
          <w:sz w:val="32"/>
          <w:szCs w:val="32"/>
        </w:rPr>
      </w:pPr>
      <w:bookmarkStart w:id="27" w:name="_Toc312399563"/>
      <w:r>
        <w:rPr>
          <w:b/>
          <w:sz w:val="32"/>
          <w:szCs w:val="32"/>
        </w:rPr>
        <w:br w:type="page"/>
      </w:r>
    </w:p>
    <w:p w:rsidR="00383A9F" w:rsidRPr="00721CE3" w:rsidRDefault="00383A9F" w:rsidP="00383A9F">
      <w:pPr>
        <w:pStyle w:val="Heading1"/>
      </w:pPr>
      <w:bookmarkStart w:id="28" w:name="_Toc345336560"/>
      <w:r>
        <w:lastRenderedPageBreak/>
        <w:t>Appendix B</w:t>
      </w:r>
      <w:r w:rsidRPr="00642872">
        <w:t xml:space="preserve">: </w:t>
      </w:r>
      <w:r>
        <w:t xml:space="preserve">Chapter 139 of the Acts of 2012, </w:t>
      </w:r>
      <w:r w:rsidRPr="00642872">
        <w:t>Line 7030-1002</w:t>
      </w:r>
      <w:bookmarkEnd w:id="27"/>
      <w:r>
        <w:t>, FY13 State Budget</w:t>
      </w:r>
      <w:bookmarkEnd w:id="28"/>
    </w:p>
    <w:p w:rsidR="00383A9F" w:rsidRDefault="00383A9F" w:rsidP="00383A9F">
      <w:pPr>
        <w:rPr>
          <w:b/>
          <w:sz w:val="32"/>
          <w:szCs w:val="32"/>
        </w:rPr>
      </w:pPr>
    </w:p>
    <w:tbl>
      <w:tblPr>
        <w:tblW w:w="9300" w:type="dxa"/>
        <w:tblCellSpacing w:w="15" w:type="dxa"/>
        <w:tblCellMar>
          <w:top w:w="15" w:type="dxa"/>
          <w:left w:w="15" w:type="dxa"/>
          <w:bottom w:w="15" w:type="dxa"/>
          <w:right w:w="15" w:type="dxa"/>
        </w:tblCellMar>
        <w:tblLook w:val="04A0" w:firstRow="1" w:lastRow="0" w:firstColumn="1" w:lastColumn="0" w:noHBand="0" w:noVBand="1"/>
      </w:tblPr>
      <w:tblGrid>
        <w:gridCol w:w="1347"/>
        <w:gridCol w:w="7953"/>
      </w:tblGrid>
      <w:tr w:rsidR="00383A9F" w:rsidRPr="00642872" w:rsidTr="001A06CC">
        <w:trPr>
          <w:tblCellSpacing w:w="15" w:type="dxa"/>
        </w:trPr>
        <w:tc>
          <w:tcPr>
            <w:tcW w:w="1302" w:type="dxa"/>
            <w:tcMar>
              <w:top w:w="15" w:type="dxa"/>
              <w:left w:w="0" w:type="dxa"/>
              <w:bottom w:w="15" w:type="dxa"/>
              <w:right w:w="15" w:type="dxa"/>
            </w:tcMar>
            <w:hideMark/>
          </w:tcPr>
          <w:p w:rsidR="00383A9F" w:rsidRPr="00642872" w:rsidRDefault="00573A45" w:rsidP="001A06CC">
            <w:pPr>
              <w:spacing w:line="240" w:lineRule="atLeast"/>
              <w:jc w:val="center"/>
              <w:rPr>
                <w:color w:val="000000"/>
              </w:rPr>
            </w:pPr>
            <w:hyperlink r:id="rId23" w:history="1">
              <w:r w:rsidR="00383A9F" w:rsidRPr="00721CE3">
                <w:rPr>
                  <w:rStyle w:val="Hyperlink"/>
                </w:rPr>
                <w:t>7030-1002</w:t>
              </w:r>
            </w:hyperlink>
          </w:p>
        </w:tc>
        <w:tc>
          <w:tcPr>
            <w:tcW w:w="7908" w:type="dxa"/>
            <w:tcMar>
              <w:top w:w="15" w:type="dxa"/>
              <w:left w:w="0" w:type="dxa"/>
              <w:bottom w:w="15" w:type="dxa"/>
              <w:right w:w="15" w:type="dxa"/>
            </w:tcMar>
            <w:hideMark/>
          </w:tcPr>
          <w:p w:rsidR="00383A9F" w:rsidRPr="00642872" w:rsidRDefault="00383A9F" w:rsidP="001A06CC">
            <w:pPr>
              <w:spacing w:line="240" w:lineRule="atLeast"/>
              <w:rPr>
                <w:smallCaps/>
                <w:color w:val="000000"/>
              </w:rPr>
            </w:pPr>
            <w:r w:rsidRPr="00642872">
              <w:rPr>
                <w:smallCaps/>
                <w:color w:val="000000"/>
              </w:rPr>
              <w:t xml:space="preserve">Kindergarten Expansion Grants </w:t>
            </w:r>
          </w:p>
          <w:p w:rsidR="00383A9F" w:rsidRPr="00642872" w:rsidRDefault="00383A9F" w:rsidP="001A06CC">
            <w:pPr>
              <w:spacing w:line="240" w:lineRule="atLeast"/>
              <w:rPr>
                <w:color w:val="000000"/>
              </w:rPr>
            </w:pPr>
            <w:r w:rsidRPr="00642872">
              <w:rPr>
                <w:color w:val="000000"/>
              </w:rPr>
              <w:br/>
              <w:t>For kindergarten expansion grants to provide awards to continue quality enhancement of existing full-day kindergarten classrooms; provided, that the department shall administer a grant program to encourage the voluntary expansion of high quality, full-day kindergarten education; provided further, that grants funded through this appropriation shall not annualize to more than $18,000 per classroom in subsequent fiscal years; provided further, that preference shall be given to grant applicants with high percentages of students scoring in levels 1 or 2 on the Massachusetts Comprehensive Assessment System exam, and school districts which serve free or reduced lunch to at least 35 per cent of its students, as determined by the department based on available data; provided further, that any grant funds distributed from this item shall be deposited with the treasurer of such city, town or regional school district and held in a separate account and, notwithstanding any general or special law to the contrary, shall be expended by the school committee of such city, town or regional school district without further appropriation; provided further, that such program shall supplement and shall not supplant currently funded local, state and federal programs at the school or district; provided further, that not later than January 17, 2013, the department shall report to the house and senate committees on ways and means on the total number of grants requested and awarded; provided further, that all kindergarten programs previously funded through community partnership councils at the department of early education and care may receive grants from this item in amounts equal to the amounts they received in fiscal year 2012, reduced in proportion to the overall reduction of this item from fiscal year 2012 to fiscal year 2013; and provided further, that no funds shall be expended for personnel costs</w:t>
            </w:r>
            <w:r>
              <w:rPr>
                <w:color w:val="000000"/>
              </w:rPr>
              <w:t>…..$23,948,947</w:t>
            </w:r>
          </w:p>
        </w:tc>
      </w:tr>
    </w:tbl>
    <w:p w:rsidR="00383A9F" w:rsidRPr="00642872" w:rsidRDefault="00383A9F" w:rsidP="00383A9F">
      <w:pPr>
        <w:shd w:val="clear" w:color="auto" w:fill="FFFFFF"/>
        <w:spacing w:after="240" w:line="312" w:lineRule="atLeast"/>
        <w:rPr>
          <w:rFonts w:ascii="Arial" w:hAnsi="Arial" w:cs="Arial"/>
          <w:color w:val="000000"/>
          <w:sz w:val="18"/>
          <w:szCs w:val="18"/>
        </w:rPr>
      </w:pPr>
      <w:r w:rsidRPr="00642872">
        <w:rPr>
          <w:rFonts w:ascii="Arial" w:hAnsi="Arial" w:cs="Arial"/>
          <w:color w:val="000000"/>
          <w:sz w:val="18"/>
          <w:szCs w:val="18"/>
        </w:rPr>
        <w:br/>
        <w:t> </w:t>
      </w:r>
      <w:r w:rsidRPr="00642872">
        <w:rPr>
          <w:rFonts w:ascii="Arial" w:hAnsi="Arial" w:cs="Arial"/>
          <w:color w:val="000000"/>
          <w:sz w:val="18"/>
          <w:szCs w:val="18"/>
        </w:rPr>
        <w:br/>
        <w:t> </w:t>
      </w:r>
    </w:p>
    <w:p w:rsidR="00383A9F" w:rsidRPr="00642872" w:rsidRDefault="00383A9F" w:rsidP="00383A9F">
      <w:pPr>
        <w:rPr>
          <w:b/>
          <w:sz w:val="32"/>
          <w:szCs w:val="32"/>
        </w:rPr>
      </w:pPr>
      <w:r w:rsidRPr="00642872">
        <w:rPr>
          <w:rFonts w:ascii="Arial" w:hAnsi="Arial" w:cs="Arial"/>
          <w:color w:val="000000"/>
          <w:sz w:val="18"/>
          <w:szCs w:val="18"/>
        </w:rPr>
        <w:br w:type="textWrapping" w:clear="all"/>
      </w:r>
    </w:p>
    <w:p w:rsidR="00AA2AF8" w:rsidRPr="00383A9F" w:rsidRDefault="00AA2AF8" w:rsidP="00383A9F"/>
    <w:sectPr w:rsidR="00AA2AF8" w:rsidRPr="00383A9F" w:rsidSect="009D1AE7">
      <w:footerReference w:type="default" r:id="rId24"/>
      <w:pgSz w:w="12240" w:h="15840"/>
      <w:pgMar w:top="126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677" w:rsidRDefault="00251677" w:rsidP="00FD2C86">
      <w:r>
        <w:separator/>
      </w:r>
    </w:p>
  </w:endnote>
  <w:endnote w:type="continuationSeparator" w:id="0">
    <w:p w:rsidR="00251677" w:rsidRDefault="00251677"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918" w:rsidRDefault="00511918" w:rsidP="00D674EF">
    <w:pPr>
      <w:pStyle w:val="Footer"/>
    </w:pPr>
    <w:r>
      <w:tab/>
    </w:r>
    <w:r w:rsidR="00573A45">
      <w:fldChar w:fldCharType="begin"/>
    </w:r>
    <w:r w:rsidR="00573A45">
      <w:instrText xml:space="preserve"> PAGE   \* MERGEFORMAT </w:instrText>
    </w:r>
    <w:r w:rsidR="00573A45">
      <w:fldChar w:fldCharType="separate"/>
    </w:r>
    <w:r w:rsidR="00573A45">
      <w:rPr>
        <w:noProof/>
      </w:rPr>
      <w:t>1</w:t>
    </w:r>
    <w:r w:rsidR="00573A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677" w:rsidRDefault="00251677" w:rsidP="00FD2C86">
      <w:r>
        <w:separator/>
      </w:r>
    </w:p>
  </w:footnote>
  <w:footnote w:type="continuationSeparator" w:id="0">
    <w:p w:rsidR="00251677" w:rsidRDefault="00251677" w:rsidP="00FD2C86">
      <w:r>
        <w:continuationSeparator/>
      </w:r>
    </w:p>
  </w:footnote>
  <w:footnote w:id="1">
    <w:p w:rsidR="00511918" w:rsidRDefault="00511918" w:rsidP="00383A9F">
      <w:pPr>
        <w:pStyle w:val="FootnoteText"/>
        <w:ind w:left="180" w:hanging="180"/>
      </w:pPr>
      <w:r>
        <w:rPr>
          <w:rStyle w:val="FootnoteReference"/>
        </w:rPr>
        <w:footnoteRef/>
      </w:r>
      <w:r>
        <w:t xml:space="preserve">  </w:t>
      </w:r>
      <w:r>
        <w:rPr>
          <w:sz w:val="18"/>
          <w:szCs w:val="18"/>
        </w:rPr>
        <w:t>Approximately thirty-five (35</w:t>
      </w:r>
      <w:r w:rsidRPr="00705BB5">
        <w:rPr>
          <w:sz w:val="18"/>
          <w:szCs w:val="18"/>
        </w:rPr>
        <w:t>) districts are approved to use one of the alternatives to accreditation, which include: the Classroom Assessment Scoring System (CLASS); Ready School Assessment (High/Scope); New England Association of Schools and Colleges Accreditation; Work Sampling System (Pearson Learning); and the Tools of the Mind Curriculum (Bodrova and Leong).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565_"/>
      </v:shape>
    </w:pict>
  </w:numPicBullet>
  <w:abstractNum w:abstractNumId="0">
    <w:nsid w:val="FFFFFF7C"/>
    <w:multiLevelType w:val="singleLevel"/>
    <w:tmpl w:val="81AC3084"/>
    <w:lvl w:ilvl="0">
      <w:start w:val="1"/>
      <w:numFmt w:val="decimal"/>
      <w:lvlText w:val="%1."/>
      <w:lvlJc w:val="left"/>
      <w:pPr>
        <w:tabs>
          <w:tab w:val="num" w:pos="1800"/>
        </w:tabs>
        <w:ind w:left="1800" w:hanging="360"/>
      </w:pPr>
    </w:lvl>
  </w:abstractNum>
  <w:abstractNum w:abstractNumId="1">
    <w:nsid w:val="FFFFFF7D"/>
    <w:multiLevelType w:val="singleLevel"/>
    <w:tmpl w:val="0B8A0E46"/>
    <w:lvl w:ilvl="0">
      <w:start w:val="1"/>
      <w:numFmt w:val="decimal"/>
      <w:lvlText w:val="%1."/>
      <w:lvlJc w:val="left"/>
      <w:pPr>
        <w:tabs>
          <w:tab w:val="num" w:pos="1440"/>
        </w:tabs>
        <w:ind w:left="1440" w:hanging="360"/>
      </w:pPr>
    </w:lvl>
  </w:abstractNum>
  <w:abstractNum w:abstractNumId="2">
    <w:nsid w:val="FFFFFF7E"/>
    <w:multiLevelType w:val="singleLevel"/>
    <w:tmpl w:val="2F461D6C"/>
    <w:lvl w:ilvl="0">
      <w:start w:val="1"/>
      <w:numFmt w:val="decimal"/>
      <w:lvlText w:val="%1."/>
      <w:lvlJc w:val="left"/>
      <w:pPr>
        <w:tabs>
          <w:tab w:val="num" w:pos="1080"/>
        </w:tabs>
        <w:ind w:left="1080" w:hanging="360"/>
      </w:pPr>
    </w:lvl>
  </w:abstractNum>
  <w:abstractNum w:abstractNumId="3">
    <w:nsid w:val="FFFFFF7F"/>
    <w:multiLevelType w:val="singleLevel"/>
    <w:tmpl w:val="89E47EE8"/>
    <w:lvl w:ilvl="0">
      <w:start w:val="1"/>
      <w:numFmt w:val="decimal"/>
      <w:lvlText w:val="%1."/>
      <w:lvlJc w:val="left"/>
      <w:pPr>
        <w:tabs>
          <w:tab w:val="num" w:pos="720"/>
        </w:tabs>
        <w:ind w:left="720" w:hanging="360"/>
      </w:pPr>
    </w:lvl>
  </w:abstractNum>
  <w:abstractNum w:abstractNumId="4">
    <w:nsid w:val="FFFFFF80"/>
    <w:multiLevelType w:val="singleLevel"/>
    <w:tmpl w:val="9902718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9205A5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E8CB4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B69D3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25214DC"/>
    <w:lvl w:ilvl="0">
      <w:start w:val="1"/>
      <w:numFmt w:val="upperRoman"/>
      <w:lvlText w:val="%1."/>
      <w:lvlJc w:val="right"/>
      <w:pPr>
        <w:tabs>
          <w:tab w:val="num" w:pos="720"/>
        </w:tabs>
        <w:ind w:left="720" w:hanging="360"/>
      </w:pPr>
      <w:rPr>
        <w:rFonts w:hint="default"/>
        <w:strike w:val="0"/>
        <w:dstrike w:val="0"/>
      </w:rPr>
    </w:lvl>
  </w:abstractNum>
  <w:abstractNum w:abstractNumId="9">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0">
    <w:nsid w:val="03AA3ABE"/>
    <w:multiLevelType w:val="multilevel"/>
    <w:tmpl w:val="03622BB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11773788"/>
    <w:multiLevelType w:val="multilevel"/>
    <w:tmpl w:val="2C90094C"/>
    <w:numStyleLink w:val="ESEList-Bullets"/>
  </w:abstractNum>
  <w:abstractNum w:abstractNumId="12">
    <w:nsid w:val="164227D8"/>
    <w:multiLevelType w:val="hybridMultilevel"/>
    <w:tmpl w:val="1BC23598"/>
    <w:lvl w:ilvl="0" w:tplc="B8644FE8">
      <w:start w:val="1"/>
      <w:numFmt w:val="upperRoman"/>
      <w:lvlText w:val="%1."/>
      <w:lvlJc w:val="left"/>
      <w:pPr>
        <w:tabs>
          <w:tab w:val="num" w:pos="1080"/>
        </w:tabs>
        <w:ind w:left="1080" w:hanging="720"/>
      </w:pPr>
      <w:rPr>
        <w:rFonts w:hint="default"/>
      </w:rPr>
    </w:lvl>
    <w:lvl w:ilvl="1" w:tplc="40347B72">
      <w:start w:val="1"/>
      <w:numFmt w:val="lowerLetter"/>
      <w:lvlText w:val="%2."/>
      <w:lvlJc w:val="left"/>
      <w:pPr>
        <w:tabs>
          <w:tab w:val="num" w:pos="1440"/>
        </w:tabs>
        <w:ind w:left="1440" w:hanging="360"/>
      </w:pPr>
      <w:rPr>
        <w:rFonts w:hint="default"/>
      </w:rPr>
    </w:lvl>
    <w:lvl w:ilvl="2" w:tplc="59DE36DC">
      <w:start w:val="1"/>
      <w:numFmt w:val="decimal"/>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F4CE2"/>
    <w:multiLevelType w:val="multilevel"/>
    <w:tmpl w:val="A24EFE54"/>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14">
    <w:nsid w:val="289D54B0"/>
    <w:multiLevelType w:val="multilevel"/>
    <w:tmpl w:val="5184CC80"/>
    <w:lvl w:ilvl="0">
      <w:start w:val="1"/>
      <w:numFmt w:val="bullet"/>
      <w:lvlText w:val=""/>
      <w:lvlJc w:val="left"/>
      <w:pPr>
        <w:tabs>
          <w:tab w:val="num" w:pos="0"/>
        </w:tabs>
        <w:ind w:left="144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2975391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DA55676"/>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F9B1AF2"/>
    <w:multiLevelType w:val="multilevel"/>
    <w:tmpl w:val="384E6C8C"/>
    <w:numStyleLink w:val="ESEList-Numbers"/>
  </w:abstractNum>
  <w:abstractNum w:abstractNumId="18">
    <w:nsid w:val="316D6B0E"/>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nsid w:val="376C7318"/>
    <w:multiLevelType w:val="multilevel"/>
    <w:tmpl w:val="1A00D806"/>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A144205"/>
    <w:multiLevelType w:val="hybridMultilevel"/>
    <w:tmpl w:val="EF564654"/>
    <w:lvl w:ilvl="0" w:tplc="0F5ED9E6">
      <w:start w:val="1"/>
      <w:numFmt w:val="low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A57B97"/>
    <w:multiLevelType w:val="hybridMultilevel"/>
    <w:tmpl w:val="C3702D14"/>
    <w:lvl w:ilvl="0" w:tplc="CF544146">
      <w:start w:val="1"/>
      <w:numFmt w:val="decimal"/>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1632963"/>
    <w:multiLevelType w:val="hybridMultilevel"/>
    <w:tmpl w:val="0C9297E4"/>
    <w:lvl w:ilvl="0" w:tplc="ACDAB55A">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17A19E9"/>
    <w:multiLevelType w:val="multilevel"/>
    <w:tmpl w:val="384E6C8C"/>
    <w:numStyleLink w:val="ESEList-Numbers"/>
  </w:abstractNum>
  <w:abstractNum w:abstractNumId="2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26">
    <w:nsid w:val="493F2DEB"/>
    <w:multiLevelType w:val="hybridMultilevel"/>
    <w:tmpl w:val="A40E53B4"/>
    <w:lvl w:ilvl="0" w:tplc="073871A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9770DD8"/>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C261DA8"/>
    <w:multiLevelType w:val="multilevel"/>
    <w:tmpl w:val="384E6C8C"/>
    <w:numStyleLink w:val="ESEList-Numbers"/>
  </w:abstractNum>
  <w:abstractNum w:abstractNumId="29">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D63246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3412926"/>
    <w:multiLevelType w:val="multilevel"/>
    <w:tmpl w:val="0409001D"/>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6314C6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9F977CD"/>
    <w:multiLevelType w:val="multilevel"/>
    <w:tmpl w:val="384E6C8C"/>
    <w:numStyleLink w:val="ESEList-Numbers"/>
  </w:abstractNum>
  <w:abstractNum w:abstractNumId="35">
    <w:nsid w:val="60FA1B0C"/>
    <w:multiLevelType w:val="hybridMultilevel"/>
    <w:tmpl w:val="B868F032"/>
    <w:lvl w:ilvl="0" w:tplc="730C333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9B77274"/>
    <w:multiLevelType w:val="multilevel"/>
    <w:tmpl w:val="D37487D6"/>
    <w:lvl w:ilvl="0">
      <w:start w:val="1"/>
      <w:numFmt w:val="decimal"/>
      <w:lvlText w:val="%1."/>
      <w:lvlJc w:val="left"/>
      <w:pPr>
        <w:ind w:left="720" w:hanging="360"/>
      </w:pPr>
      <w:rPr>
        <w:rFonts w:hint="default"/>
      </w:rPr>
    </w:lvl>
    <w:lvl w:ilvl="1">
      <w:start w:val="1"/>
      <w:numFmt w:val="lowerLetter"/>
      <w:lvlText w:val="%2."/>
      <w:lvlJc w:val="left"/>
      <w:pPr>
        <w:tabs>
          <w:tab w:val="num" w:pos="1800"/>
        </w:tabs>
        <w:ind w:left="1440" w:hanging="360"/>
      </w:pPr>
      <w:rPr>
        <w:rFonts w:hint="default"/>
      </w:rPr>
    </w:lvl>
    <w:lvl w:ilvl="2">
      <w:start w:val="1"/>
      <w:numFmt w:val="decimal"/>
      <w:lvlText w:val="%3."/>
      <w:lvlJc w:val="left"/>
      <w:pPr>
        <w:tabs>
          <w:tab w:val="num" w:pos="2520"/>
        </w:tabs>
        <w:ind w:left="2160" w:hanging="360"/>
      </w:pPr>
      <w:rPr>
        <w:rFonts w:hint="default"/>
        <w:sz w:val="24"/>
      </w:rPr>
    </w:lvl>
    <w:lvl w:ilvl="3">
      <w:start w:val="1"/>
      <w:numFmt w:val="decimal"/>
      <w:lvlText w:val="%4."/>
      <w:lvlJc w:val="left"/>
      <w:pPr>
        <w:tabs>
          <w:tab w:val="num" w:pos="3240"/>
        </w:tabs>
        <w:ind w:left="2880" w:hanging="360"/>
      </w:pPr>
      <w:rPr>
        <w:rFonts w:hint="default"/>
      </w:rPr>
    </w:lvl>
    <w:lvl w:ilvl="4">
      <w:start w:val="1"/>
      <w:numFmt w:val="lowerLetter"/>
      <w:lvlText w:val="%5."/>
      <w:lvlJc w:val="left"/>
      <w:pPr>
        <w:tabs>
          <w:tab w:val="num" w:pos="3960"/>
        </w:tabs>
        <w:ind w:left="3600" w:hanging="360"/>
      </w:pPr>
      <w:rPr>
        <w:rFonts w:hint="default"/>
      </w:rPr>
    </w:lvl>
    <w:lvl w:ilvl="5">
      <w:start w:val="1"/>
      <w:numFmt w:val="lowerRoman"/>
      <w:lvlText w:val="%6."/>
      <w:lvlJc w:val="right"/>
      <w:pPr>
        <w:tabs>
          <w:tab w:val="num" w:pos="4680"/>
        </w:tabs>
        <w:ind w:left="4320" w:hanging="360"/>
      </w:pPr>
      <w:rPr>
        <w:rFonts w:hint="default"/>
      </w:rPr>
    </w:lvl>
    <w:lvl w:ilvl="6">
      <w:start w:val="1"/>
      <w:numFmt w:val="decimal"/>
      <w:lvlText w:val="%7."/>
      <w:lvlJc w:val="left"/>
      <w:pPr>
        <w:tabs>
          <w:tab w:val="num" w:pos="5400"/>
        </w:tabs>
        <w:ind w:left="5040" w:hanging="360"/>
      </w:pPr>
      <w:rPr>
        <w:rFonts w:hint="default"/>
      </w:rPr>
    </w:lvl>
    <w:lvl w:ilvl="7">
      <w:start w:val="1"/>
      <w:numFmt w:val="lowerLetter"/>
      <w:lvlText w:val="%8."/>
      <w:lvlJc w:val="left"/>
      <w:pPr>
        <w:tabs>
          <w:tab w:val="num" w:pos="6120"/>
        </w:tabs>
        <w:ind w:left="5760" w:hanging="360"/>
      </w:pPr>
      <w:rPr>
        <w:rFonts w:hint="default"/>
      </w:rPr>
    </w:lvl>
    <w:lvl w:ilvl="8">
      <w:start w:val="1"/>
      <w:numFmt w:val="lowerRoman"/>
      <w:lvlText w:val="%9."/>
      <w:lvlJc w:val="right"/>
      <w:pPr>
        <w:tabs>
          <w:tab w:val="num" w:pos="6840"/>
        </w:tabs>
        <w:ind w:left="6480" w:hanging="360"/>
      </w:pPr>
      <w:rPr>
        <w:rFonts w:hint="default"/>
      </w:rPr>
    </w:lvl>
  </w:abstractNum>
  <w:abstractNum w:abstractNumId="38">
    <w:nsid w:val="6AC42922"/>
    <w:multiLevelType w:val="multilevel"/>
    <w:tmpl w:val="384E6C8C"/>
    <w:numStyleLink w:val="ESEList-Numbers"/>
  </w:abstractNum>
  <w:abstractNum w:abstractNumId="39">
    <w:nsid w:val="6B351BF7"/>
    <w:multiLevelType w:val="hybridMultilevel"/>
    <w:tmpl w:val="299A42EE"/>
    <w:lvl w:ilvl="0" w:tplc="D70686CC">
      <w:start w:val="1"/>
      <w:numFmt w:val="upperLetter"/>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0D66E4"/>
    <w:multiLevelType w:val="multilevel"/>
    <w:tmpl w:val="2C1212C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sz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DFD4992"/>
    <w:multiLevelType w:val="multilevel"/>
    <w:tmpl w:val="384E6C8C"/>
    <w:numStyleLink w:val="ESEList-Numbers"/>
  </w:abstractNum>
  <w:abstractNum w:abstractNumId="42">
    <w:nsid w:val="6F07408C"/>
    <w:multiLevelType w:val="multilevel"/>
    <w:tmpl w:val="E97E1B00"/>
    <w:lvl w:ilvl="0">
      <w:start w:val="781"/>
      <w:numFmt w:val="decimal"/>
      <w:lvlText w:val="%1"/>
      <w:lvlJc w:val="left"/>
      <w:pPr>
        <w:tabs>
          <w:tab w:val="num" w:pos="1230"/>
        </w:tabs>
        <w:ind w:left="1230" w:hanging="1230"/>
      </w:pPr>
      <w:rPr>
        <w:rFonts w:hint="default"/>
      </w:rPr>
    </w:lvl>
    <w:lvl w:ilvl="1">
      <w:start w:val="338"/>
      <w:numFmt w:val="decimal"/>
      <w:lvlText w:val="%1-%2"/>
      <w:lvlJc w:val="left"/>
      <w:pPr>
        <w:tabs>
          <w:tab w:val="num" w:pos="1230"/>
        </w:tabs>
        <w:ind w:left="1230" w:hanging="1230"/>
      </w:pPr>
      <w:rPr>
        <w:rFonts w:hint="default"/>
      </w:rPr>
    </w:lvl>
    <w:lvl w:ilvl="2">
      <w:start w:val="3000"/>
      <w:numFmt w:val="decimal"/>
      <w:lvlText w:val="%1-%2-%3"/>
      <w:lvlJc w:val="left"/>
      <w:pPr>
        <w:tabs>
          <w:tab w:val="num" w:pos="1230"/>
        </w:tabs>
        <w:ind w:left="1230" w:hanging="1230"/>
      </w:pPr>
      <w:rPr>
        <w:rFonts w:hint="default"/>
      </w:rPr>
    </w:lvl>
    <w:lvl w:ilvl="3">
      <w:start w:val="1"/>
      <w:numFmt w:val="decimal"/>
      <w:lvlText w:val="%1-%2-%3.%4"/>
      <w:lvlJc w:val="left"/>
      <w:pPr>
        <w:tabs>
          <w:tab w:val="num" w:pos="1230"/>
        </w:tabs>
        <w:ind w:left="1230" w:hanging="1230"/>
      </w:pPr>
      <w:rPr>
        <w:rFonts w:hint="default"/>
      </w:rPr>
    </w:lvl>
    <w:lvl w:ilvl="4">
      <w:start w:val="1"/>
      <w:numFmt w:val="decimal"/>
      <w:lvlText w:val="%1-%2-%3.%4.%5"/>
      <w:lvlJc w:val="left"/>
      <w:pPr>
        <w:tabs>
          <w:tab w:val="num" w:pos="1230"/>
        </w:tabs>
        <w:ind w:left="1230" w:hanging="1230"/>
      </w:pPr>
      <w:rPr>
        <w:rFonts w:hint="default"/>
      </w:rPr>
    </w:lvl>
    <w:lvl w:ilvl="5">
      <w:start w:val="1"/>
      <w:numFmt w:val="decimal"/>
      <w:lvlText w:val="%1-%2-%3.%4.%5.%6"/>
      <w:lvlJc w:val="left"/>
      <w:pPr>
        <w:tabs>
          <w:tab w:val="num" w:pos="1230"/>
        </w:tabs>
        <w:ind w:left="1230" w:hanging="1230"/>
      </w:pPr>
      <w:rPr>
        <w:rFonts w:hint="default"/>
      </w:rPr>
    </w:lvl>
    <w:lvl w:ilvl="6">
      <w:start w:val="1"/>
      <w:numFmt w:val="decimal"/>
      <w:lvlText w:val="%1-%2-%3.%4.%5.%6.%7"/>
      <w:lvlJc w:val="left"/>
      <w:pPr>
        <w:tabs>
          <w:tab w:val="num" w:pos="1230"/>
        </w:tabs>
        <w:ind w:left="1230" w:hanging="1230"/>
      </w:pPr>
      <w:rPr>
        <w:rFonts w:hint="default"/>
      </w:rPr>
    </w:lvl>
    <w:lvl w:ilvl="7">
      <w:start w:val="1"/>
      <w:numFmt w:val="decimal"/>
      <w:lvlText w:val="%1-%2-%3.%4.%5.%6.%7.%8"/>
      <w:lvlJc w:val="left"/>
      <w:pPr>
        <w:tabs>
          <w:tab w:val="num" w:pos="1230"/>
        </w:tabs>
        <w:ind w:left="1230" w:hanging="123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741A507C"/>
    <w:multiLevelType w:val="hybridMultilevel"/>
    <w:tmpl w:val="A48E6B96"/>
    <w:lvl w:ilvl="0" w:tplc="F57C15FC">
      <w:start w:val="1"/>
      <w:numFmt w:val="lowerRoman"/>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2"/>
  </w:num>
  <w:num w:numId="2">
    <w:abstractNumId w:val="9"/>
  </w:num>
  <w:num w:numId="3">
    <w:abstractNumId w:val="39"/>
  </w:num>
  <w:num w:numId="4">
    <w:abstractNumId w:val="21"/>
  </w:num>
  <w:num w:numId="5">
    <w:abstractNumId w:val="22"/>
  </w:num>
  <w:num w:numId="6">
    <w:abstractNumId w:val="8"/>
  </w:num>
  <w:num w:numId="7">
    <w:abstractNumId w:val="43"/>
  </w:num>
  <w:num w:numId="8">
    <w:abstractNumId w:val="31"/>
  </w:num>
  <w:num w:numId="9">
    <w:abstractNumId w:val="27"/>
  </w:num>
  <w:num w:numId="10">
    <w:abstractNumId w:val="23"/>
  </w:num>
  <w:num w:numId="11">
    <w:abstractNumId w:val="36"/>
  </w:num>
  <w:num w:numId="12">
    <w:abstractNumId w:val="35"/>
  </w:num>
  <w:num w:numId="13">
    <w:abstractNumId w:val="26"/>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12"/>
  </w:num>
  <w:num w:numId="23">
    <w:abstractNumId w:val="37"/>
  </w:num>
  <w:num w:numId="24">
    <w:abstractNumId w:val="40"/>
  </w:num>
  <w:num w:numId="25">
    <w:abstractNumId w:val="13"/>
  </w:num>
  <w:num w:numId="26">
    <w:abstractNumId w:val="25"/>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18"/>
  </w:num>
  <w:num w:numId="33">
    <w:abstractNumId w:val="20"/>
  </w:num>
  <w:num w:numId="34">
    <w:abstractNumId w:val="15"/>
  </w:num>
  <w:num w:numId="35">
    <w:abstractNumId w:val="16"/>
  </w:num>
  <w:num w:numId="36">
    <w:abstractNumId w:val="29"/>
  </w:num>
  <w:num w:numId="37">
    <w:abstractNumId w:val="38"/>
  </w:num>
  <w:num w:numId="38">
    <w:abstractNumId w:val="17"/>
  </w:num>
  <w:num w:numId="39">
    <w:abstractNumId w:val="25"/>
  </w:num>
  <w:num w:numId="40">
    <w:abstractNumId w:val="14"/>
  </w:num>
  <w:num w:numId="41">
    <w:abstractNumId w:val="24"/>
  </w:num>
  <w:num w:numId="42">
    <w:abstractNumId w:val="34"/>
  </w:num>
  <w:num w:numId="43">
    <w:abstractNumId w:val="28"/>
  </w:num>
  <w:num w:numId="44">
    <w:abstractNumId w:val="19"/>
  </w:num>
  <w:num w:numId="45">
    <w:abstractNumId w:val="10"/>
  </w:num>
  <w:num w:numId="46">
    <w:abstractNumId w:val="33"/>
  </w:num>
  <w:num w:numId="47">
    <w:abstractNumId w:val="11"/>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90"/>
    <w:rsid w:val="0000479D"/>
    <w:rsid w:val="000330D4"/>
    <w:rsid w:val="000506EE"/>
    <w:rsid w:val="00055581"/>
    <w:rsid w:val="000711BA"/>
    <w:rsid w:val="00076BD2"/>
    <w:rsid w:val="00092A27"/>
    <w:rsid w:val="000C3B85"/>
    <w:rsid w:val="000C5AF1"/>
    <w:rsid w:val="000D0E81"/>
    <w:rsid w:val="000D1FA5"/>
    <w:rsid w:val="00100600"/>
    <w:rsid w:val="00144CB4"/>
    <w:rsid w:val="00147F76"/>
    <w:rsid w:val="00152CC8"/>
    <w:rsid w:val="0017022D"/>
    <w:rsid w:val="0018339A"/>
    <w:rsid w:val="00184ACF"/>
    <w:rsid w:val="00193B28"/>
    <w:rsid w:val="001A028D"/>
    <w:rsid w:val="001A06CC"/>
    <w:rsid w:val="001B0849"/>
    <w:rsid w:val="001B25AC"/>
    <w:rsid w:val="001C1CF3"/>
    <w:rsid w:val="001C7E1C"/>
    <w:rsid w:val="002034A0"/>
    <w:rsid w:val="0020780F"/>
    <w:rsid w:val="00251677"/>
    <w:rsid w:val="002625B1"/>
    <w:rsid w:val="00274356"/>
    <w:rsid w:val="00294DFB"/>
    <w:rsid w:val="002C120B"/>
    <w:rsid w:val="002C2113"/>
    <w:rsid w:val="002C64F5"/>
    <w:rsid w:val="002D1F95"/>
    <w:rsid w:val="002F2DC2"/>
    <w:rsid w:val="00324E05"/>
    <w:rsid w:val="00345DE2"/>
    <w:rsid w:val="00353199"/>
    <w:rsid w:val="003709E4"/>
    <w:rsid w:val="00383A9F"/>
    <w:rsid w:val="003B1D70"/>
    <w:rsid w:val="003D0635"/>
    <w:rsid w:val="003F3636"/>
    <w:rsid w:val="00410A90"/>
    <w:rsid w:val="00440BAB"/>
    <w:rsid w:val="0044758D"/>
    <w:rsid w:val="00464491"/>
    <w:rsid w:val="0047555C"/>
    <w:rsid w:val="00484A33"/>
    <w:rsid w:val="004C1FFA"/>
    <w:rsid w:val="004D3CD6"/>
    <w:rsid w:val="004D45D4"/>
    <w:rsid w:val="004D48D9"/>
    <w:rsid w:val="004E0CA6"/>
    <w:rsid w:val="004F1C4B"/>
    <w:rsid w:val="00511918"/>
    <w:rsid w:val="005152E7"/>
    <w:rsid w:val="005270DA"/>
    <w:rsid w:val="00543C6D"/>
    <w:rsid w:val="0054599F"/>
    <w:rsid w:val="00565F33"/>
    <w:rsid w:val="00573A45"/>
    <w:rsid w:val="005A367D"/>
    <w:rsid w:val="005E2BAA"/>
    <w:rsid w:val="005E488F"/>
    <w:rsid w:val="005E6ACA"/>
    <w:rsid w:val="005F037D"/>
    <w:rsid w:val="005F152D"/>
    <w:rsid w:val="005F1897"/>
    <w:rsid w:val="00603BD5"/>
    <w:rsid w:val="00675B1B"/>
    <w:rsid w:val="0069558B"/>
    <w:rsid w:val="006C5ACA"/>
    <w:rsid w:val="006C6F88"/>
    <w:rsid w:val="006D1B5E"/>
    <w:rsid w:val="006F4CF2"/>
    <w:rsid w:val="007102D5"/>
    <w:rsid w:val="00740C0D"/>
    <w:rsid w:val="00755977"/>
    <w:rsid w:val="00765318"/>
    <w:rsid w:val="0077336E"/>
    <w:rsid w:val="007771D5"/>
    <w:rsid w:val="0077761F"/>
    <w:rsid w:val="007846D5"/>
    <w:rsid w:val="007C3083"/>
    <w:rsid w:val="007F29BB"/>
    <w:rsid w:val="00826061"/>
    <w:rsid w:val="00832115"/>
    <w:rsid w:val="0083510B"/>
    <w:rsid w:val="00871349"/>
    <w:rsid w:val="008734A6"/>
    <w:rsid w:val="0088258A"/>
    <w:rsid w:val="00884567"/>
    <w:rsid w:val="008C575C"/>
    <w:rsid w:val="008D033D"/>
    <w:rsid w:val="008E260F"/>
    <w:rsid w:val="00901891"/>
    <w:rsid w:val="00907BC7"/>
    <w:rsid w:val="00917329"/>
    <w:rsid w:val="00976882"/>
    <w:rsid w:val="009901C5"/>
    <w:rsid w:val="0099682E"/>
    <w:rsid w:val="009A3016"/>
    <w:rsid w:val="009B3B78"/>
    <w:rsid w:val="009C1410"/>
    <w:rsid w:val="009C4322"/>
    <w:rsid w:val="009C550C"/>
    <w:rsid w:val="009D1AE7"/>
    <w:rsid w:val="009D7BA2"/>
    <w:rsid w:val="009E45FA"/>
    <w:rsid w:val="00A02A9E"/>
    <w:rsid w:val="00A03535"/>
    <w:rsid w:val="00A11174"/>
    <w:rsid w:val="00A5157F"/>
    <w:rsid w:val="00A60B29"/>
    <w:rsid w:val="00A73051"/>
    <w:rsid w:val="00A73332"/>
    <w:rsid w:val="00A85A8B"/>
    <w:rsid w:val="00AA2AF8"/>
    <w:rsid w:val="00AB534D"/>
    <w:rsid w:val="00AD0A1F"/>
    <w:rsid w:val="00AD298F"/>
    <w:rsid w:val="00AD72FC"/>
    <w:rsid w:val="00AE53BE"/>
    <w:rsid w:val="00AF1841"/>
    <w:rsid w:val="00B07479"/>
    <w:rsid w:val="00B129CE"/>
    <w:rsid w:val="00B316B3"/>
    <w:rsid w:val="00B42CA2"/>
    <w:rsid w:val="00B55562"/>
    <w:rsid w:val="00B601E6"/>
    <w:rsid w:val="00B616AF"/>
    <w:rsid w:val="00B61B2F"/>
    <w:rsid w:val="00B81EF9"/>
    <w:rsid w:val="00B87F39"/>
    <w:rsid w:val="00B9061D"/>
    <w:rsid w:val="00B97EA1"/>
    <w:rsid w:val="00BC227D"/>
    <w:rsid w:val="00BE39EF"/>
    <w:rsid w:val="00C02791"/>
    <w:rsid w:val="00C052D1"/>
    <w:rsid w:val="00C118B2"/>
    <w:rsid w:val="00C444A9"/>
    <w:rsid w:val="00C6738A"/>
    <w:rsid w:val="00CC22F1"/>
    <w:rsid w:val="00CE1085"/>
    <w:rsid w:val="00CF32B3"/>
    <w:rsid w:val="00CF6B07"/>
    <w:rsid w:val="00D17C41"/>
    <w:rsid w:val="00D3078C"/>
    <w:rsid w:val="00D37439"/>
    <w:rsid w:val="00D40A4A"/>
    <w:rsid w:val="00D53B5E"/>
    <w:rsid w:val="00D674EF"/>
    <w:rsid w:val="00D72BD5"/>
    <w:rsid w:val="00DC2200"/>
    <w:rsid w:val="00DD4A21"/>
    <w:rsid w:val="00DE0201"/>
    <w:rsid w:val="00DE1217"/>
    <w:rsid w:val="00E04B8E"/>
    <w:rsid w:val="00E068D5"/>
    <w:rsid w:val="00E34296"/>
    <w:rsid w:val="00E3460D"/>
    <w:rsid w:val="00E72815"/>
    <w:rsid w:val="00E92301"/>
    <w:rsid w:val="00EB1487"/>
    <w:rsid w:val="00EB1F6F"/>
    <w:rsid w:val="00EB50EC"/>
    <w:rsid w:val="00EB7F04"/>
    <w:rsid w:val="00ED25CF"/>
    <w:rsid w:val="00F13965"/>
    <w:rsid w:val="00F36062"/>
    <w:rsid w:val="00F44C7B"/>
    <w:rsid w:val="00F47C49"/>
    <w:rsid w:val="00F66EB7"/>
    <w:rsid w:val="00F7387F"/>
    <w:rsid w:val="00FA0025"/>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3A9F"/>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7333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customStyle="1" w:styleId="Heading1Char">
    <w:name w:val="Heading 1 Char"/>
    <w:basedOn w:val="DefaultParagraphFont"/>
    <w:link w:val="Heading1"/>
    <w:rsid w:val="00383A9F"/>
    <w:rPr>
      <w:rFonts w:ascii="Arial" w:hAnsi="Arial" w:cs="Arial"/>
      <w:b/>
      <w:bCs/>
      <w:kern w:val="32"/>
      <w:sz w:val="32"/>
      <w:szCs w:val="32"/>
    </w:rPr>
  </w:style>
  <w:style w:type="paragraph" w:styleId="FootnoteText">
    <w:name w:val="footnote text"/>
    <w:basedOn w:val="Normal"/>
    <w:link w:val="FootnoteTextChar"/>
    <w:rsid w:val="00383A9F"/>
    <w:rPr>
      <w:sz w:val="20"/>
      <w:szCs w:val="20"/>
    </w:rPr>
  </w:style>
  <w:style w:type="character" w:customStyle="1" w:styleId="FootnoteTextChar">
    <w:name w:val="Footnote Text Char"/>
    <w:basedOn w:val="DefaultParagraphFont"/>
    <w:link w:val="FootnoteText"/>
    <w:rsid w:val="00383A9F"/>
  </w:style>
  <w:style w:type="character" w:styleId="FootnoteReference">
    <w:name w:val="footnote reference"/>
    <w:basedOn w:val="DefaultParagraphFont"/>
    <w:rsid w:val="00383A9F"/>
    <w:rPr>
      <w:vertAlign w:val="superscript"/>
    </w:rPr>
  </w:style>
  <w:style w:type="character" w:styleId="FollowedHyperlink">
    <w:name w:val="FollowedHyperlink"/>
    <w:basedOn w:val="DefaultParagraphFont"/>
    <w:rsid w:val="00383A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383A9F"/>
    <w:rPr>
      <w:sz w:val="24"/>
      <w:szCs w:val="24"/>
    </w:rPr>
  </w:style>
  <w:style w:type="paragraph" w:styleId="Heading1">
    <w:name w:val="heading 1"/>
    <w:next w:val="Normal"/>
    <w:link w:val="Heading1Char"/>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73332"/>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2"/>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46"/>
      </w:numPr>
      <w:tabs>
        <w:tab w:val="clear" w:pos="0"/>
        <w:tab w:val="left" w:pos="1080"/>
      </w:tabs>
    </w:pPr>
  </w:style>
  <w:style w:type="paragraph" w:customStyle="1" w:styleId="ESEBullet-Lev3">
    <w:name w:val="ESE Bullet - Lev3"/>
    <w:basedOn w:val="ESEBullet-Lev2"/>
    <w:qFormat/>
    <w:rsid w:val="006D1B5E"/>
    <w:pPr>
      <w:numPr>
        <w:numId w:val="11"/>
      </w:numPr>
      <w:tabs>
        <w:tab w:val="clear" w:pos="0"/>
        <w:tab w:val="clear" w:pos="1080"/>
        <w:tab w:val="left" w:pos="1440"/>
      </w:tabs>
    </w:pPr>
  </w:style>
  <w:style w:type="paragraph" w:customStyle="1" w:styleId="ESENumberswspacing">
    <w:name w:val="ESE Numbers w/ spacing"/>
    <w:basedOn w:val="Normal"/>
    <w:qFormat/>
    <w:rsid w:val="00765318"/>
    <w:pPr>
      <w:numPr>
        <w:numId w:val="39"/>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6"/>
      </w:numPr>
    </w:pPr>
  </w:style>
  <w:style w:type="numbering" w:customStyle="1" w:styleId="ESEList-Bullets">
    <w:name w:val="ESE List - Bullets"/>
    <w:basedOn w:val="NoList"/>
    <w:rsid w:val="006D1B5E"/>
    <w:pPr>
      <w:numPr>
        <w:numId w:val="44"/>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character" w:customStyle="1" w:styleId="Heading1Char">
    <w:name w:val="Heading 1 Char"/>
    <w:basedOn w:val="DefaultParagraphFont"/>
    <w:link w:val="Heading1"/>
    <w:rsid w:val="00383A9F"/>
    <w:rPr>
      <w:rFonts w:ascii="Arial" w:hAnsi="Arial" w:cs="Arial"/>
      <w:b/>
      <w:bCs/>
      <w:kern w:val="32"/>
      <w:sz w:val="32"/>
      <w:szCs w:val="32"/>
    </w:rPr>
  </w:style>
  <w:style w:type="paragraph" w:styleId="FootnoteText">
    <w:name w:val="footnote text"/>
    <w:basedOn w:val="Normal"/>
    <w:link w:val="FootnoteTextChar"/>
    <w:rsid w:val="00383A9F"/>
    <w:rPr>
      <w:sz w:val="20"/>
      <w:szCs w:val="20"/>
    </w:rPr>
  </w:style>
  <w:style w:type="character" w:customStyle="1" w:styleId="FootnoteTextChar">
    <w:name w:val="Footnote Text Char"/>
    <w:basedOn w:val="DefaultParagraphFont"/>
    <w:link w:val="FootnoteText"/>
    <w:rsid w:val="00383A9F"/>
  </w:style>
  <w:style w:type="character" w:styleId="FootnoteReference">
    <w:name w:val="footnote reference"/>
    <w:basedOn w:val="DefaultParagraphFont"/>
    <w:rsid w:val="00383A9F"/>
    <w:rPr>
      <w:vertAlign w:val="superscript"/>
    </w:rPr>
  </w:style>
  <w:style w:type="character" w:styleId="FollowedHyperlink">
    <w:name w:val="FollowedHyperlink"/>
    <w:basedOn w:val="DefaultParagraphFont"/>
    <w:rsid w:val="00383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1004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png"/><Relationship Id="rId18" Type="http://schemas.openxmlformats.org/officeDocument/2006/relationships/hyperlink" Target="http://www.mass.gov/bb/gaa/fy2013/app_13/act_13/h70301002.ht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finance1.doe.mass.edu/Grants/grants13/rfp/702.html"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jbynoe@doe.mass.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inance1.doe.mass.edu/grants/grants13/awards/702.html" TargetMode="External"/><Relationship Id="rId20" Type="http://schemas.openxmlformats.org/officeDocument/2006/relationships/hyperlink" Target="http://www.doe.mass.edu/ess/reports/0408kle.do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www.mass.gov/bb/gaa/fy2013/app_13/act_13/h70301002.htm" TargetMode="External"/><Relationship Id="rId10" Type="http://schemas.openxmlformats.org/officeDocument/2006/relationships/webSettings" Target="webSettings.xml"/><Relationship Id="rId19" Type="http://schemas.openxmlformats.org/officeDocument/2006/relationships/hyperlink" Target="http://www.doe.mass.edu/lawsregs/603cmr27.html?section=0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hyperlink" Target="http://finance1.doe.mass.edu/grants/grants13/awards/702.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Bynoe, John L (DOE)</DisplayName>
        <AccountId>101</AccountId>
        <AccountType/>
      </UserInfo>
    </Assigned_x0020_to0>
    <OPR_x0020_Review_x0020_Complete xmlns="420bd55f-2c33-4ff2-a551-72d9aab89877">EOE/Governor's Review</OPR_x0020_Review_x0020_Complete>
    <Report_x0020_Name xmlns="25be41bb-4e40-41df-8035-1473690083e6">Kindergarten Expansion Grants Annual Report FY13</Report_x0020_Name>
    <Due xmlns="25be41bb-4e40-41df-8035-1473690083e6" xsi:nil="true"/>
    <_dlc_DocId xmlns="733efe1c-5bbe-4968-87dc-d400e65c879f">DESE-138-220</_dlc_DocId>
    <_dlc_DocIdUrl xmlns="733efe1c-5bbe-4968-87dc-d400e65c879f">
      <Url>https://sharepoint.doemass.org/ese/ospre/leg/_layouts/DocIdRedir.aspx?ID=DESE-138-220</Url>
      <Description>DESE-138-220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3081-3ED2-4BD5-B05B-8DF123DE4AE4}">
  <ds:schemaRefs>
    <ds:schemaRef ds:uri="http://schemas.microsoft.com/sharepoint/events"/>
  </ds:schemaRefs>
</ds:datastoreItem>
</file>

<file path=customXml/itemProps2.xml><?xml version="1.0" encoding="utf-8"?>
<ds:datastoreItem xmlns:ds="http://schemas.openxmlformats.org/officeDocument/2006/customXml" ds:itemID="{063FE830-1AC6-43D8-B3C7-AEC50C750E42}">
  <ds:schemaRefs>
    <ds:schemaRef ds:uri="http://schemas.microsoft.com/sharepoint/v3/contenttype/forms"/>
  </ds:schemaRefs>
</ds:datastoreItem>
</file>

<file path=customXml/itemProps3.xml><?xml version="1.0" encoding="utf-8"?>
<ds:datastoreItem xmlns:ds="http://schemas.openxmlformats.org/officeDocument/2006/customXml" ds:itemID="{6FBFCFBD-5E31-48AF-93DE-AECEB801D7C8}">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4.xml><?xml version="1.0" encoding="utf-8"?>
<ds:datastoreItem xmlns:ds="http://schemas.openxmlformats.org/officeDocument/2006/customXml" ds:itemID="{227E3851-40BB-453D-ACC4-A860F0ECF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405017-8DE3-47AC-8DE9-ADAA1A652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1</TotalTime>
  <Pages>14</Pages>
  <Words>3863</Words>
  <Characters>22025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Kindergarten Expansion Grants Legislative Report FY 2013</vt:lpstr>
    </vt:vector>
  </TitlesOfParts>
  <Company/>
  <LinksUpToDate>false</LinksUpToDate>
  <CharactersWithSpaces>25837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Kindergarten Expansion Grants Legislative Report FY 2013</dc:title>
  <dc:creator>ESE</dc:creator>
  <cp:lastModifiedBy>ESE</cp:lastModifiedBy>
  <cp:revision>2</cp:revision>
  <cp:lastPrinted>2013-05-06T16:45:00Z</cp:lastPrinted>
  <dcterms:created xsi:type="dcterms:W3CDTF">2013-05-28T21:58:00Z</dcterms:created>
  <dcterms:modified xsi:type="dcterms:W3CDTF">2013-05-28T21:58:00Z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0x0101003BB242348D0F544099F89B42BBD4DF83</vt:lpwstr>
  </property>
  <property fmtid="{D5CDD505-2E9C-101B-9397-08002B2CF9AE}" pid="3" name="_dlc_DocIdItemGuid">
    <vt:lpwstr>ada730d0-9acc-4898-b144-5aebfb58c92d</vt:lpwstr>
  </property>
  <property fmtid="{D5CDD505-2E9C-101B-9397-08002B2CF9AE}" pid="4" name="metadate">
    <vt:lpwstr>May 28 2013</vt:lpwstr>
  </property>
</Properties>
</file>