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5615018"/>
    <w:bookmarkStart w:id="1" w:name="_GoBack"/>
    <w:bookmarkEnd w:id="1"/>
    <w:p w14:paraId="1FA0C60C" w14:textId="230D22FA" w:rsidR="00E260BD" w:rsidRDefault="00E260BD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03A2DE" wp14:editId="251D5624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7207250" cy="8659495"/>
                <wp:effectExtent l="19050" t="0" r="12700" b="27305"/>
                <wp:wrapNone/>
                <wp:docPr id="24" name="Group 24" descr="This flow chart outlines a process for conducting the best interest determination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0" cy="8659495"/>
                          <a:chOff x="0" y="0"/>
                          <a:chExt cx="7207250" cy="8659495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7207250" cy="8659495"/>
                            <a:chOff x="0" y="0"/>
                            <a:chExt cx="7207250" cy="8659495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163830" y="0"/>
                              <a:ext cx="7031990" cy="8659495"/>
                              <a:chOff x="0" y="0"/>
                              <a:chExt cx="7031990" cy="8659495"/>
                            </a:xfrm>
                          </wpg:grpSpPr>
                          <wps:wsp>
                            <wps:cNvPr id="5" name="Rectangle: Rounded Corners 5" descr="DCF places student in Foster Care&#10;OR &#10;DCF changes student’s Foster Care placement&#10;"/>
                            <wps:cNvSpPr/>
                            <wps:spPr>
                              <a:xfrm>
                                <a:off x="0" y="0"/>
                                <a:ext cx="3181350" cy="908050"/>
                              </a:xfrm>
                              <a:prstGeom prst="roundRect">
                                <a:avLst>
                                  <a:gd name="adj" fmla="val 42994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D22211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DCF places student in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F</w:t>
                                  </w: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>oster Care</w:t>
                                  </w:r>
                                </w:p>
                                <w:p w14:paraId="3171D166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OR </w:t>
                                  </w:r>
                                </w:p>
                                <w:p w14:paraId="767B0D31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DCF changes student’s Foster Care placement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angle: Rounded Corners 6" descr="DCF Initiates Best Interest Determination (BID)&#10;Goal: BID Completed within 5 school days&#10;The BID should include meaningful consultation with individuals who understand the student’s unique needs.&#10;"/>
                            <wps:cNvSpPr/>
                            <wps:spPr>
                              <a:xfrm>
                                <a:off x="3383280" y="38100"/>
                                <a:ext cx="3474720" cy="8699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61A84" w14:textId="77777777" w:rsidR="00E260BD" w:rsidRPr="002824A5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DCF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Initiates</w:t>
                                  </w: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Best Interest Determination (BID)</w:t>
                                  </w:r>
                                </w:p>
                                <w:p w14:paraId="0A2434C4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Goal: BID Completed within 5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 xml:space="preserve">school </w:t>
                                  </w:r>
                                  <w:r w:rsidRPr="002824A5">
                                    <w:rPr>
                                      <w:b/>
                                      <w:color w:val="000000" w:themeColor="text1"/>
                                    </w:rPr>
                                    <w:t>days</w:t>
                                  </w:r>
                                </w:p>
                                <w:p w14:paraId="2A08EB84" w14:textId="77777777" w:rsidR="00E260BD" w:rsidRPr="00BF16F5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The BID should include meaningful consultation with individuals who understand the student’s unique needs.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tangle: Rounded Corners 8"/>
                            <wps:cNvSpPr/>
                            <wps:spPr>
                              <a:xfrm>
                                <a:off x="4343400" y="1181100"/>
                                <a:ext cx="2505456" cy="2590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  <a:alpha val="91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3FF627" w14:textId="77777777" w:rsidR="00E260BD" w:rsidRPr="002824A5" w:rsidRDefault="00E260BD" w:rsidP="00E260BD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u w:val="single"/>
                                    </w:rPr>
                                    <w:t>District of Origin (DOO) POC</w:t>
                                  </w:r>
                                </w:p>
                                <w:p w14:paraId="37D30FC8" w14:textId="77777777" w:rsidR="00E260BD" w:rsidRPr="001C5C22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1C5C22">
                                    <w:rPr>
                                      <w:b/>
                                    </w:rPr>
                                    <w:t>POC</w:t>
                                  </w:r>
                                </w:p>
                                <w:p w14:paraId="37114ECA" w14:textId="77777777" w:rsidR="00E260BD" w:rsidRPr="001C5C22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1C5C22">
                                    <w:rPr>
                                      <w:b/>
                                    </w:rPr>
                                    <w:t>Teacher(s)</w:t>
                                  </w:r>
                                </w:p>
                                <w:p w14:paraId="2E085AC6" w14:textId="77777777" w:rsidR="00E260BD" w:rsidRPr="001C5C22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1C5C22">
                                    <w:rPr>
                                      <w:b/>
                                    </w:rPr>
                                    <w:t>Guidance</w:t>
                                  </w:r>
                                </w:p>
                                <w:p w14:paraId="118F2B09" w14:textId="77777777" w:rsidR="00E260BD" w:rsidRPr="001C5C22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1C5C22">
                                    <w:rPr>
                                      <w:b/>
                                    </w:rPr>
                                    <w:t>Special Education</w:t>
                                  </w:r>
                                </w:p>
                                <w:p w14:paraId="3C72A839" w14:textId="77777777" w:rsidR="00E260BD" w:rsidRPr="001C5C22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4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1C5C22">
                                    <w:rPr>
                                      <w:b/>
                                    </w:rPr>
                                    <w:t>School Adjustment Counselor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tangle: Rounded Corners 9"/>
                            <wps:cNvSpPr/>
                            <wps:spPr>
                              <a:xfrm>
                                <a:off x="2255520" y="3817620"/>
                                <a:ext cx="2631440" cy="1879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AC7624" w14:textId="77777777" w:rsidR="00E260BD" w:rsidRPr="002824A5" w:rsidRDefault="00E260BD" w:rsidP="00E260BD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Local </w:t>
                                  </w:r>
                                  <w:r w:rsidRPr="002824A5">
                                    <w:rPr>
                                      <w:b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School District (</w:t>
                                  </w:r>
                                  <w:r>
                                    <w:rPr>
                                      <w:b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  <w:r w:rsidRPr="002824A5">
                                    <w:rPr>
                                      <w:b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SD) POC</w:t>
                                  </w:r>
                                </w:p>
                                <w:p w14:paraId="143CF7FB" w14:textId="77777777" w:rsidR="00E260BD" w:rsidRDefault="00E260BD" w:rsidP="00E260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As soon as </w:t>
                                  </w:r>
                                  <w:r w:rsidRPr="001C5C22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there is an indication of possible local enrollment, DCF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must</w:t>
                                  </w:r>
                                  <w:r w:rsidRPr="001C5C22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include the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L</w:t>
                                  </w:r>
                                  <w:r w:rsidRPr="001C5C22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SD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</w:t>
                                  </w:r>
                                  <w:r w:rsidRPr="001C5C22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where student lives in foster care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) </w:t>
                                  </w:r>
                                  <w:r w:rsidRPr="001C5C22"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in the BID process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to ensure the LSD:</w:t>
                                  </w:r>
                                </w:p>
                                <w:p w14:paraId="020214CE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Understand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r w:rsidRPr="002824A5"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the needs of student</w:t>
                                  </w:r>
                                </w:p>
                                <w:p w14:paraId="24E4D44A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Provides i</w:t>
                                  </w:r>
                                  <w:r w:rsidRPr="002824A5"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nput on available program/services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, etc.</w:t>
                                  </w:r>
                                </w:p>
                                <w:p w14:paraId="79B0F03A" w14:textId="77777777" w:rsidR="00E260BD" w:rsidRPr="001C5C22" w:rsidRDefault="00E260BD" w:rsidP="00E260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ctangle: Rounded Corners 11" descr="DCF Point of Contact (POC)&#10;or designee&#10;• Student&#10;• Social Worker&#10;• Parent(s)/Guardian(s)&#10;• Foster Parent(s)&#10;• Attorney&#10;• Educational Decision Maker (EDM) (court appointed)&#10;• Special Education Surrogate Parent (SESP)&#10;"/>
                            <wps:cNvSpPr/>
                            <wps:spPr>
                              <a:xfrm>
                                <a:off x="83820" y="1181100"/>
                                <a:ext cx="2501900" cy="25590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  <a:alpha val="91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FCCDA5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2824A5">
                                    <w:rPr>
                                      <w:b/>
                                      <w:u w:val="single"/>
                                    </w:rPr>
                                    <w:t>DCF</w:t>
                                  </w:r>
                                  <w:r>
                                    <w:rPr>
                                      <w:b/>
                                      <w:u w:val="single"/>
                                    </w:rPr>
                                    <w:t xml:space="preserve"> Point of Contact (POC)</w:t>
                                  </w:r>
                                </w:p>
                                <w:p w14:paraId="6469EE0F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o</w:t>
                                  </w:r>
                                  <w:r w:rsidRPr="002824A5">
                                    <w:rPr>
                                      <w:b/>
                                      <w:u w:val="single"/>
                                    </w:rPr>
                                    <w:t>r designee</w:t>
                                  </w:r>
                                </w:p>
                                <w:p w14:paraId="4EDE9B5A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Student</w:t>
                                  </w:r>
                                </w:p>
                                <w:p w14:paraId="4CFAA6BC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Social Worker</w:t>
                                  </w:r>
                                </w:p>
                                <w:p w14:paraId="46DB485F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Parent</w:t>
                                  </w:r>
                                  <w:r>
                                    <w:rPr>
                                      <w:b/>
                                    </w:rPr>
                                    <w:t>(s)</w:t>
                                  </w:r>
                                  <w:r w:rsidRPr="002824A5">
                                    <w:rPr>
                                      <w:b/>
                                    </w:rPr>
                                    <w:t>/Guardian</w:t>
                                  </w:r>
                                  <w:r>
                                    <w:rPr>
                                      <w:b/>
                                    </w:rPr>
                                    <w:t>(s)</w:t>
                                  </w:r>
                                </w:p>
                                <w:p w14:paraId="657448B0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Foster Parent</w:t>
                                  </w:r>
                                  <w:r>
                                    <w:rPr>
                                      <w:b/>
                                    </w:rPr>
                                    <w:t>(s)</w:t>
                                  </w:r>
                                </w:p>
                                <w:p w14:paraId="39158285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Attorney</w:t>
                                  </w:r>
                                </w:p>
                                <w:p w14:paraId="093D0874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Educational Decision Maker (EDM) (court appointed)</w:t>
                                  </w:r>
                                </w:p>
                                <w:p w14:paraId="0579FF58" w14:textId="77777777" w:rsidR="00E260BD" w:rsidRPr="002824A5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35"/>
                                    </w:numPr>
                                    <w:ind w:left="540"/>
                                    <w:rPr>
                                      <w:b/>
                                    </w:rPr>
                                  </w:pPr>
                                  <w:r w:rsidRPr="002824A5">
                                    <w:rPr>
                                      <w:b/>
                                    </w:rPr>
                                    <w:t>Special Education Surrogate Parent (SESP)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ctangle: Rounded Corners 13"/>
                            <wps:cNvSpPr/>
                            <wps:spPr>
                              <a:xfrm>
                                <a:off x="68580" y="7185660"/>
                                <a:ext cx="3625850" cy="146666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458519" w14:textId="77777777" w:rsidR="00E260BD" w:rsidRPr="003347CD" w:rsidRDefault="00E260BD" w:rsidP="00E260B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3347CD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Remain in School of Origin (SOO)</w:t>
                                  </w:r>
                                </w:p>
                                <w:p w14:paraId="6A0FD769" w14:textId="77777777" w:rsidR="00E260BD" w:rsidRPr="003347CD" w:rsidRDefault="00E260BD" w:rsidP="00E260B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DCF and DOO 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Develop Transportation Plan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(s)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7CC7D459" w14:textId="77777777" w:rsidR="00E260BD" w:rsidRPr="003347CD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Short term – for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1-2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weeks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while long term plan is developed</w:t>
                                  </w:r>
                                </w:p>
                                <w:p w14:paraId="192A482E" w14:textId="77777777" w:rsidR="00E260BD" w:rsidRPr="003347CD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Long term – for duration of foster care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OR 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until all grades in SOO are completed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until 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BID will be revisited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tangle: Rounded Corners 21"/>
                            <wps:cNvSpPr/>
                            <wps:spPr>
                              <a:xfrm>
                                <a:off x="1219200" y="6096000"/>
                                <a:ext cx="4540250" cy="8001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1FCB48" w14:textId="77777777" w:rsidR="00E260BD" w:rsidRPr="00B744FF" w:rsidRDefault="00E260BD" w:rsidP="00E260BD">
                                  <w:pPr>
                                    <w:spacing w:after="0" w:line="240" w:lineRule="auto"/>
                                    <w:ind w:left="547" w:hanging="360"/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744FF">
                                    <w:rPr>
                                      <w:b/>
                                    </w:rPr>
                                    <w:t>Upon Completion of the BID:</w:t>
                                  </w:r>
                                </w:p>
                                <w:p w14:paraId="0CC62FF9" w14:textId="77777777" w:rsidR="00E260BD" w:rsidRPr="00853868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44"/>
                                    </w:numPr>
                                    <w:spacing w:after="0" w:line="240" w:lineRule="auto"/>
                                    <w:ind w:left="547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400C0D">
                                    <w:rPr>
                                      <w:color w:val="000000" w:themeColor="text1"/>
                                    </w:rPr>
                                    <w:t>DCF Shares School Selection and Provides Notice to LEA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Rectangle: Rounded Corners 1"/>
                            <wps:cNvSpPr/>
                            <wps:spPr>
                              <a:xfrm>
                                <a:off x="3787140" y="7193280"/>
                                <a:ext cx="3244850" cy="146621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66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2B1A62" w14:textId="77777777" w:rsidR="00E260BD" w:rsidRPr="003347CD" w:rsidRDefault="00E260BD" w:rsidP="00E260BD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Immediately 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 xml:space="preserve">Enroll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in LSD</w:t>
                                  </w:r>
                                </w:p>
                                <w:p w14:paraId="529FDA8C" w14:textId="77777777" w:rsidR="00E260BD" w:rsidRPr="003347CD" w:rsidRDefault="00E260BD" w:rsidP="00E260BD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Transfer Records: </w:t>
                                  </w:r>
                                </w:p>
                                <w:p w14:paraId="5990087F" w14:textId="77777777" w:rsidR="00E260BD" w:rsidRPr="003347CD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LSD POC r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equest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from DOO 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on the day of enrollment</w:t>
                                  </w:r>
                                </w:p>
                                <w:p w14:paraId="05A2CF99" w14:textId="77777777" w:rsidR="00E260BD" w:rsidRPr="003347CD" w:rsidRDefault="00E260BD" w:rsidP="00E260BD">
                                  <w:pPr>
                                    <w:pStyle w:val="ListParagraph"/>
                                    <w:numPr>
                                      <w:ilvl w:val="0"/>
                                      <w:numId w:val="45"/>
                                    </w:num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DOO t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ransfe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with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2-3</w:t>
                                  </w:r>
                                  <w:r w:rsidRPr="003347CD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days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5" name="Straight Arrow Connector 195"/>
                          <wps:cNvCnPr/>
                          <wps:spPr>
                            <a:xfrm>
                              <a:off x="3733800" y="5814060"/>
                              <a:ext cx="0" cy="274320"/>
                            </a:xfrm>
                            <a:prstGeom prst="straightConnector1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Connector: Elbow 200"/>
                          <wps:cNvCnPr/>
                          <wps:spPr>
                            <a:xfrm rot="5400000">
                              <a:off x="689293" y="6476682"/>
                              <a:ext cx="568780" cy="697811"/>
                            </a:xfrm>
                            <a:prstGeom prst="curvedConnector3">
                              <a:avLst>
                                <a:gd name="adj1" fmla="val 2342"/>
                              </a:avLst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Connector: Elbow 200"/>
                          <wps:cNvCnPr/>
                          <wps:spPr>
                            <a:xfrm rot="16200000" flipH="1">
                              <a:off x="6029325" y="6463665"/>
                              <a:ext cx="566928" cy="694944"/>
                            </a:xfrm>
                            <a:prstGeom prst="curvedConnector3">
                              <a:avLst>
                                <a:gd name="adj1" fmla="val 109"/>
                              </a:avLst>
                            </a:prstGeom>
                            <a:noFill/>
                            <a:ln w="381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Rectangle 20"/>
                          <wps:cNvSpPr/>
                          <wps:spPr>
                            <a:xfrm>
                              <a:off x="0" y="1093470"/>
                              <a:ext cx="7207250" cy="4715124"/>
                            </a:xfrm>
                            <a:prstGeom prst="rect">
                              <a:avLst/>
                            </a:prstGeom>
                            <a:noFill/>
                            <a:ln w="34925" cmpd="dbl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/>
                        <wpg:grpSpPr>
                          <a:xfrm>
                            <a:off x="628650" y="499110"/>
                            <a:ext cx="6266180" cy="4650740"/>
                            <a:chOff x="0" y="0"/>
                            <a:chExt cx="6266180" cy="4650740"/>
                          </a:xfrm>
                        </wpg:grpSpPr>
                        <wps:wsp>
                          <wps:cNvPr id="28" name="Arrow: Left-Right 28"/>
                          <wps:cNvSpPr/>
                          <wps:spPr>
                            <a:xfrm>
                              <a:off x="2106930" y="1440180"/>
                              <a:ext cx="1771650" cy="835025"/>
                            </a:xfrm>
                            <a:prstGeom prst="leftRightArrow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02E3CB" w14:textId="77777777" w:rsidR="00E260BD" w:rsidRPr="006B3191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  <w:bookmarkStart w:id="2" w:name="_Hlk531017780"/>
                                <w:r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POCs </w:t>
                                </w:r>
                                <w:r w:rsidRPr="006B3191">
                                  <w:rPr>
                                    <w:rFonts w:asciiTheme="majorHAnsi" w:hAnsiTheme="majorHAnsi" w:cstheme="majorHAns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Gather and Share Relevant Factors</w:t>
                                </w:r>
                              </w:p>
                              <w:p w14:paraId="53E9B9F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88FFCB1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6DDE279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9462370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2CA2D3F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1368E2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4F80D7C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B2A4B6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09B83E9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9206539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AD824E7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10CB30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F3C9F74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3BE20C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FFC25FF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74A67DA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C7EE338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ADFD10E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763EDB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FA340FA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50072D7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D42688A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7B14616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6DA6634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38F92D0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5FFF8B3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7F4BB47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42C15AE0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EC8132D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C9469FC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54B2AAB5" w14:textId="77777777" w:rsidR="00E260BD" w:rsidRDefault="00E260BD" w:rsidP="00E260BD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654BCA80" w14:textId="77777777" w:rsidR="00E260BD" w:rsidRPr="001C6421" w:rsidRDefault="00E260BD" w:rsidP="00E260BD">
                                <w:pPr>
                                  <w:jc w:val="center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1C642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levant Factors</w:t>
                                </w:r>
                              </w:p>
                              <w:bookmarkEnd w:id="2"/>
                              <w:p w14:paraId="27A48E28" w14:textId="77777777" w:rsidR="00E260BD" w:rsidRDefault="00E260BD" w:rsidP="00E260B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" name="Group 18"/>
                          <wpg:cNvGrpSpPr/>
                          <wpg:grpSpPr>
                            <a:xfrm>
                              <a:off x="0" y="3387090"/>
                              <a:ext cx="1930400" cy="1263650"/>
                              <a:chOff x="0" y="0"/>
                              <a:chExt cx="1930400" cy="1263650"/>
                            </a:xfrm>
                          </wpg:grpSpPr>
                          <wps:wsp>
                            <wps:cNvPr id="4" name="Straight Arrow Connector 4"/>
                            <wps:cNvCnPr/>
                            <wps:spPr>
                              <a:xfrm>
                                <a:off x="556260" y="10160"/>
                                <a:ext cx="1123950" cy="679450"/>
                              </a:xfrm>
                              <a:prstGeom prst="bentConnector3">
                                <a:avLst>
                                  <a:gd name="adj1" fmla="val -157"/>
                                </a:avLst>
                              </a:prstGeom>
                              <a:ln w="31750">
                                <a:solidFill>
                                  <a:schemeClr val="dk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Straight Arrow Connector 7"/>
                            <wps:cNvCnPr/>
                            <wps:spPr>
                              <a:xfrm rot="16200000" flipV="1">
                                <a:off x="289560" y="-127000"/>
                                <a:ext cx="1263650" cy="1517650"/>
                              </a:xfrm>
                              <a:prstGeom prst="bentConnector3">
                                <a:avLst>
                                  <a:gd name="adj1" fmla="val 275"/>
                                </a:avLst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94" name="Rectangle 194"/>
                            <wps:cNvSpPr/>
                            <wps:spPr>
                              <a:xfrm>
                                <a:off x="0" y="745490"/>
                                <a:ext cx="193040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EE5F75" w14:textId="77777777" w:rsidR="00E260BD" w:rsidRPr="00C73298" w:rsidRDefault="00E260BD" w:rsidP="00E260BD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ather and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hare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elevant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" name="Straight Arrow Connector 2"/>
                          <wps:cNvCnPr/>
                          <wps:spPr>
                            <a:xfrm rot="5400000">
                              <a:off x="3293745" y="573405"/>
                              <a:ext cx="365760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5" name="Group 15"/>
                          <wpg:cNvGrpSpPr/>
                          <wpg:grpSpPr>
                            <a:xfrm>
                              <a:off x="4335780" y="3326130"/>
                              <a:ext cx="1930400" cy="1302701"/>
                              <a:chOff x="0" y="0"/>
                              <a:chExt cx="1930400" cy="1302701"/>
                            </a:xfrm>
                          </wpg:grpSpPr>
                          <wps:wsp>
                            <wps:cNvPr id="10" name="Rectangle 10"/>
                            <wps:cNvSpPr/>
                            <wps:spPr>
                              <a:xfrm>
                                <a:off x="0" y="724533"/>
                                <a:ext cx="1930400" cy="463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D0FDEB" w14:textId="77777777" w:rsidR="00E260BD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ather and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hare </w:t>
                                  </w:r>
                                </w:p>
                                <w:p w14:paraId="71AA084B" w14:textId="77777777" w:rsidR="00E260BD" w:rsidRPr="00C73298" w:rsidRDefault="00E260BD" w:rsidP="00E260B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elevant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 w:rsidRPr="00C73298">
                                    <w:rPr>
                                      <w:rFonts w:asciiTheme="majorHAnsi" w:hAnsiTheme="majorHAnsi" w:cstheme="maj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Straight Arrow Connector 4"/>
                            <wps:cNvCnPr/>
                            <wps:spPr>
                              <a:xfrm rot="16200000">
                                <a:off x="327342" y="-171134"/>
                                <a:ext cx="678498" cy="1020765"/>
                              </a:xfrm>
                              <a:prstGeom prst="bentConnector3">
                                <a:avLst>
                                  <a:gd name="adj1" fmla="val -1304"/>
                                </a:avLst>
                              </a:prstGeom>
                              <a:ln w="31750">
                                <a:solidFill>
                                  <a:schemeClr val="dk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Arrow Connector 7"/>
                            <wps:cNvCnPr/>
                            <wps:spPr>
                              <a:xfrm rot="10800000" flipV="1">
                                <a:off x="152400" y="19683"/>
                                <a:ext cx="1587500" cy="1283018"/>
                              </a:xfrm>
                              <a:prstGeom prst="bentConnector3">
                                <a:avLst>
                                  <a:gd name="adj1" fmla="val 275"/>
                                </a:avLst>
                              </a:prstGeom>
                              <a:noFill/>
                              <a:ln w="317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7" name="Straight Arrow Connector 17"/>
                          <wps:cNvCnPr/>
                          <wps:spPr>
                            <a:xfrm>
                              <a:off x="2682240" y="0"/>
                              <a:ext cx="365760" cy="0"/>
                            </a:xfrm>
                            <a:prstGeom prst="straightConnector1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A03A2DE" id="Group 24" o:spid="_x0000_s1026" alt="This flow chart outlines a process for conducting the best interest determination." style="position:absolute;margin-left:0;margin-top:23.35pt;width:567.5pt;height:681.85pt;z-index:251659264;mso-position-horizontal:center;mso-position-horizontal-relative:margin" coordsize="72072,86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">
                <v:group id="Group 22" o:spid="_x0000_s1027" style="position:absolute;width:72072;height:86594" coordsize="72072,8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group id="Group 16" o:spid="_x0000_s1028" style="position:absolute;left:1638;width:70320;height:86594" coordsize="70319,86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oundrect id="Rectangle: Rounded Corners 5" o:spid="_x0000_s1029" alt="DCF places student in Foster Care&#10;OR &#10;DCF changes student’s Foster Care placement&#10;" style="position:absolute;width:31813;height:9080;visibility:visible;mso-wrap-style:square;v-text-anchor:middle" arcsize="28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" fillcolor="#f7caac [1301]" strokecolor="#1f3763 [1604]" strokeweight="1pt">
                      <v:stroke joinstyle="miter"/>
                      <v:textbox>
                        <w:txbxContent>
                          <w:p w14:paraId="6DD22211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 xml:space="preserve">DCF places student in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F</w:t>
                            </w: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>oster Care</w:t>
                            </w:r>
                          </w:p>
                          <w:p w14:paraId="3171D166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OR </w:t>
                            </w:r>
                          </w:p>
                          <w:p w14:paraId="767B0D31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DCF changes student’s Foster Care placement</w:t>
                            </w:r>
                          </w:p>
                        </w:txbxContent>
                      </v:textbox>
                    </v:roundrect>
                    <v:roundrect id="Rectangle: Rounded Corners 6" o:spid="_x0000_s1030" alt="DCF Initiates Best Interest Determination (BID)&#10;Goal: BID Completed within 5 school days&#10;The BID should include meaningful consultation with individuals who understand the student’s unique needs.&#10;" style="position:absolute;left:33832;top:381;width:34748;height:8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" fillcolor="#f7caac [1301]" strokecolor="#1f3763 [1604]" strokeweight="1pt">
                      <v:stroke joinstyle="miter"/>
                      <v:textbox>
                        <w:txbxContent>
                          <w:p w14:paraId="69B61A84" w14:textId="77777777" w:rsidR="00E260BD" w:rsidRPr="002824A5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 xml:space="preserve">DCF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Initiates</w:t>
                            </w: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Best Interest Determination (BID)</w:t>
                            </w:r>
                          </w:p>
                          <w:p w14:paraId="0A2434C4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 xml:space="preserve">Goal: BID Completed within 5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school </w:t>
                            </w:r>
                            <w:r w:rsidRPr="002824A5">
                              <w:rPr>
                                <w:b/>
                                <w:color w:val="000000" w:themeColor="text1"/>
                              </w:rPr>
                              <w:t>days</w:t>
                            </w:r>
                          </w:p>
                          <w:p w14:paraId="2A08EB84" w14:textId="77777777" w:rsidR="00E260BD" w:rsidRPr="00BF16F5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BID should include meaningful consultation with individuals who understand the student’s unique needs.</w:t>
                            </w:r>
                          </w:p>
                        </w:txbxContent>
                      </v:textbox>
                    </v:roundrect>
                    <v:roundrect id="Rectangle: Rounded Corners 8" o:spid="_x0000_s1031" style="position:absolute;left:43434;top:11811;width:25054;height:25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" fillcolor="#c5e0b3 [1305]" strokecolor="#2f528f" strokeweight="1pt">
                      <v:stroke opacity="59624f" joinstyle="miter"/>
                      <v:textbox>
                        <w:txbxContent>
                          <w:p w14:paraId="333FF627" w14:textId="77777777" w:rsidR="00E260BD" w:rsidRPr="002824A5" w:rsidRDefault="00E260BD" w:rsidP="00E260B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824A5">
                              <w:rPr>
                                <w:b/>
                                <w:u w:val="single"/>
                              </w:rPr>
                              <w:t>District of Origin (DOO) POC</w:t>
                            </w:r>
                          </w:p>
                          <w:p w14:paraId="37D30FC8" w14:textId="77777777" w:rsidR="00E260BD" w:rsidRPr="001C5C22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1C5C22">
                              <w:rPr>
                                <w:b/>
                              </w:rPr>
                              <w:t>POC</w:t>
                            </w:r>
                          </w:p>
                          <w:p w14:paraId="37114ECA" w14:textId="77777777" w:rsidR="00E260BD" w:rsidRPr="001C5C22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1C5C22">
                              <w:rPr>
                                <w:b/>
                              </w:rPr>
                              <w:t>Teacher(s)</w:t>
                            </w:r>
                          </w:p>
                          <w:p w14:paraId="2E085AC6" w14:textId="77777777" w:rsidR="00E260BD" w:rsidRPr="001C5C22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1C5C22">
                              <w:rPr>
                                <w:b/>
                              </w:rPr>
                              <w:t>Guidance</w:t>
                            </w:r>
                          </w:p>
                          <w:p w14:paraId="118F2B09" w14:textId="77777777" w:rsidR="00E260BD" w:rsidRPr="001C5C22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1C5C22">
                              <w:rPr>
                                <w:b/>
                              </w:rPr>
                              <w:t>Special Education</w:t>
                            </w:r>
                          </w:p>
                          <w:p w14:paraId="3C72A839" w14:textId="77777777" w:rsidR="00E260BD" w:rsidRPr="001C5C22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1C5C22">
                              <w:rPr>
                                <w:b/>
                              </w:rPr>
                              <w:t>School Adjustment Counselor</w:t>
                            </w:r>
                          </w:p>
                        </w:txbxContent>
                      </v:textbox>
                    </v:roundrect>
                    <v:roundrect id="Rectangle: Rounded Corners 9" o:spid="_x0000_s1032" style="position:absolute;left:22555;top:38176;width:26314;height:18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" fillcolor="#c5e0b3 [1305]" strokecolor="#2f528f" strokeweight="1pt">
                      <v:stroke joinstyle="miter"/>
                      <v:textbox>
                        <w:txbxContent>
                          <w:p w14:paraId="15AC7624" w14:textId="77777777" w:rsidR="00E260BD" w:rsidRPr="002824A5" w:rsidRDefault="00E260BD" w:rsidP="00E260BD">
                            <w:pPr>
                              <w:jc w:val="center"/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Local </w:t>
                            </w:r>
                            <w:r w:rsidRPr="002824A5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District (</w:t>
                            </w:r>
                            <w:r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824A5">
                              <w:rPr>
                                <w:b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SD) POC</w:t>
                            </w:r>
                          </w:p>
                          <w:p w14:paraId="143CF7FB" w14:textId="77777777" w:rsidR="00E260BD" w:rsidRDefault="00E260BD" w:rsidP="00E260BD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As soon as </w:t>
                            </w:r>
                            <w:r w:rsidRPr="001C5C2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there is an indication of possible local enrollment, DCF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must</w:t>
                            </w:r>
                            <w:r w:rsidRPr="001C5C2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include the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1C5C2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SD 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</w:t>
                            </w:r>
                            <w:r w:rsidRPr="001C5C2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where student lives in foster care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) </w:t>
                            </w:r>
                            <w:r w:rsidRPr="001C5C22"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 the BID process</w:t>
                            </w:r>
                            <w:r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to ensure the LSD:</w:t>
                            </w:r>
                          </w:p>
                          <w:p w14:paraId="020214CE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824A5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Understand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824A5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needs of student</w:t>
                            </w:r>
                          </w:p>
                          <w:p w14:paraId="24E4D44A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Provides i</w:t>
                            </w:r>
                            <w:r w:rsidRPr="002824A5"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nput on available program/services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etc.</w:t>
                            </w:r>
                          </w:p>
                          <w:p w14:paraId="79B0F03A" w14:textId="77777777" w:rsidR="00E260BD" w:rsidRPr="001C5C22" w:rsidRDefault="00E260BD" w:rsidP="00E260BD">
                            <w:pPr>
                              <w:jc w:val="center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  <v:roundrect id="Rectangle: Rounded Corners 11" o:spid="_x0000_s1033" alt="DCF Point of Contact (POC)&#10;or designee&#10;• Student&#10;• Social Worker&#10;• Parent(s)/Guardian(s)&#10;• Foster Parent(s)&#10;• Attorney&#10;• Educational Decision Maker (EDM) (court appointed)&#10;• Special Education Surrogate Parent (SESP)&#10;" style="position:absolute;left:838;top:11811;width:25019;height:255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" fillcolor="#c5e0b3 [1305]" strokecolor="#2f528f" strokeweight="1pt">
                      <v:stroke opacity="59624f" joinstyle="miter"/>
                      <v:textbox>
                        <w:txbxContent>
                          <w:p w14:paraId="13FCCDA5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824A5">
                              <w:rPr>
                                <w:b/>
                                <w:u w:val="single"/>
                              </w:rPr>
                              <w:t>DCF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Point of Contact (POC)</w:t>
                            </w:r>
                          </w:p>
                          <w:p w14:paraId="6469EE0F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o</w:t>
                            </w:r>
                            <w:r w:rsidRPr="002824A5">
                              <w:rPr>
                                <w:b/>
                                <w:u w:val="single"/>
                              </w:rPr>
                              <w:t>r designee</w:t>
                            </w:r>
                          </w:p>
                          <w:p w14:paraId="4EDE9B5A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Student</w:t>
                            </w:r>
                          </w:p>
                          <w:p w14:paraId="4CFAA6BC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Social Worker</w:t>
                            </w:r>
                          </w:p>
                          <w:p w14:paraId="46DB485F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Parent</w:t>
                            </w:r>
                            <w:r>
                              <w:rPr>
                                <w:b/>
                              </w:rPr>
                              <w:t>(s)</w:t>
                            </w:r>
                            <w:r w:rsidRPr="002824A5">
                              <w:rPr>
                                <w:b/>
                              </w:rPr>
                              <w:t>/Guardian</w:t>
                            </w:r>
                            <w:r>
                              <w:rPr>
                                <w:b/>
                              </w:rPr>
                              <w:t>(s)</w:t>
                            </w:r>
                          </w:p>
                          <w:p w14:paraId="657448B0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Foster Parent</w:t>
                            </w:r>
                            <w:r>
                              <w:rPr>
                                <w:b/>
                              </w:rPr>
                              <w:t>(s)</w:t>
                            </w:r>
                          </w:p>
                          <w:p w14:paraId="39158285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Attorney</w:t>
                            </w:r>
                          </w:p>
                          <w:p w14:paraId="093D0874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Educational Decision Maker (EDM) (court appointed)</w:t>
                            </w:r>
                          </w:p>
                          <w:p w14:paraId="0579FF58" w14:textId="77777777" w:rsidR="00E260BD" w:rsidRPr="002824A5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ind w:left="540"/>
                              <w:rPr>
                                <w:b/>
                              </w:rPr>
                            </w:pPr>
                            <w:r w:rsidRPr="002824A5">
                              <w:rPr>
                                <w:b/>
                              </w:rPr>
                              <w:t>Special Education Surrogate Parent (SESP)</w:t>
                            </w:r>
                          </w:p>
                        </w:txbxContent>
                      </v:textbox>
                    </v:roundrect>
                    <v:roundrect id="Rectangle: Rounded Corners 13" o:spid="_x0000_s1034" style="position:absolute;left:685;top:71856;width:36259;height:1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" fillcolor="#ff6" strokecolor="#1f3763 [1604]" strokeweight="1pt">
                      <v:stroke joinstyle="miter"/>
                      <v:textbox>
                        <w:txbxContent>
                          <w:p w14:paraId="34458519" w14:textId="77777777" w:rsidR="00E260BD" w:rsidRPr="003347CD" w:rsidRDefault="00E260BD" w:rsidP="00E260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3347C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Remain in School of Origin (SOO)</w:t>
                            </w:r>
                          </w:p>
                          <w:p w14:paraId="6A0FD769" w14:textId="77777777" w:rsidR="00E260BD" w:rsidRPr="003347CD" w:rsidRDefault="00E260BD" w:rsidP="00E260B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DCF and DOO 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Develop Transportation Plan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(s)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CC7D459" w14:textId="77777777" w:rsidR="00E260BD" w:rsidRPr="003347CD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Short term – for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1-2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weeks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while long term plan is developed</w:t>
                            </w:r>
                          </w:p>
                          <w:p w14:paraId="192A482E" w14:textId="77777777" w:rsidR="00E260BD" w:rsidRPr="003347CD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Long term – for duration of foster care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 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until all grades in SOO are completed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until 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BID will be revisited</w:t>
                            </w:r>
                          </w:p>
                        </w:txbxContent>
                      </v:textbox>
                    </v:roundrect>
                    <v:roundrect id="Rectangle: Rounded Corners 21" o:spid="_x0000_s1035" style="position:absolute;left:12192;top:60960;width:45402;height:8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" fillcolor="#f8cbad" strokecolor="#2f528f" strokeweight="1pt">
                      <v:stroke joinstyle="miter"/>
                      <v:textbox>
                        <w:txbxContent>
                          <w:p w14:paraId="061FCB48" w14:textId="77777777" w:rsidR="00E260BD" w:rsidRPr="00B744FF" w:rsidRDefault="00E260BD" w:rsidP="00E260BD">
                            <w:pPr>
                              <w:spacing w:after="0" w:line="240" w:lineRule="auto"/>
                              <w:ind w:left="547" w:hanging="360"/>
                              <w:jc w:val="center"/>
                              <w:rPr>
                                <w:b/>
                              </w:rPr>
                            </w:pPr>
                            <w:r w:rsidRPr="00B744FF">
                              <w:rPr>
                                <w:b/>
                              </w:rPr>
                              <w:t>Upon Completion of the BID:</w:t>
                            </w:r>
                          </w:p>
                          <w:p w14:paraId="0CC62FF9" w14:textId="77777777" w:rsidR="00E260BD" w:rsidRPr="00853868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44"/>
                              </w:numPr>
                              <w:spacing w:after="0" w:line="240" w:lineRule="auto"/>
                              <w:ind w:left="547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00C0D">
                              <w:rPr>
                                <w:color w:val="000000" w:themeColor="text1"/>
                              </w:rPr>
                              <w:t>DCF Shares School Selection and Provides Notice to LEA</w:t>
                            </w:r>
                          </w:p>
                        </w:txbxContent>
                      </v:textbox>
                    </v:roundrect>
                    <v:roundrect id="Rectangle: Rounded Corners 1" o:spid="_x0000_s1036" style="position:absolute;left:37871;top:71932;width:32448;height:1466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" fillcolor="#ff6" strokecolor="#1f3763 [1604]" strokeweight="1pt">
                      <v:stroke joinstyle="miter"/>
                      <v:textbox>
                        <w:txbxContent>
                          <w:p w14:paraId="2A2B1A62" w14:textId="77777777" w:rsidR="00E260BD" w:rsidRPr="003347CD" w:rsidRDefault="00E260BD" w:rsidP="00E260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Immediately 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Enroll 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in LSD</w:t>
                            </w:r>
                          </w:p>
                          <w:p w14:paraId="529FDA8C" w14:textId="77777777" w:rsidR="00E260BD" w:rsidRPr="003347CD" w:rsidRDefault="00E260BD" w:rsidP="00E260BD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Transfer Records: </w:t>
                            </w:r>
                          </w:p>
                          <w:p w14:paraId="5990087F" w14:textId="77777777" w:rsidR="00E260BD" w:rsidRPr="003347CD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LSD POC r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equest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from DOO 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on the day of enrollment</w:t>
                            </w:r>
                          </w:p>
                          <w:p w14:paraId="05A2CF99" w14:textId="77777777" w:rsidR="00E260BD" w:rsidRPr="003347CD" w:rsidRDefault="00E260BD" w:rsidP="00E260BD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DOO t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ransfe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2-3</w:t>
                            </w:r>
                            <w:r w:rsidRPr="003347C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days</w:t>
                            </w:r>
                          </w:p>
                        </w:txbxContent>
                      </v:textbox>
                    </v:roundrect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95" o:spid="_x0000_s1037" type="#_x0000_t32" style="position:absolute;left:37338;top:58140;width:0;height:27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" strokecolor="windowText" strokeweight="3pt">
                    <v:stroke endarrow="block" joinstyle="miter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200" o:spid="_x0000_s1038" type="#_x0000_t38" style="position:absolute;left:6892;top:64766;width:5688;height:6978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" adj="506" strokecolor="black [3213]" strokeweight="3pt">
                    <v:stroke endarrow="block" joinstyle="miter"/>
                  </v:shape>
                  <v:shape id="Connector: Elbow 200" o:spid="_x0000_s1039" type="#_x0000_t38" style="position:absolute;left:60293;top:64636;width:5670;height:6949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" adj="24" strokecolor="windowText" strokeweight="3pt">
                    <v:stroke endarrow="block" joinstyle="miter"/>
                  </v:shape>
                  <v:rect id="Rectangle 20" o:spid="_x0000_s1040" style="position:absolute;top:10934;width:72072;height:47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" filled="f" strokecolor="#375623 [1609]" strokeweight="2.75pt">
                    <v:stroke linestyle="thinThin"/>
                  </v:rect>
                </v:group>
                <v:group id="Group 23" o:spid="_x0000_s1041" style="position:absolute;left:6286;top:4991;width:62662;height:46507" coordsize="62661,46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Arrow: Left-Right 28" o:spid="_x0000_s1042" type="#_x0000_t69" style="position:absolute;left:21069;top:14401;width:17716;height:8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" adj="5090" filled="f" strokecolor="black [3213]" strokeweight="1.5pt">
                    <v:textbox>
                      <w:txbxContent>
                        <w:p w14:paraId="5202E3CB" w14:textId="77777777" w:rsidR="00E260BD" w:rsidRPr="006B3191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bookmarkStart w:id="3" w:name="_Hlk531017780"/>
                          <w:r>
                            <w:rPr>
                              <w:rFonts w:asciiTheme="majorHAnsi" w:hAnsiTheme="majorHAnsi" w:cstheme="majorHAnsi"/>
                              <w:color w:val="000000" w:themeColor="text1"/>
                              <w:sz w:val="20"/>
                              <w:szCs w:val="20"/>
                            </w:rPr>
                            <w:t xml:space="preserve">POCs </w:t>
                          </w:r>
                          <w:r w:rsidRPr="006B3191">
                            <w:rPr>
                              <w:rFonts w:asciiTheme="majorHAnsi" w:hAnsiTheme="majorHAnsi" w:cstheme="majorHAnsi"/>
                              <w:color w:val="000000" w:themeColor="text1"/>
                              <w:sz w:val="20"/>
                              <w:szCs w:val="20"/>
                            </w:rPr>
                            <w:t>Gather and Share Relevant Factors</w:t>
                          </w:r>
                        </w:p>
                        <w:p w14:paraId="53E9B9F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488FFCB1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6DDE279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19462370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32CA2D3F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11368E2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74F80D7C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6B2A4B6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09B83E9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79206539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6AD824E7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010CB30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F3C9F74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33BE20C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1FFC25FF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274A67DA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6C7EE338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ADFD10E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763EDB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2FA340FA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250072D7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1D42688A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17B14616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06DA6634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038F92D0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35FFF8B3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37F4BB47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42C15AE0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0EC8132D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2C9469FC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54B2AAB5" w14:textId="77777777" w:rsidR="00E260BD" w:rsidRDefault="00E260BD" w:rsidP="00E260BD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</w:p>
                        <w:p w14:paraId="654BCA80" w14:textId="77777777" w:rsidR="00E260BD" w:rsidRPr="001C6421" w:rsidRDefault="00E260BD" w:rsidP="00E260BD">
                          <w:pPr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1C642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levant Factors</w:t>
                          </w:r>
                        </w:p>
                        <w:bookmarkEnd w:id="3"/>
                        <w:p w14:paraId="27A48E28" w14:textId="77777777" w:rsidR="00E260BD" w:rsidRDefault="00E260BD" w:rsidP="00E260BD"/>
                      </w:txbxContent>
                    </v:textbox>
                  </v:shape>
                  <v:group id="Group 18" o:spid="_x0000_s1043" style="position:absolute;top:33870;width:19304;height:12637" coordsize="19304,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traight Arrow Connector 4" o:spid="_x0000_s1044" type="#_x0000_t34" style="position:absolute;left:5562;top:101;width:11240;height:67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" adj="-34" strokecolor="black [3200]" strokeweight="2.5pt">
                      <v:stroke dashstyle="dash" endarrow="block"/>
                    </v:shape>
                    <v:shape id="Straight Arrow Connector 7" o:spid="_x0000_s1045" type="#_x0000_t34" style="position:absolute;left:2896;top:-1271;width:12636;height:151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" adj="59" strokecolor="windowText" strokeweight="2.5pt">
                      <v:stroke dashstyle="dash" endarrow="block"/>
                    </v:shape>
                    <v:rect id="Rectangle 194" o:spid="_x0000_s1046" style="position:absolute;top:7454;width:19304;height:4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" filled="f" stroked="f">
                      <v:textbox>
                        <w:txbxContent>
                          <w:p w14:paraId="6EEE5F75" w14:textId="77777777" w:rsidR="00E260BD" w:rsidRPr="00C73298" w:rsidRDefault="00E260BD" w:rsidP="00E260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ather and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hare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elevant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actors</w:t>
                            </w:r>
                          </w:p>
                        </w:txbxContent>
                      </v:textbox>
                    </v:rect>
                  </v:group>
                  <v:shape id="Straight Arrow Connector 2" o:spid="_x0000_s1047" type="#_x0000_t32" style="position:absolute;left:32937;top:5734;width:3657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" strokecolor="black [3213]" strokeweight="3pt">
                    <v:stroke endarrow="block" joinstyle="miter"/>
                  </v:shape>
                  <v:group id="Group 15" o:spid="_x0000_s1048" style="position:absolute;left:43357;top:33261;width:19304;height:13027" coordsize="19304,13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ect id="Rectangle 10" o:spid="_x0000_s1049" style="position:absolute;top:7245;width:19304;height:4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    <v:textbox>
                        <w:txbxContent>
                          <w:p w14:paraId="49D0FDEB" w14:textId="77777777" w:rsidR="00E260BD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G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ather and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hare </w:t>
                            </w:r>
                          </w:p>
                          <w:p w14:paraId="71AA084B" w14:textId="77777777" w:rsidR="00E260BD" w:rsidRPr="00C73298" w:rsidRDefault="00E260BD" w:rsidP="00E260B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elevant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C73298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actors</w:t>
                            </w:r>
                          </w:p>
                        </w:txbxContent>
                      </v:textbox>
                    </v:rect>
                    <v:shape id="Straight Arrow Connector 4" o:spid="_x0000_s1050" type="#_x0000_t34" style="position:absolute;left:3274;top:-1712;width:6784;height:10207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" adj="-282" strokecolor="black [3200]" strokeweight="2.5pt">
                      <v:stroke dashstyle="dash" endarrow="block"/>
                    </v:shape>
                    <v:shape id="Straight Arrow Connector 7" o:spid="_x0000_s1051" type="#_x0000_t34" style="position:absolute;left:1524;top:196;width:15875;height:12831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" adj="59" strokecolor="windowText" strokeweight="2.5pt">
                      <v:stroke dashstyle="dash" endarrow="block"/>
                    </v:shape>
                  </v:group>
                  <v:shape id="Straight Arrow Connector 17" o:spid="_x0000_s1052" type="#_x0000_t32" style="position:absolute;left:26822;width:365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" strokecolor="black [3213]" strokeweight="3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14:paraId="07DEB2F1" w14:textId="77777777" w:rsidR="002A1410" w:rsidRDefault="002A1410"/>
    <w:p w14:paraId="7D3322DB" w14:textId="3A1D0F3F" w:rsidR="00E260BD" w:rsidRDefault="00E260BD">
      <w:pPr>
        <w:sectPr w:rsidR="00E260BD" w:rsidSect="00E260B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864" w:footer="576" w:gutter="0"/>
          <w:cols w:space="720"/>
          <w:docGrid w:linePitch="360"/>
        </w:sectPr>
      </w:pPr>
    </w:p>
    <w:tbl>
      <w:tblPr>
        <w:tblStyle w:val="TableGrid"/>
        <w:tblW w:w="10705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  <w:tblDescription w:val="STUDENT: &#10;Date of Birth (MM/DD/YYYY): &#10;GRADE LEVEL: &#10;Does the student have an Individualized Education Program (IEP)? (Yes/No)&#10;Is the IEP signed? (Yes/No),If Yes, indicate by whom&#10;Does the student's IEP include transportation as a related service? (Yes/No)&#10;Does the student have a 504 Plan? (Yes/No) &#10;SCHOOL (&amp; DISTRICT) OF ORIGIN: &#10;DISTRICT OF ORIGIN POINT OF CONTACT (POC): &#10;LOCAL SCHOOL DISTRICT (LSD): (where student is living in foster care) &#10;LSD POC: &#10;DCF Area Office: &#10;DCF POC, Social Worker and Education Coordinator: &#10;&#10;FACTORS CONSIDERED&#10;The following multiple factors related to the student's unique needs should be considered when making the BID.&#10;Additional factors may be considered and should be included under Other Factor(s).&#10;Check all factors considered and make notes below for documentation.&#10;Attach other relevant documents as appropriate (e.g., IEP, 504 Plan, Report Cards, Progress Reports, etc.)&#10;  Student's preference (when age appropriate)&#10;  Preferences of the parent(s)/guardian(s) or EDM(s)&#10;  Distance/duration of travel to/from school&#10;  Anticipated duration of time in placement&#10;  Number of placements&#10;  Duration of time in the current school&#10;  Time of academic year&#10;  Maintenance of family relationships&#10;  Placement and/or school(s) of sibling(s) (provide names of sibling(s) and school(s) attending in BID notes section)&#10; Permanency and goal(s) of placement (e.g., reunification; adoption, etc.)&#10;  Relationships to school staff and peers&#10;  Engagement in extracurricular activities&#10;  Current educational goals and services&#10;  Clinical/behavioral issues&#10;  Availability and quality of educational and SEL services&#10;  Immediate availability of services to meet needs of IEP or 504 Plan&#10;  Individual skills, needs, and social connections &#10;  School climate and safety issues on student&#10;  Academic performance and skills&#10;  Other Factor(s)&#10; &#10;NOTES:&#10;&quot; The cost of transportation may not be factored when conducting the BID.&#10;&quot; Financial or programmatic responsibility for a student's special education services are separate from enrollment and the BID process.  After the best interest determination, requests for clarification of school district responsibility for a student's special education services can be directed to DESE's Office of Special Education Policy and Planning.  &#10;"/>
      </w:tblPr>
      <w:tblGrid>
        <w:gridCol w:w="3955"/>
        <w:gridCol w:w="810"/>
        <w:gridCol w:w="343"/>
        <w:gridCol w:w="3257"/>
        <w:gridCol w:w="900"/>
        <w:gridCol w:w="1440"/>
      </w:tblGrid>
      <w:tr w:rsidR="00E260BD" w14:paraId="2073660F" w14:textId="780D90DD" w:rsidTr="00F45AB4">
        <w:trPr>
          <w:trHeight w:val="530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215752" w14:textId="6CA8033E" w:rsidR="00E260BD" w:rsidRPr="006C5BCD" w:rsidRDefault="00E260BD" w:rsidP="00BF16F5">
            <w:pPr>
              <w:jc w:val="right"/>
              <w:rPr>
                <w:b/>
              </w:rPr>
            </w:pPr>
            <w:r w:rsidRPr="006C5BCD">
              <w:rPr>
                <w:b/>
              </w:rPr>
              <w:lastRenderedPageBreak/>
              <w:t>STUDENT</w:t>
            </w:r>
            <w:r>
              <w:rPr>
                <w:b/>
              </w:rPr>
              <w:t>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7887" w14:textId="77777777" w:rsidR="00E260BD" w:rsidRDefault="00E260BD" w:rsidP="00412BCF"/>
        </w:tc>
      </w:tr>
      <w:tr w:rsidR="00E260BD" w14:paraId="0F2C6C6F" w14:textId="77777777" w:rsidTr="00F45AB4">
        <w:trPr>
          <w:trHeight w:val="530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032739" w14:textId="5486A6D2" w:rsidR="00E260BD" w:rsidRPr="006C5BCD" w:rsidRDefault="00E260BD" w:rsidP="00E260BD">
            <w:pPr>
              <w:jc w:val="right"/>
              <w:rPr>
                <w:b/>
              </w:rPr>
            </w:pPr>
            <w:r>
              <w:rPr>
                <w:b/>
              </w:rPr>
              <w:t>Date of Birth</w:t>
            </w:r>
            <w:r>
              <w:t xml:space="preserve"> (MM/DD/YYYY):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046164" w14:textId="77777777" w:rsidR="00E260BD" w:rsidRPr="00BF16F5" w:rsidRDefault="00E260BD" w:rsidP="00E260BD"/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90F32" w14:textId="6F5DCF0A" w:rsidR="00E260BD" w:rsidRPr="00B247D0" w:rsidRDefault="00E260BD" w:rsidP="00DB635A">
            <w:pPr>
              <w:jc w:val="center"/>
              <w:rPr>
                <w:b/>
              </w:rPr>
            </w:pPr>
            <w:r>
              <w:rPr>
                <w:b/>
              </w:rPr>
              <w:t>GRADE LEVEL: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8D126" w14:textId="77777777" w:rsidR="00E260BD" w:rsidRDefault="00E260BD" w:rsidP="00E260BD"/>
        </w:tc>
      </w:tr>
      <w:tr w:rsidR="00E260BD" w14:paraId="2B94EC4B" w14:textId="77777777" w:rsidTr="00F45AB4">
        <w:trPr>
          <w:trHeight w:val="530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3711D" w14:textId="70F72E02" w:rsidR="00E260BD" w:rsidRPr="00E260BD" w:rsidRDefault="00E260BD" w:rsidP="00E260BD">
            <w:r>
              <w:rPr>
                <w:b/>
              </w:rPr>
              <w:t>Does the student have an Individualized Education Program</w:t>
            </w:r>
            <w:r w:rsidR="00DB635A">
              <w:rPr>
                <w:b/>
              </w:rPr>
              <w:t xml:space="preserve"> (IEP)</w:t>
            </w:r>
            <w:r>
              <w:rPr>
                <w:b/>
              </w:rPr>
              <w:t xml:space="preserve">? </w:t>
            </w:r>
            <w:r>
              <w:t>(Yes/No)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734F6" w14:textId="77777777" w:rsidR="00E260BD" w:rsidRPr="00BF16F5" w:rsidRDefault="00E260BD" w:rsidP="00E260BD"/>
        </w:tc>
        <w:tc>
          <w:tcPr>
            <w:tcW w:w="36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62057" w14:textId="77777777" w:rsidR="00DB635A" w:rsidRDefault="00DB635A" w:rsidP="00DB635A">
            <w:r>
              <w:rPr>
                <w:b/>
              </w:rPr>
              <w:t xml:space="preserve">Is the IEP signed? </w:t>
            </w:r>
            <w:r>
              <w:t>(Yes/No)</w:t>
            </w:r>
          </w:p>
          <w:p w14:paraId="61178985" w14:textId="0A96482D" w:rsidR="00E260BD" w:rsidRPr="00B247D0" w:rsidRDefault="00DB635A" w:rsidP="00DB635A">
            <w:pPr>
              <w:ind w:left="-114"/>
              <w:jc w:val="center"/>
              <w:rPr>
                <w:b/>
              </w:rPr>
            </w:pPr>
            <w:r>
              <w:t>If Yes, indicate by whom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B072" w14:textId="77777777" w:rsidR="00E260BD" w:rsidRDefault="00E260BD" w:rsidP="00E260BD"/>
        </w:tc>
      </w:tr>
      <w:tr w:rsidR="00DB635A" w14:paraId="19FB2271" w14:textId="77777777" w:rsidTr="00F45AB4">
        <w:trPr>
          <w:trHeight w:val="530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82E5DB" w14:textId="5976188C" w:rsidR="00DB635A" w:rsidRPr="00DB635A" w:rsidRDefault="00DB635A" w:rsidP="00E260BD">
            <w:r w:rsidRPr="00DB635A">
              <w:rPr>
                <w:b/>
              </w:rPr>
              <w:t>Does the student’s IEP include transportation as a related service?</w:t>
            </w:r>
            <w:r>
              <w:t xml:space="preserve"> (Yes/No)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8D655" w14:textId="77777777" w:rsidR="00DB635A" w:rsidRPr="00BF16F5" w:rsidRDefault="00DB635A" w:rsidP="00E260BD"/>
        </w:tc>
        <w:tc>
          <w:tcPr>
            <w:tcW w:w="36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33CAB" w14:textId="35D0D141" w:rsidR="00DB635A" w:rsidRPr="00DB635A" w:rsidRDefault="00DB635A" w:rsidP="00DB635A">
            <w:r>
              <w:rPr>
                <w:b/>
              </w:rPr>
              <w:t xml:space="preserve">Does the student have a 504 Plan? </w:t>
            </w:r>
            <w:r>
              <w:t>(Yes/No)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B3208" w14:textId="77777777" w:rsidR="00DB635A" w:rsidRDefault="00DB635A" w:rsidP="00E260BD"/>
        </w:tc>
      </w:tr>
      <w:tr w:rsidR="00A72BBB" w14:paraId="26877ECD" w14:textId="55E2E790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72BBEB" w14:textId="7920FF51" w:rsidR="00A72BBB" w:rsidRPr="00B247D0" w:rsidRDefault="00A72BBB" w:rsidP="00E260BD">
            <w:pPr>
              <w:jc w:val="right"/>
              <w:rPr>
                <w:b/>
              </w:rPr>
            </w:pPr>
            <w:r>
              <w:rPr>
                <w:b/>
              </w:rPr>
              <w:t>SCHOOL (</w:t>
            </w:r>
            <w:r w:rsidRPr="00B247D0">
              <w:rPr>
                <w:b/>
              </w:rPr>
              <w:t>&amp; DISTRICT</w:t>
            </w:r>
            <w:r>
              <w:rPr>
                <w:b/>
              </w:rPr>
              <w:t>) OF ORIGIN: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DA510E" w14:textId="77777777" w:rsidR="00A72BBB" w:rsidRPr="0094007A" w:rsidRDefault="00A72BBB" w:rsidP="00E260BD"/>
        </w:tc>
      </w:tr>
      <w:tr w:rsidR="00A72BBB" w14:paraId="3EA391C0" w14:textId="77777777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144648" w14:textId="7A18EA3F" w:rsidR="00A72BBB" w:rsidRPr="00B247D0" w:rsidRDefault="00A72BBB" w:rsidP="00E260BD">
            <w:pPr>
              <w:jc w:val="right"/>
              <w:rPr>
                <w:b/>
              </w:rPr>
            </w:pPr>
            <w:r>
              <w:rPr>
                <w:b/>
              </w:rPr>
              <w:t>DISTRICT OF ORIGIN POINT OF CONTACT (POC):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167D" w14:textId="644DD8F6" w:rsidR="00A72BBB" w:rsidRPr="00A72BBB" w:rsidRDefault="00A72BBB" w:rsidP="00A72BBB"/>
        </w:tc>
      </w:tr>
      <w:tr w:rsidR="00A72BBB" w14:paraId="2EB77ABD" w14:textId="77777777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3276AC" w14:textId="77777777" w:rsidR="00A72BBB" w:rsidRDefault="00A72BBB" w:rsidP="00E260BD">
            <w:pPr>
              <w:jc w:val="right"/>
              <w:rPr>
                <w:b/>
              </w:rPr>
            </w:pPr>
            <w:r w:rsidRPr="00500F35">
              <w:rPr>
                <w:b/>
              </w:rPr>
              <w:t xml:space="preserve">LOCAL SCHOOL DISTRICT </w:t>
            </w:r>
            <w:r>
              <w:rPr>
                <w:b/>
              </w:rPr>
              <w:t xml:space="preserve">(LSD): </w:t>
            </w:r>
          </w:p>
          <w:p w14:paraId="22EBCCFA" w14:textId="0963AD45" w:rsidR="00A72BBB" w:rsidRPr="00BF16F5" w:rsidRDefault="00A72BBB" w:rsidP="00E260BD">
            <w:pPr>
              <w:jc w:val="right"/>
              <w:rPr>
                <w:b/>
              </w:rPr>
            </w:pPr>
            <w:r>
              <w:rPr>
                <w:i/>
              </w:rPr>
              <w:t>(w</w:t>
            </w:r>
            <w:r w:rsidRPr="00BF16F5">
              <w:rPr>
                <w:i/>
              </w:rPr>
              <w:t>here student is living in foster care</w:t>
            </w:r>
            <w:r>
              <w:rPr>
                <w:i/>
              </w:rPr>
              <w:t>)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D06B77" w14:textId="1958B0A4" w:rsidR="00A72BBB" w:rsidRPr="00A72BBB" w:rsidRDefault="00A72BBB" w:rsidP="00E260BD"/>
        </w:tc>
      </w:tr>
      <w:tr w:rsidR="00A72BBB" w14:paraId="36D705D5" w14:textId="77777777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7EC84" w14:textId="20C3F5AE" w:rsidR="00A72BBB" w:rsidRPr="00BF16F5" w:rsidRDefault="00A72BBB" w:rsidP="00E260BD">
            <w:pPr>
              <w:jc w:val="right"/>
              <w:rPr>
                <w:b/>
              </w:rPr>
            </w:pPr>
            <w:r>
              <w:rPr>
                <w:b/>
              </w:rPr>
              <w:t>LSD POC: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4D7D92" w14:textId="77777777" w:rsidR="00A72BBB" w:rsidRPr="00A72BBB" w:rsidRDefault="00A72BBB" w:rsidP="00E260BD"/>
        </w:tc>
      </w:tr>
      <w:tr w:rsidR="00A72BBB" w14:paraId="68BA0511" w14:textId="77777777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EED715" w14:textId="40A11F3B" w:rsidR="00A72BBB" w:rsidRPr="00500F35" w:rsidRDefault="00A72BBB" w:rsidP="00E260BD">
            <w:pPr>
              <w:jc w:val="right"/>
              <w:rPr>
                <w:b/>
              </w:rPr>
            </w:pPr>
            <w:r w:rsidRPr="00500F35">
              <w:rPr>
                <w:b/>
              </w:rPr>
              <w:t>DCF Area Office: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4C4B0A8" w14:textId="27C7F1E3" w:rsidR="00A72BBB" w:rsidRPr="00A72BBB" w:rsidRDefault="00A72BBB" w:rsidP="00E260BD"/>
        </w:tc>
      </w:tr>
      <w:tr w:rsidR="00A72BBB" w14:paraId="2B0F2B81" w14:textId="77777777" w:rsidTr="00F45AB4">
        <w:trPr>
          <w:trHeight w:val="432"/>
          <w:tblHeader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B460EB" w14:textId="3F97A377" w:rsidR="00A72BBB" w:rsidRPr="00500F35" w:rsidRDefault="00A72BBB" w:rsidP="00E260BD">
            <w:pPr>
              <w:jc w:val="right"/>
              <w:rPr>
                <w:b/>
              </w:rPr>
            </w:pPr>
            <w:r>
              <w:rPr>
                <w:b/>
              </w:rPr>
              <w:t>DCF POC, Social Worker and Education Coordinator: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46BEB6" w14:textId="77777777" w:rsidR="00A72BBB" w:rsidRPr="00A72BBB" w:rsidRDefault="00A72BBB" w:rsidP="00E260BD"/>
        </w:tc>
      </w:tr>
      <w:tr w:rsidR="00E260BD" w14:paraId="4AA96AB4" w14:textId="77777777" w:rsidTr="00F45AB4">
        <w:tblPrEx>
          <w:shd w:val="clear" w:color="auto" w:fill="auto"/>
        </w:tblPrEx>
        <w:trPr>
          <w:trHeight w:val="314"/>
          <w:tblHeader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E57000A" w14:textId="24E87FCE" w:rsidR="00E260BD" w:rsidRPr="00603B47" w:rsidRDefault="00E260BD" w:rsidP="00E260BD">
            <w:pPr>
              <w:jc w:val="center"/>
              <w:rPr>
                <w:b/>
              </w:rPr>
            </w:pPr>
            <w:r>
              <w:rPr>
                <w:b/>
              </w:rPr>
              <w:t>FACTORS CONSIDERED</w:t>
            </w:r>
          </w:p>
        </w:tc>
      </w:tr>
      <w:tr w:rsidR="00E260BD" w14:paraId="06F653AE" w14:textId="77777777" w:rsidTr="00F45AB4">
        <w:tblPrEx>
          <w:shd w:val="clear" w:color="auto" w:fill="auto"/>
        </w:tblPrEx>
        <w:trPr>
          <w:trHeight w:val="1097"/>
          <w:tblHeader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F79DB0" w14:textId="23868136" w:rsidR="00E260BD" w:rsidRPr="00B93F4A" w:rsidRDefault="00E260BD" w:rsidP="00E260BD">
            <w:pPr>
              <w:jc w:val="center"/>
            </w:pPr>
            <w:r>
              <w:t>The following multiple factors</w:t>
            </w:r>
            <w:r w:rsidRPr="00B93F4A">
              <w:t xml:space="preserve"> related to the student’s unique needs</w:t>
            </w:r>
            <w:r>
              <w:t xml:space="preserve"> should be considered when making the BID</w:t>
            </w:r>
            <w:r w:rsidRPr="00B93F4A">
              <w:t>.</w:t>
            </w:r>
          </w:p>
          <w:p w14:paraId="0C9C735E" w14:textId="5B026500" w:rsidR="00E260BD" w:rsidRDefault="00E260BD" w:rsidP="00E260BD">
            <w:pPr>
              <w:jc w:val="center"/>
            </w:pPr>
            <w:r>
              <w:t>Additional</w:t>
            </w:r>
            <w:r w:rsidRPr="00B93F4A">
              <w:t xml:space="preserve"> factors </w:t>
            </w:r>
            <w:r>
              <w:t>may be considered and should be included</w:t>
            </w:r>
            <w:r w:rsidRPr="00B93F4A">
              <w:t xml:space="preserve"> under Other Factor(s).</w:t>
            </w:r>
          </w:p>
          <w:p w14:paraId="40825074" w14:textId="18B7D96D" w:rsidR="00E260BD" w:rsidRDefault="00E260BD" w:rsidP="00E260BD">
            <w:pPr>
              <w:jc w:val="center"/>
            </w:pPr>
            <w:r>
              <w:t>Check all factors considered and make notes below for documentation.</w:t>
            </w:r>
          </w:p>
          <w:p w14:paraId="7603B2FC" w14:textId="0D2263CE" w:rsidR="00E260BD" w:rsidRPr="00F0663C" w:rsidRDefault="00E260BD" w:rsidP="00E260BD">
            <w:pPr>
              <w:jc w:val="center"/>
              <w:rPr>
                <w:b/>
              </w:rPr>
            </w:pPr>
            <w:r>
              <w:t>Attach other relevant documents as appropriate (e.g., IEP, 504 Plan, Report Cards, Progress Reports, etc.)</w:t>
            </w:r>
          </w:p>
        </w:tc>
      </w:tr>
      <w:tr w:rsidR="00E260BD" w14:paraId="1B77274E" w14:textId="77777777" w:rsidTr="00F45AB4">
        <w:tblPrEx>
          <w:shd w:val="clear" w:color="auto" w:fill="auto"/>
        </w:tblPrEx>
        <w:trPr>
          <w:trHeight w:val="4319"/>
          <w:tblHeader/>
        </w:trPr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89A6" w14:textId="1A34D57F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Student’s preference (when age appropriate)</w:t>
            </w:r>
          </w:p>
          <w:p w14:paraId="2F6AF3B2" w14:textId="2520673D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Preferences of the parent(s)/guardian(s) or EDM(s)</w:t>
            </w:r>
          </w:p>
          <w:p w14:paraId="7129BFD3" w14:textId="0C68B09A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Distance/duration of travel to/from school</w:t>
            </w:r>
          </w:p>
          <w:p w14:paraId="5D6865FA" w14:textId="7A4CFC16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Anticipated duration of time in placement</w:t>
            </w:r>
          </w:p>
          <w:p w14:paraId="6DCE814E" w14:textId="10812B64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Number of placements</w:t>
            </w:r>
          </w:p>
          <w:p w14:paraId="7904937E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Duration of time in the current school</w:t>
            </w:r>
          </w:p>
          <w:p w14:paraId="446DC36E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Time of academic year</w:t>
            </w:r>
          </w:p>
          <w:p w14:paraId="2B3027CC" w14:textId="0922A9EB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Maintenance of family relationships</w:t>
            </w:r>
          </w:p>
          <w:p w14:paraId="1372B123" w14:textId="742CC66E" w:rsidR="00E260BD" w:rsidRPr="007B1072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  <w:rPr>
                <w:i/>
              </w:rPr>
            </w:pPr>
            <w:r>
              <w:t xml:space="preserve">Placement and/or school(s) of sibling(s) </w:t>
            </w:r>
            <w:r w:rsidRPr="007B1072">
              <w:rPr>
                <w:i/>
              </w:rPr>
              <w:t>(provide names of sibling(s) and school(s) attending in BID notes section)</w:t>
            </w:r>
          </w:p>
          <w:p w14:paraId="67D69DA2" w14:textId="4BD8230E" w:rsidR="00E260BD" w:rsidRDefault="00E260BD" w:rsidP="00DB635A">
            <w:pPr>
              <w:pStyle w:val="ListParagraph"/>
              <w:spacing w:line="320" w:lineRule="atLeast"/>
              <w:ind w:left="521"/>
            </w:pPr>
          </w:p>
        </w:tc>
        <w:tc>
          <w:tcPr>
            <w:tcW w:w="5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0C9D" w14:textId="3B58DC0C" w:rsidR="00DB635A" w:rsidRDefault="00DB635A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Permanency and goal(s) of placement (e.g., reunification; adoption, etc.)</w:t>
            </w:r>
          </w:p>
          <w:p w14:paraId="5B9C08FC" w14:textId="3DC59F96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Relationships to school staff and peers</w:t>
            </w:r>
          </w:p>
          <w:p w14:paraId="014BFCA7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Engagement in extracurricular activities</w:t>
            </w:r>
          </w:p>
          <w:p w14:paraId="53F5190C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Current educational goals and services</w:t>
            </w:r>
          </w:p>
          <w:p w14:paraId="5B284B76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Clinical/behavioral issues</w:t>
            </w:r>
          </w:p>
          <w:p w14:paraId="33E3E1EF" w14:textId="1EBEF5F1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Availability and quality of educational and SEL services</w:t>
            </w:r>
          </w:p>
          <w:p w14:paraId="2933F374" w14:textId="26223909" w:rsidR="00E260BD" w:rsidRPr="00CE6B3F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bookmarkStart w:id="3" w:name="_Hlk3362269"/>
            <w:r>
              <w:t>Immediate a</w:t>
            </w:r>
            <w:r w:rsidRPr="00CE6B3F">
              <w:t xml:space="preserve">vailability </w:t>
            </w:r>
            <w:r>
              <w:t xml:space="preserve">of services </w:t>
            </w:r>
            <w:r w:rsidRPr="00CE6B3F">
              <w:t>to meet needs of IEP or 504 Plan</w:t>
            </w:r>
          </w:p>
          <w:bookmarkEnd w:id="3"/>
          <w:p w14:paraId="6E4CA077" w14:textId="77777777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 xml:space="preserve">Individual skills, needs, and social connections </w:t>
            </w:r>
          </w:p>
          <w:p w14:paraId="4DB77753" w14:textId="490F62C3" w:rsidR="00E260BD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>
              <w:t>School climate and safety issues on student</w:t>
            </w:r>
          </w:p>
          <w:p w14:paraId="278E4DF8" w14:textId="60789FDA" w:rsidR="00E260BD" w:rsidRPr="00CE6B3F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 w:rsidRPr="00CE6B3F">
              <w:t>Academic performance and skills</w:t>
            </w:r>
          </w:p>
          <w:p w14:paraId="2F6A48CA" w14:textId="03B1B127" w:rsidR="00E260BD" w:rsidRPr="00042891" w:rsidRDefault="00E260BD" w:rsidP="00E260BD">
            <w:pPr>
              <w:pStyle w:val="ListParagraph"/>
              <w:numPr>
                <w:ilvl w:val="0"/>
                <w:numId w:val="3"/>
              </w:numPr>
              <w:spacing w:line="320" w:lineRule="atLeast"/>
              <w:ind w:left="521"/>
            </w:pPr>
            <w:r w:rsidRPr="00B93F4A">
              <w:t>Other Factor(s)</w:t>
            </w:r>
          </w:p>
        </w:tc>
      </w:tr>
      <w:tr w:rsidR="00E260BD" w14:paraId="0135BC02" w14:textId="77777777" w:rsidTr="00F45AB4">
        <w:tblPrEx>
          <w:shd w:val="clear" w:color="auto" w:fill="auto"/>
        </w:tblPrEx>
        <w:trPr>
          <w:trHeight w:val="422"/>
          <w:tblHeader/>
        </w:trPr>
        <w:tc>
          <w:tcPr>
            <w:tcW w:w="107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E8EC8" w14:textId="77777777" w:rsidR="00A72BBB" w:rsidRDefault="00A72BBB" w:rsidP="00E260BD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NOTES:</w:t>
            </w:r>
          </w:p>
          <w:p w14:paraId="513A6CA5" w14:textId="7EEBED21" w:rsidR="00A72BBB" w:rsidRPr="00042891" w:rsidRDefault="00A72BBB" w:rsidP="00A72BBB">
            <w:pPr>
              <w:pStyle w:val="ListParagraph"/>
              <w:numPr>
                <w:ilvl w:val="0"/>
                <w:numId w:val="47"/>
              </w:numPr>
              <w:rPr>
                <w:b/>
                <w:i/>
              </w:rPr>
            </w:pPr>
            <w:r w:rsidRPr="00042891">
              <w:rPr>
                <w:b/>
                <w:i/>
              </w:rPr>
              <w:t>The cost of transportation may not be factored when conducting the BID.</w:t>
            </w:r>
          </w:p>
          <w:p w14:paraId="6E2449F2" w14:textId="1052BD72" w:rsidR="00E260BD" w:rsidRPr="00A72BBB" w:rsidRDefault="00E260BD" w:rsidP="00A72BBB">
            <w:pPr>
              <w:pStyle w:val="ListParagraph"/>
              <w:numPr>
                <w:ilvl w:val="0"/>
                <w:numId w:val="47"/>
              </w:numPr>
              <w:rPr>
                <w:b/>
                <w:i/>
              </w:rPr>
            </w:pPr>
            <w:r w:rsidRPr="00042891">
              <w:rPr>
                <w:rFonts w:cs="Times New Roman"/>
                <w:b/>
                <w:i/>
              </w:rPr>
              <w:t xml:space="preserve">Financial or programmatic responsibility for a student’s special education services are separate from enrollment and the BID process.  After the best interest determination, </w:t>
            </w:r>
            <w:r w:rsidRPr="00042891">
              <w:rPr>
                <w:b/>
                <w:i/>
              </w:rPr>
              <w:t xml:space="preserve">requests for clarification of school district responsibility for a student’s special education services can be directed to </w:t>
            </w:r>
            <w:hyperlink r:id="rId18" w:history="1">
              <w:r w:rsidRPr="00042891">
                <w:rPr>
                  <w:rStyle w:val="Hyperlink"/>
                  <w:b/>
                  <w:i/>
                </w:rPr>
                <w:t>DESE’s Office of Special Education Policy and Planning</w:t>
              </w:r>
            </w:hyperlink>
            <w:r w:rsidRPr="00042891">
              <w:rPr>
                <w:b/>
                <w:i/>
              </w:rPr>
              <w:t>.</w:t>
            </w:r>
            <w:r w:rsidRPr="00A72BBB">
              <w:rPr>
                <w:rFonts w:cs="Times New Roman"/>
                <w:b/>
                <w:i/>
              </w:rPr>
              <w:t xml:space="preserve">  </w:t>
            </w:r>
          </w:p>
        </w:tc>
      </w:tr>
    </w:tbl>
    <w:p w14:paraId="2C3FB1DC" w14:textId="77777777" w:rsidR="006551A2" w:rsidRDefault="006551A2">
      <w:r>
        <w:br w:type="page"/>
      </w:r>
    </w:p>
    <w:tbl>
      <w:tblPr>
        <w:tblStyle w:val="TableGrid"/>
        <w:tblW w:w="10705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  <w:tblDescription w:val="BID NOTES"/>
      </w:tblPr>
      <w:tblGrid>
        <w:gridCol w:w="10705"/>
      </w:tblGrid>
      <w:tr w:rsidR="00B93F4A" w14:paraId="2D187036" w14:textId="77777777" w:rsidTr="00AA6D05">
        <w:trPr>
          <w:trHeight w:val="340"/>
          <w:tblHeader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E0691EA" w14:textId="794BE40B" w:rsidR="00B93F4A" w:rsidRPr="008360C6" w:rsidRDefault="008360C6" w:rsidP="008360C6">
            <w:pPr>
              <w:jc w:val="center"/>
              <w:rPr>
                <w:b/>
              </w:rPr>
            </w:pPr>
            <w:r w:rsidRPr="008360C6">
              <w:rPr>
                <w:b/>
              </w:rPr>
              <w:lastRenderedPageBreak/>
              <w:t>BID NOTES</w:t>
            </w:r>
          </w:p>
        </w:tc>
      </w:tr>
      <w:tr w:rsidR="008360C6" w14:paraId="2161894D" w14:textId="77777777" w:rsidTr="007B1072">
        <w:trPr>
          <w:trHeight w:val="2888"/>
        </w:trPr>
        <w:tc>
          <w:tcPr>
            <w:tcW w:w="10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A1843" w14:textId="77777777" w:rsidR="008360C6" w:rsidRDefault="008360C6" w:rsidP="00B93F4A"/>
        </w:tc>
      </w:tr>
    </w:tbl>
    <w:p w14:paraId="71AA98AD" w14:textId="77777777" w:rsidR="00BF2526" w:rsidRPr="00BF2526" w:rsidRDefault="00BF2526" w:rsidP="00BF2526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705" w:type="dxa"/>
        <w:shd w:val="clear" w:color="auto" w:fill="D9D9D9" w:themeFill="background1" w:themeFillShade="D9"/>
        <w:tblLook w:val="04A0" w:firstRow="1" w:lastRow="0" w:firstColumn="1" w:lastColumn="0" w:noHBand="0" w:noVBand="1"/>
        <w:tblDescription w:val="COLLABORATORS IN THE BEST INTEREST DETERMINATION&#10;Check box if attaching any relevant correspondences/comments.&#10;NAME &amp; CONTACT INFORMATION: &#10;RELATIONSHIP TO STUDENT: &#10;DATE(s) and METHOD(s) OF ENGAGEMENT IN BID: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&#10; CheckBox: Call &#10;  CheckBox: Email&#10;  CheckBox: Face-to-Face&#10; Date(s): &#10; Attachment:&#10; "/>
      </w:tblPr>
      <w:tblGrid>
        <w:gridCol w:w="4582"/>
        <w:gridCol w:w="2471"/>
        <w:gridCol w:w="1796"/>
        <w:gridCol w:w="1856"/>
      </w:tblGrid>
      <w:tr w:rsidR="00F750E7" w14:paraId="096A7D7B" w14:textId="77777777" w:rsidTr="00AA6D05">
        <w:trPr>
          <w:trHeight w:val="620"/>
          <w:tblHeader/>
        </w:trPr>
        <w:tc>
          <w:tcPr>
            <w:tcW w:w="10705" w:type="dxa"/>
            <w:gridSpan w:val="4"/>
            <w:shd w:val="clear" w:color="auto" w:fill="FFFF00"/>
            <w:vAlign w:val="center"/>
          </w:tcPr>
          <w:p w14:paraId="7B4461D7" w14:textId="5543CB68" w:rsidR="00F750E7" w:rsidRPr="00F750E7" w:rsidRDefault="00BF2526" w:rsidP="00DC1DFE">
            <w:pPr>
              <w:jc w:val="center"/>
              <w:rPr>
                <w:b/>
              </w:rPr>
            </w:pPr>
            <w:r>
              <w:rPr>
                <w:b/>
              </w:rPr>
              <w:t>COLLABORATORS</w:t>
            </w:r>
            <w:r w:rsidR="00563299">
              <w:rPr>
                <w:b/>
              </w:rPr>
              <w:t xml:space="preserve"> IN</w:t>
            </w:r>
            <w:r w:rsidR="00042891">
              <w:rPr>
                <w:b/>
              </w:rPr>
              <w:t xml:space="preserve"> THE</w:t>
            </w:r>
            <w:r w:rsidR="00563299">
              <w:rPr>
                <w:b/>
              </w:rPr>
              <w:t xml:space="preserve"> </w:t>
            </w:r>
            <w:r w:rsidR="00F750E7">
              <w:rPr>
                <w:b/>
              </w:rPr>
              <w:t xml:space="preserve">BEST INTEREST </w:t>
            </w:r>
            <w:r w:rsidR="00563299">
              <w:rPr>
                <w:b/>
              </w:rPr>
              <w:t>DETERMINATION</w:t>
            </w:r>
          </w:p>
        </w:tc>
      </w:tr>
      <w:tr w:rsidR="00990700" w14:paraId="1CAC2485" w14:textId="77777777" w:rsidTr="006551A2">
        <w:trPr>
          <w:trHeight w:val="350"/>
        </w:trPr>
        <w:tc>
          <w:tcPr>
            <w:tcW w:w="10705" w:type="dxa"/>
            <w:gridSpan w:val="4"/>
            <w:shd w:val="clear" w:color="auto" w:fill="BFBFBF" w:themeFill="background1" w:themeFillShade="BF"/>
            <w:vAlign w:val="center"/>
          </w:tcPr>
          <w:p w14:paraId="6032EC9D" w14:textId="476798D9" w:rsidR="004E25C9" w:rsidRPr="00DC1DFE" w:rsidRDefault="00163881" w:rsidP="00F26760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FE"/>
            </w:r>
            <w:r>
              <w:rPr>
                <w:b/>
              </w:rPr>
              <w:t xml:space="preserve"> </w:t>
            </w:r>
            <w:r w:rsidR="00DC1DFE">
              <w:rPr>
                <w:b/>
              </w:rPr>
              <w:t>Check box if a</w:t>
            </w:r>
            <w:r w:rsidR="00DC1DFE" w:rsidRPr="00DC1DFE">
              <w:rPr>
                <w:b/>
              </w:rPr>
              <w:t>ttach</w:t>
            </w:r>
            <w:r w:rsidR="00DC1DFE">
              <w:rPr>
                <w:b/>
              </w:rPr>
              <w:t>ing</w:t>
            </w:r>
            <w:r w:rsidR="00DC1DFE" w:rsidRPr="00DC1DFE">
              <w:rPr>
                <w:b/>
              </w:rPr>
              <w:t xml:space="preserve"> any relevant correspondences/comments.</w:t>
            </w:r>
          </w:p>
        </w:tc>
      </w:tr>
      <w:tr w:rsidR="00DC1DFE" w:rsidRPr="00F750E7" w14:paraId="314C906A" w14:textId="77777777" w:rsidTr="006551A2">
        <w:tc>
          <w:tcPr>
            <w:tcW w:w="4582" w:type="dxa"/>
            <w:shd w:val="clear" w:color="auto" w:fill="BFBFBF" w:themeFill="background1" w:themeFillShade="BF"/>
            <w:vAlign w:val="center"/>
          </w:tcPr>
          <w:p w14:paraId="555C7B46" w14:textId="3FB07667" w:rsidR="00F750E7" w:rsidRPr="00F750E7" w:rsidRDefault="00F750E7" w:rsidP="00C63449">
            <w:pPr>
              <w:jc w:val="center"/>
              <w:rPr>
                <w:b/>
              </w:rPr>
            </w:pPr>
            <w:r w:rsidRPr="00F750E7">
              <w:rPr>
                <w:b/>
              </w:rPr>
              <w:t>NAME &amp; CONTACT INFORMATION</w:t>
            </w:r>
          </w:p>
        </w:tc>
        <w:tc>
          <w:tcPr>
            <w:tcW w:w="2471" w:type="dxa"/>
            <w:shd w:val="clear" w:color="auto" w:fill="BFBFBF" w:themeFill="background1" w:themeFillShade="BF"/>
            <w:vAlign w:val="center"/>
          </w:tcPr>
          <w:p w14:paraId="57F210FB" w14:textId="153CA35E" w:rsidR="00F750E7" w:rsidRPr="00F750E7" w:rsidRDefault="000C6381" w:rsidP="00C63449">
            <w:pPr>
              <w:jc w:val="center"/>
              <w:rPr>
                <w:b/>
              </w:rPr>
            </w:pPr>
            <w:r>
              <w:rPr>
                <w:b/>
              </w:rPr>
              <w:t>RELATIONSHIP TO STUDENT</w:t>
            </w:r>
          </w:p>
        </w:tc>
        <w:tc>
          <w:tcPr>
            <w:tcW w:w="3652" w:type="dxa"/>
            <w:gridSpan w:val="2"/>
            <w:shd w:val="clear" w:color="auto" w:fill="BFBFBF" w:themeFill="background1" w:themeFillShade="BF"/>
          </w:tcPr>
          <w:p w14:paraId="12BE8845" w14:textId="3AFC3DA0" w:rsidR="008360C6" w:rsidRDefault="000C6381" w:rsidP="00C63449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  <w:r w:rsidR="00772758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  <w:r w:rsidR="00772758">
              <w:rPr>
                <w:b/>
              </w:rPr>
              <w:t xml:space="preserve">and </w:t>
            </w:r>
            <w:r>
              <w:rPr>
                <w:b/>
              </w:rPr>
              <w:t>METHOD</w:t>
            </w:r>
            <w:r w:rsidR="00772758">
              <w:rPr>
                <w:b/>
              </w:rPr>
              <w:t>(s)</w:t>
            </w:r>
            <w:r>
              <w:rPr>
                <w:b/>
              </w:rPr>
              <w:t xml:space="preserve"> </w:t>
            </w:r>
          </w:p>
          <w:p w14:paraId="7C82643E" w14:textId="5E197C33" w:rsidR="00F750E7" w:rsidRPr="00F750E7" w:rsidRDefault="000C6381" w:rsidP="00C63449">
            <w:pPr>
              <w:jc w:val="center"/>
              <w:rPr>
                <w:b/>
              </w:rPr>
            </w:pPr>
            <w:r>
              <w:rPr>
                <w:b/>
              </w:rPr>
              <w:t xml:space="preserve">OF ENGAGEMENT IN BID </w:t>
            </w:r>
          </w:p>
        </w:tc>
      </w:tr>
      <w:tr w:rsidR="00DC1DFE" w14:paraId="65FE0B12" w14:textId="77777777" w:rsidTr="006551A2">
        <w:trPr>
          <w:trHeight w:val="431"/>
        </w:trPr>
        <w:tc>
          <w:tcPr>
            <w:tcW w:w="4582" w:type="dxa"/>
            <w:vMerge w:val="restart"/>
            <w:shd w:val="clear" w:color="auto" w:fill="auto"/>
          </w:tcPr>
          <w:p w14:paraId="614D0FF1" w14:textId="77777777" w:rsidR="00DC1DFE" w:rsidRDefault="00DC1DFE">
            <w:bookmarkStart w:id="4" w:name="_Hlk529453980"/>
          </w:p>
        </w:tc>
        <w:tc>
          <w:tcPr>
            <w:tcW w:w="2471" w:type="dxa"/>
            <w:vMerge w:val="restart"/>
            <w:shd w:val="clear" w:color="auto" w:fill="auto"/>
          </w:tcPr>
          <w:p w14:paraId="64697DCB" w14:textId="77777777" w:rsidR="00DC1DFE" w:rsidRDefault="00DC1DFE"/>
        </w:tc>
        <w:tc>
          <w:tcPr>
            <w:tcW w:w="1796" w:type="dxa"/>
            <w:vMerge w:val="restart"/>
            <w:shd w:val="clear" w:color="auto" w:fill="auto"/>
          </w:tcPr>
          <w:p w14:paraId="28C38A86" w14:textId="77777777" w:rsidR="00DC1DFE" w:rsidRDefault="00DC1DFE" w:rsidP="00C63449">
            <w:pPr>
              <w:pStyle w:val="ListParagraph"/>
              <w:numPr>
                <w:ilvl w:val="0"/>
                <w:numId w:val="9"/>
              </w:numPr>
              <w:ind w:left="430"/>
            </w:pPr>
            <w:r>
              <w:t xml:space="preserve">Call </w:t>
            </w:r>
          </w:p>
          <w:p w14:paraId="1E3319D1" w14:textId="77777777" w:rsidR="00DC1DFE" w:rsidRDefault="00DC1DFE" w:rsidP="00C63449">
            <w:pPr>
              <w:pStyle w:val="ListParagraph"/>
              <w:numPr>
                <w:ilvl w:val="0"/>
                <w:numId w:val="9"/>
              </w:numPr>
              <w:ind w:left="430"/>
            </w:pPr>
            <w:r>
              <w:t>Email</w:t>
            </w:r>
          </w:p>
          <w:p w14:paraId="71D404A6" w14:textId="52791249" w:rsidR="00DC1DFE" w:rsidRDefault="00DC1DFE" w:rsidP="00C63449">
            <w:pPr>
              <w:pStyle w:val="ListParagraph"/>
              <w:numPr>
                <w:ilvl w:val="0"/>
                <w:numId w:val="9"/>
              </w:numPr>
              <w:ind w:left="430"/>
            </w:pPr>
            <w:r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3E0BCE81" w14:textId="273CE9F4" w:rsidR="00DC1DFE" w:rsidRDefault="00DC1DFE">
            <w:r>
              <w:t>Date</w:t>
            </w:r>
            <w:r w:rsidR="00772758">
              <w:t>(s)</w:t>
            </w:r>
            <w:r>
              <w:t xml:space="preserve">: </w:t>
            </w:r>
          </w:p>
        </w:tc>
      </w:tr>
      <w:tr w:rsidR="00DC1DFE" w14:paraId="34B8149C" w14:textId="38F4D6A5" w:rsidTr="006551A2">
        <w:trPr>
          <w:trHeight w:val="430"/>
        </w:trPr>
        <w:tc>
          <w:tcPr>
            <w:tcW w:w="4582" w:type="dxa"/>
            <w:vMerge/>
            <w:shd w:val="clear" w:color="auto" w:fill="auto"/>
          </w:tcPr>
          <w:p w14:paraId="78712E59" w14:textId="77777777" w:rsidR="00DC1DFE" w:rsidRDefault="00DC1DFE"/>
        </w:tc>
        <w:tc>
          <w:tcPr>
            <w:tcW w:w="2471" w:type="dxa"/>
            <w:vMerge/>
            <w:shd w:val="clear" w:color="auto" w:fill="auto"/>
          </w:tcPr>
          <w:p w14:paraId="290BF801" w14:textId="77777777" w:rsidR="00DC1DFE" w:rsidRDefault="00DC1DFE"/>
        </w:tc>
        <w:tc>
          <w:tcPr>
            <w:tcW w:w="1796" w:type="dxa"/>
            <w:vMerge/>
            <w:shd w:val="clear" w:color="auto" w:fill="auto"/>
          </w:tcPr>
          <w:p w14:paraId="4B3618F4" w14:textId="77777777" w:rsidR="00DC1DFE" w:rsidRDefault="00DC1DFE" w:rsidP="00C63449">
            <w:pPr>
              <w:pStyle w:val="ListParagraph"/>
              <w:numPr>
                <w:ilvl w:val="0"/>
                <w:numId w:val="9"/>
              </w:numPr>
              <w:ind w:left="430"/>
            </w:pPr>
          </w:p>
        </w:tc>
        <w:tc>
          <w:tcPr>
            <w:tcW w:w="1856" w:type="dxa"/>
            <w:shd w:val="clear" w:color="auto" w:fill="auto"/>
          </w:tcPr>
          <w:p w14:paraId="75681344" w14:textId="10AEB4C8" w:rsidR="00DC1DFE" w:rsidRDefault="00DC1DFE" w:rsidP="00DC1DFE">
            <w:pPr>
              <w:pStyle w:val="ListParagraph"/>
              <w:numPr>
                <w:ilvl w:val="0"/>
                <w:numId w:val="18"/>
              </w:numPr>
              <w:ind w:left="360"/>
            </w:pPr>
            <w:r>
              <w:t>Attachment</w:t>
            </w:r>
          </w:p>
        </w:tc>
      </w:tr>
      <w:bookmarkEnd w:id="4"/>
      <w:tr w:rsidR="00163881" w14:paraId="1C821405" w14:textId="77777777" w:rsidTr="006551A2">
        <w:trPr>
          <w:trHeight w:val="430"/>
        </w:trPr>
        <w:tc>
          <w:tcPr>
            <w:tcW w:w="4582" w:type="dxa"/>
            <w:vMerge w:val="restart"/>
            <w:shd w:val="clear" w:color="auto" w:fill="auto"/>
          </w:tcPr>
          <w:p w14:paraId="5DFB9411" w14:textId="77777777" w:rsidR="00163881" w:rsidRDefault="00163881"/>
        </w:tc>
        <w:tc>
          <w:tcPr>
            <w:tcW w:w="2471" w:type="dxa"/>
            <w:vMerge w:val="restart"/>
            <w:shd w:val="clear" w:color="auto" w:fill="auto"/>
          </w:tcPr>
          <w:p w14:paraId="176C4AE9" w14:textId="77777777" w:rsidR="00163881" w:rsidRDefault="00163881"/>
        </w:tc>
        <w:tc>
          <w:tcPr>
            <w:tcW w:w="1796" w:type="dxa"/>
            <w:vMerge w:val="restart"/>
            <w:shd w:val="clear" w:color="auto" w:fill="auto"/>
          </w:tcPr>
          <w:p w14:paraId="340BEFC7" w14:textId="77777777" w:rsidR="00163881" w:rsidRDefault="00163881" w:rsidP="00C63449">
            <w:pPr>
              <w:pStyle w:val="ListParagraph"/>
              <w:numPr>
                <w:ilvl w:val="0"/>
                <w:numId w:val="9"/>
              </w:numPr>
              <w:ind w:left="430"/>
            </w:pPr>
            <w:r>
              <w:t xml:space="preserve">Call </w:t>
            </w:r>
          </w:p>
          <w:p w14:paraId="48FA6CED" w14:textId="77777777" w:rsidR="00163881" w:rsidRDefault="00163881" w:rsidP="00C63449">
            <w:pPr>
              <w:pStyle w:val="ListParagraph"/>
              <w:numPr>
                <w:ilvl w:val="0"/>
                <w:numId w:val="9"/>
              </w:numPr>
              <w:ind w:left="430"/>
            </w:pPr>
            <w:r>
              <w:t>Email</w:t>
            </w:r>
          </w:p>
          <w:p w14:paraId="05AA4DA5" w14:textId="4A318C73" w:rsidR="00163881" w:rsidRDefault="00163881" w:rsidP="00C63449">
            <w:pPr>
              <w:pStyle w:val="ListParagraph"/>
              <w:numPr>
                <w:ilvl w:val="0"/>
                <w:numId w:val="10"/>
              </w:numPr>
              <w:ind w:left="430"/>
            </w:pPr>
            <w:r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3082945A" w14:textId="10DB2AAD" w:rsidR="00163881" w:rsidRDefault="00163881">
            <w:r>
              <w:t>Date:</w:t>
            </w:r>
          </w:p>
        </w:tc>
      </w:tr>
      <w:tr w:rsidR="00163881" w14:paraId="509CC45E" w14:textId="77777777" w:rsidTr="006551A2">
        <w:trPr>
          <w:trHeight w:val="430"/>
        </w:trPr>
        <w:tc>
          <w:tcPr>
            <w:tcW w:w="4582" w:type="dxa"/>
            <w:vMerge/>
            <w:shd w:val="clear" w:color="auto" w:fill="auto"/>
          </w:tcPr>
          <w:p w14:paraId="680D6040" w14:textId="77777777" w:rsidR="00163881" w:rsidRDefault="00163881"/>
        </w:tc>
        <w:tc>
          <w:tcPr>
            <w:tcW w:w="2471" w:type="dxa"/>
            <w:vMerge/>
            <w:shd w:val="clear" w:color="auto" w:fill="auto"/>
          </w:tcPr>
          <w:p w14:paraId="643272CE" w14:textId="77777777" w:rsidR="00163881" w:rsidRDefault="00163881"/>
        </w:tc>
        <w:tc>
          <w:tcPr>
            <w:tcW w:w="1796" w:type="dxa"/>
            <w:vMerge/>
            <w:shd w:val="clear" w:color="auto" w:fill="auto"/>
          </w:tcPr>
          <w:p w14:paraId="7E6B36D4" w14:textId="77777777" w:rsidR="00163881" w:rsidRDefault="00163881" w:rsidP="00C63449">
            <w:pPr>
              <w:pStyle w:val="ListParagraph"/>
              <w:numPr>
                <w:ilvl w:val="0"/>
                <w:numId w:val="9"/>
              </w:numPr>
              <w:ind w:left="430"/>
            </w:pPr>
          </w:p>
        </w:tc>
        <w:tc>
          <w:tcPr>
            <w:tcW w:w="1856" w:type="dxa"/>
            <w:shd w:val="clear" w:color="auto" w:fill="auto"/>
          </w:tcPr>
          <w:p w14:paraId="722355BA" w14:textId="432F8292" w:rsidR="00163881" w:rsidRDefault="00163881" w:rsidP="00163881">
            <w:pPr>
              <w:pStyle w:val="ListParagraph"/>
              <w:numPr>
                <w:ilvl w:val="0"/>
                <w:numId w:val="19"/>
              </w:numPr>
              <w:ind w:left="360"/>
            </w:pPr>
            <w:r>
              <w:t>Attachment</w:t>
            </w:r>
          </w:p>
        </w:tc>
      </w:tr>
      <w:tr w:rsidR="009F0ECE" w14:paraId="4E87CDB2" w14:textId="77777777" w:rsidTr="006551A2">
        <w:trPr>
          <w:trHeight w:val="435"/>
        </w:trPr>
        <w:tc>
          <w:tcPr>
            <w:tcW w:w="4582" w:type="dxa"/>
            <w:vMerge w:val="restart"/>
            <w:shd w:val="clear" w:color="auto" w:fill="auto"/>
          </w:tcPr>
          <w:p w14:paraId="65CBF878" w14:textId="77777777" w:rsidR="009F0ECE" w:rsidRDefault="009F0ECE"/>
        </w:tc>
        <w:tc>
          <w:tcPr>
            <w:tcW w:w="2471" w:type="dxa"/>
            <w:vMerge w:val="restart"/>
            <w:shd w:val="clear" w:color="auto" w:fill="auto"/>
          </w:tcPr>
          <w:p w14:paraId="5D0804F5" w14:textId="77777777" w:rsidR="009F0ECE" w:rsidRDefault="009F0ECE"/>
        </w:tc>
        <w:tc>
          <w:tcPr>
            <w:tcW w:w="1796" w:type="dxa"/>
            <w:vMerge w:val="restart"/>
            <w:shd w:val="clear" w:color="auto" w:fill="auto"/>
          </w:tcPr>
          <w:p w14:paraId="16793BBB" w14:textId="77777777" w:rsidR="00C63449" w:rsidRPr="00C63449" w:rsidRDefault="00C63449" w:rsidP="00D0433B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6575DC0C" w14:textId="77777777" w:rsidR="009F0ECE" w:rsidRDefault="00C63449" w:rsidP="00D0433B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Email</w:t>
            </w:r>
          </w:p>
          <w:p w14:paraId="3DBB25FD" w14:textId="1F99AC5B" w:rsidR="009F0ECE" w:rsidRDefault="009F0ECE" w:rsidP="00D0433B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17B32464" w14:textId="0137962F" w:rsidR="009F0ECE" w:rsidRDefault="009F0ECE">
            <w:r>
              <w:t>Date:</w:t>
            </w:r>
          </w:p>
        </w:tc>
      </w:tr>
      <w:tr w:rsidR="009F0ECE" w14:paraId="31D3E6AD" w14:textId="77777777" w:rsidTr="006551A2">
        <w:trPr>
          <w:trHeight w:val="435"/>
        </w:trPr>
        <w:tc>
          <w:tcPr>
            <w:tcW w:w="4582" w:type="dxa"/>
            <w:vMerge/>
            <w:shd w:val="clear" w:color="auto" w:fill="auto"/>
          </w:tcPr>
          <w:p w14:paraId="5459E7DF" w14:textId="77777777" w:rsidR="009F0ECE" w:rsidRDefault="009F0ECE"/>
        </w:tc>
        <w:tc>
          <w:tcPr>
            <w:tcW w:w="2471" w:type="dxa"/>
            <w:vMerge/>
            <w:shd w:val="clear" w:color="auto" w:fill="auto"/>
          </w:tcPr>
          <w:p w14:paraId="182145F5" w14:textId="77777777" w:rsidR="009F0ECE" w:rsidRDefault="009F0ECE"/>
        </w:tc>
        <w:tc>
          <w:tcPr>
            <w:tcW w:w="1796" w:type="dxa"/>
            <w:vMerge/>
            <w:shd w:val="clear" w:color="auto" w:fill="auto"/>
          </w:tcPr>
          <w:p w14:paraId="4F8589B7" w14:textId="77777777" w:rsidR="009F0ECE" w:rsidRPr="00C63449" w:rsidRDefault="009F0ECE" w:rsidP="00D0433B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510116C8" w14:textId="5520162D" w:rsidR="009F0ECE" w:rsidRDefault="009F0ECE" w:rsidP="009F0ECE">
            <w:pPr>
              <w:pStyle w:val="ListParagraph"/>
              <w:numPr>
                <w:ilvl w:val="0"/>
                <w:numId w:val="22"/>
              </w:numPr>
              <w:ind w:left="360"/>
            </w:pPr>
            <w:r>
              <w:t>Attachment</w:t>
            </w:r>
          </w:p>
        </w:tc>
      </w:tr>
      <w:tr w:rsidR="009F0ECE" w14:paraId="14856C7E" w14:textId="77777777" w:rsidTr="006551A2">
        <w:trPr>
          <w:trHeight w:val="435"/>
        </w:trPr>
        <w:tc>
          <w:tcPr>
            <w:tcW w:w="4582" w:type="dxa"/>
            <w:vMerge w:val="restart"/>
            <w:shd w:val="clear" w:color="auto" w:fill="auto"/>
          </w:tcPr>
          <w:p w14:paraId="3A5C0439" w14:textId="77777777" w:rsidR="009F0ECE" w:rsidRDefault="009F0ECE"/>
        </w:tc>
        <w:tc>
          <w:tcPr>
            <w:tcW w:w="2471" w:type="dxa"/>
            <w:vMerge w:val="restart"/>
            <w:shd w:val="clear" w:color="auto" w:fill="auto"/>
          </w:tcPr>
          <w:p w14:paraId="771ADADE" w14:textId="77777777" w:rsidR="009F0ECE" w:rsidRDefault="009F0ECE"/>
        </w:tc>
        <w:tc>
          <w:tcPr>
            <w:tcW w:w="1796" w:type="dxa"/>
            <w:vMerge w:val="restart"/>
            <w:shd w:val="clear" w:color="auto" w:fill="auto"/>
          </w:tcPr>
          <w:p w14:paraId="313492CA" w14:textId="77777777" w:rsidR="00C63449" w:rsidRPr="00C63449" w:rsidRDefault="00C63449" w:rsidP="00BB14A4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359D59BE" w14:textId="77777777" w:rsidR="009F0ECE" w:rsidRDefault="00C63449" w:rsidP="00BB14A4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</w:t>
            </w:r>
            <w:r w:rsidR="009F0ECE">
              <w:t>l</w:t>
            </w:r>
          </w:p>
          <w:p w14:paraId="5C4B6085" w14:textId="1A471FD8" w:rsidR="009F0ECE" w:rsidRPr="00C63449" w:rsidRDefault="009F0ECE" w:rsidP="00BB14A4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52C2C17B" w14:textId="1C440A14" w:rsidR="009F0ECE" w:rsidRDefault="009F0ECE">
            <w:r>
              <w:t>Date:</w:t>
            </w:r>
          </w:p>
        </w:tc>
      </w:tr>
      <w:tr w:rsidR="009F0ECE" w14:paraId="5F4CFCC5" w14:textId="77777777" w:rsidTr="006551A2">
        <w:trPr>
          <w:trHeight w:val="435"/>
        </w:trPr>
        <w:tc>
          <w:tcPr>
            <w:tcW w:w="4582" w:type="dxa"/>
            <w:vMerge/>
            <w:shd w:val="clear" w:color="auto" w:fill="auto"/>
          </w:tcPr>
          <w:p w14:paraId="3C18FA7F" w14:textId="77777777" w:rsidR="009F0ECE" w:rsidRDefault="009F0ECE"/>
        </w:tc>
        <w:tc>
          <w:tcPr>
            <w:tcW w:w="2471" w:type="dxa"/>
            <w:vMerge/>
            <w:shd w:val="clear" w:color="auto" w:fill="auto"/>
          </w:tcPr>
          <w:p w14:paraId="254E9B54" w14:textId="77777777" w:rsidR="009F0ECE" w:rsidRDefault="009F0ECE"/>
        </w:tc>
        <w:tc>
          <w:tcPr>
            <w:tcW w:w="1796" w:type="dxa"/>
            <w:vMerge/>
            <w:shd w:val="clear" w:color="auto" w:fill="auto"/>
          </w:tcPr>
          <w:p w14:paraId="53A99A0A" w14:textId="77777777" w:rsidR="009F0ECE" w:rsidRPr="00C63449" w:rsidRDefault="009F0ECE" w:rsidP="00BB14A4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2C875823" w14:textId="43C3359B" w:rsidR="009F0ECE" w:rsidRDefault="009F0ECE" w:rsidP="009F0ECE">
            <w:pPr>
              <w:pStyle w:val="ListParagraph"/>
              <w:numPr>
                <w:ilvl w:val="0"/>
                <w:numId w:val="23"/>
              </w:numPr>
              <w:ind w:left="360"/>
            </w:pPr>
            <w:r>
              <w:t>Attachment</w:t>
            </w:r>
          </w:p>
        </w:tc>
      </w:tr>
      <w:tr w:rsidR="009F0ECE" w14:paraId="5207EE37" w14:textId="77777777" w:rsidTr="006551A2">
        <w:trPr>
          <w:trHeight w:val="435"/>
        </w:trPr>
        <w:tc>
          <w:tcPr>
            <w:tcW w:w="4582" w:type="dxa"/>
            <w:vMerge w:val="restart"/>
            <w:shd w:val="clear" w:color="auto" w:fill="auto"/>
          </w:tcPr>
          <w:p w14:paraId="0792DE39" w14:textId="77777777" w:rsidR="009F0ECE" w:rsidRDefault="009F0ECE"/>
        </w:tc>
        <w:tc>
          <w:tcPr>
            <w:tcW w:w="2471" w:type="dxa"/>
            <w:vMerge w:val="restart"/>
            <w:shd w:val="clear" w:color="auto" w:fill="auto"/>
          </w:tcPr>
          <w:p w14:paraId="2863EC34" w14:textId="77777777" w:rsidR="009F0ECE" w:rsidRDefault="009F0ECE"/>
        </w:tc>
        <w:tc>
          <w:tcPr>
            <w:tcW w:w="1796" w:type="dxa"/>
            <w:vMerge w:val="restart"/>
            <w:shd w:val="clear" w:color="auto" w:fill="auto"/>
          </w:tcPr>
          <w:p w14:paraId="3FC9AFDA" w14:textId="77777777" w:rsidR="00C63449" w:rsidRPr="00C63449" w:rsidRDefault="00C63449" w:rsidP="00803D65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5C543B3D" w14:textId="77777777" w:rsidR="009F0ECE" w:rsidRDefault="00C63449" w:rsidP="00803D65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</w:t>
            </w:r>
            <w:r w:rsidR="009F0ECE">
              <w:t>l</w:t>
            </w:r>
          </w:p>
          <w:p w14:paraId="1C6942E9" w14:textId="05384FA6" w:rsidR="009F0ECE" w:rsidRPr="00C63449" w:rsidRDefault="009F0ECE" w:rsidP="00803D65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0D38AB15" w14:textId="0124393E" w:rsidR="009F0ECE" w:rsidRDefault="009F0ECE">
            <w:r>
              <w:t>Date:</w:t>
            </w:r>
          </w:p>
        </w:tc>
      </w:tr>
      <w:tr w:rsidR="009F0ECE" w14:paraId="12AB794E" w14:textId="77777777" w:rsidTr="006551A2">
        <w:trPr>
          <w:trHeight w:val="435"/>
        </w:trPr>
        <w:tc>
          <w:tcPr>
            <w:tcW w:w="4582" w:type="dxa"/>
            <w:vMerge/>
            <w:shd w:val="clear" w:color="auto" w:fill="auto"/>
          </w:tcPr>
          <w:p w14:paraId="2443DA44" w14:textId="77777777" w:rsidR="009F0ECE" w:rsidRDefault="009F0ECE"/>
        </w:tc>
        <w:tc>
          <w:tcPr>
            <w:tcW w:w="2471" w:type="dxa"/>
            <w:vMerge/>
            <w:shd w:val="clear" w:color="auto" w:fill="auto"/>
          </w:tcPr>
          <w:p w14:paraId="5A191BA6" w14:textId="77777777" w:rsidR="009F0ECE" w:rsidRDefault="009F0ECE"/>
        </w:tc>
        <w:tc>
          <w:tcPr>
            <w:tcW w:w="1796" w:type="dxa"/>
            <w:vMerge/>
            <w:shd w:val="clear" w:color="auto" w:fill="auto"/>
          </w:tcPr>
          <w:p w14:paraId="10468AF2" w14:textId="77777777" w:rsidR="009F0ECE" w:rsidRPr="00C63449" w:rsidRDefault="009F0ECE" w:rsidP="00803D65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7D4D1F02" w14:textId="2AAE27A2" w:rsidR="009F0ECE" w:rsidRDefault="009F0ECE" w:rsidP="009F0ECE">
            <w:pPr>
              <w:pStyle w:val="ListParagraph"/>
              <w:numPr>
                <w:ilvl w:val="0"/>
                <w:numId w:val="24"/>
              </w:numPr>
              <w:ind w:left="360"/>
            </w:pPr>
            <w:r>
              <w:t>Attachment</w:t>
            </w:r>
          </w:p>
        </w:tc>
      </w:tr>
      <w:tr w:rsidR="001C50D9" w14:paraId="0BC0D6D9" w14:textId="77777777" w:rsidTr="006551A2">
        <w:trPr>
          <w:trHeight w:val="425"/>
        </w:trPr>
        <w:tc>
          <w:tcPr>
            <w:tcW w:w="4582" w:type="dxa"/>
            <w:vMerge w:val="restart"/>
            <w:shd w:val="clear" w:color="auto" w:fill="auto"/>
          </w:tcPr>
          <w:p w14:paraId="19FAE848" w14:textId="77777777" w:rsidR="001C50D9" w:rsidRDefault="001C50D9"/>
        </w:tc>
        <w:tc>
          <w:tcPr>
            <w:tcW w:w="2471" w:type="dxa"/>
            <w:vMerge w:val="restart"/>
            <w:shd w:val="clear" w:color="auto" w:fill="auto"/>
          </w:tcPr>
          <w:p w14:paraId="49ADE2DB" w14:textId="77777777" w:rsidR="001C50D9" w:rsidRDefault="001C50D9"/>
        </w:tc>
        <w:tc>
          <w:tcPr>
            <w:tcW w:w="1796" w:type="dxa"/>
            <w:vMerge w:val="restart"/>
            <w:shd w:val="clear" w:color="auto" w:fill="auto"/>
          </w:tcPr>
          <w:p w14:paraId="0C7067FB" w14:textId="77777777" w:rsidR="001C50D9" w:rsidRPr="00C63449" w:rsidRDefault="001C50D9" w:rsidP="004E25C9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4F51BF7B" w14:textId="77777777" w:rsidR="001C50D9" w:rsidRDefault="001C50D9" w:rsidP="004E25C9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</w:t>
            </w:r>
            <w:r>
              <w:t>l</w:t>
            </w:r>
          </w:p>
          <w:p w14:paraId="2EE4B716" w14:textId="0E2BAD79" w:rsidR="001C50D9" w:rsidRPr="00C63449" w:rsidRDefault="001C50D9" w:rsidP="004E25C9">
            <w:pPr>
              <w:numPr>
                <w:ilvl w:val="0"/>
                <w:numId w:val="9"/>
              </w:numPr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1750A46E" w14:textId="03A41662" w:rsidR="001C50D9" w:rsidRDefault="007F512C" w:rsidP="007F512C">
            <w:pPr>
              <w:pStyle w:val="ListParagraph"/>
              <w:ind w:left="0"/>
            </w:pPr>
            <w:r>
              <w:t>Date:</w:t>
            </w:r>
          </w:p>
        </w:tc>
      </w:tr>
      <w:tr w:rsidR="007F512C" w14:paraId="5D5F8BE3" w14:textId="77777777" w:rsidTr="006551A2">
        <w:trPr>
          <w:trHeight w:val="425"/>
        </w:trPr>
        <w:tc>
          <w:tcPr>
            <w:tcW w:w="4582" w:type="dxa"/>
            <w:vMerge/>
            <w:shd w:val="clear" w:color="auto" w:fill="auto"/>
          </w:tcPr>
          <w:p w14:paraId="1B132D6E" w14:textId="77777777" w:rsidR="007F512C" w:rsidRDefault="007F512C" w:rsidP="007F512C"/>
        </w:tc>
        <w:tc>
          <w:tcPr>
            <w:tcW w:w="2471" w:type="dxa"/>
            <w:vMerge/>
            <w:shd w:val="clear" w:color="auto" w:fill="auto"/>
          </w:tcPr>
          <w:p w14:paraId="49C2909B" w14:textId="77777777" w:rsidR="007F512C" w:rsidRDefault="007F512C" w:rsidP="007F512C"/>
        </w:tc>
        <w:tc>
          <w:tcPr>
            <w:tcW w:w="1796" w:type="dxa"/>
            <w:vMerge/>
            <w:shd w:val="clear" w:color="auto" w:fill="auto"/>
          </w:tcPr>
          <w:p w14:paraId="48325443" w14:textId="77777777" w:rsidR="007F512C" w:rsidRPr="00C63449" w:rsidRDefault="007F512C" w:rsidP="007F512C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4DD772E5" w14:textId="4D2D42C7" w:rsidR="007F512C" w:rsidRDefault="007F512C" w:rsidP="007F512C">
            <w:pPr>
              <w:pStyle w:val="ListParagraph"/>
              <w:numPr>
                <w:ilvl w:val="0"/>
                <w:numId w:val="43"/>
              </w:numPr>
              <w:ind w:left="360"/>
            </w:pPr>
            <w:r>
              <w:t>Attachment</w:t>
            </w:r>
          </w:p>
        </w:tc>
      </w:tr>
      <w:tr w:rsidR="007F512C" w14:paraId="53EFB454" w14:textId="77777777" w:rsidTr="006551A2">
        <w:trPr>
          <w:trHeight w:val="425"/>
        </w:trPr>
        <w:tc>
          <w:tcPr>
            <w:tcW w:w="4582" w:type="dxa"/>
            <w:vMerge w:val="restart"/>
            <w:shd w:val="clear" w:color="auto" w:fill="auto"/>
          </w:tcPr>
          <w:p w14:paraId="7FFEEFDC" w14:textId="77777777" w:rsidR="007F512C" w:rsidRDefault="007F512C" w:rsidP="007F512C"/>
        </w:tc>
        <w:tc>
          <w:tcPr>
            <w:tcW w:w="2471" w:type="dxa"/>
            <w:vMerge w:val="restart"/>
            <w:shd w:val="clear" w:color="auto" w:fill="auto"/>
          </w:tcPr>
          <w:p w14:paraId="7244D17E" w14:textId="77777777" w:rsidR="007F512C" w:rsidRDefault="007F512C" w:rsidP="007F512C"/>
        </w:tc>
        <w:tc>
          <w:tcPr>
            <w:tcW w:w="1796" w:type="dxa"/>
            <w:vMerge w:val="restart"/>
            <w:shd w:val="clear" w:color="auto" w:fill="auto"/>
          </w:tcPr>
          <w:p w14:paraId="3CAAC1FD" w14:textId="77777777" w:rsidR="007F512C" w:rsidRPr="00C63449" w:rsidRDefault="007F512C" w:rsidP="007F512C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7DE0E83D" w14:textId="77777777" w:rsidR="007F512C" w:rsidRDefault="007F512C" w:rsidP="007F512C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</w:t>
            </w:r>
            <w:r>
              <w:t>l</w:t>
            </w:r>
          </w:p>
          <w:p w14:paraId="5525B14E" w14:textId="383A6A7D" w:rsidR="007F512C" w:rsidRPr="00C63449" w:rsidRDefault="007F512C" w:rsidP="007F512C">
            <w:pPr>
              <w:numPr>
                <w:ilvl w:val="0"/>
                <w:numId w:val="9"/>
              </w:numPr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220FD1C8" w14:textId="705144EF" w:rsidR="007F512C" w:rsidRDefault="007F512C" w:rsidP="007F512C">
            <w:pPr>
              <w:pStyle w:val="ListParagraph"/>
              <w:ind w:left="0"/>
            </w:pPr>
            <w:r>
              <w:t>Date:</w:t>
            </w:r>
          </w:p>
        </w:tc>
      </w:tr>
      <w:tr w:rsidR="007F512C" w14:paraId="736B8392" w14:textId="77777777" w:rsidTr="006551A2">
        <w:trPr>
          <w:trHeight w:val="425"/>
        </w:trPr>
        <w:tc>
          <w:tcPr>
            <w:tcW w:w="4582" w:type="dxa"/>
            <w:vMerge/>
            <w:shd w:val="clear" w:color="auto" w:fill="auto"/>
          </w:tcPr>
          <w:p w14:paraId="46FDA16A" w14:textId="77777777" w:rsidR="007F512C" w:rsidRDefault="007F512C" w:rsidP="007F512C"/>
        </w:tc>
        <w:tc>
          <w:tcPr>
            <w:tcW w:w="2471" w:type="dxa"/>
            <w:vMerge/>
            <w:shd w:val="clear" w:color="auto" w:fill="auto"/>
          </w:tcPr>
          <w:p w14:paraId="0B263FB8" w14:textId="77777777" w:rsidR="007F512C" w:rsidRDefault="007F512C" w:rsidP="007F512C"/>
        </w:tc>
        <w:tc>
          <w:tcPr>
            <w:tcW w:w="1796" w:type="dxa"/>
            <w:vMerge/>
            <w:shd w:val="clear" w:color="auto" w:fill="auto"/>
          </w:tcPr>
          <w:p w14:paraId="55673203" w14:textId="77777777" w:rsidR="007F512C" w:rsidRPr="00C63449" w:rsidRDefault="007F512C" w:rsidP="007F512C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72F67175" w14:textId="536A07F0" w:rsidR="007F512C" w:rsidRDefault="007F512C" w:rsidP="007F512C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Attachment</w:t>
            </w:r>
          </w:p>
        </w:tc>
      </w:tr>
      <w:tr w:rsidR="007F512C" w14:paraId="45A93ADA" w14:textId="77777777" w:rsidTr="006551A2">
        <w:trPr>
          <w:trHeight w:val="425"/>
        </w:trPr>
        <w:tc>
          <w:tcPr>
            <w:tcW w:w="4582" w:type="dxa"/>
            <w:vMerge w:val="restart"/>
            <w:shd w:val="clear" w:color="auto" w:fill="auto"/>
          </w:tcPr>
          <w:p w14:paraId="66BE9084" w14:textId="77777777" w:rsidR="007F512C" w:rsidRDefault="007F512C" w:rsidP="007F512C"/>
        </w:tc>
        <w:tc>
          <w:tcPr>
            <w:tcW w:w="2471" w:type="dxa"/>
            <w:vMerge w:val="restart"/>
            <w:shd w:val="clear" w:color="auto" w:fill="auto"/>
          </w:tcPr>
          <w:p w14:paraId="37BB14A2" w14:textId="77777777" w:rsidR="007F512C" w:rsidRDefault="007F512C" w:rsidP="007F512C"/>
        </w:tc>
        <w:tc>
          <w:tcPr>
            <w:tcW w:w="1796" w:type="dxa"/>
            <w:vMerge w:val="restart"/>
            <w:shd w:val="clear" w:color="auto" w:fill="auto"/>
          </w:tcPr>
          <w:p w14:paraId="341420D7" w14:textId="77777777" w:rsidR="007F512C" w:rsidRPr="00C63449" w:rsidRDefault="007F512C" w:rsidP="007F512C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 xml:space="preserve">Call </w:t>
            </w:r>
          </w:p>
          <w:p w14:paraId="033CB35F" w14:textId="77777777" w:rsidR="007F512C" w:rsidRDefault="007F512C" w:rsidP="007F512C">
            <w:pPr>
              <w:numPr>
                <w:ilvl w:val="0"/>
                <w:numId w:val="9"/>
              </w:numPr>
              <w:spacing w:after="160" w:line="259" w:lineRule="auto"/>
              <w:ind w:left="430"/>
              <w:contextualSpacing/>
            </w:pPr>
            <w:r w:rsidRPr="00C63449">
              <w:t>Emai</w:t>
            </w:r>
            <w:r>
              <w:t>l</w:t>
            </w:r>
          </w:p>
          <w:p w14:paraId="1F136E49" w14:textId="4ABA0021" w:rsidR="007F512C" w:rsidRPr="00C63449" w:rsidRDefault="007F512C" w:rsidP="007F512C">
            <w:pPr>
              <w:numPr>
                <w:ilvl w:val="0"/>
                <w:numId w:val="9"/>
              </w:numPr>
              <w:ind w:left="430"/>
              <w:contextualSpacing/>
            </w:pPr>
            <w:r w:rsidRPr="00C63449">
              <w:t>Face-to-Face</w:t>
            </w:r>
          </w:p>
        </w:tc>
        <w:tc>
          <w:tcPr>
            <w:tcW w:w="1856" w:type="dxa"/>
            <w:shd w:val="clear" w:color="auto" w:fill="auto"/>
          </w:tcPr>
          <w:p w14:paraId="477A9B6B" w14:textId="78CE670D" w:rsidR="007F512C" w:rsidRDefault="007F512C" w:rsidP="007F512C">
            <w:pPr>
              <w:pStyle w:val="ListParagraph"/>
              <w:ind w:left="0"/>
            </w:pPr>
            <w:r>
              <w:t>Date:</w:t>
            </w:r>
          </w:p>
        </w:tc>
      </w:tr>
      <w:tr w:rsidR="007F512C" w14:paraId="6515DF4A" w14:textId="77777777" w:rsidTr="006551A2">
        <w:trPr>
          <w:trHeight w:val="425"/>
        </w:trPr>
        <w:tc>
          <w:tcPr>
            <w:tcW w:w="4582" w:type="dxa"/>
            <w:vMerge/>
            <w:shd w:val="clear" w:color="auto" w:fill="auto"/>
          </w:tcPr>
          <w:p w14:paraId="428DADDF" w14:textId="77777777" w:rsidR="007F512C" w:rsidRDefault="007F512C" w:rsidP="007F512C"/>
        </w:tc>
        <w:tc>
          <w:tcPr>
            <w:tcW w:w="2471" w:type="dxa"/>
            <w:vMerge/>
            <w:shd w:val="clear" w:color="auto" w:fill="auto"/>
          </w:tcPr>
          <w:p w14:paraId="50542F02" w14:textId="77777777" w:rsidR="007F512C" w:rsidRDefault="007F512C" w:rsidP="007F512C"/>
        </w:tc>
        <w:tc>
          <w:tcPr>
            <w:tcW w:w="1796" w:type="dxa"/>
            <w:vMerge/>
            <w:shd w:val="clear" w:color="auto" w:fill="auto"/>
          </w:tcPr>
          <w:p w14:paraId="489C4840" w14:textId="77777777" w:rsidR="007F512C" w:rsidRPr="00C63449" w:rsidRDefault="007F512C" w:rsidP="007F512C">
            <w:pPr>
              <w:numPr>
                <w:ilvl w:val="0"/>
                <w:numId w:val="9"/>
              </w:numPr>
              <w:ind w:left="430"/>
              <w:contextualSpacing/>
            </w:pPr>
          </w:p>
        </w:tc>
        <w:tc>
          <w:tcPr>
            <w:tcW w:w="1856" w:type="dxa"/>
            <w:shd w:val="clear" w:color="auto" w:fill="auto"/>
          </w:tcPr>
          <w:p w14:paraId="2E8CA800" w14:textId="25BF531D" w:rsidR="007F512C" w:rsidRDefault="007F512C" w:rsidP="007F512C">
            <w:pPr>
              <w:pStyle w:val="ListParagraph"/>
              <w:numPr>
                <w:ilvl w:val="0"/>
                <w:numId w:val="9"/>
              </w:numPr>
              <w:ind w:left="360"/>
            </w:pPr>
            <w:r>
              <w:t>Attachment</w:t>
            </w:r>
          </w:p>
        </w:tc>
      </w:tr>
    </w:tbl>
    <w:p w14:paraId="229713D3" w14:textId="549C44E6" w:rsidR="00042891" w:rsidRDefault="00042891"/>
    <w:p w14:paraId="0A0C18A7" w14:textId="77777777" w:rsidR="00042891" w:rsidRDefault="00042891">
      <w:r>
        <w:br w:type="page"/>
      </w:r>
    </w:p>
    <w:tbl>
      <w:tblPr>
        <w:tblStyle w:val="TableGrid"/>
        <w:tblW w:w="10707" w:type="dxa"/>
        <w:tblInd w:w="-2" w:type="dxa"/>
        <w:tblBorders>
          <w:top w:val="single" w:sz="24" w:space="0" w:color="auto"/>
          <w:left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  <w:tblDescription w:val="Upon completion of conversations with ALL individuals who understand the unique needs of the student, the following is the resulting BID.  The student will:&#10;&#10;REMAIN ENROLLED IN SCHOOL OF ORIGIN. DCF will provide Notice to LEA to DOO.&#10;If any specialized transportation is needed, please describe: &#10;&#10;Short-Term Transportation Plan: (How will the student get to school while a permanent plan is established?)&#10;  CheckBox DCF:    &#10;  CheckBox District:  &#10;  CheckBox Other (describe): &#10;&#10;Long-term Transportation Plan: (How will the student get to school?)&#10;&#10;Plan to revisit BID?&#10;  CheckBox Is there a plan to revisit the BID? If so, describe the factors to be revisited, person responsible for follow-up, etc.&#10;&#10;Person responsible for follow-up: &#10;&#10;Approximate date to revisit: &#10;&#10;CheckBox ENROLL LOCALLY (where the student is living in foster care). &#10;  CheckBox DCF provides Notice to LEA and initiate immediate enrollment.&#10;  CheckBox Records transfer requested by LSD POC (on the day of enrollment.)&#10;  CheckBox DOO complete records transfer as soon as possible (within 2-3 days.)&#10;&#10;Checkmarks below indicate acknowledgement that the BID process occurred, has been completed and is accurately represented in this document.&#10;DCF Representative: &#10;NAME: &#10;CheckBox&#10;DATE: &#10;&#10;DOO POC: &#10;NAME: &#10;CheckBox&#10;DATE: &#10;   &#10;LSD POC: &#10;NAME: &#10;CheckBox&#10;DATE: "/>
      </w:tblPr>
      <w:tblGrid>
        <w:gridCol w:w="2582"/>
        <w:gridCol w:w="318"/>
        <w:gridCol w:w="946"/>
        <w:gridCol w:w="4136"/>
        <w:gridCol w:w="1333"/>
        <w:gridCol w:w="1392"/>
      </w:tblGrid>
      <w:tr w:rsidR="007F512C" w14:paraId="5B2CB0ED" w14:textId="77777777" w:rsidTr="00AA6D05">
        <w:trPr>
          <w:trHeight w:val="494"/>
          <w:tblHeader/>
        </w:trPr>
        <w:tc>
          <w:tcPr>
            <w:tcW w:w="10707" w:type="dxa"/>
            <w:gridSpan w:val="6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46AC4DAD" w14:textId="56DAAA8B" w:rsidR="007F512C" w:rsidRDefault="007F512C" w:rsidP="00BF2526">
            <w:pPr>
              <w:pStyle w:val="ListParagraph"/>
              <w:ind w:left="70"/>
            </w:pPr>
            <w:r>
              <w:rPr>
                <w:b/>
              </w:rPr>
              <w:lastRenderedPageBreak/>
              <w:t xml:space="preserve">Upon completion of conversations with ALL </w:t>
            </w:r>
            <w:r w:rsidR="008360C6">
              <w:rPr>
                <w:b/>
              </w:rPr>
              <w:t>individuals who</w:t>
            </w:r>
            <w:r>
              <w:rPr>
                <w:b/>
              </w:rPr>
              <w:t xml:space="preserve"> understand the unique needs of the student, the following is the resulting BID</w:t>
            </w:r>
            <w:r w:rsidR="00E51554">
              <w:rPr>
                <w:b/>
              </w:rPr>
              <w:t>.  The student will:</w:t>
            </w:r>
          </w:p>
        </w:tc>
      </w:tr>
      <w:tr w:rsidR="007F512C" w14:paraId="2E45F725" w14:textId="77777777" w:rsidTr="006551A2">
        <w:trPr>
          <w:trHeight w:val="359"/>
        </w:trPr>
        <w:tc>
          <w:tcPr>
            <w:tcW w:w="10707" w:type="dxa"/>
            <w:gridSpan w:val="6"/>
            <w:tcBorders>
              <w:top w:val="single" w:sz="24" w:space="0" w:color="auto"/>
            </w:tcBorders>
            <w:shd w:val="clear" w:color="auto" w:fill="DBDBDB" w:themeFill="accent3" w:themeFillTint="66"/>
          </w:tcPr>
          <w:p w14:paraId="4C42806F" w14:textId="7985125D" w:rsidR="007F512C" w:rsidRPr="00772758" w:rsidRDefault="00BF2526" w:rsidP="007F512C">
            <w:pPr>
              <w:pStyle w:val="ListParagraph"/>
              <w:numPr>
                <w:ilvl w:val="0"/>
                <w:numId w:val="2"/>
              </w:numPr>
              <w:ind w:left="336"/>
              <w:rPr>
                <w:sz w:val="28"/>
                <w:szCs w:val="28"/>
              </w:rPr>
            </w:pPr>
            <w:r w:rsidRPr="00772758">
              <w:rPr>
                <w:b/>
                <w:sz w:val="28"/>
                <w:szCs w:val="28"/>
              </w:rPr>
              <w:t>REMAIN ENROLLED IN SCHOOL OF ORIGIN</w:t>
            </w:r>
            <w:r w:rsidR="00772758">
              <w:rPr>
                <w:b/>
                <w:sz w:val="28"/>
                <w:szCs w:val="28"/>
              </w:rPr>
              <w:t xml:space="preserve">. </w:t>
            </w:r>
            <w:r w:rsidR="00772758" w:rsidRPr="00772758">
              <w:rPr>
                <w:sz w:val="24"/>
                <w:szCs w:val="24"/>
              </w:rPr>
              <w:t>DCF will provide Notice to LEA to DOO.</w:t>
            </w:r>
          </w:p>
        </w:tc>
      </w:tr>
      <w:tr w:rsidR="005C544B" w14:paraId="148B4049" w14:textId="77777777" w:rsidTr="006551A2">
        <w:trPr>
          <w:trHeight w:val="561"/>
        </w:trPr>
        <w:tc>
          <w:tcPr>
            <w:tcW w:w="10707" w:type="dxa"/>
            <w:gridSpan w:val="6"/>
            <w:tcBorders>
              <w:top w:val="single" w:sz="24" w:space="0" w:color="auto"/>
            </w:tcBorders>
            <w:shd w:val="clear" w:color="auto" w:fill="auto"/>
          </w:tcPr>
          <w:p w14:paraId="3B7E778C" w14:textId="77777777" w:rsidR="005C544B" w:rsidRDefault="00876B6F" w:rsidP="005C544B">
            <w:pPr>
              <w:rPr>
                <w:b/>
              </w:rPr>
            </w:pPr>
            <w:r>
              <w:rPr>
                <w:b/>
              </w:rPr>
              <w:t xml:space="preserve">If any </w:t>
            </w:r>
            <w:r w:rsidR="005C544B" w:rsidRPr="00876B6F">
              <w:rPr>
                <w:b/>
              </w:rPr>
              <w:t xml:space="preserve">specialized transportation </w:t>
            </w:r>
            <w:r>
              <w:rPr>
                <w:b/>
              </w:rPr>
              <w:t xml:space="preserve">is </w:t>
            </w:r>
            <w:r w:rsidR="005C544B" w:rsidRPr="00876B6F">
              <w:rPr>
                <w:b/>
              </w:rPr>
              <w:t>needed</w:t>
            </w:r>
            <w:r>
              <w:rPr>
                <w:b/>
              </w:rPr>
              <w:t xml:space="preserve">, please describe: </w:t>
            </w:r>
          </w:p>
          <w:p w14:paraId="26DD5825" w14:textId="4448E4CD" w:rsidR="00876B6F" w:rsidRPr="00E51554" w:rsidRDefault="00876B6F" w:rsidP="005C544B"/>
        </w:tc>
      </w:tr>
      <w:tr w:rsidR="007F512C" w14:paraId="042E90A9" w14:textId="77777777" w:rsidTr="006551A2">
        <w:trPr>
          <w:trHeight w:val="260"/>
        </w:trPr>
        <w:tc>
          <w:tcPr>
            <w:tcW w:w="10707" w:type="dxa"/>
            <w:gridSpan w:val="6"/>
            <w:shd w:val="clear" w:color="auto" w:fill="FFFFFF" w:themeFill="background1"/>
          </w:tcPr>
          <w:p w14:paraId="36841536" w14:textId="6ED8179F" w:rsidR="007F512C" w:rsidRDefault="008360C6" w:rsidP="007F512C">
            <w:r w:rsidRPr="00772758">
              <w:rPr>
                <w:b/>
              </w:rPr>
              <w:t>Short-Term</w:t>
            </w:r>
            <w:r w:rsidR="007F512C" w:rsidRPr="00772758">
              <w:rPr>
                <w:b/>
              </w:rPr>
              <w:t xml:space="preserve"> Transportation Plan:</w:t>
            </w:r>
            <w:r w:rsidR="007F512C">
              <w:t xml:space="preserve"> (How will the student get to school while a permanent plan is established?)</w:t>
            </w:r>
          </w:p>
        </w:tc>
      </w:tr>
      <w:tr w:rsidR="008360C6" w14:paraId="1871BA05" w14:textId="5F2E08C0" w:rsidTr="006551A2">
        <w:trPr>
          <w:trHeight w:val="432"/>
        </w:trPr>
        <w:tc>
          <w:tcPr>
            <w:tcW w:w="2900" w:type="dxa"/>
            <w:gridSpan w:val="2"/>
            <w:shd w:val="clear" w:color="auto" w:fill="auto"/>
          </w:tcPr>
          <w:p w14:paraId="1ED625B8" w14:textId="0B9FA5AF" w:rsidR="008360C6" w:rsidRDefault="008360C6" w:rsidP="008360C6">
            <w:pPr>
              <w:pStyle w:val="ListParagraph"/>
              <w:numPr>
                <w:ilvl w:val="0"/>
                <w:numId w:val="30"/>
              </w:numPr>
              <w:ind w:left="430"/>
            </w:pPr>
            <w:r>
              <w:t xml:space="preserve">DCF:   </w:t>
            </w:r>
          </w:p>
        </w:tc>
        <w:tc>
          <w:tcPr>
            <w:tcW w:w="7807" w:type="dxa"/>
            <w:gridSpan w:val="4"/>
            <w:shd w:val="clear" w:color="auto" w:fill="auto"/>
          </w:tcPr>
          <w:p w14:paraId="0412A544" w14:textId="77777777" w:rsidR="008360C6" w:rsidRDefault="008360C6" w:rsidP="008360C6"/>
        </w:tc>
      </w:tr>
      <w:tr w:rsidR="008360C6" w14:paraId="0EEF2781" w14:textId="3509CB13" w:rsidTr="006551A2">
        <w:trPr>
          <w:trHeight w:val="432"/>
        </w:trPr>
        <w:tc>
          <w:tcPr>
            <w:tcW w:w="2900" w:type="dxa"/>
            <w:gridSpan w:val="2"/>
            <w:shd w:val="clear" w:color="auto" w:fill="auto"/>
          </w:tcPr>
          <w:p w14:paraId="5D89EA52" w14:textId="5AF44314" w:rsidR="008360C6" w:rsidRDefault="008360C6" w:rsidP="008360C6">
            <w:pPr>
              <w:pStyle w:val="ListParagraph"/>
              <w:numPr>
                <w:ilvl w:val="0"/>
                <w:numId w:val="29"/>
              </w:numPr>
              <w:ind w:left="430"/>
            </w:pPr>
            <w:r>
              <w:t xml:space="preserve">District: </w:t>
            </w:r>
          </w:p>
        </w:tc>
        <w:tc>
          <w:tcPr>
            <w:tcW w:w="7807" w:type="dxa"/>
            <w:gridSpan w:val="4"/>
            <w:shd w:val="clear" w:color="auto" w:fill="auto"/>
          </w:tcPr>
          <w:p w14:paraId="53C064B4" w14:textId="77777777" w:rsidR="008360C6" w:rsidRDefault="008360C6" w:rsidP="008360C6"/>
        </w:tc>
      </w:tr>
      <w:tr w:rsidR="008360C6" w14:paraId="40AB71DD" w14:textId="1872CCB3" w:rsidTr="006551A2">
        <w:trPr>
          <w:trHeight w:val="431"/>
        </w:trPr>
        <w:tc>
          <w:tcPr>
            <w:tcW w:w="2900" w:type="dxa"/>
            <w:gridSpan w:val="2"/>
            <w:shd w:val="clear" w:color="auto" w:fill="auto"/>
          </w:tcPr>
          <w:p w14:paraId="530D4F63" w14:textId="02A3E0C0" w:rsidR="008360C6" w:rsidRDefault="008360C6" w:rsidP="008360C6">
            <w:pPr>
              <w:pStyle w:val="ListParagraph"/>
              <w:numPr>
                <w:ilvl w:val="0"/>
                <w:numId w:val="28"/>
              </w:numPr>
              <w:ind w:left="430"/>
              <w:jc w:val="both"/>
            </w:pPr>
            <w:r>
              <w:t>Other (describe):</w:t>
            </w:r>
          </w:p>
        </w:tc>
        <w:tc>
          <w:tcPr>
            <w:tcW w:w="7807" w:type="dxa"/>
            <w:gridSpan w:val="4"/>
            <w:shd w:val="clear" w:color="auto" w:fill="auto"/>
          </w:tcPr>
          <w:p w14:paraId="0723B8B0" w14:textId="77777777" w:rsidR="008360C6" w:rsidRDefault="008360C6" w:rsidP="008360C6">
            <w:pPr>
              <w:jc w:val="both"/>
            </w:pPr>
          </w:p>
        </w:tc>
      </w:tr>
      <w:tr w:rsidR="007F512C" w14:paraId="434C0C21" w14:textId="77777777" w:rsidTr="006551A2">
        <w:trPr>
          <w:trHeight w:val="259"/>
        </w:trPr>
        <w:tc>
          <w:tcPr>
            <w:tcW w:w="10707" w:type="dxa"/>
            <w:gridSpan w:val="6"/>
            <w:shd w:val="clear" w:color="auto" w:fill="FFFFFF" w:themeFill="background1"/>
          </w:tcPr>
          <w:p w14:paraId="04621F01" w14:textId="6D1F2577" w:rsidR="007F512C" w:rsidRDefault="007F512C" w:rsidP="007F512C">
            <w:r w:rsidRPr="00772758">
              <w:rPr>
                <w:b/>
              </w:rPr>
              <w:t>Long-term Transportation Plan:</w:t>
            </w:r>
            <w:r>
              <w:t xml:space="preserve"> (How will the student get to school?)</w:t>
            </w:r>
          </w:p>
        </w:tc>
      </w:tr>
      <w:tr w:rsidR="007F512C" w14:paraId="6128ABA6" w14:textId="77777777" w:rsidTr="006551A2">
        <w:trPr>
          <w:trHeight w:val="449"/>
        </w:trPr>
        <w:tc>
          <w:tcPr>
            <w:tcW w:w="10707" w:type="dxa"/>
            <w:gridSpan w:val="6"/>
            <w:shd w:val="clear" w:color="auto" w:fill="auto"/>
          </w:tcPr>
          <w:p w14:paraId="3C6DF3A4" w14:textId="77777777" w:rsidR="007F512C" w:rsidRDefault="007F512C" w:rsidP="007F512C">
            <w:pPr>
              <w:pStyle w:val="ListParagraph"/>
              <w:ind w:left="-20"/>
            </w:pPr>
          </w:p>
        </w:tc>
      </w:tr>
      <w:tr w:rsidR="007F512C" w14:paraId="32B6F1E9" w14:textId="0744DA24" w:rsidTr="006551A2">
        <w:trPr>
          <w:trHeight w:val="259"/>
        </w:trPr>
        <w:tc>
          <w:tcPr>
            <w:tcW w:w="10707" w:type="dxa"/>
            <w:gridSpan w:val="6"/>
            <w:shd w:val="clear" w:color="auto" w:fill="FFFFFF" w:themeFill="background1"/>
          </w:tcPr>
          <w:p w14:paraId="20B78B36" w14:textId="3D11CA5A" w:rsidR="00772758" w:rsidRPr="00772758" w:rsidRDefault="00772758" w:rsidP="00772758">
            <w:pPr>
              <w:rPr>
                <w:b/>
              </w:rPr>
            </w:pPr>
            <w:r>
              <w:rPr>
                <w:b/>
              </w:rPr>
              <w:t>Plan to revisit BID?</w:t>
            </w:r>
          </w:p>
          <w:p w14:paraId="77715A49" w14:textId="593916AD" w:rsidR="007F512C" w:rsidRDefault="008360C6" w:rsidP="008360C6">
            <w:pPr>
              <w:pStyle w:val="ListParagraph"/>
              <w:numPr>
                <w:ilvl w:val="0"/>
                <w:numId w:val="2"/>
              </w:numPr>
              <w:ind w:left="430"/>
            </w:pPr>
            <w:r>
              <w:t xml:space="preserve">Is there a plan to revisit the BID? If so, describe the factors </w:t>
            </w:r>
            <w:r w:rsidR="00772758">
              <w:t>to be revisited, person responsible for follow-up, etc</w:t>
            </w:r>
            <w:r>
              <w:t>.</w:t>
            </w:r>
          </w:p>
        </w:tc>
      </w:tr>
      <w:tr w:rsidR="007F512C" w14:paraId="66AF5D91" w14:textId="77777777" w:rsidTr="006551A2">
        <w:trPr>
          <w:trHeight w:val="521"/>
        </w:trPr>
        <w:tc>
          <w:tcPr>
            <w:tcW w:w="10707" w:type="dxa"/>
            <w:gridSpan w:val="6"/>
            <w:shd w:val="clear" w:color="auto" w:fill="auto"/>
          </w:tcPr>
          <w:p w14:paraId="4D919FE1" w14:textId="7D30B4ED" w:rsidR="007F512C" w:rsidRDefault="007F512C" w:rsidP="007F512C"/>
        </w:tc>
      </w:tr>
      <w:tr w:rsidR="008360C6" w14:paraId="1BB8F085" w14:textId="00A7F397" w:rsidTr="006551A2">
        <w:trPr>
          <w:trHeight w:val="432"/>
        </w:trPr>
        <w:tc>
          <w:tcPr>
            <w:tcW w:w="3846" w:type="dxa"/>
            <w:gridSpan w:val="3"/>
            <w:shd w:val="clear" w:color="auto" w:fill="auto"/>
            <w:vAlign w:val="center"/>
          </w:tcPr>
          <w:p w14:paraId="01FE8174" w14:textId="16A2ACE2" w:rsidR="008360C6" w:rsidRDefault="008360C6" w:rsidP="007F512C">
            <w:r>
              <w:t>Person responsible for follow-up:</w:t>
            </w:r>
          </w:p>
        </w:tc>
        <w:tc>
          <w:tcPr>
            <w:tcW w:w="6861" w:type="dxa"/>
            <w:gridSpan w:val="3"/>
            <w:shd w:val="clear" w:color="auto" w:fill="auto"/>
            <w:vAlign w:val="center"/>
          </w:tcPr>
          <w:p w14:paraId="46389676" w14:textId="77777777" w:rsidR="008360C6" w:rsidRDefault="008360C6" w:rsidP="008360C6"/>
        </w:tc>
      </w:tr>
      <w:tr w:rsidR="008360C6" w14:paraId="5B5C05CC" w14:textId="314120CD" w:rsidTr="006551A2">
        <w:trPr>
          <w:trHeight w:val="432"/>
        </w:trPr>
        <w:tc>
          <w:tcPr>
            <w:tcW w:w="3846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A3416D1" w14:textId="6850C0E8" w:rsidR="008360C6" w:rsidRDefault="008360C6" w:rsidP="007F512C">
            <w:r>
              <w:t>Approximate date to revisit:</w:t>
            </w:r>
          </w:p>
        </w:tc>
        <w:tc>
          <w:tcPr>
            <w:tcW w:w="686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A9430F7" w14:textId="77777777" w:rsidR="008360C6" w:rsidRDefault="008360C6" w:rsidP="008360C6"/>
        </w:tc>
      </w:tr>
      <w:tr w:rsidR="007F512C" w14:paraId="375D12AD" w14:textId="77777777" w:rsidTr="006551A2">
        <w:trPr>
          <w:trHeight w:val="368"/>
        </w:trPr>
        <w:tc>
          <w:tcPr>
            <w:tcW w:w="10707" w:type="dxa"/>
            <w:gridSpan w:val="6"/>
            <w:shd w:val="clear" w:color="auto" w:fill="DBDBDB" w:themeFill="accent3" w:themeFillTint="66"/>
          </w:tcPr>
          <w:p w14:paraId="029F3E4D" w14:textId="77777777" w:rsidR="00772758" w:rsidRPr="00772758" w:rsidRDefault="00BF2526" w:rsidP="007F512C">
            <w:pPr>
              <w:pStyle w:val="ListParagraph"/>
              <w:numPr>
                <w:ilvl w:val="0"/>
                <w:numId w:val="1"/>
              </w:numPr>
              <w:ind w:left="332"/>
              <w:rPr>
                <w:sz w:val="28"/>
                <w:szCs w:val="28"/>
              </w:rPr>
            </w:pPr>
            <w:r w:rsidRPr="00772758">
              <w:rPr>
                <w:b/>
                <w:sz w:val="28"/>
                <w:szCs w:val="28"/>
              </w:rPr>
              <w:t xml:space="preserve">ENROLL LOCALLY (where the student is living in foster care). </w:t>
            </w:r>
          </w:p>
          <w:p w14:paraId="180A37F2" w14:textId="29F4005B" w:rsidR="00772758" w:rsidRPr="00772758" w:rsidRDefault="00772758" w:rsidP="00772758">
            <w:pPr>
              <w:pStyle w:val="ListParagraph"/>
              <w:numPr>
                <w:ilvl w:val="1"/>
                <w:numId w:val="1"/>
              </w:numPr>
              <w:ind w:left="670"/>
              <w:rPr>
                <w:sz w:val="28"/>
                <w:szCs w:val="28"/>
              </w:rPr>
            </w:pPr>
            <w:r w:rsidRPr="00772758">
              <w:rPr>
                <w:sz w:val="24"/>
                <w:szCs w:val="24"/>
              </w:rPr>
              <w:t>DCF provide</w:t>
            </w:r>
            <w:r>
              <w:rPr>
                <w:sz w:val="24"/>
                <w:szCs w:val="24"/>
              </w:rPr>
              <w:t>s</w:t>
            </w:r>
            <w:r w:rsidRPr="00772758">
              <w:rPr>
                <w:sz w:val="24"/>
                <w:szCs w:val="24"/>
              </w:rPr>
              <w:t xml:space="preserve"> Notice to LEA</w:t>
            </w:r>
            <w:r>
              <w:rPr>
                <w:sz w:val="24"/>
                <w:szCs w:val="24"/>
              </w:rPr>
              <w:t xml:space="preserve"> and initiate immediate enrollment.</w:t>
            </w:r>
          </w:p>
          <w:p w14:paraId="32D6A86E" w14:textId="2395E6DA" w:rsidR="00772758" w:rsidRPr="00772758" w:rsidRDefault="00772758" w:rsidP="00772758">
            <w:pPr>
              <w:pStyle w:val="ListParagraph"/>
              <w:numPr>
                <w:ilvl w:val="1"/>
                <w:numId w:val="1"/>
              </w:numPr>
              <w:ind w:left="670"/>
              <w:rPr>
                <w:sz w:val="24"/>
                <w:szCs w:val="24"/>
              </w:rPr>
            </w:pPr>
            <w:r w:rsidRPr="00772758">
              <w:rPr>
                <w:sz w:val="24"/>
                <w:szCs w:val="24"/>
              </w:rPr>
              <w:t>Records transfer requested by LSD POC</w:t>
            </w:r>
            <w:r>
              <w:rPr>
                <w:sz w:val="24"/>
                <w:szCs w:val="24"/>
              </w:rPr>
              <w:t xml:space="preserve"> (</w:t>
            </w:r>
            <w:r w:rsidRPr="00772758">
              <w:rPr>
                <w:sz w:val="24"/>
                <w:szCs w:val="24"/>
              </w:rPr>
              <w:t>on the day of enrollment.</w:t>
            </w:r>
            <w:r>
              <w:rPr>
                <w:sz w:val="24"/>
                <w:szCs w:val="24"/>
              </w:rPr>
              <w:t>)</w:t>
            </w:r>
          </w:p>
          <w:p w14:paraId="2B9612D4" w14:textId="40B63E28" w:rsidR="00772758" w:rsidRPr="00772758" w:rsidRDefault="00772758" w:rsidP="00772758">
            <w:pPr>
              <w:pStyle w:val="ListParagraph"/>
              <w:numPr>
                <w:ilvl w:val="1"/>
                <w:numId w:val="1"/>
              </w:numPr>
              <w:ind w:left="670"/>
              <w:rPr>
                <w:sz w:val="28"/>
                <w:szCs w:val="28"/>
              </w:rPr>
            </w:pPr>
            <w:r w:rsidRPr="00772758">
              <w:rPr>
                <w:sz w:val="24"/>
                <w:szCs w:val="24"/>
              </w:rPr>
              <w:t>DOO complete records transfer as soon as possible</w:t>
            </w:r>
            <w:r>
              <w:rPr>
                <w:sz w:val="24"/>
                <w:szCs w:val="24"/>
              </w:rPr>
              <w:t xml:space="preserve"> (</w:t>
            </w:r>
            <w:r w:rsidRPr="00772758">
              <w:rPr>
                <w:sz w:val="24"/>
                <w:szCs w:val="24"/>
              </w:rPr>
              <w:t>within 2-3 days.</w:t>
            </w:r>
            <w:r>
              <w:rPr>
                <w:sz w:val="24"/>
                <w:szCs w:val="24"/>
              </w:rPr>
              <w:t>)</w:t>
            </w:r>
          </w:p>
        </w:tc>
      </w:tr>
      <w:tr w:rsidR="007F512C" w:rsidRPr="00E750F3" w14:paraId="5DCC8247" w14:textId="77777777" w:rsidTr="006551A2">
        <w:trPr>
          <w:trHeight w:val="692"/>
        </w:trPr>
        <w:tc>
          <w:tcPr>
            <w:tcW w:w="10707" w:type="dxa"/>
            <w:gridSpan w:val="6"/>
            <w:tcBorders>
              <w:top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4D8E0E6E" w14:textId="63F897AC" w:rsidR="007F512C" w:rsidRPr="00E750F3" w:rsidRDefault="008F766B" w:rsidP="007F51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Checkmarks below indicate </w:t>
            </w:r>
            <w:r w:rsidR="00E51554">
              <w:rPr>
                <w:b/>
              </w:rPr>
              <w:t>acknowledgement that the BID</w:t>
            </w:r>
            <w:r>
              <w:rPr>
                <w:b/>
              </w:rPr>
              <w:t xml:space="preserve"> process </w:t>
            </w:r>
            <w:r w:rsidR="00E51554">
              <w:rPr>
                <w:b/>
              </w:rPr>
              <w:t xml:space="preserve">occurred, </w:t>
            </w:r>
            <w:r>
              <w:rPr>
                <w:b/>
              </w:rPr>
              <w:t xml:space="preserve">has been completed and </w:t>
            </w:r>
            <w:r w:rsidR="00E51554">
              <w:rPr>
                <w:b/>
              </w:rPr>
              <w:t>is accurately represented in this document</w:t>
            </w:r>
            <w:r w:rsidR="007F512C">
              <w:rPr>
                <w:b/>
              </w:rPr>
              <w:t>.</w:t>
            </w:r>
          </w:p>
        </w:tc>
      </w:tr>
      <w:tr w:rsidR="008F766B" w:rsidRPr="00E750F3" w14:paraId="50DDE00F" w14:textId="77777777" w:rsidTr="006551A2">
        <w:trPr>
          <w:trHeight w:val="341"/>
        </w:trPr>
        <w:tc>
          <w:tcPr>
            <w:tcW w:w="2582" w:type="dxa"/>
            <w:shd w:val="clear" w:color="auto" w:fill="BFBFBF" w:themeFill="background1" w:themeFillShade="BF"/>
          </w:tcPr>
          <w:p w14:paraId="56A865F9" w14:textId="131CABB3" w:rsidR="008F766B" w:rsidRPr="00E750F3" w:rsidRDefault="008F766B" w:rsidP="00BF2526">
            <w:pPr>
              <w:pStyle w:val="ListParagraph"/>
              <w:ind w:left="0"/>
              <w:jc w:val="center"/>
              <w:rPr>
                <w:b/>
              </w:rPr>
            </w:pPr>
          </w:p>
        </w:tc>
        <w:tc>
          <w:tcPr>
            <w:tcW w:w="5400" w:type="dxa"/>
            <w:gridSpan w:val="3"/>
            <w:shd w:val="clear" w:color="auto" w:fill="BFBFBF" w:themeFill="background1" w:themeFillShade="BF"/>
          </w:tcPr>
          <w:p w14:paraId="68703F4F" w14:textId="101A7E70" w:rsidR="008F766B" w:rsidRPr="00E750F3" w:rsidRDefault="008F766B" w:rsidP="00BF2526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333" w:type="dxa"/>
            <w:shd w:val="clear" w:color="auto" w:fill="BFBFBF" w:themeFill="background1" w:themeFillShade="BF"/>
          </w:tcPr>
          <w:p w14:paraId="155CECD5" w14:textId="1DCD80BF" w:rsidR="008F766B" w:rsidRPr="00E750F3" w:rsidRDefault="00E51554" w:rsidP="007F512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sym w:font="Wingdings" w:char="F0FE"/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0173C1C9" w14:textId="131CAC43" w:rsidR="008F766B" w:rsidRPr="00E750F3" w:rsidRDefault="008F766B" w:rsidP="007F512C">
            <w:pPr>
              <w:pStyle w:val="ListParagraph"/>
              <w:ind w:left="0"/>
              <w:jc w:val="center"/>
              <w:rPr>
                <w:b/>
              </w:rPr>
            </w:pPr>
            <w:r w:rsidRPr="00E750F3">
              <w:rPr>
                <w:b/>
              </w:rPr>
              <w:t>DATE</w:t>
            </w:r>
          </w:p>
        </w:tc>
      </w:tr>
      <w:tr w:rsidR="008F766B" w14:paraId="2FCF5D1D" w14:textId="77777777" w:rsidTr="006551A2">
        <w:trPr>
          <w:trHeight w:val="629"/>
        </w:trPr>
        <w:tc>
          <w:tcPr>
            <w:tcW w:w="2582" w:type="dxa"/>
            <w:shd w:val="clear" w:color="auto" w:fill="auto"/>
            <w:vAlign w:val="center"/>
          </w:tcPr>
          <w:p w14:paraId="2BBADF48" w14:textId="0ED35923" w:rsidR="008F766B" w:rsidRDefault="008F766B" w:rsidP="008F766B">
            <w:r w:rsidRPr="00777488">
              <w:rPr>
                <w:b/>
              </w:rPr>
              <w:t>DCF Representative</w:t>
            </w:r>
            <w:r>
              <w:rPr>
                <w:b/>
              </w:rPr>
              <w:t>:</w:t>
            </w:r>
          </w:p>
        </w:tc>
        <w:tc>
          <w:tcPr>
            <w:tcW w:w="5400" w:type="dxa"/>
            <w:gridSpan w:val="3"/>
            <w:shd w:val="clear" w:color="auto" w:fill="auto"/>
          </w:tcPr>
          <w:p w14:paraId="48C1EFF2" w14:textId="64935A19" w:rsidR="008F766B" w:rsidRPr="00E51554" w:rsidRDefault="008F766B" w:rsidP="00E51554"/>
        </w:tc>
        <w:tc>
          <w:tcPr>
            <w:tcW w:w="1333" w:type="dxa"/>
            <w:shd w:val="clear" w:color="auto" w:fill="auto"/>
          </w:tcPr>
          <w:p w14:paraId="3B149D7B" w14:textId="66B855D6" w:rsidR="008F766B" w:rsidRPr="00E51554" w:rsidRDefault="008F766B" w:rsidP="00E51554"/>
        </w:tc>
        <w:tc>
          <w:tcPr>
            <w:tcW w:w="1392" w:type="dxa"/>
            <w:shd w:val="clear" w:color="auto" w:fill="auto"/>
          </w:tcPr>
          <w:p w14:paraId="4B5FA87B" w14:textId="7B20F8CA" w:rsidR="008F766B" w:rsidRPr="00E51554" w:rsidRDefault="008F766B" w:rsidP="00E51554">
            <w:pPr>
              <w:pStyle w:val="ListParagraph"/>
            </w:pPr>
          </w:p>
        </w:tc>
      </w:tr>
      <w:tr w:rsidR="008F766B" w14:paraId="0FCEABA3" w14:textId="77777777" w:rsidTr="006551A2">
        <w:trPr>
          <w:trHeight w:val="620"/>
        </w:trPr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A45BB4" w14:textId="5D0F4DA2" w:rsidR="008F766B" w:rsidRPr="00CF74BE" w:rsidRDefault="008F766B" w:rsidP="008F766B">
            <w:pPr>
              <w:rPr>
                <w:b/>
              </w:rPr>
            </w:pPr>
            <w:r>
              <w:rPr>
                <w:b/>
              </w:rPr>
              <w:t>DOO</w:t>
            </w:r>
            <w:r w:rsidRPr="00CF74BE">
              <w:rPr>
                <w:b/>
              </w:rPr>
              <w:t xml:space="preserve"> POC</w:t>
            </w:r>
            <w:r>
              <w:rPr>
                <w:b/>
              </w:rPr>
              <w:t>:</w:t>
            </w: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88B94A" w14:textId="03F46A05" w:rsidR="008F766B" w:rsidRPr="00E51554" w:rsidRDefault="008F766B" w:rsidP="00E51554"/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48460B88" w14:textId="074C5C97" w:rsidR="008F766B" w:rsidRPr="00E51554" w:rsidRDefault="008F766B" w:rsidP="00E51554"/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42353F6A" w14:textId="77777777" w:rsidR="008F766B" w:rsidRPr="00E51554" w:rsidRDefault="008F766B" w:rsidP="00E51554">
            <w:pPr>
              <w:pStyle w:val="ListParagraph"/>
            </w:pPr>
          </w:p>
        </w:tc>
      </w:tr>
      <w:tr w:rsidR="008F766B" w14:paraId="7A8F79BC" w14:textId="77777777" w:rsidTr="006551A2">
        <w:trPr>
          <w:trHeight w:val="620"/>
        </w:trPr>
        <w:tc>
          <w:tcPr>
            <w:tcW w:w="258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0E71F6" w14:textId="2F22295A" w:rsidR="008F766B" w:rsidRPr="00CF74BE" w:rsidRDefault="008F766B" w:rsidP="008F766B">
            <w:pPr>
              <w:rPr>
                <w:b/>
              </w:rPr>
            </w:pPr>
            <w:r>
              <w:rPr>
                <w:b/>
              </w:rPr>
              <w:t>LSD</w:t>
            </w:r>
            <w:r w:rsidRPr="00CF74BE">
              <w:rPr>
                <w:b/>
              </w:rPr>
              <w:t xml:space="preserve"> POC</w:t>
            </w:r>
            <w:r>
              <w:rPr>
                <w:b/>
              </w:rPr>
              <w:t>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C92EBFD" w14:textId="5293FBBC" w:rsidR="008F766B" w:rsidRPr="00E51554" w:rsidRDefault="008F766B" w:rsidP="00E51554"/>
        </w:tc>
        <w:tc>
          <w:tcPr>
            <w:tcW w:w="133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7829561A" w14:textId="3BB72854" w:rsidR="008F766B" w:rsidRPr="00E51554" w:rsidRDefault="008F766B" w:rsidP="00E51554"/>
        </w:tc>
        <w:tc>
          <w:tcPr>
            <w:tcW w:w="139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14:paraId="64D92C90" w14:textId="77777777" w:rsidR="008F766B" w:rsidRPr="00E51554" w:rsidRDefault="008F766B" w:rsidP="00E51554">
            <w:pPr>
              <w:pStyle w:val="ListParagraph"/>
            </w:pPr>
          </w:p>
        </w:tc>
      </w:tr>
      <w:bookmarkEnd w:id="0"/>
    </w:tbl>
    <w:p w14:paraId="2DCCF9DD" w14:textId="6260A72E" w:rsidR="00876B6F" w:rsidRPr="00876B6F" w:rsidRDefault="00876B6F" w:rsidP="00E51554">
      <w:pPr>
        <w:ind w:left="810" w:hanging="810"/>
        <w:rPr>
          <w:i/>
        </w:rPr>
      </w:pPr>
    </w:p>
    <w:sectPr w:rsidR="00876B6F" w:rsidRPr="00876B6F" w:rsidSect="00A72BBB">
      <w:headerReference w:type="default" r:id="rId19"/>
      <w:pgSz w:w="12240" w:h="15840"/>
      <w:pgMar w:top="720" w:right="720" w:bottom="720" w:left="720" w:header="86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9702E" w14:textId="77777777" w:rsidR="00A22222" w:rsidRDefault="00A22222" w:rsidP="00B37F78">
      <w:pPr>
        <w:spacing w:after="0" w:line="240" w:lineRule="auto"/>
      </w:pPr>
      <w:r>
        <w:separator/>
      </w:r>
    </w:p>
  </w:endnote>
  <w:endnote w:type="continuationSeparator" w:id="0">
    <w:p w14:paraId="27F62810" w14:textId="77777777" w:rsidR="00A22222" w:rsidRDefault="00A22222" w:rsidP="00B3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15C76" w14:textId="77777777" w:rsidR="00F45AB4" w:rsidRDefault="00F45A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86CE" w14:textId="628A608D" w:rsidR="00042891" w:rsidRDefault="00042891" w:rsidP="00042891">
    <w:pPr>
      <w:ind w:left="810" w:hanging="810"/>
    </w:pPr>
    <w:r w:rsidRPr="00E51554">
      <w:rPr>
        <w:b/>
        <w:i/>
      </w:rPr>
      <w:t>NOTE:</w:t>
    </w:r>
    <w:r w:rsidRPr="00E51554">
      <w:rPr>
        <w:b/>
        <w:i/>
      </w:rPr>
      <w:tab/>
    </w:r>
    <w:r w:rsidRPr="00876B6F">
      <w:rPr>
        <w:i/>
      </w:rPr>
      <w:t>Th</w:t>
    </w:r>
    <w:r>
      <w:rPr>
        <w:i/>
      </w:rPr>
      <w:t>is</w:t>
    </w:r>
    <w:r w:rsidRPr="00876B6F">
      <w:rPr>
        <w:i/>
      </w:rPr>
      <w:t xml:space="preserve"> </w:t>
    </w:r>
    <w:r>
      <w:rPr>
        <w:i/>
      </w:rPr>
      <w:t>p</w:t>
    </w:r>
    <w:r w:rsidRPr="00876B6F">
      <w:rPr>
        <w:i/>
      </w:rPr>
      <w:t xml:space="preserve">rocess and </w:t>
    </w:r>
    <w:r>
      <w:rPr>
        <w:i/>
      </w:rPr>
      <w:t>worksheet are</w:t>
    </w:r>
    <w:r w:rsidRPr="00876B6F">
      <w:rPr>
        <w:i/>
      </w:rPr>
      <w:t xml:space="preserve"> not required</w:t>
    </w:r>
    <w:r>
      <w:rPr>
        <w:i/>
      </w:rPr>
      <w:t>,</w:t>
    </w:r>
    <w:r w:rsidRPr="00876B6F">
      <w:rPr>
        <w:i/>
      </w:rPr>
      <w:t xml:space="preserve"> but </w:t>
    </w:r>
    <w:r>
      <w:rPr>
        <w:i/>
      </w:rPr>
      <w:t>are encouraged to facilitate and document the required BID.</w:t>
    </w:r>
    <w:r w:rsidRPr="00876B6F">
      <w:rPr>
        <w:i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DA791" w14:textId="62F4EFD3" w:rsidR="00E51554" w:rsidRDefault="00E260BD" w:rsidP="00E260BD">
    <w:pPr>
      <w:ind w:left="810" w:hanging="810"/>
    </w:pPr>
    <w:r w:rsidRPr="00E51554">
      <w:rPr>
        <w:b/>
        <w:i/>
      </w:rPr>
      <w:t>NOTE:</w:t>
    </w:r>
    <w:r w:rsidRPr="00E51554">
      <w:rPr>
        <w:b/>
        <w:i/>
      </w:rPr>
      <w:tab/>
    </w:r>
    <w:r w:rsidRPr="00876B6F">
      <w:rPr>
        <w:i/>
      </w:rPr>
      <w:t>Th</w:t>
    </w:r>
    <w:r>
      <w:rPr>
        <w:i/>
      </w:rPr>
      <w:t>is</w:t>
    </w:r>
    <w:r w:rsidRPr="00876B6F">
      <w:rPr>
        <w:i/>
      </w:rPr>
      <w:t xml:space="preserve"> </w:t>
    </w:r>
    <w:r>
      <w:rPr>
        <w:i/>
      </w:rPr>
      <w:t>p</w:t>
    </w:r>
    <w:r w:rsidRPr="00876B6F">
      <w:rPr>
        <w:i/>
      </w:rPr>
      <w:t xml:space="preserve">rocess and </w:t>
    </w:r>
    <w:r>
      <w:rPr>
        <w:i/>
      </w:rPr>
      <w:t>worksheet are</w:t>
    </w:r>
    <w:r w:rsidRPr="00876B6F">
      <w:rPr>
        <w:i/>
      </w:rPr>
      <w:t xml:space="preserve"> not required</w:t>
    </w:r>
    <w:r>
      <w:rPr>
        <w:i/>
      </w:rPr>
      <w:t>,</w:t>
    </w:r>
    <w:r w:rsidRPr="00876B6F">
      <w:rPr>
        <w:i/>
      </w:rPr>
      <w:t xml:space="preserve"> but </w:t>
    </w:r>
    <w:r>
      <w:rPr>
        <w:i/>
      </w:rPr>
      <w:t xml:space="preserve">are encouraged as </w:t>
    </w:r>
    <w:r w:rsidRPr="00876B6F">
      <w:rPr>
        <w:i/>
      </w:rPr>
      <w:t xml:space="preserve">a suggested </w:t>
    </w:r>
    <w:r>
      <w:rPr>
        <w:i/>
      </w:rPr>
      <w:t>process for holding and documenting the required BID.</w:t>
    </w:r>
    <w:r w:rsidRPr="00876B6F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7F6AA" w14:textId="77777777" w:rsidR="00A22222" w:rsidRDefault="00A22222" w:rsidP="00B37F78">
      <w:pPr>
        <w:spacing w:after="0" w:line="240" w:lineRule="auto"/>
      </w:pPr>
      <w:r>
        <w:separator/>
      </w:r>
    </w:p>
  </w:footnote>
  <w:footnote w:type="continuationSeparator" w:id="0">
    <w:p w14:paraId="4A15D225" w14:textId="77777777" w:rsidR="00A22222" w:rsidRDefault="00A22222" w:rsidP="00B37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E683F" w14:textId="77777777" w:rsidR="00F45AB4" w:rsidRDefault="00F45A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FE1B0" w14:textId="1C2E7F4A" w:rsidR="00B37F78" w:rsidRPr="00B37F78" w:rsidRDefault="008E3DD1" w:rsidP="00B37F78">
    <w:pPr>
      <w:pStyle w:val="Header"/>
      <w:jc w:val="center"/>
      <w:rPr>
        <w:b/>
      </w:rPr>
    </w:pPr>
    <w:r>
      <w:rPr>
        <w:b/>
        <w:noProof/>
        <w:lang w:eastAsia="zh-CN"/>
      </w:rPr>
      <w:drawing>
        <wp:anchor distT="0" distB="0" distL="114300" distR="114300" simplePos="0" relativeHeight="251661312" behindDoc="0" locked="0" layoutInCell="1" allowOverlap="1" wp14:anchorId="123D8D9C" wp14:editId="17296423">
          <wp:simplePos x="0" y="0"/>
          <wp:positionH relativeFrom="column">
            <wp:posOffset>113125</wp:posOffset>
          </wp:positionH>
          <wp:positionV relativeFrom="paragraph">
            <wp:posOffset>-290195</wp:posOffset>
          </wp:positionV>
          <wp:extent cx="713105" cy="340360"/>
          <wp:effectExtent l="0" t="0" r="0" b="2540"/>
          <wp:wrapSquare wrapText="bothSides"/>
          <wp:docPr id="14" name="Picture 14" descr="MA 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des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340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D39">
      <w:rPr>
        <w:b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5C03C9" wp14:editId="3ED5F05B">
              <wp:simplePos x="0" y="0"/>
              <wp:positionH relativeFrom="column">
                <wp:posOffset>-87212</wp:posOffset>
              </wp:positionH>
              <wp:positionV relativeFrom="paragraph">
                <wp:posOffset>-390074</wp:posOffset>
              </wp:positionV>
              <wp:extent cx="7125970" cy="528555"/>
              <wp:effectExtent l="0" t="0" r="1778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5970" cy="528555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759C5F" w14:textId="2838E8EB" w:rsidR="00E419C3" w:rsidRDefault="00E419C3" w:rsidP="00973B28">
                          <w:pPr>
                            <w:spacing w:before="120"/>
                            <w:jc w:val="center"/>
                          </w:pPr>
                          <w:r w:rsidRPr="008117E7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>BEST INTEREST DETERMINATION PROCESS</w:t>
                          </w:r>
                          <w:r w:rsidR="0094007A">
                            <w:rPr>
                              <w:b/>
                              <w:color w:val="000000" w:themeColor="text1"/>
                              <w:sz w:val="28"/>
                              <w:szCs w:val="28"/>
                            </w:rPr>
                            <w:t xml:space="preserve"> OVERVIEW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95C03C9" id="Rectangle 3" o:spid="_x0000_s1053" style="position:absolute;left:0;text-align:left;margin-left:-6.85pt;margin-top:-30.7pt;width:561.1pt;height:41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" fillcolor="yellow" strokecolor="#1f3763 [1604]" strokeweight="1pt">
              <v:textbox>
                <w:txbxContent>
                  <w:p w14:paraId="4C759C5F" w14:textId="2838E8EB" w:rsidR="00E419C3" w:rsidRDefault="00E419C3" w:rsidP="00973B28">
                    <w:pPr>
                      <w:spacing w:before="120"/>
                      <w:jc w:val="center"/>
                    </w:pPr>
                    <w:r w:rsidRPr="008117E7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>BEST INTEREST DETERMINATION PROCESS</w:t>
                    </w:r>
                    <w:r w:rsidR="0094007A">
                      <w:rPr>
                        <w:b/>
                        <w:color w:val="000000" w:themeColor="text1"/>
                        <w:sz w:val="28"/>
                        <w:szCs w:val="28"/>
                      </w:rPr>
                      <w:t xml:space="preserve"> OVERVIEW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9797F" w14:textId="77777777" w:rsidR="00F45AB4" w:rsidRDefault="00F45AB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05" w:type="dxa"/>
      <w:shd w:val="clear" w:color="auto" w:fill="EDEDED" w:themeFill="accent3" w:themeFillTint="33"/>
      <w:tblLook w:val="04A0" w:firstRow="1" w:lastRow="0" w:firstColumn="1" w:lastColumn="0" w:noHBand="0" w:noVBand="1"/>
      <w:tblDescription w:val="BEST INTEREST DETERMINATION FOR FOSTER CARE SCHOOL SELECTION – WORKSHEET&#10;Completed by:  LEA DCF&#10;"/>
    </w:tblPr>
    <w:tblGrid>
      <w:gridCol w:w="10705"/>
    </w:tblGrid>
    <w:tr w:rsidR="0094007A" w14:paraId="628F6F3A" w14:textId="77777777" w:rsidTr="00F45AB4">
      <w:trPr>
        <w:trHeight w:val="720"/>
        <w:tblHeader/>
      </w:trPr>
      <w:tc>
        <w:tcPr>
          <w:tcW w:w="10705" w:type="dxa"/>
          <w:shd w:val="clear" w:color="auto" w:fill="FFFF00"/>
          <w:vAlign w:val="center"/>
        </w:tcPr>
        <w:p w14:paraId="1385FBF9" w14:textId="20ABA8B7" w:rsidR="0094007A" w:rsidRDefault="0094007A" w:rsidP="00BD14C9">
          <w:pPr>
            <w:pStyle w:val="Header"/>
            <w:jc w:val="center"/>
            <w:rPr>
              <w:b/>
            </w:rPr>
          </w:pPr>
          <w:r w:rsidRPr="00B37F78">
            <w:rPr>
              <w:b/>
            </w:rPr>
            <w:t xml:space="preserve">BEST INTEREST DETERMINATION FOR FOSTER CARE SCHOOL </w:t>
          </w:r>
          <w:r>
            <w:rPr>
              <w:b/>
            </w:rPr>
            <w:t>SELECTION</w:t>
          </w:r>
          <w:r w:rsidR="00BD14C9">
            <w:rPr>
              <w:b/>
            </w:rPr>
            <w:t xml:space="preserve"> – </w:t>
          </w:r>
          <w:r w:rsidR="008F766B">
            <w:rPr>
              <w:b/>
            </w:rPr>
            <w:t>WORKSHEET</w:t>
          </w:r>
        </w:p>
        <w:p w14:paraId="292A9B2A" w14:textId="56F1791C" w:rsidR="008F766B" w:rsidRPr="00B247D0" w:rsidRDefault="00BD14C9" w:rsidP="0094007A">
          <w:pPr>
            <w:pStyle w:val="Header"/>
            <w:jc w:val="center"/>
            <w:rPr>
              <w:b/>
            </w:rPr>
          </w:pPr>
          <w:r>
            <w:rPr>
              <w:b/>
            </w:rPr>
            <w:t xml:space="preserve">Completed by: </w:t>
          </w:r>
          <w:r w:rsidR="008F766B">
            <w:rPr>
              <w:b/>
            </w:rPr>
            <w:sym w:font="Wingdings" w:char="F06F"/>
          </w:r>
          <w:r w:rsidR="008F766B">
            <w:rPr>
              <w:b/>
            </w:rPr>
            <w:t xml:space="preserve"> LEA </w:t>
          </w:r>
          <w:r w:rsidR="008F766B">
            <w:rPr>
              <w:b/>
            </w:rPr>
            <w:sym w:font="Wingdings" w:char="F06F"/>
          </w:r>
          <w:r w:rsidR="008F766B">
            <w:rPr>
              <w:b/>
            </w:rPr>
            <w:t>DCF</w:t>
          </w:r>
        </w:p>
      </w:tc>
    </w:tr>
  </w:tbl>
  <w:p w14:paraId="23B98CE0" w14:textId="32BE48F0" w:rsidR="002A1410" w:rsidRPr="00042891" w:rsidRDefault="002A1410" w:rsidP="00B37F78">
    <w:pPr>
      <w:pStyle w:val="Header"/>
      <w:jc w:val="center"/>
      <w:rPr>
        <w:b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3BB7"/>
    <w:multiLevelType w:val="hybridMultilevel"/>
    <w:tmpl w:val="1A0213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6D88"/>
    <w:multiLevelType w:val="hybridMultilevel"/>
    <w:tmpl w:val="6EA2DAFC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0FC"/>
    <w:multiLevelType w:val="hybridMultilevel"/>
    <w:tmpl w:val="7B80656C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A4275"/>
    <w:multiLevelType w:val="hybridMultilevel"/>
    <w:tmpl w:val="AFA83CF2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5A782E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B4A4B"/>
    <w:multiLevelType w:val="hybridMultilevel"/>
    <w:tmpl w:val="BB38E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7155"/>
    <w:multiLevelType w:val="hybridMultilevel"/>
    <w:tmpl w:val="41E8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01BE2"/>
    <w:multiLevelType w:val="hybridMultilevel"/>
    <w:tmpl w:val="D296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45753"/>
    <w:multiLevelType w:val="hybridMultilevel"/>
    <w:tmpl w:val="A77E37B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4373B8C"/>
    <w:multiLevelType w:val="hybridMultilevel"/>
    <w:tmpl w:val="F7B8098E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B31C1"/>
    <w:multiLevelType w:val="hybridMultilevel"/>
    <w:tmpl w:val="ED404C7E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27A1A"/>
    <w:multiLevelType w:val="hybridMultilevel"/>
    <w:tmpl w:val="F5C08836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94A1E"/>
    <w:multiLevelType w:val="hybridMultilevel"/>
    <w:tmpl w:val="3E50ED4A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3770F"/>
    <w:multiLevelType w:val="hybridMultilevel"/>
    <w:tmpl w:val="F8AA3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87167"/>
    <w:multiLevelType w:val="hybridMultilevel"/>
    <w:tmpl w:val="9EFEED48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224F3"/>
    <w:multiLevelType w:val="hybridMultilevel"/>
    <w:tmpl w:val="71F2B8A4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D486C"/>
    <w:multiLevelType w:val="hybridMultilevel"/>
    <w:tmpl w:val="92AE92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BE7E59"/>
    <w:multiLevelType w:val="hybridMultilevel"/>
    <w:tmpl w:val="D3A4CDD8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93349"/>
    <w:multiLevelType w:val="hybridMultilevel"/>
    <w:tmpl w:val="7870BF72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282727"/>
    <w:multiLevelType w:val="hybridMultilevel"/>
    <w:tmpl w:val="7C54379A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956D9"/>
    <w:multiLevelType w:val="hybridMultilevel"/>
    <w:tmpl w:val="FAEA9B32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A2EE1"/>
    <w:multiLevelType w:val="hybridMultilevel"/>
    <w:tmpl w:val="4ADEAD02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B4332"/>
    <w:multiLevelType w:val="hybridMultilevel"/>
    <w:tmpl w:val="8ECCC55A"/>
    <w:lvl w:ilvl="0" w:tplc="5AE2014A">
      <w:start w:val="1"/>
      <w:numFmt w:val="bullet"/>
      <w:lvlText w:val="/"/>
      <w:lvlJc w:val="left"/>
      <w:pPr>
        <w:ind w:left="14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3313E4"/>
    <w:multiLevelType w:val="hybridMultilevel"/>
    <w:tmpl w:val="7D3E4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78B"/>
    <w:multiLevelType w:val="hybridMultilevel"/>
    <w:tmpl w:val="B14C5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35374"/>
    <w:multiLevelType w:val="hybridMultilevel"/>
    <w:tmpl w:val="92AE928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7C48D7"/>
    <w:multiLevelType w:val="hybridMultilevel"/>
    <w:tmpl w:val="69AA262A"/>
    <w:lvl w:ilvl="0" w:tplc="66BCA5B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8B03AB"/>
    <w:multiLevelType w:val="hybridMultilevel"/>
    <w:tmpl w:val="FA9CB998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A2998"/>
    <w:multiLevelType w:val="hybridMultilevel"/>
    <w:tmpl w:val="A8B4A8D4"/>
    <w:lvl w:ilvl="0" w:tplc="66BCA5B8">
      <w:start w:val="1"/>
      <w:numFmt w:val="bullet"/>
      <w:lvlText w:val="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8" w15:restartNumberingAfterBreak="0">
    <w:nsid w:val="49D0002C"/>
    <w:multiLevelType w:val="hybridMultilevel"/>
    <w:tmpl w:val="ABB48A48"/>
    <w:lvl w:ilvl="0" w:tplc="66BCA5B8">
      <w:start w:val="1"/>
      <w:numFmt w:val="bullet"/>
      <w:lvlText w:val=""/>
      <w:lvlJc w:val="left"/>
      <w:pPr>
        <w:ind w:left="1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9" w15:restartNumberingAfterBreak="0">
    <w:nsid w:val="4A333D7D"/>
    <w:multiLevelType w:val="hybridMultilevel"/>
    <w:tmpl w:val="4850760A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E1710AA"/>
    <w:multiLevelType w:val="hybridMultilevel"/>
    <w:tmpl w:val="091A77CA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77C7D"/>
    <w:multiLevelType w:val="hybridMultilevel"/>
    <w:tmpl w:val="59BE4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00A90"/>
    <w:multiLevelType w:val="hybridMultilevel"/>
    <w:tmpl w:val="C8E474E0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C7969"/>
    <w:multiLevelType w:val="hybridMultilevel"/>
    <w:tmpl w:val="F8D8171E"/>
    <w:lvl w:ilvl="0" w:tplc="6B04D6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E2014A">
      <w:start w:val="1"/>
      <w:numFmt w:val="bullet"/>
      <w:lvlText w:val="/"/>
      <w:lvlJc w:val="left"/>
      <w:pPr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B93533"/>
    <w:multiLevelType w:val="hybridMultilevel"/>
    <w:tmpl w:val="3D461DB8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5561E"/>
    <w:multiLevelType w:val="hybridMultilevel"/>
    <w:tmpl w:val="0C846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12E29"/>
    <w:multiLevelType w:val="hybridMultilevel"/>
    <w:tmpl w:val="51C0B88C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77754"/>
    <w:multiLevelType w:val="hybridMultilevel"/>
    <w:tmpl w:val="2682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AD6015"/>
    <w:multiLevelType w:val="hybridMultilevel"/>
    <w:tmpl w:val="B86EE80E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40ACC"/>
    <w:multiLevelType w:val="hybridMultilevel"/>
    <w:tmpl w:val="CFEAF7F0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70D13"/>
    <w:multiLevelType w:val="hybridMultilevel"/>
    <w:tmpl w:val="83806156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03016D"/>
    <w:multiLevelType w:val="hybridMultilevel"/>
    <w:tmpl w:val="A06610CE"/>
    <w:lvl w:ilvl="0" w:tplc="6B04D6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BCA5B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A1C57"/>
    <w:multiLevelType w:val="hybridMultilevel"/>
    <w:tmpl w:val="FDD2F744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3524F"/>
    <w:multiLevelType w:val="hybridMultilevel"/>
    <w:tmpl w:val="C67056E2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A420F"/>
    <w:multiLevelType w:val="hybridMultilevel"/>
    <w:tmpl w:val="0AE4443C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6233F"/>
    <w:multiLevelType w:val="hybridMultilevel"/>
    <w:tmpl w:val="C4184E36"/>
    <w:lvl w:ilvl="0" w:tplc="6B04D6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46038"/>
    <w:multiLevelType w:val="hybridMultilevel"/>
    <w:tmpl w:val="281E4E5A"/>
    <w:lvl w:ilvl="0" w:tplc="66BCA5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6"/>
  </w:num>
  <w:num w:numId="4">
    <w:abstractNumId w:val="32"/>
  </w:num>
  <w:num w:numId="5">
    <w:abstractNumId w:val="9"/>
  </w:num>
  <w:num w:numId="6">
    <w:abstractNumId w:val="23"/>
  </w:num>
  <w:num w:numId="7">
    <w:abstractNumId w:val="17"/>
  </w:num>
  <w:num w:numId="8">
    <w:abstractNumId w:val="38"/>
  </w:num>
  <w:num w:numId="9">
    <w:abstractNumId w:val="8"/>
  </w:num>
  <w:num w:numId="10">
    <w:abstractNumId w:val="16"/>
  </w:num>
  <w:num w:numId="11">
    <w:abstractNumId w:val="34"/>
  </w:num>
  <w:num w:numId="12">
    <w:abstractNumId w:val="18"/>
  </w:num>
  <w:num w:numId="13">
    <w:abstractNumId w:val="19"/>
  </w:num>
  <w:num w:numId="14">
    <w:abstractNumId w:val="28"/>
  </w:num>
  <w:num w:numId="15">
    <w:abstractNumId w:val="27"/>
  </w:num>
  <w:num w:numId="16">
    <w:abstractNumId w:val="45"/>
  </w:num>
  <w:num w:numId="17">
    <w:abstractNumId w:val="41"/>
  </w:num>
  <w:num w:numId="18">
    <w:abstractNumId w:val="10"/>
  </w:num>
  <w:num w:numId="19">
    <w:abstractNumId w:val="20"/>
  </w:num>
  <w:num w:numId="20">
    <w:abstractNumId w:val="2"/>
  </w:num>
  <w:num w:numId="21">
    <w:abstractNumId w:val="30"/>
  </w:num>
  <w:num w:numId="22">
    <w:abstractNumId w:val="36"/>
  </w:num>
  <w:num w:numId="23">
    <w:abstractNumId w:val="40"/>
  </w:num>
  <w:num w:numId="24">
    <w:abstractNumId w:val="42"/>
  </w:num>
  <w:num w:numId="25">
    <w:abstractNumId w:val="44"/>
  </w:num>
  <w:num w:numId="26">
    <w:abstractNumId w:val="43"/>
  </w:num>
  <w:num w:numId="27">
    <w:abstractNumId w:val="33"/>
  </w:num>
  <w:num w:numId="28">
    <w:abstractNumId w:val="11"/>
  </w:num>
  <w:num w:numId="29">
    <w:abstractNumId w:val="46"/>
  </w:num>
  <w:num w:numId="30">
    <w:abstractNumId w:val="39"/>
  </w:num>
  <w:num w:numId="31">
    <w:abstractNumId w:val="21"/>
  </w:num>
  <w:num w:numId="32">
    <w:abstractNumId w:val="14"/>
  </w:num>
  <w:num w:numId="33">
    <w:abstractNumId w:val="31"/>
  </w:num>
  <w:num w:numId="34">
    <w:abstractNumId w:val="35"/>
  </w:num>
  <w:num w:numId="35">
    <w:abstractNumId w:val="6"/>
  </w:num>
  <w:num w:numId="36">
    <w:abstractNumId w:val="5"/>
  </w:num>
  <w:num w:numId="37">
    <w:abstractNumId w:val="12"/>
  </w:num>
  <w:num w:numId="38">
    <w:abstractNumId w:val="22"/>
  </w:num>
  <w:num w:numId="39">
    <w:abstractNumId w:val="7"/>
  </w:num>
  <w:num w:numId="40">
    <w:abstractNumId w:val="29"/>
  </w:num>
  <w:num w:numId="41">
    <w:abstractNumId w:val="24"/>
  </w:num>
  <w:num w:numId="42">
    <w:abstractNumId w:val="0"/>
  </w:num>
  <w:num w:numId="43">
    <w:abstractNumId w:val="25"/>
  </w:num>
  <w:num w:numId="44">
    <w:abstractNumId w:val="4"/>
  </w:num>
  <w:num w:numId="45">
    <w:abstractNumId w:val="15"/>
  </w:num>
  <w:num w:numId="46">
    <w:abstractNumId w:val="1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78"/>
    <w:rsid w:val="000012EB"/>
    <w:rsid w:val="00017B12"/>
    <w:rsid w:val="00041C51"/>
    <w:rsid w:val="00042891"/>
    <w:rsid w:val="00044405"/>
    <w:rsid w:val="00045429"/>
    <w:rsid w:val="00051B56"/>
    <w:rsid w:val="00066430"/>
    <w:rsid w:val="0007459E"/>
    <w:rsid w:val="000A2A53"/>
    <w:rsid w:val="000A679E"/>
    <w:rsid w:val="000B67B1"/>
    <w:rsid w:val="000C6381"/>
    <w:rsid w:val="000D0465"/>
    <w:rsid w:val="000D1F81"/>
    <w:rsid w:val="000F5CFA"/>
    <w:rsid w:val="000F630C"/>
    <w:rsid w:val="00125C3E"/>
    <w:rsid w:val="00126069"/>
    <w:rsid w:val="0016234C"/>
    <w:rsid w:val="00163881"/>
    <w:rsid w:val="0017100C"/>
    <w:rsid w:val="001823BC"/>
    <w:rsid w:val="001C2101"/>
    <w:rsid w:val="001C26DE"/>
    <w:rsid w:val="001C2F09"/>
    <w:rsid w:val="001C50D9"/>
    <w:rsid w:val="001C5C22"/>
    <w:rsid w:val="001C6421"/>
    <w:rsid w:val="001D00D8"/>
    <w:rsid w:val="00211AEF"/>
    <w:rsid w:val="00227600"/>
    <w:rsid w:val="00253ACB"/>
    <w:rsid w:val="0026226C"/>
    <w:rsid w:val="00275359"/>
    <w:rsid w:val="002824A5"/>
    <w:rsid w:val="002860FD"/>
    <w:rsid w:val="002A1410"/>
    <w:rsid w:val="002C71A3"/>
    <w:rsid w:val="002E3982"/>
    <w:rsid w:val="003132E2"/>
    <w:rsid w:val="003347CD"/>
    <w:rsid w:val="0034509B"/>
    <w:rsid w:val="0034569C"/>
    <w:rsid w:val="0035349F"/>
    <w:rsid w:val="0036292C"/>
    <w:rsid w:val="00370F74"/>
    <w:rsid w:val="00376F59"/>
    <w:rsid w:val="003B29F3"/>
    <w:rsid w:val="003C3CD3"/>
    <w:rsid w:val="003C4578"/>
    <w:rsid w:val="003D2186"/>
    <w:rsid w:val="003E3A3E"/>
    <w:rsid w:val="00400C0D"/>
    <w:rsid w:val="00404D39"/>
    <w:rsid w:val="00410C1B"/>
    <w:rsid w:val="00412BCF"/>
    <w:rsid w:val="00423788"/>
    <w:rsid w:val="00445A20"/>
    <w:rsid w:val="00467ECA"/>
    <w:rsid w:val="00477CC3"/>
    <w:rsid w:val="00484C84"/>
    <w:rsid w:val="004868ED"/>
    <w:rsid w:val="004963A6"/>
    <w:rsid w:val="004965BE"/>
    <w:rsid w:val="004A4233"/>
    <w:rsid w:val="004A4FD2"/>
    <w:rsid w:val="004A53D9"/>
    <w:rsid w:val="004D7F37"/>
    <w:rsid w:val="004E25C9"/>
    <w:rsid w:val="004E4BFC"/>
    <w:rsid w:val="004E4F20"/>
    <w:rsid w:val="00500F35"/>
    <w:rsid w:val="00522A13"/>
    <w:rsid w:val="00563299"/>
    <w:rsid w:val="00571A81"/>
    <w:rsid w:val="005732DA"/>
    <w:rsid w:val="005C544B"/>
    <w:rsid w:val="005D07AB"/>
    <w:rsid w:val="005E1497"/>
    <w:rsid w:val="005F2702"/>
    <w:rsid w:val="00603B47"/>
    <w:rsid w:val="00605558"/>
    <w:rsid w:val="006102C9"/>
    <w:rsid w:val="0061080A"/>
    <w:rsid w:val="00634E43"/>
    <w:rsid w:val="006551A2"/>
    <w:rsid w:val="00660354"/>
    <w:rsid w:val="00664907"/>
    <w:rsid w:val="00681B09"/>
    <w:rsid w:val="00692DAA"/>
    <w:rsid w:val="006A30CC"/>
    <w:rsid w:val="006A57A9"/>
    <w:rsid w:val="006B3191"/>
    <w:rsid w:val="006B5B4D"/>
    <w:rsid w:val="006C5BCD"/>
    <w:rsid w:val="006E0E0F"/>
    <w:rsid w:val="006F3682"/>
    <w:rsid w:val="006F674E"/>
    <w:rsid w:val="00702913"/>
    <w:rsid w:val="007046C2"/>
    <w:rsid w:val="0070558D"/>
    <w:rsid w:val="007276AD"/>
    <w:rsid w:val="00730098"/>
    <w:rsid w:val="00752C97"/>
    <w:rsid w:val="00753329"/>
    <w:rsid w:val="00772758"/>
    <w:rsid w:val="00777488"/>
    <w:rsid w:val="0079398C"/>
    <w:rsid w:val="007A5C4D"/>
    <w:rsid w:val="007B1072"/>
    <w:rsid w:val="007C3C34"/>
    <w:rsid w:val="007D01DF"/>
    <w:rsid w:val="007D7CF2"/>
    <w:rsid w:val="007E2E8B"/>
    <w:rsid w:val="007F512C"/>
    <w:rsid w:val="007F594B"/>
    <w:rsid w:val="00803D65"/>
    <w:rsid w:val="00807940"/>
    <w:rsid w:val="008117E7"/>
    <w:rsid w:val="00816A30"/>
    <w:rsid w:val="008360C6"/>
    <w:rsid w:val="0083706F"/>
    <w:rsid w:val="00840C97"/>
    <w:rsid w:val="008454A6"/>
    <w:rsid w:val="00853868"/>
    <w:rsid w:val="00866B75"/>
    <w:rsid w:val="00873816"/>
    <w:rsid w:val="00876B6F"/>
    <w:rsid w:val="008939DB"/>
    <w:rsid w:val="008D25DA"/>
    <w:rsid w:val="008E3DD1"/>
    <w:rsid w:val="008E5F7A"/>
    <w:rsid w:val="008F766B"/>
    <w:rsid w:val="00921620"/>
    <w:rsid w:val="00921812"/>
    <w:rsid w:val="00922E53"/>
    <w:rsid w:val="0094007A"/>
    <w:rsid w:val="0095185B"/>
    <w:rsid w:val="009540E8"/>
    <w:rsid w:val="00961FDE"/>
    <w:rsid w:val="0097284F"/>
    <w:rsid w:val="00973B28"/>
    <w:rsid w:val="00990700"/>
    <w:rsid w:val="009D26FC"/>
    <w:rsid w:val="009D5684"/>
    <w:rsid w:val="009F05BD"/>
    <w:rsid w:val="009F0ECE"/>
    <w:rsid w:val="009F39BA"/>
    <w:rsid w:val="00A0777F"/>
    <w:rsid w:val="00A22222"/>
    <w:rsid w:val="00A22816"/>
    <w:rsid w:val="00A41F1E"/>
    <w:rsid w:val="00A41F2F"/>
    <w:rsid w:val="00A42BAE"/>
    <w:rsid w:val="00A50E85"/>
    <w:rsid w:val="00A571A9"/>
    <w:rsid w:val="00A72BBB"/>
    <w:rsid w:val="00A75A23"/>
    <w:rsid w:val="00A76CAC"/>
    <w:rsid w:val="00A96152"/>
    <w:rsid w:val="00AA6D05"/>
    <w:rsid w:val="00AB549B"/>
    <w:rsid w:val="00AB6E82"/>
    <w:rsid w:val="00AD356D"/>
    <w:rsid w:val="00AD515C"/>
    <w:rsid w:val="00AE0391"/>
    <w:rsid w:val="00AE5D5E"/>
    <w:rsid w:val="00AE6E33"/>
    <w:rsid w:val="00AF3A30"/>
    <w:rsid w:val="00AF4B27"/>
    <w:rsid w:val="00B147EB"/>
    <w:rsid w:val="00B22C20"/>
    <w:rsid w:val="00B247D0"/>
    <w:rsid w:val="00B37E3B"/>
    <w:rsid w:val="00B37F78"/>
    <w:rsid w:val="00B50FDC"/>
    <w:rsid w:val="00B61600"/>
    <w:rsid w:val="00B621E6"/>
    <w:rsid w:val="00B624D5"/>
    <w:rsid w:val="00B646AC"/>
    <w:rsid w:val="00B6787C"/>
    <w:rsid w:val="00B744FF"/>
    <w:rsid w:val="00B80363"/>
    <w:rsid w:val="00B93F4A"/>
    <w:rsid w:val="00BB14A4"/>
    <w:rsid w:val="00BC43AF"/>
    <w:rsid w:val="00BD14C9"/>
    <w:rsid w:val="00BD6A1A"/>
    <w:rsid w:val="00BE0A33"/>
    <w:rsid w:val="00BF16F5"/>
    <w:rsid w:val="00BF2526"/>
    <w:rsid w:val="00C044E7"/>
    <w:rsid w:val="00C16ECC"/>
    <w:rsid w:val="00C264CB"/>
    <w:rsid w:val="00C30E23"/>
    <w:rsid w:val="00C3627E"/>
    <w:rsid w:val="00C41590"/>
    <w:rsid w:val="00C63449"/>
    <w:rsid w:val="00C660C0"/>
    <w:rsid w:val="00C73298"/>
    <w:rsid w:val="00C747A6"/>
    <w:rsid w:val="00C75731"/>
    <w:rsid w:val="00C81029"/>
    <w:rsid w:val="00CA21B2"/>
    <w:rsid w:val="00CC0718"/>
    <w:rsid w:val="00CC7AAD"/>
    <w:rsid w:val="00CE01BA"/>
    <w:rsid w:val="00CE4D4B"/>
    <w:rsid w:val="00CE591A"/>
    <w:rsid w:val="00CE6B3F"/>
    <w:rsid w:val="00CF1E4C"/>
    <w:rsid w:val="00CF27F0"/>
    <w:rsid w:val="00CF74BE"/>
    <w:rsid w:val="00CF7D9A"/>
    <w:rsid w:val="00D0433B"/>
    <w:rsid w:val="00D072C0"/>
    <w:rsid w:val="00D11D9F"/>
    <w:rsid w:val="00D128D2"/>
    <w:rsid w:val="00D20994"/>
    <w:rsid w:val="00D2242B"/>
    <w:rsid w:val="00D27DFD"/>
    <w:rsid w:val="00D3541E"/>
    <w:rsid w:val="00D35DD1"/>
    <w:rsid w:val="00D35FB3"/>
    <w:rsid w:val="00D362C8"/>
    <w:rsid w:val="00D36DB7"/>
    <w:rsid w:val="00D3759F"/>
    <w:rsid w:val="00D43E7B"/>
    <w:rsid w:val="00D45A5A"/>
    <w:rsid w:val="00D52FF7"/>
    <w:rsid w:val="00D80A15"/>
    <w:rsid w:val="00DA20FC"/>
    <w:rsid w:val="00DA50F6"/>
    <w:rsid w:val="00DB2411"/>
    <w:rsid w:val="00DB58F2"/>
    <w:rsid w:val="00DB635A"/>
    <w:rsid w:val="00DC18C2"/>
    <w:rsid w:val="00DC1DFE"/>
    <w:rsid w:val="00DD2AB9"/>
    <w:rsid w:val="00DD61B6"/>
    <w:rsid w:val="00DE5C34"/>
    <w:rsid w:val="00DF403A"/>
    <w:rsid w:val="00DF4CB6"/>
    <w:rsid w:val="00E04DAD"/>
    <w:rsid w:val="00E260BD"/>
    <w:rsid w:val="00E2611B"/>
    <w:rsid w:val="00E32136"/>
    <w:rsid w:val="00E419C3"/>
    <w:rsid w:val="00E51554"/>
    <w:rsid w:val="00E54FEF"/>
    <w:rsid w:val="00E55797"/>
    <w:rsid w:val="00E56D19"/>
    <w:rsid w:val="00E637BE"/>
    <w:rsid w:val="00E750F3"/>
    <w:rsid w:val="00E7600F"/>
    <w:rsid w:val="00E8138C"/>
    <w:rsid w:val="00E817D4"/>
    <w:rsid w:val="00E936A8"/>
    <w:rsid w:val="00E9694E"/>
    <w:rsid w:val="00EA638E"/>
    <w:rsid w:val="00EB4D9D"/>
    <w:rsid w:val="00EB5129"/>
    <w:rsid w:val="00EC5F15"/>
    <w:rsid w:val="00ED0492"/>
    <w:rsid w:val="00EE0EBD"/>
    <w:rsid w:val="00EE6F90"/>
    <w:rsid w:val="00EF2003"/>
    <w:rsid w:val="00EF21DD"/>
    <w:rsid w:val="00EF59FE"/>
    <w:rsid w:val="00EF72C0"/>
    <w:rsid w:val="00F01996"/>
    <w:rsid w:val="00F0663C"/>
    <w:rsid w:val="00F177A1"/>
    <w:rsid w:val="00F21ACF"/>
    <w:rsid w:val="00F26760"/>
    <w:rsid w:val="00F3687B"/>
    <w:rsid w:val="00F42B40"/>
    <w:rsid w:val="00F45AB4"/>
    <w:rsid w:val="00F54253"/>
    <w:rsid w:val="00F5651D"/>
    <w:rsid w:val="00F738C4"/>
    <w:rsid w:val="00F7493E"/>
    <w:rsid w:val="00F750E7"/>
    <w:rsid w:val="00F95472"/>
    <w:rsid w:val="00FA5F5C"/>
    <w:rsid w:val="00FB4404"/>
    <w:rsid w:val="00FC0E6D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8E7BA"/>
  <w15:docId w15:val="{6FE2FD32-531A-4B7C-B794-C30E88C7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78"/>
  </w:style>
  <w:style w:type="paragraph" w:styleId="Footer">
    <w:name w:val="footer"/>
    <w:basedOn w:val="Normal"/>
    <w:link w:val="FooterChar"/>
    <w:uiPriority w:val="99"/>
    <w:unhideWhenUsed/>
    <w:rsid w:val="00B37F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78"/>
  </w:style>
  <w:style w:type="table" w:styleId="TableGrid">
    <w:name w:val="Table Grid"/>
    <w:basedOn w:val="TableNormal"/>
    <w:uiPriority w:val="39"/>
    <w:rsid w:val="00B37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5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5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doe.mass.edu/sped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DESE-231-50522</_dlc_DocId>
    <_dlc_DocIdUrl xmlns="733efe1c-5bbe-4968-87dc-d400e65c879f">
      <Url>https://sharepoint.doemass.org/ese/webteam/cps/_layouts/DocIdRedir.aspx?ID=DESE-231-50522</Url>
      <Description>DESE-231-50522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6684-D964-4BB2-9F57-63EB73B3F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E97B6-0C9B-46F3-BBC6-85AC7C2CBE6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D0D5C519-6EFA-475B-A815-770BB032F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63E6E6-EB2B-4B3B-AD7C-DCC6169ABC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CA95FCC-5096-42F6-83D4-D64E005F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BID Overview and Process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BID Overview and Process</dc:title>
  <dc:creator>DESE</dc:creator>
  <cp:lastModifiedBy>Zou, Dong (EOE)</cp:lastModifiedBy>
  <cp:revision>7</cp:revision>
  <cp:lastPrinted>2018-11-27T20:18:00Z</cp:lastPrinted>
  <dcterms:created xsi:type="dcterms:W3CDTF">2019-04-08T15:43:00Z</dcterms:created>
  <dcterms:modified xsi:type="dcterms:W3CDTF">2019-04-16T18:32:00Z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16 2019</vt:lpwstr>
  </property>
</Properties>
</file>