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8FDA09" w14:textId="2DE49D71" w:rsidR="00136CD7" w:rsidRPr="007C57FD" w:rsidRDefault="00923274" w:rsidP="002B4A69">
      <w:pPr>
        <w:spacing w:after="0" w:line="240" w:lineRule="auto"/>
        <w:jc w:val="center"/>
        <w:rPr>
          <w:rFonts w:cstheme="minorHAnsi"/>
          <w:b/>
          <w:bCs/>
        </w:rPr>
      </w:pPr>
      <w:r w:rsidRPr="007C57FD">
        <w:rPr>
          <w:rFonts w:cstheme="minorHAnsi"/>
          <w:b/>
          <w:bCs/>
        </w:rPr>
        <w:t>Safe and Supportive Schools Commission Meeting</w:t>
      </w:r>
    </w:p>
    <w:p w14:paraId="3678BE09" w14:textId="293DCC99" w:rsidR="00923274" w:rsidRDefault="00923274" w:rsidP="002B4A69">
      <w:pPr>
        <w:spacing w:after="0" w:line="240" w:lineRule="auto"/>
        <w:jc w:val="center"/>
        <w:rPr>
          <w:rFonts w:cstheme="minorHAnsi"/>
        </w:rPr>
      </w:pPr>
      <w:r w:rsidRPr="00B278FB">
        <w:rPr>
          <w:rFonts w:cstheme="minorHAnsi"/>
        </w:rPr>
        <w:t>Tuesday, February 6, 2024</w:t>
      </w:r>
    </w:p>
    <w:p w14:paraId="452C61B4" w14:textId="77777777" w:rsidR="00B278FB" w:rsidRPr="00476CD2" w:rsidRDefault="00B278FB" w:rsidP="002B4A69">
      <w:pPr>
        <w:spacing w:after="0" w:line="240" w:lineRule="auto"/>
        <w:jc w:val="center"/>
        <w:rPr>
          <w:rFonts w:cstheme="minorHAnsi"/>
          <w:color w:val="FF0000"/>
        </w:rPr>
      </w:pPr>
    </w:p>
    <w:p w14:paraId="24F52F9B" w14:textId="5B63CDA6" w:rsidR="00B278FB" w:rsidRPr="00C27397" w:rsidRDefault="00B278FB" w:rsidP="002B4A69">
      <w:pPr>
        <w:spacing w:after="0" w:line="240" w:lineRule="auto"/>
        <w:jc w:val="center"/>
        <w:rPr>
          <w:rFonts w:cstheme="minorHAnsi"/>
          <w:b/>
          <w:bCs/>
        </w:rPr>
      </w:pPr>
      <w:r w:rsidRPr="00C27397">
        <w:rPr>
          <w:rFonts w:cstheme="minorHAnsi"/>
          <w:b/>
          <w:bCs/>
        </w:rPr>
        <w:t>MINUTES</w:t>
      </w:r>
    </w:p>
    <w:p w14:paraId="42DED808" w14:textId="7A128B8F" w:rsidR="00923274" w:rsidRPr="00B278FB" w:rsidRDefault="00923274" w:rsidP="002B4A69">
      <w:pPr>
        <w:spacing w:after="0" w:line="240" w:lineRule="auto"/>
        <w:rPr>
          <w:rFonts w:cstheme="minorHAnsi"/>
        </w:rPr>
      </w:pPr>
    </w:p>
    <w:p w14:paraId="7EAA6C54" w14:textId="086A108B" w:rsidR="000753C9" w:rsidRPr="00B278FB" w:rsidRDefault="00923274" w:rsidP="002B4A69">
      <w:pPr>
        <w:spacing w:after="0" w:line="240" w:lineRule="auto"/>
        <w:rPr>
          <w:rFonts w:cstheme="minorHAnsi"/>
        </w:rPr>
      </w:pPr>
      <w:r w:rsidRPr="007C57FD">
        <w:rPr>
          <w:rFonts w:cstheme="minorHAnsi"/>
          <w:b/>
          <w:bCs/>
        </w:rPr>
        <w:t>Members in Attendance:</w:t>
      </w:r>
      <w:r w:rsidR="000753C9" w:rsidRPr="00B278FB">
        <w:rPr>
          <w:rFonts w:cstheme="minorHAnsi"/>
        </w:rPr>
        <w:t xml:space="preserve"> Co-Chairs Rachelle Engler Bennett and John Doherty</w:t>
      </w:r>
      <w:r w:rsidR="00FD57E0">
        <w:rPr>
          <w:rFonts w:cstheme="minorHAnsi"/>
        </w:rPr>
        <w:t xml:space="preserve">; </w:t>
      </w:r>
      <w:r w:rsidR="000753C9" w:rsidRPr="00B278FB">
        <w:rPr>
          <w:rFonts w:cstheme="minorHAnsi"/>
        </w:rPr>
        <w:t>Kristin Campione</w:t>
      </w:r>
      <w:r w:rsidR="00684395" w:rsidRPr="00B278FB">
        <w:rPr>
          <w:rFonts w:cstheme="minorHAnsi"/>
        </w:rPr>
        <w:t>,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>Margie Daniels</w:t>
      </w:r>
      <w:r w:rsidR="00684395" w:rsidRPr="00B278FB">
        <w:rPr>
          <w:rFonts w:cstheme="minorHAnsi"/>
        </w:rPr>
        <w:t>,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>Marissa del Rosario</w:t>
      </w:r>
      <w:r w:rsidR="00684395" w:rsidRPr="00B278FB">
        <w:rPr>
          <w:rFonts w:cstheme="minorHAnsi"/>
        </w:rPr>
        <w:t>,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>Susan Farrell</w:t>
      </w:r>
      <w:r w:rsidR="00684395" w:rsidRPr="00B278FB">
        <w:rPr>
          <w:rFonts w:cstheme="minorHAnsi"/>
        </w:rPr>
        <w:t>,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>Heidi Gold</w:t>
      </w:r>
      <w:r w:rsidR="00684395" w:rsidRPr="00B278FB">
        <w:rPr>
          <w:rFonts w:cstheme="minorHAnsi"/>
        </w:rPr>
        <w:t>,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>Ellen Holmes</w:t>
      </w:r>
      <w:r w:rsidR="00684395" w:rsidRPr="00B278FB">
        <w:rPr>
          <w:rFonts w:cstheme="minorHAnsi"/>
        </w:rPr>
        <w:t>,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 xml:space="preserve">Michelle </w:t>
      </w:r>
      <w:proofErr w:type="spellStart"/>
      <w:r w:rsidR="000753C9" w:rsidRPr="00B278FB">
        <w:rPr>
          <w:rFonts w:cstheme="minorHAnsi"/>
        </w:rPr>
        <w:t>Lipinksi</w:t>
      </w:r>
      <w:proofErr w:type="spellEnd"/>
      <w:r w:rsidR="00684395" w:rsidRPr="00B278FB">
        <w:rPr>
          <w:rFonts w:cstheme="minorHAnsi"/>
        </w:rPr>
        <w:t>,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>Raquel Negron</w:t>
      </w:r>
      <w:r w:rsidR="00684395" w:rsidRPr="00B278FB">
        <w:rPr>
          <w:rFonts w:cstheme="minorHAnsi"/>
        </w:rPr>
        <w:t>,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>Alex Nugent</w:t>
      </w:r>
      <w:r w:rsidR="00684395" w:rsidRPr="00B278FB">
        <w:rPr>
          <w:rFonts w:cstheme="minorHAnsi"/>
        </w:rPr>
        <w:t>,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>Shanyn Toulouse</w:t>
      </w:r>
      <w:r w:rsidR="00684395" w:rsidRPr="00B278FB">
        <w:rPr>
          <w:rFonts w:cstheme="minorHAnsi"/>
        </w:rPr>
        <w:t>, and</w:t>
      </w:r>
      <w:r w:rsidR="00136CD7" w:rsidRPr="00B278FB">
        <w:rPr>
          <w:rFonts w:cstheme="minorHAnsi"/>
        </w:rPr>
        <w:t xml:space="preserve"> </w:t>
      </w:r>
      <w:r w:rsidR="000753C9" w:rsidRPr="00B278FB">
        <w:rPr>
          <w:rFonts w:cstheme="minorHAnsi"/>
        </w:rPr>
        <w:t>Beverly Williams</w:t>
      </w:r>
    </w:p>
    <w:p w14:paraId="12DCAE28" w14:textId="77777777" w:rsidR="00684395" w:rsidRPr="00B278FB" w:rsidRDefault="00684395" w:rsidP="002B4A69">
      <w:pPr>
        <w:spacing w:after="0" w:line="240" w:lineRule="auto"/>
        <w:rPr>
          <w:rFonts w:cstheme="minorHAnsi"/>
        </w:rPr>
      </w:pPr>
    </w:p>
    <w:p w14:paraId="3E337030" w14:textId="4EE09F23" w:rsidR="00244CC0" w:rsidRPr="00B278FB" w:rsidRDefault="00923274" w:rsidP="4AAAB1AC">
      <w:pPr>
        <w:spacing w:after="0" w:line="240" w:lineRule="auto"/>
      </w:pPr>
      <w:r w:rsidRPr="007C57FD">
        <w:rPr>
          <w:b/>
          <w:bCs/>
        </w:rPr>
        <w:t>Other</w:t>
      </w:r>
      <w:r w:rsidR="007C57FD">
        <w:rPr>
          <w:b/>
          <w:bCs/>
        </w:rPr>
        <w:t>s</w:t>
      </w:r>
      <w:r w:rsidRPr="007C57FD">
        <w:rPr>
          <w:b/>
          <w:bCs/>
        </w:rPr>
        <w:t xml:space="preserve"> in Attendance:</w:t>
      </w:r>
      <w:r w:rsidRPr="4AAAB1AC">
        <w:t xml:space="preserve"> </w:t>
      </w:r>
      <w:r w:rsidR="534BD3E3" w:rsidRPr="4AAAB1AC">
        <w:t xml:space="preserve"> </w:t>
      </w:r>
      <w:r w:rsidR="534BD3E3" w:rsidRPr="4AAAB1AC">
        <w:rPr>
          <w:i/>
          <w:iCs/>
        </w:rPr>
        <w:t>Spotlight Presenters:</w:t>
      </w:r>
      <w:r w:rsidR="534BD3E3" w:rsidRPr="4AAAB1AC">
        <w:t xml:space="preserve"> John Crocker and Methuen students Ibrahim, James, Mueez, Myah, Nicholas, Quinn, Tayyab, and Thomas</w:t>
      </w:r>
      <w:r w:rsidR="00531443">
        <w:t xml:space="preserve">; </w:t>
      </w:r>
      <w:r w:rsidR="00531443" w:rsidRPr="00531443">
        <w:rPr>
          <w:i/>
          <w:iCs/>
        </w:rPr>
        <w:t>Also attending:</w:t>
      </w:r>
      <w:r w:rsidR="00531443">
        <w:t xml:space="preserve"> </w:t>
      </w:r>
      <w:r w:rsidR="004D11E5" w:rsidRPr="4AAAB1AC">
        <w:t xml:space="preserve">Catherine Brooks, Stacy Cabral, Louise Ebbeson, Anne Eisner, Russell Feinman, Michael Gregory, </w:t>
      </w:r>
      <w:r w:rsidR="00244CC0" w:rsidRPr="4AAAB1AC">
        <w:t xml:space="preserve">Katherine Houle, Anu Joy, </w:t>
      </w:r>
      <w:r w:rsidR="00190D56" w:rsidRPr="4AAAB1AC">
        <w:t xml:space="preserve">Hannah Justus, </w:t>
      </w:r>
      <w:proofErr w:type="spellStart"/>
      <w:r w:rsidR="004D11E5" w:rsidRPr="4AAAB1AC">
        <w:t>Shinyi</w:t>
      </w:r>
      <w:proofErr w:type="spellEnd"/>
      <w:r w:rsidR="004D11E5" w:rsidRPr="4AAAB1AC">
        <w:t xml:space="preserve"> Kang,</w:t>
      </w:r>
      <w:r w:rsidR="00190D56" w:rsidRPr="4AAAB1AC">
        <w:t xml:space="preserve"> Sophie Lenihan,</w:t>
      </w:r>
      <w:r w:rsidR="00244CC0" w:rsidRPr="4AAAB1AC">
        <w:t xml:space="preserve"> Kate Lytton, Tom O’Hara, Chris Pond, Emily Taylor, and Donna Traynham</w:t>
      </w:r>
    </w:p>
    <w:p w14:paraId="029FDA53" w14:textId="77777777" w:rsidR="00244CC0" w:rsidRPr="00B278FB" w:rsidRDefault="00244CC0" w:rsidP="002B4A69">
      <w:pPr>
        <w:spacing w:after="0" w:line="240" w:lineRule="auto"/>
        <w:jc w:val="center"/>
        <w:rPr>
          <w:rFonts w:cstheme="minorHAnsi"/>
        </w:rPr>
      </w:pPr>
    </w:p>
    <w:p w14:paraId="71E9BF2A" w14:textId="2480ED9A" w:rsidR="00923274" w:rsidRPr="00B278FB" w:rsidRDefault="00923274" w:rsidP="002B4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Welcome, Agenda Review, Approve December 4, </w:t>
      </w:r>
      <w:proofErr w:type="gramStart"/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2023</w:t>
      </w:r>
      <w:proofErr w:type="gramEnd"/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Minutes</w:t>
      </w:r>
    </w:p>
    <w:p w14:paraId="0127FF98" w14:textId="4FDC80C3" w:rsidR="00923274" w:rsidRPr="00B278FB" w:rsidRDefault="00F46878" w:rsidP="002B4A6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The </w:t>
      </w:r>
      <w:r w:rsidR="006049B4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Co-chair </w:t>
      </w:r>
      <w:r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welcomed commission members and others in attendance and </w:t>
      </w:r>
      <w:r w:rsidR="006049B4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reviewed the </w:t>
      </w:r>
      <w:proofErr w:type="gramStart"/>
      <w:r w:rsidR="006049B4" w:rsidRPr="00B278FB">
        <w:rPr>
          <w:rFonts w:asciiTheme="minorHAnsi" w:hAnsiTheme="minorHAnsi" w:cstheme="minorHAnsi"/>
          <w:color w:val="222222"/>
          <w:sz w:val="22"/>
          <w:szCs w:val="22"/>
        </w:rPr>
        <w:t>agenda</w:t>
      </w:r>
      <w:proofErr w:type="gramEnd"/>
    </w:p>
    <w:p w14:paraId="63A2AE4E" w14:textId="77777777" w:rsidR="00F46878" w:rsidRPr="00B278FB" w:rsidRDefault="00F46878" w:rsidP="006049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FA0B24D" w14:textId="25F7C931" w:rsidR="006049B4" w:rsidRPr="00B278FB" w:rsidRDefault="00F46878" w:rsidP="006049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B278FB">
        <w:rPr>
          <w:rFonts w:asciiTheme="minorHAnsi" w:hAnsiTheme="minorHAnsi" w:cstheme="minorHAnsi"/>
          <w:b/>
          <w:bCs/>
          <w:i/>
          <w:iCs/>
          <w:sz w:val="22"/>
          <w:szCs w:val="22"/>
        </w:rPr>
        <w:t>VOTE</w:t>
      </w:r>
      <w:r w:rsidRPr="00B278FB">
        <w:rPr>
          <w:rFonts w:asciiTheme="minorHAnsi" w:hAnsiTheme="minorHAnsi" w:cstheme="minorHAnsi"/>
          <w:i/>
          <w:iCs/>
          <w:sz w:val="22"/>
          <w:szCs w:val="22"/>
        </w:rPr>
        <w:t>: On a motion duly entered and seconded, the December 4, 2023, Commission minutes were unanimously approved by roll call vote.</w:t>
      </w:r>
    </w:p>
    <w:p w14:paraId="41D4EB8D" w14:textId="77777777" w:rsidR="00F46878" w:rsidRPr="00B278FB" w:rsidRDefault="00F46878" w:rsidP="006049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2F579A9B" w14:textId="684F5DAC" w:rsidR="00923274" w:rsidRPr="00B278FB" w:rsidRDefault="00923274" w:rsidP="002B4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New Member Introduction</w:t>
      </w:r>
    </w:p>
    <w:p w14:paraId="429EA0AC" w14:textId="174A9634" w:rsidR="00923274" w:rsidRPr="00B278FB" w:rsidRDefault="00B51B61" w:rsidP="00B51B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Co-chair introduced the newest Commission Member, </w:t>
      </w:r>
      <w:r w:rsidRPr="00B278FB">
        <w:rPr>
          <w:rFonts w:asciiTheme="minorHAnsi" w:eastAsiaTheme="minorHAnsi" w:hAnsiTheme="minorHAnsi" w:cstheme="minorHAnsi"/>
          <w:sz w:val="22"/>
          <w:szCs w:val="22"/>
        </w:rPr>
        <w:t>Raquel Negron</w:t>
      </w:r>
      <w:r w:rsidR="00CE1F3C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8D0E7B">
        <w:rPr>
          <w:rFonts w:asciiTheme="minorHAnsi" w:eastAsiaTheme="minorHAnsi" w:hAnsiTheme="minorHAnsi" w:cstheme="minorHAnsi"/>
          <w:sz w:val="22"/>
          <w:szCs w:val="22"/>
        </w:rPr>
        <w:t>appointed by the Parent Professional Advocacy League (</w:t>
      </w:r>
      <w:r w:rsidR="000916B8" w:rsidRPr="00B278FB">
        <w:rPr>
          <w:rFonts w:asciiTheme="minorHAnsi" w:eastAsiaTheme="minorHAnsi" w:hAnsiTheme="minorHAnsi" w:cstheme="minorHAnsi"/>
          <w:sz w:val="22"/>
          <w:szCs w:val="22"/>
        </w:rPr>
        <w:t>PPAL</w:t>
      </w:r>
      <w:r w:rsidR="008D0E7B">
        <w:rPr>
          <w:rFonts w:asciiTheme="minorHAnsi" w:eastAsiaTheme="minorHAnsi" w:hAnsiTheme="minorHAnsi" w:cstheme="minorHAnsi"/>
          <w:sz w:val="22"/>
          <w:szCs w:val="22"/>
        </w:rPr>
        <w:t>)</w:t>
      </w:r>
      <w:r w:rsidR="00C3691A" w:rsidRPr="00B278FB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F46878" w:rsidRPr="00B278FB">
        <w:rPr>
          <w:rFonts w:asciiTheme="minorHAnsi" w:eastAsiaTheme="minorHAnsi" w:hAnsiTheme="minorHAnsi" w:cstheme="minorHAnsi"/>
          <w:sz w:val="22"/>
          <w:szCs w:val="22"/>
        </w:rPr>
        <w:t xml:space="preserve">Commission member Negron </w:t>
      </w:r>
      <w:r w:rsidR="005B7AB8">
        <w:rPr>
          <w:rFonts w:asciiTheme="minorHAnsi" w:eastAsiaTheme="minorHAnsi" w:hAnsiTheme="minorHAnsi" w:cstheme="minorHAnsi"/>
          <w:sz w:val="22"/>
          <w:szCs w:val="22"/>
        </w:rPr>
        <w:t xml:space="preserve">is a Family Support Specialist at </w:t>
      </w:r>
      <w:proofErr w:type="gramStart"/>
      <w:r w:rsidR="005B7AB8">
        <w:rPr>
          <w:rFonts w:asciiTheme="minorHAnsi" w:eastAsiaTheme="minorHAnsi" w:hAnsiTheme="minorHAnsi" w:cstheme="minorHAnsi"/>
          <w:sz w:val="22"/>
          <w:szCs w:val="22"/>
        </w:rPr>
        <w:t>PPAL, and</w:t>
      </w:r>
      <w:proofErr w:type="gramEnd"/>
      <w:r w:rsidR="005B7AB8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gramStart"/>
      <w:r w:rsidR="00C3691A" w:rsidRPr="00B278FB">
        <w:rPr>
          <w:rFonts w:asciiTheme="minorHAnsi" w:eastAsiaTheme="minorHAnsi" w:hAnsiTheme="minorHAnsi" w:cstheme="minorHAnsi"/>
          <w:sz w:val="22"/>
          <w:szCs w:val="22"/>
        </w:rPr>
        <w:t xml:space="preserve">shared </w:t>
      </w:r>
      <w:r w:rsidR="008D0E7B">
        <w:rPr>
          <w:rFonts w:asciiTheme="minorHAnsi" w:eastAsiaTheme="minorHAnsi" w:hAnsiTheme="minorHAnsi" w:cstheme="minorHAnsi"/>
          <w:sz w:val="22"/>
          <w:szCs w:val="22"/>
        </w:rPr>
        <w:t>about</w:t>
      </w:r>
      <w:proofErr w:type="gramEnd"/>
      <w:r w:rsidR="008D0E7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3691A" w:rsidRPr="00B278FB">
        <w:rPr>
          <w:rFonts w:asciiTheme="minorHAnsi" w:eastAsiaTheme="minorHAnsi" w:hAnsiTheme="minorHAnsi" w:cstheme="minorHAnsi"/>
          <w:sz w:val="22"/>
          <w:szCs w:val="22"/>
        </w:rPr>
        <w:t>her experience as a parent and a</w:t>
      </w:r>
      <w:r w:rsidR="002017EF" w:rsidRPr="00B278FB">
        <w:rPr>
          <w:rFonts w:asciiTheme="minorHAnsi" w:eastAsiaTheme="minorHAnsi" w:hAnsiTheme="minorHAnsi" w:cstheme="minorHAnsi"/>
          <w:sz w:val="22"/>
          <w:szCs w:val="22"/>
        </w:rPr>
        <w:t xml:space="preserve"> family advocate. </w:t>
      </w:r>
    </w:p>
    <w:p w14:paraId="376B46FF" w14:textId="77777777" w:rsidR="00F46878" w:rsidRPr="00B278FB" w:rsidRDefault="00F46878" w:rsidP="00B51B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</w:rPr>
      </w:pPr>
    </w:p>
    <w:p w14:paraId="4C2B3F25" w14:textId="77777777" w:rsidR="004D11E5" w:rsidRPr="00B278FB" w:rsidRDefault="004D11E5" w:rsidP="004D11E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2024 Students Speak Legislative Briefing — Brief Update on Plans</w:t>
      </w:r>
    </w:p>
    <w:p w14:paraId="41B95F2A" w14:textId="5BEBBA16" w:rsidR="00002B85" w:rsidRPr="00B278FB" w:rsidRDefault="005B7AB8" w:rsidP="00B51B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Commission Member Marissa del Rosario’s colleague, </w:t>
      </w:r>
      <w:r w:rsidR="004D11E5" w:rsidRPr="00B278FB">
        <w:rPr>
          <w:rFonts w:asciiTheme="minorHAnsi" w:eastAsiaTheme="minorHAnsi" w:hAnsiTheme="minorHAnsi" w:cstheme="minorHAnsi"/>
          <w:sz w:val="22"/>
          <w:szCs w:val="22"/>
        </w:rPr>
        <w:t>Michael Gregory from the Trauma and Learning Policy Initiative</w:t>
      </w:r>
      <w:r>
        <w:rPr>
          <w:rFonts w:asciiTheme="minorHAnsi" w:eastAsiaTheme="minorHAnsi" w:hAnsiTheme="minorHAnsi" w:cstheme="minorHAnsi"/>
          <w:sz w:val="22"/>
          <w:szCs w:val="22"/>
        </w:rPr>
        <w:t>,</w:t>
      </w:r>
      <w:r w:rsidR="004D11E5" w:rsidRPr="00B278F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1604CE">
        <w:rPr>
          <w:rFonts w:asciiTheme="minorHAnsi" w:eastAsiaTheme="minorHAnsi" w:hAnsiTheme="minorHAnsi" w:cstheme="minorHAnsi"/>
          <w:sz w:val="22"/>
          <w:szCs w:val="22"/>
        </w:rPr>
        <w:t>shared about work the</w:t>
      </w:r>
      <w:r w:rsidR="008B583B">
        <w:rPr>
          <w:rFonts w:asciiTheme="minorHAnsi" w:eastAsiaTheme="minorHAnsi" w:hAnsiTheme="minorHAnsi" w:cstheme="minorHAnsi"/>
          <w:sz w:val="22"/>
          <w:szCs w:val="22"/>
        </w:rPr>
        <w:t>y</w:t>
      </w:r>
      <w:r w:rsidR="001604CE">
        <w:rPr>
          <w:rFonts w:asciiTheme="minorHAnsi" w:eastAsiaTheme="minorHAnsi" w:hAnsiTheme="minorHAnsi" w:cstheme="minorHAnsi"/>
          <w:sz w:val="22"/>
          <w:szCs w:val="22"/>
        </w:rPr>
        <w:t xml:space="preserve"> are doing </w:t>
      </w:r>
      <w:r w:rsidR="00E942F0" w:rsidRPr="00B278FB">
        <w:rPr>
          <w:rFonts w:asciiTheme="minorHAnsi" w:eastAsiaTheme="minorHAnsi" w:hAnsiTheme="minorHAnsi" w:cstheme="minorHAnsi"/>
          <w:sz w:val="22"/>
          <w:szCs w:val="22"/>
        </w:rPr>
        <w:t xml:space="preserve">at Harvard Law School </w:t>
      </w:r>
      <w:r w:rsidR="008B583B">
        <w:rPr>
          <w:rFonts w:asciiTheme="minorHAnsi" w:eastAsiaTheme="minorHAnsi" w:hAnsiTheme="minorHAnsi" w:cstheme="minorHAnsi"/>
          <w:sz w:val="22"/>
          <w:szCs w:val="22"/>
        </w:rPr>
        <w:t xml:space="preserve">with graduate students </w:t>
      </w:r>
      <w:r w:rsidR="00E942F0" w:rsidRPr="00B278FB">
        <w:rPr>
          <w:rFonts w:asciiTheme="minorHAnsi" w:eastAsiaTheme="minorHAnsi" w:hAnsiTheme="minorHAnsi" w:cstheme="minorHAnsi"/>
          <w:sz w:val="22"/>
          <w:szCs w:val="22"/>
        </w:rPr>
        <w:t xml:space="preserve">and with </w:t>
      </w:r>
      <w:r w:rsidR="008B583B">
        <w:rPr>
          <w:rFonts w:asciiTheme="minorHAnsi" w:eastAsiaTheme="minorHAnsi" w:hAnsiTheme="minorHAnsi" w:cstheme="minorHAnsi"/>
          <w:sz w:val="22"/>
          <w:szCs w:val="22"/>
        </w:rPr>
        <w:t xml:space="preserve">high school </w:t>
      </w:r>
      <w:r w:rsidR="00E942F0" w:rsidRPr="00B278FB">
        <w:rPr>
          <w:rFonts w:asciiTheme="minorHAnsi" w:eastAsiaTheme="minorHAnsi" w:hAnsiTheme="minorHAnsi" w:cstheme="minorHAnsi"/>
          <w:sz w:val="22"/>
          <w:szCs w:val="22"/>
        </w:rPr>
        <w:t xml:space="preserve">students in the Students Speak Initiative. Law students from the program shared information about upcoming events and work they will engage in with students. </w:t>
      </w:r>
    </w:p>
    <w:p w14:paraId="4719CF14" w14:textId="118CF0AB" w:rsidR="00002B85" w:rsidRPr="00B278FB" w:rsidRDefault="003D267E" w:rsidP="00002B8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B278FB">
        <w:rPr>
          <w:rFonts w:asciiTheme="minorHAnsi" w:eastAsiaTheme="minorHAnsi" w:hAnsiTheme="minorHAnsi" w:cstheme="minorHAnsi"/>
          <w:sz w:val="22"/>
          <w:szCs w:val="22"/>
        </w:rPr>
        <w:t xml:space="preserve">The Students Speaks Legislative </w:t>
      </w:r>
      <w:r w:rsidR="0040328A" w:rsidRPr="00B278FB">
        <w:rPr>
          <w:rFonts w:asciiTheme="minorHAnsi" w:eastAsiaTheme="minorHAnsi" w:hAnsiTheme="minorHAnsi" w:cstheme="minorHAnsi"/>
          <w:sz w:val="22"/>
          <w:szCs w:val="22"/>
        </w:rPr>
        <w:t>Briefing will take place on March 5</w:t>
      </w:r>
      <w:r w:rsidR="0040328A" w:rsidRPr="00B278FB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40328A" w:rsidRPr="00B278FB">
        <w:rPr>
          <w:rFonts w:asciiTheme="minorHAnsi" w:eastAsiaTheme="minorHAnsi" w:hAnsiTheme="minorHAnsi" w:cstheme="minorHAnsi"/>
          <w:sz w:val="22"/>
          <w:szCs w:val="22"/>
        </w:rPr>
        <w:t xml:space="preserve"> from 12-1 PM at the State House. </w:t>
      </w:r>
      <w:r w:rsidR="00D91A34" w:rsidRPr="00B278FB">
        <w:rPr>
          <w:rFonts w:asciiTheme="minorHAnsi" w:eastAsiaTheme="minorHAnsi" w:hAnsiTheme="minorHAnsi" w:cstheme="minorHAnsi"/>
          <w:sz w:val="22"/>
          <w:szCs w:val="22"/>
        </w:rPr>
        <w:t xml:space="preserve">Commission members and others are invited to attend in person or to view the briefing virtually. </w:t>
      </w:r>
      <w:r w:rsidR="00BA014A">
        <w:rPr>
          <w:rFonts w:asciiTheme="minorHAnsi" w:eastAsiaTheme="minorHAnsi" w:hAnsiTheme="minorHAnsi" w:cstheme="minorHAnsi"/>
          <w:sz w:val="22"/>
          <w:szCs w:val="22"/>
        </w:rPr>
        <w:t xml:space="preserve">The link to the livestream and recording is: </w:t>
      </w:r>
      <w:hyperlink r:id="rId9" w:history="1">
        <w:r w:rsidR="00BA014A" w:rsidRPr="00B435ED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Special Event Details - Students Speak: Humanizing Our School Communities (malegislature.gov)</w:t>
        </w:r>
      </w:hyperlink>
      <w:r w:rsidR="00B435ED" w:rsidRPr="00B435ED">
        <w:rPr>
          <w:rStyle w:val="Hyperlink"/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14:paraId="6EA8602D" w14:textId="11A6633B" w:rsidR="009A2DD6" w:rsidRPr="00B278FB" w:rsidRDefault="00DD4126" w:rsidP="00002B8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</w:rPr>
      </w:pPr>
      <w:r w:rsidRPr="00B278FB">
        <w:rPr>
          <w:rFonts w:asciiTheme="minorHAnsi" w:eastAsiaTheme="minorHAnsi" w:hAnsiTheme="minorHAnsi" w:cstheme="minorHAnsi"/>
          <w:sz w:val="22"/>
          <w:szCs w:val="22"/>
        </w:rPr>
        <w:t xml:space="preserve">The Students Speak Youth Summit will take place on April 17 from 10-3 at Harvard Law School. </w:t>
      </w:r>
      <w:r w:rsidR="00841C31" w:rsidRPr="00B278FB">
        <w:rPr>
          <w:rFonts w:asciiTheme="minorHAnsi" w:eastAsiaTheme="minorHAnsi" w:hAnsiTheme="minorHAnsi" w:cstheme="minorHAnsi"/>
          <w:sz w:val="22"/>
          <w:szCs w:val="22"/>
        </w:rPr>
        <w:t xml:space="preserve">Commission members and others were invited to </w:t>
      </w:r>
      <w:r w:rsidR="00C63616">
        <w:rPr>
          <w:rFonts w:asciiTheme="minorHAnsi" w:eastAsiaTheme="minorHAnsi" w:hAnsiTheme="minorHAnsi" w:cstheme="minorHAnsi"/>
          <w:sz w:val="22"/>
          <w:szCs w:val="22"/>
        </w:rPr>
        <w:t xml:space="preserve">contact </w:t>
      </w:r>
      <w:r w:rsidR="00025470">
        <w:rPr>
          <w:rFonts w:asciiTheme="minorHAnsi" w:eastAsiaTheme="minorHAnsi" w:hAnsiTheme="minorHAnsi" w:cstheme="minorHAnsi"/>
          <w:sz w:val="22"/>
          <w:szCs w:val="22"/>
        </w:rPr>
        <w:t xml:space="preserve">the team at TLPI/MA Advocates for Children if they know </w:t>
      </w:r>
      <w:r w:rsidR="00A558F1" w:rsidRPr="00B278FB">
        <w:rPr>
          <w:rFonts w:asciiTheme="minorHAnsi" w:eastAsiaTheme="minorHAnsi" w:hAnsiTheme="minorHAnsi" w:cstheme="minorHAnsi"/>
          <w:sz w:val="22"/>
          <w:szCs w:val="22"/>
        </w:rPr>
        <w:t xml:space="preserve">groups of students who may be interested in participating. </w:t>
      </w:r>
    </w:p>
    <w:p w14:paraId="58F9B8A6" w14:textId="46C88C7A" w:rsidR="00DE48BE" w:rsidRPr="00CA62C0" w:rsidRDefault="007E3D2A" w:rsidP="00B51B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</w:rPr>
      </w:pPr>
      <w:r w:rsidRPr="00B278FB">
        <w:rPr>
          <w:rFonts w:asciiTheme="minorHAnsi" w:eastAsiaTheme="minorHAnsi" w:hAnsiTheme="minorHAnsi" w:cstheme="minorHAnsi"/>
          <w:sz w:val="22"/>
          <w:szCs w:val="22"/>
        </w:rPr>
        <w:t>More information about the Students Speak initiative and statements from young people are</w:t>
      </w:r>
      <w:r w:rsidR="00926B23" w:rsidRPr="00B278FB">
        <w:rPr>
          <w:rFonts w:asciiTheme="minorHAnsi" w:eastAsiaTheme="minorHAnsi" w:hAnsiTheme="minorHAnsi" w:cstheme="minorHAnsi"/>
          <w:sz w:val="22"/>
          <w:szCs w:val="22"/>
        </w:rPr>
        <w:t xml:space="preserve"> available</w:t>
      </w:r>
      <w:r w:rsidRPr="00B278FB">
        <w:rPr>
          <w:rFonts w:asciiTheme="minorHAnsi" w:eastAsiaTheme="minorHAnsi" w:hAnsiTheme="minorHAnsi" w:cstheme="minorHAnsi"/>
          <w:sz w:val="22"/>
          <w:szCs w:val="22"/>
        </w:rPr>
        <w:t xml:space="preserve"> at </w:t>
      </w:r>
      <w:hyperlink r:id="rId10" w:history="1">
        <w:r w:rsidRPr="00B278FB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https://students-speak.org</w:t>
        </w:r>
      </w:hyperlink>
      <w:r w:rsidR="00CA62C0">
        <w:rPr>
          <w:rFonts w:asciiTheme="minorHAnsi" w:eastAsiaTheme="minorHAnsi" w:hAnsiTheme="minorHAnsi" w:cstheme="minorHAnsi"/>
          <w:sz w:val="22"/>
          <w:szCs w:val="22"/>
        </w:rPr>
        <w:t xml:space="preserve">. Email </w:t>
      </w:r>
      <w:hyperlink r:id="rId11" w:history="1">
        <w:r w:rsidR="00CA62C0" w:rsidRPr="00CA62C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info@students-speak.org</w:t>
        </w:r>
      </w:hyperlink>
      <w:r w:rsidR="00CA62C0">
        <w:rPr>
          <w:rStyle w:val="Strong"/>
          <w:rFonts w:ascii="Open Sans" w:hAnsi="Open Sans" w:cs="Open Sans"/>
          <w:color w:val="A066AA"/>
          <w:bdr w:val="none" w:sz="0" w:space="0" w:color="auto" w:frame="1"/>
          <w:shd w:val="clear" w:color="auto" w:fill="FFFFFF"/>
        </w:rPr>
        <w:t xml:space="preserve"> </w:t>
      </w:r>
      <w:r w:rsidR="00CA62C0" w:rsidRPr="00CA62C0">
        <w:rPr>
          <w:rFonts w:asciiTheme="minorHAnsi" w:eastAsiaTheme="minorHAnsi" w:hAnsiTheme="minorHAnsi" w:cstheme="minorHAnsi"/>
          <w:sz w:val="22"/>
          <w:szCs w:val="22"/>
        </w:rPr>
        <w:t>for more information.</w:t>
      </w:r>
    </w:p>
    <w:p w14:paraId="36D6ACD7" w14:textId="77777777" w:rsidR="00E60760" w:rsidRPr="00B278FB" w:rsidRDefault="00E60760" w:rsidP="00B51B61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HAnsi" w:hAnsiTheme="minorHAnsi" w:cstheme="minorHAnsi"/>
          <w:sz w:val="22"/>
          <w:szCs w:val="22"/>
        </w:rPr>
      </w:pPr>
    </w:p>
    <w:p w14:paraId="08FFA1F5" w14:textId="28527A88" w:rsidR="00923274" w:rsidRPr="00B278FB" w:rsidRDefault="00923274" w:rsidP="002B4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/>
          <w:bCs/>
          <w:i/>
          <w:iCs/>
          <w:color w:val="222222"/>
          <w:sz w:val="22"/>
          <w:szCs w:val="22"/>
        </w:rPr>
        <w:t>Spotlight:</w:t>
      </w: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 High School Student Panel and Discussion: Informing mental health and wellness policies and initiatives in high schools,</w:t>
      </w:r>
      <w:r w:rsidRPr="00B278FB">
        <w:rPr>
          <w:rFonts w:asciiTheme="minorHAnsi" w:hAnsiTheme="minorHAnsi" w:cstheme="minorHAnsi"/>
          <w:color w:val="222222"/>
          <w:sz w:val="22"/>
          <w:szCs w:val="22"/>
        </w:rPr>
        <w:t> with student representatives of Methuen's </w:t>
      </w:r>
      <w:r w:rsidRPr="00B278FB">
        <w:rPr>
          <w:rFonts w:asciiTheme="minorHAnsi" w:hAnsiTheme="minorHAnsi" w:cstheme="minorHAnsi"/>
          <w:i/>
          <w:iCs/>
          <w:color w:val="222222"/>
          <w:sz w:val="22"/>
          <w:szCs w:val="22"/>
        </w:rPr>
        <w:t>Mental Health Parent &amp; Student Advisory Council</w:t>
      </w:r>
      <w:r w:rsidRPr="00B278FB">
        <w:rPr>
          <w:rFonts w:asciiTheme="minorHAnsi" w:hAnsiTheme="minorHAnsi" w:cstheme="minorHAnsi"/>
          <w:color w:val="222222"/>
          <w:sz w:val="22"/>
          <w:szCs w:val="22"/>
        </w:rPr>
        <w:t>, moderated by John Crocker, Methuen's Director of School Mental Health &amp; Behavioral Services</w:t>
      </w:r>
    </w:p>
    <w:p w14:paraId="0372EA1E" w14:textId="77777777" w:rsidR="00CA05D4" w:rsidRPr="00B278FB" w:rsidRDefault="00CA05D4" w:rsidP="000F058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1A6CA0D7" w14:textId="77777777" w:rsidR="00CB08E2" w:rsidRDefault="00E60760" w:rsidP="00BD3DB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Co-chair </w:t>
      </w:r>
      <w:r w:rsidR="00BD3DB7">
        <w:rPr>
          <w:rFonts w:asciiTheme="minorHAnsi" w:hAnsiTheme="minorHAnsi" w:cstheme="minorHAnsi"/>
          <w:color w:val="222222"/>
          <w:sz w:val="22"/>
          <w:szCs w:val="22"/>
        </w:rPr>
        <w:t xml:space="preserve">Bennett </w:t>
      </w:r>
      <w:r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introduced the </w:t>
      </w:r>
      <w:r w:rsidR="001C2EBB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panel of students from Methuen Public Schools </w:t>
      </w:r>
      <w:r w:rsidR="000F0587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who are part of the district’s mental health advisory. </w:t>
      </w:r>
    </w:p>
    <w:p w14:paraId="78F38B73" w14:textId="77777777" w:rsidR="00CB08E2" w:rsidRDefault="00CB08E2" w:rsidP="00BD3DB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1E5CDAED" w14:textId="61149ECA" w:rsidR="00296333" w:rsidRPr="00B278FB" w:rsidRDefault="00BD3DB7" w:rsidP="008C1D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934F63">
        <w:rPr>
          <w:rFonts w:asciiTheme="minorHAnsi" w:hAnsiTheme="minorHAnsi" w:cstheme="minorHAnsi"/>
          <w:color w:val="222222"/>
          <w:sz w:val="22"/>
          <w:szCs w:val="22"/>
        </w:rPr>
        <w:t xml:space="preserve">The Mental Health Parent &amp; Student Advisory Council was formed </w:t>
      </w:r>
      <w:proofErr w:type="gramStart"/>
      <w:r w:rsidRPr="00934F63">
        <w:rPr>
          <w:rFonts w:asciiTheme="minorHAnsi" w:hAnsiTheme="minorHAnsi" w:cstheme="minorHAnsi"/>
          <w:color w:val="222222"/>
          <w:sz w:val="22"/>
          <w:szCs w:val="22"/>
        </w:rPr>
        <w:t>in order to</w:t>
      </w:r>
      <w:proofErr w:type="gramEnd"/>
      <w:r w:rsidRPr="00934F63">
        <w:rPr>
          <w:rFonts w:asciiTheme="minorHAnsi" w:hAnsiTheme="minorHAnsi" w:cstheme="minorHAnsi"/>
          <w:color w:val="222222"/>
          <w:sz w:val="22"/>
          <w:szCs w:val="22"/>
        </w:rPr>
        <w:t xml:space="preserve"> give students and parents a voice regarding the mental health initiative in Methuen.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5C22C1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Crocker </w:t>
      </w:r>
      <w:r w:rsidR="005F2856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shared </w:t>
      </w:r>
      <w:r w:rsidR="00A9514C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a brief </w:t>
      </w:r>
      <w:r w:rsidR="00CE4D48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description of the </w:t>
      </w:r>
      <w:r w:rsidR="00AF79A9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robust system of supports available </w:t>
      </w:r>
      <w:r w:rsidR="00F82395" w:rsidRPr="00B278FB">
        <w:rPr>
          <w:rFonts w:asciiTheme="minorHAnsi" w:hAnsiTheme="minorHAnsi" w:cstheme="minorHAnsi"/>
          <w:color w:val="222222"/>
          <w:sz w:val="22"/>
          <w:szCs w:val="22"/>
        </w:rPr>
        <w:t>in the district</w:t>
      </w:r>
      <w:r w:rsidR="005C22C1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 and how s</w:t>
      </w:r>
      <w:r w:rsidR="00454517" w:rsidRPr="00B278FB">
        <w:rPr>
          <w:rFonts w:asciiTheme="minorHAnsi" w:hAnsiTheme="minorHAnsi" w:cstheme="minorHAnsi"/>
          <w:color w:val="222222"/>
          <w:sz w:val="22"/>
          <w:szCs w:val="22"/>
        </w:rPr>
        <w:t>tudent voice is included in the decision making for the types of supports that are available</w:t>
      </w:r>
      <w:r w:rsidR="005C22C1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 and other mental health programing in the district. Students shared about </w:t>
      </w:r>
      <w:proofErr w:type="gramStart"/>
      <w:r w:rsidR="005C22C1" w:rsidRPr="00B278FB">
        <w:rPr>
          <w:rFonts w:asciiTheme="minorHAnsi" w:hAnsiTheme="minorHAnsi" w:cstheme="minorHAnsi"/>
          <w:color w:val="222222"/>
          <w:sz w:val="22"/>
          <w:szCs w:val="22"/>
        </w:rPr>
        <w:t>a number of</w:t>
      </w:r>
      <w:proofErr w:type="gramEnd"/>
      <w:r w:rsidR="005C22C1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 specific </w:t>
      </w:r>
      <w:r w:rsidR="00104BDD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initiatives and projects they have been </w:t>
      </w:r>
      <w:r w:rsidR="00A021B8">
        <w:rPr>
          <w:rFonts w:asciiTheme="minorHAnsi" w:hAnsiTheme="minorHAnsi" w:cstheme="minorHAnsi"/>
          <w:color w:val="222222"/>
          <w:sz w:val="22"/>
          <w:szCs w:val="22"/>
        </w:rPr>
        <w:t xml:space="preserve">actively </w:t>
      </w:r>
      <w:r w:rsidR="00104BDD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involved </w:t>
      </w:r>
      <w:r w:rsidR="00A021B8">
        <w:rPr>
          <w:rFonts w:asciiTheme="minorHAnsi" w:hAnsiTheme="minorHAnsi" w:cstheme="minorHAnsi"/>
          <w:color w:val="222222"/>
          <w:sz w:val="22"/>
          <w:szCs w:val="22"/>
        </w:rPr>
        <w:t xml:space="preserve">with </w:t>
      </w:r>
      <w:r w:rsidR="00104BDD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and </w:t>
      </w:r>
      <w:r w:rsidR="00A021B8">
        <w:rPr>
          <w:rFonts w:asciiTheme="minorHAnsi" w:hAnsiTheme="minorHAnsi" w:cstheme="minorHAnsi"/>
          <w:color w:val="222222"/>
          <w:sz w:val="22"/>
          <w:szCs w:val="22"/>
        </w:rPr>
        <w:t xml:space="preserve">have </w:t>
      </w:r>
      <w:r w:rsidR="00104BDD" w:rsidRPr="00B278FB">
        <w:rPr>
          <w:rFonts w:asciiTheme="minorHAnsi" w:hAnsiTheme="minorHAnsi" w:cstheme="minorHAnsi"/>
          <w:color w:val="222222"/>
          <w:sz w:val="22"/>
          <w:szCs w:val="22"/>
        </w:rPr>
        <w:t>led</w:t>
      </w:r>
      <w:r w:rsidR="006F2611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A021B8">
        <w:rPr>
          <w:rFonts w:asciiTheme="minorHAnsi" w:hAnsiTheme="minorHAnsi" w:cstheme="minorHAnsi"/>
          <w:color w:val="222222"/>
          <w:sz w:val="22"/>
          <w:szCs w:val="22"/>
        </w:rPr>
        <w:t xml:space="preserve">e.g., related to </w:t>
      </w:r>
      <w:r w:rsidR="0021062D">
        <w:rPr>
          <w:rFonts w:asciiTheme="minorHAnsi" w:hAnsiTheme="minorHAnsi" w:cstheme="minorHAnsi"/>
          <w:color w:val="222222"/>
          <w:sz w:val="22"/>
          <w:szCs w:val="22"/>
        </w:rPr>
        <w:t>student recruitment for the council, organizing forums and trainings,</w:t>
      </w:r>
      <w:r w:rsidR="00D45314">
        <w:rPr>
          <w:rFonts w:asciiTheme="minorHAnsi" w:hAnsiTheme="minorHAnsi" w:cstheme="minorHAnsi"/>
          <w:color w:val="222222"/>
          <w:sz w:val="22"/>
          <w:szCs w:val="22"/>
        </w:rPr>
        <w:t xml:space="preserve"> creating a </w:t>
      </w:r>
      <w:r w:rsidR="000E272C">
        <w:rPr>
          <w:rFonts w:asciiTheme="minorHAnsi" w:hAnsiTheme="minorHAnsi" w:cstheme="minorHAnsi"/>
          <w:color w:val="222222"/>
          <w:sz w:val="22"/>
          <w:szCs w:val="22"/>
        </w:rPr>
        <w:t xml:space="preserve">student informational video, reviewing and discussing data and implications </w:t>
      </w:r>
      <w:r w:rsidR="00AA5C3E">
        <w:rPr>
          <w:rFonts w:asciiTheme="minorHAnsi" w:hAnsiTheme="minorHAnsi" w:cstheme="minorHAnsi"/>
          <w:color w:val="222222"/>
          <w:sz w:val="22"/>
          <w:szCs w:val="22"/>
        </w:rPr>
        <w:t>for student screenings, and future plans</w:t>
      </w:r>
      <w:r w:rsidR="00104BDD" w:rsidRPr="00B278FB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F551E5">
        <w:rPr>
          <w:rFonts w:asciiTheme="minorHAnsi" w:hAnsiTheme="minorHAnsi" w:cstheme="minorHAnsi"/>
          <w:color w:val="222222"/>
          <w:sz w:val="22"/>
          <w:szCs w:val="22"/>
        </w:rPr>
        <w:t>Slides with more details are available upon request.</w:t>
      </w:r>
    </w:p>
    <w:p w14:paraId="382E3373" w14:textId="77777777" w:rsidR="00B4743C" w:rsidRPr="00B278FB" w:rsidRDefault="00B4743C" w:rsidP="00182EB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3B418CC7" w14:textId="73A3F2B7" w:rsidR="00923274" w:rsidRPr="00B278FB" w:rsidRDefault="00923274" w:rsidP="002B4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Context Setting and </w:t>
      </w:r>
      <w:r w:rsidR="00941DBA">
        <w:rPr>
          <w:rFonts w:asciiTheme="minorHAnsi" w:hAnsiTheme="minorHAnsi" w:cstheme="minorHAnsi"/>
          <w:b/>
          <w:bCs/>
          <w:color w:val="222222"/>
          <w:sz w:val="22"/>
          <w:szCs w:val="22"/>
        </w:rPr>
        <w:t>P</w:t>
      </w: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roposed </w:t>
      </w:r>
      <w:r w:rsidR="00941DBA">
        <w:rPr>
          <w:rFonts w:asciiTheme="minorHAnsi" w:hAnsiTheme="minorHAnsi" w:cstheme="minorHAnsi"/>
          <w:b/>
          <w:bCs/>
          <w:color w:val="222222"/>
          <w:sz w:val="22"/>
          <w:szCs w:val="22"/>
        </w:rPr>
        <w:t>F</w:t>
      </w: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ocus </w:t>
      </w:r>
      <w:r w:rsidR="00941DBA">
        <w:rPr>
          <w:rFonts w:asciiTheme="minorHAnsi" w:hAnsiTheme="minorHAnsi" w:cstheme="minorHAnsi"/>
          <w:b/>
          <w:bCs/>
          <w:color w:val="222222"/>
          <w:sz w:val="22"/>
          <w:szCs w:val="22"/>
        </w:rPr>
        <w:t>A</w:t>
      </w: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reas for the 2024 Commission </w:t>
      </w:r>
      <w:r w:rsidR="00941DBA">
        <w:rPr>
          <w:rFonts w:asciiTheme="minorHAnsi" w:hAnsiTheme="minorHAnsi" w:cstheme="minorHAnsi"/>
          <w:b/>
          <w:bCs/>
          <w:color w:val="222222"/>
          <w:sz w:val="22"/>
          <w:szCs w:val="22"/>
        </w:rPr>
        <w:t>Y</w:t>
      </w: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ear</w:t>
      </w:r>
    </w:p>
    <w:p w14:paraId="28D97FD7" w14:textId="2B248FD3" w:rsidR="00BC1F12" w:rsidRPr="00B278FB" w:rsidRDefault="00104BDD" w:rsidP="00BC1F12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Co-chair </w:t>
      </w:r>
      <w:r w:rsidR="008C1DEC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Doherty </w:t>
      </w:r>
      <w:r w:rsidR="00727C53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shared ideas </w:t>
      </w:r>
      <w:r w:rsidR="00BD1AF5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for Commission focus areas based on meetings with </w:t>
      </w:r>
      <w:r w:rsidR="008D034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individual </w:t>
      </w:r>
      <w:r w:rsidR="00BD1AF5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>Commission members</w:t>
      </w:r>
      <w:r w:rsidR="00BC1F12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, </w:t>
      </w:r>
      <w:r w:rsidR="00BD1AF5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the language in the </w:t>
      </w:r>
      <w:r w:rsidR="008D034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Safe and Supportive Schools </w:t>
      </w:r>
      <w:r w:rsidR="00BD1AF5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>Law</w:t>
      </w:r>
      <w:r w:rsidR="00BC1F12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, and other factors such as the Department’s Educational Vision and Commissioner’s priority areas. </w:t>
      </w:r>
      <w:r w:rsidR="00BA6346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Slides are available upon request. </w:t>
      </w:r>
      <w:r w:rsidR="00BC1F12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The two proposed focus areas </w:t>
      </w:r>
      <w:r w:rsidR="00BA6346">
        <w:rPr>
          <w:rFonts w:asciiTheme="minorHAnsi" w:hAnsiTheme="minorHAnsi" w:cstheme="minorHAnsi"/>
          <w:bCs/>
          <w:color w:val="222222"/>
          <w:sz w:val="22"/>
          <w:szCs w:val="22"/>
        </w:rPr>
        <w:t>shared centered around</w:t>
      </w:r>
      <w:r w:rsidR="00AD6841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the following</w:t>
      </w:r>
      <w:r w:rsidR="00BC1F12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>:</w:t>
      </w:r>
    </w:p>
    <w:p w14:paraId="0C25764F" w14:textId="7A4EBB80" w:rsidR="00547E6A" w:rsidRPr="00B278FB" w:rsidRDefault="00BC1F12" w:rsidP="00547E6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The connection between Safe and Supportive </w:t>
      </w:r>
      <w:r w:rsidR="008D034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Learning Environments </w:t>
      </w:r>
      <w:r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and Chronic Absenteeism/ Student Attendance. </w:t>
      </w:r>
    </w:p>
    <w:p w14:paraId="1B742256" w14:textId="11B22027" w:rsidR="0006694A" w:rsidRDefault="00356730" w:rsidP="00547E6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Reviewing and analyzing </w:t>
      </w:r>
      <w:r w:rsidR="00800BCA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Safe and Supportive Schools </w:t>
      </w:r>
      <w:r w:rsidR="00BC1F12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>grantee action plans</w:t>
      </w:r>
      <w:r w:rsidR="0006694A" w:rsidRPr="00B278FB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, </w:t>
      </w:r>
      <w:r w:rsidR="00800BCA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along with their </w:t>
      </w:r>
      <w:r w:rsidR="005C50A8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school and district improvement plans, and connections to attendance and other </w:t>
      </w:r>
      <w:hyperlink r:id="rId12" w:anchor="responsibilities" w:history="1">
        <w:r w:rsidR="005C50A8" w:rsidRPr="00893A2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Commission charges</w:t>
        </w:r>
      </w:hyperlink>
      <w:r w:rsidR="005C50A8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</w:t>
      </w:r>
      <w:r w:rsidR="00893A21">
        <w:rPr>
          <w:rFonts w:asciiTheme="minorHAnsi" w:hAnsiTheme="minorHAnsi" w:cstheme="minorHAnsi"/>
          <w:bCs/>
          <w:color w:val="222222"/>
          <w:sz w:val="22"/>
          <w:szCs w:val="22"/>
        </w:rPr>
        <w:t>a</w:t>
      </w:r>
      <w:r w:rsidR="005403BC">
        <w:rPr>
          <w:rFonts w:asciiTheme="minorHAnsi" w:hAnsiTheme="minorHAnsi" w:cstheme="minorHAnsi"/>
          <w:bCs/>
          <w:color w:val="222222"/>
          <w:sz w:val="22"/>
          <w:szCs w:val="22"/>
        </w:rPr>
        <w:t>s well as</w:t>
      </w:r>
      <w:r w:rsidR="00893A21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</w:t>
      </w:r>
      <w:r w:rsidR="005C50A8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potential implications for </w:t>
      </w:r>
      <w:r w:rsidR="00893A21">
        <w:rPr>
          <w:rFonts w:asciiTheme="minorHAnsi" w:hAnsiTheme="minorHAnsi" w:cstheme="minorHAnsi"/>
          <w:bCs/>
          <w:color w:val="222222"/>
          <w:sz w:val="22"/>
          <w:szCs w:val="22"/>
        </w:rPr>
        <w:t>the grant program, DESE professional development offerings, and/or Commission recommendations to the legislature to be included in the annual report.</w:t>
      </w:r>
    </w:p>
    <w:p w14:paraId="7B89B5D5" w14:textId="33409160" w:rsidR="005403BC" w:rsidRPr="00B278FB" w:rsidRDefault="0043345B" w:rsidP="005403B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Cs/>
          <w:color w:val="222222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</w:rPr>
        <w:t>At th</w:t>
      </w:r>
      <w:r w:rsidR="00DC22F7">
        <w:rPr>
          <w:rFonts w:asciiTheme="minorHAnsi" w:hAnsiTheme="minorHAnsi" w:cstheme="minorHAnsi"/>
          <w:bCs/>
          <w:color w:val="222222"/>
          <w:sz w:val="22"/>
          <w:szCs w:val="22"/>
        </w:rPr>
        <w:t>e next Commission meeting</w:t>
      </w:r>
      <w:r>
        <w:rPr>
          <w:rFonts w:asciiTheme="minorHAnsi" w:hAnsiTheme="minorHAnsi" w:cstheme="minorHAnsi"/>
          <w:bCs/>
          <w:color w:val="222222"/>
          <w:sz w:val="22"/>
          <w:szCs w:val="22"/>
        </w:rPr>
        <w:t>, the co-chairs</w:t>
      </w:r>
      <w:r w:rsidR="00DC22F7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will share a further refined proposal</w:t>
      </w:r>
      <w:r w:rsidR="00E65821">
        <w:rPr>
          <w:rFonts w:asciiTheme="minorHAnsi" w:hAnsiTheme="minorHAnsi" w:cstheme="minorHAnsi"/>
          <w:bCs/>
          <w:color w:val="222222"/>
          <w:sz w:val="22"/>
          <w:szCs w:val="22"/>
        </w:rPr>
        <w:t xml:space="preserve"> for the rest of the 2024 year.</w:t>
      </w:r>
    </w:p>
    <w:p w14:paraId="2106A501" w14:textId="77777777" w:rsidR="00547E6A" w:rsidRPr="00B278FB" w:rsidRDefault="00547E6A" w:rsidP="00547E6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HAnsi" w:hAnsiTheme="minorHAnsi" w:cstheme="minorHAnsi"/>
          <w:bCs/>
          <w:color w:val="222222"/>
          <w:sz w:val="22"/>
          <w:szCs w:val="22"/>
        </w:rPr>
      </w:pPr>
    </w:p>
    <w:p w14:paraId="5CC28EA6" w14:textId="3CBAAA09" w:rsidR="00923274" w:rsidRPr="00B278FB" w:rsidRDefault="00923274" w:rsidP="002B4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DESE Updates</w:t>
      </w:r>
    </w:p>
    <w:p w14:paraId="67B6B7BB" w14:textId="6903FF4B" w:rsidR="00547E6A" w:rsidRPr="00B278FB" w:rsidRDefault="00547E6A" w:rsidP="002B4A69">
      <w:pPr>
        <w:pStyle w:val="ListParagraph"/>
        <w:spacing w:after="0" w:line="240" w:lineRule="auto"/>
        <w:rPr>
          <w:rFonts w:cstheme="minorHAnsi"/>
          <w:color w:val="222222"/>
        </w:rPr>
      </w:pPr>
      <w:r w:rsidRPr="00B278FB">
        <w:rPr>
          <w:rFonts w:cstheme="minorHAnsi"/>
          <w:color w:val="222222"/>
        </w:rPr>
        <w:t xml:space="preserve">DESE staff shared </w:t>
      </w:r>
      <w:r w:rsidR="004248E6">
        <w:rPr>
          <w:rFonts w:cstheme="minorHAnsi"/>
          <w:color w:val="222222"/>
        </w:rPr>
        <w:t xml:space="preserve">brief </w:t>
      </w:r>
      <w:r w:rsidRPr="00B278FB">
        <w:rPr>
          <w:rFonts w:cstheme="minorHAnsi"/>
          <w:color w:val="222222"/>
        </w:rPr>
        <w:t>updates:</w:t>
      </w:r>
    </w:p>
    <w:p w14:paraId="7025E389" w14:textId="77777777" w:rsidR="00A64BC2" w:rsidRPr="00B278FB" w:rsidRDefault="001E7460" w:rsidP="00A64BC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222222"/>
        </w:rPr>
      </w:pPr>
      <w:r w:rsidRPr="00B278FB">
        <w:rPr>
          <w:rFonts w:cstheme="minorHAnsi"/>
          <w:color w:val="222222"/>
        </w:rPr>
        <w:t>SEL/MH grant</w:t>
      </w:r>
      <w:r w:rsidR="00547E6A" w:rsidRPr="00B278FB">
        <w:rPr>
          <w:rFonts w:cstheme="minorHAnsi"/>
          <w:color w:val="222222"/>
        </w:rPr>
        <w:t xml:space="preserve"> is supporting 152 school </w:t>
      </w:r>
      <w:r w:rsidRPr="00B278FB">
        <w:rPr>
          <w:rFonts w:cstheme="minorHAnsi"/>
          <w:color w:val="222222"/>
        </w:rPr>
        <w:t xml:space="preserve">to think about their MTSS as well as how they are working collaboratively with community agencies or other agencies that support </w:t>
      </w:r>
      <w:r w:rsidR="006A11DB" w:rsidRPr="00B278FB">
        <w:rPr>
          <w:rFonts w:cstheme="minorHAnsi"/>
          <w:color w:val="222222"/>
        </w:rPr>
        <w:t>SEL/MH supports</w:t>
      </w:r>
      <w:r w:rsidR="00A64BC2" w:rsidRPr="00B278FB">
        <w:rPr>
          <w:rFonts w:cstheme="minorHAnsi"/>
          <w:color w:val="222222"/>
        </w:rPr>
        <w:t>.</w:t>
      </w:r>
    </w:p>
    <w:p w14:paraId="14DFA4A2" w14:textId="1A71F315" w:rsidR="00A64BC2" w:rsidRPr="00B278FB" w:rsidRDefault="00A64BC2" w:rsidP="00B7616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222222"/>
        </w:rPr>
      </w:pPr>
      <w:r w:rsidRPr="00B278FB">
        <w:rPr>
          <w:rFonts w:cstheme="minorHAnsi"/>
          <w:color w:val="222222"/>
        </w:rPr>
        <w:t>The</w:t>
      </w:r>
      <w:r w:rsidR="00B55BE1" w:rsidRPr="00B278FB">
        <w:rPr>
          <w:rFonts w:cstheme="minorHAnsi"/>
          <w:color w:val="222222"/>
        </w:rPr>
        <w:t xml:space="preserve"> Safe and Supportive Schools </w:t>
      </w:r>
      <w:r w:rsidR="00562A13" w:rsidRPr="00B278FB">
        <w:rPr>
          <w:rFonts w:cstheme="minorHAnsi"/>
          <w:color w:val="222222"/>
        </w:rPr>
        <w:t>competitive grant was awarded to 21 districts, which serve 58 schools. There are 18 option 1 grantees (</w:t>
      </w:r>
      <w:r w:rsidR="00AA02EC">
        <w:rPr>
          <w:rFonts w:cstheme="minorHAnsi"/>
          <w:color w:val="222222"/>
        </w:rPr>
        <w:t xml:space="preserve">who with grant support </w:t>
      </w:r>
      <w:r w:rsidR="00562A13" w:rsidRPr="00B278FB">
        <w:rPr>
          <w:rFonts w:cstheme="minorHAnsi"/>
          <w:color w:val="222222"/>
        </w:rPr>
        <w:t xml:space="preserve">complete </w:t>
      </w:r>
      <w:r w:rsidR="00AA02EC">
        <w:rPr>
          <w:rFonts w:cstheme="minorHAnsi"/>
          <w:color w:val="222222"/>
        </w:rPr>
        <w:t xml:space="preserve">the </w:t>
      </w:r>
      <w:r w:rsidR="00562A13" w:rsidRPr="00B278FB">
        <w:rPr>
          <w:rFonts w:cstheme="minorHAnsi"/>
          <w:color w:val="222222"/>
        </w:rPr>
        <w:t>self-</w:t>
      </w:r>
      <w:r w:rsidR="00AA02EC">
        <w:rPr>
          <w:rFonts w:cstheme="minorHAnsi"/>
          <w:color w:val="222222"/>
        </w:rPr>
        <w:t xml:space="preserve">reflection </w:t>
      </w:r>
      <w:r w:rsidR="00562A13" w:rsidRPr="00B278FB">
        <w:rPr>
          <w:rFonts w:cstheme="minorHAnsi"/>
          <w:color w:val="222222"/>
        </w:rPr>
        <w:t>tool and action plan). The other 3 grantees are option</w:t>
      </w:r>
      <w:r w:rsidR="004248E6">
        <w:rPr>
          <w:rFonts w:cstheme="minorHAnsi"/>
          <w:color w:val="222222"/>
        </w:rPr>
        <w:t xml:space="preserve"> </w:t>
      </w:r>
      <w:r w:rsidR="00562A13" w:rsidRPr="00B278FB">
        <w:rPr>
          <w:rFonts w:cstheme="minorHAnsi"/>
          <w:color w:val="222222"/>
        </w:rPr>
        <w:t xml:space="preserve">2 grantees </w:t>
      </w:r>
      <w:r w:rsidR="00AA02EC">
        <w:rPr>
          <w:rFonts w:cstheme="minorHAnsi"/>
          <w:color w:val="222222"/>
        </w:rPr>
        <w:t>(</w:t>
      </w:r>
      <w:r w:rsidR="00562A13" w:rsidRPr="00B278FB">
        <w:rPr>
          <w:rFonts w:cstheme="minorHAnsi"/>
          <w:color w:val="222222"/>
        </w:rPr>
        <w:t xml:space="preserve">working on implementing </w:t>
      </w:r>
      <w:r w:rsidR="009219DF">
        <w:rPr>
          <w:rFonts w:cstheme="minorHAnsi"/>
          <w:color w:val="222222"/>
        </w:rPr>
        <w:t xml:space="preserve">previously created </w:t>
      </w:r>
      <w:r w:rsidR="00562A13" w:rsidRPr="00B278FB">
        <w:rPr>
          <w:rFonts w:cstheme="minorHAnsi"/>
          <w:color w:val="222222"/>
        </w:rPr>
        <w:t xml:space="preserve">action plans </w:t>
      </w:r>
      <w:r w:rsidR="00AA02EC">
        <w:rPr>
          <w:rFonts w:cstheme="minorHAnsi"/>
          <w:color w:val="222222"/>
        </w:rPr>
        <w:t xml:space="preserve">and providing </w:t>
      </w:r>
      <w:r w:rsidR="00213786">
        <w:rPr>
          <w:rFonts w:cstheme="minorHAnsi"/>
          <w:color w:val="222222"/>
        </w:rPr>
        <w:t xml:space="preserve">information and </w:t>
      </w:r>
      <w:r w:rsidR="00AA02EC">
        <w:rPr>
          <w:rFonts w:cstheme="minorHAnsi"/>
          <w:color w:val="222222"/>
        </w:rPr>
        <w:t xml:space="preserve">support to </w:t>
      </w:r>
      <w:r w:rsidR="009219DF">
        <w:rPr>
          <w:rFonts w:cstheme="minorHAnsi"/>
          <w:color w:val="222222"/>
        </w:rPr>
        <w:t xml:space="preserve">other grantees). Additionally, </w:t>
      </w:r>
      <w:r w:rsidR="00562A13" w:rsidRPr="00B278FB">
        <w:rPr>
          <w:rFonts w:cstheme="minorHAnsi"/>
          <w:color w:val="222222"/>
        </w:rPr>
        <w:t xml:space="preserve">22 continuation grantees are </w:t>
      </w:r>
      <w:r w:rsidR="009219DF">
        <w:rPr>
          <w:rFonts w:cstheme="minorHAnsi"/>
          <w:color w:val="222222"/>
        </w:rPr>
        <w:t>implementing action plans they created last year</w:t>
      </w:r>
      <w:r w:rsidR="00562A13" w:rsidRPr="00B278FB">
        <w:rPr>
          <w:rFonts w:cstheme="minorHAnsi"/>
          <w:color w:val="222222"/>
        </w:rPr>
        <w:t>.</w:t>
      </w:r>
    </w:p>
    <w:p w14:paraId="00AF749D" w14:textId="3F72559A" w:rsidR="00A64BC2" w:rsidRPr="00B278FB" w:rsidRDefault="00685FCF" w:rsidP="00A64BC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222222"/>
        </w:rPr>
      </w:pPr>
      <w:r w:rsidRPr="00B278FB">
        <w:rPr>
          <w:rFonts w:cstheme="minorHAnsi"/>
          <w:i/>
          <w:iCs/>
          <w:color w:val="222222"/>
        </w:rPr>
        <w:t xml:space="preserve">Promoting </w:t>
      </w:r>
      <w:r w:rsidR="00B426A1" w:rsidRPr="00B278FB">
        <w:rPr>
          <w:rFonts w:cstheme="minorHAnsi"/>
          <w:i/>
          <w:iCs/>
          <w:color w:val="222222"/>
        </w:rPr>
        <w:t>Safe and Healthy Learning Environments: Elevating Student Voice and Well-Being</w:t>
      </w:r>
      <w:r w:rsidR="00B426A1" w:rsidRPr="00B278FB">
        <w:rPr>
          <w:rFonts w:cstheme="minorHAnsi"/>
          <w:color w:val="222222"/>
        </w:rPr>
        <w:t xml:space="preserve">. The grant </w:t>
      </w:r>
      <w:r w:rsidR="00213786">
        <w:rPr>
          <w:rFonts w:cstheme="minorHAnsi"/>
          <w:color w:val="222222"/>
        </w:rPr>
        <w:t xml:space="preserve">anticipates awarding </w:t>
      </w:r>
      <w:r w:rsidR="00B426A1" w:rsidRPr="00B278FB">
        <w:rPr>
          <w:rFonts w:cstheme="minorHAnsi"/>
          <w:color w:val="222222"/>
        </w:rPr>
        <w:t xml:space="preserve">approximately $10m </w:t>
      </w:r>
      <w:r w:rsidR="00250BF1">
        <w:rPr>
          <w:rFonts w:cstheme="minorHAnsi"/>
          <w:color w:val="222222"/>
        </w:rPr>
        <w:t xml:space="preserve">using </w:t>
      </w:r>
      <w:r w:rsidR="00213786">
        <w:rPr>
          <w:rFonts w:cstheme="minorHAnsi"/>
          <w:color w:val="222222"/>
        </w:rPr>
        <w:t xml:space="preserve">the </w:t>
      </w:r>
      <w:r w:rsidR="00250BF1">
        <w:rPr>
          <w:rFonts w:cstheme="minorHAnsi"/>
          <w:color w:val="222222"/>
        </w:rPr>
        <w:t>federally funded</w:t>
      </w:r>
      <w:r w:rsidR="00B426A1" w:rsidRPr="00B278FB">
        <w:rPr>
          <w:rFonts w:cstheme="minorHAnsi"/>
          <w:color w:val="222222"/>
        </w:rPr>
        <w:t xml:space="preserve"> Stronger Connections federal grant.</w:t>
      </w:r>
      <w:r w:rsidR="00D66CC2" w:rsidRPr="00B278FB">
        <w:rPr>
          <w:rFonts w:cstheme="minorHAnsi"/>
          <w:color w:val="222222"/>
        </w:rPr>
        <w:t xml:space="preserve"> </w:t>
      </w:r>
      <w:r w:rsidR="00250BF1">
        <w:rPr>
          <w:rFonts w:cstheme="minorHAnsi"/>
          <w:color w:val="222222"/>
        </w:rPr>
        <w:t>Up to a</w:t>
      </w:r>
      <w:r w:rsidR="00D66CC2" w:rsidRPr="00B278FB">
        <w:rPr>
          <w:rFonts w:cstheme="minorHAnsi"/>
          <w:color w:val="222222"/>
        </w:rPr>
        <w:t xml:space="preserve">pproximately $3m </w:t>
      </w:r>
      <w:r w:rsidR="00250BF1">
        <w:rPr>
          <w:rFonts w:cstheme="minorHAnsi"/>
          <w:color w:val="222222"/>
        </w:rPr>
        <w:t xml:space="preserve">will support </w:t>
      </w:r>
      <w:r w:rsidR="00D66CC2" w:rsidRPr="00B278FB">
        <w:rPr>
          <w:rFonts w:cstheme="minorHAnsi"/>
          <w:color w:val="222222"/>
        </w:rPr>
        <w:t xml:space="preserve">districts </w:t>
      </w:r>
      <w:r w:rsidR="00203380" w:rsidRPr="00B278FB">
        <w:rPr>
          <w:rFonts w:cstheme="minorHAnsi"/>
          <w:color w:val="222222"/>
        </w:rPr>
        <w:t xml:space="preserve">hosting an emergency shelter welcoming newcomers and families experiencing homelessness; </w:t>
      </w:r>
      <w:r w:rsidR="009273ED">
        <w:rPr>
          <w:rFonts w:cstheme="minorHAnsi"/>
          <w:color w:val="222222"/>
        </w:rPr>
        <w:t xml:space="preserve">and these </w:t>
      </w:r>
      <w:r w:rsidR="00203380" w:rsidRPr="00B278FB">
        <w:rPr>
          <w:rFonts w:cstheme="minorHAnsi"/>
          <w:color w:val="222222"/>
        </w:rPr>
        <w:t xml:space="preserve">funds can </w:t>
      </w:r>
      <w:r w:rsidR="009273ED">
        <w:rPr>
          <w:rFonts w:cstheme="minorHAnsi"/>
          <w:color w:val="222222"/>
        </w:rPr>
        <w:t xml:space="preserve">help </w:t>
      </w:r>
      <w:r w:rsidR="00203380" w:rsidRPr="00B278FB">
        <w:rPr>
          <w:rFonts w:cstheme="minorHAnsi"/>
          <w:color w:val="222222"/>
        </w:rPr>
        <w:t xml:space="preserve">address the needs of the students and families residing in the emergency shelters. Additionally, </w:t>
      </w:r>
      <w:r w:rsidR="009273ED">
        <w:rPr>
          <w:rFonts w:cstheme="minorHAnsi"/>
          <w:color w:val="222222"/>
        </w:rPr>
        <w:t xml:space="preserve">up to approximately </w:t>
      </w:r>
      <w:r w:rsidR="00203380" w:rsidRPr="00B278FB">
        <w:rPr>
          <w:rFonts w:cstheme="minorHAnsi"/>
          <w:color w:val="222222"/>
        </w:rPr>
        <w:t xml:space="preserve">$7m </w:t>
      </w:r>
      <w:r w:rsidR="009273ED">
        <w:rPr>
          <w:rFonts w:cstheme="minorHAnsi"/>
          <w:color w:val="222222"/>
        </w:rPr>
        <w:t xml:space="preserve">will </w:t>
      </w:r>
      <w:r w:rsidR="00203380" w:rsidRPr="00B278FB">
        <w:rPr>
          <w:rFonts w:cstheme="minorHAnsi"/>
          <w:color w:val="222222"/>
        </w:rPr>
        <w:t>support districts to engage in up to 6 different student voice initiatives</w:t>
      </w:r>
      <w:r w:rsidR="009273ED">
        <w:rPr>
          <w:rFonts w:cstheme="minorHAnsi"/>
          <w:color w:val="222222"/>
        </w:rPr>
        <w:t xml:space="preserve"> </w:t>
      </w:r>
      <w:r w:rsidR="00B976F6">
        <w:rPr>
          <w:rFonts w:cstheme="minorHAnsi"/>
          <w:color w:val="222222"/>
        </w:rPr>
        <w:t xml:space="preserve">as </w:t>
      </w:r>
      <w:r w:rsidR="009273ED">
        <w:rPr>
          <w:rFonts w:cstheme="minorHAnsi"/>
          <w:color w:val="222222"/>
        </w:rPr>
        <w:t xml:space="preserve">described in the </w:t>
      </w:r>
      <w:hyperlink r:id="rId13" w:history="1">
        <w:r w:rsidR="00B976F6" w:rsidRPr="00B976F6">
          <w:rPr>
            <w:rStyle w:val="Hyperlink"/>
            <w:rFonts w:cstheme="minorHAnsi"/>
          </w:rPr>
          <w:t xml:space="preserve">Fund Codes 127/644 </w:t>
        </w:r>
        <w:r w:rsidR="009273ED" w:rsidRPr="00B976F6">
          <w:rPr>
            <w:rStyle w:val="Hyperlink"/>
            <w:rFonts w:cstheme="minorHAnsi"/>
          </w:rPr>
          <w:t>RFP</w:t>
        </w:r>
      </w:hyperlink>
      <w:r w:rsidR="00203380" w:rsidRPr="00B278FB">
        <w:rPr>
          <w:rFonts w:cstheme="minorHAnsi"/>
          <w:color w:val="222222"/>
        </w:rPr>
        <w:t>.</w:t>
      </w:r>
    </w:p>
    <w:p w14:paraId="306DFF1E" w14:textId="6E44A729" w:rsidR="00685FCF" w:rsidRPr="00B278FB" w:rsidRDefault="00A64BC2" w:rsidP="00F9461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222222"/>
        </w:rPr>
      </w:pPr>
      <w:r w:rsidRPr="00B278FB">
        <w:rPr>
          <w:rFonts w:cstheme="minorHAnsi"/>
          <w:color w:val="222222"/>
        </w:rPr>
        <w:lastRenderedPageBreak/>
        <w:t>It was recently</w:t>
      </w:r>
      <w:r w:rsidR="00685FCF" w:rsidRPr="00B278FB">
        <w:rPr>
          <w:rFonts w:cstheme="minorHAnsi"/>
          <w:color w:val="222222"/>
        </w:rPr>
        <w:t xml:space="preserve"> announced that 11 districts/schools have been identified </w:t>
      </w:r>
      <w:r w:rsidR="00526785">
        <w:rPr>
          <w:rFonts w:cstheme="minorHAnsi"/>
          <w:color w:val="222222"/>
        </w:rPr>
        <w:t xml:space="preserve">and will create action plans and participate in a professional learning network </w:t>
      </w:r>
      <w:r w:rsidR="00685FCF" w:rsidRPr="00B278FB">
        <w:rPr>
          <w:rFonts w:cstheme="minorHAnsi"/>
          <w:color w:val="222222"/>
        </w:rPr>
        <w:t xml:space="preserve">as part of </w:t>
      </w:r>
      <w:r w:rsidR="00040ACA">
        <w:rPr>
          <w:rFonts w:cstheme="minorHAnsi"/>
          <w:color w:val="222222"/>
        </w:rPr>
        <w:t xml:space="preserve">the first 2-year cohort in Phase II </w:t>
      </w:r>
      <w:r w:rsidR="00685FCF" w:rsidRPr="00B278FB">
        <w:rPr>
          <w:rFonts w:cstheme="minorHAnsi"/>
          <w:color w:val="222222"/>
        </w:rPr>
        <w:t xml:space="preserve">of the </w:t>
      </w:r>
      <w:hyperlink r:id="rId14" w:history="1">
        <w:r w:rsidR="00685FCF" w:rsidRPr="00040ACA">
          <w:rPr>
            <w:rStyle w:val="Hyperlink"/>
            <w:rFonts w:cstheme="minorHAnsi"/>
          </w:rPr>
          <w:t>Rethinking Discipline</w:t>
        </w:r>
        <w:r w:rsidRPr="00040ACA">
          <w:rPr>
            <w:rStyle w:val="Hyperlink"/>
            <w:rFonts w:cstheme="minorHAnsi"/>
          </w:rPr>
          <w:t xml:space="preserve"> Initiative</w:t>
        </w:r>
      </w:hyperlink>
      <w:r w:rsidR="00526785">
        <w:rPr>
          <w:rFonts w:cstheme="minorHAnsi"/>
          <w:color w:val="222222"/>
        </w:rPr>
        <w:t>.</w:t>
      </w:r>
    </w:p>
    <w:p w14:paraId="171B0615" w14:textId="60A46D50" w:rsidR="00197DEC" w:rsidRPr="00B278FB" w:rsidRDefault="00526785" w:rsidP="0055374E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222222"/>
        </w:rPr>
      </w:pPr>
      <w:proofErr w:type="gramStart"/>
      <w:r>
        <w:t>A number of</w:t>
      </w:r>
      <w:proofErr w:type="gramEnd"/>
      <w:r>
        <w:t xml:space="preserve"> information</w:t>
      </w:r>
      <w:r w:rsidR="000C37FE">
        <w:t>al resources</w:t>
      </w:r>
      <w:r>
        <w:t xml:space="preserve"> and professional development have been offered and continue to be available to support implementation efforts for the updated Comprehensive Health and Physical Education Framework. </w:t>
      </w:r>
      <w:r w:rsidR="008D1458">
        <w:t xml:space="preserve">For more details, see this new </w:t>
      </w:r>
      <w:hyperlink r:id="rId15" w:history="1">
        <w:r w:rsidR="008D1458">
          <w:rPr>
            <w:rStyle w:val="Hyperlink"/>
            <w:rFonts w:cstheme="minorHAnsi"/>
          </w:rPr>
          <w:t>CHPE web page</w:t>
        </w:r>
      </w:hyperlink>
      <w:r w:rsidR="008A591F" w:rsidRPr="00B278FB">
        <w:rPr>
          <w:rFonts w:cstheme="minorHAnsi"/>
          <w:color w:val="222222"/>
        </w:rPr>
        <w:t>.</w:t>
      </w:r>
    </w:p>
    <w:p w14:paraId="67940AD2" w14:textId="7E4439D4" w:rsidR="00197DEC" w:rsidRPr="00B278FB" w:rsidRDefault="008A591F" w:rsidP="00197DE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222222"/>
        </w:rPr>
      </w:pPr>
      <w:r w:rsidRPr="00B278FB">
        <w:rPr>
          <w:rFonts w:cstheme="minorHAnsi"/>
          <w:color w:val="222222"/>
        </w:rPr>
        <w:t xml:space="preserve">The Commission’s annual report continues to be under </w:t>
      </w:r>
      <w:proofErr w:type="gramStart"/>
      <w:r w:rsidRPr="00B278FB">
        <w:rPr>
          <w:rFonts w:cstheme="minorHAnsi"/>
          <w:color w:val="222222"/>
        </w:rPr>
        <w:t>review</w:t>
      </w:r>
      <w:r w:rsidR="008E4D44">
        <w:rPr>
          <w:rFonts w:cstheme="minorHAnsi"/>
          <w:color w:val="222222"/>
        </w:rPr>
        <w:t>,</w:t>
      </w:r>
      <w:r w:rsidRPr="00B278FB">
        <w:rPr>
          <w:rFonts w:cstheme="minorHAnsi"/>
          <w:color w:val="222222"/>
        </w:rPr>
        <w:t xml:space="preserve"> and</w:t>
      </w:r>
      <w:proofErr w:type="gramEnd"/>
      <w:r w:rsidRPr="00B278FB">
        <w:rPr>
          <w:rFonts w:cstheme="minorHAnsi"/>
          <w:color w:val="222222"/>
        </w:rPr>
        <w:t xml:space="preserve"> DESE will let members know when </w:t>
      </w:r>
      <w:r w:rsidR="008401CA" w:rsidRPr="00B278FB">
        <w:rPr>
          <w:rFonts w:cstheme="minorHAnsi"/>
          <w:color w:val="222222"/>
        </w:rPr>
        <w:t xml:space="preserve">the report has been </w:t>
      </w:r>
      <w:r w:rsidR="000C37FE">
        <w:rPr>
          <w:rFonts w:cstheme="minorHAnsi"/>
          <w:color w:val="222222"/>
        </w:rPr>
        <w:t xml:space="preserve">officially </w:t>
      </w:r>
      <w:r w:rsidR="008401CA" w:rsidRPr="00B278FB">
        <w:rPr>
          <w:rFonts w:cstheme="minorHAnsi"/>
          <w:color w:val="222222"/>
        </w:rPr>
        <w:t>submitted and posted.</w:t>
      </w:r>
    </w:p>
    <w:p w14:paraId="55399012" w14:textId="4F36D723" w:rsidR="00197DEC" w:rsidRPr="00B278FB" w:rsidRDefault="008401CA" w:rsidP="00197DE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222222"/>
        </w:rPr>
      </w:pPr>
      <w:r w:rsidRPr="00B278FB">
        <w:rPr>
          <w:rFonts w:cstheme="minorHAnsi"/>
          <w:color w:val="222222"/>
        </w:rPr>
        <w:t xml:space="preserve">The Governor released her House 2 budget. There is roughly $600,000 for the </w:t>
      </w:r>
      <w:proofErr w:type="spellStart"/>
      <w:r w:rsidRPr="00B278FB">
        <w:rPr>
          <w:rFonts w:cstheme="minorHAnsi"/>
          <w:color w:val="222222"/>
        </w:rPr>
        <w:t>SaSS</w:t>
      </w:r>
      <w:proofErr w:type="spellEnd"/>
      <w:r w:rsidRPr="00B278FB">
        <w:rPr>
          <w:rFonts w:cstheme="minorHAnsi"/>
          <w:color w:val="222222"/>
        </w:rPr>
        <w:t xml:space="preserve"> grant and the language is slightly different</w:t>
      </w:r>
      <w:r w:rsidR="008E4D44">
        <w:rPr>
          <w:rFonts w:cstheme="minorHAnsi"/>
          <w:color w:val="222222"/>
        </w:rPr>
        <w:t>, as it often is during this stage of the budget cycle</w:t>
      </w:r>
      <w:r w:rsidRPr="00B278FB">
        <w:rPr>
          <w:rFonts w:cstheme="minorHAnsi"/>
          <w:color w:val="222222"/>
        </w:rPr>
        <w:t>. We will monitor the language and budget allocations as it moves through the budget process.</w:t>
      </w:r>
    </w:p>
    <w:p w14:paraId="057C00DA" w14:textId="0F1A2293" w:rsidR="00B426A1" w:rsidRPr="00B278FB" w:rsidRDefault="0055549B" w:rsidP="00197DE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The posted </w:t>
      </w:r>
      <w:proofErr w:type="spellStart"/>
      <w:r w:rsidR="00B426A1" w:rsidRPr="00B278FB">
        <w:rPr>
          <w:rFonts w:cstheme="minorHAnsi"/>
          <w:color w:val="222222"/>
        </w:rPr>
        <w:t>SaSS</w:t>
      </w:r>
      <w:proofErr w:type="spellEnd"/>
      <w:r w:rsidR="00B426A1" w:rsidRPr="00B278FB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 xml:space="preserve">Framework and Tool </w:t>
      </w:r>
      <w:r w:rsidR="007908FA" w:rsidRPr="00B278FB">
        <w:rPr>
          <w:rFonts w:cstheme="minorHAnsi"/>
          <w:color w:val="222222"/>
        </w:rPr>
        <w:t xml:space="preserve">documents </w:t>
      </w:r>
      <w:r w:rsidR="00197DEC" w:rsidRPr="00B278FB">
        <w:rPr>
          <w:rFonts w:cstheme="minorHAnsi"/>
          <w:color w:val="222222"/>
        </w:rPr>
        <w:t xml:space="preserve">were updated </w:t>
      </w:r>
      <w:r w:rsidR="007908FA" w:rsidRPr="00B278FB">
        <w:rPr>
          <w:rFonts w:cstheme="minorHAnsi"/>
          <w:color w:val="222222"/>
        </w:rPr>
        <w:t xml:space="preserve">with </w:t>
      </w:r>
      <w:r w:rsidR="00C7133E">
        <w:rPr>
          <w:rFonts w:cstheme="minorHAnsi"/>
          <w:color w:val="222222"/>
        </w:rPr>
        <w:t xml:space="preserve">the </w:t>
      </w:r>
      <w:r w:rsidR="00EE0775">
        <w:rPr>
          <w:rFonts w:cstheme="minorHAnsi"/>
          <w:color w:val="222222"/>
        </w:rPr>
        <w:t>revised</w:t>
      </w:r>
      <w:r>
        <w:rPr>
          <w:rFonts w:cstheme="minorHAnsi"/>
          <w:color w:val="222222"/>
        </w:rPr>
        <w:t xml:space="preserve"> </w:t>
      </w:r>
      <w:hyperlink r:id="rId16" w:history="1">
        <w:r w:rsidR="00C7133E" w:rsidRPr="0055549B">
          <w:rPr>
            <w:rStyle w:val="Hyperlink"/>
            <w:rFonts w:cstheme="minorHAnsi"/>
          </w:rPr>
          <w:t>essential elements</w:t>
        </w:r>
      </w:hyperlink>
      <w:r w:rsidR="00C7133E">
        <w:rPr>
          <w:rFonts w:cstheme="minorHAnsi"/>
          <w:color w:val="222222"/>
        </w:rPr>
        <w:t xml:space="preserve"> </w:t>
      </w:r>
      <w:r w:rsidR="007908FA" w:rsidRPr="00B278FB">
        <w:rPr>
          <w:rFonts w:cstheme="minorHAnsi"/>
          <w:color w:val="222222"/>
        </w:rPr>
        <w:t>image</w:t>
      </w:r>
      <w:r w:rsidR="00150725">
        <w:rPr>
          <w:rFonts w:cstheme="minorHAnsi"/>
          <w:color w:val="222222"/>
        </w:rPr>
        <w:t xml:space="preserve"> (</w:t>
      </w:r>
      <w:r w:rsidR="00D63C1B">
        <w:rPr>
          <w:rFonts w:cstheme="minorHAnsi"/>
          <w:color w:val="222222"/>
        </w:rPr>
        <w:t xml:space="preserve">thank you to </w:t>
      </w:r>
      <w:r w:rsidR="00150725">
        <w:rPr>
          <w:rFonts w:cstheme="minorHAnsi"/>
          <w:color w:val="222222"/>
        </w:rPr>
        <w:t xml:space="preserve">all </w:t>
      </w:r>
      <w:r w:rsidR="00D63C1B">
        <w:rPr>
          <w:rFonts w:cstheme="minorHAnsi"/>
          <w:color w:val="222222"/>
        </w:rPr>
        <w:t>who provided feedback</w:t>
      </w:r>
      <w:r w:rsidR="00150725">
        <w:rPr>
          <w:rFonts w:cstheme="minorHAnsi"/>
          <w:color w:val="222222"/>
        </w:rPr>
        <w:t>).</w:t>
      </w:r>
    </w:p>
    <w:p w14:paraId="793B9A7B" w14:textId="77777777" w:rsidR="009A2DD6" w:rsidRPr="00B278FB" w:rsidRDefault="009A2DD6" w:rsidP="002B4A69">
      <w:pPr>
        <w:pStyle w:val="ListParagraph"/>
        <w:spacing w:after="0" w:line="240" w:lineRule="auto"/>
        <w:rPr>
          <w:rFonts w:cstheme="minorHAnsi"/>
          <w:color w:val="222222"/>
        </w:rPr>
      </w:pPr>
    </w:p>
    <w:p w14:paraId="4C559441" w14:textId="6E28DE75" w:rsidR="00923274" w:rsidRPr="00B278FB" w:rsidRDefault="00923274" w:rsidP="002B4A6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B278FB">
        <w:rPr>
          <w:rFonts w:asciiTheme="minorHAnsi" w:hAnsiTheme="minorHAnsi" w:cstheme="minorHAnsi"/>
          <w:b/>
          <w:bCs/>
          <w:color w:val="222222"/>
          <w:sz w:val="22"/>
          <w:szCs w:val="22"/>
        </w:rPr>
        <w:t>Next Steps/Closing</w:t>
      </w:r>
    </w:p>
    <w:p w14:paraId="34F8A4BC" w14:textId="69BD616F" w:rsidR="007908FA" w:rsidRPr="00B278FB" w:rsidRDefault="00720063" w:rsidP="4AAAB1AC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Theme="minorHAnsi" w:hAnsiTheme="minorHAnsi" w:cstheme="minorBidi"/>
          <w:color w:val="222222"/>
          <w:sz w:val="22"/>
          <w:szCs w:val="22"/>
        </w:rPr>
      </w:pPr>
      <w:r>
        <w:rPr>
          <w:rFonts w:asciiTheme="minorHAnsi" w:hAnsiTheme="minorHAnsi" w:cstheme="minorBidi"/>
          <w:color w:val="222222"/>
          <w:sz w:val="22"/>
          <w:szCs w:val="22"/>
        </w:rPr>
        <w:t>The c</w:t>
      </w:r>
      <w:r w:rsidR="00D45EC4" w:rsidRPr="4AAAB1AC">
        <w:rPr>
          <w:rFonts w:asciiTheme="minorHAnsi" w:hAnsiTheme="minorHAnsi" w:cstheme="minorBidi"/>
          <w:color w:val="222222"/>
          <w:sz w:val="22"/>
          <w:szCs w:val="22"/>
        </w:rPr>
        <w:t>o-chair</w:t>
      </w:r>
      <w:r>
        <w:rPr>
          <w:rFonts w:asciiTheme="minorHAnsi" w:hAnsiTheme="minorHAnsi" w:cstheme="minorBidi"/>
          <w:color w:val="222222"/>
          <w:sz w:val="22"/>
          <w:szCs w:val="22"/>
        </w:rPr>
        <w:t>s</w:t>
      </w:r>
      <w:r w:rsidR="007908FA" w:rsidRPr="4AAAB1AC">
        <w:rPr>
          <w:rFonts w:asciiTheme="minorHAnsi" w:hAnsiTheme="minorHAnsi" w:cstheme="minorBidi"/>
          <w:color w:val="222222"/>
          <w:sz w:val="22"/>
          <w:szCs w:val="22"/>
        </w:rPr>
        <w:t xml:space="preserve"> thanked everyone for their participation and </w:t>
      </w:r>
      <w:proofErr w:type="gramStart"/>
      <w:r w:rsidR="007908FA" w:rsidRPr="4AAAB1AC">
        <w:rPr>
          <w:rFonts w:asciiTheme="minorHAnsi" w:hAnsiTheme="minorHAnsi" w:cstheme="minorBidi"/>
          <w:color w:val="222222"/>
          <w:sz w:val="22"/>
          <w:szCs w:val="22"/>
        </w:rPr>
        <w:t>feedback</w:t>
      </w:r>
      <w:r w:rsidR="00941DBA">
        <w:rPr>
          <w:rFonts w:asciiTheme="minorHAnsi" w:hAnsiTheme="minorHAnsi" w:cstheme="minorBidi"/>
          <w:color w:val="222222"/>
          <w:sz w:val="22"/>
          <w:szCs w:val="22"/>
        </w:rPr>
        <w:t>,</w:t>
      </w:r>
      <w:r w:rsidR="00D45EC4" w:rsidRPr="4AAAB1AC">
        <w:rPr>
          <w:rFonts w:asciiTheme="minorHAnsi" w:hAnsiTheme="minorHAnsi" w:cstheme="minorBidi"/>
          <w:color w:val="222222"/>
          <w:sz w:val="22"/>
          <w:szCs w:val="22"/>
        </w:rPr>
        <w:t xml:space="preserve"> and</w:t>
      </w:r>
      <w:proofErr w:type="gramEnd"/>
      <w:r w:rsidR="00D45EC4" w:rsidRPr="4AAAB1AC">
        <w:rPr>
          <w:rFonts w:asciiTheme="minorHAnsi" w:hAnsiTheme="minorHAnsi" w:cstheme="minorBid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222222"/>
          <w:sz w:val="22"/>
          <w:szCs w:val="22"/>
        </w:rPr>
        <w:t xml:space="preserve">encouraged all to share any </w:t>
      </w:r>
      <w:r w:rsidR="00D45EC4" w:rsidRPr="4AAAB1AC">
        <w:rPr>
          <w:rFonts w:asciiTheme="minorHAnsi" w:hAnsiTheme="minorHAnsi" w:cstheme="minorBidi"/>
          <w:color w:val="222222"/>
          <w:sz w:val="22"/>
          <w:szCs w:val="22"/>
        </w:rPr>
        <w:t xml:space="preserve">additional </w:t>
      </w:r>
      <w:r w:rsidR="00941DBA">
        <w:rPr>
          <w:rFonts w:asciiTheme="minorHAnsi" w:hAnsiTheme="minorHAnsi" w:cstheme="minorBidi"/>
          <w:color w:val="222222"/>
          <w:sz w:val="22"/>
          <w:szCs w:val="22"/>
        </w:rPr>
        <w:t xml:space="preserve">thoughts </w:t>
      </w:r>
      <w:r w:rsidR="00D45EC4" w:rsidRPr="4AAAB1AC">
        <w:rPr>
          <w:rFonts w:asciiTheme="minorHAnsi" w:hAnsiTheme="minorHAnsi" w:cstheme="minorBidi"/>
          <w:color w:val="222222"/>
          <w:sz w:val="22"/>
          <w:szCs w:val="22"/>
        </w:rPr>
        <w:t xml:space="preserve">via </w:t>
      </w:r>
      <w:r>
        <w:rPr>
          <w:rFonts w:asciiTheme="minorHAnsi" w:hAnsiTheme="minorHAnsi" w:cstheme="minorBidi"/>
          <w:color w:val="222222"/>
          <w:sz w:val="22"/>
          <w:szCs w:val="22"/>
        </w:rPr>
        <w:t xml:space="preserve">the </w:t>
      </w:r>
      <w:r w:rsidR="00941DBA">
        <w:rPr>
          <w:rFonts w:asciiTheme="minorHAnsi" w:hAnsiTheme="minorHAnsi" w:cstheme="minorBidi"/>
          <w:color w:val="222222"/>
          <w:sz w:val="22"/>
          <w:szCs w:val="22"/>
        </w:rPr>
        <w:t xml:space="preserve">feedback </w:t>
      </w:r>
      <w:r w:rsidR="00B278FB" w:rsidRPr="4AAAB1AC">
        <w:rPr>
          <w:rFonts w:asciiTheme="minorHAnsi" w:hAnsiTheme="minorHAnsi" w:cstheme="minorBidi"/>
          <w:color w:val="222222"/>
          <w:sz w:val="22"/>
          <w:szCs w:val="22"/>
        </w:rPr>
        <w:t>survey</w:t>
      </w:r>
      <w:r>
        <w:rPr>
          <w:rFonts w:asciiTheme="minorHAnsi" w:hAnsiTheme="minorHAnsi" w:cstheme="minorBidi"/>
          <w:color w:val="222222"/>
          <w:sz w:val="22"/>
          <w:szCs w:val="22"/>
        </w:rPr>
        <w:t>.</w:t>
      </w:r>
    </w:p>
    <w:p w14:paraId="6E7A5B60" w14:textId="77777777" w:rsidR="00B278FB" w:rsidRPr="00B278FB" w:rsidRDefault="00B278FB" w:rsidP="00B278F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</w:p>
    <w:p w14:paraId="4FA5EC30" w14:textId="1002B26F" w:rsidR="009A2DD6" w:rsidRPr="00941DBA" w:rsidRDefault="00941DBA" w:rsidP="00197DE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941DBA">
        <w:rPr>
          <w:rFonts w:asciiTheme="minorHAnsi" w:hAnsiTheme="minorHAnsi" w:cstheme="minorHAnsi"/>
          <w:sz w:val="22"/>
          <w:szCs w:val="22"/>
        </w:rPr>
        <w:t>T</w:t>
      </w:r>
      <w:r w:rsidR="00197DEC" w:rsidRPr="00941DBA">
        <w:rPr>
          <w:rFonts w:asciiTheme="minorHAnsi" w:hAnsiTheme="minorHAnsi" w:cstheme="minorHAnsi"/>
          <w:sz w:val="22"/>
          <w:szCs w:val="22"/>
        </w:rPr>
        <w:t xml:space="preserve">he meeting was </w:t>
      </w:r>
      <w:r w:rsidR="00D45EC4" w:rsidRPr="00941DBA">
        <w:rPr>
          <w:rFonts w:asciiTheme="minorHAnsi" w:hAnsiTheme="minorHAnsi" w:cstheme="minorHAnsi"/>
          <w:sz w:val="22"/>
          <w:szCs w:val="22"/>
        </w:rPr>
        <w:t>adjourned.</w:t>
      </w:r>
    </w:p>
    <w:sectPr w:rsidR="009A2DD6" w:rsidRPr="00941DB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E23D15" w14:textId="77777777" w:rsidR="00973367" w:rsidRDefault="00973367" w:rsidP="00476CD2">
      <w:pPr>
        <w:spacing w:after="0" w:line="240" w:lineRule="auto"/>
      </w:pPr>
      <w:r>
        <w:separator/>
      </w:r>
    </w:p>
  </w:endnote>
  <w:endnote w:type="continuationSeparator" w:id="0">
    <w:p w14:paraId="4D6AB5A7" w14:textId="77777777" w:rsidR="00973367" w:rsidRDefault="00973367" w:rsidP="0047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5158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75734" w14:textId="5A684654" w:rsidR="00941DBA" w:rsidRDefault="00941D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831ACF" w14:textId="77777777" w:rsidR="00476CD2" w:rsidRDefault="0047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19D09E" w14:textId="77777777" w:rsidR="00973367" w:rsidRDefault="00973367" w:rsidP="00476CD2">
      <w:pPr>
        <w:spacing w:after="0" w:line="240" w:lineRule="auto"/>
      </w:pPr>
      <w:r>
        <w:separator/>
      </w:r>
    </w:p>
  </w:footnote>
  <w:footnote w:type="continuationSeparator" w:id="0">
    <w:p w14:paraId="2D672341" w14:textId="77777777" w:rsidR="00973367" w:rsidRDefault="00973367" w:rsidP="00476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C1FB58" w14:textId="33F78E72" w:rsidR="00476CD2" w:rsidRDefault="00476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D91A77"/>
    <w:multiLevelType w:val="hybridMultilevel"/>
    <w:tmpl w:val="EE9EC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44129"/>
    <w:multiLevelType w:val="multilevel"/>
    <w:tmpl w:val="3C924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67B2B"/>
    <w:multiLevelType w:val="hybridMultilevel"/>
    <w:tmpl w:val="E370F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584CD1"/>
    <w:multiLevelType w:val="hybridMultilevel"/>
    <w:tmpl w:val="788E7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7F7BAA"/>
    <w:multiLevelType w:val="hybridMultilevel"/>
    <w:tmpl w:val="5C34933A"/>
    <w:lvl w:ilvl="0" w:tplc="E9C23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26379"/>
    <w:multiLevelType w:val="hybridMultilevel"/>
    <w:tmpl w:val="E5849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0530EF"/>
    <w:multiLevelType w:val="hybridMultilevel"/>
    <w:tmpl w:val="C0E804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31323360">
    <w:abstractNumId w:val="1"/>
  </w:num>
  <w:num w:numId="2" w16cid:durableId="581840094">
    <w:abstractNumId w:val="4"/>
  </w:num>
  <w:num w:numId="3" w16cid:durableId="1092049079">
    <w:abstractNumId w:val="0"/>
  </w:num>
  <w:num w:numId="4" w16cid:durableId="593168539">
    <w:abstractNumId w:val="3"/>
  </w:num>
  <w:num w:numId="5" w16cid:durableId="209343441">
    <w:abstractNumId w:val="2"/>
  </w:num>
  <w:num w:numId="6" w16cid:durableId="280889199">
    <w:abstractNumId w:val="5"/>
  </w:num>
  <w:num w:numId="7" w16cid:durableId="49379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274"/>
    <w:rsid w:val="00002B85"/>
    <w:rsid w:val="00004D22"/>
    <w:rsid w:val="0001258A"/>
    <w:rsid w:val="00012C86"/>
    <w:rsid w:val="00021B5B"/>
    <w:rsid w:val="000247BA"/>
    <w:rsid w:val="00025470"/>
    <w:rsid w:val="0002602B"/>
    <w:rsid w:val="00033595"/>
    <w:rsid w:val="000361A4"/>
    <w:rsid w:val="0003739D"/>
    <w:rsid w:val="0003778B"/>
    <w:rsid w:val="00040ACA"/>
    <w:rsid w:val="00044A06"/>
    <w:rsid w:val="000457E2"/>
    <w:rsid w:val="00056D8A"/>
    <w:rsid w:val="0006694A"/>
    <w:rsid w:val="00070DD8"/>
    <w:rsid w:val="000753C9"/>
    <w:rsid w:val="000906FE"/>
    <w:rsid w:val="000916B8"/>
    <w:rsid w:val="00094D03"/>
    <w:rsid w:val="000A0384"/>
    <w:rsid w:val="000B0CF7"/>
    <w:rsid w:val="000B0EDB"/>
    <w:rsid w:val="000C37FE"/>
    <w:rsid w:val="000D3774"/>
    <w:rsid w:val="000E0899"/>
    <w:rsid w:val="000E272C"/>
    <w:rsid w:val="000E6851"/>
    <w:rsid w:val="000F04FD"/>
    <w:rsid w:val="000F0587"/>
    <w:rsid w:val="000F55A7"/>
    <w:rsid w:val="00104BDD"/>
    <w:rsid w:val="001164CC"/>
    <w:rsid w:val="00126CEE"/>
    <w:rsid w:val="001331B7"/>
    <w:rsid w:val="00136CD7"/>
    <w:rsid w:val="001471D7"/>
    <w:rsid w:val="00150725"/>
    <w:rsid w:val="001604CE"/>
    <w:rsid w:val="001742E0"/>
    <w:rsid w:val="0018271A"/>
    <w:rsid w:val="00182EB4"/>
    <w:rsid w:val="00186512"/>
    <w:rsid w:val="00190D56"/>
    <w:rsid w:val="00197DEC"/>
    <w:rsid w:val="001A349A"/>
    <w:rsid w:val="001A44BD"/>
    <w:rsid w:val="001C2732"/>
    <w:rsid w:val="001C2EBB"/>
    <w:rsid w:val="001E3BC8"/>
    <w:rsid w:val="001E7460"/>
    <w:rsid w:val="001F3440"/>
    <w:rsid w:val="001F68A6"/>
    <w:rsid w:val="002017EF"/>
    <w:rsid w:val="00203380"/>
    <w:rsid w:val="00206910"/>
    <w:rsid w:val="0021062D"/>
    <w:rsid w:val="00213786"/>
    <w:rsid w:val="00225950"/>
    <w:rsid w:val="00226847"/>
    <w:rsid w:val="00244CC0"/>
    <w:rsid w:val="00250BF1"/>
    <w:rsid w:val="00252085"/>
    <w:rsid w:val="002636EB"/>
    <w:rsid w:val="002644D9"/>
    <w:rsid w:val="002652D5"/>
    <w:rsid w:val="0029422C"/>
    <w:rsid w:val="00295392"/>
    <w:rsid w:val="00296333"/>
    <w:rsid w:val="002B2AF7"/>
    <w:rsid w:val="002B4A69"/>
    <w:rsid w:val="002C3DD1"/>
    <w:rsid w:val="002D1870"/>
    <w:rsid w:val="002D6268"/>
    <w:rsid w:val="002E20D2"/>
    <w:rsid w:val="002F0E20"/>
    <w:rsid w:val="002F1132"/>
    <w:rsid w:val="003245C5"/>
    <w:rsid w:val="003334C6"/>
    <w:rsid w:val="0033376C"/>
    <w:rsid w:val="00336BCF"/>
    <w:rsid w:val="00343A1E"/>
    <w:rsid w:val="00344610"/>
    <w:rsid w:val="00356730"/>
    <w:rsid w:val="0038060E"/>
    <w:rsid w:val="00393B9D"/>
    <w:rsid w:val="003A1A8F"/>
    <w:rsid w:val="003B279F"/>
    <w:rsid w:val="003D267E"/>
    <w:rsid w:val="003D7EC8"/>
    <w:rsid w:val="0040328A"/>
    <w:rsid w:val="00413082"/>
    <w:rsid w:val="004248E6"/>
    <w:rsid w:val="00430F06"/>
    <w:rsid w:val="0043345B"/>
    <w:rsid w:val="00454517"/>
    <w:rsid w:val="00461163"/>
    <w:rsid w:val="00462166"/>
    <w:rsid w:val="00462F16"/>
    <w:rsid w:val="0047422A"/>
    <w:rsid w:val="00476CD2"/>
    <w:rsid w:val="00481521"/>
    <w:rsid w:val="00497E9B"/>
    <w:rsid w:val="004A7F8F"/>
    <w:rsid w:val="004B40AB"/>
    <w:rsid w:val="004B6739"/>
    <w:rsid w:val="004B74C3"/>
    <w:rsid w:val="004D11E5"/>
    <w:rsid w:val="004F3354"/>
    <w:rsid w:val="0050652C"/>
    <w:rsid w:val="00514DB1"/>
    <w:rsid w:val="00515D73"/>
    <w:rsid w:val="00523650"/>
    <w:rsid w:val="00526785"/>
    <w:rsid w:val="00531443"/>
    <w:rsid w:val="0053457B"/>
    <w:rsid w:val="00534FD9"/>
    <w:rsid w:val="005403BC"/>
    <w:rsid w:val="0054699D"/>
    <w:rsid w:val="00547BE8"/>
    <w:rsid w:val="00547E6A"/>
    <w:rsid w:val="0055549B"/>
    <w:rsid w:val="00562A13"/>
    <w:rsid w:val="00566A23"/>
    <w:rsid w:val="00596041"/>
    <w:rsid w:val="005B7AB8"/>
    <w:rsid w:val="005C22C1"/>
    <w:rsid w:val="005C50A8"/>
    <w:rsid w:val="005C53C5"/>
    <w:rsid w:val="005C7EB3"/>
    <w:rsid w:val="005E1621"/>
    <w:rsid w:val="005E329C"/>
    <w:rsid w:val="005F2856"/>
    <w:rsid w:val="006049B4"/>
    <w:rsid w:val="00625D35"/>
    <w:rsid w:val="006429A8"/>
    <w:rsid w:val="006437FC"/>
    <w:rsid w:val="00653E7C"/>
    <w:rsid w:val="00657848"/>
    <w:rsid w:val="00663394"/>
    <w:rsid w:val="006667D6"/>
    <w:rsid w:val="00676FB0"/>
    <w:rsid w:val="00684395"/>
    <w:rsid w:val="00685FCF"/>
    <w:rsid w:val="00690874"/>
    <w:rsid w:val="006A11DB"/>
    <w:rsid w:val="006B4078"/>
    <w:rsid w:val="006C3FCB"/>
    <w:rsid w:val="006D2F50"/>
    <w:rsid w:val="006E3337"/>
    <w:rsid w:val="006F00E6"/>
    <w:rsid w:val="006F1333"/>
    <w:rsid w:val="006F2611"/>
    <w:rsid w:val="006F3846"/>
    <w:rsid w:val="006F4373"/>
    <w:rsid w:val="006F5AC0"/>
    <w:rsid w:val="006F69F0"/>
    <w:rsid w:val="0070773B"/>
    <w:rsid w:val="00714EAC"/>
    <w:rsid w:val="00720063"/>
    <w:rsid w:val="00727C53"/>
    <w:rsid w:val="007373ED"/>
    <w:rsid w:val="0074063E"/>
    <w:rsid w:val="00752CB7"/>
    <w:rsid w:val="00762775"/>
    <w:rsid w:val="00766CB9"/>
    <w:rsid w:val="007713D3"/>
    <w:rsid w:val="00773D50"/>
    <w:rsid w:val="007743B3"/>
    <w:rsid w:val="007908FA"/>
    <w:rsid w:val="007B272D"/>
    <w:rsid w:val="007B463A"/>
    <w:rsid w:val="007B55A0"/>
    <w:rsid w:val="007C57FD"/>
    <w:rsid w:val="007C6504"/>
    <w:rsid w:val="007E1FFE"/>
    <w:rsid w:val="007E3D2A"/>
    <w:rsid w:val="007E44B0"/>
    <w:rsid w:val="007F2CAE"/>
    <w:rsid w:val="00800BCA"/>
    <w:rsid w:val="00824A47"/>
    <w:rsid w:val="008269FB"/>
    <w:rsid w:val="008401CA"/>
    <w:rsid w:val="00841C31"/>
    <w:rsid w:val="00842ACB"/>
    <w:rsid w:val="008522FD"/>
    <w:rsid w:val="00863333"/>
    <w:rsid w:val="00871C23"/>
    <w:rsid w:val="00893A21"/>
    <w:rsid w:val="008A591F"/>
    <w:rsid w:val="008B583B"/>
    <w:rsid w:val="008C1DEC"/>
    <w:rsid w:val="008D034B"/>
    <w:rsid w:val="008D0E7B"/>
    <w:rsid w:val="008D1458"/>
    <w:rsid w:val="008E4D44"/>
    <w:rsid w:val="008F6B70"/>
    <w:rsid w:val="00902684"/>
    <w:rsid w:val="009219DF"/>
    <w:rsid w:val="00923274"/>
    <w:rsid w:val="00926B23"/>
    <w:rsid w:val="009273ED"/>
    <w:rsid w:val="00934F63"/>
    <w:rsid w:val="00937B3F"/>
    <w:rsid w:val="00941DBA"/>
    <w:rsid w:val="00944A82"/>
    <w:rsid w:val="009500B6"/>
    <w:rsid w:val="009606F4"/>
    <w:rsid w:val="00973367"/>
    <w:rsid w:val="00977FAE"/>
    <w:rsid w:val="00981BD0"/>
    <w:rsid w:val="00985C8D"/>
    <w:rsid w:val="0099095D"/>
    <w:rsid w:val="009A2DD6"/>
    <w:rsid w:val="009B18E2"/>
    <w:rsid w:val="009B7F4A"/>
    <w:rsid w:val="009C3E49"/>
    <w:rsid w:val="009F543E"/>
    <w:rsid w:val="00A021B8"/>
    <w:rsid w:val="00A1457B"/>
    <w:rsid w:val="00A23351"/>
    <w:rsid w:val="00A3187C"/>
    <w:rsid w:val="00A37F43"/>
    <w:rsid w:val="00A4145C"/>
    <w:rsid w:val="00A41CDF"/>
    <w:rsid w:val="00A558F1"/>
    <w:rsid w:val="00A618B4"/>
    <w:rsid w:val="00A64BC2"/>
    <w:rsid w:val="00A74B28"/>
    <w:rsid w:val="00A81255"/>
    <w:rsid w:val="00A9514C"/>
    <w:rsid w:val="00AA02EC"/>
    <w:rsid w:val="00AA5C3E"/>
    <w:rsid w:val="00AA70DF"/>
    <w:rsid w:val="00AB0EFB"/>
    <w:rsid w:val="00AB62BE"/>
    <w:rsid w:val="00AD6841"/>
    <w:rsid w:val="00AE5FC0"/>
    <w:rsid w:val="00AF053B"/>
    <w:rsid w:val="00AF79A9"/>
    <w:rsid w:val="00B13CAD"/>
    <w:rsid w:val="00B15806"/>
    <w:rsid w:val="00B278FB"/>
    <w:rsid w:val="00B35DB0"/>
    <w:rsid w:val="00B426A1"/>
    <w:rsid w:val="00B435ED"/>
    <w:rsid w:val="00B4743C"/>
    <w:rsid w:val="00B51B61"/>
    <w:rsid w:val="00B55833"/>
    <w:rsid w:val="00B55BE1"/>
    <w:rsid w:val="00B61F47"/>
    <w:rsid w:val="00B64772"/>
    <w:rsid w:val="00B816C3"/>
    <w:rsid w:val="00B976F6"/>
    <w:rsid w:val="00BA014A"/>
    <w:rsid w:val="00BA6346"/>
    <w:rsid w:val="00BC1F12"/>
    <w:rsid w:val="00BC50E6"/>
    <w:rsid w:val="00BC6465"/>
    <w:rsid w:val="00BC6FE8"/>
    <w:rsid w:val="00BD1AF5"/>
    <w:rsid w:val="00BD3DB7"/>
    <w:rsid w:val="00C01527"/>
    <w:rsid w:val="00C04033"/>
    <w:rsid w:val="00C22638"/>
    <w:rsid w:val="00C27397"/>
    <w:rsid w:val="00C3691A"/>
    <w:rsid w:val="00C45A5A"/>
    <w:rsid w:val="00C575B8"/>
    <w:rsid w:val="00C5799C"/>
    <w:rsid w:val="00C63616"/>
    <w:rsid w:val="00C7133E"/>
    <w:rsid w:val="00C73235"/>
    <w:rsid w:val="00C859E2"/>
    <w:rsid w:val="00CA05D4"/>
    <w:rsid w:val="00CA62C0"/>
    <w:rsid w:val="00CB08E2"/>
    <w:rsid w:val="00CC4524"/>
    <w:rsid w:val="00CD0F91"/>
    <w:rsid w:val="00CD34B9"/>
    <w:rsid w:val="00CE1F3C"/>
    <w:rsid w:val="00CE4D48"/>
    <w:rsid w:val="00D03042"/>
    <w:rsid w:val="00D20B10"/>
    <w:rsid w:val="00D3605F"/>
    <w:rsid w:val="00D45314"/>
    <w:rsid w:val="00D45EC4"/>
    <w:rsid w:val="00D4623F"/>
    <w:rsid w:val="00D63C1B"/>
    <w:rsid w:val="00D66CC2"/>
    <w:rsid w:val="00D730E5"/>
    <w:rsid w:val="00D82B7E"/>
    <w:rsid w:val="00D85E96"/>
    <w:rsid w:val="00D91A34"/>
    <w:rsid w:val="00D96D0C"/>
    <w:rsid w:val="00DC22F7"/>
    <w:rsid w:val="00DC29E1"/>
    <w:rsid w:val="00DC5472"/>
    <w:rsid w:val="00DD1CF8"/>
    <w:rsid w:val="00DD20A1"/>
    <w:rsid w:val="00DD4126"/>
    <w:rsid w:val="00DE48BE"/>
    <w:rsid w:val="00DF63A9"/>
    <w:rsid w:val="00E023C7"/>
    <w:rsid w:val="00E20DED"/>
    <w:rsid w:val="00E41B33"/>
    <w:rsid w:val="00E43ED8"/>
    <w:rsid w:val="00E474D7"/>
    <w:rsid w:val="00E60760"/>
    <w:rsid w:val="00E65821"/>
    <w:rsid w:val="00E77AA5"/>
    <w:rsid w:val="00E8251A"/>
    <w:rsid w:val="00E942F0"/>
    <w:rsid w:val="00E95194"/>
    <w:rsid w:val="00EC1185"/>
    <w:rsid w:val="00EC4E62"/>
    <w:rsid w:val="00EC6FCC"/>
    <w:rsid w:val="00EC7187"/>
    <w:rsid w:val="00EE0775"/>
    <w:rsid w:val="00EF392B"/>
    <w:rsid w:val="00F02886"/>
    <w:rsid w:val="00F10C9A"/>
    <w:rsid w:val="00F46878"/>
    <w:rsid w:val="00F47053"/>
    <w:rsid w:val="00F551E5"/>
    <w:rsid w:val="00F63E47"/>
    <w:rsid w:val="00F82395"/>
    <w:rsid w:val="00F86376"/>
    <w:rsid w:val="00FA6CD5"/>
    <w:rsid w:val="00FC7327"/>
    <w:rsid w:val="00FD3ACC"/>
    <w:rsid w:val="00FD57E0"/>
    <w:rsid w:val="00FE17AF"/>
    <w:rsid w:val="00FE1A75"/>
    <w:rsid w:val="14848D38"/>
    <w:rsid w:val="47CC16C8"/>
    <w:rsid w:val="4AAAB1AC"/>
    <w:rsid w:val="534BD3E3"/>
    <w:rsid w:val="775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7E8A2"/>
  <w15:chartTrackingRefBased/>
  <w15:docId w15:val="{70F3C355-B6A8-4C5E-96C6-4F458CD9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32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D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44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4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4C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C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0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7DE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76C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CD2"/>
  </w:style>
  <w:style w:type="paragraph" w:styleId="Footer">
    <w:name w:val="footer"/>
    <w:basedOn w:val="Normal"/>
    <w:link w:val="FooterChar"/>
    <w:uiPriority w:val="99"/>
    <w:unhideWhenUsed/>
    <w:rsid w:val="00476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CD2"/>
  </w:style>
  <w:style w:type="character" w:styleId="Strong">
    <w:name w:val="Strong"/>
    <w:basedOn w:val="DefaultParagraphFont"/>
    <w:uiPriority w:val="22"/>
    <w:qFormat/>
    <w:rsid w:val="00CA6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oe.mass.edu/grants/2025/0127-0644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doe.mass.edu/sfs/safety/commission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assma.org/essentialelements.as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tudents-speak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oe.mass.edu/stem/chpe/default.html" TargetMode="External"/><Relationship Id="rId10" Type="http://schemas.openxmlformats.org/officeDocument/2006/relationships/hyperlink" Target="https://students-speak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alegislature.gov/Events/SpecialEvents/Detail/416" TargetMode="External"/><Relationship Id="rId14" Type="http://schemas.openxmlformats.org/officeDocument/2006/relationships/hyperlink" Target="https://www.doe.mass.edu/sfs/discipline/pln-update-sy202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C61782F326748B4350C16576B1264" ma:contentTypeVersion="16" ma:contentTypeDescription="Create a new document." ma:contentTypeScope="" ma:versionID="d504e92ee7e8e90a23795344fdc4fc66">
  <xsd:schema xmlns:xsd="http://www.w3.org/2001/XMLSchema" xmlns:xs="http://www.w3.org/2001/XMLSchema" xmlns:p="http://schemas.microsoft.com/office/2006/metadata/properties" xmlns:ns2="5e52e1ca-4780-478c-9e15-43ff0784ab0a" xmlns:ns3="fdcd57df-05e8-4749-9cc8-5afe3dcd00a5" targetNamespace="http://schemas.microsoft.com/office/2006/metadata/properties" ma:root="true" ma:fieldsID="316e794b9c22dd502ded858ba4b1cae2" ns2:_="" ns3:_="">
    <xsd:import namespace="5e52e1ca-4780-478c-9e15-43ff0784ab0a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2e1ca-4780-478c-9e15-43ff0784a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24E83-B21D-46A8-B703-06FD4967A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2e1ca-4780-478c-9e15-43ff0784ab0a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83913D-F7C8-459E-8BB6-C9953F718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and Supportive Schools Commission Minutes - 2.6.24</vt:lpstr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and Supportive Schools Commission Minutes - 2.6.24</dc:title>
  <dc:subject/>
  <dc:creator>DESE</dc:creator>
  <cp:keywords/>
  <dc:description/>
  <cp:lastModifiedBy>Zou, Dong (EOE)</cp:lastModifiedBy>
  <cp:revision>5</cp:revision>
  <dcterms:created xsi:type="dcterms:W3CDTF">2024-03-15T00:01:00Z</dcterms:created>
  <dcterms:modified xsi:type="dcterms:W3CDTF">2024-04-16T13:35:00Z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2024 12:00AM</vt:lpwstr>
  </property>
</Properties>
</file>