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05F5B" w14:textId="77777777" w:rsidR="002B2073" w:rsidRPr="00EF7D93" w:rsidRDefault="002B2073" w:rsidP="00754EDA">
      <w:pPr>
        <w:spacing w:line="288" w:lineRule="auto"/>
        <w:jc w:val="center"/>
        <w:rPr>
          <w:rFonts w:ascii="Calibri" w:hAnsi="Calibri" w:cs="Arial"/>
          <w:b/>
          <w:sz w:val="28"/>
          <w:szCs w:val="28"/>
        </w:rPr>
      </w:pPr>
    </w:p>
    <w:p w14:paraId="6756FB8D" w14:textId="77777777" w:rsidR="00461A3E" w:rsidRDefault="00461A3E" w:rsidP="00754EDA">
      <w:pPr>
        <w:autoSpaceDE w:val="0"/>
        <w:autoSpaceDN w:val="0"/>
        <w:adjustRightInd w:val="0"/>
        <w:spacing w:line="288" w:lineRule="auto"/>
        <w:jc w:val="center"/>
        <w:rPr>
          <w:rFonts w:ascii="Calibri" w:eastAsiaTheme="minorHAnsi" w:hAnsi="Calibri" w:cs="Arial"/>
          <w:sz w:val="56"/>
          <w:szCs w:val="56"/>
        </w:rPr>
      </w:pPr>
    </w:p>
    <w:p w14:paraId="0EFD33BB" w14:textId="77777777" w:rsidR="00461A3E" w:rsidRDefault="00461A3E" w:rsidP="00461A3E">
      <w:pPr>
        <w:autoSpaceDE w:val="0"/>
        <w:autoSpaceDN w:val="0"/>
        <w:adjustRightInd w:val="0"/>
        <w:jc w:val="center"/>
        <w:rPr>
          <w:rFonts w:ascii="Calibri" w:eastAsiaTheme="minorHAnsi" w:hAnsi="Calibri" w:cs="Arial"/>
          <w:sz w:val="44"/>
          <w:szCs w:val="44"/>
        </w:rPr>
      </w:pPr>
    </w:p>
    <w:p w14:paraId="22B648CE" w14:textId="77777777" w:rsidR="008C2915" w:rsidRDefault="008C2915" w:rsidP="00461A3E">
      <w:pPr>
        <w:autoSpaceDE w:val="0"/>
        <w:autoSpaceDN w:val="0"/>
        <w:adjustRightInd w:val="0"/>
        <w:jc w:val="center"/>
        <w:rPr>
          <w:rFonts w:ascii="Calibri" w:eastAsiaTheme="minorHAnsi" w:hAnsi="Calibri" w:cs="Arial"/>
          <w:b/>
          <w:color w:val="112F51" w:themeColor="text2" w:themeShade="BF"/>
          <w:sz w:val="44"/>
          <w:szCs w:val="44"/>
        </w:rPr>
      </w:pPr>
    </w:p>
    <w:p w14:paraId="4613BF55" w14:textId="77777777" w:rsidR="000F45ED" w:rsidRPr="00945E6B" w:rsidRDefault="000F45ED" w:rsidP="00461A3E">
      <w:pPr>
        <w:autoSpaceDE w:val="0"/>
        <w:autoSpaceDN w:val="0"/>
        <w:adjustRightInd w:val="0"/>
        <w:jc w:val="center"/>
        <w:rPr>
          <w:rFonts w:ascii="Calibri" w:eastAsiaTheme="minorHAnsi" w:hAnsi="Calibri" w:cs="Arial"/>
          <w:b/>
          <w:color w:val="112F51" w:themeColor="text2" w:themeShade="BF"/>
          <w:sz w:val="44"/>
          <w:szCs w:val="44"/>
        </w:rPr>
      </w:pPr>
    </w:p>
    <w:p w14:paraId="7E9FF811" w14:textId="77777777" w:rsidR="00461A3E" w:rsidRPr="00945E6B" w:rsidRDefault="002B2073" w:rsidP="00461A3E">
      <w:pPr>
        <w:autoSpaceDE w:val="0"/>
        <w:autoSpaceDN w:val="0"/>
        <w:adjustRightInd w:val="0"/>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 xml:space="preserve">Massachusetts </w:t>
      </w:r>
      <w:r w:rsidR="00461A3E" w:rsidRPr="00945E6B">
        <w:rPr>
          <w:rFonts w:ascii="Calibri" w:eastAsiaTheme="minorHAnsi" w:hAnsi="Calibri" w:cs="Arial"/>
          <w:b/>
          <w:color w:val="112F51" w:themeColor="text2" w:themeShade="BF"/>
          <w:sz w:val="44"/>
          <w:szCs w:val="44"/>
        </w:rPr>
        <w:t>Department of</w:t>
      </w:r>
    </w:p>
    <w:p w14:paraId="59FC9C5C" w14:textId="77777777" w:rsidR="00461A3E" w:rsidRPr="00945E6B" w:rsidRDefault="00461A3E" w:rsidP="00461A3E">
      <w:pPr>
        <w:autoSpaceDE w:val="0"/>
        <w:autoSpaceDN w:val="0"/>
        <w:adjustRightInd w:val="0"/>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Elementary and Secondary Education</w:t>
      </w:r>
      <w:r w:rsidR="009E6742" w:rsidRPr="00945E6B">
        <w:rPr>
          <w:rFonts w:ascii="Calibri" w:eastAsiaTheme="minorHAnsi" w:hAnsi="Calibri" w:cs="Arial"/>
          <w:b/>
          <w:color w:val="112F51" w:themeColor="text2" w:themeShade="BF"/>
          <w:sz w:val="44"/>
          <w:szCs w:val="44"/>
        </w:rPr>
        <w:t xml:space="preserve"> (</w:t>
      </w:r>
      <w:r w:rsidR="00C54B26">
        <w:rPr>
          <w:rFonts w:ascii="Calibri" w:eastAsiaTheme="minorHAnsi" w:hAnsi="Calibri" w:cs="Arial"/>
          <w:b/>
          <w:color w:val="112F51" w:themeColor="text2" w:themeShade="BF"/>
          <w:sz w:val="44"/>
          <w:szCs w:val="44"/>
        </w:rPr>
        <w:t xml:space="preserve">MA </w:t>
      </w:r>
      <w:r w:rsidR="009E6742" w:rsidRPr="00945E6B">
        <w:rPr>
          <w:rFonts w:ascii="Calibri" w:eastAsiaTheme="minorHAnsi" w:hAnsi="Calibri" w:cs="Arial"/>
          <w:b/>
          <w:color w:val="112F51" w:themeColor="text2" w:themeShade="BF"/>
          <w:sz w:val="44"/>
          <w:szCs w:val="44"/>
        </w:rPr>
        <w:t>ESE)</w:t>
      </w:r>
    </w:p>
    <w:p w14:paraId="4B075CBF" w14:textId="77777777" w:rsidR="008C2915" w:rsidRDefault="008C2915" w:rsidP="008C2915">
      <w:pPr>
        <w:autoSpaceDE w:val="0"/>
        <w:autoSpaceDN w:val="0"/>
        <w:adjustRightInd w:val="0"/>
        <w:jc w:val="center"/>
        <w:rPr>
          <w:rFonts w:ascii="Calibri" w:eastAsiaTheme="minorHAnsi" w:hAnsi="Calibri" w:cs="Arial"/>
          <w:sz w:val="32"/>
          <w:szCs w:val="32"/>
        </w:rPr>
      </w:pPr>
    </w:p>
    <w:p w14:paraId="747DF7BB" w14:textId="7AF660DF" w:rsidR="008C2915" w:rsidRPr="008C2915" w:rsidRDefault="008C2915" w:rsidP="008C2915">
      <w:pPr>
        <w:autoSpaceDE w:val="0"/>
        <w:autoSpaceDN w:val="0"/>
        <w:adjustRightInd w:val="0"/>
        <w:jc w:val="center"/>
        <w:rPr>
          <w:rFonts w:ascii="Calibri" w:eastAsiaTheme="minorHAnsi" w:hAnsi="Calibri" w:cs="Arial"/>
          <w:sz w:val="36"/>
          <w:szCs w:val="36"/>
        </w:rPr>
      </w:pPr>
      <w:r w:rsidRPr="008C2915">
        <w:rPr>
          <w:rFonts w:ascii="Calibri" w:eastAsiaTheme="minorHAnsi" w:hAnsi="Calibri" w:cs="Arial"/>
          <w:sz w:val="36"/>
          <w:szCs w:val="36"/>
        </w:rPr>
        <w:t>State Systemic Improvement Plan (SSIP</w:t>
      </w:r>
      <w:r w:rsidR="00A07137" w:rsidRPr="008C2915">
        <w:rPr>
          <w:rFonts w:ascii="Calibri" w:eastAsiaTheme="minorHAnsi" w:hAnsi="Calibri" w:cs="Arial"/>
          <w:sz w:val="36"/>
          <w:szCs w:val="36"/>
        </w:rPr>
        <w:t xml:space="preserve">) </w:t>
      </w:r>
      <w:r w:rsidRPr="008C2915">
        <w:rPr>
          <w:rFonts w:ascii="Calibri" w:eastAsiaTheme="minorHAnsi" w:hAnsi="Calibri" w:cs="Arial"/>
          <w:sz w:val="36"/>
          <w:szCs w:val="36"/>
        </w:rPr>
        <w:br/>
        <w:t>Phase III</w:t>
      </w:r>
      <w:r w:rsidR="004B7C9A">
        <w:rPr>
          <w:rFonts w:ascii="Calibri" w:eastAsiaTheme="minorHAnsi" w:hAnsi="Calibri" w:cs="Arial"/>
          <w:sz w:val="36"/>
          <w:szCs w:val="36"/>
        </w:rPr>
        <w:t>, Year 2</w:t>
      </w:r>
      <w:r w:rsidRPr="008C2915">
        <w:rPr>
          <w:rFonts w:ascii="Calibri" w:eastAsiaTheme="minorHAnsi" w:hAnsi="Calibri" w:cs="Arial"/>
          <w:sz w:val="36"/>
          <w:szCs w:val="36"/>
        </w:rPr>
        <w:t xml:space="preserve"> Report</w:t>
      </w:r>
    </w:p>
    <w:p w14:paraId="1F95B3CD" w14:textId="77777777" w:rsidR="009E6742" w:rsidRDefault="009E6742" w:rsidP="00461A3E">
      <w:pPr>
        <w:autoSpaceDE w:val="0"/>
        <w:autoSpaceDN w:val="0"/>
        <w:adjustRightInd w:val="0"/>
        <w:jc w:val="center"/>
        <w:rPr>
          <w:rFonts w:ascii="Calibri" w:eastAsiaTheme="minorHAnsi" w:hAnsi="Calibri" w:cs="Arial"/>
          <w:sz w:val="44"/>
          <w:szCs w:val="44"/>
        </w:rPr>
      </w:pPr>
    </w:p>
    <w:p w14:paraId="4D1F847B" w14:textId="77777777" w:rsidR="009E6742" w:rsidRDefault="009E6742" w:rsidP="00461A3E">
      <w:pPr>
        <w:autoSpaceDE w:val="0"/>
        <w:autoSpaceDN w:val="0"/>
        <w:adjustRightInd w:val="0"/>
        <w:jc w:val="center"/>
        <w:rPr>
          <w:rFonts w:ascii="Calibri" w:eastAsiaTheme="minorHAnsi" w:hAnsi="Calibri" w:cs="Arial"/>
          <w:sz w:val="44"/>
          <w:szCs w:val="44"/>
        </w:rPr>
      </w:pPr>
    </w:p>
    <w:p w14:paraId="4D2A47B0" w14:textId="77777777" w:rsidR="008C2915" w:rsidRPr="00112AB6" w:rsidRDefault="008C2915" w:rsidP="00461A3E">
      <w:pPr>
        <w:autoSpaceDE w:val="0"/>
        <w:autoSpaceDN w:val="0"/>
        <w:adjustRightInd w:val="0"/>
        <w:jc w:val="center"/>
        <w:rPr>
          <w:rFonts w:ascii="Calibri" w:eastAsiaTheme="minorHAnsi" w:hAnsi="Calibri" w:cs="Arial"/>
          <w:color w:val="A6A6A6" w:themeColor="background1" w:themeShade="A6"/>
          <w:sz w:val="96"/>
          <w:szCs w:val="96"/>
        </w:rPr>
      </w:pPr>
    </w:p>
    <w:p w14:paraId="0FA2A1CC" w14:textId="77777777" w:rsidR="008C2915" w:rsidRDefault="008C2915" w:rsidP="009E6742">
      <w:pPr>
        <w:autoSpaceDE w:val="0"/>
        <w:autoSpaceDN w:val="0"/>
        <w:adjustRightInd w:val="0"/>
        <w:jc w:val="center"/>
        <w:rPr>
          <w:rFonts w:ascii="Calibri" w:eastAsiaTheme="minorHAnsi" w:hAnsi="Calibri" w:cs="Arial"/>
          <w:sz w:val="32"/>
          <w:szCs w:val="32"/>
        </w:rPr>
      </w:pPr>
    </w:p>
    <w:p w14:paraId="6D25C86D" w14:textId="77777777" w:rsidR="008C2915" w:rsidRDefault="008C2915" w:rsidP="009E6742">
      <w:pPr>
        <w:autoSpaceDE w:val="0"/>
        <w:autoSpaceDN w:val="0"/>
        <w:adjustRightInd w:val="0"/>
        <w:jc w:val="center"/>
        <w:rPr>
          <w:rFonts w:ascii="Calibri" w:eastAsiaTheme="minorHAnsi" w:hAnsi="Calibri" w:cs="Arial"/>
          <w:sz w:val="32"/>
          <w:szCs w:val="32"/>
        </w:rPr>
      </w:pPr>
    </w:p>
    <w:p w14:paraId="5D86FC13" w14:textId="77777777" w:rsidR="008C2915" w:rsidRDefault="008C2915" w:rsidP="009E6742">
      <w:pPr>
        <w:autoSpaceDE w:val="0"/>
        <w:autoSpaceDN w:val="0"/>
        <w:adjustRightInd w:val="0"/>
        <w:jc w:val="center"/>
        <w:rPr>
          <w:rFonts w:ascii="Calibri" w:eastAsiaTheme="minorHAnsi" w:hAnsi="Calibri" w:cs="Arial"/>
          <w:sz w:val="32"/>
          <w:szCs w:val="32"/>
        </w:rPr>
      </w:pPr>
    </w:p>
    <w:p w14:paraId="1E81561F" w14:textId="77777777" w:rsidR="008C2915" w:rsidRDefault="008C2915" w:rsidP="009E6742">
      <w:pPr>
        <w:autoSpaceDE w:val="0"/>
        <w:autoSpaceDN w:val="0"/>
        <w:adjustRightInd w:val="0"/>
        <w:jc w:val="center"/>
        <w:rPr>
          <w:rFonts w:ascii="Calibri" w:eastAsiaTheme="minorHAnsi" w:hAnsi="Calibri" w:cs="Arial"/>
          <w:sz w:val="32"/>
          <w:szCs w:val="32"/>
        </w:rPr>
      </w:pPr>
    </w:p>
    <w:p w14:paraId="62D1A858" w14:textId="77777777" w:rsidR="008C2915" w:rsidRDefault="00BE4C7F" w:rsidP="009E6742">
      <w:pPr>
        <w:autoSpaceDE w:val="0"/>
        <w:autoSpaceDN w:val="0"/>
        <w:adjustRightInd w:val="0"/>
        <w:jc w:val="center"/>
        <w:rPr>
          <w:rFonts w:ascii="Calibri" w:eastAsiaTheme="minorHAnsi" w:hAnsi="Calibri" w:cs="Arial"/>
          <w:sz w:val="32"/>
          <w:szCs w:val="32"/>
        </w:rPr>
      </w:pPr>
      <w:r>
        <w:rPr>
          <w:rFonts w:ascii="Calibri" w:eastAsiaTheme="minorHAnsi" w:hAnsi="Calibri" w:cs="Arial"/>
          <w:sz w:val="32"/>
          <w:szCs w:val="32"/>
        </w:rPr>
        <w:t>FFY 2016</w:t>
      </w:r>
    </w:p>
    <w:p w14:paraId="203423F1" w14:textId="4A13B81E" w:rsidR="008C2915" w:rsidRPr="00FF4EC4" w:rsidRDefault="00AD7769" w:rsidP="009E6742">
      <w:pPr>
        <w:autoSpaceDE w:val="0"/>
        <w:autoSpaceDN w:val="0"/>
        <w:adjustRightInd w:val="0"/>
        <w:jc w:val="center"/>
        <w:rPr>
          <w:rFonts w:ascii="Calibri" w:eastAsiaTheme="minorHAnsi" w:hAnsi="Calibri" w:cs="Arial"/>
        </w:rPr>
      </w:pPr>
      <w:r w:rsidRPr="005B0E83">
        <w:rPr>
          <w:rFonts w:ascii="Calibri" w:eastAsiaTheme="minorHAnsi" w:hAnsi="Calibri" w:cs="Arial"/>
        </w:rPr>
        <w:t xml:space="preserve">Submitted </w:t>
      </w:r>
      <w:r w:rsidR="00325E8D">
        <w:rPr>
          <w:rFonts w:ascii="Calibri" w:eastAsiaTheme="minorHAnsi" w:hAnsi="Calibri" w:cs="Arial"/>
        </w:rPr>
        <w:t>March 30, 2018</w:t>
      </w:r>
    </w:p>
    <w:p w14:paraId="0B53A494" w14:textId="77777777" w:rsidR="009E6742" w:rsidRDefault="009E6742" w:rsidP="009E6742">
      <w:pPr>
        <w:autoSpaceDE w:val="0"/>
        <w:autoSpaceDN w:val="0"/>
        <w:adjustRightInd w:val="0"/>
        <w:jc w:val="center"/>
        <w:rPr>
          <w:rFonts w:ascii="Calibri" w:eastAsiaTheme="minorHAnsi" w:hAnsi="Calibri" w:cs="Arial"/>
          <w:sz w:val="44"/>
          <w:szCs w:val="44"/>
        </w:rPr>
      </w:pPr>
    </w:p>
    <w:p w14:paraId="22DD74F2" w14:textId="77777777" w:rsidR="009E6742" w:rsidRDefault="004B7C9A" w:rsidP="009E6742">
      <w:pPr>
        <w:autoSpaceDE w:val="0"/>
        <w:autoSpaceDN w:val="0"/>
        <w:adjustRightInd w:val="0"/>
        <w:jc w:val="center"/>
        <w:rPr>
          <w:rFonts w:ascii="Calibri" w:eastAsiaTheme="minorHAnsi" w:hAnsi="Calibri" w:cs="Arial"/>
          <w:sz w:val="44"/>
          <w:szCs w:val="44"/>
        </w:rPr>
      </w:pPr>
      <w:r>
        <w:rPr>
          <w:noProof/>
          <w:lang w:eastAsia="zh-CN"/>
        </w:rPr>
        <w:drawing>
          <wp:inline distT="0" distB="0" distL="0" distR="0" wp14:anchorId="2E67F554" wp14:editId="4B3F5C64">
            <wp:extent cx="2276510" cy="1106501"/>
            <wp:effectExtent l="0" t="0" r="0" b="0"/>
            <wp:docPr id="16" name="Picture 1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079" cy="1123789"/>
                    </a:xfrm>
                    <a:prstGeom prst="rect">
                      <a:avLst/>
                    </a:prstGeom>
                    <a:noFill/>
                    <a:ln>
                      <a:noFill/>
                    </a:ln>
                  </pic:spPr>
                </pic:pic>
              </a:graphicData>
            </a:graphic>
          </wp:inline>
        </w:drawing>
      </w:r>
    </w:p>
    <w:p w14:paraId="24DC1DB7" w14:textId="77777777" w:rsidR="00AE38F0" w:rsidRDefault="00AE38F0" w:rsidP="009E6742">
      <w:pPr>
        <w:autoSpaceDE w:val="0"/>
        <w:autoSpaceDN w:val="0"/>
        <w:adjustRightInd w:val="0"/>
        <w:spacing w:line="288" w:lineRule="auto"/>
        <w:jc w:val="center"/>
        <w:rPr>
          <w:rFonts w:ascii="Calibri" w:eastAsiaTheme="minorHAnsi" w:hAnsi="Calibri" w:cs="Arial"/>
          <w:sz w:val="36"/>
          <w:szCs w:val="36"/>
        </w:rPr>
        <w:sectPr w:rsidR="00AE38F0" w:rsidSect="00432196">
          <w:headerReference w:type="even" r:id="rId13"/>
          <w:headerReference w:type="default" r:id="rId14"/>
          <w:footerReference w:type="even" r:id="rId15"/>
          <w:footerReference w:type="default" r:id="rId16"/>
          <w:headerReference w:type="first" r:id="rId17"/>
          <w:footerReference w:type="first" r:id="rId18"/>
          <w:pgSz w:w="12240" w:h="15840"/>
          <w:pgMar w:top="1152" w:right="1152" w:bottom="1152" w:left="1152" w:header="720" w:footer="720" w:gutter="0"/>
          <w:pgBorders w:display="firstPage" w:offsetFrom="page">
            <w:top w:val="single" w:sz="8" w:space="24" w:color="A6A6A6" w:themeColor="background1" w:themeShade="A6"/>
            <w:left w:val="single" w:sz="8" w:space="24" w:color="A6A6A6" w:themeColor="background1" w:themeShade="A6"/>
            <w:bottom w:val="single" w:sz="8" w:space="24" w:color="A6A6A6" w:themeColor="background1" w:themeShade="A6"/>
            <w:right w:val="single" w:sz="8" w:space="24" w:color="A6A6A6" w:themeColor="background1" w:themeShade="A6"/>
          </w:pgBorders>
          <w:cols w:space="720"/>
          <w:titlePg/>
          <w:docGrid w:linePitch="360"/>
        </w:sectPr>
      </w:pPr>
    </w:p>
    <w:bookmarkStart w:id="0" w:name="_Toc510175859" w:displacedByCustomXml="next"/>
    <w:sdt>
      <w:sdtPr>
        <w:rPr>
          <w:rFonts w:ascii="Times New Roman" w:hAnsi="Times New Roman" w:cs="Times New Roman"/>
          <w:b w:val="0"/>
          <w:color w:val="auto"/>
          <w:sz w:val="24"/>
          <w:szCs w:val="24"/>
        </w:rPr>
        <w:id w:val="-1830825823"/>
        <w:docPartObj>
          <w:docPartGallery w:val="Table of Contents"/>
          <w:docPartUnique/>
        </w:docPartObj>
      </w:sdtPr>
      <w:sdtEndPr>
        <w:rPr>
          <w:bCs/>
          <w:noProof/>
        </w:rPr>
      </w:sdtEndPr>
      <w:sdtContent>
        <w:p w14:paraId="473293B5" w14:textId="5D5EAED1" w:rsidR="005F7884" w:rsidRDefault="00417A6D" w:rsidP="005F7884">
          <w:pPr>
            <w:pStyle w:val="Heading1"/>
            <w:rPr>
              <w:rFonts w:eastAsiaTheme="minorEastAsia" w:cstheme="minorBidi"/>
              <w:noProof/>
              <w:szCs w:val="22"/>
            </w:rPr>
          </w:pPr>
          <w:r>
            <w:t>Table of Contents</w:t>
          </w:r>
          <w:bookmarkEnd w:id="0"/>
          <w:r w:rsidR="00E506FB">
            <w:rPr>
              <w:rFonts w:asciiTheme="minorHAnsi" w:hAnsiTheme="minorHAnsi"/>
              <w:b w:val="0"/>
              <w:sz w:val="22"/>
            </w:rPr>
            <w:fldChar w:fldCharType="begin"/>
          </w:r>
          <w:r>
            <w:instrText xml:space="preserve"> TOC \o "1-3" \h \z \u </w:instrText>
          </w:r>
          <w:r w:rsidR="00E506FB">
            <w:rPr>
              <w:rFonts w:asciiTheme="minorHAnsi" w:hAnsiTheme="minorHAnsi"/>
              <w:b w:val="0"/>
              <w:sz w:val="22"/>
            </w:rPr>
            <w:fldChar w:fldCharType="separate"/>
          </w:r>
        </w:p>
        <w:p w14:paraId="7A595AF8" w14:textId="6362C917" w:rsidR="005F7884" w:rsidRDefault="00000000">
          <w:pPr>
            <w:pStyle w:val="TOC1"/>
            <w:rPr>
              <w:rFonts w:eastAsiaTheme="minorEastAsia" w:cstheme="minorBidi"/>
              <w:noProof/>
              <w:szCs w:val="22"/>
            </w:rPr>
          </w:pPr>
          <w:hyperlink w:anchor="_Toc510175860" w:history="1">
            <w:r w:rsidR="005F7884" w:rsidRPr="00FB476F">
              <w:rPr>
                <w:rStyle w:val="Hyperlink"/>
                <w:noProof/>
              </w:rPr>
              <w:t>A. Summary of Phase III Year 2</w:t>
            </w:r>
            <w:r w:rsidR="005F7884">
              <w:rPr>
                <w:noProof/>
                <w:webHidden/>
              </w:rPr>
              <w:tab/>
            </w:r>
            <w:r w:rsidR="005F7884">
              <w:rPr>
                <w:noProof/>
                <w:webHidden/>
              </w:rPr>
              <w:fldChar w:fldCharType="begin"/>
            </w:r>
            <w:r w:rsidR="005F7884">
              <w:rPr>
                <w:noProof/>
                <w:webHidden/>
              </w:rPr>
              <w:instrText xml:space="preserve"> PAGEREF _Toc510175860 \h </w:instrText>
            </w:r>
            <w:r w:rsidR="005F7884">
              <w:rPr>
                <w:noProof/>
                <w:webHidden/>
              </w:rPr>
            </w:r>
            <w:r w:rsidR="005F7884">
              <w:rPr>
                <w:noProof/>
                <w:webHidden/>
              </w:rPr>
              <w:fldChar w:fldCharType="separate"/>
            </w:r>
            <w:r w:rsidR="00687674">
              <w:rPr>
                <w:noProof/>
                <w:webHidden/>
              </w:rPr>
              <w:t>2</w:t>
            </w:r>
            <w:r w:rsidR="005F7884">
              <w:rPr>
                <w:noProof/>
                <w:webHidden/>
              </w:rPr>
              <w:fldChar w:fldCharType="end"/>
            </w:r>
          </w:hyperlink>
        </w:p>
        <w:p w14:paraId="5103E297" w14:textId="60E9B70C" w:rsidR="005F7884" w:rsidRDefault="00000000">
          <w:pPr>
            <w:pStyle w:val="TOC2"/>
            <w:tabs>
              <w:tab w:val="right" w:leader="dot" w:pos="9926"/>
            </w:tabs>
            <w:rPr>
              <w:rFonts w:eastAsiaTheme="minorEastAsia" w:cstheme="minorBidi"/>
              <w:noProof/>
              <w:szCs w:val="22"/>
            </w:rPr>
          </w:pPr>
          <w:hyperlink w:anchor="_Toc510175861" w:history="1">
            <w:r w:rsidR="005F7884" w:rsidRPr="00FB476F">
              <w:rPr>
                <w:rStyle w:val="Hyperlink"/>
                <w:noProof/>
              </w:rPr>
              <w:t>1.  Massachusetts SIMR and Theory of Action</w:t>
            </w:r>
            <w:r w:rsidR="005F7884">
              <w:rPr>
                <w:noProof/>
                <w:webHidden/>
              </w:rPr>
              <w:tab/>
            </w:r>
            <w:r w:rsidR="005F7884">
              <w:rPr>
                <w:noProof/>
                <w:webHidden/>
              </w:rPr>
              <w:fldChar w:fldCharType="begin"/>
            </w:r>
            <w:r w:rsidR="005F7884">
              <w:rPr>
                <w:noProof/>
                <w:webHidden/>
              </w:rPr>
              <w:instrText xml:space="preserve"> PAGEREF _Toc510175861 \h </w:instrText>
            </w:r>
            <w:r w:rsidR="005F7884">
              <w:rPr>
                <w:noProof/>
                <w:webHidden/>
              </w:rPr>
            </w:r>
            <w:r w:rsidR="005F7884">
              <w:rPr>
                <w:noProof/>
                <w:webHidden/>
              </w:rPr>
              <w:fldChar w:fldCharType="separate"/>
            </w:r>
            <w:r w:rsidR="00687674">
              <w:rPr>
                <w:noProof/>
                <w:webHidden/>
              </w:rPr>
              <w:t>2</w:t>
            </w:r>
            <w:r w:rsidR="005F7884">
              <w:rPr>
                <w:noProof/>
                <w:webHidden/>
              </w:rPr>
              <w:fldChar w:fldCharType="end"/>
            </w:r>
          </w:hyperlink>
        </w:p>
        <w:p w14:paraId="1D18967F" w14:textId="182B176C" w:rsidR="005F7884" w:rsidRDefault="00000000">
          <w:pPr>
            <w:pStyle w:val="TOC2"/>
            <w:tabs>
              <w:tab w:val="right" w:leader="dot" w:pos="9926"/>
            </w:tabs>
            <w:rPr>
              <w:rFonts w:eastAsiaTheme="minorEastAsia" w:cstheme="minorBidi"/>
              <w:noProof/>
              <w:szCs w:val="22"/>
            </w:rPr>
          </w:pPr>
          <w:hyperlink w:anchor="_Toc510175862" w:history="1">
            <w:r w:rsidR="005F7884" w:rsidRPr="00FB476F">
              <w:rPr>
                <w:rStyle w:val="Hyperlink"/>
                <w:noProof/>
              </w:rPr>
              <w:t>2.  Summary of Improvement Strategies</w:t>
            </w:r>
            <w:r w:rsidR="005F7884">
              <w:rPr>
                <w:noProof/>
                <w:webHidden/>
              </w:rPr>
              <w:tab/>
            </w:r>
            <w:r w:rsidR="005F7884">
              <w:rPr>
                <w:noProof/>
                <w:webHidden/>
              </w:rPr>
              <w:fldChar w:fldCharType="begin"/>
            </w:r>
            <w:r w:rsidR="005F7884">
              <w:rPr>
                <w:noProof/>
                <w:webHidden/>
              </w:rPr>
              <w:instrText xml:space="preserve"> PAGEREF _Toc510175862 \h </w:instrText>
            </w:r>
            <w:r w:rsidR="005F7884">
              <w:rPr>
                <w:noProof/>
                <w:webHidden/>
              </w:rPr>
            </w:r>
            <w:r w:rsidR="005F7884">
              <w:rPr>
                <w:noProof/>
                <w:webHidden/>
              </w:rPr>
              <w:fldChar w:fldCharType="separate"/>
            </w:r>
            <w:r w:rsidR="00687674">
              <w:rPr>
                <w:noProof/>
                <w:webHidden/>
              </w:rPr>
              <w:t>4</w:t>
            </w:r>
            <w:r w:rsidR="005F7884">
              <w:rPr>
                <w:noProof/>
                <w:webHidden/>
              </w:rPr>
              <w:fldChar w:fldCharType="end"/>
            </w:r>
          </w:hyperlink>
        </w:p>
        <w:p w14:paraId="53523F3B" w14:textId="2060876D" w:rsidR="005F7884" w:rsidRDefault="00000000">
          <w:pPr>
            <w:pStyle w:val="TOC2"/>
            <w:tabs>
              <w:tab w:val="right" w:leader="dot" w:pos="9926"/>
            </w:tabs>
            <w:rPr>
              <w:rFonts w:eastAsiaTheme="minorEastAsia" w:cstheme="minorBidi"/>
              <w:noProof/>
              <w:szCs w:val="22"/>
            </w:rPr>
          </w:pPr>
          <w:hyperlink w:anchor="_Toc510175863" w:history="1">
            <w:r w:rsidR="005F7884" w:rsidRPr="00FB476F">
              <w:rPr>
                <w:rStyle w:val="Hyperlink"/>
                <w:noProof/>
              </w:rPr>
              <w:t>3.  Evidence-Based Practices Implemented to Date</w:t>
            </w:r>
            <w:r w:rsidR="005F7884">
              <w:rPr>
                <w:noProof/>
                <w:webHidden/>
              </w:rPr>
              <w:tab/>
            </w:r>
            <w:r w:rsidR="005F7884">
              <w:rPr>
                <w:noProof/>
                <w:webHidden/>
              </w:rPr>
              <w:fldChar w:fldCharType="begin"/>
            </w:r>
            <w:r w:rsidR="005F7884">
              <w:rPr>
                <w:noProof/>
                <w:webHidden/>
              </w:rPr>
              <w:instrText xml:space="preserve"> PAGEREF _Toc510175863 \h </w:instrText>
            </w:r>
            <w:r w:rsidR="005F7884">
              <w:rPr>
                <w:noProof/>
                <w:webHidden/>
              </w:rPr>
            </w:r>
            <w:r w:rsidR="005F7884">
              <w:rPr>
                <w:noProof/>
                <w:webHidden/>
              </w:rPr>
              <w:fldChar w:fldCharType="separate"/>
            </w:r>
            <w:r w:rsidR="00687674">
              <w:rPr>
                <w:noProof/>
                <w:webHidden/>
              </w:rPr>
              <w:t>6</w:t>
            </w:r>
            <w:r w:rsidR="005F7884">
              <w:rPr>
                <w:noProof/>
                <w:webHidden/>
              </w:rPr>
              <w:fldChar w:fldCharType="end"/>
            </w:r>
          </w:hyperlink>
        </w:p>
        <w:p w14:paraId="1550A403" w14:textId="0F0674F7" w:rsidR="005F7884" w:rsidRDefault="00000000">
          <w:pPr>
            <w:pStyle w:val="TOC2"/>
            <w:tabs>
              <w:tab w:val="right" w:leader="dot" w:pos="9926"/>
            </w:tabs>
            <w:rPr>
              <w:rFonts w:eastAsiaTheme="minorEastAsia" w:cstheme="minorBidi"/>
              <w:noProof/>
              <w:szCs w:val="22"/>
            </w:rPr>
          </w:pPr>
          <w:hyperlink w:anchor="_Toc510175864" w:history="1">
            <w:r w:rsidR="005F7884" w:rsidRPr="00FB476F">
              <w:rPr>
                <w:rStyle w:val="Hyperlink"/>
                <w:noProof/>
              </w:rPr>
              <w:t>4.  Evaluation Activities, Measures, and Outcomes</w:t>
            </w:r>
            <w:r w:rsidR="005F7884">
              <w:rPr>
                <w:noProof/>
                <w:webHidden/>
              </w:rPr>
              <w:tab/>
            </w:r>
            <w:r w:rsidR="005F7884">
              <w:rPr>
                <w:noProof/>
                <w:webHidden/>
              </w:rPr>
              <w:fldChar w:fldCharType="begin"/>
            </w:r>
            <w:r w:rsidR="005F7884">
              <w:rPr>
                <w:noProof/>
                <w:webHidden/>
              </w:rPr>
              <w:instrText xml:space="preserve"> PAGEREF _Toc510175864 \h </w:instrText>
            </w:r>
            <w:r w:rsidR="005F7884">
              <w:rPr>
                <w:noProof/>
                <w:webHidden/>
              </w:rPr>
            </w:r>
            <w:r w:rsidR="005F7884">
              <w:rPr>
                <w:noProof/>
                <w:webHidden/>
              </w:rPr>
              <w:fldChar w:fldCharType="separate"/>
            </w:r>
            <w:r w:rsidR="00687674">
              <w:rPr>
                <w:noProof/>
                <w:webHidden/>
              </w:rPr>
              <w:t>6</w:t>
            </w:r>
            <w:r w:rsidR="005F7884">
              <w:rPr>
                <w:noProof/>
                <w:webHidden/>
              </w:rPr>
              <w:fldChar w:fldCharType="end"/>
            </w:r>
          </w:hyperlink>
        </w:p>
        <w:p w14:paraId="51B0B7F1" w14:textId="5C24EC39" w:rsidR="005F7884" w:rsidRDefault="00000000">
          <w:pPr>
            <w:pStyle w:val="TOC2"/>
            <w:tabs>
              <w:tab w:val="right" w:leader="dot" w:pos="9926"/>
            </w:tabs>
            <w:rPr>
              <w:rFonts w:eastAsiaTheme="minorEastAsia" w:cstheme="minorBidi"/>
              <w:noProof/>
              <w:szCs w:val="22"/>
            </w:rPr>
          </w:pPr>
          <w:hyperlink w:anchor="_Toc510175865" w:history="1">
            <w:r w:rsidR="005F7884" w:rsidRPr="00FB476F">
              <w:rPr>
                <w:rStyle w:val="Hyperlink"/>
                <w:noProof/>
              </w:rPr>
              <w:t>5.  Highlights of Changes to Implementation and Improvement Strategies</w:t>
            </w:r>
            <w:r w:rsidR="005F7884">
              <w:rPr>
                <w:noProof/>
                <w:webHidden/>
              </w:rPr>
              <w:tab/>
            </w:r>
            <w:r w:rsidR="005F7884">
              <w:rPr>
                <w:noProof/>
                <w:webHidden/>
              </w:rPr>
              <w:fldChar w:fldCharType="begin"/>
            </w:r>
            <w:r w:rsidR="005F7884">
              <w:rPr>
                <w:noProof/>
                <w:webHidden/>
              </w:rPr>
              <w:instrText xml:space="preserve"> PAGEREF _Toc510175865 \h </w:instrText>
            </w:r>
            <w:r w:rsidR="005F7884">
              <w:rPr>
                <w:noProof/>
                <w:webHidden/>
              </w:rPr>
            </w:r>
            <w:r w:rsidR="005F7884">
              <w:rPr>
                <w:noProof/>
                <w:webHidden/>
              </w:rPr>
              <w:fldChar w:fldCharType="separate"/>
            </w:r>
            <w:r w:rsidR="00687674">
              <w:rPr>
                <w:noProof/>
                <w:webHidden/>
              </w:rPr>
              <w:t>8</w:t>
            </w:r>
            <w:r w:rsidR="005F7884">
              <w:rPr>
                <w:noProof/>
                <w:webHidden/>
              </w:rPr>
              <w:fldChar w:fldCharType="end"/>
            </w:r>
          </w:hyperlink>
        </w:p>
        <w:p w14:paraId="038D82E1" w14:textId="0969026D" w:rsidR="005F7884" w:rsidRDefault="00000000">
          <w:pPr>
            <w:pStyle w:val="TOC1"/>
            <w:rPr>
              <w:rFonts w:eastAsiaTheme="minorEastAsia" w:cstheme="minorBidi"/>
              <w:noProof/>
              <w:szCs w:val="22"/>
            </w:rPr>
          </w:pPr>
          <w:hyperlink w:anchor="_Toc510175866" w:history="1">
            <w:r w:rsidR="005F7884" w:rsidRPr="00FB476F">
              <w:rPr>
                <w:rStyle w:val="Hyperlink"/>
                <w:noProof/>
              </w:rPr>
              <w:t>B. Progress in Implementing the SSIP</w:t>
            </w:r>
            <w:r w:rsidR="005F7884">
              <w:rPr>
                <w:noProof/>
                <w:webHidden/>
              </w:rPr>
              <w:tab/>
            </w:r>
            <w:r w:rsidR="005F7884">
              <w:rPr>
                <w:noProof/>
                <w:webHidden/>
              </w:rPr>
              <w:fldChar w:fldCharType="begin"/>
            </w:r>
            <w:r w:rsidR="005F7884">
              <w:rPr>
                <w:noProof/>
                <w:webHidden/>
              </w:rPr>
              <w:instrText xml:space="preserve"> PAGEREF _Toc510175866 \h </w:instrText>
            </w:r>
            <w:r w:rsidR="005F7884">
              <w:rPr>
                <w:noProof/>
                <w:webHidden/>
              </w:rPr>
            </w:r>
            <w:r w:rsidR="005F7884">
              <w:rPr>
                <w:noProof/>
                <w:webHidden/>
              </w:rPr>
              <w:fldChar w:fldCharType="separate"/>
            </w:r>
            <w:r w:rsidR="00687674">
              <w:rPr>
                <w:noProof/>
                <w:webHidden/>
              </w:rPr>
              <w:t>9</w:t>
            </w:r>
            <w:r w:rsidR="005F7884">
              <w:rPr>
                <w:noProof/>
                <w:webHidden/>
              </w:rPr>
              <w:fldChar w:fldCharType="end"/>
            </w:r>
          </w:hyperlink>
        </w:p>
        <w:p w14:paraId="66E29B8C" w14:textId="747E5ADE" w:rsidR="005F7884" w:rsidRDefault="00000000">
          <w:pPr>
            <w:pStyle w:val="TOC2"/>
            <w:tabs>
              <w:tab w:val="right" w:leader="dot" w:pos="9926"/>
            </w:tabs>
            <w:rPr>
              <w:rFonts w:eastAsiaTheme="minorEastAsia" w:cstheme="minorBidi"/>
              <w:noProof/>
              <w:szCs w:val="22"/>
            </w:rPr>
          </w:pPr>
          <w:hyperlink w:anchor="_Toc510175867" w:history="1">
            <w:r w:rsidR="005F7884" w:rsidRPr="00FB476F">
              <w:rPr>
                <w:rStyle w:val="Hyperlink"/>
                <w:noProof/>
              </w:rPr>
              <w:t>1.  Description of the State’s SSIP Implementation Progress</w:t>
            </w:r>
            <w:r w:rsidR="005F7884">
              <w:rPr>
                <w:noProof/>
                <w:webHidden/>
              </w:rPr>
              <w:tab/>
            </w:r>
            <w:r w:rsidR="005F7884">
              <w:rPr>
                <w:noProof/>
                <w:webHidden/>
              </w:rPr>
              <w:fldChar w:fldCharType="begin"/>
            </w:r>
            <w:r w:rsidR="005F7884">
              <w:rPr>
                <w:noProof/>
                <w:webHidden/>
              </w:rPr>
              <w:instrText xml:space="preserve"> PAGEREF _Toc510175867 \h </w:instrText>
            </w:r>
            <w:r w:rsidR="005F7884">
              <w:rPr>
                <w:noProof/>
                <w:webHidden/>
              </w:rPr>
            </w:r>
            <w:r w:rsidR="005F7884">
              <w:rPr>
                <w:noProof/>
                <w:webHidden/>
              </w:rPr>
              <w:fldChar w:fldCharType="separate"/>
            </w:r>
            <w:r w:rsidR="00687674">
              <w:rPr>
                <w:noProof/>
                <w:webHidden/>
              </w:rPr>
              <w:t>9</w:t>
            </w:r>
            <w:r w:rsidR="005F7884">
              <w:rPr>
                <w:noProof/>
                <w:webHidden/>
              </w:rPr>
              <w:fldChar w:fldCharType="end"/>
            </w:r>
          </w:hyperlink>
        </w:p>
        <w:p w14:paraId="1E763156" w14:textId="48AF2441" w:rsidR="005F7884" w:rsidRDefault="00000000">
          <w:pPr>
            <w:pStyle w:val="TOC2"/>
            <w:tabs>
              <w:tab w:val="right" w:leader="dot" w:pos="9926"/>
            </w:tabs>
            <w:rPr>
              <w:rFonts w:eastAsiaTheme="minorEastAsia" w:cstheme="minorBidi"/>
              <w:noProof/>
              <w:szCs w:val="22"/>
            </w:rPr>
          </w:pPr>
          <w:hyperlink w:anchor="_Toc510175868" w:history="1">
            <w:r w:rsidR="005F7884" w:rsidRPr="00FB476F">
              <w:rPr>
                <w:rStyle w:val="Hyperlink"/>
                <w:noProof/>
              </w:rPr>
              <w:t>2.  Stakeholder Involvement in SSIP Implementation</w:t>
            </w:r>
            <w:r w:rsidR="005F7884">
              <w:rPr>
                <w:noProof/>
                <w:webHidden/>
              </w:rPr>
              <w:tab/>
            </w:r>
            <w:r w:rsidR="005F7884">
              <w:rPr>
                <w:noProof/>
                <w:webHidden/>
              </w:rPr>
              <w:fldChar w:fldCharType="begin"/>
            </w:r>
            <w:r w:rsidR="005F7884">
              <w:rPr>
                <w:noProof/>
                <w:webHidden/>
              </w:rPr>
              <w:instrText xml:space="preserve"> PAGEREF _Toc510175868 \h </w:instrText>
            </w:r>
            <w:r w:rsidR="005F7884">
              <w:rPr>
                <w:noProof/>
                <w:webHidden/>
              </w:rPr>
            </w:r>
            <w:r w:rsidR="005F7884">
              <w:rPr>
                <w:noProof/>
                <w:webHidden/>
              </w:rPr>
              <w:fldChar w:fldCharType="separate"/>
            </w:r>
            <w:r w:rsidR="00687674">
              <w:rPr>
                <w:noProof/>
                <w:webHidden/>
              </w:rPr>
              <w:t>20</w:t>
            </w:r>
            <w:r w:rsidR="005F7884">
              <w:rPr>
                <w:noProof/>
                <w:webHidden/>
              </w:rPr>
              <w:fldChar w:fldCharType="end"/>
            </w:r>
          </w:hyperlink>
        </w:p>
        <w:p w14:paraId="374F842A" w14:textId="45FBB7A6" w:rsidR="005F7884" w:rsidRDefault="00000000">
          <w:pPr>
            <w:pStyle w:val="TOC1"/>
            <w:rPr>
              <w:rFonts w:eastAsiaTheme="minorEastAsia" w:cstheme="minorBidi"/>
              <w:noProof/>
              <w:szCs w:val="22"/>
            </w:rPr>
          </w:pPr>
          <w:hyperlink w:anchor="_Toc510175869" w:history="1">
            <w:r w:rsidR="005F7884" w:rsidRPr="00FB476F">
              <w:rPr>
                <w:rStyle w:val="Hyperlink"/>
                <w:noProof/>
              </w:rPr>
              <w:t>C. Data on Implementation and Outcomes</w:t>
            </w:r>
            <w:r w:rsidR="005F7884">
              <w:rPr>
                <w:noProof/>
                <w:webHidden/>
              </w:rPr>
              <w:tab/>
            </w:r>
            <w:r w:rsidR="005F7884">
              <w:rPr>
                <w:noProof/>
                <w:webHidden/>
              </w:rPr>
              <w:fldChar w:fldCharType="begin"/>
            </w:r>
            <w:r w:rsidR="005F7884">
              <w:rPr>
                <w:noProof/>
                <w:webHidden/>
              </w:rPr>
              <w:instrText xml:space="preserve"> PAGEREF _Toc510175869 \h </w:instrText>
            </w:r>
            <w:r w:rsidR="005F7884">
              <w:rPr>
                <w:noProof/>
                <w:webHidden/>
              </w:rPr>
            </w:r>
            <w:r w:rsidR="005F7884">
              <w:rPr>
                <w:noProof/>
                <w:webHidden/>
              </w:rPr>
              <w:fldChar w:fldCharType="separate"/>
            </w:r>
            <w:r w:rsidR="00687674">
              <w:rPr>
                <w:noProof/>
                <w:webHidden/>
              </w:rPr>
              <w:t>22</w:t>
            </w:r>
            <w:r w:rsidR="005F7884">
              <w:rPr>
                <w:noProof/>
                <w:webHidden/>
              </w:rPr>
              <w:fldChar w:fldCharType="end"/>
            </w:r>
          </w:hyperlink>
        </w:p>
        <w:p w14:paraId="008E0386" w14:textId="5045918B" w:rsidR="005F7884" w:rsidRDefault="00000000">
          <w:pPr>
            <w:pStyle w:val="TOC2"/>
            <w:tabs>
              <w:tab w:val="right" w:leader="dot" w:pos="9926"/>
            </w:tabs>
            <w:rPr>
              <w:rFonts w:eastAsiaTheme="minorEastAsia" w:cstheme="minorBidi"/>
              <w:noProof/>
              <w:szCs w:val="22"/>
            </w:rPr>
          </w:pPr>
          <w:hyperlink w:anchor="_Toc510175870" w:history="1">
            <w:r w:rsidR="005F7884" w:rsidRPr="00FB476F">
              <w:rPr>
                <w:rStyle w:val="Hyperlink"/>
                <w:noProof/>
              </w:rPr>
              <w:t>1.  How the State Monitored and Measured Outputs to Assess Effectiveness</w:t>
            </w:r>
            <w:r w:rsidR="005F7884">
              <w:rPr>
                <w:noProof/>
                <w:webHidden/>
              </w:rPr>
              <w:tab/>
            </w:r>
            <w:r w:rsidR="005F7884">
              <w:rPr>
                <w:noProof/>
                <w:webHidden/>
              </w:rPr>
              <w:fldChar w:fldCharType="begin"/>
            </w:r>
            <w:r w:rsidR="005F7884">
              <w:rPr>
                <w:noProof/>
                <w:webHidden/>
              </w:rPr>
              <w:instrText xml:space="preserve"> PAGEREF _Toc510175870 \h </w:instrText>
            </w:r>
            <w:r w:rsidR="005F7884">
              <w:rPr>
                <w:noProof/>
                <w:webHidden/>
              </w:rPr>
            </w:r>
            <w:r w:rsidR="005F7884">
              <w:rPr>
                <w:noProof/>
                <w:webHidden/>
              </w:rPr>
              <w:fldChar w:fldCharType="separate"/>
            </w:r>
            <w:r w:rsidR="00687674">
              <w:rPr>
                <w:noProof/>
                <w:webHidden/>
              </w:rPr>
              <w:t>22</w:t>
            </w:r>
            <w:r w:rsidR="005F7884">
              <w:rPr>
                <w:noProof/>
                <w:webHidden/>
              </w:rPr>
              <w:fldChar w:fldCharType="end"/>
            </w:r>
          </w:hyperlink>
        </w:p>
        <w:p w14:paraId="6329CAFF" w14:textId="1B29473A" w:rsidR="005F7884" w:rsidRDefault="00000000">
          <w:pPr>
            <w:pStyle w:val="TOC2"/>
            <w:tabs>
              <w:tab w:val="right" w:leader="dot" w:pos="9926"/>
            </w:tabs>
            <w:rPr>
              <w:rFonts w:eastAsiaTheme="minorEastAsia" w:cstheme="minorBidi"/>
              <w:noProof/>
              <w:szCs w:val="22"/>
            </w:rPr>
          </w:pPr>
          <w:hyperlink w:anchor="_Toc510175871" w:history="1">
            <w:r w:rsidR="005F7884" w:rsidRPr="00FB476F">
              <w:rPr>
                <w:rStyle w:val="Hyperlink"/>
                <w:noProof/>
              </w:rPr>
              <w:t>2.  How the State has Demonstrated Progress and Made Modifications to the SSIP</w:t>
            </w:r>
            <w:r w:rsidR="005F7884">
              <w:rPr>
                <w:noProof/>
                <w:webHidden/>
              </w:rPr>
              <w:tab/>
            </w:r>
            <w:r w:rsidR="005F7884">
              <w:rPr>
                <w:noProof/>
                <w:webHidden/>
              </w:rPr>
              <w:fldChar w:fldCharType="begin"/>
            </w:r>
            <w:r w:rsidR="005F7884">
              <w:rPr>
                <w:noProof/>
                <w:webHidden/>
              </w:rPr>
              <w:instrText xml:space="preserve"> PAGEREF _Toc510175871 \h </w:instrText>
            </w:r>
            <w:r w:rsidR="005F7884">
              <w:rPr>
                <w:noProof/>
                <w:webHidden/>
              </w:rPr>
            </w:r>
            <w:r w:rsidR="005F7884">
              <w:rPr>
                <w:noProof/>
                <w:webHidden/>
              </w:rPr>
              <w:fldChar w:fldCharType="separate"/>
            </w:r>
            <w:r w:rsidR="00687674">
              <w:rPr>
                <w:noProof/>
                <w:webHidden/>
              </w:rPr>
              <w:t>28</w:t>
            </w:r>
            <w:r w:rsidR="005F7884">
              <w:rPr>
                <w:noProof/>
                <w:webHidden/>
              </w:rPr>
              <w:fldChar w:fldCharType="end"/>
            </w:r>
          </w:hyperlink>
        </w:p>
        <w:p w14:paraId="555D95FE" w14:textId="57A585E5" w:rsidR="005F7884" w:rsidRDefault="00000000">
          <w:pPr>
            <w:pStyle w:val="TOC2"/>
            <w:tabs>
              <w:tab w:val="right" w:leader="dot" w:pos="9926"/>
            </w:tabs>
            <w:rPr>
              <w:rFonts w:eastAsiaTheme="minorEastAsia" w:cstheme="minorBidi"/>
              <w:noProof/>
              <w:szCs w:val="22"/>
            </w:rPr>
          </w:pPr>
          <w:hyperlink w:anchor="_Toc510175872" w:history="1">
            <w:r w:rsidR="005F7884" w:rsidRPr="00FB476F">
              <w:rPr>
                <w:rStyle w:val="Hyperlink"/>
                <w:noProof/>
              </w:rPr>
              <w:t>3.  Stakeholder Involvement in the SSIP Evaluation</w:t>
            </w:r>
            <w:r w:rsidR="005F7884">
              <w:rPr>
                <w:noProof/>
                <w:webHidden/>
              </w:rPr>
              <w:tab/>
            </w:r>
            <w:r w:rsidR="005F7884">
              <w:rPr>
                <w:noProof/>
                <w:webHidden/>
              </w:rPr>
              <w:fldChar w:fldCharType="begin"/>
            </w:r>
            <w:r w:rsidR="005F7884">
              <w:rPr>
                <w:noProof/>
                <w:webHidden/>
              </w:rPr>
              <w:instrText xml:space="preserve"> PAGEREF _Toc510175872 \h </w:instrText>
            </w:r>
            <w:r w:rsidR="005F7884">
              <w:rPr>
                <w:noProof/>
                <w:webHidden/>
              </w:rPr>
            </w:r>
            <w:r w:rsidR="005F7884">
              <w:rPr>
                <w:noProof/>
                <w:webHidden/>
              </w:rPr>
              <w:fldChar w:fldCharType="separate"/>
            </w:r>
            <w:r w:rsidR="00687674">
              <w:rPr>
                <w:noProof/>
                <w:webHidden/>
              </w:rPr>
              <w:t>30</w:t>
            </w:r>
            <w:r w:rsidR="005F7884">
              <w:rPr>
                <w:noProof/>
                <w:webHidden/>
              </w:rPr>
              <w:fldChar w:fldCharType="end"/>
            </w:r>
          </w:hyperlink>
        </w:p>
        <w:p w14:paraId="02501229" w14:textId="15945A97" w:rsidR="005F7884" w:rsidRDefault="00000000">
          <w:pPr>
            <w:pStyle w:val="TOC1"/>
            <w:rPr>
              <w:rFonts w:eastAsiaTheme="minorEastAsia" w:cstheme="minorBidi"/>
              <w:noProof/>
              <w:szCs w:val="22"/>
            </w:rPr>
          </w:pPr>
          <w:hyperlink w:anchor="_Toc510175873" w:history="1">
            <w:r w:rsidR="005F7884" w:rsidRPr="00FB476F">
              <w:rPr>
                <w:rStyle w:val="Hyperlink"/>
                <w:noProof/>
              </w:rPr>
              <w:t>D. Data Quality Issues</w:t>
            </w:r>
            <w:r w:rsidR="005F7884">
              <w:rPr>
                <w:noProof/>
                <w:webHidden/>
              </w:rPr>
              <w:tab/>
            </w:r>
            <w:r w:rsidR="005F7884">
              <w:rPr>
                <w:noProof/>
                <w:webHidden/>
              </w:rPr>
              <w:fldChar w:fldCharType="begin"/>
            </w:r>
            <w:r w:rsidR="005F7884">
              <w:rPr>
                <w:noProof/>
                <w:webHidden/>
              </w:rPr>
              <w:instrText xml:space="preserve"> PAGEREF _Toc510175873 \h </w:instrText>
            </w:r>
            <w:r w:rsidR="005F7884">
              <w:rPr>
                <w:noProof/>
                <w:webHidden/>
              </w:rPr>
            </w:r>
            <w:r w:rsidR="005F7884">
              <w:rPr>
                <w:noProof/>
                <w:webHidden/>
              </w:rPr>
              <w:fldChar w:fldCharType="separate"/>
            </w:r>
            <w:r w:rsidR="00687674">
              <w:rPr>
                <w:noProof/>
                <w:webHidden/>
              </w:rPr>
              <w:t>32</w:t>
            </w:r>
            <w:r w:rsidR="005F7884">
              <w:rPr>
                <w:noProof/>
                <w:webHidden/>
              </w:rPr>
              <w:fldChar w:fldCharType="end"/>
            </w:r>
          </w:hyperlink>
        </w:p>
        <w:p w14:paraId="54D55D0D" w14:textId="505C2AD3" w:rsidR="005F7884" w:rsidRDefault="00000000">
          <w:pPr>
            <w:pStyle w:val="TOC2"/>
            <w:tabs>
              <w:tab w:val="right" w:leader="dot" w:pos="9926"/>
            </w:tabs>
            <w:rPr>
              <w:rFonts w:eastAsiaTheme="minorEastAsia" w:cstheme="minorBidi"/>
              <w:noProof/>
              <w:szCs w:val="22"/>
            </w:rPr>
          </w:pPr>
          <w:hyperlink w:anchor="_Toc510175874" w:history="1">
            <w:r w:rsidR="005F7884" w:rsidRPr="00FB476F">
              <w:rPr>
                <w:rStyle w:val="Hyperlink"/>
                <w:noProof/>
              </w:rPr>
              <w:t>1.  Data Limitations</w:t>
            </w:r>
            <w:r w:rsidR="005F7884">
              <w:rPr>
                <w:noProof/>
                <w:webHidden/>
              </w:rPr>
              <w:tab/>
            </w:r>
            <w:r w:rsidR="005F7884">
              <w:rPr>
                <w:noProof/>
                <w:webHidden/>
              </w:rPr>
              <w:fldChar w:fldCharType="begin"/>
            </w:r>
            <w:r w:rsidR="005F7884">
              <w:rPr>
                <w:noProof/>
                <w:webHidden/>
              </w:rPr>
              <w:instrText xml:space="preserve"> PAGEREF _Toc510175874 \h </w:instrText>
            </w:r>
            <w:r w:rsidR="005F7884">
              <w:rPr>
                <w:noProof/>
                <w:webHidden/>
              </w:rPr>
            </w:r>
            <w:r w:rsidR="005F7884">
              <w:rPr>
                <w:noProof/>
                <w:webHidden/>
              </w:rPr>
              <w:fldChar w:fldCharType="separate"/>
            </w:r>
            <w:r w:rsidR="00687674">
              <w:rPr>
                <w:noProof/>
                <w:webHidden/>
              </w:rPr>
              <w:t>32</w:t>
            </w:r>
            <w:r w:rsidR="005F7884">
              <w:rPr>
                <w:noProof/>
                <w:webHidden/>
              </w:rPr>
              <w:fldChar w:fldCharType="end"/>
            </w:r>
          </w:hyperlink>
        </w:p>
        <w:p w14:paraId="185F915F" w14:textId="715C46CE" w:rsidR="005F7884" w:rsidRDefault="00000000">
          <w:pPr>
            <w:pStyle w:val="TOC1"/>
            <w:rPr>
              <w:rFonts w:eastAsiaTheme="minorEastAsia" w:cstheme="minorBidi"/>
              <w:noProof/>
              <w:szCs w:val="22"/>
            </w:rPr>
          </w:pPr>
          <w:hyperlink w:anchor="_Toc510175875" w:history="1">
            <w:r w:rsidR="005F7884" w:rsidRPr="00FB476F">
              <w:rPr>
                <w:rStyle w:val="Hyperlink"/>
                <w:noProof/>
              </w:rPr>
              <w:t>E. Progress in Achieving Intended Improvements</w:t>
            </w:r>
            <w:r w:rsidR="005F7884">
              <w:rPr>
                <w:noProof/>
                <w:webHidden/>
              </w:rPr>
              <w:tab/>
            </w:r>
            <w:r w:rsidR="005F7884">
              <w:rPr>
                <w:noProof/>
                <w:webHidden/>
              </w:rPr>
              <w:fldChar w:fldCharType="begin"/>
            </w:r>
            <w:r w:rsidR="005F7884">
              <w:rPr>
                <w:noProof/>
                <w:webHidden/>
              </w:rPr>
              <w:instrText xml:space="preserve"> PAGEREF _Toc510175875 \h </w:instrText>
            </w:r>
            <w:r w:rsidR="005F7884">
              <w:rPr>
                <w:noProof/>
                <w:webHidden/>
              </w:rPr>
            </w:r>
            <w:r w:rsidR="005F7884">
              <w:rPr>
                <w:noProof/>
                <w:webHidden/>
              </w:rPr>
              <w:fldChar w:fldCharType="separate"/>
            </w:r>
            <w:r w:rsidR="00687674">
              <w:rPr>
                <w:noProof/>
                <w:webHidden/>
              </w:rPr>
              <w:t>34</w:t>
            </w:r>
            <w:r w:rsidR="005F7884">
              <w:rPr>
                <w:noProof/>
                <w:webHidden/>
              </w:rPr>
              <w:fldChar w:fldCharType="end"/>
            </w:r>
          </w:hyperlink>
        </w:p>
        <w:p w14:paraId="2558A53B" w14:textId="4E5D9930" w:rsidR="005F7884" w:rsidRDefault="00000000">
          <w:pPr>
            <w:pStyle w:val="TOC2"/>
            <w:tabs>
              <w:tab w:val="right" w:leader="dot" w:pos="9926"/>
            </w:tabs>
            <w:rPr>
              <w:rFonts w:eastAsiaTheme="minorEastAsia" w:cstheme="minorBidi"/>
              <w:noProof/>
              <w:szCs w:val="22"/>
            </w:rPr>
          </w:pPr>
          <w:hyperlink w:anchor="_Toc510175876" w:history="1">
            <w:r w:rsidR="005F7884" w:rsidRPr="00FB476F">
              <w:rPr>
                <w:rStyle w:val="Hyperlink"/>
                <w:noProof/>
              </w:rPr>
              <w:t>1.  Assessment of Progress toward Achieving Intended Improvements</w:t>
            </w:r>
            <w:r w:rsidR="005F7884">
              <w:rPr>
                <w:noProof/>
                <w:webHidden/>
              </w:rPr>
              <w:tab/>
            </w:r>
            <w:r w:rsidR="005F7884">
              <w:rPr>
                <w:noProof/>
                <w:webHidden/>
              </w:rPr>
              <w:fldChar w:fldCharType="begin"/>
            </w:r>
            <w:r w:rsidR="005F7884">
              <w:rPr>
                <w:noProof/>
                <w:webHidden/>
              </w:rPr>
              <w:instrText xml:space="preserve"> PAGEREF _Toc510175876 \h </w:instrText>
            </w:r>
            <w:r w:rsidR="005F7884">
              <w:rPr>
                <w:noProof/>
                <w:webHidden/>
              </w:rPr>
            </w:r>
            <w:r w:rsidR="005F7884">
              <w:rPr>
                <w:noProof/>
                <w:webHidden/>
              </w:rPr>
              <w:fldChar w:fldCharType="separate"/>
            </w:r>
            <w:r w:rsidR="00687674">
              <w:rPr>
                <w:noProof/>
                <w:webHidden/>
              </w:rPr>
              <w:t>34</w:t>
            </w:r>
            <w:r w:rsidR="005F7884">
              <w:rPr>
                <w:noProof/>
                <w:webHidden/>
              </w:rPr>
              <w:fldChar w:fldCharType="end"/>
            </w:r>
          </w:hyperlink>
        </w:p>
        <w:p w14:paraId="54C7995B" w14:textId="075DD572" w:rsidR="005F7884" w:rsidRDefault="00000000">
          <w:pPr>
            <w:pStyle w:val="TOC1"/>
            <w:rPr>
              <w:rFonts w:eastAsiaTheme="minorEastAsia" w:cstheme="minorBidi"/>
              <w:noProof/>
              <w:szCs w:val="22"/>
            </w:rPr>
          </w:pPr>
          <w:hyperlink w:anchor="_Toc510175877" w:history="1">
            <w:r w:rsidR="005F7884" w:rsidRPr="00FB476F">
              <w:rPr>
                <w:rStyle w:val="Hyperlink"/>
                <w:noProof/>
              </w:rPr>
              <w:t>F. Plans for Next Year</w:t>
            </w:r>
            <w:r w:rsidR="005F7884">
              <w:rPr>
                <w:noProof/>
                <w:webHidden/>
              </w:rPr>
              <w:tab/>
            </w:r>
            <w:r w:rsidR="005F7884">
              <w:rPr>
                <w:noProof/>
                <w:webHidden/>
              </w:rPr>
              <w:fldChar w:fldCharType="begin"/>
            </w:r>
            <w:r w:rsidR="005F7884">
              <w:rPr>
                <w:noProof/>
                <w:webHidden/>
              </w:rPr>
              <w:instrText xml:space="preserve"> PAGEREF _Toc510175877 \h </w:instrText>
            </w:r>
            <w:r w:rsidR="005F7884">
              <w:rPr>
                <w:noProof/>
                <w:webHidden/>
              </w:rPr>
            </w:r>
            <w:r w:rsidR="005F7884">
              <w:rPr>
                <w:noProof/>
                <w:webHidden/>
              </w:rPr>
              <w:fldChar w:fldCharType="separate"/>
            </w:r>
            <w:r w:rsidR="00687674">
              <w:rPr>
                <w:noProof/>
                <w:webHidden/>
              </w:rPr>
              <w:t>48</w:t>
            </w:r>
            <w:r w:rsidR="005F7884">
              <w:rPr>
                <w:noProof/>
                <w:webHidden/>
              </w:rPr>
              <w:fldChar w:fldCharType="end"/>
            </w:r>
          </w:hyperlink>
        </w:p>
        <w:p w14:paraId="0853187F" w14:textId="7A0BE456" w:rsidR="005F7884" w:rsidRDefault="00000000">
          <w:pPr>
            <w:pStyle w:val="TOC2"/>
            <w:tabs>
              <w:tab w:val="right" w:leader="dot" w:pos="9926"/>
            </w:tabs>
            <w:rPr>
              <w:rFonts w:eastAsiaTheme="minorEastAsia" w:cstheme="minorBidi"/>
              <w:noProof/>
              <w:szCs w:val="22"/>
            </w:rPr>
          </w:pPr>
          <w:hyperlink w:anchor="_Toc510175878" w:history="1">
            <w:r w:rsidR="005F7884" w:rsidRPr="00FB476F">
              <w:rPr>
                <w:rStyle w:val="Hyperlink"/>
                <w:noProof/>
              </w:rPr>
              <w:t>1.  Additional Activities to be Implemented Next Year (with timeline)</w:t>
            </w:r>
            <w:r w:rsidR="005F7884">
              <w:rPr>
                <w:noProof/>
                <w:webHidden/>
              </w:rPr>
              <w:tab/>
            </w:r>
            <w:r w:rsidR="005F7884">
              <w:rPr>
                <w:noProof/>
                <w:webHidden/>
              </w:rPr>
              <w:fldChar w:fldCharType="begin"/>
            </w:r>
            <w:r w:rsidR="005F7884">
              <w:rPr>
                <w:noProof/>
                <w:webHidden/>
              </w:rPr>
              <w:instrText xml:space="preserve"> PAGEREF _Toc510175878 \h </w:instrText>
            </w:r>
            <w:r w:rsidR="005F7884">
              <w:rPr>
                <w:noProof/>
                <w:webHidden/>
              </w:rPr>
            </w:r>
            <w:r w:rsidR="005F7884">
              <w:rPr>
                <w:noProof/>
                <w:webHidden/>
              </w:rPr>
              <w:fldChar w:fldCharType="separate"/>
            </w:r>
            <w:r w:rsidR="00687674">
              <w:rPr>
                <w:noProof/>
                <w:webHidden/>
              </w:rPr>
              <w:t>48</w:t>
            </w:r>
            <w:r w:rsidR="005F7884">
              <w:rPr>
                <w:noProof/>
                <w:webHidden/>
              </w:rPr>
              <w:fldChar w:fldCharType="end"/>
            </w:r>
          </w:hyperlink>
        </w:p>
        <w:p w14:paraId="76DF6AD8" w14:textId="1B88E777" w:rsidR="005F7884" w:rsidRDefault="00000000">
          <w:pPr>
            <w:pStyle w:val="TOC2"/>
            <w:tabs>
              <w:tab w:val="right" w:leader="dot" w:pos="9926"/>
            </w:tabs>
            <w:rPr>
              <w:rFonts w:eastAsiaTheme="minorEastAsia" w:cstheme="minorBidi"/>
              <w:noProof/>
              <w:szCs w:val="22"/>
            </w:rPr>
          </w:pPr>
          <w:hyperlink w:anchor="_Toc510175879" w:history="1">
            <w:r w:rsidR="005F7884" w:rsidRPr="00FB476F">
              <w:rPr>
                <w:rStyle w:val="Hyperlink"/>
                <w:noProof/>
              </w:rPr>
              <w:t>2.  Planned Evaluation Activities Including Data Collection, Measures, Expected Outcomes</w:t>
            </w:r>
            <w:r w:rsidR="005F7884">
              <w:rPr>
                <w:noProof/>
                <w:webHidden/>
              </w:rPr>
              <w:tab/>
            </w:r>
            <w:r w:rsidR="005F7884">
              <w:rPr>
                <w:noProof/>
                <w:webHidden/>
              </w:rPr>
              <w:fldChar w:fldCharType="begin"/>
            </w:r>
            <w:r w:rsidR="005F7884">
              <w:rPr>
                <w:noProof/>
                <w:webHidden/>
              </w:rPr>
              <w:instrText xml:space="preserve"> PAGEREF _Toc510175879 \h </w:instrText>
            </w:r>
            <w:r w:rsidR="005F7884">
              <w:rPr>
                <w:noProof/>
                <w:webHidden/>
              </w:rPr>
            </w:r>
            <w:r w:rsidR="005F7884">
              <w:rPr>
                <w:noProof/>
                <w:webHidden/>
              </w:rPr>
              <w:fldChar w:fldCharType="separate"/>
            </w:r>
            <w:r w:rsidR="00687674">
              <w:rPr>
                <w:noProof/>
                <w:webHidden/>
              </w:rPr>
              <w:t>51</w:t>
            </w:r>
            <w:r w:rsidR="005F7884">
              <w:rPr>
                <w:noProof/>
                <w:webHidden/>
              </w:rPr>
              <w:fldChar w:fldCharType="end"/>
            </w:r>
          </w:hyperlink>
        </w:p>
        <w:p w14:paraId="7412CED6" w14:textId="18D1EB34" w:rsidR="005F7884" w:rsidRDefault="00000000">
          <w:pPr>
            <w:pStyle w:val="TOC2"/>
            <w:tabs>
              <w:tab w:val="right" w:leader="dot" w:pos="9926"/>
            </w:tabs>
            <w:rPr>
              <w:rFonts w:eastAsiaTheme="minorEastAsia" w:cstheme="minorBidi"/>
              <w:noProof/>
              <w:szCs w:val="22"/>
            </w:rPr>
          </w:pPr>
          <w:hyperlink w:anchor="_Toc510175880" w:history="1">
            <w:r w:rsidR="005F7884" w:rsidRPr="00FB476F">
              <w:rPr>
                <w:rStyle w:val="Hyperlink"/>
                <w:noProof/>
              </w:rPr>
              <w:t>3.  Anticipated Barriers and Solutions</w:t>
            </w:r>
            <w:r w:rsidR="005F7884">
              <w:rPr>
                <w:noProof/>
                <w:webHidden/>
              </w:rPr>
              <w:tab/>
            </w:r>
            <w:r w:rsidR="005F7884">
              <w:rPr>
                <w:noProof/>
                <w:webHidden/>
              </w:rPr>
              <w:fldChar w:fldCharType="begin"/>
            </w:r>
            <w:r w:rsidR="005F7884">
              <w:rPr>
                <w:noProof/>
                <w:webHidden/>
              </w:rPr>
              <w:instrText xml:space="preserve"> PAGEREF _Toc510175880 \h </w:instrText>
            </w:r>
            <w:r w:rsidR="005F7884">
              <w:rPr>
                <w:noProof/>
                <w:webHidden/>
              </w:rPr>
            </w:r>
            <w:r w:rsidR="005F7884">
              <w:rPr>
                <w:noProof/>
                <w:webHidden/>
              </w:rPr>
              <w:fldChar w:fldCharType="separate"/>
            </w:r>
            <w:r w:rsidR="00687674">
              <w:rPr>
                <w:noProof/>
                <w:webHidden/>
              </w:rPr>
              <w:t>53</w:t>
            </w:r>
            <w:r w:rsidR="005F7884">
              <w:rPr>
                <w:noProof/>
                <w:webHidden/>
              </w:rPr>
              <w:fldChar w:fldCharType="end"/>
            </w:r>
          </w:hyperlink>
        </w:p>
        <w:p w14:paraId="1095D704" w14:textId="6914089B" w:rsidR="005F7884" w:rsidRDefault="00000000">
          <w:pPr>
            <w:pStyle w:val="TOC2"/>
            <w:tabs>
              <w:tab w:val="right" w:leader="dot" w:pos="9926"/>
            </w:tabs>
            <w:rPr>
              <w:rFonts w:eastAsiaTheme="minorEastAsia" w:cstheme="minorBidi"/>
              <w:noProof/>
              <w:szCs w:val="22"/>
            </w:rPr>
          </w:pPr>
          <w:hyperlink w:anchor="_Toc510175881" w:history="1">
            <w:r w:rsidR="005F7884" w:rsidRPr="00FB476F">
              <w:rPr>
                <w:rStyle w:val="Hyperlink"/>
                <w:noProof/>
              </w:rPr>
              <w:t>4.  State’s Need for Additional Support/TA</w:t>
            </w:r>
            <w:r w:rsidR="005F7884">
              <w:rPr>
                <w:noProof/>
                <w:webHidden/>
              </w:rPr>
              <w:tab/>
            </w:r>
            <w:r w:rsidR="005F7884">
              <w:rPr>
                <w:noProof/>
                <w:webHidden/>
              </w:rPr>
              <w:fldChar w:fldCharType="begin"/>
            </w:r>
            <w:r w:rsidR="005F7884">
              <w:rPr>
                <w:noProof/>
                <w:webHidden/>
              </w:rPr>
              <w:instrText xml:space="preserve"> PAGEREF _Toc510175881 \h </w:instrText>
            </w:r>
            <w:r w:rsidR="005F7884">
              <w:rPr>
                <w:noProof/>
                <w:webHidden/>
              </w:rPr>
            </w:r>
            <w:r w:rsidR="005F7884">
              <w:rPr>
                <w:noProof/>
                <w:webHidden/>
              </w:rPr>
              <w:fldChar w:fldCharType="separate"/>
            </w:r>
            <w:r w:rsidR="00687674">
              <w:rPr>
                <w:noProof/>
                <w:webHidden/>
              </w:rPr>
              <w:t>53</w:t>
            </w:r>
            <w:r w:rsidR="005F7884">
              <w:rPr>
                <w:noProof/>
                <w:webHidden/>
              </w:rPr>
              <w:fldChar w:fldCharType="end"/>
            </w:r>
          </w:hyperlink>
        </w:p>
        <w:p w14:paraId="5F665DE3" w14:textId="7CBF1249" w:rsidR="005F7884" w:rsidRDefault="00000000">
          <w:pPr>
            <w:pStyle w:val="TOC1"/>
            <w:rPr>
              <w:rFonts w:eastAsiaTheme="minorEastAsia" w:cstheme="minorBidi"/>
              <w:noProof/>
              <w:szCs w:val="22"/>
            </w:rPr>
          </w:pPr>
          <w:hyperlink w:anchor="_Toc510175882" w:history="1">
            <w:r w:rsidR="005F7884" w:rsidRPr="00FB476F">
              <w:rPr>
                <w:rStyle w:val="Hyperlink"/>
                <w:noProof/>
              </w:rPr>
              <w:t>APPENDIX</w:t>
            </w:r>
            <w:r w:rsidR="005F7884">
              <w:rPr>
                <w:noProof/>
                <w:webHidden/>
              </w:rPr>
              <w:tab/>
            </w:r>
            <w:r w:rsidR="005F7884">
              <w:rPr>
                <w:noProof/>
                <w:webHidden/>
              </w:rPr>
              <w:fldChar w:fldCharType="begin"/>
            </w:r>
            <w:r w:rsidR="005F7884">
              <w:rPr>
                <w:noProof/>
                <w:webHidden/>
              </w:rPr>
              <w:instrText xml:space="preserve"> PAGEREF _Toc510175882 \h </w:instrText>
            </w:r>
            <w:r w:rsidR="005F7884">
              <w:rPr>
                <w:noProof/>
                <w:webHidden/>
              </w:rPr>
            </w:r>
            <w:r w:rsidR="005F7884">
              <w:rPr>
                <w:noProof/>
                <w:webHidden/>
              </w:rPr>
              <w:fldChar w:fldCharType="separate"/>
            </w:r>
            <w:r w:rsidR="00687674">
              <w:rPr>
                <w:noProof/>
                <w:webHidden/>
              </w:rPr>
              <w:t>54</w:t>
            </w:r>
            <w:r w:rsidR="005F7884">
              <w:rPr>
                <w:noProof/>
                <w:webHidden/>
              </w:rPr>
              <w:fldChar w:fldCharType="end"/>
            </w:r>
          </w:hyperlink>
        </w:p>
        <w:p w14:paraId="77C837D4" w14:textId="42503A18" w:rsidR="00417A6D" w:rsidRDefault="00E506FB">
          <w:r>
            <w:rPr>
              <w:b/>
              <w:bCs/>
              <w:noProof/>
            </w:rPr>
            <w:fldChar w:fldCharType="end"/>
          </w:r>
        </w:p>
      </w:sdtContent>
    </w:sdt>
    <w:p w14:paraId="5712B8A6" w14:textId="77777777" w:rsidR="004D2624" w:rsidRDefault="004D2624" w:rsidP="002F25E7">
      <w:pPr>
        <w:tabs>
          <w:tab w:val="left" w:pos="450"/>
        </w:tabs>
        <w:spacing w:after="240" w:line="288" w:lineRule="auto"/>
        <w:rPr>
          <w:rFonts w:ascii="Calibri" w:hAnsi="Calibri" w:cs="Arial"/>
          <w:b/>
          <w:color w:val="112F51" w:themeColor="text2" w:themeShade="BF"/>
          <w:sz w:val="36"/>
          <w:szCs w:val="36"/>
        </w:rPr>
      </w:pPr>
    </w:p>
    <w:p w14:paraId="0442A33B" w14:textId="77777777" w:rsidR="00AE38F0" w:rsidRDefault="00AE38F0" w:rsidP="002F25E7">
      <w:pPr>
        <w:tabs>
          <w:tab w:val="left" w:pos="450"/>
        </w:tabs>
        <w:spacing w:after="240" w:line="288" w:lineRule="auto"/>
        <w:rPr>
          <w:rFonts w:ascii="Calibri" w:hAnsi="Calibri" w:cs="Arial"/>
          <w:b/>
          <w:color w:val="112F51" w:themeColor="text2" w:themeShade="BF"/>
          <w:sz w:val="36"/>
          <w:szCs w:val="36"/>
        </w:rPr>
        <w:sectPr w:rsidR="00AE38F0" w:rsidSect="00AE38F0">
          <w:pgSz w:w="12240" w:h="15840"/>
          <w:pgMar w:top="1152" w:right="1152" w:bottom="1152" w:left="1152" w:header="720" w:footer="720" w:gutter="0"/>
          <w:cols w:space="720"/>
          <w:titlePg/>
          <w:docGrid w:linePitch="360"/>
        </w:sectPr>
      </w:pPr>
    </w:p>
    <w:p w14:paraId="0B7CC9A1" w14:textId="77777777" w:rsidR="00EE6029" w:rsidRDefault="002F25E7" w:rsidP="00EE6029">
      <w:pPr>
        <w:tabs>
          <w:tab w:val="left" w:pos="450"/>
        </w:tabs>
        <w:spacing w:after="240" w:line="288"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lastRenderedPageBreak/>
        <w:t>Tables and Figures</w:t>
      </w:r>
      <w:r w:rsidR="00EE6029">
        <w:rPr>
          <w:rFonts w:ascii="Calibri" w:hAnsi="Calibri" w:cs="Arial"/>
          <w:b/>
          <w:color w:val="112F51" w:themeColor="text2" w:themeShade="BF"/>
          <w:sz w:val="36"/>
          <w:szCs w:val="36"/>
        </w:rPr>
        <w:t xml:space="preserve"> </w:t>
      </w:r>
    </w:p>
    <w:p w14:paraId="4D4FEBFF" w14:textId="77777777" w:rsidR="0017005A" w:rsidRPr="001B0AA8" w:rsidRDefault="0017005A" w:rsidP="00FE7759">
      <w:pPr>
        <w:tabs>
          <w:tab w:val="left" w:pos="450"/>
        </w:tabs>
        <w:spacing w:after="40" w:line="288" w:lineRule="auto"/>
        <w:rPr>
          <w:rFonts w:ascii="Calibri" w:hAnsi="Calibri" w:cs="Arial"/>
          <w:b/>
          <w:szCs w:val="36"/>
        </w:rPr>
      </w:pPr>
      <w:r w:rsidRPr="001B0AA8">
        <w:rPr>
          <w:rFonts w:ascii="Calibri" w:hAnsi="Calibri" w:cs="Arial"/>
          <w:b/>
          <w:szCs w:val="36"/>
        </w:rPr>
        <w:t>TABLES</w:t>
      </w:r>
    </w:p>
    <w:p w14:paraId="36474973" w14:textId="40D4B3E2" w:rsidR="00C02B7B" w:rsidRDefault="00E506FB">
      <w:pPr>
        <w:pStyle w:val="TableofFigures"/>
        <w:tabs>
          <w:tab w:val="right" w:leader="dot" w:pos="9926"/>
        </w:tabs>
        <w:rPr>
          <w:rFonts w:eastAsiaTheme="minorEastAsia" w:cstheme="minorBidi"/>
          <w:noProof/>
          <w:szCs w:val="22"/>
        </w:rPr>
      </w:pPr>
      <w:r>
        <w:rPr>
          <w:rFonts w:ascii="Calibri" w:hAnsi="Calibri" w:cs="Arial"/>
          <w:szCs w:val="36"/>
        </w:rPr>
        <w:fldChar w:fldCharType="begin"/>
      </w:r>
      <w:r w:rsidR="00736D9E">
        <w:rPr>
          <w:rFonts w:ascii="Calibri" w:hAnsi="Calibri" w:cs="Arial"/>
          <w:szCs w:val="36"/>
        </w:rPr>
        <w:instrText xml:space="preserve"> TOC \h \z \c "Table" </w:instrText>
      </w:r>
      <w:r>
        <w:rPr>
          <w:rFonts w:ascii="Calibri" w:hAnsi="Calibri" w:cs="Arial"/>
          <w:szCs w:val="36"/>
        </w:rPr>
        <w:fldChar w:fldCharType="separate"/>
      </w:r>
      <w:hyperlink w:anchor="_Toc510175462" w:history="1">
        <w:r w:rsidR="00C02B7B" w:rsidRPr="00D570DA">
          <w:rPr>
            <w:rStyle w:val="Hyperlink"/>
            <w:noProof/>
          </w:rPr>
          <w:t>Table 1. Indicator 7A Reported Data (FFY 2013 – FFY 2016)</w:t>
        </w:r>
        <w:r w:rsidR="00C02B7B">
          <w:rPr>
            <w:noProof/>
            <w:webHidden/>
          </w:rPr>
          <w:tab/>
        </w:r>
        <w:r w:rsidR="00C02B7B">
          <w:rPr>
            <w:noProof/>
            <w:webHidden/>
          </w:rPr>
          <w:fldChar w:fldCharType="begin"/>
        </w:r>
        <w:r w:rsidR="00C02B7B">
          <w:rPr>
            <w:noProof/>
            <w:webHidden/>
          </w:rPr>
          <w:instrText xml:space="preserve"> PAGEREF _Toc510175462 \h </w:instrText>
        </w:r>
        <w:r w:rsidR="00C02B7B">
          <w:rPr>
            <w:noProof/>
            <w:webHidden/>
          </w:rPr>
        </w:r>
        <w:r w:rsidR="00C02B7B">
          <w:rPr>
            <w:noProof/>
            <w:webHidden/>
          </w:rPr>
          <w:fldChar w:fldCharType="separate"/>
        </w:r>
        <w:r w:rsidR="00687674">
          <w:rPr>
            <w:noProof/>
            <w:webHidden/>
          </w:rPr>
          <w:t>3</w:t>
        </w:r>
        <w:r w:rsidR="00C02B7B">
          <w:rPr>
            <w:noProof/>
            <w:webHidden/>
          </w:rPr>
          <w:fldChar w:fldCharType="end"/>
        </w:r>
      </w:hyperlink>
    </w:p>
    <w:p w14:paraId="67D9A46E" w14:textId="60D285A9" w:rsidR="00C02B7B" w:rsidRDefault="00000000">
      <w:pPr>
        <w:pStyle w:val="TableofFigures"/>
        <w:tabs>
          <w:tab w:val="right" w:leader="dot" w:pos="9926"/>
        </w:tabs>
        <w:rPr>
          <w:rFonts w:eastAsiaTheme="minorEastAsia" w:cstheme="minorBidi"/>
          <w:noProof/>
          <w:szCs w:val="22"/>
        </w:rPr>
      </w:pPr>
      <w:hyperlink w:anchor="_Toc510175463" w:history="1">
        <w:r w:rsidR="00C02B7B" w:rsidRPr="00D570DA">
          <w:rPr>
            <w:rStyle w:val="Hyperlink"/>
            <w:noProof/>
          </w:rPr>
          <w:t>Table 2. FFY 2016 – FFY 2018 Targets</w:t>
        </w:r>
        <w:r w:rsidR="00C02B7B">
          <w:rPr>
            <w:noProof/>
            <w:webHidden/>
          </w:rPr>
          <w:tab/>
        </w:r>
        <w:r w:rsidR="00C02B7B">
          <w:rPr>
            <w:noProof/>
            <w:webHidden/>
          </w:rPr>
          <w:fldChar w:fldCharType="begin"/>
        </w:r>
        <w:r w:rsidR="00C02B7B">
          <w:rPr>
            <w:noProof/>
            <w:webHidden/>
          </w:rPr>
          <w:instrText xml:space="preserve"> PAGEREF _Toc510175463 \h </w:instrText>
        </w:r>
        <w:r w:rsidR="00C02B7B">
          <w:rPr>
            <w:noProof/>
            <w:webHidden/>
          </w:rPr>
        </w:r>
        <w:r w:rsidR="00C02B7B">
          <w:rPr>
            <w:noProof/>
            <w:webHidden/>
          </w:rPr>
          <w:fldChar w:fldCharType="separate"/>
        </w:r>
        <w:r w:rsidR="00687674">
          <w:rPr>
            <w:noProof/>
            <w:webHidden/>
          </w:rPr>
          <w:t>3</w:t>
        </w:r>
        <w:r w:rsidR="00C02B7B">
          <w:rPr>
            <w:noProof/>
            <w:webHidden/>
          </w:rPr>
          <w:fldChar w:fldCharType="end"/>
        </w:r>
      </w:hyperlink>
    </w:p>
    <w:p w14:paraId="23860021" w14:textId="6DDE7BC1" w:rsidR="00C02B7B" w:rsidRDefault="00000000">
      <w:pPr>
        <w:pStyle w:val="TableofFigures"/>
        <w:tabs>
          <w:tab w:val="right" w:leader="dot" w:pos="9926"/>
        </w:tabs>
        <w:rPr>
          <w:rFonts w:eastAsiaTheme="minorEastAsia" w:cstheme="minorBidi"/>
          <w:noProof/>
          <w:szCs w:val="22"/>
        </w:rPr>
      </w:pPr>
      <w:hyperlink w:anchor="_Toc510175464" w:history="1">
        <w:r w:rsidR="00C02B7B" w:rsidRPr="00D570DA">
          <w:rPr>
            <w:rStyle w:val="Hyperlink"/>
            <w:noProof/>
          </w:rPr>
          <w:t>Table 3. MA SSIP Evaluation Plan</w:t>
        </w:r>
        <w:r w:rsidR="00C02B7B">
          <w:rPr>
            <w:noProof/>
            <w:webHidden/>
          </w:rPr>
          <w:tab/>
        </w:r>
        <w:r w:rsidR="00C02B7B">
          <w:rPr>
            <w:noProof/>
            <w:webHidden/>
          </w:rPr>
          <w:fldChar w:fldCharType="begin"/>
        </w:r>
        <w:r w:rsidR="00C02B7B">
          <w:rPr>
            <w:noProof/>
            <w:webHidden/>
          </w:rPr>
          <w:instrText xml:space="preserve"> PAGEREF _Toc510175464 \h </w:instrText>
        </w:r>
        <w:r w:rsidR="00C02B7B">
          <w:rPr>
            <w:noProof/>
            <w:webHidden/>
          </w:rPr>
        </w:r>
        <w:r w:rsidR="00C02B7B">
          <w:rPr>
            <w:noProof/>
            <w:webHidden/>
          </w:rPr>
          <w:fldChar w:fldCharType="separate"/>
        </w:r>
        <w:r w:rsidR="00687674">
          <w:rPr>
            <w:noProof/>
            <w:webHidden/>
          </w:rPr>
          <w:t>22</w:t>
        </w:r>
        <w:r w:rsidR="00C02B7B">
          <w:rPr>
            <w:noProof/>
            <w:webHidden/>
          </w:rPr>
          <w:fldChar w:fldCharType="end"/>
        </w:r>
      </w:hyperlink>
    </w:p>
    <w:p w14:paraId="66BFC89A" w14:textId="6F3C1C1C" w:rsidR="00C02B7B" w:rsidRDefault="00000000">
      <w:pPr>
        <w:pStyle w:val="TableofFigures"/>
        <w:tabs>
          <w:tab w:val="right" w:leader="dot" w:pos="9926"/>
        </w:tabs>
        <w:rPr>
          <w:rFonts w:eastAsiaTheme="minorEastAsia" w:cstheme="minorBidi"/>
          <w:noProof/>
          <w:szCs w:val="22"/>
        </w:rPr>
      </w:pPr>
      <w:hyperlink w:anchor="_Toc510175465" w:history="1">
        <w:r w:rsidR="00C02B7B" w:rsidRPr="00D570DA">
          <w:rPr>
            <w:rStyle w:val="Hyperlink"/>
            <w:noProof/>
          </w:rPr>
          <w:t>Table 4. Data Collection Plan</w:t>
        </w:r>
        <w:r w:rsidR="00C02B7B">
          <w:rPr>
            <w:noProof/>
            <w:webHidden/>
          </w:rPr>
          <w:tab/>
        </w:r>
        <w:r w:rsidR="00C02B7B">
          <w:rPr>
            <w:noProof/>
            <w:webHidden/>
          </w:rPr>
          <w:fldChar w:fldCharType="begin"/>
        </w:r>
        <w:r w:rsidR="00C02B7B">
          <w:rPr>
            <w:noProof/>
            <w:webHidden/>
          </w:rPr>
          <w:instrText xml:space="preserve"> PAGEREF _Toc510175465 \h </w:instrText>
        </w:r>
        <w:r w:rsidR="00C02B7B">
          <w:rPr>
            <w:noProof/>
            <w:webHidden/>
          </w:rPr>
        </w:r>
        <w:r w:rsidR="00C02B7B">
          <w:rPr>
            <w:noProof/>
            <w:webHidden/>
          </w:rPr>
          <w:fldChar w:fldCharType="separate"/>
        </w:r>
        <w:r w:rsidR="00687674">
          <w:rPr>
            <w:noProof/>
            <w:webHidden/>
          </w:rPr>
          <w:t>26</w:t>
        </w:r>
        <w:r w:rsidR="00C02B7B">
          <w:rPr>
            <w:noProof/>
            <w:webHidden/>
          </w:rPr>
          <w:fldChar w:fldCharType="end"/>
        </w:r>
      </w:hyperlink>
    </w:p>
    <w:p w14:paraId="667FBB3F" w14:textId="139C9013" w:rsidR="00C02B7B" w:rsidRDefault="00000000">
      <w:pPr>
        <w:pStyle w:val="TableofFigures"/>
        <w:tabs>
          <w:tab w:val="right" w:leader="dot" w:pos="9926"/>
        </w:tabs>
        <w:rPr>
          <w:rFonts w:eastAsiaTheme="minorEastAsia" w:cstheme="minorBidi"/>
          <w:noProof/>
          <w:szCs w:val="22"/>
        </w:rPr>
      </w:pPr>
      <w:hyperlink w:anchor="_Toc510175466" w:history="1">
        <w:r w:rsidR="00C02B7B" w:rsidRPr="00D570DA">
          <w:rPr>
            <w:rStyle w:val="Hyperlink"/>
            <w:noProof/>
          </w:rPr>
          <w:t>Table 5. Data Limitations, Implications, and Plans for Improvement</w:t>
        </w:r>
        <w:r w:rsidR="00C02B7B">
          <w:rPr>
            <w:noProof/>
            <w:webHidden/>
          </w:rPr>
          <w:tab/>
        </w:r>
        <w:r w:rsidR="00C02B7B">
          <w:rPr>
            <w:noProof/>
            <w:webHidden/>
          </w:rPr>
          <w:fldChar w:fldCharType="begin"/>
        </w:r>
        <w:r w:rsidR="00C02B7B">
          <w:rPr>
            <w:noProof/>
            <w:webHidden/>
          </w:rPr>
          <w:instrText xml:space="preserve"> PAGEREF _Toc510175466 \h </w:instrText>
        </w:r>
        <w:r w:rsidR="00C02B7B">
          <w:rPr>
            <w:noProof/>
            <w:webHidden/>
          </w:rPr>
        </w:r>
        <w:r w:rsidR="00C02B7B">
          <w:rPr>
            <w:noProof/>
            <w:webHidden/>
          </w:rPr>
          <w:fldChar w:fldCharType="separate"/>
        </w:r>
        <w:r w:rsidR="00687674">
          <w:rPr>
            <w:noProof/>
            <w:webHidden/>
          </w:rPr>
          <w:t>32</w:t>
        </w:r>
        <w:r w:rsidR="00C02B7B">
          <w:rPr>
            <w:noProof/>
            <w:webHidden/>
          </w:rPr>
          <w:fldChar w:fldCharType="end"/>
        </w:r>
      </w:hyperlink>
    </w:p>
    <w:p w14:paraId="4D3F5107" w14:textId="4A709E49" w:rsidR="00C02B7B" w:rsidRDefault="00000000">
      <w:pPr>
        <w:pStyle w:val="TableofFigures"/>
        <w:tabs>
          <w:tab w:val="right" w:leader="dot" w:pos="9926"/>
        </w:tabs>
        <w:rPr>
          <w:rFonts w:eastAsiaTheme="minorEastAsia" w:cstheme="minorBidi"/>
          <w:noProof/>
          <w:szCs w:val="22"/>
        </w:rPr>
      </w:pPr>
      <w:hyperlink w:anchor="_Toc510175467" w:history="1">
        <w:r w:rsidR="00C02B7B" w:rsidRPr="00D570DA">
          <w:rPr>
            <w:rStyle w:val="Hyperlink"/>
            <w:noProof/>
          </w:rPr>
          <w:t>Table 6. Year 2 Training and Supports for Pracitioners and Coaches (February 2017 - February 2018)</w:t>
        </w:r>
        <w:r w:rsidR="00C02B7B">
          <w:rPr>
            <w:noProof/>
            <w:webHidden/>
          </w:rPr>
          <w:tab/>
        </w:r>
        <w:r w:rsidR="00C02B7B">
          <w:rPr>
            <w:noProof/>
            <w:webHidden/>
          </w:rPr>
          <w:fldChar w:fldCharType="begin"/>
        </w:r>
        <w:r w:rsidR="00C02B7B">
          <w:rPr>
            <w:noProof/>
            <w:webHidden/>
          </w:rPr>
          <w:instrText xml:space="preserve"> PAGEREF _Toc510175467 \h </w:instrText>
        </w:r>
        <w:r w:rsidR="00C02B7B">
          <w:rPr>
            <w:noProof/>
            <w:webHidden/>
          </w:rPr>
        </w:r>
        <w:r w:rsidR="00C02B7B">
          <w:rPr>
            <w:noProof/>
            <w:webHidden/>
          </w:rPr>
          <w:fldChar w:fldCharType="separate"/>
        </w:r>
        <w:r w:rsidR="00687674">
          <w:rPr>
            <w:noProof/>
            <w:webHidden/>
          </w:rPr>
          <w:t>35</w:t>
        </w:r>
        <w:r w:rsidR="00C02B7B">
          <w:rPr>
            <w:noProof/>
            <w:webHidden/>
          </w:rPr>
          <w:fldChar w:fldCharType="end"/>
        </w:r>
      </w:hyperlink>
    </w:p>
    <w:p w14:paraId="11145E06" w14:textId="6C7920C1" w:rsidR="00C02B7B" w:rsidRDefault="00000000">
      <w:pPr>
        <w:pStyle w:val="TableofFigures"/>
        <w:tabs>
          <w:tab w:val="right" w:leader="dot" w:pos="9926"/>
        </w:tabs>
        <w:rPr>
          <w:rFonts w:eastAsiaTheme="minorEastAsia" w:cstheme="minorBidi"/>
          <w:noProof/>
          <w:szCs w:val="22"/>
        </w:rPr>
      </w:pPr>
      <w:hyperlink w:anchor="_Toc510175468" w:history="1">
        <w:r w:rsidR="00C02B7B" w:rsidRPr="00D570DA">
          <w:rPr>
            <w:rStyle w:val="Hyperlink"/>
            <w:noProof/>
          </w:rPr>
          <w:t>Table 7. Relevance/Usefulness of Regional Practices Trainings: Average Ratings on 4-Point Agreement Scale</w:t>
        </w:r>
        <w:r w:rsidR="00C02B7B">
          <w:rPr>
            <w:noProof/>
            <w:webHidden/>
          </w:rPr>
          <w:tab/>
        </w:r>
        <w:r w:rsidR="00C02B7B">
          <w:rPr>
            <w:noProof/>
            <w:webHidden/>
          </w:rPr>
          <w:fldChar w:fldCharType="begin"/>
        </w:r>
        <w:r w:rsidR="00C02B7B">
          <w:rPr>
            <w:noProof/>
            <w:webHidden/>
          </w:rPr>
          <w:instrText xml:space="preserve"> PAGEREF _Toc510175468 \h </w:instrText>
        </w:r>
        <w:r w:rsidR="00C02B7B">
          <w:rPr>
            <w:noProof/>
            <w:webHidden/>
          </w:rPr>
        </w:r>
        <w:r w:rsidR="00C02B7B">
          <w:rPr>
            <w:noProof/>
            <w:webHidden/>
          </w:rPr>
          <w:fldChar w:fldCharType="separate"/>
        </w:r>
        <w:r w:rsidR="00687674">
          <w:rPr>
            <w:noProof/>
            <w:webHidden/>
          </w:rPr>
          <w:t>36</w:t>
        </w:r>
        <w:r w:rsidR="00C02B7B">
          <w:rPr>
            <w:noProof/>
            <w:webHidden/>
          </w:rPr>
          <w:fldChar w:fldCharType="end"/>
        </w:r>
      </w:hyperlink>
    </w:p>
    <w:p w14:paraId="5567D5E8" w14:textId="31B9FA5B" w:rsidR="00C02B7B" w:rsidRDefault="00000000">
      <w:pPr>
        <w:pStyle w:val="TableofFigures"/>
        <w:tabs>
          <w:tab w:val="right" w:leader="dot" w:pos="9926"/>
        </w:tabs>
        <w:rPr>
          <w:rFonts w:eastAsiaTheme="minorEastAsia" w:cstheme="minorBidi"/>
          <w:noProof/>
          <w:szCs w:val="22"/>
        </w:rPr>
      </w:pPr>
      <w:hyperlink w:anchor="_Toc510175469" w:history="1">
        <w:r w:rsidR="00C02B7B" w:rsidRPr="00D570DA">
          <w:rPr>
            <w:rStyle w:val="Hyperlink"/>
            <w:noProof/>
          </w:rPr>
          <w:t>Table 8. Learning Objectives and Relevance/Usefulness of Beginning of Year Leadership Team Meetings: Average Ratings on 4-Point Agreement Scale</w:t>
        </w:r>
        <w:r w:rsidR="00C02B7B">
          <w:rPr>
            <w:noProof/>
            <w:webHidden/>
          </w:rPr>
          <w:tab/>
        </w:r>
        <w:r w:rsidR="00C02B7B">
          <w:rPr>
            <w:noProof/>
            <w:webHidden/>
          </w:rPr>
          <w:fldChar w:fldCharType="begin"/>
        </w:r>
        <w:r w:rsidR="00C02B7B">
          <w:rPr>
            <w:noProof/>
            <w:webHidden/>
          </w:rPr>
          <w:instrText xml:space="preserve"> PAGEREF _Toc510175469 \h </w:instrText>
        </w:r>
        <w:r w:rsidR="00C02B7B">
          <w:rPr>
            <w:noProof/>
            <w:webHidden/>
          </w:rPr>
        </w:r>
        <w:r w:rsidR="00C02B7B">
          <w:rPr>
            <w:noProof/>
            <w:webHidden/>
          </w:rPr>
          <w:fldChar w:fldCharType="separate"/>
        </w:r>
        <w:r w:rsidR="00687674">
          <w:rPr>
            <w:noProof/>
            <w:webHidden/>
          </w:rPr>
          <w:t>37</w:t>
        </w:r>
        <w:r w:rsidR="00C02B7B">
          <w:rPr>
            <w:noProof/>
            <w:webHidden/>
          </w:rPr>
          <w:fldChar w:fldCharType="end"/>
        </w:r>
      </w:hyperlink>
    </w:p>
    <w:p w14:paraId="0B861B4C" w14:textId="13B5D0F3" w:rsidR="00C02B7B" w:rsidRDefault="00000000">
      <w:pPr>
        <w:pStyle w:val="TableofFigures"/>
        <w:tabs>
          <w:tab w:val="right" w:leader="dot" w:pos="9926"/>
        </w:tabs>
        <w:rPr>
          <w:rFonts w:eastAsiaTheme="minorEastAsia" w:cstheme="minorBidi"/>
          <w:noProof/>
          <w:szCs w:val="22"/>
        </w:rPr>
      </w:pPr>
      <w:hyperlink w:anchor="_Toc510175470" w:history="1">
        <w:r w:rsidR="00C02B7B" w:rsidRPr="00D570DA">
          <w:rPr>
            <w:rStyle w:val="Hyperlink"/>
            <w:noProof/>
          </w:rPr>
          <w:t>Table 9. PBS/Pyramid Participation among Districts, Schools, and Classrooms: 2017 to 2018</w:t>
        </w:r>
        <w:r w:rsidR="00C02B7B">
          <w:rPr>
            <w:noProof/>
            <w:webHidden/>
          </w:rPr>
          <w:tab/>
        </w:r>
        <w:r w:rsidR="00C02B7B">
          <w:rPr>
            <w:noProof/>
            <w:webHidden/>
          </w:rPr>
          <w:fldChar w:fldCharType="begin"/>
        </w:r>
        <w:r w:rsidR="00C02B7B">
          <w:rPr>
            <w:noProof/>
            <w:webHidden/>
          </w:rPr>
          <w:instrText xml:space="preserve"> PAGEREF _Toc510175470 \h </w:instrText>
        </w:r>
        <w:r w:rsidR="00C02B7B">
          <w:rPr>
            <w:noProof/>
            <w:webHidden/>
          </w:rPr>
        </w:r>
        <w:r w:rsidR="00C02B7B">
          <w:rPr>
            <w:noProof/>
            <w:webHidden/>
          </w:rPr>
          <w:fldChar w:fldCharType="separate"/>
        </w:r>
        <w:r w:rsidR="00687674">
          <w:rPr>
            <w:noProof/>
            <w:webHidden/>
          </w:rPr>
          <w:t>39</w:t>
        </w:r>
        <w:r w:rsidR="00C02B7B">
          <w:rPr>
            <w:noProof/>
            <w:webHidden/>
          </w:rPr>
          <w:fldChar w:fldCharType="end"/>
        </w:r>
      </w:hyperlink>
    </w:p>
    <w:p w14:paraId="32D1E94F" w14:textId="0C67EAC9" w:rsidR="00C02B7B" w:rsidRDefault="00000000">
      <w:pPr>
        <w:pStyle w:val="TableofFigures"/>
        <w:tabs>
          <w:tab w:val="right" w:leader="dot" w:pos="9926"/>
        </w:tabs>
        <w:rPr>
          <w:rFonts w:eastAsiaTheme="minorEastAsia" w:cstheme="minorBidi"/>
          <w:noProof/>
          <w:szCs w:val="22"/>
        </w:rPr>
      </w:pPr>
      <w:hyperlink w:anchor="_Toc510175471" w:history="1">
        <w:r w:rsidR="00C02B7B" w:rsidRPr="00D570DA">
          <w:rPr>
            <w:rStyle w:val="Hyperlink"/>
            <w:noProof/>
          </w:rPr>
          <w:t>Table 10. BOQ Ratings of Critical Elements 1 through 5: Comparison of First, Mid, and Last BOQ Results</w:t>
        </w:r>
        <w:r w:rsidR="00C02B7B">
          <w:rPr>
            <w:noProof/>
            <w:webHidden/>
          </w:rPr>
          <w:tab/>
        </w:r>
        <w:r w:rsidR="00C02B7B">
          <w:rPr>
            <w:noProof/>
            <w:webHidden/>
          </w:rPr>
          <w:fldChar w:fldCharType="begin"/>
        </w:r>
        <w:r w:rsidR="00C02B7B">
          <w:rPr>
            <w:noProof/>
            <w:webHidden/>
          </w:rPr>
          <w:instrText xml:space="preserve"> PAGEREF _Toc510175471 \h </w:instrText>
        </w:r>
        <w:r w:rsidR="00C02B7B">
          <w:rPr>
            <w:noProof/>
            <w:webHidden/>
          </w:rPr>
        </w:r>
        <w:r w:rsidR="00C02B7B">
          <w:rPr>
            <w:noProof/>
            <w:webHidden/>
          </w:rPr>
          <w:fldChar w:fldCharType="separate"/>
        </w:r>
        <w:r w:rsidR="00687674">
          <w:rPr>
            <w:noProof/>
            <w:webHidden/>
          </w:rPr>
          <w:t>40</w:t>
        </w:r>
        <w:r w:rsidR="00C02B7B">
          <w:rPr>
            <w:noProof/>
            <w:webHidden/>
          </w:rPr>
          <w:fldChar w:fldCharType="end"/>
        </w:r>
      </w:hyperlink>
    </w:p>
    <w:p w14:paraId="39F0461B" w14:textId="3BA3186C" w:rsidR="00C02B7B" w:rsidRDefault="00000000">
      <w:pPr>
        <w:pStyle w:val="TableofFigures"/>
        <w:tabs>
          <w:tab w:val="right" w:leader="dot" w:pos="9926"/>
        </w:tabs>
        <w:rPr>
          <w:rFonts w:eastAsiaTheme="minorEastAsia" w:cstheme="minorBidi"/>
          <w:noProof/>
          <w:szCs w:val="22"/>
        </w:rPr>
      </w:pPr>
      <w:hyperlink w:anchor="_Toc510175472" w:history="1">
        <w:r w:rsidR="00C02B7B" w:rsidRPr="00D570DA">
          <w:rPr>
            <w:rStyle w:val="Hyperlink"/>
            <w:noProof/>
          </w:rPr>
          <w:t>Table 11. BOQ Ratings of Critical Elements 6 through 9: Comparison of First, Mid, and Last BOQ Results</w:t>
        </w:r>
        <w:r w:rsidR="00C02B7B">
          <w:rPr>
            <w:noProof/>
            <w:webHidden/>
          </w:rPr>
          <w:tab/>
        </w:r>
        <w:r w:rsidR="00C02B7B">
          <w:rPr>
            <w:noProof/>
            <w:webHidden/>
          </w:rPr>
          <w:fldChar w:fldCharType="begin"/>
        </w:r>
        <w:r w:rsidR="00C02B7B">
          <w:rPr>
            <w:noProof/>
            <w:webHidden/>
          </w:rPr>
          <w:instrText xml:space="preserve"> PAGEREF _Toc510175472 \h </w:instrText>
        </w:r>
        <w:r w:rsidR="00C02B7B">
          <w:rPr>
            <w:noProof/>
            <w:webHidden/>
          </w:rPr>
        </w:r>
        <w:r w:rsidR="00C02B7B">
          <w:rPr>
            <w:noProof/>
            <w:webHidden/>
          </w:rPr>
          <w:fldChar w:fldCharType="separate"/>
        </w:r>
        <w:r w:rsidR="00687674">
          <w:rPr>
            <w:noProof/>
            <w:webHidden/>
          </w:rPr>
          <w:t>41</w:t>
        </w:r>
        <w:r w:rsidR="00C02B7B">
          <w:rPr>
            <w:noProof/>
            <w:webHidden/>
          </w:rPr>
          <w:fldChar w:fldCharType="end"/>
        </w:r>
      </w:hyperlink>
    </w:p>
    <w:p w14:paraId="51BE3B72" w14:textId="64E4FAE3" w:rsidR="00C02B7B" w:rsidRDefault="00000000">
      <w:pPr>
        <w:pStyle w:val="TableofFigures"/>
        <w:tabs>
          <w:tab w:val="right" w:leader="dot" w:pos="9926"/>
        </w:tabs>
        <w:rPr>
          <w:rFonts w:eastAsiaTheme="minorEastAsia" w:cstheme="minorBidi"/>
          <w:noProof/>
          <w:szCs w:val="22"/>
        </w:rPr>
      </w:pPr>
      <w:hyperlink w:anchor="_Toc510175473" w:history="1">
        <w:r w:rsidR="00C02B7B" w:rsidRPr="00D570DA">
          <w:rPr>
            <w:rStyle w:val="Hyperlink"/>
            <w:noProof/>
          </w:rPr>
          <w:t>Table 12. SPP Indicator 7 Data: Summary Statement 2 (Statewide)</w:t>
        </w:r>
        <w:r w:rsidR="00C02B7B">
          <w:rPr>
            <w:noProof/>
            <w:webHidden/>
          </w:rPr>
          <w:tab/>
        </w:r>
        <w:r w:rsidR="00C02B7B">
          <w:rPr>
            <w:noProof/>
            <w:webHidden/>
          </w:rPr>
          <w:fldChar w:fldCharType="begin"/>
        </w:r>
        <w:r w:rsidR="00C02B7B">
          <w:rPr>
            <w:noProof/>
            <w:webHidden/>
          </w:rPr>
          <w:instrText xml:space="preserve"> PAGEREF _Toc510175473 \h </w:instrText>
        </w:r>
        <w:r w:rsidR="00C02B7B">
          <w:rPr>
            <w:noProof/>
            <w:webHidden/>
          </w:rPr>
        </w:r>
        <w:r w:rsidR="00C02B7B">
          <w:rPr>
            <w:noProof/>
            <w:webHidden/>
          </w:rPr>
          <w:fldChar w:fldCharType="separate"/>
        </w:r>
        <w:r w:rsidR="00687674">
          <w:rPr>
            <w:noProof/>
            <w:webHidden/>
          </w:rPr>
          <w:t>46</w:t>
        </w:r>
        <w:r w:rsidR="00C02B7B">
          <w:rPr>
            <w:noProof/>
            <w:webHidden/>
          </w:rPr>
          <w:fldChar w:fldCharType="end"/>
        </w:r>
      </w:hyperlink>
    </w:p>
    <w:p w14:paraId="09FB62C1" w14:textId="75617E8D" w:rsidR="00C02B7B" w:rsidRDefault="00000000">
      <w:pPr>
        <w:pStyle w:val="TableofFigures"/>
        <w:tabs>
          <w:tab w:val="right" w:leader="dot" w:pos="9926"/>
        </w:tabs>
        <w:rPr>
          <w:rFonts w:eastAsiaTheme="minorEastAsia" w:cstheme="minorBidi"/>
          <w:noProof/>
          <w:szCs w:val="22"/>
        </w:rPr>
      </w:pPr>
      <w:hyperlink w:anchor="_Toc510175474" w:history="1">
        <w:r w:rsidR="00C02B7B" w:rsidRPr="00D570DA">
          <w:rPr>
            <w:rStyle w:val="Hyperlink"/>
            <w:noProof/>
          </w:rPr>
          <w:t>Table 13. SPP Indicator 7 Data: Summary Statement 1 (Statewide)</w:t>
        </w:r>
        <w:r w:rsidR="00C02B7B">
          <w:rPr>
            <w:noProof/>
            <w:webHidden/>
          </w:rPr>
          <w:tab/>
        </w:r>
        <w:r w:rsidR="00C02B7B">
          <w:rPr>
            <w:noProof/>
            <w:webHidden/>
          </w:rPr>
          <w:fldChar w:fldCharType="begin"/>
        </w:r>
        <w:r w:rsidR="00C02B7B">
          <w:rPr>
            <w:noProof/>
            <w:webHidden/>
          </w:rPr>
          <w:instrText xml:space="preserve"> PAGEREF _Toc510175474 \h </w:instrText>
        </w:r>
        <w:r w:rsidR="00C02B7B">
          <w:rPr>
            <w:noProof/>
            <w:webHidden/>
          </w:rPr>
        </w:r>
        <w:r w:rsidR="00C02B7B">
          <w:rPr>
            <w:noProof/>
            <w:webHidden/>
          </w:rPr>
          <w:fldChar w:fldCharType="separate"/>
        </w:r>
        <w:r w:rsidR="00687674">
          <w:rPr>
            <w:noProof/>
            <w:webHidden/>
          </w:rPr>
          <w:t>47</w:t>
        </w:r>
        <w:r w:rsidR="00C02B7B">
          <w:rPr>
            <w:noProof/>
            <w:webHidden/>
          </w:rPr>
          <w:fldChar w:fldCharType="end"/>
        </w:r>
      </w:hyperlink>
    </w:p>
    <w:p w14:paraId="0C082D87" w14:textId="27480564" w:rsidR="00C02B7B" w:rsidRDefault="00000000">
      <w:pPr>
        <w:pStyle w:val="TableofFigures"/>
        <w:tabs>
          <w:tab w:val="right" w:leader="dot" w:pos="9926"/>
        </w:tabs>
        <w:rPr>
          <w:rFonts w:eastAsiaTheme="minorEastAsia" w:cstheme="minorBidi"/>
          <w:noProof/>
          <w:szCs w:val="22"/>
        </w:rPr>
      </w:pPr>
      <w:hyperlink w:anchor="_Toc510175475" w:history="1">
        <w:r w:rsidR="00C02B7B" w:rsidRPr="00D570DA">
          <w:rPr>
            <w:rStyle w:val="Hyperlink"/>
            <w:noProof/>
          </w:rPr>
          <w:t>Table 14. SPP Indicator 7 Data: Summary Statements 1 and 2 (12 Cohort 1 SSIP Districts)</w:t>
        </w:r>
        <w:r w:rsidR="00C02B7B">
          <w:rPr>
            <w:noProof/>
            <w:webHidden/>
          </w:rPr>
          <w:tab/>
        </w:r>
        <w:r w:rsidR="00C02B7B">
          <w:rPr>
            <w:noProof/>
            <w:webHidden/>
          </w:rPr>
          <w:fldChar w:fldCharType="begin"/>
        </w:r>
        <w:r w:rsidR="00C02B7B">
          <w:rPr>
            <w:noProof/>
            <w:webHidden/>
          </w:rPr>
          <w:instrText xml:space="preserve"> PAGEREF _Toc510175475 \h </w:instrText>
        </w:r>
        <w:r w:rsidR="00C02B7B">
          <w:rPr>
            <w:noProof/>
            <w:webHidden/>
          </w:rPr>
        </w:r>
        <w:r w:rsidR="00C02B7B">
          <w:rPr>
            <w:noProof/>
            <w:webHidden/>
          </w:rPr>
          <w:fldChar w:fldCharType="separate"/>
        </w:r>
        <w:r w:rsidR="00687674">
          <w:rPr>
            <w:noProof/>
            <w:webHidden/>
          </w:rPr>
          <w:t>47</w:t>
        </w:r>
        <w:r w:rsidR="00C02B7B">
          <w:rPr>
            <w:noProof/>
            <w:webHidden/>
          </w:rPr>
          <w:fldChar w:fldCharType="end"/>
        </w:r>
      </w:hyperlink>
    </w:p>
    <w:p w14:paraId="30C75C5A" w14:textId="2FEDC6E8" w:rsidR="00C02B7B" w:rsidRDefault="00000000">
      <w:pPr>
        <w:pStyle w:val="TableofFigures"/>
        <w:tabs>
          <w:tab w:val="right" w:leader="dot" w:pos="9926"/>
        </w:tabs>
        <w:rPr>
          <w:rFonts w:eastAsiaTheme="minorEastAsia" w:cstheme="minorBidi"/>
          <w:noProof/>
          <w:szCs w:val="22"/>
        </w:rPr>
      </w:pPr>
      <w:hyperlink w:anchor="_Toc510175476" w:history="1">
        <w:r w:rsidR="00C02B7B" w:rsidRPr="00D570DA">
          <w:rPr>
            <w:rStyle w:val="Hyperlink"/>
            <w:noProof/>
          </w:rPr>
          <w:t>Table 15. SSIP Implementation: February 2018 – Spring 2019</w:t>
        </w:r>
        <w:r w:rsidR="00C02B7B">
          <w:rPr>
            <w:noProof/>
            <w:webHidden/>
          </w:rPr>
          <w:tab/>
        </w:r>
        <w:r w:rsidR="00C02B7B">
          <w:rPr>
            <w:noProof/>
            <w:webHidden/>
          </w:rPr>
          <w:fldChar w:fldCharType="begin"/>
        </w:r>
        <w:r w:rsidR="00C02B7B">
          <w:rPr>
            <w:noProof/>
            <w:webHidden/>
          </w:rPr>
          <w:instrText xml:space="preserve"> PAGEREF _Toc510175476 \h </w:instrText>
        </w:r>
        <w:r w:rsidR="00C02B7B">
          <w:rPr>
            <w:noProof/>
            <w:webHidden/>
          </w:rPr>
        </w:r>
        <w:r w:rsidR="00C02B7B">
          <w:rPr>
            <w:noProof/>
            <w:webHidden/>
          </w:rPr>
          <w:fldChar w:fldCharType="separate"/>
        </w:r>
        <w:r w:rsidR="00687674">
          <w:rPr>
            <w:noProof/>
            <w:webHidden/>
          </w:rPr>
          <w:t>50</w:t>
        </w:r>
        <w:r w:rsidR="00C02B7B">
          <w:rPr>
            <w:noProof/>
            <w:webHidden/>
          </w:rPr>
          <w:fldChar w:fldCharType="end"/>
        </w:r>
      </w:hyperlink>
    </w:p>
    <w:p w14:paraId="6B2EA709" w14:textId="5AEBD28F" w:rsidR="00C02B7B" w:rsidRDefault="00000000">
      <w:pPr>
        <w:pStyle w:val="TableofFigures"/>
        <w:tabs>
          <w:tab w:val="right" w:leader="dot" w:pos="9926"/>
        </w:tabs>
        <w:rPr>
          <w:rFonts w:eastAsiaTheme="minorEastAsia" w:cstheme="minorBidi"/>
          <w:noProof/>
          <w:szCs w:val="22"/>
        </w:rPr>
      </w:pPr>
      <w:hyperlink w:anchor="_Toc510175477" w:history="1">
        <w:r w:rsidR="00C02B7B" w:rsidRPr="00D570DA">
          <w:rPr>
            <w:rStyle w:val="Hyperlink"/>
            <w:noProof/>
          </w:rPr>
          <w:t>Table 16. SSIP Evaluation Plan: February 2018 – January 2019</w:t>
        </w:r>
        <w:r w:rsidR="00C02B7B">
          <w:rPr>
            <w:noProof/>
            <w:webHidden/>
          </w:rPr>
          <w:tab/>
        </w:r>
        <w:r w:rsidR="00C02B7B">
          <w:rPr>
            <w:noProof/>
            <w:webHidden/>
          </w:rPr>
          <w:fldChar w:fldCharType="begin"/>
        </w:r>
        <w:r w:rsidR="00C02B7B">
          <w:rPr>
            <w:noProof/>
            <w:webHidden/>
          </w:rPr>
          <w:instrText xml:space="preserve"> PAGEREF _Toc510175477 \h </w:instrText>
        </w:r>
        <w:r w:rsidR="00C02B7B">
          <w:rPr>
            <w:noProof/>
            <w:webHidden/>
          </w:rPr>
        </w:r>
        <w:r w:rsidR="00C02B7B">
          <w:rPr>
            <w:noProof/>
            <w:webHidden/>
          </w:rPr>
          <w:fldChar w:fldCharType="separate"/>
        </w:r>
        <w:r w:rsidR="00687674">
          <w:rPr>
            <w:noProof/>
            <w:webHidden/>
          </w:rPr>
          <w:t>51</w:t>
        </w:r>
        <w:r w:rsidR="00C02B7B">
          <w:rPr>
            <w:noProof/>
            <w:webHidden/>
          </w:rPr>
          <w:fldChar w:fldCharType="end"/>
        </w:r>
      </w:hyperlink>
    </w:p>
    <w:p w14:paraId="77CAE2E7" w14:textId="3A54013A" w:rsidR="00C02B7B" w:rsidRDefault="00000000">
      <w:pPr>
        <w:pStyle w:val="TableofFigures"/>
        <w:tabs>
          <w:tab w:val="right" w:leader="dot" w:pos="9926"/>
        </w:tabs>
        <w:rPr>
          <w:rFonts w:eastAsiaTheme="minorEastAsia" w:cstheme="minorBidi"/>
          <w:noProof/>
          <w:szCs w:val="22"/>
        </w:rPr>
      </w:pPr>
      <w:hyperlink w:anchor="_Toc510175478" w:history="1">
        <w:r w:rsidR="00C02B7B" w:rsidRPr="00D570DA">
          <w:rPr>
            <w:rStyle w:val="Hyperlink"/>
            <w:noProof/>
          </w:rPr>
          <w:t>Table 17. Anticipated Barriers and Solutions</w:t>
        </w:r>
        <w:r w:rsidR="00C02B7B">
          <w:rPr>
            <w:noProof/>
            <w:webHidden/>
          </w:rPr>
          <w:tab/>
        </w:r>
        <w:r w:rsidR="00C02B7B">
          <w:rPr>
            <w:noProof/>
            <w:webHidden/>
          </w:rPr>
          <w:fldChar w:fldCharType="begin"/>
        </w:r>
        <w:r w:rsidR="00C02B7B">
          <w:rPr>
            <w:noProof/>
            <w:webHidden/>
          </w:rPr>
          <w:instrText xml:space="preserve"> PAGEREF _Toc510175478 \h </w:instrText>
        </w:r>
        <w:r w:rsidR="00C02B7B">
          <w:rPr>
            <w:noProof/>
            <w:webHidden/>
          </w:rPr>
        </w:r>
        <w:r w:rsidR="00C02B7B">
          <w:rPr>
            <w:noProof/>
            <w:webHidden/>
          </w:rPr>
          <w:fldChar w:fldCharType="separate"/>
        </w:r>
        <w:r w:rsidR="00687674">
          <w:rPr>
            <w:noProof/>
            <w:webHidden/>
          </w:rPr>
          <w:t>53</w:t>
        </w:r>
        <w:r w:rsidR="00C02B7B">
          <w:rPr>
            <w:noProof/>
            <w:webHidden/>
          </w:rPr>
          <w:fldChar w:fldCharType="end"/>
        </w:r>
      </w:hyperlink>
    </w:p>
    <w:p w14:paraId="3CE6E241" w14:textId="0738AF93" w:rsidR="00417A6D" w:rsidRDefault="00E506FB" w:rsidP="00FE7759">
      <w:pPr>
        <w:tabs>
          <w:tab w:val="left" w:pos="450"/>
        </w:tabs>
        <w:spacing w:after="40"/>
        <w:rPr>
          <w:rFonts w:ascii="Calibri" w:hAnsi="Calibri" w:cs="Arial"/>
          <w:szCs w:val="36"/>
        </w:rPr>
      </w:pPr>
      <w:r>
        <w:rPr>
          <w:rFonts w:ascii="Calibri" w:hAnsi="Calibri" w:cs="Arial"/>
          <w:sz w:val="22"/>
          <w:szCs w:val="36"/>
        </w:rPr>
        <w:fldChar w:fldCharType="end"/>
      </w:r>
    </w:p>
    <w:p w14:paraId="0082A3F8" w14:textId="77777777" w:rsidR="0017005A" w:rsidRPr="001B0AA8" w:rsidRDefault="0017005A" w:rsidP="00FE7759">
      <w:pPr>
        <w:tabs>
          <w:tab w:val="left" w:pos="450"/>
        </w:tabs>
        <w:spacing w:after="40"/>
        <w:rPr>
          <w:rFonts w:ascii="Calibri" w:hAnsi="Calibri" w:cs="Arial"/>
          <w:b/>
          <w:szCs w:val="36"/>
        </w:rPr>
      </w:pPr>
      <w:r w:rsidRPr="001B0AA8">
        <w:rPr>
          <w:rFonts w:ascii="Calibri" w:hAnsi="Calibri" w:cs="Arial"/>
          <w:b/>
          <w:szCs w:val="36"/>
        </w:rPr>
        <w:t>FIGURES</w:t>
      </w:r>
    </w:p>
    <w:p w14:paraId="28ACFDA7" w14:textId="66F0D085" w:rsidR="00531CD2" w:rsidRDefault="00E506FB">
      <w:pPr>
        <w:pStyle w:val="TableofFigures"/>
        <w:tabs>
          <w:tab w:val="right" w:leader="dot" w:pos="9926"/>
        </w:tabs>
        <w:rPr>
          <w:rFonts w:eastAsiaTheme="minorEastAsia" w:cstheme="minorBidi"/>
          <w:noProof/>
          <w:szCs w:val="22"/>
        </w:rPr>
      </w:pPr>
      <w:r>
        <w:rPr>
          <w:rFonts w:ascii="Calibri" w:hAnsi="Calibri" w:cs="Arial"/>
          <w:szCs w:val="36"/>
        </w:rPr>
        <w:fldChar w:fldCharType="begin"/>
      </w:r>
      <w:r w:rsidR="00C43FE5">
        <w:rPr>
          <w:rFonts w:ascii="Calibri" w:hAnsi="Calibri" w:cs="Arial"/>
          <w:szCs w:val="36"/>
        </w:rPr>
        <w:instrText xml:space="preserve"> TOC \h \z \c "Figure" </w:instrText>
      </w:r>
      <w:r>
        <w:rPr>
          <w:rFonts w:ascii="Calibri" w:hAnsi="Calibri" w:cs="Arial"/>
          <w:szCs w:val="36"/>
        </w:rPr>
        <w:fldChar w:fldCharType="separate"/>
      </w:r>
      <w:hyperlink w:anchor="_Toc510173949" w:history="1">
        <w:r w:rsidR="00531CD2" w:rsidRPr="00666D1D">
          <w:rPr>
            <w:rStyle w:val="Hyperlink"/>
            <w:noProof/>
          </w:rPr>
          <w:t>Figure 1. MA SSIP Theory of Action</w:t>
        </w:r>
        <w:r w:rsidR="00531CD2">
          <w:rPr>
            <w:noProof/>
            <w:webHidden/>
          </w:rPr>
          <w:tab/>
        </w:r>
        <w:r w:rsidR="00531CD2">
          <w:rPr>
            <w:noProof/>
            <w:webHidden/>
          </w:rPr>
          <w:fldChar w:fldCharType="begin"/>
        </w:r>
        <w:r w:rsidR="00531CD2">
          <w:rPr>
            <w:noProof/>
            <w:webHidden/>
          </w:rPr>
          <w:instrText xml:space="preserve"> PAGEREF _Toc510173949 \h </w:instrText>
        </w:r>
        <w:r w:rsidR="00531CD2">
          <w:rPr>
            <w:noProof/>
            <w:webHidden/>
          </w:rPr>
        </w:r>
        <w:r w:rsidR="00531CD2">
          <w:rPr>
            <w:noProof/>
            <w:webHidden/>
          </w:rPr>
          <w:fldChar w:fldCharType="separate"/>
        </w:r>
        <w:r w:rsidR="00687674">
          <w:rPr>
            <w:noProof/>
            <w:webHidden/>
          </w:rPr>
          <w:t>4</w:t>
        </w:r>
        <w:r w:rsidR="00531CD2">
          <w:rPr>
            <w:noProof/>
            <w:webHidden/>
          </w:rPr>
          <w:fldChar w:fldCharType="end"/>
        </w:r>
      </w:hyperlink>
    </w:p>
    <w:p w14:paraId="0F8BC65D" w14:textId="57A6FAC2" w:rsidR="00531CD2" w:rsidRDefault="00000000">
      <w:pPr>
        <w:pStyle w:val="TableofFigures"/>
        <w:tabs>
          <w:tab w:val="right" w:leader="dot" w:pos="9926"/>
        </w:tabs>
        <w:rPr>
          <w:rFonts w:eastAsiaTheme="minorEastAsia" w:cstheme="minorBidi"/>
          <w:noProof/>
          <w:szCs w:val="22"/>
        </w:rPr>
      </w:pPr>
      <w:hyperlink w:anchor="_Toc510173950" w:history="1">
        <w:r w:rsidR="00531CD2" w:rsidRPr="00666D1D">
          <w:rPr>
            <w:rStyle w:val="Hyperlink"/>
            <w:noProof/>
          </w:rPr>
          <w:t>Figure 2. Massachusetts PBS/Pyramid Model Sequence and Supports</w:t>
        </w:r>
        <w:r w:rsidR="00531CD2">
          <w:rPr>
            <w:noProof/>
            <w:webHidden/>
          </w:rPr>
          <w:tab/>
        </w:r>
        <w:r w:rsidR="00531CD2">
          <w:rPr>
            <w:noProof/>
            <w:webHidden/>
          </w:rPr>
          <w:fldChar w:fldCharType="begin"/>
        </w:r>
        <w:r w:rsidR="00531CD2">
          <w:rPr>
            <w:noProof/>
            <w:webHidden/>
          </w:rPr>
          <w:instrText xml:space="preserve"> PAGEREF _Toc510173950 \h </w:instrText>
        </w:r>
        <w:r w:rsidR="00531CD2">
          <w:rPr>
            <w:noProof/>
            <w:webHidden/>
          </w:rPr>
        </w:r>
        <w:r w:rsidR="00531CD2">
          <w:rPr>
            <w:noProof/>
            <w:webHidden/>
          </w:rPr>
          <w:fldChar w:fldCharType="separate"/>
        </w:r>
        <w:r w:rsidR="00687674">
          <w:rPr>
            <w:noProof/>
            <w:webHidden/>
          </w:rPr>
          <w:t>10</w:t>
        </w:r>
        <w:r w:rsidR="00531CD2">
          <w:rPr>
            <w:noProof/>
            <w:webHidden/>
          </w:rPr>
          <w:fldChar w:fldCharType="end"/>
        </w:r>
      </w:hyperlink>
    </w:p>
    <w:p w14:paraId="00459756" w14:textId="634182C6" w:rsidR="00531CD2" w:rsidRDefault="00000000">
      <w:pPr>
        <w:pStyle w:val="TableofFigures"/>
        <w:tabs>
          <w:tab w:val="right" w:leader="dot" w:pos="9926"/>
        </w:tabs>
        <w:rPr>
          <w:rFonts w:eastAsiaTheme="minorEastAsia" w:cstheme="minorBidi"/>
          <w:noProof/>
          <w:szCs w:val="22"/>
        </w:rPr>
      </w:pPr>
      <w:hyperlink w:anchor="_Toc510173951" w:history="1">
        <w:r w:rsidR="00531CD2" w:rsidRPr="00666D1D">
          <w:rPr>
            <w:rStyle w:val="Hyperlink"/>
            <w:noProof/>
          </w:rPr>
          <w:t>Figure 3. Interagency Initiatives Related to PBS/Pyramid Model</w:t>
        </w:r>
        <w:r w:rsidR="00531CD2">
          <w:rPr>
            <w:noProof/>
            <w:webHidden/>
          </w:rPr>
          <w:tab/>
        </w:r>
        <w:r w:rsidR="00531CD2">
          <w:rPr>
            <w:noProof/>
            <w:webHidden/>
          </w:rPr>
          <w:fldChar w:fldCharType="begin"/>
        </w:r>
        <w:r w:rsidR="00531CD2">
          <w:rPr>
            <w:noProof/>
            <w:webHidden/>
          </w:rPr>
          <w:instrText xml:space="preserve"> PAGEREF _Toc510173951 \h </w:instrText>
        </w:r>
        <w:r w:rsidR="00531CD2">
          <w:rPr>
            <w:noProof/>
            <w:webHidden/>
          </w:rPr>
        </w:r>
        <w:r w:rsidR="00531CD2">
          <w:rPr>
            <w:noProof/>
            <w:webHidden/>
          </w:rPr>
          <w:fldChar w:fldCharType="separate"/>
        </w:r>
        <w:r w:rsidR="00687674">
          <w:rPr>
            <w:noProof/>
            <w:webHidden/>
          </w:rPr>
          <w:t>11</w:t>
        </w:r>
        <w:r w:rsidR="00531CD2">
          <w:rPr>
            <w:noProof/>
            <w:webHidden/>
          </w:rPr>
          <w:fldChar w:fldCharType="end"/>
        </w:r>
      </w:hyperlink>
    </w:p>
    <w:p w14:paraId="08CB5E8A" w14:textId="758252FE" w:rsidR="00531CD2" w:rsidRDefault="00000000">
      <w:pPr>
        <w:pStyle w:val="TableofFigures"/>
        <w:tabs>
          <w:tab w:val="right" w:leader="dot" w:pos="9926"/>
        </w:tabs>
        <w:rPr>
          <w:rFonts w:eastAsiaTheme="minorEastAsia" w:cstheme="minorBidi"/>
          <w:noProof/>
          <w:szCs w:val="22"/>
        </w:rPr>
      </w:pPr>
      <w:hyperlink w:anchor="_Toc510173952" w:history="1">
        <w:r w:rsidR="00531CD2" w:rsidRPr="00666D1D">
          <w:rPr>
            <w:rStyle w:val="Hyperlink"/>
            <w:noProof/>
          </w:rPr>
          <w:t>Figure 4. Statewide SSIP Progress Aligned with the MA ESE SSIP Theory of Action  (February 2017 – February 2018)</w:t>
        </w:r>
        <w:r w:rsidR="00531CD2">
          <w:rPr>
            <w:noProof/>
            <w:webHidden/>
          </w:rPr>
          <w:tab/>
        </w:r>
        <w:r w:rsidR="00531CD2">
          <w:rPr>
            <w:noProof/>
            <w:webHidden/>
          </w:rPr>
          <w:fldChar w:fldCharType="begin"/>
        </w:r>
        <w:r w:rsidR="00531CD2">
          <w:rPr>
            <w:noProof/>
            <w:webHidden/>
          </w:rPr>
          <w:instrText xml:space="preserve"> PAGEREF _Toc510173952 \h </w:instrText>
        </w:r>
        <w:r w:rsidR="00531CD2">
          <w:rPr>
            <w:noProof/>
            <w:webHidden/>
          </w:rPr>
        </w:r>
        <w:r w:rsidR="00531CD2">
          <w:rPr>
            <w:noProof/>
            <w:webHidden/>
          </w:rPr>
          <w:fldChar w:fldCharType="separate"/>
        </w:r>
        <w:r w:rsidR="00687674">
          <w:rPr>
            <w:noProof/>
            <w:webHidden/>
          </w:rPr>
          <w:t>19</w:t>
        </w:r>
        <w:r w:rsidR="00531CD2">
          <w:rPr>
            <w:noProof/>
            <w:webHidden/>
          </w:rPr>
          <w:fldChar w:fldCharType="end"/>
        </w:r>
      </w:hyperlink>
    </w:p>
    <w:p w14:paraId="7CF6929F" w14:textId="4EFB4CCB" w:rsidR="00531CD2" w:rsidRDefault="00000000">
      <w:pPr>
        <w:pStyle w:val="TableofFigures"/>
        <w:tabs>
          <w:tab w:val="right" w:leader="dot" w:pos="9926"/>
        </w:tabs>
        <w:rPr>
          <w:rFonts w:eastAsiaTheme="minorEastAsia" w:cstheme="minorBidi"/>
          <w:noProof/>
          <w:szCs w:val="22"/>
        </w:rPr>
      </w:pPr>
      <w:hyperlink w:anchor="_Toc510173953" w:history="1">
        <w:r w:rsidR="00531CD2" w:rsidRPr="00666D1D">
          <w:rPr>
            <w:rStyle w:val="Hyperlink"/>
            <w:noProof/>
          </w:rPr>
          <w:t>Figure 5. Percent Reporting Benchmarks “In Place”: Comparison of First and Last BOQ Results</w:t>
        </w:r>
        <w:r w:rsidR="00531CD2">
          <w:rPr>
            <w:noProof/>
            <w:webHidden/>
          </w:rPr>
          <w:tab/>
        </w:r>
        <w:r w:rsidR="00531CD2">
          <w:rPr>
            <w:noProof/>
            <w:webHidden/>
          </w:rPr>
          <w:fldChar w:fldCharType="begin"/>
        </w:r>
        <w:r w:rsidR="00531CD2">
          <w:rPr>
            <w:noProof/>
            <w:webHidden/>
          </w:rPr>
          <w:instrText xml:space="preserve"> PAGEREF _Toc510173953 \h </w:instrText>
        </w:r>
        <w:r w:rsidR="00531CD2">
          <w:rPr>
            <w:noProof/>
            <w:webHidden/>
          </w:rPr>
        </w:r>
        <w:r w:rsidR="00531CD2">
          <w:rPr>
            <w:noProof/>
            <w:webHidden/>
          </w:rPr>
          <w:fldChar w:fldCharType="separate"/>
        </w:r>
        <w:r w:rsidR="00687674">
          <w:rPr>
            <w:noProof/>
            <w:webHidden/>
          </w:rPr>
          <w:t>42</w:t>
        </w:r>
        <w:r w:rsidR="00531CD2">
          <w:rPr>
            <w:noProof/>
            <w:webHidden/>
          </w:rPr>
          <w:fldChar w:fldCharType="end"/>
        </w:r>
      </w:hyperlink>
    </w:p>
    <w:p w14:paraId="1A63D8B6" w14:textId="17895950" w:rsidR="00531CD2" w:rsidRDefault="00000000">
      <w:pPr>
        <w:pStyle w:val="TableofFigures"/>
        <w:tabs>
          <w:tab w:val="right" w:leader="dot" w:pos="9926"/>
        </w:tabs>
        <w:rPr>
          <w:rFonts w:eastAsiaTheme="minorEastAsia" w:cstheme="minorBidi"/>
          <w:noProof/>
          <w:szCs w:val="22"/>
        </w:rPr>
      </w:pPr>
      <w:hyperlink w:anchor="_Toc510173954" w:history="1">
        <w:r w:rsidR="00531CD2" w:rsidRPr="00666D1D">
          <w:rPr>
            <w:rStyle w:val="Hyperlink"/>
            <w:noProof/>
          </w:rPr>
          <w:t>Figure 6. 2017 Mid-year Leadership Team Survey: Factors Contributing to Progress</w:t>
        </w:r>
        <w:r w:rsidR="00531CD2">
          <w:rPr>
            <w:noProof/>
            <w:webHidden/>
          </w:rPr>
          <w:tab/>
        </w:r>
        <w:r w:rsidR="00531CD2">
          <w:rPr>
            <w:noProof/>
            <w:webHidden/>
          </w:rPr>
          <w:fldChar w:fldCharType="begin"/>
        </w:r>
        <w:r w:rsidR="00531CD2">
          <w:rPr>
            <w:noProof/>
            <w:webHidden/>
          </w:rPr>
          <w:instrText xml:space="preserve"> PAGEREF _Toc510173954 \h </w:instrText>
        </w:r>
        <w:r w:rsidR="00531CD2">
          <w:rPr>
            <w:noProof/>
            <w:webHidden/>
          </w:rPr>
        </w:r>
        <w:r w:rsidR="00531CD2">
          <w:rPr>
            <w:noProof/>
            <w:webHidden/>
          </w:rPr>
          <w:fldChar w:fldCharType="separate"/>
        </w:r>
        <w:r w:rsidR="00687674">
          <w:rPr>
            <w:noProof/>
            <w:webHidden/>
          </w:rPr>
          <w:t>43</w:t>
        </w:r>
        <w:r w:rsidR="00531CD2">
          <w:rPr>
            <w:noProof/>
            <w:webHidden/>
          </w:rPr>
          <w:fldChar w:fldCharType="end"/>
        </w:r>
      </w:hyperlink>
    </w:p>
    <w:p w14:paraId="037D8B86" w14:textId="28109179" w:rsidR="00531CD2" w:rsidRDefault="00000000">
      <w:pPr>
        <w:pStyle w:val="TableofFigures"/>
        <w:tabs>
          <w:tab w:val="right" w:leader="dot" w:pos="9926"/>
        </w:tabs>
        <w:rPr>
          <w:rFonts w:eastAsiaTheme="minorEastAsia" w:cstheme="minorBidi"/>
          <w:noProof/>
          <w:szCs w:val="22"/>
        </w:rPr>
      </w:pPr>
      <w:hyperlink w:anchor="_Toc510173955" w:history="1">
        <w:r w:rsidR="00531CD2" w:rsidRPr="00666D1D">
          <w:rPr>
            <w:rStyle w:val="Hyperlink"/>
            <w:noProof/>
          </w:rPr>
          <w:t>Figure 7. 2017 Mid-year Leadership Team Survey: Types of Assistance Needed to Expand Implementation</w:t>
        </w:r>
        <w:r w:rsidR="00531CD2">
          <w:rPr>
            <w:noProof/>
            <w:webHidden/>
          </w:rPr>
          <w:tab/>
        </w:r>
        <w:r w:rsidR="00531CD2">
          <w:rPr>
            <w:noProof/>
            <w:webHidden/>
          </w:rPr>
          <w:fldChar w:fldCharType="begin"/>
        </w:r>
        <w:r w:rsidR="00531CD2">
          <w:rPr>
            <w:noProof/>
            <w:webHidden/>
          </w:rPr>
          <w:instrText xml:space="preserve"> PAGEREF _Toc510173955 \h </w:instrText>
        </w:r>
        <w:r w:rsidR="00531CD2">
          <w:rPr>
            <w:noProof/>
            <w:webHidden/>
          </w:rPr>
        </w:r>
        <w:r w:rsidR="00531CD2">
          <w:rPr>
            <w:noProof/>
            <w:webHidden/>
          </w:rPr>
          <w:fldChar w:fldCharType="separate"/>
        </w:r>
        <w:r w:rsidR="00687674">
          <w:rPr>
            <w:noProof/>
            <w:webHidden/>
          </w:rPr>
          <w:t>43</w:t>
        </w:r>
        <w:r w:rsidR="00531CD2">
          <w:rPr>
            <w:noProof/>
            <w:webHidden/>
          </w:rPr>
          <w:fldChar w:fldCharType="end"/>
        </w:r>
      </w:hyperlink>
    </w:p>
    <w:p w14:paraId="025E3926" w14:textId="1F712A29" w:rsidR="00531CD2" w:rsidRDefault="00000000">
      <w:pPr>
        <w:pStyle w:val="TableofFigures"/>
        <w:tabs>
          <w:tab w:val="right" w:leader="dot" w:pos="9926"/>
        </w:tabs>
        <w:rPr>
          <w:rFonts w:eastAsiaTheme="minorEastAsia" w:cstheme="minorBidi"/>
          <w:noProof/>
          <w:szCs w:val="22"/>
        </w:rPr>
      </w:pPr>
      <w:hyperlink w:anchor="_Toc510173956" w:history="1">
        <w:r w:rsidR="00531CD2" w:rsidRPr="00666D1D">
          <w:rPr>
            <w:rStyle w:val="Hyperlink"/>
            <w:noProof/>
          </w:rPr>
          <w:t>Figure 8. Types of Support Provided by External Coaches  (Question Allowed “check all that apply”)</w:t>
        </w:r>
        <w:r w:rsidR="00531CD2">
          <w:rPr>
            <w:noProof/>
            <w:webHidden/>
          </w:rPr>
          <w:tab/>
        </w:r>
        <w:r w:rsidR="00531CD2">
          <w:rPr>
            <w:noProof/>
            <w:webHidden/>
          </w:rPr>
          <w:fldChar w:fldCharType="begin"/>
        </w:r>
        <w:r w:rsidR="00531CD2">
          <w:rPr>
            <w:noProof/>
            <w:webHidden/>
          </w:rPr>
          <w:instrText xml:space="preserve"> PAGEREF _Toc510173956 \h </w:instrText>
        </w:r>
        <w:r w:rsidR="00531CD2">
          <w:rPr>
            <w:noProof/>
            <w:webHidden/>
          </w:rPr>
        </w:r>
        <w:r w:rsidR="00531CD2">
          <w:rPr>
            <w:noProof/>
            <w:webHidden/>
          </w:rPr>
          <w:fldChar w:fldCharType="separate"/>
        </w:r>
        <w:r w:rsidR="00687674">
          <w:rPr>
            <w:noProof/>
            <w:webHidden/>
          </w:rPr>
          <w:t>44</w:t>
        </w:r>
        <w:r w:rsidR="00531CD2">
          <w:rPr>
            <w:noProof/>
            <w:webHidden/>
          </w:rPr>
          <w:fldChar w:fldCharType="end"/>
        </w:r>
      </w:hyperlink>
    </w:p>
    <w:p w14:paraId="047A4215" w14:textId="44F91DE1" w:rsidR="00FE7759" w:rsidRDefault="00E506FB" w:rsidP="00C42ED2">
      <w:pPr>
        <w:tabs>
          <w:tab w:val="left" w:pos="450"/>
        </w:tabs>
        <w:spacing w:after="40"/>
      </w:pPr>
      <w:r>
        <w:rPr>
          <w:rFonts w:ascii="Calibri" w:hAnsi="Calibri" w:cs="Arial"/>
          <w:szCs w:val="36"/>
        </w:rPr>
        <w:lastRenderedPageBreak/>
        <w:fldChar w:fldCharType="end"/>
      </w:r>
    </w:p>
    <w:p w14:paraId="6145C218" w14:textId="77777777" w:rsidR="006C4134" w:rsidRPr="00820E7F" w:rsidRDefault="00417A6D" w:rsidP="00417A6D">
      <w:pPr>
        <w:pStyle w:val="Heading1"/>
        <w:spacing w:after="160"/>
        <w:rPr>
          <w:color w:val="auto"/>
          <w:sz w:val="24"/>
          <w:szCs w:val="24"/>
        </w:rPr>
      </w:pPr>
      <w:bookmarkStart w:id="1" w:name="_Toc510175860"/>
      <w:r>
        <w:t xml:space="preserve">A. </w:t>
      </w:r>
      <w:r w:rsidR="00B7687D">
        <w:t>Summary of Phase III Year 2</w:t>
      </w:r>
      <w:bookmarkEnd w:id="1"/>
    </w:p>
    <w:p w14:paraId="4C3401D6" w14:textId="77777777" w:rsidR="00457B4C" w:rsidRDefault="00780EFF" w:rsidP="00052F41">
      <w:pPr>
        <w:tabs>
          <w:tab w:val="left" w:pos="450"/>
        </w:tabs>
        <w:spacing w:after="120" w:line="288" w:lineRule="auto"/>
        <w:rPr>
          <w:rFonts w:ascii="Calibri" w:hAnsi="Calibri" w:cs="Arial"/>
          <w:sz w:val="22"/>
          <w:szCs w:val="22"/>
        </w:rPr>
      </w:pPr>
      <w:r>
        <w:rPr>
          <w:noProof/>
          <w:lang w:eastAsia="zh-CN"/>
        </w:rPr>
        <w:drawing>
          <wp:anchor distT="0" distB="0" distL="114300" distR="114300" simplePos="0" relativeHeight="251652608" behindDoc="1" locked="0" layoutInCell="1" allowOverlap="1" wp14:anchorId="33984BD2" wp14:editId="5C7F2382">
            <wp:simplePos x="0" y="0"/>
            <wp:positionH relativeFrom="column">
              <wp:posOffset>3746500</wp:posOffset>
            </wp:positionH>
            <wp:positionV relativeFrom="paragraph">
              <wp:posOffset>5080</wp:posOffset>
            </wp:positionV>
            <wp:extent cx="2512695" cy="2370455"/>
            <wp:effectExtent l="133350" t="114300" r="154305" b="163195"/>
            <wp:wrapTight wrapText="bothSides">
              <wp:wrapPolygon edited="0">
                <wp:start x="-983" y="-1042"/>
                <wp:lineTo x="-1146" y="21525"/>
                <wp:lineTo x="-655" y="22913"/>
                <wp:lineTo x="22108" y="22913"/>
                <wp:lineTo x="22763" y="21525"/>
                <wp:lineTo x="22763" y="2083"/>
                <wp:lineTo x="22435" y="-1042"/>
                <wp:lineTo x="-983" y="-1042"/>
              </wp:wrapPolygon>
            </wp:wrapTight>
            <wp:docPr id="2" name="Picture 2" descr="Image of the Pyramid Model pyramid comprised of four tiers: 1 (base tier) - Effective Workforce; 2 - Nurturing and Responsive Relationships, and High Quality Supportive Environments; 3 - Targeted Social Emotional Supports; and 4 - (top tier) Intensiv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695" cy="2370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1E4C" w:rsidRPr="000D0D51">
        <w:rPr>
          <w:rFonts w:ascii="Calibri" w:hAnsi="Calibri" w:cs="Arial"/>
          <w:sz w:val="22"/>
          <w:szCs w:val="22"/>
        </w:rPr>
        <w:t>Massachusetts</w:t>
      </w:r>
      <w:r w:rsidR="00D91E4C">
        <w:rPr>
          <w:rFonts w:ascii="Calibri" w:hAnsi="Calibri" w:cs="Arial"/>
          <w:sz w:val="22"/>
          <w:szCs w:val="22"/>
        </w:rPr>
        <w:t>’</w:t>
      </w:r>
      <w:r w:rsidR="00D91E4C" w:rsidRPr="000D0D51">
        <w:rPr>
          <w:rFonts w:ascii="Calibri" w:hAnsi="Calibri" w:cs="Arial"/>
          <w:sz w:val="22"/>
          <w:szCs w:val="22"/>
        </w:rPr>
        <w:t xml:space="preserve"> State Systemic Improvement Plan</w:t>
      </w:r>
      <w:r w:rsidR="001C5B1A">
        <w:rPr>
          <w:rFonts w:ascii="Calibri" w:hAnsi="Calibri" w:cs="Arial"/>
          <w:sz w:val="22"/>
          <w:szCs w:val="22"/>
        </w:rPr>
        <w:t xml:space="preserve"> (MA </w:t>
      </w:r>
      <w:r w:rsidR="00D91E4C">
        <w:rPr>
          <w:rFonts w:ascii="Calibri" w:hAnsi="Calibri" w:cs="Arial"/>
          <w:sz w:val="22"/>
          <w:szCs w:val="22"/>
        </w:rPr>
        <w:t xml:space="preserve">SSIP) is </w:t>
      </w:r>
      <w:r w:rsidR="002C36C8">
        <w:rPr>
          <w:rFonts w:ascii="Calibri" w:hAnsi="Calibri" w:cs="Arial"/>
          <w:sz w:val="22"/>
          <w:szCs w:val="22"/>
        </w:rPr>
        <w:t xml:space="preserve">devoted to </w:t>
      </w:r>
      <w:r w:rsidR="00D91E4C">
        <w:rPr>
          <w:rFonts w:ascii="Calibri" w:hAnsi="Calibri" w:cs="Arial"/>
          <w:sz w:val="22"/>
          <w:szCs w:val="22"/>
        </w:rPr>
        <w:t>improv</w:t>
      </w:r>
      <w:r w:rsidR="00816DBA">
        <w:rPr>
          <w:rFonts w:ascii="Calibri" w:hAnsi="Calibri" w:cs="Arial"/>
          <w:sz w:val="22"/>
          <w:szCs w:val="22"/>
        </w:rPr>
        <w:t xml:space="preserve">ed </w:t>
      </w:r>
      <w:r w:rsidR="00885853">
        <w:rPr>
          <w:rFonts w:ascii="Calibri" w:hAnsi="Calibri" w:cs="Arial"/>
          <w:sz w:val="22"/>
          <w:szCs w:val="22"/>
        </w:rPr>
        <w:t xml:space="preserve">social emotional </w:t>
      </w:r>
      <w:r w:rsidR="00D91E4C">
        <w:rPr>
          <w:rFonts w:ascii="Calibri" w:hAnsi="Calibri" w:cs="Arial"/>
          <w:sz w:val="22"/>
          <w:szCs w:val="22"/>
        </w:rPr>
        <w:t>outcomes for preschool children with IEPs</w:t>
      </w:r>
      <w:r w:rsidR="00885853">
        <w:rPr>
          <w:rFonts w:ascii="Calibri" w:hAnsi="Calibri" w:cs="Arial"/>
          <w:sz w:val="22"/>
          <w:szCs w:val="22"/>
        </w:rPr>
        <w:t>.</w:t>
      </w:r>
      <w:r w:rsidR="00111FD9">
        <w:rPr>
          <w:rFonts w:ascii="Calibri" w:hAnsi="Calibri" w:cs="Arial"/>
          <w:sz w:val="22"/>
          <w:szCs w:val="22"/>
        </w:rPr>
        <w:t xml:space="preserve"> In collaboration with key stakeholders, the </w:t>
      </w:r>
      <w:r w:rsidR="00CB0314">
        <w:rPr>
          <w:rFonts w:ascii="Calibri" w:hAnsi="Calibri" w:cs="Arial"/>
          <w:sz w:val="22"/>
          <w:szCs w:val="22"/>
        </w:rPr>
        <w:t>Massachusetts</w:t>
      </w:r>
      <w:r w:rsidR="00D91E4C">
        <w:rPr>
          <w:rFonts w:ascii="Calibri" w:hAnsi="Calibri" w:cs="Arial"/>
          <w:sz w:val="22"/>
          <w:szCs w:val="22"/>
        </w:rPr>
        <w:t xml:space="preserve"> </w:t>
      </w:r>
      <w:r w:rsidR="00885853">
        <w:rPr>
          <w:rFonts w:ascii="Calibri" w:hAnsi="Calibri" w:cs="Arial"/>
          <w:sz w:val="22"/>
          <w:szCs w:val="22"/>
        </w:rPr>
        <w:t>Department of Elementary and Secondary Education (</w:t>
      </w:r>
      <w:r w:rsidR="00CB0314">
        <w:rPr>
          <w:rFonts w:ascii="Calibri" w:hAnsi="Calibri" w:cs="Arial"/>
          <w:sz w:val="22"/>
          <w:szCs w:val="22"/>
        </w:rPr>
        <w:t xml:space="preserve">MA </w:t>
      </w:r>
      <w:r w:rsidR="00885853">
        <w:rPr>
          <w:rFonts w:ascii="Calibri" w:hAnsi="Calibri" w:cs="Arial"/>
          <w:sz w:val="22"/>
          <w:szCs w:val="22"/>
        </w:rPr>
        <w:t>ESE)</w:t>
      </w:r>
      <w:r w:rsidR="00D91E4C">
        <w:rPr>
          <w:rFonts w:ascii="Calibri" w:hAnsi="Calibri" w:cs="Arial"/>
          <w:sz w:val="22"/>
          <w:szCs w:val="22"/>
        </w:rPr>
        <w:t xml:space="preserve"> selected </w:t>
      </w:r>
      <w:r w:rsidR="00765112">
        <w:rPr>
          <w:rFonts w:ascii="Calibri" w:hAnsi="Calibri" w:cs="Arial"/>
          <w:sz w:val="22"/>
          <w:szCs w:val="22"/>
        </w:rPr>
        <w:t xml:space="preserve">the </w:t>
      </w:r>
      <w:r w:rsidR="00D91E4C">
        <w:rPr>
          <w:rFonts w:ascii="Calibri" w:hAnsi="Calibri" w:cs="Arial"/>
          <w:sz w:val="22"/>
          <w:szCs w:val="22"/>
        </w:rPr>
        <w:t xml:space="preserve">implementation of </w:t>
      </w:r>
      <w:r w:rsidR="00D91E4C" w:rsidRPr="00542EE6">
        <w:rPr>
          <w:rFonts w:ascii="Calibri" w:hAnsi="Calibri" w:cs="Arial"/>
          <w:b/>
          <w:sz w:val="22"/>
          <w:szCs w:val="22"/>
        </w:rPr>
        <w:t>Preschool Positive Behavior Supports (PBS) through Pyramid</w:t>
      </w:r>
      <w:r w:rsidR="00C46FB0">
        <w:rPr>
          <w:rFonts w:ascii="Calibri" w:hAnsi="Calibri" w:cs="Arial"/>
          <w:b/>
          <w:sz w:val="22"/>
          <w:szCs w:val="22"/>
        </w:rPr>
        <w:t xml:space="preserve"> Model </w:t>
      </w:r>
      <w:r w:rsidR="00457B4C" w:rsidRPr="00542EE6">
        <w:rPr>
          <w:rFonts w:ascii="Calibri" w:hAnsi="Calibri" w:cs="Arial"/>
          <w:b/>
          <w:sz w:val="22"/>
          <w:szCs w:val="22"/>
        </w:rPr>
        <w:t>s</w:t>
      </w:r>
      <w:r w:rsidR="00D91E4C" w:rsidRPr="00542EE6">
        <w:rPr>
          <w:rFonts w:ascii="Calibri" w:hAnsi="Calibri" w:cs="Arial"/>
          <w:b/>
          <w:sz w:val="22"/>
          <w:szCs w:val="22"/>
        </w:rPr>
        <w:t>trategies</w:t>
      </w:r>
      <w:r w:rsidR="00D91E4C">
        <w:rPr>
          <w:rFonts w:ascii="Calibri" w:hAnsi="Calibri" w:cs="Arial"/>
          <w:sz w:val="22"/>
          <w:szCs w:val="22"/>
        </w:rPr>
        <w:t xml:space="preserve"> </w:t>
      </w:r>
      <w:r w:rsidR="002D134A">
        <w:rPr>
          <w:rFonts w:ascii="Calibri" w:hAnsi="Calibri" w:cs="Arial"/>
          <w:sz w:val="22"/>
          <w:szCs w:val="22"/>
        </w:rPr>
        <w:t xml:space="preserve">(PBS/Pyramid) </w:t>
      </w:r>
      <w:r w:rsidR="00D91E4C">
        <w:rPr>
          <w:rFonts w:ascii="Calibri" w:hAnsi="Calibri" w:cs="Arial"/>
          <w:sz w:val="22"/>
          <w:szCs w:val="22"/>
        </w:rPr>
        <w:t xml:space="preserve">as its evidence-based practice (EBP) to </w:t>
      </w:r>
      <w:r w:rsidR="002C36C8">
        <w:rPr>
          <w:rFonts w:ascii="Calibri" w:hAnsi="Calibri" w:cs="Arial"/>
          <w:sz w:val="22"/>
          <w:szCs w:val="22"/>
        </w:rPr>
        <w:t xml:space="preserve">achieve this goal, and to positively impact </w:t>
      </w:r>
      <w:r w:rsidR="00A01EB6">
        <w:rPr>
          <w:rFonts w:ascii="Calibri" w:hAnsi="Calibri" w:cs="Arial"/>
          <w:sz w:val="22"/>
          <w:szCs w:val="22"/>
        </w:rPr>
        <w:t>students</w:t>
      </w:r>
      <w:r w:rsidR="00D91E4C">
        <w:rPr>
          <w:rFonts w:ascii="Calibri" w:hAnsi="Calibri" w:cs="Arial"/>
          <w:sz w:val="22"/>
          <w:szCs w:val="22"/>
        </w:rPr>
        <w:t>.</w:t>
      </w:r>
      <w:r w:rsidR="001358F6">
        <w:rPr>
          <w:rFonts w:ascii="Calibri" w:hAnsi="Calibri" w:cs="Arial"/>
          <w:sz w:val="22"/>
          <w:szCs w:val="22"/>
        </w:rPr>
        <w:t xml:space="preserve"> </w:t>
      </w:r>
    </w:p>
    <w:p w14:paraId="023756E6" w14:textId="77777777" w:rsidR="00542EE6" w:rsidRDefault="00D91E4C" w:rsidP="00052F41">
      <w:pPr>
        <w:tabs>
          <w:tab w:val="left" w:pos="450"/>
        </w:tabs>
        <w:spacing w:after="120" w:line="288" w:lineRule="auto"/>
        <w:rPr>
          <w:rFonts w:ascii="Calibri" w:hAnsi="Calibri" w:cs="Arial"/>
          <w:sz w:val="22"/>
          <w:szCs w:val="22"/>
        </w:rPr>
      </w:pPr>
      <w:r>
        <w:rPr>
          <w:rFonts w:ascii="Calibri" w:hAnsi="Calibri" w:cs="Arial"/>
          <w:sz w:val="22"/>
          <w:szCs w:val="22"/>
        </w:rPr>
        <w:t>Now in</w:t>
      </w:r>
      <w:r w:rsidR="00111FD9">
        <w:rPr>
          <w:rFonts w:ascii="Calibri" w:hAnsi="Calibri" w:cs="Arial"/>
          <w:sz w:val="22"/>
          <w:szCs w:val="22"/>
        </w:rPr>
        <w:t xml:space="preserve"> the second year of</w:t>
      </w:r>
      <w:r>
        <w:rPr>
          <w:rFonts w:ascii="Calibri" w:hAnsi="Calibri" w:cs="Arial"/>
          <w:sz w:val="22"/>
          <w:szCs w:val="22"/>
        </w:rPr>
        <w:t xml:space="preserve"> Phase III, </w:t>
      </w:r>
      <w:r w:rsidR="00CB0314">
        <w:rPr>
          <w:rFonts w:ascii="Calibri" w:hAnsi="Calibri" w:cs="Arial"/>
          <w:sz w:val="22"/>
          <w:szCs w:val="22"/>
        </w:rPr>
        <w:t>MA</w:t>
      </w:r>
      <w:r w:rsidR="00A01EB6">
        <w:rPr>
          <w:rFonts w:ascii="Calibri" w:hAnsi="Calibri" w:cs="Arial"/>
          <w:sz w:val="22"/>
          <w:szCs w:val="22"/>
        </w:rPr>
        <w:t xml:space="preserve"> </w:t>
      </w:r>
      <w:r>
        <w:rPr>
          <w:rFonts w:ascii="Calibri" w:hAnsi="Calibri" w:cs="Arial"/>
          <w:sz w:val="22"/>
          <w:szCs w:val="22"/>
        </w:rPr>
        <w:t>ESE is</w:t>
      </w:r>
      <w:r w:rsidR="001358F6">
        <w:rPr>
          <w:rFonts w:ascii="Calibri" w:hAnsi="Calibri" w:cs="Arial"/>
          <w:sz w:val="22"/>
          <w:szCs w:val="22"/>
        </w:rPr>
        <w:t xml:space="preserve"> directly </w:t>
      </w:r>
      <w:r>
        <w:rPr>
          <w:rFonts w:ascii="Calibri" w:hAnsi="Calibri" w:cs="Arial"/>
          <w:sz w:val="22"/>
          <w:szCs w:val="22"/>
        </w:rPr>
        <w:t>engaged in</w:t>
      </w:r>
      <w:r w:rsidR="001358F6">
        <w:rPr>
          <w:rFonts w:ascii="Calibri" w:hAnsi="Calibri" w:cs="Arial"/>
          <w:sz w:val="22"/>
          <w:szCs w:val="22"/>
        </w:rPr>
        <w:t xml:space="preserve"> supporting</w:t>
      </w:r>
      <w:r>
        <w:rPr>
          <w:rFonts w:ascii="Calibri" w:hAnsi="Calibri" w:cs="Arial"/>
          <w:sz w:val="22"/>
          <w:szCs w:val="22"/>
        </w:rPr>
        <w:t xml:space="preserve"> implementation</w:t>
      </w:r>
      <w:r w:rsidR="00E74DE4">
        <w:rPr>
          <w:rFonts w:ascii="Calibri" w:hAnsi="Calibri" w:cs="Arial"/>
          <w:sz w:val="22"/>
          <w:szCs w:val="22"/>
        </w:rPr>
        <w:t xml:space="preserve"> of the </w:t>
      </w:r>
      <w:r w:rsidR="002D134A">
        <w:rPr>
          <w:rFonts w:ascii="Calibri" w:hAnsi="Calibri" w:cs="Arial"/>
          <w:sz w:val="22"/>
          <w:szCs w:val="22"/>
        </w:rPr>
        <w:t>PBS/Pyramid</w:t>
      </w:r>
      <w:r w:rsidR="00E74DE4">
        <w:rPr>
          <w:rFonts w:ascii="Calibri" w:hAnsi="Calibri" w:cs="Arial"/>
          <w:sz w:val="22"/>
          <w:szCs w:val="22"/>
        </w:rPr>
        <w:t xml:space="preserve"> Model</w:t>
      </w:r>
      <w:r>
        <w:rPr>
          <w:rFonts w:ascii="Calibri" w:hAnsi="Calibri" w:cs="Arial"/>
          <w:sz w:val="22"/>
          <w:szCs w:val="22"/>
        </w:rPr>
        <w:t xml:space="preserve"> with </w:t>
      </w:r>
      <w:r w:rsidR="00EE6029" w:rsidRPr="00E42F77">
        <w:rPr>
          <w:rFonts w:ascii="Calibri" w:hAnsi="Calibri" w:cs="Arial"/>
          <w:sz w:val="22"/>
          <w:szCs w:val="22"/>
        </w:rPr>
        <w:t>2</w:t>
      </w:r>
      <w:r w:rsidR="00FA3900" w:rsidRPr="00E42F77">
        <w:rPr>
          <w:rFonts w:ascii="Calibri" w:hAnsi="Calibri" w:cs="Arial"/>
          <w:sz w:val="22"/>
          <w:szCs w:val="22"/>
        </w:rPr>
        <w:t>1</w:t>
      </w:r>
      <w:r w:rsidRPr="001C5B1A">
        <w:rPr>
          <w:rFonts w:ascii="Calibri" w:hAnsi="Calibri" w:cs="Arial"/>
          <w:sz w:val="22"/>
          <w:szCs w:val="22"/>
        </w:rPr>
        <w:t xml:space="preserve"> </w:t>
      </w:r>
      <w:r w:rsidR="00E33359">
        <w:rPr>
          <w:rFonts w:ascii="Calibri" w:hAnsi="Calibri" w:cs="Arial"/>
          <w:sz w:val="22"/>
          <w:szCs w:val="22"/>
        </w:rPr>
        <w:t xml:space="preserve">school </w:t>
      </w:r>
      <w:r w:rsidRPr="001C5B1A">
        <w:rPr>
          <w:rFonts w:ascii="Calibri" w:hAnsi="Calibri" w:cs="Arial"/>
          <w:sz w:val="22"/>
          <w:szCs w:val="22"/>
        </w:rPr>
        <w:t>districts</w:t>
      </w:r>
      <w:r w:rsidR="00E33359">
        <w:rPr>
          <w:rFonts w:ascii="Calibri" w:hAnsi="Calibri" w:cs="Arial"/>
          <w:sz w:val="22"/>
          <w:szCs w:val="22"/>
        </w:rPr>
        <w:t xml:space="preserve">. Most of these districts are in their third year of </w:t>
      </w:r>
      <w:r w:rsidR="00395E5F">
        <w:rPr>
          <w:rFonts w:ascii="Calibri" w:hAnsi="Calibri" w:cs="Arial"/>
          <w:sz w:val="22"/>
          <w:szCs w:val="22"/>
        </w:rPr>
        <w:t>implementation</w:t>
      </w:r>
      <w:r w:rsidR="00E33359">
        <w:rPr>
          <w:rFonts w:ascii="Calibri" w:hAnsi="Calibri" w:cs="Arial"/>
          <w:sz w:val="22"/>
          <w:szCs w:val="22"/>
        </w:rPr>
        <w:t>, w</w:t>
      </w:r>
      <w:r w:rsidR="000D3542">
        <w:rPr>
          <w:rFonts w:ascii="Calibri" w:hAnsi="Calibri" w:cs="Arial"/>
          <w:sz w:val="22"/>
          <w:szCs w:val="22"/>
        </w:rPr>
        <w:t xml:space="preserve">hile </w:t>
      </w:r>
      <w:r w:rsidR="00E33359">
        <w:rPr>
          <w:rFonts w:ascii="Calibri" w:hAnsi="Calibri" w:cs="Arial"/>
          <w:sz w:val="22"/>
          <w:szCs w:val="22"/>
        </w:rPr>
        <w:t>several came on board this past school year</w:t>
      </w:r>
      <w:r w:rsidR="00E45B72">
        <w:rPr>
          <w:rFonts w:ascii="Calibri" w:hAnsi="Calibri" w:cs="Arial"/>
          <w:sz w:val="22"/>
          <w:szCs w:val="22"/>
        </w:rPr>
        <w:t xml:space="preserve">. </w:t>
      </w:r>
      <w:r w:rsidR="00E74DE4">
        <w:rPr>
          <w:rFonts w:ascii="Calibri" w:hAnsi="Calibri" w:cs="Arial"/>
          <w:sz w:val="22"/>
          <w:szCs w:val="22"/>
        </w:rPr>
        <w:t>To</w:t>
      </w:r>
      <w:r w:rsidR="009E7AD4">
        <w:rPr>
          <w:rFonts w:ascii="Calibri" w:hAnsi="Calibri" w:cs="Arial"/>
          <w:sz w:val="22"/>
          <w:szCs w:val="22"/>
        </w:rPr>
        <w:t xml:space="preserve"> </w:t>
      </w:r>
      <w:r w:rsidR="00457B4C">
        <w:rPr>
          <w:rFonts w:ascii="Calibri" w:hAnsi="Calibri" w:cs="Arial"/>
          <w:sz w:val="22"/>
          <w:szCs w:val="22"/>
        </w:rPr>
        <w:t xml:space="preserve">support </w:t>
      </w:r>
      <w:r w:rsidR="002D134A">
        <w:rPr>
          <w:rFonts w:ascii="Calibri" w:hAnsi="Calibri" w:cs="Arial"/>
          <w:sz w:val="22"/>
          <w:szCs w:val="22"/>
        </w:rPr>
        <w:t>PBS/Pyramid</w:t>
      </w:r>
      <w:r w:rsidR="002C36C8">
        <w:rPr>
          <w:rFonts w:ascii="Calibri" w:hAnsi="Calibri" w:cs="Arial"/>
          <w:sz w:val="22"/>
          <w:szCs w:val="22"/>
        </w:rPr>
        <w:t xml:space="preserve"> Model</w:t>
      </w:r>
      <w:r w:rsidR="00457B4C">
        <w:rPr>
          <w:rFonts w:ascii="Calibri" w:hAnsi="Calibri" w:cs="Arial"/>
          <w:sz w:val="22"/>
          <w:szCs w:val="22"/>
        </w:rPr>
        <w:t xml:space="preserve"> implementation in </w:t>
      </w:r>
      <w:r w:rsidR="00112AB6">
        <w:rPr>
          <w:rFonts w:ascii="Calibri" w:hAnsi="Calibri" w:cs="Arial"/>
          <w:sz w:val="22"/>
          <w:szCs w:val="22"/>
        </w:rPr>
        <w:t>these districts</w:t>
      </w:r>
      <w:r w:rsidR="00457B4C">
        <w:rPr>
          <w:rFonts w:ascii="Calibri" w:hAnsi="Calibri" w:cs="Arial"/>
          <w:sz w:val="22"/>
          <w:szCs w:val="22"/>
        </w:rPr>
        <w:t xml:space="preserve">, and to </w:t>
      </w:r>
      <w:r w:rsidR="000D3542">
        <w:rPr>
          <w:rFonts w:ascii="Calibri" w:hAnsi="Calibri" w:cs="Arial"/>
          <w:sz w:val="22"/>
          <w:szCs w:val="22"/>
        </w:rPr>
        <w:t xml:space="preserve">continue to </w:t>
      </w:r>
      <w:r w:rsidR="00457B4C">
        <w:rPr>
          <w:rFonts w:ascii="Calibri" w:hAnsi="Calibri" w:cs="Arial"/>
          <w:sz w:val="22"/>
          <w:szCs w:val="22"/>
        </w:rPr>
        <w:t xml:space="preserve">build statewide infrastructure, </w:t>
      </w:r>
      <w:r w:rsidR="005B23B0">
        <w:rPr>
          <w:rFonts w:ascii="Calibri" w:hAnsi="Calibri" w:cs="Arial"/>
          <w:sz w:val="22"/>
          <w:szCs w:val="22"/>
        </w:rPr>
        <w:t>MA</w:t>
      </w:r>
      <w:r w:rsidR="00A01EB6">
        <w:rPr>
          <w:rFonts w:ascii="Calibri" w:hAnsi="Calibri" w:cs="Arial"/>
          <w:sz w:val="22"/>
          <w:szCs w:val="22"/>
        </w:rPr>
        <w:t xml:space="preserve"> ESE</w:t>
      </w:r>
      <w:r>
        <w:rPr>
          <w:rFonts w:ascii="Calibri" w:hAnsi="Calibri" w:cs="Arial"/>
          <w:sz w:val="22"/>
          <w:szCs w:val="22"/>
        </w:rPr>
        <w:t xml:space="preserve"> </w:t>
      </w:r>
      <w:r w:rsidR="000D3542">
        <w:rPr>
          <w:rFonts w:ascii="Calibri" w:hAnsi="Calibri" w:cs="Arial"/>
          <w:sz w:val="22"/>
          <w:szCs w:val="22"/>
        </w:rPr>
        <w:t xml:space="preserve">has been engaged with </w:t>
      </w:r>
      <w:r>
        <w:rPr>
          <w:rFonts w:ascii="Calibri" w:hAnsi="Calibri" w:cs="Arial"/>
          <w:sz w:val="22"/>
          <w:szCs w:val="22"/>
        </w:rPr>
        <w:t xml:space="preserve">national experts from the Pyramid </w:t>
      </w:r>
      <w:r w:rsidR="00EE6029">
        <w:rPr>
          <w:rFonts w:ascii="Calibri" w:hAnsi="Calibri" w:cs="Arial"/>
          <w:sz w:val="22"/>
          <w:szCs w:val="22"/>
        </w:rPr>
        <w:t>Model C</w:t>
      </w:r>
      <w:r>
        <w:rPr>
          <w:rFonts w:ascii="Calibri" w:hAnsi="Calibri" w:cs="Arial"/>
          <w:sz w:val="22"/>
          <w:szCs w:val="22"/>
        </w:rPr>
        <w:t>o</w:t>
      </w:r>
      <w:r w:rsidR="00A01EB6">
        <w:rPr>
          <w:rFonts w:ascii="Calibri" w:hAnsi="Calibri" w:cs="Arial"/>
          <w:sz w:val="22"/>
          <w:szCs w:val="22"/>
        </w:rPr>
        <w:t>nsortium</w:t>
      </w:r>
      <w:r w:rsidR="00EE6029">
        <w:rPr>
          <w:rFonts w:ascii="Calibri" w:hAnsi="Calibri" w:cs="Arial"/>
          <w:sz w:val="22"/>
          <w:szCs w:val="22"/>
        </w:rPr>
        <w:t xml:space="preserve"> (PMC)</w:t>
      </w:r>
      <w:r w:rsidR="000D3542">
        <w:rPr>
          <w:rFonts w:ascii="Calibri" w:hAnsi="Calibri" w:cs="Arial"/>
          <w:sz w:val="22"/>
          <w:szCs w:val="22"/>
        </w:rPr>
        <w:t xml:space="preserve"> since the outset of the SSIP. </w:t>
      </w:r>
      <w:r w:rsidR="00E33359">
        <w:rPr>
          <w:rFonts w:ascii="Calibri" w:hAnsi="Calibri" w:cs="Arial"/>
          <w:sz w:val="22"/>
          <w:szCs w:val="22"/>
        </w:rPr>
        <w:t xml:space="preserve">PMC </w:t>
      </w:r>
      <w:r w:rsidR="00765112">
        <w:rPr>
          <w:rFonts w:ascii="Calibri" w:hAnsi="Calibri" w:cs="Arial"/>
          <w:sz w:val="22"/>
          <w:szCs w:val="22"/>
        </w:rPr>
        <w:t>staff collaborates</w:t>
      </w:r>
      <w:r w:rsidR="00A01EB6">
        <w:rPr>
          <w:rFonts w:ascii="Calibri" w:hAnsi="Calibri" w:cs="Arial"/>
          <w:sz w:val="22"/>
          <w:szCs w:val="22"/>
        </w:rPr>
        <w:t xml:space="preserve"> with</w:t>
      </w:r>
      <w:r w:rsidR="00F36A78">
        <w:rPr>
          <w:rFonts w:ascii="Calibri" w:hAnsi="Calibri" w:cs="Arial"/>
          <w:sz w:val="22"/>
          <w:szCs w:val="22"/>
        </w:rPr>
        <w:t xml:space="preserve"> </w:t>
      </w:r>
      <w:r w:rsidR="00395E5F">
        <w:rPr>
          <w:rFonts w:ascii="Calibri" w:hAnsi="Calibri" w:cs="Arial"/>
          <w:sz w:val="22"/>
          <w:szCs w:val="22"/>
        </w:rPr>
        <w:t>s</w:t>
      </w:r>
      <w:r w:rsidR="00F36A78">
        <w:rPr>
          <w:rFonts w:ascii="Calibri" w:hAnsi="Calibri" w:cs="Arial"/>
          <w:sz w:val="22"/>
          <w:szCs w:val="22"/>
        </w:rPr>
        <w:t>tate</w:t>
      </w:r>
      <w:r w:rsidR="00A01EB6">
        <w:rPr>
          <w:rFonts w:ascii="Calibri" w:hAnsi="Calibri" w:cs="Arial"/>
          <w:sz w:val="22"/>
          <w:szCs w:val="22"/>
        </w:rPr>
        <w:t xml:space="preserve"> personnel to provide training and to assist in building capacity among </w:t>
      </w:r>
      <w:r w:rsidR="00112AB6">
        <w:rPr>
          <w:rFonts w:ascii="Calibri" w:hAnsi="Calibri" w:cs="Arial"/>
          <w:sz w:val="22"/>
          <w:szCs w:val="22"/>
        </w:rPr>
        <w:t>e</w:t>
      </w:r>
      <w:r w:rsidR="00586C14">
        <w:rPr>
          <w:rFonts w:ascii="Calibri" w:hAnsi="Calibri" w:cs="Arial"/>
          <w:sz w:val="22"/>
          <w:szCs w:val="22"/>
        </w:rPr>
        <w:t xml:space="preserve">xternal </w:t>
      </w:r>
      <w:r w:rsidR="00112AB6">
        <w:rPr>
          <w:rFonts w:ascii="Calibri" w:hAnsi="Calibri" w:cs="Arial"/>
          <w:sz w:val="22"/>
          <w:szCs w:val="22"/>
        </w:rPr>
        <w:t>c</w:t>
      </w:r>
      <w:r w:rsidR="00586C14">
        <w:rPr>
          <w:rFonts w:ascii="Calibri" w:hAnsi="Calibri" w:cs="Arial"/>
          <w:sz w:val="22"/>
          <w:szCs w:val="22"/>
        </w:rPr>
        <w:t>oaches</w:t>
      </w:r>
      <w:r w:rsidR="00A01EB6">
        <w:rPr>
          <w:rFonts w:ascii="Calibri" w:hAnsi="Calibri" w:cs="Arial"/>
          <w:sz w:val="22"/>
          <w:szCs w:val="22"/>
        </w:rPr>
        <w:t xml:space="preserve">, practitioners, and other educators </w:t>
      </w:r>
      <w:r w:rsidR="00457B4C">
        <w:rPr>
          <w:rFonts w:ascii="Calibri" w:hAnsi="Calibri" w:cs="Arial"/>
          <w:sz w:val="22"/>
          <w:szCs w:val="22"/>
        </w:rPr>
        <w:t>for implementing the m</w:t>
      </w:r>
      <w:r w:rsidR="00A01EB6">
        <w:rPr>
          <w:rFonts w:ascii="Calibri" w:hAnsi="Calibri" w:cs="Arial"/>
          <w:sz w:val="22"/>
          <w:szCs w:val="22"/>
        </w:rPr>
        <w:t>odel with fidelity.</w:t>
      </w:r>
      <w:r w:rsidR="00C54B26">
        <w:rPr>
          <w:rFonts w:ascii="Calibri" w:hAnsi="Calibri" w:cs="Arial"/>
          <w:sz w:val="22"/>
          <w:szCs w:val="22"/>
        </w:rPr>
        <w:t xml:space="preserve"> </w:t>
      </w:r>
      <w:r w:rsidR="00E83B00">
        <w:rPr>
          <w:rFonts w:ascii="Calibri" w:hAnsi="Calibri" w:cs="Arial"/>
          <w:sz w:val="22"/>
          <w:szCs w:val="22"/>
        </w:rPr>
        <w:t xml:space="preserve">Over the past year, </w:t>
      </w:r>
      <w:r w:rsidR="00E33359">
        <w:rPr>
          <w:rFonts w:ascii="Calibri" w:hAnsi="Calibri" w:cs="Arial"/>
          <w:sz w:val="22"/>
          <w:szCs w:val="22"/>
        </w:rPr>
        <w:t xml:space="preserve">the </w:t>
      </w:r>
      <w:r w:rsidR="00EE6029">
        <w:rPr>
          <w:rFonts w:ascii="Calibri" w:hAnsi="Calibri" w:cs="Arial"/>
          <w:sz w:val="22"/>
          <w:szCs w:val="22"/>
        </w:rPr>
        <w:t>PMC has</w:t>
      </w:r>
      <w:r w:rsidR="00E83B00">
        <w:rPr>
          <w:rFonts w:ascii="Calibri" w:hAnsi="Calibri" w:cs="Arial"/>
          <w:sz w:val="22"/>
          <w:szCs w:val="22"/>
        </w:rPr>
        <w:t xml:space="preserve"> also</w:t>
      </w:r>
      <w:r w:rsidR="00EE6029">
        <w:rPr>
          <w:rFonts w:ascii="Calibri" w:hAnsi="Calibri" w:cs="Arial"/>
          <w:sz w:val="22"/>
          <w:szCs w:val="22"/>
        </w:rPr>
        <w:t xml:space="preserve"> tak</w:t>
      </w:r>
      <w:r w:rsidR="00586C14">
        <w:rPr>
          <w:rFonts w:ascii="Calibri" w:hAnsi="Calibri" w:cs="Arial"/>
          <w:sz w:val="22"/>
          <w:szCs w:val="22"/>
        </w:rPr>
        <w:t xml:space="preserve">en on </w:t>
      </w:r>
      <w:r w:rsidR="00EE6029">
        <w:rPr>
          <w:rFonts w:ascii="Calibri" w:hAnsi="Calibri" w:cs="Arial"/>
          <w:sz w:val="22"/>
          <w:szCs w:val="22"/>
        </w:rPr>
        <w:t xml:space="preserve">a lead role in overseeing </w:t>
      </w:r>
      <w:r w:rsidR="000D3542">
        <w:rPr>
          <w:rFonts w:ascii="Calibri" w:hAnsi="Calibri" w:cs="Arial"/>
          <w:sz w:val="22"/>
          <w:szCs w:val="22"/>
        </w:rPr>
        <w:t xml:space="preserve">the </w:t>
      </w:r>
      <w:r w:rsidR="00112AB6">
        <w:rPr>
          <w:rFonts w:ascii="Calibri" w:hAnsi="Calibri" w:cs="Arial"/>
          <w:sz w:val="22"/>
          <w:szCs w:val="22"/>
        </w:rPr>
        <w:t>e</w:t>
      </w:r>
      <w:r w:rsidR="000D3542">
        <w:rPr>
          <w:rFonts w:ascii="Calibri" w:hAnsi="Calibri" w:cs="Arial"/>
          <w:sz w:val="22"/>
          <w:szCs w:val="22"/>
        </w:rPr>
        <w:t xml:space="preserve">xternal </w:t>
      </w:r>
      <w:r w:rsidR="00112AB6">
        <w:rPr>
          <w:rFonts w:ascii="Calibri" w:hAnsi="Calibri" w:cs="Arial"/>
          <w:sz w:val="22"/>
          <w:szCs w:val="22"/>
        </w:rPr>
        <w:t>c</w:t>
      </w:r>
      <w:r w:rsidR="000D3542">
        <w:rPr>
          <w:rFonts w:ascii="Calibri" w:hAnsi="Calibri" w:cs="Arial"/>
          <w:sz w:val="22"/>
          <w:szCs w:val="22"/>
        </w:rPr>
        <w:t>oaches’ professional learning community (PLC)</w:t>
      </w:r>
      <w:r w:rsidR="008601A1">
        <w:rPr>
          <w:rFonts w:ascii="Calibri" w:hAnsi="Calibri" w:cs="Arial"/>
          <w:sz w:val="22"/>
          <w:szCs w:val="22"/>
        </w:rPr>
        <w:t>, providing a direct line of support for implementation,</w:t>
      </w:r>
      <w:r w:rsidR="00586C14">
        <w:rPr>
          <w:rFonts w:ascii="Calibri" w:hAnsi="Calibri" w:cs="Arial"/>
          <w:sz w:val="22"/>
          <w:szCs w:val="22"/>
        </w:rPr>
        <w:t xml:space="preserve"> and is </w:t>
      </w:r>
      <w:r w:rsidR="000D3542">
        <w:rPr>
          <w:rFonts w:ascii="Calibri" w:hAnsi="Calibri" w:cs="Arial"/>
          <w:sz w:val="22"/>
          <w:szCs w:val="22"/>
        </w:rPr>
        <w:t>involved</w:t>
      </w:r>
      <w:r w:rsidR="00586C14">
        <w:rPr>
          <w:rFonts w:ascii="Calibri" w:hAnsi="Calibri" w:cs="Arial"/>
          <w:sz w:val="22"/>
          <w:szCs w:val="22"/>
        </w:rPr>
        <w:t xml:space="preserve"> in </w:t>
      </w:r>
      <w:r w:rsidR="00C97F5A">
        <w:rPr>
          <w:rFonts w:ascii="Calibri" w:hAnsi="Calibri" w:cs="Arial"/>
          <w:sz w:val="22"/>
          <w:szCs w:val="22"/>
        </w:rPr>
        <w:t>key</w:t>
      </w:r>
      <w:r w:rsidR="00E33359">
        <w:rPr>
          <w:rFonts w:ascii="Calibri" w:hAnsi="Calibri" w:cs="Arial"/>
          <w:sz w:val="22"/>
          <w:szCs w:val="22"/>
        </w:rPr>
        <w:t xml:space="preserve"> </w:t>
      </w:r>
      <w:r w:rsidR="00586C14">
        <w:rPr>
          <w:rFonts w:ascii="Calibri" w:hAnsi="Calibri" w:cs="Arial"/>
          <w:sz w:val="22"/>
          <w:szCs w:val="22"/>
        </w:rPr>
        <w:t xml:space="preserve">aspects of project </w:t>
      </w:r>
      <w:r w:rsidR="00C97F5A">
        <w:rPr>
          <w:rFonts w:ascii="Calibri" w:hAnsi="Calibri" w:cs="Arial"/>
          <w:sz w:val="22"/>
          <w:szCs w:val="22"/>
        </w:rPr>
        <w:t>coordination</w:t>
      </w:r>
      <w:r w:rsidR="00112AB6">
        <w:rPr>
          <w:rFonts w:ascii="Calibri" w:hAnsi="Calibri" w:cs="Arial"/>
          <w:sz w:val="22"/>
          <w:szCs w:val="22"/>
        </w:rPr>
        <w:t xml:space="preserve"> with MA ESE.</w:t>
      </w:r>
    </w:p>
    <w:p w14:paraId="200D551A" w14:textId="77777777" w:rsidR="00885B12" w:rsidRDefault="00542EE6" w:rsidP="005A26BE">
      <w:pPr>
        <w:tabs>
          <w:tab w:val="left" w:pos="450"/>
        </w:tabs>
        <w:spacing w:after="120" w:line="288" w:lineRule="auto"/>
        <w:rPr>
          <w:rFonts w:ascii="Calibri" w:hAnsi="Calibri" w:cs="Arial"/>
          <w:sz w:val="22"/>
          <w:szCs w:val="22"/>
        </w:rPr>
      </w:pPr>
      <w:r>
        <w:rPr>
          <w:rFonts w:ascii="Calibri" w:hAnsi="Calibri" w:cs="Arial"/>
          <w:sz w:val="22"/>
          <w:szCs w:val="22"/>
        </w:rPr>
        <w:t xml:space="preserve">In addition to the targeted work of the SSIP within these school districts, the </w:t>
      </w:r>
      <w:r w:rsidR="00985132">
        <w:rPr>
          <w:rFonts w:ascii="Calibri" w:hAnsi="Calibri" w:cs="Arial"/>
          <w:sz w:val="22"/>
          <w:szCs w:val="22"/>
        </w:rPr>
        <w:t xml:space="preserve">Massachusetts </w:t>
      </w:r>
      <w:r w:rsidR="002D134A">
        <w:rPr>
          <w:rFonts w:ascii="Calibri" w:hAnsi="Calibri" w:cs="Arial"/>
          <w:sz w:val="22"/>
          <w:szCs w:val="22"/>
        </w:rPr>
        <w:t>PBS/Pyramid</w:t>
      </w:r>
      <w:r>
        <w:rPr>
          <w:rFonts w:ascii="Calibri" w:hAnsi="Calibri" w:cs="Arial"/>
          <w:sz w:val="22"/>
          <w:szCs w:val="22"/>
        </w:rPr>
        <w:t xml:space="preserve"> Model Statewide Leadership Team (SLT), of which the MA ESE is an active member, continues </w:t>
      </w:r>
      <w:r w:rsidR="00112AB6">
        <w:rPr>
          <w:rFonts w:ascii="Calibri" w:hAnsi="Calibri" w:cs="Arial"/>
          <w:sz w:val="22"/>
          <w:szCs w:val="22"/>
        </w:rPr>
        <w:t xml:space="preserve">to collaborate on broadening </w:t>
      </w:r>
      <w:r>
        <w:rPr>
          <w:rFonts w:ascii="Calibri" w:hAnsi="Calibri" w:cs="Arial"/>
          <w:sz w:val="22"/>
          <w:szCs w:val="22"/>
        </w:rPr>
        <w:t xml:space="preserve">the scope and reach of </w:t>
      </w:r>
      <w:r w:rsidR="002D134A">
        <w:rPr>
          <w:rFonts w:ascii="Calibri" w:hAnsi="Calibri" w:cs="Arial"/>
          <w:sz w:val="22"/>
          <w:szCs w:val="22"/>
        </w:rPr>
        <w:t>PBS/Pyramid</w:t>
      </w:r>
      <w:r w:rsidR="000D3542">
        <w:rPr>
          <w:rFonts w:ascii="Calibri" w:hAnsi="Calibri" w:cs="Arial"/>
          <w:sz w:val="22"/>
          <w:szCs w:val="22"/>
        </w:rPr>
        <w:t xml:space="preserve"> Model </w:t>
      </w:r>
      <w:r w:rsidR="00816DBA">
        <w:rPr>
          <w:rFonts w:ascii="Calibri" w:hAnsi="Calibri" w:cs="Arial"/>
          <w:sz w:val="22"/>
          <w:szCs w:val="22"/>
        </w:rPr>
        <w:t>adoption</w:t>
      </w:r>
      <w:r w:rsidR="000D3542">
        <w:rPr>
          <w:rFonts w:ascii="Calibri" w:hAnsi="Calibri" w:cs="Arial"/>
          <w:sz w:val="22"/>
          <w:szCs w:val="22"/>
        </w:rPr>
        <w:t xml:space="preserve"> through several additional statewide initiatives</w:t>
      </w:r>
      <w:r>
        <w:rPr>
          <w:rFonts w:ascii="Calibri" w:hAnsi="Calibri" w:cs="Arial"/>
          <w:sz w:val="22"/>
          <w:szCs w:val="22"/>
        </w:rPr>
        <w:t>.</w:t>
      </w:r>
      <w:r w:rsidR="00E33359">
        <w:rPr>
          <w:rFonts w:ascii="Calibri" w:hAnsi="Calibri" w:cs="Arial"/>
          <w:sz w:val="22"/>
          <w:szCs w:val="22"/>
        </w:rPr>
        <w:t xml:space="preserve"> These initiatives include </w:t>
      </w:r>
      <w:r w:rsidR="00C97F5A">
        <w:rPr>
          <w:rFonts w:ascii="Calibri" w:hAnsi="Calibri" w:cs="Arial"/>
          <w:sz w:val="22"/>
          <w:szCs w:val="22"/>
        </w:rPr>
        <w:t xml:space="preserve">statewide </w:t>
      </w:r>
      <w:r w:rsidR="00E33359">
        <w:rPr>
          <w:rFonts w:ascii="Calibri" w:hAnsi="Calibri" w:cs="Arial"/>
          <w:sz w:val="22"/>
          <w:szCs w:val="22"/>
        </w:rPr>
        <w:t>training opportunities</w:t>
      </w:r>
      <w:r w:rsidR="00C97F5A">
        <w:rPr>
          <w:rFonts w:ascii="Calibri" w:hAnsi="Calibri" w:cs="Arial"/>
          <w:sz w:val="22"/>
          <w:szCs w:val="22"/>
        </w:rPr>
        <w:t xml:space="preserve"> and learning forums</w:t>
      </w:r>
      <w:r w:rsidR="00E33359">
        <w:rPr>
          <w:rFonts w:ascii="Calibri" w:hAnsi="Calibri" w:cs="Arial"/>
          <w:sz w:val="22"/>
          <w:szCs w:val="22"/>
        </w:rPr>
        <w:t>,</w:t>
      </w:r>
      <w:r w:rsidR="000D3542">
        <w:rPr>
          <w:rFonts w:ascii="Calibri" w:hAnsi="Calibri" w:cs="Arial"/>
          <w:sz w:val="22"/>
          <w:szCs w:val="22"/>
        </w:rPr>
        <w:t xml:space="preserve"> </w:t>
      </w:r>
      <w:r w:rsidR="002D134A">
        <w:rPr>
          <w:rFonts w:ascii="Calibri" w:hAnsi="Calibri" w:cs="Arial"/>
          <w:sz w:val="22"/>
          <w:szCs w:val="22"/>
        </w:rPr>
        <w:t>PBS/Pyramid</w:t>
      </w:r>
      <w:r w:rsidR="00E33359">
        <w:rPr>
          <w:rFonts w:ascii="Calibri" w:hAnsi="Calibri" w:cs="Arial"/>
          <w:sz w:val="22"/>
          <w:szCs w:val="22"/>
        </w:rPr>
        <w:t xml:space="preserve"> </w:t>
      </w:r>
      <w:r w:rsidR="00112AB6">
        <w:rPr>
          <w:rFonts w:ascii="Calibri" w:hAnsi="Calibri" w:cs="Arial"/>
          <w:sz w:val="22"/>
          <w:szCs w:val="22"/>
        </w:rPr>
        <w:t xml:space="preserve">Model </w:t>
      </w:r>
      <w:r w:rsidR="00E33359">
        <w:rPr>
          <w:rFonts w:ascii="Calibri" w:hAnsi="Calibri" w:cs="Arial"/>
          <w:sz w:val="22"/>
          <w:szCs w:val="22"/>
        </w:rPr>
        <w:t xml:space="preserve">demonstration sites, and parent involvement activities, </w:t>
      </w:r>
      <w:r w:rsidR="000D3542">
        <w:rPr>
          <w:rFonts w:ascii="Calibri" w:hAnsi="Calibri" w:cs="Arial"/>
          <w:sz w:val="22"/>
          <w:szCs w:val="22"/>
        </w:rPr>
        <w:t>among others</w:t>
      </w:r>
      <w:r w:rsidR="00C97F5A">
        <w:rPr>
          <w:rFonts w:ascii="Calibri" w:hAnsi="Calibri" w:cs="Arial"/>
          <w:sz w:val="22"/>
          <w:szCs w:val="22"/>
        </w:rPr>
        <w:t>.</w:t>
      </w:r>
      <w:r w:rsidR="00E42F77">
        <w:rPr>
          <w:rFonts w:ascii="Calibri" w:hAnsi="Calibri" w:cs="Arial"/>
          <w:sz w:val="22"/>
          <w:szCs w:val="22"/>
        </w:rPr>
        <w:t xml:space="preserve"> In addition, MA ESE continues to build the foundation for this infrastructure through an array of department initiatives related to </w:t>
      </w:r>
      <w:r w:rsidR="00577B5C">
        <w:rPr>
          <w:rFonts w:ascii="Calibri" w:hAnsi="Calibri" w:cs="Arial"/>
          <w:sz w:val="22"/>
          <w:szCs w:val="22"/>
        </w:rPr>
        <w:t xml:space="preserve">positive </w:t>
      </w:r>
      <w:r w:rsidR="00E42F77" w:rsidRPr="00577B5C">
        <w:rPr>
          <w:rFonts w:ascii="Calibri" w:hAnsi="Calibri" w:cs="Arial"/>
          <w:sz w:val="22"/>
          <w:szCs w:val="22"/>
        </w:rPr>
        <w:t>social emotiona</w:t>
      </w:r>
      <w:r w:rsidR="00577B5C" w:rsidRPr="00577B5C">
        <w:rPr>
          <w:rFonts w:ascii="Calibri" w:hAnsi="Calibri" w:cs="Arial"/>
          <w:sz w:val="22"/>
          <w:szCs w:val="22"/>
        </w:rPr>
        <w:t>l outcomes for all students</w:t>
      </w:r>
      <w:r w:rsidR="00E42F77" w:rsidRPr="00577B5C">
        <w:rPr>
          <w:rFonts w:ascii="Calibri" w:hAnsi="Calibri" w:cs="Arial"/>
          <w:sz w:val="22"/>
          <w:szCs w:val="22"/>
        </w:rPr>
        <w:t>.</w:t>
      </w:r>
      <w:r w:rsidR="00C97F5A" w:rsidRPr="00577B5C">
        <w:rPr>
          <w:rFonts w:ascii="Calibri" w:hAnsi="Calibri" w:cs="Arial"/>
          <w:sz w:val="22"/>
          <w:szCs w:val="22"/>
        </w:rPr>
        <w:t xml:space="preserve"> These initiatives are further</w:t>
      </w:r>
      <w:r w:rsidR="00E33359" w:rsidRPr="00577B5C">
        <w:rPr>
          <w:rFonts w:ascii="Calibri" w:hAnsi="Calibri" w:cs="Arial"/>
          <w:sz w:val="22"/>
          <w:szCs w:val="22"/>
        </w:rPr>
        <w:t xml:space="preserve"> described in this report</w:t>
      </w:r>
      <w:r w:rsidR="00E42F77" w:rsidRPr="00577B5C">
        <w:rPr>
          <w:rFonts w:ascii="Calibri" w:hAnsi="Calibri" w:cs="Arial"/>
          <w:sz w:val="22"/>
          <w:szCs w:val="22"/>
        </w:rPr>
        <w:t>.</w:t>
      </w:r>
      <w:r w:rsidR="00E42F77">
        <w:rPr>
          <w:rFonts w:ascii="Calibri" w:hAnsi="Calibri" w:cs="Arial"/>
          <w:sz w:val="22"/>
          <w:szCs w:val="22"/>
        </w:rPr>
        <w:t xml:space="preserve"> </w:t>
      </w:r>
    </w:p>
    <w:p w14:paraId="3A868BFB" w14:textId="77777777" w:rsidR="00D91E4C" w:rsidRDefault="00542EE6" w:rsidP="00E42F77">
      <w:pPr>
        <w:tabs>
          <w:tab w:val="left" w:pos="450"/>
        </w:tabs>
        <w:spacing w:after="240" w:line="288" w:lineRule="auto"/>
        <w:rPr>
          <w:rFonts w:ascii="Calibri" w:hAnsi="Calibri" w:cs="Arial"/>
          <w:sz w:val="22"/>
          <w:szCs w:val="22"/>
        </w:rPr>
      </w:pPr>
      <w:r>
        <w:rPr>
          <w:rFonts w:ascii="Calibri" w:hAnsi="Calibri" w:cs="Arial"/>
          <w:sz w:val="22"/>
          <w:szCs w:val="22"/>
        </w:rPr>
        <w:t>Finally, M</w:t>
      </w:r>
      <w:r w:rsidR="00C54B26">
        <w:rPr>
          <w:rFonts w:ascii="Calibri" w:hAnsi="Calibri" w:cs="Arial"/>
          <w:sz w:val="22"/>
          <w:szCs w:val="22"/>
        </w:rPr>
        <w:t xml:space="preserve">A ESE </w:t>
      </w:r>
      <w:r w:rsidR="00327310">
        <w:rPr>
          <w:rFonts w:ascii="Calibri" w:hAnsi="Calibri" w:cs="Arial"/>
          <w:sz w:val="22"/>
          <w:szCs w:val="22"/>
        </w:rPr>
        <w:t xml:space="preserve">continues to </w:t>
      </w:r>
      <w:r w:rsidR="00C97F5A">
        <w:rPr>
          <w:rFonts w:ascii="Calibri" w:hAnsi="Calibri" w:cs="Arial"/>
          <w:sz w:val="22"/>
          <w:szCs w:val="22"/>
        </w:rPr>
        <w:t xml:space="preserve">collaborate with </w:t>
      </w:r>
      <w:r w:rsidR="00586C14">
        <w:rPr>
          <w:rFonts w:ascii="Calibri" w:hAnsi="Calibri" w:cs="Arial"/>
          <w:sz w:val="22"/>
          <w:szCs w:val="22"/>
        </w:rPr>
        <w:t xml:space="preserve">an </w:t>
      </w:r>
      <w:r w:rsidR="00C54B26">
        <w:rPr>
          <w:rFonts w:ascii="Calibri" w:hAnsi="Calibri" w:cs="Arial"/>
          <w:sz w:val="22"/>
          <w:szCs w:val="22"/>
        </w:rPr>
        <w:t xml:space="preserve">external evaluator </w:t>
      </w:r>
      <w:r w:rsidR="00586C14">
        <w:rPr>
          <w:rFonts w:ascii="Calibri" w:hAnsi="Calibri" w:cs="Arial"/>
          <w:sz w:val="22"/>
          <w:szCs w:val="22"/>
        </w:rPr>
        <w:t>to help manage and analyze data</w:t>
      </w:r>
      <w:r w:rsidR="00DD5503">
        <w:rPr>
          <w:rFonts w:ascii="Calibri" w:hAnsi="Calibri" w:cs="Arial"/>
          <w:sz w:val="22"/>
          <w:szCs w:val="22"/>
        </w:rPr>
        <w:t xml:space="preserve"> related to the implementation and achievement of outcomes</w:t>
      </w:r>
      <w:r w:rsidR="00586C14">
        <w:rPr>
          <w:rFonts w:ascii="Calibri" w:hAnsi="Calibri" w:cs="Arial"/>
          <w:sz w:val="22"/>
          <w:szCs w:val="22"/>
        </w:rPr>
        <w:t>, to assist in communicating results to stakeholders</w:t>
      </w:r>
      <w:r w:rsidR="004B244B">
        <w:rPr>
          <w:rFonts w:ascii="Calibri" w:hAnsi="Calibri" w:cs="Arial"/>
          <w:sz w:val="22"/>
          <w:szCs w:val="22"/>
        </w:rPr>
        <w:t>, and</w:t>
      </w:r>
      <w:r w:rsidR="00586C14">
        <w:rPr>
          <w:rFonts w:ascii="Calibri" w:hAnsi="Calibri" w:cs="Arial"/>
          <w:sz w:val="22"/>
          <w:szCs w:val="22"/>
        </w:rPr>
        <w:t xml:space="preserve"> </w:t>
      </w:r>
      <w:r w:rsidR="00C54B26">
        <w:rPr>
          <w:rFonts w:ascii="Calibri" w:hAnsi="Calibri" w:cs="Arial"/>
          <w:sz w:val="22"/>
          <w:szCs w:val="22"/>
        </w:rPr>
        <w:t xml:space="preserve">to </w:t>
      </w:r>
      <w:r w:rsidR="00C44DC0">
        <w:rPr>
          <w:rFonts w:ascii="Calibri" w:hAnsi="Calibri" w:cs="Arial"/>
          <w:sz w:val="22"/>
          <w:szCs w:val="22"/>
        </w:rPr>
        <w:t>provide</w:t>
      </w:r>
      <w:r w:rsidR="00816DBA">
        <w:rPr>
          <w:rFonts w:ascii="Calibri" w:hAnsi="Calibri" w:cs="Arial"/>
          <w:sz w:val="22"/>
          <w:szCs w:val="22"/>
        </w:rPr>
        <w:t xml:space="preserve"> support for </w:t>
      </w:r>
      <w:r w:rsidR="00C44DC0">
        <w:rPr>
          <w:rFonts w:ascii="Calibri" w:hAnsi="Calibri" w:cs="Arial"/>
          <w:sz w:val="22"/>
          <w:szCs w:val="22"/>
        </w:rPr>
        <w:t xml:space="preserve">data </w:t>
      </w:r>
      <w:r w:rsidR="00586C14">
        <w:rPr>
          <w:rFonts w:ascii="Calibri" w:hAnsi="Calibri" w:cs="Arial"/>
          <w:sz w:val="22"/>
          <w:szCs w:val="22"/>
        </w:rPr>
        <w:t>collection</w:t>
      </w:r>
      <w:r w:rsidR="00C44DC0">
        <w:rPr>
          <w:rFonts w:ascii="Calibri" w:hAnsi="Calibri" w:cs="Arial"/>
          <w:sz w:val="22"/>
          <w:szCs w:val="22"/>
        </w:rPr>
        <w:t xml:space="preserve"> systems</w:t>
      </w:r>
      <w:r w:rsidR="00816DBA">
        <w:rPr>
          <w:rFonts w:ascii="Calibri" w:hAnsi="Calibri" w:cs="Arial"/>
          <w:sz w:val="22"/>
          <w:szCs w:val="22"/>
        </w:rPr>
        <w:t>.</w:t>
      </w:r>
    </w:p>
    <w:p w14:paraId="56B4FC3E" w14:textId="77777777" w:rsidR="006F453A" w:rsidRDefault="002A779A" w:rsidP="002A779A">
      <w:pPr>
        <w:pStyle w:val="Heading2"/>
      </w:pPr>
      <w:bookmarkStart w:id="2" w:name="_Toc510175861"/>
      <w:r>
        <w:t xml:space="preserve">1.  </w:t>
      </w:r>
      <w:r w:rsidR="00C027D4" w:rsidRPr="00B914B8">
        <w:t>M</w:t>
      </w:r>
      <w:r w:rsidR="00D91E4C" w:rsidRPr="00B914B8">
        <w:t>assachusetts</w:t>
      </w:r>
      <w:r w:rsidR="005E5516">
        <w:t xml:space="preserve"> </w:t>
      </w:r>
      <w:r w:rsidR="00304B16">
        <w:t>S</w:t>
      </w:r>
      <w:r w:rsidR="00816DBA">
        <w:t>I</w:t>
      </w:r>
      <w:r w:rsidR="00304B16">
        <w:t xml:space="preserve">MR and </w:t>
      </w:r>
      <w:r w:rsidR="006577E3" w:rsidRPr="00B914B8">
        <w:t>Theory of Action</w:t>
      </w:r>
      <w:bookmarkEnd w:id="2"/>
      <w:r w:rsidR="00F8034B" w:rsidRPr="00B914B8">
        <w:t xml:space="preserve"> </w:t>
      </w:r>
    </w:p>
    <w:p w14:paraId="783DAB1D" w14:textId="77777777" w:rsidR="00E42F77" w:rsidRPr="00F13040" w:rsidRDefault="00885B12" w:rsidP="00F13040">
      <w:pPr>
        <w:pStyle w:val="ListParagraph"/>
        <w:spacing w:after="120" w:line="288" w:lineRule="auto"/>
        <w:ind w:left="0"/>
        <w:contextualSpacing w:val="0"/>
        <w:rPr>
          <w:rFonts w:ascii="Calibri" w:hAnsi="Calibri" w:cs="Arial"/>
          <w:b/>
        </w:rPr>
      </w:pPr>
      <w:r w:rsidRPr="00F13040">
        <w:rPr>
          <w:rFonts w:ascii="Calibri" w:hAnsi="Calibri" w:cs="Arial"/>
          <w:b/>
        </w:rPr>
        <w:t>Massachusetts</w:t>
      </w:r>
      <w:r w:rsidR="00E42F77" w:rsidRPr="00F13040">
        <w:rPr>
          <w:rFonts w:ascii="Calibri" w:hAnsi="Calibri" w:cs="Arial"/>
          <w:b/>
        </w:rPr>
        <w:t xml:space="preserve"> SIMR</w:t>
      </w:r>
    </w:p>
    <w:p w14:paraId="70DA7A82" w14:textId="77777777" w:rsidR="00E42F77" w:rsidRPr="00623C9C" w:rsidRDefault="00E42F77" w:rsidP="00380946">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To assess progress toward its State-identified Measurable Result (SIMR), MA ESE uses statewide results obtained for </w:t>
      </w:r>
      <w:r w:rsidRPr="000D3542">
        <w:rPr>
          <w:rFonts w:ascii="Calibri" w:hAnsi="Calibri" w:cs="Arial"/>
          <w:b/>
          <w:sz w:val="22"/>
          <w:szCs w:val="22"/>
        </w:rPr>
        <w:t>Indicator 7</w:t>
      </w:r>
      <w:r w:rsidRPr="000D3542">
        <w:rPr>
          <w:rFonts w:ascii="Calibri" w:hAnsi="Calibri" w:cs="Arial"/>
          <w:sz w:val="22"/>
          <w:szCs w:val="22"/>
        </w:rPr>
        <w:t xml:space="preserve">: </w:t>
      </w:r>
      <w:r w:rsidRPr="008F0780">
        <w:rPr>
          <w:rFonts w:ascii="Calibri" w:hAnsi="Calibri" w:cs="Arial"/>
          <w:sz w:val="22"/>
          <w:szCs w:val="22"/>
        </w:rPr>
        <w:t>Preschool Outcomes;</w:t>
      </w:r>
      <w:r>
        <w:rPr>
          <w:rFonts w:ascii="Calibri" w:hAnsi="Calibri" w:cs="Arial"/>
          <w:b/>
          <w:sz w:val="22"/>
          <w:szCs w:val="22"/>
        </w:rPr>
        <w:t xml:space="preserve"> Outcome A:</w:t>
      </w:r>
      <w:r w:rsidRPr="000D3542">
        <w:rPr>
          <w:rFonts w:ascii="Calibri" w:hAnsi="Calibri" w:cs="Arial"/>
          <w:b/>
          <w:sz w:val="22"/>
          <w:szCs w:val="22"/>
        </w:rPr>
        <w:t xml:space="preserve"> </w:t>
      </w:r>
      <w:r>
        <w:rPr>
          <w:rFonts w:ascii="Calibri" w:hAnsi="Calibri" w:cs="Arial"/>
          <w:sz w:val="22"/>
          <w:szCs w:val="22"/>
        </w:rPr>
        <w:t>Percent of preschool children aged 3 through 5 with IEPs who demonstrate improved p</w:t>
      </w:r>
      <w:r w:rsidRPr="008F0780">
        <w:rPr>
          <w:rFonts w:ascii="Calibri" w:hAnsi="Calibri" w:cs="Arial"/>
          <w:sz w:val="22"/>
          <w:szCs w:val="22"/>
        </w:rPr>
        <w:t>ositive social-emotional skills (including social relationships).</w:t>
      </w:r>
      <w:r>
        <w:rPr>
          <w:rFonts w:ascii="Calibri" w:hAnsi="Calibri" w:cs="Arial"/>
          <w:sz w:val="22"/>
          <w:szCs w:val="22"/>
        </w:rPr>
        <w:t xml:space="preserve"> </w:t>
      </w:r>
    </w:p>
    <w:p w14:paraId="089ABA8D" w14:textId="5FA597B9" w:rsidR="00F35BBE" w:rsidRDefault="004B32EF" w:rsidP="00F13040">
      <w:pPr>
        <w:spacing w:after="120" w:line="288" w:lineRule="auto"/>
        <w:rPr>
          <w:rFonts w:ascii="Calibri" w:hAnsi="Calibri" w:cs="Arial"/>
          <w:b/>
          <w:color w:val="112F51" w:themeColor="text2" w:themeShade="BF"/>
          <w:sz w:val="22"/>
          <w:szCs w:val="22"/>
        </w:rPr>
      </w:pPr>
      <w:bookmarkStart w:id="3" w:name="_Hlk507503554"/>
      <w:r w:rsidRPr="00F13040">
        <w:rPr>
          <w:rFonts w:ascii="Calibri" w:hAnsi="Calibri" w:cs="Arial"/>
          <w:b/>
          <w:color w:val="112F51" w:themeColor="text2" w:themeShade="BF"/>
          <w:sz w:val="22"/>
          <w:szCs w:val="22"/>
        </w:rPr>
        <w:lastRenderedPageBreak/>
        <w:t>Indicator 17: SSIP – State Identified Measurable Result (SIMR)</w:t>
      </w:r>
    </w:p>
    <w:p w14:paraId="32F3674D" w14:textId="6EBA6F18" w:rsidR="002D73DE" w:rsidRDefault="00E4461E" w:rsidP="00E4461E">
      <w:pPr>
        <w:pStyle w:val="Caption"/>
        <w:keepNext/>
        <w:spacing w:after="0"/>
      </w:pPr>
      <w:bookmarkStart w:id="4" w:name="_Toc508970251"/>
      <w:bookmarkStart w:id="5" w:name="_Toc510175462"/>
      <w:r>
        <w:rPr>
          <w:noProof/>
          <w:lang w:eastAsia="zh-CN"/>
        </w:rPr>
        <w:drawing>
          <wp:anchor distT="0" distB="0" distL="114300" distR="114300" simplePos="0" relativeHeight="251655680" behindDoc="0" locked="0" layoutInCell="1" allowOverlap="1" wp14:anchorId="0B7F3AD3" wp14:editId="309EF639">
            <wp:simplePos x="0" y="0"/>
            <wp:positionH relativeFrom="column">
              <wp:posOffset>240665</wp:posOffset>
            </wp:positionH>
            <wp:positionV relativeFrom="paragraph">
              <wp:posOffset>206375</wp:posOffset>
            </wp:positionV>
            <wp:extent cx="5828030" cy="1588135"/>
            <wp:effectExtent l="0" t="0" r="0" b="0"/>
            <wp:wrapTopAndBottom/>
            <wp:docPr id="10" name="Picture 10" descr="Table 1 contains results for Indicator 7A, Summary Statements 1 and 2 for FFYs 2013, 2014, 2015, and 2016. Summary Statement 1 results ranged from 85.44% in FFY 2013 to 88.70% in FFY 2016. Summary Statement 2 results ranged from 44.49% in FFY 2013 to 47.74 in FF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28030" cy="1588135"/>
                    </a:xfrm>
                    <a:prstGeom prst="rect">
                      <a:avLst/>
                    </a:prstGeom>
                  </pic:spPr>
                </pic:pic>
              </a:graphicData>
            </a:graphic>
            <wp14:sizeRelH relativeFrom="margin">
              <wp14:pctWidth>0</wp14:pctWidth>
            </wp14:sizeRelH>
            <wp14:sizeRelV relativeFrom="margin">
              <wp14:pctHeight>0</wp14:pctHeight>
            </wp14:sizeRelV>
          </wp:anchor>
        </w:drawing>
      </w:r>
      <w:r w:rsidR="002D73DE">
        <w:t xml:space="preserve">Table </w:t>
      </w:r>
      <w:r w:rsidR="00E506FB">
        <w:fldChar w:fldCharType="begin"/>
      </w:r>
      <w:r w:rsidR="00EB22F1">
        <w:instrText xml:space="preserve"> SEQ Table \* ARABIC </w:instrText>
      </w:r>
      <w:r w:rsidR="00E506FB">
        <w:fldChar w:fldCharType="separate"/>
      </w:r>
      <w:r w:rsidR="00921DE9">
        <w:rPr>
          <w:noProof/>
        </w:rPr>
        <w:t>1</w:t>
      </w:r>
      <w:r w:rsidR="00E506FB">
        <w:rPr>
          <w:noProof/>
        </w:rPr>
        <w:fldChar w:fldCharType="end"/>
      </w:r>
      <w:r w:rsidR="002D73DE">
        <w:t>. Indicator 7A Reported Data</w:t>
      </w:r>
      <w:bookmarkEnd w:id="4"/>
      <w:r w:rsidR="00E667EC">
        <w:t xml:space="preserve"> (</w:t>
      </w:r>
      <w:r w:rsidR="003F19E7">
        <w:t>FFY 2013 – FFY 2016)</w:t>
      </w:r>
      <w:bookmarkEnd w:id="5"/>
    </w:p>
    <w:p w14:paraId="67A36925" w14:textId="278131F7" w:rsidR="00736D9E" w:rsidRPr="00655F2C" w:rsidRDefault="00E4461E" w:rsidP="00E4461E">
      <w:pPr>
        <w:pStyle w:val="Caption"/>
        <w:keepNext/>
        <w:spacing w:after="0"/>
      </w:pPr>
      <w:r>
        <w:rPr>
          <w:noProof/>
          <w:lang w:eastAsia="zh-CN"/>
        </w:rPr>
        <w:drawing>
          <wp:anchor distT="0" distB="0" distL="114300" distR="114300" simplePos="0" relativeHeight="251657728" behindDoc="0" locked="0" layoutInCell="1" allowOverlap="1" wp14:anchorId="5170178A" wp14:editId="7B254E11">
            <wp:simplePos x="0" y="0"/>
            <wp:positionH relativeFrom="column">
              <wp:posOffset>731520</wp:posOffset>
            </wp:positionH>
            <wp:positionV relativeFrom="paragraph">
              <wp:posOffset>2019935</wp:posOffset>
            </wp:positionV>
            <wp:extent cx="4811395" cy="1144270"/>
            <wp:effectExtent l="0" t="0" r="0" b="0"/>
            <wp:wrapTopAndBottom/>
            <wp:docPr id="17" name="Picture 17" descr="Table 2 contains Indicator 7A targets for FFYs 2016, 2017, and 2018. The target for Summary Statement 1 across all years is 100%, while the target for Summary Statement 2 across all years 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11395" cy="1144270"/>
                    </a:xfrm>
                    <a:prstGeom prst="rect">
                      <a:avLst/>
                    </a:prstGeom>
                  </pic:spPr>
                </pic:pic>
              </a:graphicData>
            </a:graphic>
          </wp:anchor>
        </w:drawing>
      </w:r>
      <w:r w:rsidR="00E42F77">
        <w:rPr>
          <w:rFonts w:ascii="Calibri" w:hAnsi="Calibri" w:cs="Arial"/>
          <w:color w:val="112F51" w:themeColor="text2" w:themeShade="BF"/>
          <w:szCs w:val="22"/>
        </w:rPr>
        <w:br/>
      </w:r>
      <w:bookmarkStart w:id="6" w:name="_Toc510175463"/>
      <w:r w:rsidR="00736D9E">
        <w:t xml:space="preserve">Table </w:t>
      </w:r>
      <w:r w:rsidR="00E506FB">
        <w:fldChar w:fldCharType="begin"/>
      </w:r>
      <w:r w:rsidR="00EB22F1">
        <w:instrText xml:space="preserve"> SEQ Table \* ARABIC </w:instrText>
      </w:r>
      <w:r w:rsidR="00E506FB">
        <w:fldChar w:fldCharType="separate"/>
      </w:r>
      <w:r w:rsidR="00921DE9">
        <w:rPr>
          <w:noProof/>
        </w:rPr>
        <w:t>2</w:t>
      </w:r>
      <w:r w:rsidR="00E506FB">
        <w:fldChar w:fldCharType="end"/>
      </w:r>
      <w:r w:rsidR="00736D9E" w:rsidRPr="00E0121C">
        <w:t>. FFY 2016 – FFY 2018 Targets</w:t>
      </w:r>
      <w:bookmarkEnd w:id="6"/>
    </w:p>
    <w:p w14:paraId="49B7405C" w14:textId="3FB4DEB0" w:rsidR="00885B12" w:rsidRDefault="00173525" w:rsidP="00885B12">
      <w:pPr>
        <w:spacing w:after="12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br/>
      </w:r>
      <w:r w:rsidR="00885B12" w:rsidRPr="00304B16">
        <w:rPr>
          <w:rFonts w:ascii="Calibri" w:hAnsi="Calibri" w:cs="Arial"/>
          <w:b/>
          <w:color w:val="112F51" w:themeColor="text2" w:themeShade="BF"/>
          <w:sz w:val="22"/>
          <w:szCs w:val="22"/>
        </w:rPr>
        <w:t xml:space="preserve">Description of </w:t>
      </w:r>
      <w:r w:rsidR="00885B12">
        <w:rPr>
          <w:rFonts w:ascii="Calibri" w:hAnsi="Calibri" w:cs="Arial"/>
          <w:b/>
          <w:color w:val="112F51" w:themeColor="text2" w:themeShade="BF"/>
          <w:sz w:val="22"/>
          <w:szCs w:val="22"/>
        </w:rPr>
        <w:t>Measure for SIMR</w:t>
      </w:r>
    </w:p>
    <w:p w14:paraId="162CDF5E" w14:textId="77777777" w:rsidR="00885B12" w:rsidRPr="00623C9C" w:rsidRDefault="00885B12" w:rsidP="003C4BFD">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To address Indicator 7, child </w:t>
      </w:r>
      <w:r w:rsidRPr="000B2425">
        <w:rPr>
          <w:rFonts w:ascii="Calibri" w:hAnsi="Calibri" w:cs="Arial"/>
          <w:sz w:val="22"/>
          <w:szCs w:val="22"/>
        </w:rPr>
        <w:t>level data are</w:t>
      </w:r>
      <w:r>
        <w:rPr>
          <w:rFonts w:ascii="Calibri" w:hAnsi="Calibri" w:cs="Arial"/>
          <w:sz w:val="22"/>
          <w:szCs w:val="22"/>
        </w:rPr>
        <w:t xml:space="preserve"> collected via the </w:t>
      </w:r>
      <w:r w:rsidRPr="00885B12">
        <w:rPr>
          <w:rFonts w:ascii="Calibri" w:hAnsi="Calibri" w:cs="Arial"/>
          <w:b/>
          <w:sz w:val="22"/>
          <w:szCs w:val="22"/>
        </w:rPr>
        <w:t xml:space="preserve">Child Outcomes Summary (COS) </w:t>
      </w:r>
      <w:r>
        <w:rPr>
          <w:rFonts w:ascii="Calibri" w:hAnsi="Calibri" w:cs="Arial"/>
          <w:sz w:val="22"/>
          <w:szCs w:val="22"/>
        </w:rPr>
        <w:t>process. Results are then analyzed to address two Summary Statements</w:t>
      </w:r>
      <w:r>
        <w:rPr>
          <w:rStyle w:val="FootnoteReference"/>
          <w:rFonts w:ascii="Calibri" w:hAnsi="Calibri" w:cs="Arial"/>
          <w:sz w:val="22"/>
          <w:szCs w:val="22"/>
        </w:rPr>
        <w:footnoteReference w:id="1"/>
      </w:r>
      <w:r>
        <w:rPr>
          <w:rFonts w:ascii="Calibri" w:hAnsi="Calibri" w:cs="Arial"/>
          <w:sz w:val="22"/>
          <w:szCs w:val="22"/>
        </w:rPr>
        <w:t>.</w:t>
      </w:r>
    </w:p>
    <w:p w14:paraId="5281D9BC" w14:textId="77777777" w:rsidR="00885B12" w:rsidRPr="005E5516" w:rsidRDefault="00885B12" w:rsidP="003C4BFD">
      <w:pPr>
        <w:pStyle w:val="ListParagraph"/>
        <w:numPr>
          <w:ilvl w:val="0"/>
          <w:numId w:val="19"/>
        </w:numPr>
        <w:tabs>
          <w:tab w:val="left" w:pos="450"/>
        </w:tabs>
        <w:spacing w:after="120" w:line="288" w:lineRule="auto"/>
        <w:contextualSpacing w:val="0"/>
        <w:rPr>
          <w:rFonts w:asciiTheme="majorHAnsi" w:hAnsiTheme="majorHAnsi"/>
          <w:sz w:val="22"/>
          <w:szCs w:val="22"/>
        </w:rPr>
      </w:pPr>
      <w:r w:rsidRPr="005E5516">
        <w:rPr>
          <w:rFonts w:asciiTheme="majorHAnsi" w:hAnsiTheme="majorHAnsi"/>
          <w:b/>
          <w:color w:val="112F51" w:themeColor="text2" w:themeShade="BF"/>
          <w:sz w:val="22"/>
          <w:szCs w:val="22"/>
        </w:rPr>
        <w:t>Summary Statement 1:</w:t>
      </w:r>
      <w:r w:rsidRPr="005E5516">
        <w:rPr>
          <w:rFonts w:asciiTheme="majorHAnsi" w:hAnsiTheme="majorHAnsi"/>
          <w:sz w:val="22"/>
          <w:szCs w:val="22"/>
        </w:rPr>
        <w:t xml:space="preserve"> Of those preschool children who entered or exited the preschool program below age expectations in Outcome A, the percent who substantially increased their rate of growth by the time they turned 6 years of age or exited the program.</w:t>
      </w:r>
    </w:p>
    <w:p w14:paraId="5A8AF12A" w14:textId="77777777" w:rsidR="00885B12" w:rsidRDefault="00885B12" w:rsidP="003C4BFD">
      <w:pPr>
        <w:pStyle w:val="ListParagraph"/>
        <w:numPr>
          <w:ilvl w:val="0"/>
          <w:numId w:val="19"/>
        </w:numPr>
        <w:tabs>
          <w:tab w:val="left" w:pos="90"/>
          <w:tab w:val="left" w:pos="1260"/>
        </w:tabs>
        <w:spacing w:after="240" w:line="288" w:lineRule="auto"/>
        <w:ind w:right="-58"/>
        <w:contextualSpacing w:val="0"/>
        <w:rPr>
          <w:rFonts w:asciiTheme="majorHAnsi" w:hAnsiTheme="majorHAnsi"/>
          <w:sz w:val="22"/>
          <w:szCs w:val="22"/>
        </w:rPr>
      </w:pPr>
      <w:r w:rsidRPr="005E5516">
        <w:rPr>
          <w:rFonts w:asciiTheme="majorHAnsi" w:hAnsiTheme="majorHAnsi"/>
          <w:b/>
          <w:color w:val="112F51" w:themeColor="text2" w:themeShade="BF"/>
          <w:sz w:val="22"/>
          <w:szCs w:val="22"/>
        </w:rPr>
        <w:t>Summary Statement 2:</w:t>
      </w:r>
      <w:r w:rsidRPr="005E5516">
        <w:rPr>
          <w:rFonts w:asciiTheme="majorHAnsi" w:hAnsiTheme="majorHAnsi"/>
          <w:color w:val="112F51" w:themeColor="text2" w:themeShade="BF"/>
          <w:sz w:val="22"/>
          <w:szCs w:val="22"/>
        </w:rPr>
        <w:t xml:space="preserve"> </w:t>
      </w:r>
      <w:r w:rsidRPr="005E5516">
        <w:rPr>
          <w:rFonts w:asciiTheme="majorHAnsi" w:hAnsiTheme="majorHAnsi"/>
          <w:sz w:val="22"/>
          <w:szCs w:val="22"/>
        </w:rPr>
        <w:t>The percent of preschool children who were functioning within age expectations in Outcome A by the time they turned 6 years of age or exited the program.</w:t>
      </w:r>
    </w:p>
    <w:p w14:paraId="1F52B95E" w14:textId="34656F14" w:rsidR="00885B12" w:rsidRDefault="00885B12" w:rsidP="00F41B23">
      <w:pPr>
        <w:spacing w:after="120" w:line="288" w:lineRule="auto"/>
        <w:rPr>
          <w:rFonts w:ascii="Calibri" w:hAnsi="Calibri" w:cs="Arial"/>
          <w:sz w:val="22"/>
          <w:szCs w:val="22"/>
        </w:rPr>
      </w:pPr>
      <w:r w:rsidRPr="00F41B23">
        <w:rPr>
          <w:rFonts w:ascii="Calibri" w:hAnsi="Calibri" w:cs="Arial"/>
          <w:b/>
          <w:sz w:val="22"/>
          <w:szCs w:val="22"/>
        </w:rPr>
        <w:t>Table</w:t>
      </w:r>
      <w:r w:rsidR="00F41B23" w:rsidRPr="00F41B23">
        <w:rPr>
          <w:rFonts w:ascii="Calibri" w:hAnsi="Calibri" w:cs="Arial"/>
          <w:b/>
          <w:sz w:val="22"/>
          <w:szCs w:val="22"/>
        </w:rPr>
        <w:t xml:space="preserve"> </w:t>
      </w:r>
      <w:r w:rsidRPr="00F41B23">
        <w:rPr>
          <w:rFonts w:ascii="Calibri" w:hAnsi="Calibri" w:cs="Arial"/>
          <w:b/>
          <w:sz w:val="22"/>
          <w:szCs w:val="22"/>
        </w:rPr>
        <w:t xml:space="preserve">1 </w:t>
      </w:r>
      <w:r>
        <w:rPr>
          <w:rFonts w:ascii="Calibri" w:hAnsi="Calibri" w:cs="Arial"/>
          <w:sz w:val="22"/>
          <w:szCs w:val="22"/>
        </w:rPr>
        <w:t>above</w:t>
      </w:r>
      <w:r w:rsidRPr="00F35BBE">
        <w:rPr>
          <w:rFonts w:ascii="Calibri" w:hAnsi="Calibri" w:cs="Arial"/>
          <w:sz w:val="22"/>
          <w:szCs w:val="22"/>
        </w:rPr>
        <w:t xml:space="preserve"> show</w:t>
      </w:r>
      <w:r w:rsidR="007F7C78">
        <w:rPr>
          <w:rFonts w:ascii="Calibri" w:hAnsi="Calibri" w:cs="Arial"/>
          <w:sz w:val="22"/>
          <w:szCs w:val="22"/>
        </w:rPr>
        <w:t>s</w:t>
      </w:r>
      <w:r w:rsidRPr="00F35BBE">
        <w:rPr>
          <w:rFonts w:ascii="Calibri" w:hAnsi="Calibri" w:cs="Arial"/>
          <w:sz w:val="22"/>
          <w:szCs w:val="22"/>
        </w:rPr>
        <w:t xml:space="preserve"> statewide S</w:t>
      </w:r>
      <w:r>
        <w:rPr>
          <w:rFonts w:ascii="Calibri" w:hAnsi="Calibri" w:cs="Arial"/>
          <w:sz w:val="22"/>
          <w:szCs w:val="22"/>
        </w:rPr>
        <w:t>I</w:t>
      </w:r>
      <w:r w:rsidRPr="00F35BBE">
        <w:rPr>
          <w:rFonts w:ascii="Calibri" w:hAnsi="Calibri" w:cs="Arial"/>
          <w:sz w:val="22"/>
          <w:szCs w:val="22"/>
        </w:rPr>
        <w:t>MR results for federal fiscal year 2016 in comparison to th</w:t>
      </w:r>
      <w:r w:rsidR="009E0B6F">
        <w:rPr>
          <w:rFonts w:ascii="Calibri" w:hAnsi="Calibri" w:cs="Arial"/>
          <w:sz w:val="22"/>
          <w:szCs w:val="22"/>
        </w:rPr>
        <w:t>e three</w:t>
      </w:r>
      <w:r w:rsidRPr="00F35BBE">
        <w:rPr>
          <w:rFonts w:ascii="Calibri" w:hAnsi="Calibri" w:cs="Arial"/>
          <w:sz w:val="22"/>
          <w:szCs w:val="22"/>
        </w:rPr>
        <w:t xml:space="preserve"> prior years</w:t>
      </w:r>
      <w:r w:rsidR="00F41B23">
        <w:rPr>
          <w:rFonts w:ascii="Calibri" w:hAnsi="Calibri" w:cs="Arial"/>
          <w:sz w:val="22"/>
          <w:szCs w:val="22"/>
        </w:rPr>
        <w:t>.</w:t>
      </w:r>
      <w:r w:rsidR="009E0B6F">
        <w:rPr>
          <w:rFonts w:ascii="Calibri" w:hAnsi="Calibri" w:cs="Arial"/>
          <w:sz w:val="22"/>
          <w:szCs w:val="22"/>
        </w:rPr>
        <w:t xml:space="preserve"> </w:t>
      </w:r>
      <w:r w:rsidRPr="00F35BBE">
        <w:rPr>
          <w:rFonts w:ascii="Calibri" w:hAnsi="Calibri" w:cs="Arial"/>
          <w:sz w:val="22"/>
          <w:szCs w:val="22"/>
        </w:rPr>
        <w:t xml:space="preserve">As </w:t>
      </w:r>
      <w:r>
        <w:rPr>
          <w:rFonts w:ascii="Calibri" w:hAnsi="Calibri" w:cs="Arial"/>
          <w:sz w:val="22"/>
          <w:szCs w:val="22"/>
        </w:rPr>
        <w:t>shown</w:t>
      </w:r>
      <w:r w:rsidRPr="00F35BBE">
        <w:rPr>
          <w:rFonts w:ascii="Calibri" w:hAnsi="Calibri" w:cs="Arial"/>
          <w:sz w:val="22"/>
          <w:szCs w:val="22"/>
        </w:rPr>
        <w:t xml:space="preserve">, </w:t>
      </w:r>
      <w:r w:rsidR="009E0B6F">
        <w:rPr>
          <w:rFonts w:ascii="Calibri" w:hAnsi="Calibri" w:cs="Arial"/>
          <w:sz w:val="22"/>
          <w:szCs w:val="22"/>
        </w:rPr>
        <w:t xml:space="preserve">outcomes for </w:t>
      </w:r>
      <w:r w:rsidR="009E0B6F" w:rsidRPr="00F35BBE">
        <w:rPr>
          <w:rFonts w:ascii="Calibri" w:hAnsi="Calibri" w:cs="Arial"/>
          <w:sz w:val="22"/>
          <w:szCs w:val="22"/>
        </w:rPr>
        <w:t xml:space="preserve">Massachusetts preschool children with disabilities </w:t>
      </w:r>
      <w:r w:rsidR="00D1537F">
        <w:rPr>
          <w:rFonts w:ascii="Calibri" w:hAnsi="Calibri" w:cs="Arial"/>
          <w:sz w:val="22"/>
          <w:szCs w:val="22"/>
        </w:rPr>
        <w:t>increased over baseline (</w:t>
      </w:r>
      <w:r w:rsidR="009E0B6F">
        <w:rPr>
          <w:rFonts w:ascii="Calibri" w:hAnsi="Calibri" w:cs="Arial"/>
          <w:sz w:val="22"/>
          <w:szCs w:val="22"/>
        </w:rPr>
        <w:t xml:space="preserve">FFY 2013 to FFY 2016) for both summary statements. </w:t>
      </w:r>
      <w:r w:rsidR="00D1537F">
        <w:rPr>
          <w:rFonts w:ascii="Calibri" w:hAnsi="Calibri" w:cs="Arial"/>
          <w:sz w:val="22"/>
          <w:szCs w:val="22"/>
        </w:rPr>
        <w:t>In the most recent reporting period (FFY 2015 to FFY 2016) notable progress was made for</w:t>
      </w:r>
      <w:r>
        <w:rPr>
          <w:rFonts w:ascii="Calibri" w:hAnsi="Calibri" w:cs="Arial"/>
          <w:sz w:val="22"/>
          <w:szCs w:val="22"/>
        </w:rPr>
        <w:t xml:space="preserve"> </w:t>
      </w:r>
      <w:r w:rsidRPr="00F35BBE">
        <w:rPr>
          <w:rFonts w:ascii="Calibri" w:hAnsi="Calibri" w:cs="Arial"/>
          <w:sz w:val="22"/>
          <w:szCs w:val="22"/>
        </w:rPr>
        <w:t>Outcome A</w:t>
      </w:r>
      <w:r>
        <w:rPr>
          <w:rFonts w:ascii="Calibri" w:hAnsi="Calibri" w:cs="Arial"/>
          <w:sz w:val="22"/>
          <w:szCs w:val="22"/>
        </w:rPr>
        <w:t xml:space="preserve">, Summary Statement </w:t>
      </w:r>
      <w:r w:rsidRPr="00F35BBE">
        <w:rPr>
          <w:rFonts w:ascii="Calibri" w:hAnsi="Calibri" w:cs="Arial"/>
          <w:sz w:val="22"/>
          <w:szCs w:val="22"/>
        </w:rPr>
        <w:t xml:space="preserve">1, </w:t>
      </w:r>
      <w:r w:rsidR="00D1537F">
        <w:rPr>
          <w:rFonts w:ascii="Calibri" w:hAnsi="Calibri" w:cs="Arial"/>
          <w:sz w:val="22"/>
          <w:szCs w:val="22"/>
        </w:rPr>
        <w:t xml:space="preserve">where results show a </w:t>
      </w:r>
      <w:r w:rsidRPr="00F35BBE">
        <w:rPr>
          <w:rFonts w:ascii="Calibri" w:hAnsi="Calibri" w:cs="Arial"/>
          <w:sz w:val="22"/>
          <w:szCs w:val="22"/>
        </w:rPr>
        <w:t xml:space="preserve">gain of nearly 10 percentage points </w:t>
      </w:r>
      <w:r>
        <w:rPr>
          <w:rFonts w:ascii="Calibri" w:hAnsi="Calibri" w:cs="Arial"/>
          <w:sz w:val="22"/>
          <w:szCs w:val="22"/>
        </w:rPr>
        <w:t>(79.14% to 88.70%)</w:t>
      </w:r>
      <w:r w:rsidRPr="00F35BBE">
        <w:rPr>
          <w:rFonts w:ascii="Calibri" w:hAnsi="Calibri" w:cs="Arial"/>
          <w:sz w:val="22"/>
          <w:szCs w:val="22"/>
        </w:rPr>
        <w:t>. Slippage was noted for</w:t>
      </w:r>
      <w:r w:rsidR="00C71AE0">
        <w:rPr>
          <w:rFonts w:ascii="Calibri" w:hAnsi="Calibri" w:cs="Arial"/>
          <w:sz w:val="22"/>
          <w:szCs w:val="22"/>
        </w:rPr>
        <w:t xml:space="preserve"> </w:t>
      </w:r>
      <w:r>
        <w:rPr>
          <w:rFonts w:ascii="Calibri" w:hAnsi="Calibri" w:cs="Arial"/>
          <w:sz w:val="22"/>
          <w:szCs w:val="22"/>
        </w:rPr>
        <w:t xml:space="preserve">Summary Statement </w:t>
      </w:r>
      <w:r w:rsidRPr="00F35BBE">
        <w:rPr>
          <w:rFonts w:ascii="Calibri" w:hAnsi="Calibri" w:cs="Arial"/>
          <w:sz w:val="22"/>
          <w:szCs w:val="22"/>
        </w:rPr>
        <w:t xml:space="preserve">2, </w:t>
      </w:r>
      <w:r>
        <w:rPr>
          <w:rFonts w:ascii="Calibri" w:hAnsi="Calibri" w:cs="Arial"/>
          <w:sz w:val="22"/>
          <w:szCs w:val="22"/>
        </w:rPr>
        <w:t xml:space="preserve">however, </w:t>
      </w:r>
      <w:r w:rsidRPr="00F35BBE">
        <w:rPr>
          <w:rFonts w:ascii="Calibri" w:hAnsi="Calibri" w:cs="Arial"/>
          <w:sz w:val="22"/>
          <w:szCs w:val="22"/>
        </w:rPr>
        <w:t>with a decrease of nearly 6 percentage points observed from FFY 2015 to FFY 2016</w:t>
      </w:r>
      <w:r>
        <w:rPr>
          <w:rFonts w:ascii="Calibri" w:hAnsi="Calibri" w:cs="Arial"/>
          <w:sz w:val="22"/>
          <w:szCs w:val="22"/>
        </w:rPr>
        <w:t xml:space="preserve"> (53.57% to 47.74%)</w:t>
      </w:r>
      <w:r w:rsidRPr="00F35BBE">
        <w:rPr>
          <w:rFonts w:ascii="Calibri" w:hAnsi="Calibri" w:cs="Arial"/>
          <w:sz w:val="22"/>
          <w:szCs w:val="22"/>
        </w:rPr>
        <w:t>.</w:t>
      </w:r>
      <w:r w:rsidR="009E0B6F">
        <w:rPr>
          <w:rFonts w:ascii="Calibri" w:hAnsi="Calibri" w:cs="Arial"/>
          <w:sz w:val="22"/>
          <w:szCs w:val="22"/>
        </w:rPr>
        <w:t xml:space="preserve"> </w:t>
      </w:r>
    </w:p>
    <w:p w14:paraId="439E0E36" w14:textId="29F4B980" w:rsidR="00F41B23" w:rsidRDefault="00F41B23" w:rsidP="009D0364">
      <w:pPr>
        <w:spacing w:after="240" w:line="288" w:lineRule="auto"/>
        <w:rPr>
          <w:rFonts w:ascii="Calibri" w:hAnsi="Calibri" w:cs="Arial"/>
          <w:b/>
          <w:color w:val="112F51" w:themeColor="text2" w:themeShade="BF"/>
          <w:sz w:val="22"/>
          <w:szCs w:val="22"/>
        </w:rPr>
      </w:pPr>
      <w:r>
        <w:rPr>
          <w:rFonts w:ascii="Calibri" w:hAnsi="Calibri" w:cs="Calibri"/>
          <w:color w:val="212121"/>
          <w:sz w:val="22"/>
          <w:szCs w:val="22"/>
          <w:shd w:val="clear" w:color="auto" w:fill="FFFFFF"/>
        </w:rPr>
        <w:t xml:space="preserve">MA ESE posits that student growth, coupled with improved and more accurate functional assessment techniques by educators, resulted in improvement Indicator 7A1 and slippage in 7A2. Student progress that might have in the past been reported to be age level is now better recognized and more accurately reported. </w:t>
      </w:r>
      <w:r>
        <w:rPr>
          <w:rFonts w:ascii="Calibri" w:hAnsi="Calibri" w:cs="Calibri"/>
          <w:color w:val="212121"/>
          <w:sz w:val="22"/>
          <w:szCs w:val="22"/>
          <w:shd w:val="clear" w:color="auto" w:fill="FFFFFF"/>
        </w:rPr>
        <w:lastRenderedPageBreak/>
        <w:t>Further, this performance indicator is the primary focus of MA ESE's SSIP and improvement activities associated with th</w:t>
      </w:r>
      <w:r w:rsidR="00EC5257">
        <w:rPr>
          <w:rFonts w:ascii="Calibri" w:hAnsi="Calibri" w:cs="Calibri"/>
          <w:color w:val="212121"/>
          <w:sz w:val="22"/>
          <w:szCs w:val="22"/>
          <w:shd w:val="clear" w:color="auto" w:fill="FFFFFF"/>
        </w:rPr>
        <w:t>e</w:t>
      </w:r>
      <w:r>
        <w:rPr>
          <w:rFonts w:ascii="Calibri" w:hAnsi="Calibri" w:cs="Calibri"/>
          <w:color w:val="212121"/>
          <w:sz w:val="22"/>
          <w:szCs w:val="22"/>
          <w:shd w:val="clear" w:color="auto" w:fill="FFFFFF"/>
        </w:rPr>
        <w:t xml:space="preserve"> project which may explain the overall improvement in this indicator.</w:t>
      </w:r>
    </w:p>
    <w:bookmarkEnd w:id="3"/>
    <w:p w14:paraId="2193F6E6" w14:textId="77777777" w:rsidR="00304B16" w:rsidRPr="009E1ABE" w:rsidRDefault="00C36928" w:rsidP="006516DD">
      <w:pPr>
        <w:pStyle w:val="ListParagraph"/>
        <w:spacing w:after="120" w:line="288" w:lineRule="auto"/>
        <w:ind w:left="0"/>
        <w:contextualSpacing w:val="0"/>
        <w:rPr>
          <w:rFonts w:ascii="Calibri" w:hAnsi="Calibri" w:cs="Arial"/>
          <w:b/>
        </w:rPr>
      </w:pPr>
      <w:r>
        <w:rPr>
          <w:rFonts w:ascii="Calibri" w:hAnsi="Calibri" w:cs="Arial"/>
          <w:b/>
        </w:rPr>
        <w:t xml:space="preserve">MA SSIP </w:t>
      </w:r>
      <w:r w:rsidR="00E45B72">
        <w:rPr>
          <w:rFonts w:ascii="Calibri" w:hAnsi="Calibri" w:cs="Arial"/>
          <w:b/>
        </w:rPr>
        <w:t>T</w:t>
      </w:r>
      <w:r w:rsidR="00304B16" w:rsidRPr="009E1ABE">
        <w:rPr>
          <w:rFonts w:ascii="Calibri" w:hAnsi="Calibri" w:cs="Arial"/>
          <w:b/>
        </w:rPr>
        <w:t>heory of Action</w:t>
      </w:r>
      <w:r w:rsidR="00EA7860">
        <w:rPr>
          <w:rFonts w:ascii="Calibri" w:hAnsi="Calibri" w:cs="Arial"/>
          <w:b/>
        </w:rPr>
        <w:t xml:space="preserve"> </w:t>
      </w:r>
    </w:p>
    <w:p w14:paraId="4473A1C2" w14:textId="77777777" w:rsidR="00885B12" w:rsidRDefault="00EB79D8" w:rsidP="00885B12">
      <w:pPr>
        <w:spacing w:after="240" w:line="288" w:lineRule="auto"/>
        <w:rPr>
          <w:rFonts w:ascii="Calibri" w:hAnsi="Calibri" w:cs="Arial"/>
          <w:sz w:val="22"/>
          <w:szCs w:val="22"/>
        </w:rPr>
      </w:pPr>
      <w:r>
        <w:rPr>
          <w:rFonts w:ascii="Calibri" w:hAnsi="Calibri" w:cs="Arial"/>
          <w:sz w:val="22"/>
          <w:szCs w:val="22"/>
        </w:rPr>
        <w:t>The MA ESE continue</w:t>
      </w:r>
      <w:r w:rsidR="00EC073E">
        <w:rPr>
          <w:rFonts w:ascii="Calibri" w:hAnsi="Calibri" w:cs="Arial"/>
          <w:sz w:val="22"/>
          <w:szCs w:val="22"/>
        </w:rPr>
        <w:t>s</w:t>
      </w:r>
      <w:r>
        <w:rPr>
          <w:rFonts w:ascii="Calibri" w:hAnsi="Calibri" w:cs="Arial"/>
          <w:sz w:val="22"/>
          <w:szCs w:val="22"/>
        </w:rPr>
        <w:t xml:space="preserve"> to use the MA SSIP Theory of Action</w:t>
      </w:r>
      <w:r w:rsidR="00A12B93">
        <w:rPr>
          <w:rFonts w:ascii="Calibri" w:hAnsi="Calibri" w:cs="Arial"/>
          <w:sz w:val="22"/>
          <w:szCs w:val="22"/>
        </w:rPr>
        <w:t xml:space="preserve"> </w:t>
      </w:r>
      <w:r>
        <w:rPr>
          <w:rFonts w:ascii="Calibri" w:hAnsi="Calibri" w:cs="Arial"/>
          <w:sz w:val="22"/>
          <w:szCs w:val="22"/>
        </w:rPr>
        <w:t>(TOA) as a guide</w:t>
      </w:r>
      <w:r w:rsidR="00C36928">
        <w:rPr>
          <w:rFonts w:ascii="Calibri" w:hAnsi="Calibri" w:cs="Arial"/>
          <w:sz w:val="22"/>
          <w:szCs w:val="22"/>
        </w:rPr>
        <w:t xml:space="preserve"> for its</w:t>
      </w:r>
      <w:r>
        <w:rPr>
          <w:rFonts w:ascii="Calibri" w:hAnsi="Calibri" w:cs="Arial"/>
          <w:sz w:val="22"/>
          <w:szCs w:val="22"/>
        </w:rPr>
        <w:t xml:space="preserve"> work toward implementation</w:t>
      </w:r>
      <w:r w:rsidR="00A12B93">
        <w:rPr>
          <w:rFonts w:ascii="Calibri" w:hAnsi="Calibri" w:cs="Arial"/>
          <w:sz w:val="22"/>
          <w:szCs w:val="22"/>
        </w:rPr>
        <w:t xml:space="preserve"> of the SSIP</w:t>
      </w:r>
      <w:r>
        <w:rPr>
          <w:rFonts w:ascii="Calibri" w:hAnsi="Calibri" w:cs="Arial"/>
          <w:sz w:val="22"/>
          <w:szCs w:val="22"/>
        </w:rPr>
        <w:t xml:space="preserve">. </w:t>
      </w:r>
      <w:r w:rsidR="00304B16">
        <w:rPr>
          <w:rFonts w:ascii="Calibri" w:hAnsi="Calibri" w:cs="Arial"/>
          <w:sz w:val="22"/>
          <w:szCs w:val="22"/>
        </w:rPr>
        <w:t xml:space="preserve">The </w:t>
      </w:r>
      <w:r w:rsidR="0095155D">
        <w:rPr>
          <w:rFonts w:ascii="Calibri" w:hAnsi="Calibri" w:cs="Arial"/>
          <w:sz w:val="22"/>
          <w:szCs w:val="22"/>
        </w:rPr>
        <w:t xml:space="preserve">TOA, </w:t>
      </w:r>
      <w:r w:rsidR="00304B16">
        <w:rPr>
          <w:rFonts w:ascii="Calibri" w:hAnsi="Calibri" w:cs="Arial"/>
          <w:sz w:val="22"/>
          <w:szCs w:val="22"/>
        </w:rPr>
        <w:t xml:space="preserve">shown in </w:t>
      </w:r>
      <w:r w:rsidR="00304B16" w:rsidRPr="00083D37">
        <w:rPr>
          <w:rFonts w:ascii="Calibri" w:hAnsi="Calibri" w:cs="Arial"/>
          <w:b/>
          <w:sz w:val="22"/>
          <w:szCs w:val="22"/>
        </w:rPr>
        <w:t>Figure 1</w:t>
      </w:r>
      <w:r w:rsidR="00E42F77">
        <w:rPr>
          <w:rFonts w:ascii="Calibri" w:hAnsi="Calibri" w:cs="Arial"/>
          <w:b/>
          <w:sz w:val="22"/>
          <w:szCs w:val="22"/>
        </w:rPr>
        <w:t xml:space="preserve"> </w:t>
      </w:r>
      <w:r w:rsidR="00E42F77" w:rsidRPr="00E42F77">
        <w:rPr>
          <w:rFonts w:ascii="Calibri" w:hAnsi="Calibri" w:cs="Arial"/>
          <w:sz w:val="22"/>
          <w:szCs w:val="22"/>
        </w:rPr>
        <w:t>below</w:t>
      </w:r>
      <w:r w:rsidR="0095155D" w:rsidRPr="00E42F77">
        <w:rPr>
          <w:rFonts w:ascii="Calibri" w:hAnsi="Calibri" w:cs="Arial"/>
          <w:sz w:val="22"/>
          <w:szCs w:val="22"/>
        </w:rPr>
        <w:t>,</w:t>
      </w:r>
      <w:r w:rsidR="00304B16">
        <w:rPr>
          <w:rFonts w:ascii="Calibri" w:hAnsi="Calibri" w:cs="Arial"/>
          <w:sz w:val="22"/>
          <w:szCs w:val="22"/>
        </w:rPr>
        <w:t xml:space="preserve"> is based on a cascading structure of collaboration and support that flows from the state level </w:t>
      </w:r>
      <w:r w:rsidR="00A12B93">
        <w:rPr>
          <w:rFonts w:ascii="Calibri" w:hAnsi="Calibri" w:cs="Arial"/>
          <w:sz w:val="22"/>
          <w:szCs w:val="22"/>
        </w:rPr>
        <w:t>(interagency initiatives</w:t>
      </w:r>
      <w:r w:rsidR="00A05ED4">
        <w:rPr>
          <w:rFonts w:ascii="Calibri" w:hAnsi="Calibri" w:cs="Arial"/>
          <w:sz w:val="22"/>
          <w:szCs w:val="22"/>
        </w:rPr>
        <w:t>,</w:t>
      </w:r>
      <w:r w:rsidR="00A12B93">
        <w:rPr>
          <w:rFonts w:ascii="Calibri" w:hAnsi="Calibri" w:cs="Arial"/>
          <w:sz w:val="22"/>
          <w:szCs w:val="22"/>
        </w:rPr>
        <w:t xml:space="preserve"> </w:t>
      </w:r>
      <w:r w:rsidR="00304B16">
        <w:rPr>
          <w:rFonts w:ascii="Calibri" w:hAnsi="Calibri" w:cs="Arial"/>
          <w:sz w:val="22"/>
          <w:szCs w:val="22"/>
        </w:rPr>
        <w:t xml:space="preserve">MA ESE </w:t>
      </w:r>
      <w:r w:rsidR="0089738F">
        <w:rPr>
          <w:rFonts w:ascii="Calibri" w:hAnsi="Calibri" w:cs="Arial"/>
          <w:sz w:val="22"/>
          <w:szCs w:val="22"/>
        </w:rPr>
        <w:t>Early Childhood Special Education (</w:t>
      </w:r>
      <w:r w:rsidR="00304B16">
        <w:rPr>
          <w:rFonts w:ascii="Calibri" w:hAnsi="Calibri" w:cs="Arial"/>
          <w:sz w:val="22"/>
          <w:szCs w:val="22"/>
        </w:rPr>
        <w:t>ECSE</w:t>
      </w:r>
      <w:r w:rsidR="0089738F">
        <w:rPr>
          <w:rFonts w:ascii="Calibri" w:hAnsi="Calibri" w:cs="Arial"/>
          <w:sz w:val="22"/>
          <w:szCs w:val="22"/>
        </w:rPr>
        <w:t>)</w:t>
      </w:r>
      <w:r w:rsidR="00304B16">
        <w:rPr>
          <w:rFonts w:ascii="Calibri" w:hAnsi="Calibri" w:cs="Arial"/>
          <w:sz w:val="22"/>
          <w:szCs w:val="22"/>
        </w:rPr>
        <w:t xml:space="preserve"> initiatives), to programs, classrooms, and students. Family engagement is </w:t>
      </w:r>
      <w:r w:rsidR="00834114">
        <w:rPr>
          <w:rFonts w:ascii="Calibri" w:hAnsi="Calibri" w:cs="Arial"/>
          <w:sz w:val="22"/>
          <w:szCs w:val="22"/>
        </w:rPr>
        <w:t>a focus</w:t>
      </w:r>
      <w:r w:rsidR="00304B16">
        <w:rPr>
          <w:rFonts w:ascii="Calibri" w:hAnsi="Calibri" w:cs="Arial"/>
          <w:sz w:val="22"/>
          <w:szCs w:val="22"/>
        </w:rPr>
        <w:t xml:space="preserve"> throughout, as is an ongoing process of inquiry and improvement.</w:t>
      </w:r>
      <w:r w:rsidR="00EA7860">
        <w:rPr>
          <w:rFonts w:ascii="Calibri" w:hAnsi="Calibri" w:cs="Arial"/>
          <w:sz w:val="22"/>
          <w:szCs w:val="22"/>
        </w:rPr>
        <w:t xml:space="preserve"> </w:t>
      </w:r>
      <w:bookmarkStart w:id="7" w:name="Figure1"/>
      <w:r w:rsidR="00395E5F" w:rsidRPr="00E13406">
        <w:rPr>
          <w:rFonts w:ascii="Calibri" w:hAnsi="Calibri" w:cs="Arial"/>
          <w:b/>
          <w:sz w:val="22"/>
          <w:szCs w:val="22"/>
        </w:rPr>
        <w:t>Figure</w:t>
      </w:r>
      <w:r w:rsidR="006F32E5" w:rsidRPr="00E13406">
        <w:rPr>
          <w:rFonts w:ascii="Calibri" w:hAnsi="Calibri" w:cs="Arial"/>
          <w:b/>
          <w:sz w:val="22"/>
          <w:szCs w:val="22"/>
        </w:rPr>
        <w:t xml:space="preserve"> </w:t>
      </w:r>
      <w:r w:rsidR="00A86B60" w:rsidRPr="00E13406">
        <w:rPr>
          <w:rFonts w:ascii="Calibri" w:hAnsi="Calibri" w:cs="Arial"/>
          <w:b/>
          <w:sz w:val="22"/>
          <w:szCs w:val="22"/>
        </w:rPr>
        <w:t>2</w:t>
      </w:r>
      <w:r w:rsidR="00395E5F" w:rsidRPr="00E13406">
        <w:rPr>
          <w:rFonts w:ascii="Calibri" w:hAnsi="Calibri" w:cs="Arial"/>
          <w:sz w:val="22"/>
          <w:szCs w:val="22"/>
        </w:rPr>
        <w:t xml:space="preserve"> on page</w:t>
      </w:r>
      <w:r w:rsidR="00A86B60" w:rsidRPr="00E13406">
        <w:rPr>
          <w:rFonts w:ascii="Calibri" w:hAnsi="Calibri" w:cs="Arial"/>
          <w:sz w:val="22"/>
          <w:szCs w:val="22"/>
        </w:rPr>
        <w:t xml:space="preserve"> </w:t>
      </w:r>
      <w:r w:rsidR="00941734">
        <w:rPr>
          <w:rFonts w:ascii="Calibri" w:hAnsi="Calibri" w:cs="Arial"/>
          <w:sz w:val="22"/>
          <w:szCs w:val="22"/>
        </w:rPr>
        <w:t>10</w:t>
      </w:r>
      <w:r w:rsidR="00B354EB" w:rsidRPr="00E13406">
        <w:rPr>
          <w:rFonts w:ascii="Calibri" w:hAnsi="Calibri" w:cs="Arial"/>
          <w:sz w:val="22"/>
          <w:szCs w:val="22"/>
        </w:rPr>
        <w:t xml:space="preserve"> provides</w:t>
      </w:r>
      <w:r w:rsidR="00B354EB" w:rsidRPr="00F85AE6">
        <w:rPr>
          <w:rFonts w:ascii="Calibri" w:hAnsi="Calibri" w:cs="Arial"/>
          <w:sz w:val="22"/>
          <w:szCs w:val="22"/>
        </w:rPr>
        <w:t xml:space="preserve"> a </w:t>
      </w:r>
      <w:r w:rsidR="00B354EB">
        <w:rPr>
          <w:rFonts w:ascii="Calibri" w:hAnsi="Calibri" w:cs="Arial"/>
          <w:sz w:val="22"/>
          <w:szCs w:val="22"/>
        </w:rPr>
        <w:t xml:space="preserve">graphic summary of </w:t>
      </w:r>
      <w:r w:rsidR="0095155D">
        <w:rPr>
          <w:rFonts w:ascii="Calibri" w:hAnsi="Calibri" w:cs="Arial"/>
          <w:sz w:val="22"/>
          <w:szCs w:val="22"/>
        </w:rPr>
        <w:t xml:space="preserve">statewide </w:t>
      </w:r>
      <w:r w:rsidR="00B354EB">
        <w:rPr>
          <w:rFonts w:ascii="Calibri" w:hAnsi="Calibri" w:cs="Arial"/>
          <w:sz w:val="22"/>
          <w:szCs w:val="22"/>
        </w:rPr>
        <w:t xml:space="preserve">SSIP </w:t>
      </w:r>
      <w:r w:rsidR="00A05ED4">
        <w:rPr>
          <w:rFonts w:ascii="Calibri" w:hAnsi="Calibri" w:cs="Arial"/>
          <w:sz w:val="22"/>
          <w:szCs w:val="22"/>
        </w:rPr>
        <w:t>p</w:t>
      </w:r>
      <w:r w:rsidR="00B354EB">
        <w:rPr>
          <w:rFonts w:ascii="Calibri" w:hAnsi="Calibri" w:cs="Arial"/>
          <w:sz w:val="22"/>
          <w:szCs w:val="22"/>
        </w:rPr>
        <w:t>rogress as it aligns with th</w:t>
      </w:r>
      <w:r w:rsidR="00A05ED4">
        <w:rPr>
          <w:rFonts w:ascii="Calibri" w:hAnsi="Calibri" w:cs="Arial"/>
          <w:sz w:val="22"/>
          <w:szCs w:val="22"/>
        </w:rPr>
        <w:t>is</w:t>
      </w:r>
      <w:r w:rsidR="00B354EB">
        <w:rPr>
          <w:rFonts w:ascii="Calibri" w:hAnsi="Calibri" w:cs="Arial"/>
          <w:sz w:val="22"/>
          <w:szCs w:val="22"/>
        </w:rPr>
        <w:t xml:space="preserve"> Theory of Action</w:t>
      </w:r>
      <w:r w:rsidR="00A05ED4">
        <w:rPr>
          <w:rFonts w:ascii="Calibri" w:hAnsi="Calibri" w:cs="Arial"/>
          <w:sz w:val="22"/>
          <w:szCs w:val="22"/>
        </w:rPr>
        <w:t>.</w:t>
      </w:r>
      <w:r w:rsidR="00CB5490">
        <w:rPr>
          <w:rFonts w:ascii="Calibri" w:hAnsi="Calibri" w:cs="Arial"/>
          <w:sz w:val="22"/>
          <w:szCs w:val="22"/>
        </w:rPr>
        <w:t xml:space="preserve"> </w:t>
      </w:r>
    </w:p>
    <w:p w14:paraId="23115EE7" w14:textId="2CFD0B30" w:rsidR="002D73DE" w:rsidRDefault="002D73DE" w:rsidP="002D73DE">
      <w:pPr>
        <w:pStyle w:val="Caption"/>
      </w:pPr>
      <w:bookmarkStart w:id="8" w:name="_Toc510173949"/>
      <w:r>
        <w:t xml:space="preserve">Figure </w:t>
      </w:r>
      <w:r w:rsidR="00E506FB">
        <w:fldChar w:fldCharType="begin"/>
      </w:r>
      <w:r w:rsidR="00EB22F1">
        <w:instrText xml:space="preserve"> SEQ Figure \* ARABIC </w:instrText>
      </w:r>
      <w:r w:rsidR="00E506FB">
        <w:fldChar w:fldCharType="separate"/>
      </w:r>
      <w:r w:rsidR="00921DE9">
        <w:rPr>
          <w:noProof/>
        </w:rPr>
        <w:t>1</w:t>
      </w:r>
      <w:r w:rsidR="00E506FB">
        <w:rPr>
          <w:noProof/>
        </w:rPr>
        <w:fldChar w:fldCharType="end"/>
      </w:r>
      <w:r>
        <w:t>. MA SSIP Theory of Action</w:t>
      </w:r>
      <w:bookmarkEnd w:id="8"/>
    </w:p>
    <w:bookmarkEnd w:id="7"/>
    <w:p w14:paraId="6C728C12" w14:textId="77777777" w:rsidR="00304B16" w:rsidRDefault="00304B16" w:rsidP="00743C38">
      <w:pPr>
        <w:spacing w:after="120" w:line="288" w:lineRule="auto"/>
        <w:jc w:val="center"/>
        <w:rPr>
          <w:rFonts w:ascii="Calibri" w:hAnsi="Calibri" w:cs="Arial"/>
          <w:sz w:val="22"/>
          <w:szCs w:val="22"/>
        </w:rPr>
      </w:pPr>
      <w:r w:rsidRPr="00EF7D93">
        <w:rPr>
          <w:rFonts w:ascii="Calibri" w:hAnsi="Calibri" w:cs="Arial"/>
          <w:noProof/>
          <w:sz w:val="20"/>
          <w:szCs w:val="20"/>
          <w:lang w:eastAsia="zh-CN"/>
        </w:rPr>
        <w:drawing>
          <wp:inline distT="0" distB="0" distL="0" distR="0" wp14:anchorId="71A61A8F" wp14:editId="4B727940">
            <wp:extent cx="6415405" cy="4351020"/>
            <wp:effectExtent l="19050" t="19050" r="4445" b="0"/>
            <wp:docPr id="30" name="Picture 30" descr="The MA SSIP Theory of Action is a cascading model that depicts the MA ECSE's mission and approach for providing individualized services to children with disabilities and their families, to promote positive outcomes and success in school. The model suggests that support flows from state level interagency initiatives, to ECSE initiatives, to program level activities, to classroom level activities, leading to improved social emotional outcomes for student with disabilities. Family engagement is essential throughout, as is an ongoing process of inquiry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6261" cy="4500808"/>
                    </a:xfrm>
                    <a:prstGeom prst="rect">
                      <a:avLst/>
                    </a:prstGeom>
                    <a:noFill/>
                    <a:ln>
                      <a:solidFill>
                        <a:schemeClr val="bg1">
                          <a:lumMod val="50000"/>
                        </a:schemeClr>
                      </a:solidFill>
                    </a:ln>
                  </pic:spPr>
                </pic:pic>
              </a:graphicData>
            </a:graphic>
          </wp:inline>
        </w:drawing>
      </w:r>
    </w:p>
    <w:p w14:paraId="01748BAC" w14:textId="77777777" w:rsidR="00E45B72" w:rsidRPr="00F41B23" w:rsidRDefault="005A227F" w:rsidP="00F13040">
      <w:pPr>
        <w:pStyle w:val="Heading2"/>
        <w:tabs>
          <w:tab w:val="clear" w:pos="90"/>
          <w:tab w:val="left" w:pos="0"/>
        </w:tabs>
        <w:spacing w:before="360"/>
        <w:ind w:left="0" w:firstLine="0"/>
      </w:pPr>
      <w:bookmarkStart w:id="9" w:name="_Toc510175862"/>
      <w:r w:rsidRPr="003E457B">
        <w:t xml:space="preserve">2. </w:t>
      </w:r>
      <w:r w:rsidR="00EA262E">
        <w:t xml:space="preserve"> </w:t>
      </w:r>
      <w:r w:rsidR="00CF47EA" w:rsidRPr="003E457B">
        <w:t xml:space="preserve">Summary of </w:t>
      </w:r>
      <w:r w:rsidR="00416615" w:rsidRPr="003E457B">
        <w:t>I</w:t>
      </w:r>
      <w:r w:rsidR="00CF47EA" w:rsidRPr="003E457B">
        <w:t xml:space="preserve">mprovement </w:t>
      </w:r>
      <w:r w:rsidR="00416615" w:rsidRPr="003E457B">
        <w:t>S</w:t>
      </w:r>
      <w:r w:rsidR="00CF47EA" w:rsidRPr="003E457B">
        <w:t>trategies</w:t>
      </w:r>
      <w:bookmarkEnd w:id="9"/>
      <w:r w:rsidR="00CF47EA" w:rsidRPr="0045476F">
        <w:rPr>
          <w:sz w:val="22"/>
          <w:szCs w:val="22"/>
        </w:rPr>
        <w:t xml:space="preserve"> </w:t>
      </w:r>
      <w:bookmarkStart w:id="10" w:name="_Hlk506556814"/>
    </w:p>
    <w:p w14:paraId="6F1F0625" w14:textId="77777777" w:rsidR="00116090" w:rsidRPr="006B13DF" w:rsidRDefault="0095401E" w:rsidP="00F93F31">
      <w:pPr>
        <w:pStyle w:val="ListParagraph"/>
        <w:spacing w:after="120" w:line="288" w:lineRule="auto"/>
        <w:ind w:left="0"/>
        <w:contextualSpacing w:val="0"/>
        <w:rPr>
          <w:rFonts w:ascii="Calibri" w:hAnsi="Calibri" w:cs="Arial"/>
          <w:b/>
        </w:rPr>
      </w:pPr>
      <w:bookmarkStart w:id="11" w:name="_Hlk506742555"/>
      <w:bookmarkEnd w:id="10"/>
      <w:r w:rsidRPr="000B2425">
        <w:rPr>
          <w:rFonts w:ascii="Calibri" w:hAnsi="Calibri" w:cs="Arial"/>
          <w:b/>
        </w:rPr>
        <w:t>Principal</w:t>
      </w:r>
      <w:r w:rsidR="00416615" w:rsidRPr="000B2425">
        <w:rPr>
          <w:rFonts w:ascii="Calibri" w:hAnsi="Calibri" w:cs="Arial"/>
          <w:b/>
        </w:rPr>
        <w:t xml:space="preserve"> </w:t>
      </w:r>
      <w:r w:rsidR="00D534DB">
        <w:rPr>
          <w:rFonts w:ascii="Calibri" w:hAnsi="Calibri" w:cs="Arial"/>
          <w:b/>
        </w:rPr>
        <w:t>Activities for Implementation of Evidence</w:t>
      </w:r>
      <w:r w:rsidR="00C10F96">
        <w:rPr>
          <w:rFonts w:ascii="Calibri" w:hAnsi="Calibri" w:cs="Arial"/>
          <w:b/>
        </w:rPr>
        <w:t>-</w:t>
      </w:r>
      <w:r w:rsidR="00D534DB">
        <w:rPr>
          <w:rFonts w:ascii="Calibri" w:hAnsi="Calibri" w:cs="Arial"/>
          <w:b/>
        </w:rPr>
        <w:t>Based Practices</w:t>
      </w:r>
      <w:r w:rsidR="00A05ED4">
        <w:rPr>
          <w:rFonts w:ascii="Calibri" w:hAnsi="Calibri" w:cs="Arial"/>
          <w:b/>
        </w:rPr>
        <w:t xml:space="preserve"> </w:t>
      </w:r>
      <w:r w:rsidR="004124B9">
        <w:rPr>
          <w:rFonts w:ascii="Calibri" w:hAnsi="Calibri" w:cs="Arial"/>
          <w:b/>
        </w:rPr>
        <w:t xml:space="preserve"> </w:t>
      </w:r>
    </w:p>
    <w:p w14:paraId="143BB048" w14:textId="591AA5C6" w:rsidR="00F97A0A" w:rsidRDefault="00F36098" w:rsidP="006471F4">
      <w:pPr>
        <w:pStyle w:val="ListParagraph"/>
        <w:spacing w:after="120" w:line="288" w:lineRule="auto"/>
        <w:ind w:left="0"/>
        <w:contextualSpacing w:val="0"/>
        <w:rPr>
          <w:rFonts w:ascii="Calibri" w:hAnsi="Calibri" w:cs="Arial"/>
          <w:sz w:val="22"/>
          <w:szCs w:val="22"/>
        </w:rPr>
      </w:pPr>
      <w:r>
        <w:rPr>
          <w:rFonts w:ascii="Calibri" w:hAnsi="Calibri" w:cs="Arial"/>
          <w:sz w:val="22"/>
          <w:szCs w:val="22"/>
        </w:rPr>
        <w:t>The princip</w:t>
      </w:r>
      <w:r w:rsidR="0089738F">
        <w:rPr>
          <w:rFonts w:ascii="Calibri" w:hAnsi="Calibri" w:cs="Arial"/>
          <w:sz w:val="22"/>
          <w:szCs w:val="22"/>
        </w:rPr>
        <w:t>al</w:t>
      </w:r>
      <w:r>
        <w:rPr>
          <w:rFonts w:ascii="Calibri" w:hAnsi="Calibri" w:cs="Arial"/>
          <w:sz w:val="22"/>
          <w:szCs w:val="22"/>
        </w:rPr>
        <w:t xml:space="preserve"> activities </w:t>
      </w:r>
      <w:r w:rsidR="00D534DB">
        <w:rPr>
          <w:rFonts w:ascii="Calibri" w:hAnsi="Calibri" w:cs="Arial"/>
          <w:sz w:val="22"/>
          <w:szCs w:val="22"/>
        </w:rPr>
        <w:t>related to</w:t>
      </w:r>
      <w:r w:rsidR="000C403E">
        <w:rPr>
          <w:rFonts w:ascii="Calibri" w:hAnsi="Calibri" w:cs="Arial"/>
          <w:sz w:val="22"/>
          <w:szCs w:val="22"/>
        </w:rPr>
        <w:t xml:space="preserve"> PBS through Pyramid Strategies</w:t>
      </w:r>
      <w:r w:rsidR="00D534DB">
        <w:rPr>
          <w:rFonts w:ascii="Calibri" w:hAnsi="Calibri" w:cs="Arial"/>
          <w:sz w:val="22"/>
          <w:szCs w:val="22"/>
        </w:rPr>
        <w:t xml:space="preserve"> implementation </w:t>
      </w:r>
      <w:r w:rsidR="00885853">
        <w:rPr>
          <w:rFonts w:ascii="Calibri" w:hAnsi="Calibri" w:cs="Arial"/>
          <w:sz w:val="22"/>
          <w:szCs w:val="22"/>
        </w:rPr>
        <w:t xml:space="preserve">began in spring 2015 and </w:t>
      </w:r>
      <w:r w:rsidR="00A05ED4">
        <w:rPr>
          <w:rFonts w:ascii="Calibri" w:hAnsi="Calibri" w:cs="Arial"/>
          <w:sz w:val="22"/>
          <w:szCs w:val="22"/>
        </w:rPr>
        <w:t xml:space="preserve">continue to be conducted </w:t>
      </w:r>
      <w:r>
        <w:rPr>
          <w:rFonts w:ascii="Calibri" w:hAnsi="Calibri" w:cs="Arial"/>
          <w:sz w:val="22"/>
          <w:szCs w:val="22"/>
        </w:rPr>
        <w:t>across the state, district, school, a</w:t>
      </w:r>
      <w:r w:rsidR="00BC1BB1">
        <w:rPr>
          <w:rFonts w:ascii="Calibri" w:hAnsi="Calibri" w:cs="Arial"/>
          <w:sz w:val="22"/>
          <w:szCs w:val="22"/>
        </w:rPr>
        <w:t xml:space="preserve">nd community levels as they align with </w:t>
      </w:r>
      <w:r w:rsidR="005B23B0">
        <w:rPr>
          <w:rFonts w:ascii="Calibri" w:hAnsi="Calibri" w:cs="Arial"/>
          <w:sz w:val="22"/>
          <w:szCs w:val="22"/>
        </w:rPr>
        <w:t>MA</w:t>
      </w:r>
      <w:r>
        <w:rPr>
          <w:rFonts w:ascii="Calibri" w:hAnsi="Calibri" w:cs="Arial"/>
          <w:sz w:val="22"/>
          <w:szCs w:val="22"/>
        </w:rPr>
        <w:t xml:space="preserve"> ESE’s Theory of Action. These activities include </w:t>
      </w:r>
      <w:r w:rsidR="00D37BFC">
        <w:rPr>
          <w:rFonts w:ascii="Calibri" w:hAnsi="Calibri" w:cs="Arial"/>
          <w:sz w:val="22"/>
          <w:szCs w:val="22"/>
        </w:rPr>
        <w:t xml:space="preserve">building </w:t>
      </w:r>
      <w:r w:rsidR="00E42F77">
        <w:rPr>
          <w:rFonts w:ascii="Calibri" w:hAnsi="Calibri" w:cs="Arial"/>
          <w:sz w:val="22"/>
          <w:szCs w:val="22"/>
        </w:rPr>
        <w:t xml:space="preserve">state </w:t>
      </w:r>
      <w:r w:rsidR="000332DD" w:rsidRPr="00E42F77">
        <w:rPr>
          <w:rFonts w:ascii="Calibri" w:hAnsi="Calibri" w:cs="Arial"/>
          <w:sz w:val="22"/>
          <w:szCs w:val="22"/>
        </w:rPr>
        <w:t>infrastructure</w:t>
      </w:r>
      <w:r w:rsidR="00114157" w:rsidRPr="00E42F77">
        <w:rPr>
          <w:rFonts w:ascii="Calibri" w:hAnsi="Calibri" w:cs="Arial"/>
          <w:sz w:val="22"/>
          <w:szCs w:val="22"/>
        </w:rPr>
        <w:t xml:space="preserve"> </w:t>
      </w:r>
      <w:r w:rsidR="007F7C78">
        <w:rPr>
          <w:rFonts w:ascii="Calibri" w:hAnsi="Calibri" w:cs="Arial"/>
          <w:sz w:val="22"/>
          <w:szCs w:val="22"/>
        </w:rPr>
        <w:t xml:space="preserve">through </w:t>
      </w:r>
      <w:r w:rsidR="000332DD">
        <w:rPr>
          <w:rFonts w:ascii="Calibri" w:hAnsi="Calibri" w:cs="Arial"/>
          <w:sz w:val="22"/>
          <w:szCs w:val="22"/>
        </w:rPr>
        <w:t>collaborating with national experts to</w:t>
      </w:r>
      <w:r w:rsidR="00AE56E9">
        <w:rPr>
          <w:rFonts w:ascii="Calibri" w:hAnsi="Calibri" w:cs="Arial"/>
          <w:sz w:val="22"/>
          <w:szCs w:val="22"/>
        </w:rPr>
        <w:t xml:space="preserve"> prepare and support district leadership teams for implementing the </w:t>
      </w:r>
      <w:r w:rsidR="002D134A">
        <w:rPr>
          <w:rFonts w:ascii="Calibri" w:hAnsi="Calibri" w:cs="Arial"/>
          <w:sz w:val="22"/>
          <w:szCs w:val="22"/>
        </w:rPr>
        <w:t>PBS/Pyramid</w:t>
      </w:r>
      <w:r w:rsidR="00AE56E9">
        <w:rPr>
          <w:rFonts w:ascii="Calibri" w:hAnsi="Calibri" w:cs="Arial"/>
          <w:sz w:val="22"/>
          <w:szCs w:val="22"/>
        </w:rPr>
        <w:t xml:space="preserve"> Model; supporting </w:t>
      </w:r>
      <w:r w:rsidR="00AE56E9">
        <w:rPr>
          <w:rFonts w:ascii="Calibri" w:hAnsi="Calibri" w:cs="Arial"/>
          <w:sz w:val="22"/>
          <w:szCs w:val="22"/>
        </w:rPr>
        <w:lastRenderedPageBreak/>
        <w:t xml:space="preserve">external coaches to help guide district efforts; training practitioners; and </w:t>
      </w:r>
      <w:r w:rsidR="000332DD">
        <w:rPr>
          <w:rFonts w:ascii="Calibri" w:hAnsi="Calibri" w:cs="Arial"/>
          <w:sz w:val="22"/>
          <w:szCs w:val="22"/>
        </w:rPr>
        <w:t>providing</w:t>
      </w:r>
      <w:r w:rsidR="00AE56E9">
        <w:rPr>
          <w:rFonts w:ascii="Calibri" w:hAnsi="Calibri" w:cs="Arial"/>
          <w:sz w:val="22"/>
          <w:szCs w:val="22"/>
        </w:rPr>
        <w:t xml:space="preserve"> support for implementation and family involvement a</w:t>
      </w:r>
      <w:r w:rsidR="000332DD">
        <w:rPr>
          <w:rFonts w:ascii="Calibri" w:hAnsi="Calibri" w:cs="Arial"/>
          <w:sz w:val="22"/>
          <w:szCs w:val="22"/>
        </w:rPr>
        <w:t>t the local level.</w:t>
      </w:r>
      <w:r w:rsidR="00800878">
        <w:rPr>
          <w:rFonts w:ascii="Calibri" w:hAnsi="Calibri" w:cs="Arial"/>
          <w:sz w:val="22"/>
          <w:szCs w:val="22"/>
        </w:rPr>
        <w:t xml:space="preserve"> </w:t>
      </w:r>
      <w:r w:rsidR="000C403E">
        <w:rPr>
          <w:rFonts w:ascii="Calibri" w:hAnsi="Calibri" w:cs="Arial"/>
          <w:sz w:val="22"/>
          <w:szCs w:val="22"/>
        </w:rPr>
        <w:t xml:space="preserve">Updates since last year’s report </w:t>
      </w:r>
      <w:r w:rsidR="00AA2635">
        <w:rPr>
          <w:rFonts w:ascii="Calibri" w:hAnsi="Calibri" w:cs="Arial"/>
          <w:sz w:val="22"/>
          <w:szCs w:val="22"/>
        </w:rPr>
        <w:t>include the following</w:t>
      </w:r>
      <w:r w:rsidR="00292800">
        <w:rPr>
          <w:rFonts w:ascii="Calibri" w:hAnsi="Calibri" w:cs="Arial"/>
          <w:sz w:val="22"/>
          <w:szCs w:val="22"/>
        </w:rPr>
        <w:t>.</w:t>
      </w:r>
    </w:p>
    <w:p w14:paraId="50E67C51" w14:textId="77777777" w:rsidR="00AA2635" w:rsidRPr="00ED57C0" w:rsidRDefault="00AA2635" w:rsidP="00EC5257">
      <w:pPr>
        <w:pStyle w:val="ListParagraph"/>
        <w:numPr>
          <w:ilvl w:val="0"/>
          <w:numId w:val="32"/>
        </w:numPr>
        <w:spacing w:after="8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National Expert Support</w:t>
      </w:r>
      <w:r w:rsidR="00ED57C0" w:rsidRPr="00ED57C0">
        <w:rPr>
          <w:rFonts w:ascii="Calibri" w:hAnsi="Calibri" w:cs="Arial"/>
          <w:b/>
          <w:color w:val="112F51" w:themeColor="text2" w:themeShade="BF"/>
          <w:sz w:val="22"/>
          <w:szCs w:val="22"/>
        </w:rPr>
        <w:t xml:space="preserve">: </w:t>
      </w:r>
      <w:r w:rsidR="00ED57C0">
        <w:rPr>
          <w:rFonts w:ascii="Calibri" w:hAnsi="Calibri" w:cs="Arial"/>
          <w:b/>
          <w:color w:val="112F51" w:themeColor="text2" w:themeShade="BF"/>
          <w:sz w:val="22"/>
          <w:szCs w:val="22"/>
        </w:rPr>
        <w:t xml:space="preserve"> </w:t>
      </w:r>
      <w:r w:rsidRPr="00ED57C0">
        <w:rPr>
          <w:rFonts w:ascii="Calibri" w:hAnsi="Calibri" w:cs="Arial"/>
          <w:sz w:val="22"/>
          <w:szCs w:val="22"/>
        </w:rPr>
        <w:t xml:space="preserve">MA ESE </w:t>
      </w:r>
      <w:r w:rsidR="00D534DB">
        <w:rPr>
          <w:rFonts w:ascii="Calibri" w:hAnsi="Calibri" w:cs="Arial"/>
          <w:sz w:val="22"/>
          <w:szCs w:val="22"/>
        </w:rPr>
        <w:t xml:space="preserve">expanded the role of the </w:t>
      </w:r>
      <w:r w:rsidRPr="00ED57C0">
        <w:rPr>
          <w:rFonts w:ascii="Calibri" w:hAnsi="Calibri" w:cs="Arial"/>
          <w:sz w:val="22"/>
          <w:szCs w:val="22"/>
        </w:rPr>
        <w:t xml:space="preserve">Pyramid Model Consortium </w:t>
      </w:r>
      <w:r w:rsidR="00D534DB">
        <w:rPr>
          <w:rFonts w:ascii="Calibri" w:hAnsi="Calibri" w:cs="Arial"/>
          <w:sz w:val="22"/>
          <w:szCs w:val="22"/>
        </w:rPr>
        <w:t>this past year to provide greater access to experts</w:t>
      </w:r>
      <w:r w:rsidR="00941734">
        <w:rPr>
          <w:rFonts w:ascii="Calibri" w:hAnsi="Calibri" w:cs="Arial"/>
          <w:sz w:val="22"/>
          <w:szCs w:val="22"/>
        </w:rPr>
        <w:t xml:space="preserve"> who can help </w:t>
      </w:r>
      <w:r w:rsidR="00D534DB">
        <w:rPr>
          <w:rFonts w:ascii="Calibri" w:hAnsi="Calibri" w:cs="Arial"/>
          <w:sz w:val="22"/>
          <w:szCs w:val="22"/>
        </w:rPr>
        <w:t xml:space="preserve">support district leadership teams across the 21 participating districts, and </w:t>
      </w:r>
      <w:r w:rsidR="004736EF">
        <w:rPr>
          <w:rFonts w:ascii="Calibri" w:hAnsi="Calibri" w:cs="Arial"/>
          <w:sz w:val="22"/>
          <w:szCs w:val="22"/>
        </w:rPr>
        <w:t xml:space="preserve">to provide </w:t>
      </w:r>
      <w:r w:rsidR="00D534DB">
        <w:rPr>
          <w:rFonts w:ascii="Calibri" w:hAnsi="Calibri" w:cs="Arial"/>
          <w:sz w:val="22"/>
          <w:szCs w:val="22"/>
        </w:rPr>
        <w:t xml:space="preserve">additional </w:t>
      </w:r>
      <w:r w:rsidR="004736EF">
        <w:rPr>
          <w:rFonts w:ascii="Calibri" w:hAnsi="Calibri" w:cs="Arial"/>
          <w:sz w:val="22"/>
          <w:szCs w:val="22"/>
        </w:rPr>
        <w:t>guidance for external coaches.</w:t>
      </w:r>
      <w:r w:rsidRPr="00ED57C0">
        <w:rPr>
          <w:rFonts w:ascii="Calibri" w:hAnsi="Calibri" w:cs="Arial"/>
          <w:sz w:val="22"/>
          <w:szCs w:val="22"/>
        </w:rPr>
        <w:t xml:space="preserve"> </w:t>
      </w:r>
    </w:p>
    <w:p w14:paraId="353C182D" w14:textId="77777777" w:rsidR="00912639" w:rsidRPr="00ED57C0" w:rsidRDefault="00912639" w:rsidP="00EC5257">
      <w:pPr>
        <w:pStyle w:val="ListParagraph"/>
        <w:numPr>
          <w:ilvl w:val="0"/>
          <w:numId w:val="32"/>
        </w:numPr>
        <w:spacing w:after="80" w:line="288" w:lineRule="auto"/>
        <w:contextualSpacing w:val="0"/>
        <w:rPr>
          <w:rFonts w:ascii="Calibri" w:hAnsi="Calibri" w:cs="Arial"/>
          <w:b/>
          <w:sz w:val="22"/>
          <w:szCs w:val="22"/>
        </w:rPr>
      </w:pPr>
      <w:r w:rsidRPr="00ED57C0">
        <w:rPr>
          <w:rFonts w:ascii="Calibri" w:hAnsi="Calibri" w:cs="Arial"/>
          <w:b/>
          <w:color w:val="112F51" w:themeColor="text2" w:themeShade="BF"/>
          <w:sz w:val="22"/>
          <w:szCs w:val="22"/>
        </w:rPr>
        <w:t>Statewide Coaching</w:t>
      </w:r>
      <w:r w:rsidR="00ED57C0">
        <w:rPr>
          <w:rFonts w:ascii="Calibri" w:hAnsi="Calibri" w:cs="Arial"/>
          <w:b/>
          <w:color w:val="112F51" w:themeColor="text2" w:themeShade="BF"/>
          <w:sz w:val="22"/>
          <w:szCs w:val="22"/>
        </w:rPr>
        <w:t xml:space="preserve">: </w:t>
      </w:r>
      <w:r w:rsidR="00ED57C0" w:rsidRPr="00ED57C0">
        <w:rPr>
          <w:rFonts w:ascii="Calibri" w:hAnsi="Calibri" w:cs="Arial"/>
          <w:sz w:val="22"/>
          <w:szCs w:val="22"/>
        </w:rPr>
        <w:t>M</w:t>
      </w:r>
      <w:r w:rsidRPr="00ED57C0">
        <w:rPr>
          <w:rFonts w:ascii="Calibri" w:hAnsi="Calibri" w:cs="Arial"/>
          <w:sz w:val="22"/>
          <w:szCs w:val="22"/>
        </w:rPr>
        <w:t xml:space="preserve">A ESE </w:t>
      </w:r>
      <w:r w:rsidR="00D534DB">
        <w:rPr>
          <w:rFonts w:ascii="Calibri" w:hAnsi="Calibri" w:cs="Arial"/>
          <w:sz w:val="22"/>
          <w:szCs w:val="22"/>
        </w:rPr>
        <w:t>continues to fund</w:t>
      </w:r>
      <w:r w:rsidRPr="00ED57C0">
        <w:rPr>
          <w:rFonts w:ascii="Calibri" w:hAnsi="Calibri" w:cs="Arial"/>
          <w:sz w:val="22"/>
          <w:szCs w:val="22"/>
        </w:rPr>
        <w:t xml:space="preserve"> eight external coaches with </w:t>
      </w:r>
      <w:r w:rsidR="002D134A">
        <w:rPr>
          <w:rFonts w:ascii="Calibri" w:hAnsi="Calibri" w:cs="Arial"/>
          <w:sz w:val="22"/>
          <w:szCs w:val="22"/>
        </w:rPr>
        <w:t>PBS/Pyramid</w:t>
      </w:r>
      <w:r w:rsidRPr="00ED57C0">
        <w:rPr>
          <w:rFonts w:ascii="Calibri" w:hAnsi="Calibri" w:cs="Arial"/>
          <w:sz w:val="22"/>
          <w:szCs w:val="22"/>
        </w:rPr>
        <w:t xml:space="preserve"> Model experience to support participating districts’ implementation of the model in their schools and classroom</w:t>
      </w:r>
      <w:r w:rsidR="00D534DB">
        <w:rPr>
          <w:rFonts w:ascii="Calibri" w:hAnsi="Calibri" w:cs="Arial"/>
          <w:sz w:val="22"/>
          <w:szCs w:val="22"/>
        </w:rPr>
        <w:t>s</w:t>
      </w:r>
      <w:r w:rsidR="00651A76">
        <w:rPr>
          <w:rFonts w:ascii="Calibri" w:hAnsi="Calibri" w:cs="Arial"/>
          <w:sz w:val="22"/>
          <w:szCs w:val="22"/>
        </w:rPr>
        <w:t>,</w:t>
      </w:r>
      <w:r w:rsidR="00D534DB">
        <w:rPr>
          <w:rFonts w:ascii="Calibri" w:hAnsi="Calibri" w:cs="Arial"/>
          <w:sz w:val="22"/>
          <w:szCs w:val="22"/>
        </w:rPr>
        <w:t xml:space="preserve"> and coach supports</w:t>
      </w:r>
      <w:r w:rsidR="00651A76">
        <w:rPr>
          <w:rFonts w:ascii="Calibri" w:hAnsi="Calibri" w:cs="Arial"/>
          <w:sz w:val="22"/>
          <w:szCs w:val="22"/>
        </w:rPr>
        <w:t xml:space="preserve"> provided by the PMC</w:t>
      </w:r>
      <w:r w:rsidR="00D534DB">
        <w:rPr>
          <w:rFonts w:ascii="Calibri" w:hAnsi="Calibri" w:cs="Arial"/>
          <w:sz w:val="22"/>
          <w:szCs w:val="22"/>
        </w:rPr>
        <w:t xml:space="preserve"> have been further enhanced this year</w:t>
      </w:r>
      <w:r w:rsidR="00DF72EB">
        <w:rPr>
          <w:rFonts w:ascii="Calibri" w:hAnsi="Calibri" w:cs="Arial"/>
          <w:sz w:val="22"/>
          <w:szCs w:val="22"/>
        </w:rPr>
        <w:t>.</w:t>
      </w:r>
      <w:r w:rsidR="00D534DB">
        <w:rPr>
          <w:rFonts w:ascii="Calibri" w:hAnsi="Calibri" w:cs="Arial"/>
          <w:sz w:val="22"/>
          <w:szCs w:val="22"/>
        </w:rPr>
        <w:t xml:space="preserve"> </w:t>
      </w:r>
      <w:r w:rsidR="006A4C7C">
        <w:rPr>
          <w:rFonts w:ascii="Calibri" w:hAnsi="Calibri" w:cs="Arial"/>
          <w:sz w:val="22"/>
          <w:szCs w:val="22"/>
        </w:rPr>
        <w:t>Additionally, t</w:t>
      </w:r>
      <w:r w:rsidR="00D534DB">
        <w:rPr>
          <w:rFonts w:ascii="Calibri" w:hAnsi="Calibri" w:cs="Arial"/>
          <w:sz w:val="22"/>
          <w:szCs w:val="22"/>
        </w:rPr>
        <w:t>he State Leadership Team is in the initial stages of expanding the cadre of coaches to an additional 15</w:t>
      </w:r>
      <w:r w:rsidR="006A4C7C">
        <w:rPr>
          <w:rFonts w:ascii="Calibri" w:hAnsi="Calibri" w:cs="Arial"/>
          <w:sz w:val="22"/>
          <w:szCs w:val="22"/>
        </w:rPr>
        <w:t xml:space="preserve"> individuals</w:t>
      </w:r>
      <w:r w:rsidR="00D534DB">
        <w:rPr>
          <w:rFonts w:ascii="Calibri" w:hAnsi="Calibri" w:cs="Arial"/>
          <w:sz w:val="22"/>
          <w:szCs w:val="22"/>
        </w:rPr>
        <w:t xml:space="preserve"> across the state.</w:t>
      </w:r>
    </w:p>
    <w:p w14:paraId="5D784DA3" w14:textId="77777777" w:rsidR="00025600" w:rsidRPr="00ED57C0" w:rsidRDefault="00025600" w:rsidP="00EC5257">
      <w:pPr>
        <w:pStyle w:val="ListParagraph"/>
        <w:numPr>
          <w:ilvl w:val="0"/>
          <w:numId w:val="32"/>
        </w:numPr>
        <w:spacing w:after="8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District Leadership Teams</w:t>
      </w:r>
      <w:r w:rsidR="00ED57C0" w:rsidRPr="00ED57C0">
        <w:rPr>
          <w:rFonts w:ascii="Calibri" w:hAnsi="Calibri" w:cs="Arial"/>
          <w:b/>
          <w:color w:val="112F51" w:themeColor="text2" w:themeShade="BF"/>
          <w:sz w:val="22"/>
          <w:szCs w:val="22"/>
        </w:rPr>
        <w:t xml:space="preserve">: </w:t>
      </w:r>
      <w:r w:rsidR="00AE56E9" w:rsidRPr="00ED57C0">
        <w:rPr>
          <w:rFonts w:ascii="Calibri" w:hAnsi="Calibri" w:cs="Arial"/>
          <w:sz w:val="22"/>
          <w:szCs w:val="22"/>
        </w:rPr>
        <w:t>District leadership teams</w:t>
      </w:r>
      <w:r w:rsidR="00912639" w:rsidRPr="00ED57C0">
        <w:rPr>
          <w:rFonts w:ascii="Calibri" w:hAnsi="Calibri" w:cs="Arial"/>
          <w:sz w:val="22"/>
          <w:szCs w:val="22"/>
        </w:rPr>
        <w:t xml:space="preserve"> </w:t>
      </w:r>
      <w:r w:rsidR="00D534DB">
        <w:rPr>
          <w:rFonts w:ascii="Calibri" w:hAnsi="Calibri" w:cs="Arial"/>
          <w:sz w:val="22"/>
          <w:szCs w:val="22"/>
        </w:rPr>
        <w:t>have been formed among the four Cohort 2 districts that joined this past year</w:t>
      </w:r>
      <w:r w:rsidR="00FA4646">
        <w:rPr>
          <w:rFonts w:ascii="Calibri" w:hAnsi="Calibri" w:cs="Arial"/>
          <w:sz w:val="22"/>
          <w:szCs w:val="22"/>
        </w:rPr>
        <w:t xml:space="preserve">. Like Cohort 1, </w:t>
      </w:r>
      <w:r w:rsidR="00D534DB">
        <w:rPr>
          <w:rFonts w:ascii="Calibri" w:hAnsi="Calibri" w:cs="Arial"/>
          <w:sz w:val="22"/>
          <w:szCs w:val="22"/>
        </w:rPr>
        <w:t>these teams</w:t>
      </w:r>
      <w:r w:rsidR="00AE56E9" w:rsidRPr="00ED57C0">
        <w:rPr>
          <w:rFonts w:ascii="Calibri" w:hAnsi="Calibri" w:cs="Arial"/>
          <w:sz w:val="22"/>
          <w:szCs w:val="22"/>
        </w:rPr>
        <w:t xml:space="preserve"> plan and guide </w:t>
      </w:r>
      <w:r w:rsidR="002D134A">
        <w:rPr>
          <w:rFonts w:ascii="Calibri" w:hAnsi="Calibri" w:cs="Arial"/>
          <w:sz w:val="22"/>
          <w:szCs w:val="22"/>
        </w:rPr>
        <w:t>PBS/Pyramid</w:t>
      </w:r>
      <w:r w:rsidR="00AE56E9" w:rsidRPr="00ED57C0">
        <w:rPr>
          <w:rFonts w:ascii="Calibri" w:hAnsi="Calibri" w:cs="Arial"/>
          <w:sz w:val="22"/>
          <w:szCs w:val="22"/>
        </w:rPr>
        <w:t xml:space="preserve"> Model implementation in their districts and schools</w:t>
      </w:r>
      <w:r w:rsidR="004B32EF" w:rsidRPr="00ED57C0">
        <w:rPr>
          <w:rFonts w:ascii="Calibri" w:hAnsi="Calibri" w:cs="Arial"/>
          <w:sz w:val="22"/>
          <w:szCs w:val="22"/>
        </w:rPr>
        <w:t>.</w:t>
      </w:r>
      <w:r w:rsidR="00912639" w:rsidRPr="00ED57C0">
        <w:rPr>
          <w:rFonts w:ascii="Calibri" w:hAnsi="Calibri" w:cs="Arial"/>
          <w:sz w:val="22"/>
          <w:szCs w:val="22"/>
        </w:rPr>
        <w:t xml:space="preserve"> </w:t>
      </w:r>
    </w:p>
    <w:p w14:paraId="6B475781" w14:textId="77777777" w:rsidR="00025600" w:rsidRPr="00ED57C0" w:rsidRDefault="00025600" w:rsidP="00EC5257">
      <w:pPr>
        <w:pStyle w:val="ListParagraph"/>
        <w:numPr>
          <w:ilvl w:val="0"/>
          <w:numId w:val="32"/>
        </w:numPr>
        <w:spacing w:after="8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Training Practitioners</w:t>
      </w:r>
      <w:r w:rsidR="00ED57C0" w:rsidRPr="00ED57C0">
        <w:rPr>
          <w:rFonts w:ascii="Calibri" w:hAnsi="Calibri" w:cs="Arial"/>
          <w:b/>
          <w:color w:val="112F51" w:themeColor="text2" w:themeShade="BF"/>
          <w:sz w:val="22"/>
          <w:szCs w:val="22"/>
        </w:rPr>
        <w:t xml:space="preserve">: </w:t>
      </w:r>
      <w:r w:rsidRPr="00ED57C0">
        <w:rPr>
          <w:rFonts w:ascii="Calibri" w:hAnsi="Calibri" w:cs="Arial"/>
          <w:sz w:val="22"/>
          <w:szCs w:val="22"/>
        </w:rPr>
        <w:t>At the core of building statewide infrastructure for implementing PBS through Pyramid strategies is the provision of high-quality trainings to build capacity at the local level</w:t>
      </w:r>
      <w:r w:rsidR="000C30EF" w:rsidRPr="00ED57C0">
        <w:rPr>
          <w:rFonts w:ascii="Calibri" w:hAnsi="Calibri" w:cs="Arial"/>
          <w:sz w:val="22"/>
          <w:szCs w:val="22"/>
        </w:rPr>
        <w:t xml:space="preserve">. </w:t>
      </w:r>
      <w:r w:rsidR="00FA4646">
        <w:rPr>
          <w:rFonts w:ascii="Calibri" w:hAnsi="Calibri" w:cs="Arial"/>
          <w:sz w:val="22"/>
          <w:szCs w:val="22"/>
        </w:rPr>
        <w:t>This year saw the continued expansion to additional teachers</w:t>
      </w:r>
      <w:r w:rsidR="002D28EA">
        <w:rPr>
          <w:rFonts w:ascii="Calibri" w:hAnsi="Calibri" w:cs="Arial"/>
          <w:sz w:val="22"/>
          <w:szCs w:val="22"/>
        </w:rPr>
        <w:t>,</w:t>
      </w:r>
      <w:r w:rsidR="00FA4646">
        <w:rPr>
          <w:rFonts w:ascii="Calibri" w:hAnsi="Calibri" w:cs="Arial"/>
          <w:sz w:val="22"/>
          <w:szCs w:val="22"/>
        </w:rPr>
        <w:t xml:space="preserve"> </w:t>
      </w:r>
      <w:r w:rsidR="002D28EA">
        <w:rPr>
          <w:rFonts w:ascii="Calibri" w:hAnsi="Calibri" w:cs="Arial"/>
          <w:sz w:val="22"/>
          <w:szCs w:val="22"/>
        </w:rPr>
        <w:t>coaches, behavior specialists, administrators, paraprofessionals, and other staff</w:t>
      </w:r>
      <w:r w:rsidR="00FA4646">
        <w:rPr>
          <w:rFonts w:ascii="Calibri" w:hAnsi="Calibri" w:cs="Arial"/>
          <w:sz w:val="22"/>
          <w:szCs w:val="22"/>
        </w:rPr>
        <w:t>.</w:t>
      </w:r>
    </w:p>
    <w:p w14:paraId="2AF4E248" w14:textId="77777777" w:rsidR="00025600" w:rsidRPr="00ED57C0" w:rsidRDefault="00025600" w:rsidP="00EC5257">
      <w:pPr>
        <w:pStyle w:val="ListParagraph"/>
        <w:numPr>
          <w:ilvl w:val="0"/>
          <w:numId w:val="32"/>
        </w:numPr>
        <w:spacing w:after="8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Training District-Based Internal Coaches</w:t>
      </w:r>
      <w:r w:rsidR="00ED57C0" w:rsidRPr="00ED57C0">
        <w:rPr>
          <w:rFonts w:ascii="Calibri" w:hAnsi="Calibri" w:cs="Arial"/>
          <w:b/>
          <w:color w:val="112F51" w:themeColor="text2" w:themeShade="BF"/>
          <w:sz w:val="22"/>
          <w:szCs w:val="22"/>
        </w:rPr>
        <w:t>:</w:t>
      </w:r>
      <w:r w:rsidR="00ED57C0">
        <w:rPr>
          <w:rFonts w:ascii="Calibri" w:hAnsi="Calibri" w:cs="Arial"/>
          <w:b/>
          <w:color w:val="112F51" w:themeColor="text2" w:themeShade="BF"/>
          <w:sz w:val="22"/>
          <w:szCs w:val="22"/>
        </w:rPr>
        <w:t xml:space="preserve"> </w:t>
      </w:r>
      <w:r w:rsidRPr="00ED57C0">
        <w:rPr>
          <w:rFonts w:ascii="Calibri" w:hAnsi="Calibri" w:cs="Arial"/>
          <w:sz w:val="22"/>
          <w:szCs w:val="22"/>
        </w:rPr>
        <w:t>District-based internal coaches</w:t>
      </w:r>
      <w:r w:rsidR="00FA4646">
        <w:rPr>
          <w:rFonts w:ascii="Calibri" w:hAnsi="Calibri" w:cs="Arial"/>
          <w:sz w:val="22"/>
          <w:szCs w:val="22"/>
        </w:rPr>
        <w:t xml:space="preserve"> attended a two-day Practices-based coaching event, “Coaches Day”</w:t>
      </w:r>
      <w:r w:rsidR="007F7C78">
        <w:rPr>
          <w:rFonts w:ascii="Calibri" w:hAnsi="Calibri" w:cs="Arial"/>
          <w:sz w:val="22"/>
          <w:szCs w:val="22"/>
        </w:rPr>
        <w:t>,</w:t>
      </w:r>
      <w:r w:rsidR="00FA4646">
        <w:rPr>
          <w:rFonts w:ascii="Calibri" w:hAnsi="Calibri" w:cs="Arial"/>
          <w:sz w:val="22"/>
          <w:szCs w:val="22"/>
        </w:rPr>
        <w:t xml:space="preserve"> to help prepare them for their roles working </w:t>
      </w:r>
      <w:r w:rsidRPr="00ED57C0">
        <w:rPr>
          <w:rFonts w:ascii="Calibri" w:hAnsi="Calibri" w:cs="Arial"/>
          <w:sz w:val="22"/>
          <w:szCs w:val="22"/>
        </w:rPr>
        <w:t xml:space="preserve">with teachers to implement </w:t>
      </w:r>
      <w:r w:rsidR="002D134A">
        <w:rPr>
          <w:rFonts w:ascii="Calibri" w:hAnsi="Calibri" w:cs="Arial"/>
          <w:sz w:val="22"/>
          <w:szCs w:val="22"/>
        </w:rPr>
        <w:t>PBS/Pyramid</w:t>
      </w:r>
      <w:r w:rsidRPr="00ED57C0">
        <w:rPr>
          <w:rFonts w:ascii="Calibri" w:hAnsi="Calibri" w:cs="Arial"/>
          <w:sz w:val="22"/>
          <w:szCs w:val="22"/>
        </w:rPr>
        <w:t xml:space="preserve"> strategies with fidelity. </w:t>
      </w:r>
    </w:p>
    <w:bookmarkEnd w:id="11"/>
    <w:p w14:paraId="0F99A5B9" w14:textId="77777777" w:rsidR="000D0D51" w:rsidRPr="006B13DF" w:rsidRDefault="00D67F26" w:rsidP="00F93F31">
      <w:pPr>
        <w:pStyle w:val="ListParagraph"/>
        <w:spacing w:after="120" w:line="288" w:lineRule="auto"/>
        <w:ind w:left="0"/>
        <w:contextualSpacing w:val="0"/>
        <w:rPr>
          <w:rFonts w:ascii="Calibri" w:hAnsi="Calibri" w:cs="Arial"/>
          <w:b/>
        </w:rPr>
      </w:pPr>
      <w:r>
        <w:rPr>
          <w:rFonts w:ascii="Calibri" w:hAnsi="Calibri" w:cs="Arial"/>
          <w:b/>
        </w:rPr>
        <w:t xml:space="preserve">Broader </w:t>
      </w:r>
      <w:r w:rsidR="00436480">
        <w:rPr>
          <w:rFonts w:ascii="Calibri" w:hAnsi="Calibri" w:cs="Arial"/>
          <w:b/>
        </w:rPr>
        <w:t xml:space="preserve">Infrastructure </w:t>
      </w:r>
      <w:r w:rsidR="00111E27">
        <w:rPr>
          <w:rFonts w:ascii="Calibri" w:hAnsi="Calibri" w:cs="Arial"/>
          <w:b/>
        </w:rPr>
        <w:t>Activities</w:t>
      </w:r>
      <w:r w:rsidR="00436480">
        <w:rPr>
          <w:rFonts w:ascii="Calibri" w:hAnsi="Calibri" w:cs="Arial"/>
          <w:b/>
        </w:rPr>
        <w:t xml:space="preserve"> </w:t>
      </w:r>
    </w:p>
    <w:p w14:paraId="14775B37" w14:textId="28833F67" w:rsidR="002A1C0A" w:rsidRDefault="002A1C0A" w:rsidP="00F46417">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The </w:t>
      </w:r>
      <w:r w:rsidR="00436480">
        <w:rPr>
          <w:rFonts w:ascii="Calibri" w:hAnsi="Calibri" w:cs="Arial"/>
          <w:sz w:val="22"/>
          <w:szCs w:val="22"/>
        </w:rPr>
        <w:t>MA ESE is</w:t>
      </w:r>
      <w:r>
        <w:rPr>
          <w:rFonts w:ascii="Calibri" w:hAnsi="Calibri" w:cs="Arial"/>
          <w:sz w:val="22"/>
          <w:szCs w:val="22"/>
        </w:rPr>
        <w:t xml:space="preserve"> </w:t>
      </w:r>
      <w:r w:rsidR="00436480">
        <w:rPr>
          <w:rFonts w:ascii="Calibri" w:hAnsi="Calibri" w:cs="Arial"/>
          <w:sz w:val="22"/>
          <w:szCs w:val="22"/>
        </w:rPr>
        <w:t xml:space="preserve">engaged in numerous statewide activities related to the implementation of the </w:t>
      </w:r>
      <w:r w:rsidR="002D134A">
        <w:rPr>
          <w:rFonts w:ascii="Calibri" w:hAnsi="Calibri" w:cs="Arial"/>
          <w:sz w:val="22"/>
          <w:szCs w:val="22"/>
        </w:rPr>
        <w:t>PBS/Pyramid</w:t>
      </w:r>
      <w:r w:rsidR="00436480">
        <w:rPr>
          <w:rFonts w:ascii="Calibri" w:hAnsi="Calibri" w:cs="Arial"/>
          <w:sz w:val="22"/>
          <w:szCs w:val="22"/>
        </w:rPr>
        <w:t xml:space="preserve"> Model more broadly across Massachusetts.</w:t>
      </w:r>
      <w:r w:rsidR="001668FB">
        <w:rPr>
          <w:rFonts w:ascii="Calibri" w:hAnsi="Calibri" w:cs="Arial"/>
          <w:sz w:val="22"/>
          <w:szCs w:val="22"/>
        </w:rPr>
        <w:t xml:space="preserve"> </w:t>
      </w:r>
      <w:r w:rsidR="007F1754">
        <w:rPr>
          <w:rFonts w:ascii="Calibri" w:hAnsi="Calibri" w:cs="Arial"/>
          <w:sz w:val="22"/>
          <w:szCs w:val="22"/>
        </w:rPr>
        <w:t xml:space="preserve">Key </w:t>
      </w:r>
      <w:r w:rsidR="005E0A6F">
        <w:rPr>
          <w:rFonts w:ascii="Calibri" w:hAnsi="Calibri" w:cs="Arial"/>
          <w:sz w:val="22"/>
          <w:szCs w:val="22"/>
        </w:rPr>
        <w:t xml:space="preserve">activities </w:t>
      </w:r>
      <w:r w:rsidR="00F46417">
        <w:rPr>
          <w:rFonts w:ascii="Calibri" w:hAnsi="Calibri" w:cs="Arial"/>
          <w:sz w:val="22"/>
          <w:szCs w:val="22"/>
        </w:rPr>
        <w:t xml:space="preserve">are listed below, with an indication of whether the work has been expanded (indicated </w:t>
      </w:r>
      <w:r w:rsidR="003B2B1F">
        <w:rPr>
          <w:rFonts w:ascii="Calibri" w:hAnsi="Calibri" w:cs="Arial"/>
          <w:sz w:val="22"/>
          <w:szCs w:val="22"/>
        </w:rPr>
        <w:t>by</w:t>
      </w:r>
      <w:r w:rsidR="00F46417" w:rsidRPr="00EE65C7">
        <w:rPr>
          <w:rFonts w:ascii="Calibri" w:hAnsi="Calibri" w:cs="Arial"/>
          <w:b/>
          <w:sz w:val="22"/>
          <w:szCs w:val="22"/>
        </w:rPr>
        <w:sym w:font="Wingdings 3" w:char="F072"/>
      </w:r>
      <w:r w:rsidR="00F46417" w:rsidRPr="00F46417">
        <w:rPr>
          <w:rFonts w:ascii="Calibri" w:hAnsi="Calibri" w:cs="Arial"/>
          <w:sz w:val="22"/>
          <w:szCs w:val="22"/>
        </w:rPr>
        <w:t>)</w:t>
      </w:r>
      <w:r w:rsidR="00F46417">
        <w:rPr>
          <w:rFonts w:ascii="Calibri" w:hAnsi="Calibri" w:cs="Arial"/>
          <w:sz w:val="22"/>
          <w:szCs w:val="22"/>
        </w:rPr>
        <w:t xml:space="preserve"> during this reporting perio</w:t>
      </w:r>
      <w:r w:rsidR="009C2761">
        <w:rPr>
          <w:rFonts w:ascii="Calibri" w:hAnsi="Calibri" w:cs="Arial"/>
          <w:sz w:val="22"/>
          <w:szCs w:val="22"/>
        </w:rPr>
        <w:t xml:space="preserve">d </w:t>
      </w:r>
      <w:r w:rsidR="00F46417">
        <w:rPr>
          <w:rFonts w:ascii="Calibri" w:hAnsi="Calibri" w:cs="Arial"/>
          <w:sz w:val="22"/>
          <w:szCs w:val="22"/>
        </w:rPr>
        <w:t xml:space="preserve">or is </w:t>
      </w:r>
      <w:r w:rsidR="009C2761">
        <w:rPr>
          <w:rFonts w:ascii="Calibri" w:hAnsi="Calibri" w:cs="Arial"/>
          <w:sz w:val="22"/>
          <w:szCs w:val="22"/>
        </w:rPr>
        <w:t xml:space="preserve">a </w:t>
      </w:r>
      <w:r w:rsidR="00F46417">
        <w:rPr>
          <w:rFonts w:ascii="Calibri" w:hAnsi="Calibri" w:cs="Arial"/>
          <w:sz w:val="22"/>
          <w:szCs w:val="22"/>
        </w:rPr>
        <w:t xml:space="preserve">new </w:t>
      </w:r>
      <w:r w:rsidR="009C2761">
        <w:rPr>
          <w:rFonts w:ascii="Calibri" w:hAnsi="Calibri" w:cs="Arial"/>
          <w:sz w:val="22"/>
          <w:szCs w:val="22"/>
        </w:rPr>
        <w:t xml:space="preserve">initiative </w:t>
      </w:r>
      <w:r w:rsidR="00F46417">
        <w:rPr>
          <w:rFonts w:ascii="Calibri" w:hAnsi="Calibri" w:cs="Arial"/>
          <w:sz w:val="22"/>
          <w:szCs w:val="22"/>
        </w:rPr>
        <w:t xml:space="preserve">(indicated </w:t>
      </w:r>
      <w:r w:rsidR="003B2B1F">
        <w:rPr>
          <w:rFonts w:ascii="Calibri" w:hAnsi="Calibri" w:cs="Arial"/>
          <w:sz w:val="22"/>
          <w:szCs w:val="22"/>
        </w:rPr>
        <w:t>by</w:t>
      </w:r>
      <w:r w:rsidR="00F46417" w:rsidRPr="00F164AA">
        <w:rPr>
          <w:rFonts w:ascii="Calibri" w:hAnsi="Calibri" w:cs="Arial"/>
          <w:b/>
        </w:rPr>
        <w:sym w:font="Wingdings" w:char="F0B6"/>
      </w:r>
      <w:r w:rsidR="00F46417" w:rsidRPr="00F46417">
        <w:rPr>
          <w:rFonts w:ascii="Calibri" w:hAnsi="Calibri" w:cs="Arial"/>
        </w:rPr>
        <w:t>).</w:t>
      </w:r>
      <w:r w:rsidR="00F46417">
        <w:rPr>
          <w:rFonts w:ascii="Calibri" w:hAnsi="Calibri" w:cs="Arial"/>
        </w:rPr>
        <w:t xml:space="preserve"> </w:t>
      </w:r>
      <w:r w:rsidR="00F46417" w:rsidRPr="00F46417">
        <w:rPr>
          <w:rFonts w:ascii="Calibri" w:hAnsi="Calibri" w:cs="Arial"/>
          <w:sz w:val="22"/>
          <w:szCs w:val="22"/>
        </w:rPr>
        <w:t>These activities are fully</w:t>
      </w:r>
      <w:r w:rsidR="00F46417">
        <w:rPr>
          <w:rFonts w:ascii="Calibri" w:hAnsi="Calibri" w:cs="Arial"/>
        </w:rPr>
        <w:t xml:space="preserve"> </w:t>
      </w:r>
      <w:r w:rsidR="00F46417" w:rsidRPr="00F46417">
        <w:rPr>
          <w:rFonts w:ascii="Calibri" w:hAnsi="Calibri" w:cs="Arial"/>
          <w:sz w:val="22"/>
          <w:szCs w:val="22"/>
        </w:rPr>
        <w:t xml:space="preserve">described in </w:t>
      </w:r>
      <w:r w:rsidR="00F46417" w:rsidRPr="00511FC7">
        <w:rPr>
          <w:rFonts w:ascii="Calibri" w:hAnsi="Calibri" w:cs="Arial"/>
          <w:b/>
          <w:sz w:val="22"/>
          <w:szCs w:val="22"/>
        </w:rPr>
        <w:t>Section B</w:t>
      </w:r>
      <w:r w:rsidR="00F46417">
        <w:rPr>
          <w:rFonts w:ascii="Calibri" w:hAnsi="Calibri" w:cs="Arial"/>
        </w:rPr>
        <w:t xml:space="preserve">. </w:t>
      </w:r>
      <w:r>
        <w:rPr>
          <w:rFonts w:ascii="Calibri" w:hAnsi="Calibri" w:cs="Arial"/>
          <w:sz w:val="22"/>
          <w:szCs w:val="22"/>
        </w:rPr>
        <w:t xml:space="preserve"> </w:t>
      </w:r>
    </w:p>
    <w:p w14:paraId="41F2F884" w14:textId="77777777" w:rsidR="002A1C0A" w:rsidRDefault="001668FB" w:rsidP="004B7D26">
      <w:pPr>
        <w:spacing w:after="40" w:line="288" w:lineRule="auto"/>
        <w:rPr>
          <w:rFonts w:ascii="Calibri" w:hAnsi="Calibri" w:cs="Arial"/>
          <w:b/>
          <w:color w:val="112F51" w:themeColor="text2" w:themeShade="BF"/>
          <w:sz w:val="22"/>
          <w:szCs w:val="22"/>
        </w:rPr>
      </w:pPr>
      <w:r w:rsidRPr="004B7D26">
        <w:rPr>
          <w:rFonts w:ascii="Calibri" w:hAnsi="Calibri" w:cs="Arial"/>
          <w:b/>
          <w:color w:val="112F51" w:themeColor="text2" w:themeShade="BF"/>
          <w:sz w:val="22"/>
          <w:szCs w:val="22"/>
        </w:rPr>
        <w:t xml:space="preserve">Interagency </w:t>
      </w:r>
      <w:r w:rsidR="002A1C0A" w:rsidRPr="004B7D26">
        <w:rPr>
          <w:rFonts w:ascii="Calibri" w:hAnsi="Calibri" w:cs="Arial"/>
          <w:b/>
          <w:color w:val="112F51" w:themeColor="text2" w:themeShade="BF"/>
          <w:sz w:val="22"/>
          <w:szCs w:val="22"/>
        </w:rPr>
        <w:t>Initiatives</w:t>
      </w:r>
    </w:p>
    <w:p w14:paraId="2134A7E3" w14:textId="77777777" w:rsidR="00B26373" w:rsidRPr="00B637F9" w:rsidRDefault="00B26373" w:rsidP="004B7D26">
      <w:pPr>
        <w:spacing w:after="40" w:line="288" w:lineRule="auto"/>
        <w:rPr>
          <w:rFonts w:ascii="Calibri" w:hAnsi="Calibri" w:cs="Arial"/>
          <w:b/>
          <w:i/>
          <w:color w:val="112F51" w:themeColor="text2" w:themeShade="BF"/>
          <w:sz w:val="22"/>
          <w:szCs w:val="22"/>
        </w:rPr>
      </w:pPr>
      <w:r w:rsidRPr="00B637F9">
        <w:rPr>
          <w:rFonts w:ascii="Calibri" w:hAnsi="Calibri" w:cs="Arial"/>
          <w:b/>
          <w:i/>
          <w:color w:val="112F51" w:themeColor="text2" w:themeShade="BF"/>
          <w:sz w:val="22"/>
          <w:szCs w:val="22"/>
        </w:rPr>
        <w:t>PBS/Pyramid related:</w:t>
      </w:r>
    </w:p>
    <w:p w14:paraId="7C197153" w14:textId="77EB055E" w:rsidR="00F265A3" w:rsidRPr="00B95ADB" w:rsidRDefault="00F265A3" w:rsidP="001A7692">
      <w:pPr>
        <w:pStyle w:val="ListParagraph"/>
        <w:numPr>
          <w:ilvl w:val="0"/>
          <w:numId w:val="28"/>
        </w:numPr>
        <w:shd w:val="clear" w:color="auto" w:fill="FFFFFF" w:themeFill="background1"/>
        <w:spacing w:after="80" w:line="276" w:lineRule="auto"/>
        <w:rPr>
          <w:rFonts w:ascii="Calibri" w:hAnsi="Calibri" w:cs="Arial"/>
          <w:sz w:val="22"/>
          <w:szCs w:val="22"/>
        </w:rPr>
      </w:pPr>
      <w:r w:rsidRPr="00B95ADB">
        <w:rPr>
          <w:rFonts w:ascii="Calibri" w:hAnsi="Calibri" w:cs="Arial"/>
          <w:sz w:val="22"/>
          <w:szCs w:val="22"/>
        </w:rPr>
        <w:t>M</w:t>
      </w:r>
      <w:r w:rsidR="00D5168F" w:rsidRPr="00B95ADB">
        <w:rPr>
          <w:rFonts w:ascii="Calibri" w:hAnsi="Calibri" w:cs="Arial"/>
          <w:sz w:val="22"/>
          <w:szCs w:val="22"/>
        </w:rPr>
        <w:t xml:space="preserve">assachusetts </w:t>
      </w:r>
      <w:r w:rsidR="002D134A">
        <w:rPr>
          <w:rFonts w:ascii="Calibri" w:hAnsi="Calibri" w:cs="Arial"/>
          <w:sz w:val="22"/>
          <w:szCs w:val="22"/>
        </w:rPr>
        <w:t>PBS/Pyramid</w:t>
      </w:r>
      <w:r w:rsidRPr="00B95ADB">
        <w:rPr>
          <w:rFonts w:ascii="Calibri" w:hAnsi="Calibri" w:cs="Arial"/>
          <w:sz w:val="22"/>
          <w:szCs w:val="22"/>
        </w:rPr>
        <w:t xml:space="preserve"> Model State Leadership Team (SLT) </w:t>
      </w:r>
      <w:r w:rsidR="007743ED">
        <w:rPr>
          <w:rFonts w:ascii="Calibri" w:hAnsi="Calibri" w:cs="Arial"/>
          <w:sz w:val="22"/>
          <w:szCs w:val="22"/>
        </w:rPr>
        <w:t>-</w:t>
      </w:r>
      <w:r w:rsidR="00EE65C7">
        <w:rPr>
          <w:rFonts w:ascii="Calibri" w:hAnsi="Calibri" w:cs="Arial"/>
          <w:sz w:val="22"/>
          <w:szCs w:val="22"/>
        </w:rPr>
        <w:t xml:space="preserve"> </w:t>
      </w:r>
      <w:r w:rsidR="00EE65C7" w:rsidRPr="00EE65C7">
        <w:rPr>
          <w:rFonts w:ascii="Calibri" w:hAnsi="Calibri" w:cs="Arial"/>
          <w:b/>
          <w:sz w:val="22"/>
          <w:szCs w:val="22"/>
        </w:rPr>
        <w:sym w:font="Wingdings 3" w:char="F072"/>
      </w:r>
    </w:p>
    <w:p w14:paraId="771D7064" w14:textId="26C01338" w:rsidR="00F265A3" w:rsidRPr="00B95ADB" w:rsidRDefault="002D134A" w:rsidP="001A7692">
      <w:pPr>
        <w:pStyle w:val="ListParagraph"/>
        <w:numPr>
          <w:ilvl w:val="0"/>
          <w:numId w:val="28"/>
        </w:numPr>
        <w:shd w:val="clear" w:color="auto" w:fill="FFFFFF" w:themeFill="background1"/>
        <w:spacing w:after="80" w:line="276" w:lineRule="auto"/>
        <w:rPr>
          <w:rFonts w:ascii="Calibri" w:hAnsi="Calibri" w:cs="Arial"/>
          <w:sz w:val="22"/>
          <w:szCs w:val="22"/>
        </w:rPr>
      </w:pPr>
      <w:r>
        <w:rPr>
          <w:rFonts w:ascii="Calibri" w:hAnsi="Calibri" w:cs="Arial"/>
          <w:sz w:val="22"/>
          <w:szCs w:val="22"/>
        </w:rPr>
        <w:t>PBS/Pyramid</w:t>
      </w:r>
      <w:r w:rsidR="00F265A3" w:rsidRPr="00B95ADB">
        <w:rPr>
          <w:rFonts w:ascii="Calibri" w:hAnsi="Calibri" w:cs="Arial"/>
          <w:sz w:val="22"/>
          <w:szCs w:val="22"/>
        </w:rPr>
        <w:t xml:space="preserve"> Model Learning Communities (PMLC)</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3F6D9441" w14:textId="682D8C19" w:rsidR="00F265A3" w:rsidRPr="00B95ADB" w:rsidRDefault="002D134A" w:rsidP="001A7692">
      <w:pPr>
        <w:pStyle w:val="ListParagraph"/>
        <w:numPr>
          <w:ilvl w:val="0"/>
          <w:numId w:val="28"/>
        </w:numPr>
        <w:shd w:val="clear" w:color="auto" w:fill="FFFFFF" w:themeFill="background1"/>
        <w:spacing w:after="80" w:line="276" w:lineRule="auto"/>
        <w:rPr>
          <w:rFonts w:ascii="Calibri" w:hAnsi="Calibri" w:cs="Arial"/>
          <w:sz w:val="22"/>
          <w:szCs w:val="22"/>
        </w:rPr>
      </w:pPr>
      <w:r>
        <w:rPr>
          <w:rFonts w:ascii="Calibri" w:hAnsi="Calibri" w:cs="Arial"/>
          <w:sz w:val="22"/>
          <w:szCs w:val="22"/>
        </w:rPr>
        <w:t>PBS/Pyramid</w:t>
      </w:r>
      <w:r w:rsidR="00F265A3" w:rsidRPr="00B95ADB">
        <w:rPr>
          <w:rFonts w:ascii="Calibri" w:hAnsi="Calibri" w:cs="Arial"/>
          <w:sz w:val="22"/>
          <w:szCs w:val="22"/>
        </w:rPr>
        <w:t xml:space="preserve"> Model Summit</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69DD590D" w14:textId="0D0E0E8D" w:rsidR="00F265A3" w:rsidRPr="00B95ADB" w:rsidRDefault="002D134A" w:rsidP="001A7692">
      <w:pPr>
        <w:pStyle w:val="ListParagraph"/>
        <w:numPr>
          <w:ilvl w:val="0"/>
          <w:numId w:val="28"/>
        </w:numPr>
        <w:shd w:val="clear" w:color="auto" w:fill="FFFFFF" w:themeFill="background1"/>
        <w:spacing w:after="80" w:line="276" w:lineRule="auto"/>
        <w:rPr>
          <w:rFonts w:ascii="Calibri" w:hAnsi="Calibri" w:cs="Arial"/>
          <w:sz w:val="22"/>
          <w:szCs w:val="22"/>
        </w:rPr>
      </w:pPr>
      <w:r>
        <w:rPr>
          <w:rFonts w:ascii="Calibri" w:hAnsi="Calibri" w:cs="Arial"/>
          <w:sz w:val="22"/>
          <w:szCs w:val="22"/>
        </w:rPr>
        <w:t>PBS/Pyramid</w:t>
      </w:r>
      <w:r w:rsidR="00F265A3" w:rsidRPr="00B95ADB">
        <w:rPr>
          <w:rFonts w:ascii="Calibri" w:hAnsi="Calibri" w:cs="Arial"/>
          <w:sz w:val="22"/>
          <w:szCs w:val="22"/>
        </w:rPr>
        <w:t xml:space="preserve"> Model Demonstration (DEMO) Sites</w:t>
      </w:r>
      <w:r w:rsidR="00836BB9">
        <w:rPr>
          <w:rFonts w:ascii="Calibri" w:hAnsi="Calibri" w:cs="Arial"/>
          <w:sz w:val="22"/>
          <w:szCs w:val="22"/>
        </w:rPr>
        <w:t xml:space="preserve"> </w:t>
      </w:r>
      <w:r w:rsidR="00793C82">
        <w:rPr>
          <w:rFonts w:ascii="Calibri" w:hAnsi="Calibri" w:cs="Arial"/>
          <w:sz w:val="22"/>
          <w:szCs w:val="22"/>
        </w:rPr>
        <w:t xml:space="preserve">- </w:t>
      </w:r>
      <w:r w:rsidR="00793C82" w:rsidRPr="00F164AA">
        <w:rPr>
          <w:rFonts w:ascii="Calibri" w:hAnsi="Calibri" w:cs="Arial"/>
          <w:b/>
        </w:rPr>
        <w:sym w:font="Wingdings" w:char="F0B6"/>
      </w:r>
    </w:p>
    <w:p w14:paraId="6BAE46F3" w14:textId="28C3E4CC" w:rsidR="00F265A3" w:rsidRPr="00F265A3" w:rsidRDefault="00F265A3" w:rsidP="001A7692">
      <w:pPr>
        <w:pStyle w:val="ListParagraph"/>
        <w:numPr>
          <w:ilvl w:val="0"/>
          <w:numId w:val="28"/>
        </w:numPr>
        <w:shd w:val="clear" w:color="auto" w:fill="FFFFFF" w:themeFill="background1"/>
        <w:spacing w:after="80" w:line="276" w:lineRule="auto"/>
        <w:rPr>
          <w:rFonts w:ascii="Calibri" w:hAnsi="Calibri" w:cs="Arial"/>
          <w:sz w:val="22"/>
          <w:szCs w:val="22"/>
        </w:rPr>
      </w:pPr>
      <w:r w:rsidRPr="00B95ADB">
        <w:rPr>
          <w:rFonts w:ascii="Calibri" w:hAnsi="Calibri" w:cs="Arial"/>
          <w:sz w:val="22"/>
          <w:szCs w:val="22"/>
        </w:rPr>
        <w:t>Early Education and Care (EEC)</w:t>
      </w:r>
      <w:r w:rsidRPr="00F265A3">
        <w:rPr>
          <w:rFonts w:ascii="Calibri" w:hAnsi="Calibri" w:cs="Arial"/>
          <w:sz w:val="22"/>
          <w:szCs w:val="22"/>
        </w:rPr>
        <w:t xml:space="preserve"> </w:t>
      </w:r>
      <w:r w:rsidR="002D134A">
        <w:rPr>
          <w:rFonts w:ascii="Calibri" w:hAnsi="Calibri" w:cs="Arial"/>
          <w:sz w:val="22"/>
          <w:szCs w:val="22"/>
        </w:rPr>
        <w:t>PBS/Pyramid</w:t>
      </w:r>
      <w:r w:rsidRPr="00F265A3">
        <w:rPr>
          <w:rFonts w:ascii="Calibri" w:hAnsi="Calibri" w:cs="Arial"/>
          <w:sz w:val="22"/>
          <w:szCs w:val="22"/>
        </w:rPr>
        <w:t xml:space="preserve"> Model Training Initiative</w:t>
      </w:r>
      <w:r w:rsidR="00793C82">
        <w:rPr>
          <w:rFonts w:ascii="Calibri" w:hAnsi="Calibri" w:cs="Arial"/>
          <w:sz w:val="22"/>
          <w:szCs w:val="22"/>
        </w:rPr>
        <w:t xml:space="preserve"> -</w:t>
      </w:r>
      <w:r w:rsidR="00836BB9">
        <w:rPr>
          <w:rFonts w:ascii="Calibri" w:hAnsi="Calibri" w:cs="Arial"/>
          <w:sz w:val="22"/>
          <w:szCs w:val="22"/>
        </w:rPr>
        <w:t xml:space="preserve"> </w:t>
      </w:r>
      <w:r w:rsidR="00793C82" w:rsidRPr="00F164AA">
        <w:rPr>
          <w:rFonts w:ascii="Calibri" w:hAnsi="Calibri" w:cs="Arial"/>
          <w:b/>
        </w:rPr>
        <w:sym w:font="Wingdings" w:char="F0B6"/>
      </w:r>
    </w:p>
    <w:p w14:paraId="17E4C274" w14:textId="1BE679C6" w:rsidR="00836BB9" w:rsidRPr="00B26373" w:rsidRDefault="00F265A3" w:rsidP="00B637F9">
      <w:pPr>
        <w:pStyle w:val="ListParagraph"/>
        <w:numPr>
          <w:ilvl w:val="0"/>
          <w:numId w:val="29"/>
        </w:numPr>
        <w:shd w:val="clear" w:color="auto" w:fill="FFFFFF" w:themeFill="background1"/>
        <w:spacing w:after="120" w:line="276" w:lineRule="auto"/>
        <w:rPr>
          <w:rFonts w:ascii="Calibri" w:hAnsi="Calibri" w:cs="Arial"/>
          <w:sz w:val="22"/>
          <w:szCs w:val="22"/>
        </w:rPr>
      </w:pPr>
      <w:r w:rsidRPr="00F265A3">
        <w:rPr>
          <w:rFonts w:ascii="Calibri" w:hAnsi="Calibri" w:cs="Arial"/>
          <w:sz w:val="22"/>
          <w:szCs w:val="22"/>
        </w:rPr>
        <w:t>Positive Solutions for Families</w:t>
      </w:r>
      <w:r w:rsidR="00836BB9">
        <w:rPr>
          <w:rFonts w:ascii="Calibri" w:hAnsi="Calibri" w:cs="Arial"/>
          <w:sz w:val="22"/>
          <w:szCs w:val="22"/>
        </w:rPr>
        <w:t xml:space="preserve"> - </w:t>
      </w:r>
      <w:r w:rsidR="00FF1C8C" w:rsidRPr="00EE65C7">
        <w:rPr>
          <w:rFonts w:ascii="Calibri" w:hAnsi="Calibri" w:cs="Arial"/>
          <w:b/>
          <w:sz w:val="22"/>
          <w:szCs w:val="22"/>
        </w:rPr>
        <w:sym w:font="Wingdings 3" w:char="F072"/>
      </w:r>
    </w:p>
    <w:p w14:paraId="3E049E74" w14:textId="77777777" w:rsidR="00B26373" w:rsidRPr="00B637F9" w:rsidRDefault="00B26373" w:rsidP="00B26373">
      <w:pPr>
        <w:spacing w:after="40" w:line="288" w:lineRule="auto"/>
        <w:rPr>
          <w:rFonts w:ascii="Calibri" w:hAnsi="Calibri" w:cs="Arial"/>
          <w:b/>
          <w:i/>
          <w:color w:val="112F51" w:themeColor="text2" w:themeShade="BF"/>
          <w:sz w:val="22"/>
          <w:szCs w:val="22"/>
        </w:rPr>
      </w:pPr>
      <w:r w:rsidRPr="00B637F9">
        <w:rPr>
          <w:rFonts w:ascii="Calibri" w:hAnsi="Calibri" w:cs="Arial"/>
          <w:b/>
          <w:i/>
          <w:color w:val="112F51" w:themeColor="text2" w:themeShade="BF"/>
          <w:sz w:val="22"/>
          <w:szCs w:val="22"/>
        </w:rPr>
        <w:t>Early Childhood</w:t>
      </w:r>
      <w:r w:rsidR="00655FFC" w:rsidRPr="00B637F9">
        <w:rPr>
          <w:rFonts w:ascii="Calibri" w:hAnsi="Calibri" w:cs="Arial"/>
          <w:b/>
          <w:i/>
          <w:color w:val="112F51" w:themeColor="text2" w:themeShade="BF"/>
          <w:sz w:val="22"/>
          <w:szCs w:val="22"/>
        </w:rPr>
        <w:t xml:space="preserve"> Special Education</w:t>
      </w:r>
      <w:r w:rsidRPr="00B637F9">
        <w:rPr>
          <w:rFonts w:ascii="Calibri" w:hAnsi="Calibri" w:cs="Arial"/>
          <w:b/>
          <w:i/>
          <w:color w:val="112F51" w:themeColor="text2" w:themeShade="BF"/>
          <w:sz w:val="22"/>
          <w:szCs w:val="22"/>
        </w:rPr>
        <w:t xml:space="preserve"> related:</w:t>
      </w:r>
    </w:p>
    <w:p w14:paraId="523F9877" w14:textId="1FD118D1" w:rsidR="001F66C1" w:rsidRPr="00F265A3" w:rsidRDefault="001F66C1" w:rsidP="001F66C1">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 xml:space="preserve">Early Childhood Leadership Institute </w:t>
      </w:r>
      <w:r>
        <w:rPr>
          <w:rFonts w:ascii="Calibri" w:hAnsi="Calibri" w:cs="Arial"/>
          <w:sz w:val="22"/>
          <w:szCs w:val="22"/>
        </w:rPr>
        <w:t>-</w:t>
      </w:r>
      <w:r w:rsidRPr="007F2A51">
        <w:rPr>
          <w:rFonts w:ascii="Calibri" w:hAnsi="Calibri" w:cs="Arial"/>
          <w:sz w:val="22"/>
          <w:szCs w:val="22"/>
        </w:rPr>
        <w:t xml:space="preserve"> </w:t>
      </w:r>
      <w:r w:rsidRPr="00F164AA">
        <w:rPr>
          <w:rFonts w:ascii="Calibri" w:hAnsi="Calibri" w:cs="Arial"/>
          <w:b/>
        </w:rPr>
        <w:sym w:font="Wingdings" w:char="F0B6"/>
      </w:r>
    </w:p>
    <w:p w14:paraId="6CC8DC47" w14:textId="2C1BEBD0" w:rsidR="00836BB9" w:rsidRPr="00F265A3" w:rsidRDefault="00836BB9"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Building Inclusive Communities in Preschool (BIC)</w:t>
      </w:r>
      <w:r>
        <w:rPr>
          <w:rFonts w:ascii="Calibri" w:hAnsi="Calibri" w:cs="Arial"/>
          <w:sz w:val="22"/>
          <w:szCs w:val="22"/>
        </w:rPr>
        <w:t xml:space="preserve"> </w:t>
      </w:r>
      <w:r w:rsidR="00597225">
        <w:rPr>
          <w:rFonts w:ascii="Calibri" w:hAnsi="Calibri" w:cs="Arial"/>
          <w:sz w:val="22"/>
          <w:szCs w:val="22"/>
        </w:rPr>
        <w:t>-</w:t>
      </w:r>
      <w:r>
        <w:rPr>
          <w:rFonts w:ascii="Calibri" w:hAnsi="Calibri" w:cs="Arial"/>
          <w:sz w:val="22"/>
          <w:szCs w:val="22"/>
        </w:rPr>
        <w:t xml:space="preserve"> </w:t>
      </w:r>
      <w:r w:rsidR="001F766A" w:rsidRPr="00EE65C7">
        <w:rPr>
          <w:rFonts w:ascii="Calibri" w:hAnsi="Calibri" w:cs="Arial"/>
          <w:b/>
          <w:sz w:val="22"/>
          <w:szCs w:val="22"/>
        </w:rPr>
        <w:sym w:font="Wingdings 3" w:char="F072"/>
      </w:r>
    </w:p>
    <w:p w14:paraId="70B781D5" w14:textId="73275FEB" w:rsidR="00836BB9" w:rsidRPr="00F265A3" w:rsidRDefault="00836BB9"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Early Literacy and ECSE</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4AFCB3E7" w14:textId="1A74D204" w:rsidR="00272D84" w:rsidRPr="00F265A3" w:rsidRDefault="00272D84"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 xml:space="preserve">Early Childhood Transitions </w:t>
      </w:r>
      <w:r w:rsidR="007743ED">
        <w:rPr>
          <w:rFonts w:ascii="Calibri" w:hAnsi="Calibri" w:cs="Arial"/>
          <w:sz w:val="22"/>
          <w:szCs w:val="22"/>
        </w:rPr>
        <w:t xml:space="preserve">- </w:t>
      </w:r>
      <w:r w:rsidR="007743ED" w:rsidRPr="00EE65C7">
        <w:rPr>
          <w:rFonts w:ascii="Calibri" w:hAnsi="Calibri" w:cs="Arial"/>
          <w:b/>
          <w:sz w:val="22"/>
          <w:szCs w:val="22"/>
        </w:rPr>
        <w:sym w:font="Wingdings 3" w:char="F072"/>
      </w:r>
    </w:p>
    <w:p w14:paraId="5B8E7191" w14:textId="4D1F46DF" w:rsidR="00272D84" w:rsidRPr="00F265A3" w:rsidRDefault="00272D84"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lastRenderedPageBreak/>
        <w:t>K-3 Policy Academy</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02A7C0EA" w14:textId="72593A6F" w:rsidR="00272D84" w:rsidRPr="00F265A3" w:rsidRDefault="00272D84"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Massachusetts Commission for Deaf and Hard of Hearing Early Education (MCDHH)/ESE/EEC Task Force</w:t>
      </w:r>
      <w:r w:rsidR="00597225">
        <w:rPr>
          <w:rFonts w:ascii="Calibri" w:hAnsi="Calibri" w:cs="Arial"/>
          <w:sz w:val="22"/>
          <w:szCs w:val="22"/>
        </w:rPr>
        <w:t xml:space="preserve"> -</w:t>
      </w:r>
      <w:r w:rsidRPr="007F2A51">
        <w:rPr>
          <w:rFonts w:ascii="Calibri" w:hAnsi="Calibri" w:cs="Arial"/>
          <w:sz w:val="22"/>
          <w:szCs w:val="22"/>
        </w:rPr>
        <w:t xml:space="preserve"> </w:t>
      </w:r>
      <w:r w:rsidR="00793C82" w:rsidRPr="00F164AA">
        <w:rPr>
          <w:rFonts w:ascii="Calibri" w:hAnsi="Calibri" w:cs="Arial"/>
          <w:b/>
        </w:rPr>
        <w:sym w:font="Wingdings" w:char="F0B6"/>
      </w:r>
      <w:r w:rsidRPr="00F164AA">
        <w:rPr>
          <w:rFonts w:ascii="Calibri" w:hAnsi="Calibri" w:cs="Arial"/>
          <w:b/>
          <w:sz w:val="22"/>
          <w:szCs w:val="22"/>
        </w:rPr>
        <w:t xml:space="preserve"> </w:t>
      </w:r>
    </w:p>
    <w:p w14:paraId="78A0806F" w14:textId="0B5A869A" w:rsidR="00272D84" w:rsidRPr="00F265A3" w:rsidRDefault="00272D84"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Early Learning Network Regional Meetings</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406C21B4" w14:textId="145D4B3F" w:rsidR="00F265A3" w:rsidRPr="00F265A3" w:rsidRDefault="00ED1F40" w:rsidP="00B637F9">
      <w:pPr>
        <w:pStyle w:val="ListParagraph"/>
        <w:numPr>
          <w:ilvl w:val="0"/>
          <w:numId w:val="28"/>
        </w:numPr>
        <w:shd w:val="clear" w:color="auto" w:fill="FFFFFF" w:themeFill="background1"/>
        <w:spacing w:after="120" w:line="276" w:lineRule="auto"/>
        <w:rPr>
          <w:rFonts w:ascii="Calibri" w:hAnsi="Calibri" w:cs="Arial"/>
          <w:sz w:val="22"/>
          <w:szCs w:val="22"/>
        </w:rPr>
      </w:pPr>
      <w:r w:rsidRPr="00F265A3">
        <w:rPr>
          <w:rFonts w:ascii="Calibri" w:hAnsi="Calibri" w:cs="Arial"/>
          <w:sz w:val="22"/>
          <w:szCs w:val="22"/>
        </w:rPr>
        <w:t>Safe and Supportive Learning Environment Professional Development Series</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0F55DF38" w14:textId="4A31FBF6" w:rsidR="00346EA1" w:rsidRPr="00F265A3" w:rsidRDefault="00346EA1" w:rsidP="00346EA1">
      <w:pPr>
        <w:pStyle w:val="ListParagraph"/>
        <w:numPr>
          <w:ilvl w:val="0"/>
          <w:numId w:val="28"/>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Resources for Families, Teachers, and Administrators: Integrating social emotional and early literacy skills in early childhood programs to promote inclusive environments</w:t>
      </w:r>
      <w:r>
        <w:rPr>
          <w:rFonts w:ascii="Calibri" w:hAnsi="Calibri" w:cs="Arial"/>
          <w:sz w:val="22"/>
          <w:szCs w:val="22"/>
        </w:rPr>
        <w:t xml:space="preserve"> - </w:t>
      </w:r>
      <w:r w:rsidRPr="00EE65C7">
        <w:rPr>
          <w:rFonts w:ascii="Calibri" w:hAnsi="Calibri" w:cs="Arial"/>
          <w:b/>
          <w:sz w:val="22"/>
          <w:szCs w:val="22"/>
        </w:rPr>
        <w:sym w:font="Wingdings 3" w:char="F072"/>
      </w:r>
    </w:p>
    <w:p w14:paraId="6C611F3D" w14:textId="77777777" w:rsidR="00F265A3" w:rsidRPr="00F265A3" w:rsidRDefault="00F265A3" w:rsidP="00F265A3">
      <w:pPr>
        <w:spacing w:after="4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Department of Elementary and Secondary Education Initiatives</w:t>
      </w:r>
    </w:p>
    <w:p w14:paraId="64F85454" w14:textId="4BC76E0E" w:rsidR="00F265A3" w:rsidRPr="00F265A3"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2017 Special Education Professional Development Series</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06B62D8A" w14:textId="658C7987" w:rsidR="00F265A3" w:rsidRPr="00F265A3"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Family Engagement Consortium</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15FDBECF" w14:textId="63A98753" w:rsidR="00F265A3" w:rsidRPr="00F265A3"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Social and Emotional Learning</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428DBD1A" w14:textId="195A831F" w:rsidR="00F265A3" w:rsidRPr="00F265A3"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 xml:space="preserve">Promoting Racial Equity and Dismantling </w:t>
      </w:r>
      <w:r w:rsidR="00836BB9">
        <w:rPr>
          <w:rFonts w:ascii="Calibri" w:hAnsi="Calibri" w:cs="Arial"/>
          <w:sz w:val="22"/>
          <w:szCs w:val="22"/>
        </w:rPr>
        <w:t xml:space="preserve">Racism </w:t>
      </w:r>
      <w:r w:rsidR="00597225">
        <w:rPr>
          <w:rFonts w:ascii="Calibri" w:hAnsi="Calibri" w:cs="Arial"/>
          <w:sz w:val="22"/>
          <w:szCs w:val="22"/>
        </w:rPr>
        <w:t>-</w:t>
      </w:r>
      <w:r w:rsidR="00597225" w:rsidRPr="00283B1C">
        <w:rPr>
          <w:rFonts w:ascii="Calibri" w:hAnsi="Calibri" w:cs="Arial"/>
          <w:sz w:val="22"/>
          <w:szCs w:val="22"/>
        </w:rPr>
        <w:t xml:space="preserve"> </w:t>
      </w:r>
      <w:r w:rsidR="00793C82" w:rsidRPr="007743ED">
        <w:rPr>
          <w:rFonts w:ascii="Calibri" w:hAnsi="Calibri" w:cs="Arial"/>
          <w:b/>
        </w:rPr>
        <w:sym w:font="Wingdings" w:char="F0B6"/>
      </w:r>
      <w:r w:rsidR="00836BB9">
        <w:rPr>
          <w:rFonts w:ascii="Calibri" w:hAnsi="Calibri" w:cs="Arial"/>
          <w:sz w:val="22"/>
          <w:szCs w:val="22"/>
        </w:rPr>
        <w:t xml:space="preserve"> </w:t>
      </w:r>
    </w:p>
    <w:p w14:paraId="529C673C" w14:textId="43648C6B" w:rsidR="00F265A3" w:rsidRPr="00562BB8"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 xml:space="preserve">Accountability and Monitoring </w:t>
      </w:r>
      <w:r w:rsidR="00597225">
        <w:rPr>
          <w:rFonts w:ascii="Calibri" w:hAnsi="Calibri" w:cs="Arial"/>
          <w:sz w:val="22"/>
          <w:szCs w:val="22"/>
        </w:rPr>
        <w:t>–</w:t>
      </w:r>
      <w:r w:rsidRPr="00562BB8">
        <w:rPr>
          <w:rFonts w:ascii="Calibri" w:hAnsi="Calibri" w:cs="Arial"/>
          <w:sz w:val="22"/>
          <w:szCs w:val="22"/>
        </w:rPr>
        <w:t xml:space="preserve"> Tiered Focused Monitoring: A New Approach</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55314C00" w14:textId="1739C701" w:rsidR="00F265A3" w:rsidRPr="00F265A3" w:rsidRDefault="00F265A3" w:rsidP="001A7692">
      <w:pPr>
        <w:pStyle w:val="ListParagraph"/>
        <w:numPr>
          <w:ilvl w:val="0"/>
          <w:numId w:val="29"/>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Grants</w:t>
      </w:r>
      <w:r w:rsidR="007743ED">
        <w:rPr>
          <w:rFonts w:ascii="Calibri" w:hAnsi="Calibri" w:cs="Arial"/>
          <w:sz w:val="22"/>
          <w:szCs w:val="22"/>
        </w:rPr>
        <w:t xml:space="preserve"> - </w:t>
      </w:r>
      <w:r w:rsidR="007743ED" w:rsidRPr="00EE65C7">
        <w:rPr>
          <w:rFonts w:ascii="Calibri" w:hAnsi="Calibri" w:cs="Arial"/>
          <w:b/>
          <w:sz w:val="22"/>
          <w:szCs w:val="22"/>
        </w:rPr>
        <w:sym w:font="Wingdings 3" w:char="F072"/>
      </w:r>
    </w:p>
    <w:p w14:paraId="5F3D88B8" w14:textId="3A59A845" w:rsidR="00F265A3" w:rsidRPr="001A7429" w:rsidRDefault="00ED1F40" w:rsidP="001A7692">
      <w:pPr>
        <w:pStyle w:val="ListParagraph"/>
        <w:numPr>
          <w:ilvl w:val="0"/>
          <w:numId w:val="29"/>
        </w:numPr>
        <w:shd w:val="clear" w:color="auto" w:fill="FFFFFF" w:themeFill="background1"/>
        <w:spacing w:after="240" w:line="276" w:lineRule="auto"/>
        <w:rPr>
          <w:rFonts w:ascii="Calibri" w:hAnsi="Calibri" w:cs="Arial"/>
          <w:sz w:val="22"/>
          <w:szCs w:val="22"/>
        </w:rPr>
      </w:pPr>
      <w:r w:rsidRPr="001A7429">
        <w:rPr>
          <w:rFonts w:ascii="Calibri" w:hAnsi="Calibri" w:cs="Arial"/>
          <w:sz w:val="22"/>
          <w:szCs w:val="22"/>
        </w:rPr>
        <w:t xml:space="preserve">Rethinking Discipline </w:t>
      </w:r>
      <w:r w:rsidR="00793C82" w:rsidRPr="001A7429">
        <w:rPr>
          <w:rFonts w:ascii="Calibri" w:hAnsi="Calibri" w:cs="Arial"/>
          <w:sz w:val="22"/>
          <w:szCs w:val="22"/>
        </w:rPr>
        <w:t xml:space="preserve">- </w:t>
      </w:r>
      <w:r w:rsidR="00793C82" w:rsidRPr="00F164AA">
        <w:rPr>
          <w:rFonts w:ascii="Calibri" w:hAnsi="Calibri" w:cs="Arial"/>
          <w:b/>
        </w:rPr>
        <w:sym w:font="Wingdings" w:char="F0B6"/>
      </w:r>
    </w:p>
    <w:p w14:paraId="56B2EA30" w14:textId="77777777" w:rsidR="002D0C39" w:rsidRPr="003E457B" w:rsidRDefault="005A227F" w:rsidP="00B914B8">
      <w:pPr>
        <w:pStyle w:val="Heading2"/>
      </w:pPr>
      <w:bookmarkStart w:id="12" w:name="_Toc510175863"/>
      <w:r w:rsidRPr="003E457B">
        <w:t xml:space="preserve">3. </w:t>
      </w:r>
      <w:r w:rsidR="00EA262E">
        <w:t xml:space="preserve"> </w:t>
      </w:r>
      <w:r w:rsidR="000C0D2F" w:rsidRPr="003E457B">
        <w:t>Evidence-</w:t>
      </w:r>
      <w:r w:rsidR="00B914B8">
        <w:t>B</w:t>
      </w:r>
      <w:r w:rsidR="000C0D2F" w:rsidRPr="003E457B">
        <w:t xml:space="preserve">ased </w:t>
      </w:r>
      <w:r w:rsidR="00B914B8">
        <w:t>P</w:t>
      </w:r>
      <w:r w:rsidR="000C0D2F" w:rsidRPr="003E457B">
        <w:t xml:space="preserve">ractices </w:t>
      </w:r>
      <w:r w:rsidR="00B914B8">
        <w:t>I</w:t>
      </w:r>
      <w:r w:rsidR="000C0D2F" w:rsidRPr="003E457B">
        <w:t xml:space="preserve">mplemented to </w:t>
      </w:r>
      <w:r w:rsidR="00B914B8">
        <w:t>D</w:t>
      </w:r>
      <w:r w:rsidR="000C0D2F" w:rsidRPr="003E457B">
        <w:t>ate</w:t>
      </w:r>
      <w:bookmarkEnd w:id="12"/>
      <w:r w:rsidR="007D055C">
        <w:t xml:space="preserve"> </w:t>
      </w:r>
    </w:p>
    <w:p w14:paraId="28CF0A22" w14:textId="77777777" w:rsidR="00634DC0" w:rsidRDefault="003B29FB" w:rsidP="003B29FB">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Implementation of PBS through Pyramid Strategies </w:t>
      </w:r>
      <w:r w:rsidR="006A4C7C">
        <w:rPr>
          <w:rFonts w:ascii="Calibri" w:hAnsi="Calibri" w:cs="Arial"/>
          <w:sz w:val="22"/>
          <w:szCs w:val="22"/>
        </w:rPr>
        <w:t>is</w:t>
      </w:r>
      <w:r>
        <w:rPr>
          <w:rFonts w:ascii="Calibri" w:hAnsi="Calibri" w:cs="Arial"/>
          <w:sz w:val="22"/>
          <w:szCs w:val="22"/>
        </w:rPr>
        <w:t xml:space="preserve"> built upon evidence-based practices, namely the </w:t>
      </w:r>
      <w:r w:rsidR="002D134A">
        <w:rPr>
          <w:rFonts w:ascii="Calibri" w:hAnsi="Calibri" w:cs="Arial"/>
          <w:sz w:val="22"/>
          <w:szCs w:val="22"/>
        </w:rPr>
        <w:t>PBS/Pyramid</w:t>
      </w:r>
      <w:r>
        <w:rPr>
          <w:rFonts w:ascii="Calibri" w:hAnsi="Calibri" w:cs="Arial"/>
          <w:sz w:val="22"/>
          <w:szCs w:val="22"/>
        </w:rPr>
        <w:t xml:space="preserve"> Model</w:t>
      </w:r>
      <w:r w:rsidR="00A01D8F">
        <w:rPr>
          <w:rFonts w:ascii="Calibri" w:hAnsi="Calibri" w:cs="Arial"/>
          <w:sz w:val="22"/>
          <w:szCs w:val="22"/>
        </w:rPr>
        <w:t>,</w:t>
      </w:r>
      <w:r w:rsidR="006A55EA">
        <w:rPr>
          <w:rFonts w:ascii="Calibri" w:hAnsi="Calibri" w:cs="Arial"/>
          <w:sz w:val="22"/>
          <w:szCs w:val="22"/>
        </w:rPr>
        <w:t xml:space="preserve"> to support the socia</w:t>
      </w:r>
      <w:r w:rsidR="007B273E">
        <w:rPr>
          <w:rFonts w:ascii="Calibri" w:hAnsi="Calibri" w:cs="Arial"/>
          <w:sz w:val="22"/>
          <w:szCs w:val="22"/>
        </w:rPr>
        <w:t>l and emotional development of preschool students</w:t>
      </w:r>
      <w:r w:rsidR="006A55EA">
        <w:rPr>
          <w:rFonts w:ascii="Calibri" w:hAnsi="Calibri" w:cs="Arial"/>
          <w:sz w:val="22"/>
          <w:szCs w:val="22"/>
        </w:rPr>
        <w:t>.</w:t>
      </w:r>
      <w:r w:rsidR="007B273E">
        <w:rPr>
          <w:rFonts w:ascii="Calibri" w:hAnsi="Calibri" w:cs="Arial"/>
          <w:sz w:val="22"/>
          <w:szCs w:val="22"/>
        </w:rPr>
        <w:t xml:space="preserve"> </w:t>
      </w:r>
      <w:r>
        <w:rPr>
          <w:rFonts w:ascii="Calibri" w:hAnsi="Calibri" w:cs="Arial"/>
          <w:sz w:val="22"/>
          <w:szCs w:val="22"/>
        </w:rPr>
        <w:t xml:space="preserve">Implementation </w:t>
      </w:r>
      <w:r w:rsidR="00634DC0">
        <w:rPr>
          <w:rFonts w:ascii="Calibri" w:hAnsi="Calibri" w:cs="Arial"/>
          <w:sz w:val="22"/>
          <w:szCs w:val="22"/>
        </w:rPr>
        <w:t xml:space="preserve">is further supported by research-based practices such as the requirement for district leadership teams to plan and lead the work, ongoing support from classroom and district coaches, and the use of data for decision-making. </w:t>
      </w:r>
    </w:p>
    <w:p w14:paraId="29C473E6" w14:textId="4B18EAC4" w:rsidR="001A7429" w:rsidRDefault="00166BDF" w:rsidP="001A7429">
      <w:pPr>
        <w:pStyle w:val="ListParagraph"/>
        <w:spacing w:after="240" w:line="288" w:lineRule="auto"/>
        <w:ind w:left="0"/>
        <w:contextualSpacing w:val="0"/>
        <w:rPr>
          <w:rFonts w:ascii="Calibri" w:hAnsi="Calibri" w:cs="Arial"/>
          <w:color w:val="112F51" w:themeColor="text2" w:themeShade="BF"/>
          <w:sz w:val="28"/>
          <w:szCs w:val="28"/>
        </w:rPr>
      </w:pPr>
      <w:r>
        <w:rPr>
          <w:rFonts w:ascii="Calibri" w:hAnsi="Calibri" w:cs="Arial"/>
          <w:sz w:val="22"/>
          <w:szCs w:val="22"/>
        </w:rPr>
        <w:t xml:space="preserve">With respect to the </w:t>
      </w:r>
      <w:r w:rsidR="00D150EF" w:rsidRPr="006A4C7C">
        <w:rPr>
          <w:rFonts w:ascii="Calibri" w:hAnsi="Calibri" w:cs="Arial"/>
          <w:sz w:val="22"/>
          <w:szCs w:val="22"/>
        </w:rPr>
        <w:t xml:space="preserve">fidelity of </w:t>
      </w:r>
      <w:r w:rsidRPr="006A4C7C">
        <w:rPr>
          <w:rFonts w:ascii="Calibri" w:hAnsi="Calibri" w:cs="Arial"/>
          <w:sz w:val="22"/>
          <w:szCs w:val="22"/>
        </w:rPr>
        <w:t>implementation of EBP</w:t>
      </w:r>
      <w:r w:rsidR="00D150EF" w:rsidRPr="006A4C7C">
        <w:rPr>
          <w:rFonts w:ascii="Calibri" w:hAnsi="Calibri" w:cs="Arial"/>
          <w:sz w:val="22"/>
          <w:szCs w:val="22"/>
        </w:rPr>
        <w:t>s</w:t>
      </w:r>
      <w:r>
        <w:rPr>
          <w:rFonts w:ascii="Calibri" w:hAnsi="Calibri" w:cs="Arial"/>
          <w:sz w:val="22"/>
          <w:szCs w:val="22"/>
        </w:rPr>
        <w:t xml:space="preserve"> at the</w:t>
      </w:r>
      <w:r w:rsidR="00D150EF">
        <w:rPr>
          <w:rFonts w:ascii="Calibri" w:hAnsi="Calibri" w:cs="Arial"/>
          <w:sz w:val="22"/>
          <w:szCs w:val="22"/>
        </w:rPr>
        <w:t xml:space="preserve"> program and classroom levels, results derived from the </w:t>
      </w:r>
      <w:r w:rsidR="00D150EF" w:rsidRPr="00634DC0">
        <w:rPr>
          <w:rFonts w:ascii="Calibri" w:hAnsi="Calibri" w:cs="Arial"/>
          <w:sz w:val="22"/>
          <w:szCs w:val="22"/>
        </w:rPr>
        <w:t xml:space="preserve">Benchmarks of Quality (BOQ) (district level) </w:t>
      </w:r>
      <w:r w:rsidR="004B7D26">
        <w:rPr>
          <w:rFonts w:ascii="Calibri" w:hAnsi="Calibri" w:cs="Arial"/>
          <w:sz w:val="22"/>
          <w:szCs w:val="22"/>
        </w:rPr>
        <w:t>suggest steady progress</w:t>
      </w:r>
      <w:r w:rsidR="00B95ADB">
        <w:rPr>
          <w:rFonts w:ascii="Calibri" w:hAnsi="Calibri" w:cs="Arial"/>
          <w:sz w:val="22"/>
          <w:szCs w:val="22"/>
        </w:rPr>
        <w:t xml:space="preserve"> over time</w:t>
      </w:r>
      <w:r w:rsidR="00DF72EB">
        <w:rPr>
          <w:rFonts w:ascii="Calibri" w:hAnsi="Calibri" w:cs="Arial"/>
          <w:sz w:val="22"/>
          <w:szCs w:val="22"/>
        </w:rPr>
        <w:t>.</w:t>
      </w:r>
      <w:r w:rsidR="00186A7E">
        <w:rPr>
          <w:rFonts w:ascii="Calibri" w:hAnsi="Calibri" w:cs="Arial"/>
          <w:sz w:val="22"/>
          <w:szCs w:val="22"/>
        </w:rPr>
        <w:t xml:space="preserve"> </w:t>
      </w:r>
      <w:r w:rsidR="00DF72EB">
        <w:rPr>
          <w:rFonts w:ascii="Calibri" w:hAnsi="Calibri" w:cs="Arial"/>
          <w:sz w:val="22"/>
          <w:szCs w:val="22"/>
        </w:rPr>
        <w:t xml:space="preserve">Processes for collecting </w:t>
      </w:r>
      <w:r w:rsidR="00DF72EB" w:rsidRPr="00142826">
        <w:rPr>
          <w:rFonts w:ascii="Calibri" w:hAnsi="Calibri" w:cs="Arial"/>
          <w:sz w:val="22"/>
          <w:szCs w:val="22"/>
        </w:rPr>
        <w:t xml:space="preserve">aggregate data from the </w:t>
      </w:r>
      <w:r w:rsidR="00D150EF" w:rsidRPr="00142826">
        <w:rPr>
          <w:rFonts w:ascii="Calibri" w:hAnsi="Calibri" w:cs="Arial"/>
          <w:sz w:val="22"/>
          <w:szCs w:val="22"/>
        </w:rPr>
        <w:t xml:space="preserve">Teaching Pyramid Observation </w:t>
      </w:r>
      <w:r w:rsidR="00272D84">
        <w:rPr>
          <w:rFonts w:ascii="Calibri" w:hAnsi="Calibri" w:cs="Arial"/>
          <w:sz w:val="22"/>
          <w:szCs w:val="22"/>
        </w:rPr>
        <w:t>Tool (TPOT)</w:t>
      </w:r>
      <w:r w:rsidR="00272D84" w:rsidRPr="00142826">
        <w:rPr>
          <w:rFonts w:ascii="Calibri" w:hAnsi="Calibri" w:cs="Arial"/>
          <w:sz w:val="22"/>
          <w:szCs w:val="22"/>
        </w:rPr>
        <w:t xml:space="preserve"> </w:t>
      </w:r>
      <w:r w:rsidR="004B7D26" w:rsidRPr="00142826">
        <w:rPr>
          <w:rFonts w:ascii="Calibri" w:hAnsi="Calibri" w:cs="Arial"/>
          <w:sz w:val="22"/>
          <w:szCs w:val="22"/>
        </w:rPr>
        <w:t xml:space="preserve">assessments </w:t>
      </w:r>
      <w:r w:rsidR="00D150EF" w:rsidRPr="00142826">
        <w:rPr>
          <w:rFonts w:ascii="Calibri" w:hAnsi="Calibri" w:cs="Arial"/>
          <w:sz w:val="22"/>
          <w:szCs w:val="22"/>
        </w:rPr>
        <w:t>(classroom level)</w:t>
      </w:r>
      <w:r w:rsidR="004B7D26" w:rsidRPr="00142826">
        <w:rPr>
          <w:rFonts w:ascii="Calibri" w:hAnsi="Calibri" w:cs="Arial"/>
          <w:sz w:val="22"/>
          <w:szCs w:val="22"/>
        </w:rPr>
        <w:t xml:space="preserve"> </w:t>
      </w:r>
      <w:r w:rsidR="00DF72EB" w:rsidRPr="00142826">
        <w:rPr>
          <w:rFonts w:ascii="Calibri" w:hAnsi="Calibri" w:cs="Arial"/>
          <w:sz w:val="22"/>
          <w:szCs w:val="22"/>
        </w:rPr>
        <w:t xml:space="preserve">are being put in place, and baseline data </w:t>
      </w:r>
      <w:r w:rsidR="00186A7E" w:rsidRPr="00142826">
        <w:rPr>
          <w:rFonts w:ascii="Calibri" w:hAnsi="Calibri" w:cs="Arial"/>
          <w:sz w:val="22"/>
          <w:szCs w:val="22"/>
        </w:rPr>
        <w:t>are beginning to be collected</w:t>
      </w:r>
      <w:r w:rsidR="00DF72EB" w:rsidRPr="00142826">
        <w:rPr>
          <w:rFonts w:ascii="Calibri" w:hAnsi="Calibri" w:cs="Arial"/>
          <w:sz w:val="22"/>
          <w:szCs w:val="22"/>
        </w:rPr>
        <w:t>.</w:t>
      </w:r>
      <w:r w:rsidR="00DF72EB">
        <w:rPr>
          <w:rFonts w:ascii="Calibri" w:hAnsi="Calibri" w:cs="Arial"/>
          <w:sz w:val="22"/>
          <w:szCs w:val="22"/>
        </w:rPr>
        <w:t xml:space="preserve"> </w:t>
      </w:r>
      <w:r w:rsidR="00186A7E">
        <w:rPr>
          <w:rFonts w:ascii="Calibri" w:hAnsi="Calibri" w:cs="Arial"/>
          <w:sz w:val="22"/>
          <w:szCs w:val="22"/>
        </w:rPr>
        <w:t xml:space="preserve">Results of these activities are </w:t>
      </w:r>
      <w:r w:rsidR="00D150EF" w:rsidRPr="00634DC0">
        <w:rPr>
          <w:rFonts w:ascii="Calibri" w:hAnsi="Calibri" w:cs="Arial"/>
          <w:sz w:val="22"/>
          <w:szCs w:val="22"/>
        </w:rPr>
        <w:t xml:space="preserve">referenced below and discussed in detail in </w:t>
      </w:r>
      <w:r w:rsidR="00D150EF" w:rsidRPr="00634DC0">
        <w:rPr>
          <w:rFonts w:ascii="Calibri" w:hAnsi="Calibri" w:cs="Arial"/>
          <w:b/>
          <w:sz w:val="22"/>
          <w:szCs w:val="22"/>
        </w:rPr>
        <w:t>Section E.</w:t>
      </w:r>
    </w:p>
    <w:p w14:paraId="709F0536" w14:textId="77777777" w:rsidR="00EC5D8D" w:rsidRDefault="005A227F" w:rsidP="00B914B8">
      <w:pPr>
        <w:pStyle w:val="Heading2"/>
      </w:pPr>
      <w:bookmarkStart w:id="13" w:name="_Toc510175864"/>
      <w:r w:rsidRPr="003E457B">
        <w:t xml:space="preserve">4. </w:t>
      </w:r>
      <w:r w:rsidR="00EA262E">
        <w:t xml:space="preserve"> </w:t>
      </w:r>
      <w:r w:rsidR="00A37FAE" w:rsidRPr="003E457B">
        <w:t>E</w:t>
      </w:r>
      <w:r w:rsidR="00342D0A" w:rsidRPr="003E457B">
        <w:t>valuation</w:t>
      </w:r>
      <w:r w:rsidR="000C720C" w:rsidRPr="003E457B">
        <w:t xml:space="preserve"> </w:t>
      </w:r>
      <w:r w:rsidR="00B914B8">
        <w:t>A</w:t>
      </w:r>
      <w:r w:rsidR="000C720C" w:rsidRPr="003E457B">
        <w:t xml:space="preserve">ctivities, </w:t>
      </w:r>
      <w:r w:rsidR="00B914B8">
        <w:t>M</w:t>
      </w:r>
      <w:r w:rsidR="000C720C" w:rsidRPr="003E457B">
        <w:t xml:space="preserve">easures, and </w:t>
      </w:r>
      <w:r w:rsidR="00B914B8">
        <w:t>O</w:t>
      </w:r>
      <w:r w:rsidR="000C720C" w:rsidRPr="003E457B">
        <w:t>utcomes</w:t>
      </w:r>
      <w:bookmarkEnd w:id="13"/>
      <w:r w:rsidR="00A71E54">
        <w:t xml:space="preserve"> </w:t>
      </w:r>
    </w:p>
    <w:p w14:paraId="1F97CD79" w14:textId="77777777" w:rsidR="0051538D" w:rsidRDefault="0003382C" w:rsidP="00EC5D8D">
      <w:pPr>
        <w:spacing w:after="60" w:line="288" w:lineRule="auto"/>
        <w:rPr>
          <w:rFonts w:ascii="Calibri" w:hAnsi="Calibri" w:cs="Arial"/>
          <w:sz w:val="22"/>
          <w:szCs w:val="22"/>
        </w:rPr>
      </w:pPr>
      <w:r>
        <w:rPr>
          <w:rFonts w:ascii="Calibri" w:hAnsi="Calibri" w:cs="Arial"/>
          <w:sz w:val="22"/>
          <w:szCs w:val="22"/>
        </w:rPr>
        <w:t xml:space="preserve">During Phase II, </w:t>
      </w:r>
      <w:r w:rsidR="00B727C6">
        <w:rPr>
          <w:rFonts w:ascii="Calibri" w:hAnsi="Calibri" w:cs="Arial"/>
          <w:sz w:val="22"/>
          <w:szCs w:val="22"/>
        </w:rPr>
        <w:t xml:space="preserve">MA ESE worked closely with internal partners and </w:t>
      </w:r>
      <w:r w:rsidR="005705D2">
        <w:rPr>
          <w:rFonts w:ascii="Calibri" w:hAnsi="Calibri" w:cs="Arial"/>
          <w:sz w:val="22"/>
          <w:szCs w:val="22"/>
        </w:rPr>
        <w:t xml:space="preserve">key </w:t>
      </w:r>
      <w:r w:rsidR="00B727C6">
        <w:rPr>
          <w:rFonts w:ascii="Calibri" w:hAnsi="Calibri" w:cs="Arial"/>
          <w:sz w:val="22"/>
          <w:szCs w:val="22"/>
        </w:rPr>
        <w:t xml:space="preserve">stakeholders to develop an evaluation plan for </w:t>
      </w:r>
      <w:r w:rsidR="00B727C6" w:rsidRPr="005A72ED">
        <w:rPr>
          <w:rFonts w:ascii="Calibri" w:hAnsi="Calibri" w:cs="Arial"/>
          <w:sz w:val="22"/>
          <w:szCs w:val="22"/>
        </w:rPr>
        <w:t>the SSIP that is well-aligned with its Theory of Action</w:t>
      </w:r>
      <w:r w:rsidR="00B354EB" w:rsidRPr="005A72ED">
        <w:rPr>
          <w:rFonts w:ascii="Calibri" w:hAnsi="Calibri" w:cs="Arial"/>
          <w:sz w:val="22"/>
          <w:szCs w:val="22"/>
        </w:rPr>
        <w:t xml:space="preserve">. </w:t>
      </w:r>
      <w:r w:rsidRPr="005A72ED">
        <w:rPr>
          <w:rFonts w:ascii="Calibri" w:hAnsi="Calibri" w:cs="Arial"/>
          <w:sz w:val="22"/>
          <w:szCs w:val="22"/>
        </w:rPr>
        <w:t xml:space="preserve">During Phase III, this plan has been </w:t>
      </w:r>
      <w:r w:rsidR="005A72ED" w:rsidRPr="005A72ED">
        <w:rPr>
          <w:rFonts w:ascii="Calibri" w:hAnsi="Calibri" w:cs="Arial"/>
          <w:sz w:val="22"/>
          <w:szCs w:val="22"/>
        </w:rPr>
        <w:t xml:space="preserve">revisited with key stakeholders to keep them </w:t>
      </w:r>
      <w:r w:rsidR="006A4C7C">
        <w:rPr>
          <w:rFonts w:ascii="Calibri" w:hAnsi="Calibri" w:cs="Arial"/>
          <w:sz w:val="22"/>
          <w:szCs w:val="22"/>
        </w:rPr>
        <w:t>informed.</w:t>
      </w:r>
    </w:p>
    <w:p w14:paraId="1DB26151" w14:textId="77777777" w:rsidR="00B727C6" w:rsidRDefault="00B354EB" w:rsidP="00EC5D8D">
      <w:pPr>
        <w:spacing w:after="60" w:line="288" w:lineRule="auto"/>
        <w:rPr>
          <w:rFonts w:ascii="Calibri" w:hAnsi="Calibri" w:cs="Arial"/>
          <w:sz w:val="22"/>
          <w:szCs w:val="22"/>
        </w:rPr>
      </w:pPr>
      <w:r w:rsidRPr="005A72ED">
        <w:rPr>
          <w:rFonts w:ascii="Calibri" w:hAnsi="Calibri" w:cs="Arial"/>
          <w:sz w:val="22"/>
          <w:szCs w:val="22"/>
        </w:rPr>
        <w:t xml:space="preserve">The external evaluator continues to </w:t>
      </w:r>
      <w:r w:rsidR="004D0EF7" w:rsidRPr="005A72ED">
        <w:rPr>
          <w:rFonts w:ascii="Calibri" w:hAnsi="Calibri" w:cs="Arial"/>
          <w:sz w:val="22"/>
          <w:szCs w:val="22"/>
        </w:rPr>
        <w:t>collaborate</w:t>
      </w:r>
      <w:r w:rsidRPr="005A72ED">
        <w:rPr>
          <w:rFonts w:ascii="Calibri" w:hAnsi="Calibri" w:cs="Arial"/>
          <w:sz w:val="22"/>
          <w:szCs w:val="22"/>
        </w:rPr>
        <w:t xml:space="preserve"> with project personnel to carry out this plan</w:t>
      </w:r>
      <w:r w:rsidR="0051538D">
        <w:rPr>
          <w:rFonts w:ascii="Calibri" w:hAnsi="Calibri" w:cs="Arial"/>
          <w:sz w:val="22"/>
          <w:szCs w:val="22"/>
        </w:rPr>
        <w:t xml:space="preserve"> through helping to refine data collection tools, assisting with data collection, and analyzing and summarizing data for the annual report</w:t>
      </w:r>
      <w:r w:rsidR="00860C0E" w:rsidRPr="005A72ED">
        <w:rPr>
          <w:rFonts w:ascii="Calibri" w:hAnsi="Calibri" w:cs="Arial"/>
          <w:sz w:val="22"/>
          <w:szCs w:val="22"/>
        </w:rPr>
        <w:t>.</w:t>
      </w:r>
      <w:r w:rsidR="00B727C6" w:rsidRPr="005A72ED">
        <w:rPr>
          <w:rFonts w:ascii="Calibri" w:hAnsi="Calibri" w:cs="Arial"/>
          <w:sz w:val="22"/>
          <w:szCs w:val="22"/>
        </w:rPr>
        <w:t xml:space="preserve"> </w:t>
      </w:r>
      <w:r w:rsidR="005705D2" w:rsidRPr="005A72ED">
        <w:rPr>
          <w:rFonts w:ascii="Calibri" w:hAnsi="Calibri" w:cs="Arial"/>
          <w:sz w:val="22"/>
          <w:szCs w:val="22"/>
        </w:rPr>
        <w:t>The</w:t>
      </w:r>
      <w:r w:rsidR="005705D2">
        <w:rPr>
          <w:rFonts w:ascii="Calibri" w:hAnsi="Calibri" w:cs="Arial"/>
          <w:sz w:val="22"/>
          <w:szCs w:val="22"/>
        </w:rPr>
        <w:t xml:space="preserve"> </w:t>
      </w:r>
      <w:r w:rsidR="00FA0F8E">
        <w:rPr>
          <w:rFonts w:ascii="Calibri" w:hAnsi="Calibri" w:cs="Arial"/>
          <w:sz w:val="22"/>
          <w:szCs w:val="22"/>
        </w:rPr>
        <w:t xml:space="preserve">evaluation </w:t>
      </w:r>
      <w:r w:rsidR="005705D2">
        <w:rPr>
          <w:rFonts w:ascii="Calibri" w:hAnsi="Calibri" w:cs="Arial"/>
          <w:sz w:val="22"/>
          <w:szCs w:val="22"/>
        </w:rPr>
        <w:t>questions</w:t>
      </w:r>
      <w:r w:rsidR="009803D8">
        <w:rPr>
          <w:rFonts w:ascii="Calibri" w:hAnsi="Calibri" w:cs="Arial"/>
          <w:sz w:val="22"/>
          <w:szCs w:val="22"/>
        </w:rPr>
        <w:t xml:space="preserve"> address both implementation and outcomes, and </w:t>
      </w:r>
      <w:r w:rsidR="005705D2">
        <w:rPr>
          <w:rFonts w:ascii="Calibri" w:hAnsi="Calibri" w:cs="Arial"/>
          <w:sz w:val="22"/>
          <w:szCs w:val="22"/>
        </w:rPr>
        <w:t>can be su</w:t>
      </w:r>
      <w:r w:rsidR="00EC5D8D">
        <w:rPr>
          <w:rFonts w:ascii="Calibri" w:hAnsi="Calibri" w:cs="Arial"/>
          <w:sz w:val="22"/>
          <w:szCs w:val="22"/>
        </w:rPr>
        <w:t>mmarized as follows</w:t>
      </w:r>
      <w:r w:rsidR="00B727C6">
        <w:rPr>
          <w:rFonts w:ascii="Calibri" w:hAnsi="Calibri" w:cs="Arial"/>
          <w:sz w:val="22"/>
          <w:szCs w:val="22"/>
        </w:rPr>
        <w:t>:</w:t>
      </w:r>
    </w:p>
    <w:p w14:paraId="5F4C2968" w14:textId="77777777" w:rsidR="00FA0F8E" w:rsidRDefault="005705D2" w:rsidP="00454B13">
      <w:pPr>
        <w:pStyle w:val="ListParagraph"/>
        <w:numPr>
          <w:ilvl w:val="0"/>
          <w:numId w:val="6"/>
        </w:numPr>
        <w:spacing w:after="120" w:line="288" w:lineRule="auto"/>
        <w:contextualSpacing w:val="0"/>
        <w:rPr>
          <w:rFonts w:ascii="Calibri" w:hAnsi="Calibri" w:cs="Arial"/>
          <w:sz w:val="22"/>
          <w:szCs w:val="22"/>
        </w:rPr>
      </w:pPr>
      <w:r w:rsidRPr="00FA0F8E">
        <w:rPr>
          <w:rFonts w:ascii="Calibri" w:hAnsi="Calibri" w:cs="Arial"/>
          <w:b/>
          <w:color w:val="112F51" w:themeColor="text2" w:themeShade="BF"/>
          <w:sz w:val="22"/>
          <w:szCs w:val="22"/>
        </w:rPr>
        <w:t>To what extent was the SSIP implementation carried out as planned</w:t>
      </w:r>
      <w:r w:rsidR="00FA0F8E" w:rsidRPr="00FA0F8E">
        <w:rPr>
          <w:rFonts w:ascii="Calibri" w:hAnsi="Calibri" w:cs="Arial"/>
          <w:b/>
          <w:color w:val="112F51" w:themeColor="text2" w:themeShade="BF"/>
          <w:sz w:val="22"/>
          <w:szCs w:val="22"/>
        </w:rPr>
        <w:t>?</w:t>
      </w:r>
      <w:r w:rsidR="00FA0F8E" w:rsidRPr="00FA0F8E">
        <w:rPr>
          <w:rFonts w:ascii="Calibri" w:hAnsi="Calibri" w:cs="Arial"/>
          <w:color w:val="112F51" w:themeColor="text2" w:themeShade="BF"/>
          <w:sz w:val="22"/>
          <w:szCs w:val="22"/>
        </w:rPr>
        <w:t xml:space="preserve"> </w:t>
      </w:r>
      <w:r w:rsidR="00FA0F8E" w:rsidRPr="00FA0F8E">
        <w:rPr>
          <w:rFonts w:ascii="Calibri" w:hAnsi="Calibri" w:cs="Arial"/>
          <w:sz w:val="22"/>
          <w:szCs w:val="22"/>
        </w:rPr>
        <w:br/>
      </w:r>
      <w:r w:rsidR="001358F6">
        <w:rPr>
          <w:rFonts w:ascii="Calibri" w:hAnsi="Calibri" w:cs="Arial"/>
          <w:i/>
          <w:sz w:val="22"/>
          <w:szCs w:val="22"/>
        </w:rPr>
        <w:t>(i.e.,</w:t>
      </w:r>
      <w:r w:rsidR="00B727C6" w:rsidRPr="00FA0F8E">
        <w:rPr>
          <w:rFonts w:ascii="Calibri" w:hAnsi="Calibri" w:cs="Arial"/>
          <w:i/>
          <w:sz w:val="22"/>
          <w:szCs w:val="22"/>
        </w:rPr>
        <w:t xml:space="preserve"> trainings </w:t>
      </w:r>
      <w:r w:rsidR="005F236C" w:rsidRPr="00FA0F8E">
        <w:rPr>
          <w:rFonts w:ascii="Calibri" w:hAnsi="Calibri" w:cs="Arial"/>
          <w:i/>
          <w:sz w:val="22"/>
          <w:szCs w:val="22"/>
        </w:rPr>
        <w:t xml:space="preserve">delivered, adequate </w:t>
      </w:r>
      <w:r w:rsidR="00B727C6" w:rsidRPr="00FA0F8E">
        <w:rPr>
          <w:rFonts w:ascii="Calibri" w:hAnsi="Calibri" w:cs="Arial"/>
          <w:i/>
          <w:sz w:val="22"/>
          <w:szCs w:val="22"/>
        </w:rPr>
        <w:t xml:space="preserve">participation levels, </w:t>
      </w:r>
      <w:r w:rsidR="005A26BE">
        <w:rPr>
          <w:rFonts w:ascii="Calibri" w:hAnsi="Calibri" w:cs="Arial"/>
          <w:i/>
          <w:sz w:val="22"/>
          <w:szCs w:val="22"/>
        </w:rPr>
        <w:t>integration</w:t>
      </w:r>
      <w:r w:rsidR="00B727C6" w:rsidRPr="00FA0F8E">
        <w:rPr>
          <w:rFonts w:ascii="Calibri" w:hAnsi="Calibri" w:cs="Arial"/>
          <w:i/>
          <w:sz w:val="22"/>
          <w:szCs w:val="22"/>
        </w:rPr>
        <w:t xml:space="preserve"> with other related initiatives, district-level planning and implementation, classroom implementation of </w:t>
      </w:r>
      <w:r w:rsidR="002D134A">
        <w:rPr>
          <w:rFonts w:ascii="Calibri" w:hAnsi="Calibri" w:cs="Arial"/>
          <w:i/>
          <w:sz w:val="22"/>
          <w:szCs w:val="22"/>
        </w:rPr>
        <w:t>PBS/Pyramid</w:t>
      </w:r>
      <w:r w:rsidR="00B727C6" w:rsidRPr="00FA0F8E">
        <w:rPr>
          <w:rFonts w:ascii="Calibri" w:hAnsi="Calibri" w:cs="Arial"/>
          <w:i/>
          <w:sz w:val="22"/>
          <w:szCs w:val="22"/>
        </w:rPr>
        <w:t xml:space="preserve"> strategie</w:t>
      </w:r>
      <w:r w:rsidR="00FA0F8E" w:rsidRPr="00FA0F8E">
        <w:rPr>
          <w:rFonts w:ascii="Calibri" w:hAnsi="Calibri" w:cs="Arial"/>
          <w:i/>
          <w:sz w:val="22"/>
          <w:szCs w:val="22"/>
        </w:rPr>
        <w:t>s.</w:t>
      </w:r>
      <w:r w:rsidR="001358F6">
        <w:rPr>
          <w:rFonts w:ascii="Calibri" w:hAnsi="Calibri" w:cs="Arial"/>
          <w:i/>
          <w:sz w:val="22"/>
          <w:szCs w:val="22"/>
        </w:rPr>
        <w:t>)</w:t>
      </w:r>
    </w:p>
    <w:p w14:paraId="07DD517A" w14:textId="77777777" w:rsidR="00B727C6" w:rsidRPr="00FA0F8E" w:rsidRDefault="005A26BE" w:rsidP="00454B13">
      <w:pPr>
        <w:pStyle w:val="ListParagraph"/>
        <w:numPr>
          <w:ilvl w:val="0"/>
          <w:numId w:val="6"/>
        </w:numPr>
        <w:spacing w:after="120" w:line="288" w:lineRule="auto"/>
        <w:contextualSpacing w:val="0"/>
        <w:rPr>
          <w:rFonts w:ascii="Calibri" w:hAnsi="Calibri" w:cs="Arial"/>
          <w:sz w:val="22"/>
          <w:szCs w:val="22"/>
        </w:rPr>
      </w:pPr>
      <w:r>
        <w:rPr>
          <w:rFonts w:ascii="Calibri" w:hAnsi="Calibri" w:cs="Arial"/>
          <w:b/>
          <w:color w:val="112F51" w:themeColor="text2" w:themeShade="BF"/>
          <w:sz w:val="22"/>
          <w:szCs w:val="22"/>
        </w:rPr>
        <w:lastRenderedPageBreak/>
        <w:t>To what extent h</w:t>
      </w:r>
      <w:r w:rsidR="005705D2" w:rsidRPr="00FA0F8E">
        <w:rPr>
          <w:rFonts w:ascii="Calibri" w:hAnsi="Calibri" w:cs="Arial"/>
          <w:b/>
          <w:color w:val="112F51" w:themeColor="text2" w:themeShade="BF"/>
          <w:sz w:val="22"/>
          <w:szCs w:val="22"/>
        </w:rPr>
        <w:t xml:space="preserve">ave intended </w:t>
      </w:r>
      <w:r w:rsidR="00B727C6" w:rsidRPr="00FA0F8E">
        <w:rPr>
          <w:rFonts w:ascii="Calibri" w:hAnsi="Calibri" w:cs="Arial"/>
          <w:b/>
          <w:color w:val="112F51" w:themeColor="text2" w:themeShade="BF"/>
          <w:sz w:val="22"/>
          <w:szCs w:val="22"/>
        </w:rPr>
        <w:t>outcomes ha</w:t>
      </w:r>
      <w:r w:rsidR="00EC5D8D" w:rsidRPr="00FA0F8E">
        <w:rPr>
          <w:rFonts w:ascii="Calibri" w:hAnsi="Calibri" w:cs="Arial"/>
          <w:b/>
          <w:color w:val="112F51" w:themeColor="text2" w:themeShade="BF"/>
          <w:sz w:val="22"/>
          <w:szCs w:val="22"/>
        </w:rPr>
        <w:t>ve</w:t>
      </w:r>
      <w:r w:rsidR="00B727C6" w:rsidRPr="00FA0F8E">
        <w:rPr>
          <w:rFonts w:ascii="Calibri" w:hAnsi="Calibri" w:cs="Arial"/>
          <w:b/>
          <w:color w:val="112F51" w:themeColor="text2" w:themeShade="BF"/>
          <w:sz w:val="22"/>
          <w:szCs w:val="22"/>
        </w:rPr>
        <w:t xml:space="preserve"> been achieved</w:t>
      </w:r>
      <w:r w:rsidR="00FA0F8E" w:rsidRPr="00FA0F8E">
        <w:rPr>
          <w:rFonts w:ascii="Calibri" w:hAnsi="Calibri" w:cs="Arial"/>
          <w:b/>
          <w:color w:val="112F51" w:themeColor="text2" w:themeShade="BF"/>
          <w:sz w:val="22"/>
          <w:szCs w:val="22"/>
        </w:rPr>
        <w:t>?</w:t>
      </w:r>
      <w:r w:rsidR="00FA0F8E" w:rsidRPr="00FA0F8E">
        <w:rPr>
          <w:rFonts w:ascii="Calibri" w:hAnsi="Calibri" w:cs="Arial"/>
          <w:sz w:val="22"/>
          <w:szCs w:val="22"/>
        </w:rPr>
        <w:br/>
      </w:r>
      <w:r w:rsidR="001358F6">
        <w:rPr>
          <w:rFonts w:ascii="Calibri" w:hAnsi="Calibri" w:cs="Arial"/>
          <w:i/>
          <w:sz w:val="22"/>
          <w:szCs w:val="22"/>
        </w:rPr>
        <w:t xml:space="preserve">(i.e., </w:t>
      </w:r>
      <w:r w:rsidR="00B727C6" w:rsidRPr="00FA0F8E">
        <w:rPr>
          <w:rFonts w:ascii="Calibri" w:hAnsi="Calibri" w:cs="Arial"/>
          <w:i/>
          <w:sz w:val="22"/>
          <w:szCs w:val="22"/>
        </w:rPr>
        <w:t>high-quality training to increase coach and practitioner knowledge and skills, increased district capacity to implement, increased number of classroom</w:t>
      </w:r>
      <w:r w:rsidR="00C22314" w:rsidRPr="00FA0F8E">
        <w:rPr>
          <w:rFonts w:ascii="Calibri" w:hAnsi="Calibri" w:cs="Arial"/>
          <w:i/>
          <w:sz w:val="22"/>
          <w:szCs w:val="22"/>
        </w:rPr>
        <w:t>s</w:t>
      </w:r>
      <w:r w:rsidR="00B727C6" w:rsidRPr="00FA0F8E">
        <w:rPr>
          <w:rFonts w:ascii="Calibri" w:hAnsi="Calibri" w:cs="Arial"/>
          <w:i/>
          <w:sz w:val="22"/>
          <w:szCs w:val="22"/>
        </w:rPr>
        <w:t xml:space="preserve"> implementing, improved student outcomes as</w:t>
      </w:r>
      <w:r w:rsidR="005705D2" w:rsidRPr="00FA0F8E">
        <w:rPr>
          <w:rFonts w:ascii="Calibri" w:hAnsi="Calibri" w:cs="Arial"/>
          <w:i/>
          <w:sz w:val="22"/>
          <w:szCs w:val="22"/>
        </w:rPr>
        <w:t xml:space="preserve"> aligned with the S</w:t>
      </w:r>
      <w:r w:rsidR="00816DBA">
        <w:rPr>
          <w:rFonts w:ascii="Calibri" w:hAnsi="Calibri" w:cs="Arial"/>
          <w:i/>
          <w:sz w:val="22"/>
          <w:szCs w:val="22"/>
        </w:rPr>
        <w:t>I</w:t>
      </w:r>
      <w:r w:rsidR="005705D2" w:rsidRPr="00FA0F8E">
        <w:rPr>
          <w:rFonts w:ascii="Calibri" w:hAnsi="Calibri" w:cs="Arial"/>
          <w:i/>
          <w:sz w:val="22"/>
          <w:szCs w:val="22"/>
        </w:rPr>
        <w:t>MR</w:t>
      </w:r>
      <w:r w:rsidR="00FA0F8E" w:rsidRPr="00FA0F8E">
        <w:rPr>
          <w:rFonts w:ascii="Calibri" w:hAnsi="Calibri" w:cs="Arial"/>
          <w:i/>
          <w:sz w:val="22"/>
          <w:szCs w:val="22"/>
        </w:rPr>
        <w:t>.</w:t>
      </w:r>
      <w:r w:rsidR="001358F6">
        <w:rPr>
          <w:rFonts w:ascii="Calibri" w:hAnsi="Calibri" w:cs="Arial"/>
          <w:i/>
          <w:sz w:val="22"/>
          <w:szCs w:val="22"/>
        </w:rPr>
        <w:t>)</w:t>
      </w:r>
    </w:p>
    <w:p w14:paraId="508B6EDD" w14:textId="77777777" w:rsidR="0051538D" w:rsidRDefault="00CB1BBB" w:rsidP="0051538D">
      <w:pPr>
        <w:spacing w:after="120" w:line="288" w:lineRule="auto"/>
        <w:rPr>
          <w:rFonts w:ascii="Calibri" w:hAnsi="Calibri" w:cs="Arial"/>
          <w:sz w:val="22"/>
          <w:szCs w:val="22"/>
        </w:rPr>
      </w:pPr>
      <w:r>
        <w:rPr>
          <w:rFonts w:ascii="Calibri" w:hAnsi="Calibri" w:cs="Arial"/>
          <w:sz w:val="22"/>
          <w:szCs w:val="22"/>
        </w:rPr>
        <w:t>A summary of data collection activities to support the evaluation include</w:t>
      </w:r>
      <w:r w:rsidR="0051538D">
        <w:rPr>
          <w:rFonts w:ascii="Calibri" w:hAnsi="Calibri" w:cs="Arial"/>
          <w:sz w:val="22"/>
          <w:szCs w:val="22"/>
        </w:rPr>
        <w:t>:</w:t>
      </w:r>
    </w:p>
    <w:p w14:paraId="1029014F" w14:textId="271B8C0E" w:rsidR="0051538D" w:rsidRDefault="00B611DA" w:rsidP="0051538D">
      <w:pPr>
        <w:pStyle w:val="ListParagraph"/>
        <w:numPr>
          <w:ilvl w:val="0"/>
          <w:numId w:val="41"/>
        </w:numPr>
        <w:spacing w:after="120" w:line="288" w:lineRule="auto"/>
        <w:rPr>
          <w:rFonts w:ascii="Calibri" w:hAnsi="Calibri" w:cs="Arial"/>
          <w:sz w:val="22"/>
          <w:szCs w:val="22"/>
        </w:rPr>
      </w:pPr>
      <w:r>
        <w:rPr>
          <w:rFonts w:ascii="Calibri" w:hAnsi="Calibri" w:cs="Arial"/>
          <w:sz w:val="22"/>
          <w:szCs w:val="22"/>
        </w:rPr>
        <w:t>E</w:t>
      </w:r>
      <w:r w:rsidR="0051538D">
        <w:rPr>
          <w:rFonts w:ascii="Calibri" w:hAnsi="Calibri" w:cs="Arial"/>
          <w:sz w:val="22"/>
          <w:szCs w:val="22"/>
        </w:rPr>
        <w:t xml:space="preserve">xtant </w:t>
      </w:r>
      <w:r w:rsidR="004E4E84" w:rsidRPr="0051538D">
        <w:rPr>
          <w:rFonts w:ascii="Calibri" w:hAnsi="Calibri" w:cs="Arial"/>
          <w:sz w:val="22"/>
          <w:szCs w:val="22"/>
        </w:rPr>
        <w:t xml:space="preserve">review of </w:t>
      </w:r>
      <w:r w:rsidR="00EC5D8D" w:rsidRPr="0051538D">
        <w:rPr>
          <w:rFonts w:ascii="Calibri" w:hAnsi="Calibri" w:cs="Arial"/>
          <w:sz w:val="22"/>
          <w:szCs w:val="22"/>
        </w:rPr>
        <w:t xml:space="preserve">project documentation (e.g., training </w:t>
      </w:r>
      <w:r w:rsidR="004E4E84" w:rsidRPr="0051538D">
        <w:rPr>
          <w:rFonts w:ascii="Calibri" w:hAnsi="Calibri" w:cs="Arial"/>
          <w:sz w:val="22"/>
          <w:szCs w:val="22"/>
        </w:rPr>
        <w:t xml:space="preserve">participation, </w:t>
      </w:r>
      <w:r w:rsidR="00EC5D8D" w:rsidRPr="0051538D">
        <w:rPr>
          <w:rFonts w:ascii="Calibri" w:hAnsi="Calibri" w:cs="Arial"/>
          <w:sz w:val="22"/>
          <w:szCs w:val="22"/>
        </w:rPr>
        <w:t>inter-agency meeting notes</w:t>
      </w:r>
      <w:r w:rsidR="004E4E84" w:rsidRPr="0051538D">
        <w:rPr>
          <w:rFonts w:ascii="Calibri" w:hAnsi="Calibri" w:cs="Arial"/>
          <w:sz w:val="22"/>
          <w:szCs w:val="22"/>
        </w:rPr>
        <w:t xml:space="preserve">, etc.), </w:t>
      </w:r>
    </w:p>
    <w:p w14:paraId="1023F231" w14:textId="77777777" w:rsidR="0051538D" w:rsidRDefault="00EC5D8D"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Statewide Training Evaluation Forms</w:t>
      </w:r>
      <w:r w:rsidR="004E4E84" w:rsidRPr="0051538D">
        <w:rPr>
          <w:rFonts w:ascii="Calibri" w:hAnsi="Calibri" w:cs="Arial"/>
          <w:sz w:val="22"/>
          <w:szCs w:val="22"/>
        </w:rPr>
        <w:t xml:space="preserve">, </w:t>
      </w:r>
    </w:p>
    <w:p w14:paraId="4E0F0802" w14:textId="77777777" w:rsidR="0051538D" w:rsidRDefault="00EC5D8D"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External Coach Contact Records</w:t>
      </w:r>
      <w:r w:rsidR="004E4E84" w:rsidRPr="0051538D">
        <w:rPr>
          <w:rFonts w:ascii="Calibri" w:hAnsi="Calibri" w:cs="Arial"/>
          <w:sz w:val="22"/>
          <w:szCs w:val="22"/>
        </w:rPr>
        <w:t xml:space="preserve">, </w:t>
      </w:r>
    </w:p>
    <w:p w14:paraId="31B31622" w14:textId="77777777" w:rsidR="0051538D" w:rsidRDefault="00EC5D8D"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Benchmarks of Quality (BOQ) Assessment</w:t>
      </w:r>
      <w:r w:rsidR="004E4E84" w:rsidRPr="0051538D">
        <w:rPr>
          <w:rFonts w:ascii="Calibri" w:hAnsi="Calibri" w:cs="Arial"/>
          <w:sz w:val="22"/>
          <w:szCs w:val="22"/>
        </w:rPr>
        <w:t xml:space="preserve">s, </w:t>
      </w:r>
    </w:p>
    <w:p w14:paraId="3E64F549" w14:textId="77777777" w:rsidR="0051538D" w:rsidRDefault="006C73DD"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Mid-year L</w:t>
      </w:r>
      <w:r w:rsidR="00EC5D8D" w:rsidRPr="0051538D">
        <w:rPr>
          <w:rFonts w:ascii="Calibri" w:hAnsi="Calibri" w:cs="Arial"/>
          <w:sz w:val="22"/>
          <w:szCs w:val="22"/>
        </w:rPr>
        <w:t>eadership Team Survey</w:t>
      </w:r>
      <w:r w:rsidR="004E4E84" w:rsidRPr="0051538D">
        <w:rPr>
          <w:rFonts w:ascii="Calibri" w:hAnsi="Calibri" w:cs="Arial"/>
          <w:sz w:val="22"/>
          <w:szCs w:val="22"/>
        </w:rPr>
        <w:t xml:space="preserve">, </w:t>
      </w:r>
    </w:p>
    <w:p w14:paraId="4222D0AE" w14:textId="77777777" w:rsidR="0051538D" w:rsidRDefault="005B23B0"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TPOT</w:t>
      </w:r>
      <w:r w:rsidR="00860C0E" w:rsidRPr="0051538D">
        <w:rPr>
          <w:rFonts w:ascii="Calibri" w:hAnsi="Calibri" w:cs="Arial"/>
          <w:sz w:val="22"/>
          <w:szCs w:val="22"/>
        </w:rPr>
        <w:t xml:space="preserve"> aggregate </w:t>
      </w:r>
      <w:r w:rsidR="009F2B57" w:rsidRPr="0051538D">
        <w:rPr>
          <w:rFonts w:ascii="Calibri" w:hAnsi="Calibri" w:cs="Arial"/>
          <w:sz w:val="22"/>
          <w:szCs w:val="22"/>
        </w:rPr>
        <w:t xml:space="preserve">data </w:t>
      </w:r>
      <w:r w:rsidR="00860C0E" w:rsidRPr="0051538D">
        <w:rPr>
          <w:rFonts w:ascii="Calibri" w:hAnsi="Calibri" w:cs="Arial"/>
          <w:sz w:val="22"/>
          <w:szCs w:val="22"/>
        </w:rPr>
        <w:t>summaries</w:t>
      </w:r>
      <w:r w:rsidR="00CB1BBB" w:rsidRPr="0051538D">
        <w:rPr>
          <w:rFonts w:ascii="Calibri" w:hAnsi="Calibri" w:cs="Arial"/>
          <w:sz w:val="22"/>
          <w:szCs w:val="22"/>
        </w:rPr>
        <w:t xml:space="preserve">, </w:t>
      </w:r>
      <w:r w:rsidR="004E4E84" w:rsidRPr="0051538D">
        <w:rPr>
          <w:rFonts w:ascii="Calibri" w:hAnsi="Calibri" w:cs="Arial"/>
          <w:sz w:val="22"/>
          <w:szCs w:val="22"/>
        </w:rPr>
        <w:t xml:space="preserve">and </w:t>
      </w:r>
    </w:p>
    <w:p w14:paraId="4CAC70E9" w14:textId="77777777" w:rsidR="004E4E84" w:rsidRPr="0051538D" w:rsidRDefault="00EC5D8D" w:rsidP="0051538D">
      <w:pPr>
        <w:pStyle w:val="ListParagraph"/>
        <w:numPr>
          <w:ilvl w:val="0"/>
          <w:numId w:val="41"/>
        </w:numPr>
        <w:spacing w:after="120" w:line="288" w:lineRule="auto"/>
        <w:rPr>
          <w:rFonts w:ascii="Calibri" w:hAnsi="Calibri" w:cs="Arial"/>
          <w:sz w:val="22"/>
          <w:szCs w:val="22"/>
        </w:rPr>
      </w:pPr>
      <w:r w:rsidRPr="0051538D">
        <w:rPr>
          <w:rFonts w:ascii="Calibri" w:hAnsi="Calibri" w:cs="Arial"/>
          <w:sz w:val="22"/>
          <w:szCs w:val="22"/>
        </w:rPr>
        <w:t>Indicator 7</w:t>
      </w:r>
      <w:r w:rsidR="007A3F3B" w:rsidRPr="0051538D">
        <w:rPr>
          <w:rFonts w:ascii="Calibri" w:hAnsi="Calibri" w:cs="Arial"/>
          <w:sz w:val="22"/>
          <w:szCs w:val="22"/>
        </w:rPr>
        <w:t xml:space="preserve">A </w:t>
      </w:r>
      <w:r w:rsidRPr="0051538D">
        <w:rPr>
          <w:rFonts w:ascii="Calibri" w:hAnsi="Calibri" w:cs="Arial"/>
          <w:sz w:val="22"/>
          <w:szCs w:val="22"/>
        </w:rPr>
        <w:t>data</w:t>
      </w:r>
      <w:r w:rsidR="007803D5" w:rsidRPr="0051538D">
        <w:rPr>
          <w:rFonts w:ascii="Calibri" w:hAnsi="Calibri" w:cs="Arial"/>
          <w:sz w:val="22"/>
          <w:szCs w:val="22"/>
        </w:rPr>
        <w:t xml:space="preserve"> via the </w:t>
      </w:r>
      <w:r w:rsidRPr="0051538D">
        <w:rPr>
          <w:rFonts w:ascii="Calibri" w:hAnsi="Calibri" w:cs="Arial"/>
          <w:sz w:val="22"/>
          <w:szCs w:val="22"/>
        </w:rPr>
        <w:t>Child Outcomes Summary (COS)</w:t>
      </w:r>
      <w:r w:rsidR="00E15048" w:rsidRPr="0051538D">
        <w:rPr>
          <w:rFonts w:ascii="Calibri" w:hAnsi="Calibri" w:cs="Arial"/>
          <w:sz w:val="22"/>
          <w:szCs w:val="22"/>
        </w:rPr>
        <w:t xml:space="preserve"> process</w:t>
      </w:r>
      <w:r w:rsidR="004E4E84" w:rsidRPr="0051538D">
        <w:rPr>
          <w:rFonts w:ascii="Calibri" w:hAnsi="Calibri" w:cs="Arial"/>
          <w:sz w:val="22"/>
          <w:szCs w:val="22"/>
        </w:rPr>
        <w:t>.</w:t>
      </w:r>
    </w:p>
    <w:p w14:paraId="0E748259" w14:textId="77777777" w:rsidR="004E4E84" w:rsidRDefault="00EC5D8D" w:rsidP="004E4E84">
      <w:pPr>
        <w:spacing w:after="120" w:line="288" w:lineRule="auto"/>
        <w:rPr>
          <w:rFonts w:ascii="Calibri" w:hAnsi="Calibri" w:cs="Arial"/>
          <w:sz w:val="22"/>
          <w:szCs w:val="22"/>
        </w:rPr>
      </w:pPr>
      <w:r>
        <w:rPr>
          <w:rFonts w:ascii="Calibri" w:hAnsi="Calibri" w:cs="Arial"/>
          <w:sz w:val="22"/>
          <w:szCs w:val="22"/>
        </w:rPr>
        <w:t xml:space="preserve">With respect to early outcomes of the </w:t>
      </w:r>
      <w:r w:rsidR="005705D2">
        <w:rPr>
          <w:rFonts w:ascii="Calibri" w:hAnsi="Calibri" w:cs="Arial"/>
          <w:sz w:val="22"/>
          <w:szCs w:val="22"/>
        </w:rPr>
        <w:t>SSIP</w:t>
      </w:r>
      <w:r w:rsidR="00F81F8F">
        <w:rPr>
          <w:rFonts w:ascii="Calibri" w:hAnsi="Calibri" w:cs="Arial"/>
          <w:sz w:val="22"/>
          <w:szCs w:val="22"/>
        </w:rPr>
        <w:t xml:space="preserve"> in the second year of Phase III</w:t>
      </w:r>
      <w:r w:rsidR="005705D2">
        <w:rPr>
          <w:rFonts w:ascii="Calibri" w:hAnsi="Calibri" w:cs="Arial"/>
          <w:sz w:val="22"/>
          <w:szCs w:val="22"/>
        </w:rPr>
        <w:t>,</w:t>
      </w:r>
      <w:r w:rsidR="0051538D">
        <w:rPr>
          <w:rFonts w:ascii="Calibri" w:hAnsi="Calibri" w:cs="Arial"/>
          <w:sz w:val="22"/>
          <w:szCs w:val="22"/>
        </w:rPr>
        <w:t xml:space="preserve"> Key Findings</w:t>
      </w:r>
      <w:r w:rsidR="005705D2">
        <w:rPr>
          <w:rFonts w:ascii="Calibri" w:hAnsi="Calibri" w:cs="Arial"/>
          <w:sz w:val="22"/>
          <w:szCs w:val="22"/>
        </w:rPr>
        <w:t xml:space="preserve"> prepared by the external evaluator are </w:t>
      </w:r>
      <w:r w:rsidR="005705D2" w:rsidRPr="00292800">
        <w:rPr>
          <w:rFonts w:ascii="Calibri" w:hAnsi="Calibri" w:cs="Arial"/>
          <w:sz w:val="22"/>
          <w:szCs w:val="22"/>
        </w:rPr>
        <w:t>shown below</w:t>
      </w:r>
      <w:r w:rsidR="00F43836" w:rsidRPr="00292800">
        <w:rPr>
          <w:rFonts w:ascii="Calibri" w:hAnsi="Calibri" w:cs="Arial"/>
          <w:sz w:val="22"/>
          <w:szCs w:val="22"/>
        </w:rPr>
        <w:t>.</w:t>
      </w:r>
      <w:r w:rsidR="00F43836">
        <w:rPr>
          <w:rFonts w:ascii="Calibri" w:hAnsi="Calibri" w:cs="Arial"/>
          <w:sz w:val="22"/>
          <w:szCs w:val="22"/>
        </w:rPr>
        <w:t xml:space="preserve"> </w:t>
      </w:r>
      <w:r w:rsidR="005705D2" w:rsidRPr="004E4E84">
        <w:rPr>
          <w:rFonts w:ascii="Calibri" w:hAnsi="Calibri" w:cs="Arial"/>
          <w:b/>
          <w:sz w:val="22"/>
          <w:szCs w:val="22"/>
        </w:rPr>
        <w:t>Section E</w:t>
      </w:r>
      <w:r w:rsidR="005705D2">
        <w:rPr>
          <w:rFonts w:ascii="Calibri" w:hAnsi="Calibri" w:cs="Arial"/>
          <w:sz w:val="22"/>
          <w:szCs w:val="22"/>
        </w:rPr>
        <w:t xml:space="preserve"> of</w:t>
      </w:r>
      <w:r w:rsidR="00E459DB">
        <w:rPr>
          <w:rFonts w:ascii="Calibri" w:hAnsi="Calibri" w:cs="Arial"/>
          <w:sz w:val="22"/>
          <w:szCs w:val="22"/>
        </w:rPr>
        <w:t xml:space="preserve"> this report describes the findings in more detail.</w:t>
      </w:r>
      <w:r w:rsidR="004F0B04">
        <w:rPr>
          <w:rFonts w:ascii="Calibri" w:hAnsi="Calibri" w:cs="Arial"/>
          <w:sz w:val="22"/>
          <w:szCs w:val="22"/>
        </w:rPr>
        <w:t xml:space="preserve"> </w:t>
      </w:r>
    </w:p>
    <w:p w14:paraId="26B952CC" w14:textId="77777777" w:rsidR="0051538D" w:rsidRDefault="0051538D" w:rsidP="003E7319">
      <w:pPr>
        <w:pStyle w:val="ListParagraph"/>
        <w:numPr>
          <w:ilvl w:val="0"/>
          <w:numId w:val="38"/>
        </w:numPr>
        <w:spacing w:after="12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E93AB2" w:rsidRPr="0051538D">
        <w:rPr>
          <w:rFonts w:ascii="Calibri" w:hAnsi="Calibri" w:cs="Arial"/>
          <w:sz w:val="22"/>
          <w:szCs w:val="22"/>
        </w:rPr>
        <w:t xml:space="preserve">MA ESE continues to successfully organize and deliver an array of statewide trainings, leadership team meetings, and ongoing external coach supports to advance the implementation and sustainability of the </w:t>
      </w:r>
      <w:r w:rsidR="002D134A">
        <w:rPr>
          <w:rFonts w:ascii="Calibri" w:hAnsi="Calibri" w:cs="Arial"/>
          <w:sz w:val="22"/>
          <w:szCs w:val="22"/>
        </w:rPr>
        <w:t>PBS/Pyramid</w:t>
      </w:r>
      <w:r w:rsidR="00E93AB2" w:rsidRPr="0051538D">
        <w:rPr>
          <w:rFonts w:ascii="Calibri" w:hAnsi="Calibri" w:cs="Arial"/>
          <w:sz w:val="22"/>
          <w:szCs w:val="22"/>
        </w:rPr>
        <w:t xml:space="preserve"> Model in Massachusetts school districts.</w:t>
      </w:r>
    </w:p>
    <w:p w14:paraId="2EAA1402" w14:textId="77777777" w:rsidR="001B04FE" w:rsidRPr="0051538D" w:rsidRDefault="0051538D" w:rsidP="003E7319">
      <w:pPr>
        <w:pStyle w:val="ListParagraph"/>
        <w:numPr>
          <w:ilvl w:val="0"/>
          <w:numId w:val="38"/>
        </w:numPr>
        <w:spacing w:after="120" w:line="288" w:lineRule="auto"/>
        <w:contextualSpacing w:val="0"/>
        <w:rPr>
          <w:rFonts w:ascii="Calibri" w:hAnsi="Calibri" w:cs="Arial"/>
          <w:sz w:val="22"/>
          <w:szCs w:val="22"/>
        </w:rPr>
      </w:pPr>
      <w:r w:rsidRPr="00D66910">
        <w:rPr>
          <w:rFonts w:ascii="Calibri" w:hAnsi="Calibri" w:cs="Arial"/>
          <w:b/>
          <w:color w:val="112F51" w:themeColor="text2" w:themeShade="BF"/>
          <w:sz w:val="22"/>
          <w:szCs w:val="22"/>
        </w:rPr>
        <w:t>KEY FINDING</w:t>
      </w:r>
      <w:r w:rsidRPr="00866A33">
        <w:rPr>
          <w:rFonts w:ascii="Calibri" w:hAnsi="Calibri" w:cs="Arial"/>
          <w:b/>
          <w:color w:val="112F51" w:themeColor="text2" w:themeShade="BF"/>
          <w:sz w:val="22"/>
          <w:szCs w:val="22"/>
        </w:rPr>
        <w:t>:</w:t>
      </w:r>
      <w:r w:rsidRPr="0051538D">
        <w:rPr>
          <w:rFonts w:ascii="Calibri" w:hAnsi="Calibri" w:cs="Arial"/>
          <w:sz w:val="22"/>
          <w:szCs w:val="22"/>
        </w:rPr>
        <w:t xml:space="preserve"> </w:t>
      </w:r>
      <w:r w:rsidR="001774B1" w:rsidRPr="001774B1">
        <w:rPr>
          <w:rFonts w:ascii="Calibri" w:hAnsi="Calibri" w:cs="Arial"/>
          <w:sz w:val="22"/>
          <w:szCs w:val="22"/>
        </w:rPr>
        <w:t xml:space="preserve">Trainings in </w:t>
      </w:r>
      <w:r w:rsidR="002D134A">
        <w:rPr>
          <w:rFonts w:ascii="Calibri" w:hAnsi="Calibri" w:cs="Arial"/>
          <w:sz w:val="22"/>
          <w:szCs w:val="22"/>
        </w:rPr>
        <w:t>PBS/Pyramid</w:t>
      </w:r>
      <w:r w:rsidR="001774B1" w:rsidRPr="001774B1">
        <w:rPr>
          <w:rFonts w:ascii="Calibri" w:hAnsi="Calibri" w:cs="Arial"/>
          <w:sz w:val="22"/>
          <w:szCs w:val="22"/>
        </w:rPr>
        <w:t xml:space="preserve"> Model strategies continue to be high-quality with respect to delivery, relevance, and usefulness for participants. The majority of participants indicated having met the learning objectives of the sessions. Participants have provided some suggestions for improvements along the way.</w:t>
      </w:r>
    </w:p>
    <w:p w14:paraId="4DCE5789" w14:textId="634F40C2" w:rsidR="005B0009" w:rsidRPr="005B0009" w:rsidRDefault="0051538D" w:rsidP="001A7692">
      <w:pPr>
        <w:pStyle w:val="ListParagraph"/>
        <w:numPr>
          <w:ilvl w:val="0"/>
          <w:numId w:val="38"/>
        </w:numPr>
        <w:spacing w:after="120" w:line="288" w:lineRule="auto"/>
        <w:contextualSpacing w:val="0"/>
        <w:rPr>
          <w:sz w:val="22"/>
          <w:szCs w:val="22"/>
        </w:rPr>
      </w:pPr>
      <w:r w:rsidRPr="00D66910">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5B0009" w:rsidRPr="001774B1">
        <w:rPr>
          <w:rFonts w:ascii="Calibri" w:hAnsi="Calibri" w:cs="Arial"/>
          <w:sz w:val="22"/>
          <w:szCs w:val="22"/>
        </w:rPr>
        <w:t>MA ESE</w:t>
      </w:r>
      <w:r w:rsidR="005B0009" w:rsidRPr="005B0009">
        <w:rPr>
          <w:rFonts w:ascii="Calibri" w:hAnsi="Calibri" w:cs="Arial"/>
          <w:sz w:val="22"/>
          <w:szCs w:val="22"/>
        </w:rPr>
        <w:t xml:space="preserve"> continues to integrate the work of the SSIP within interagency initiatives related to early childhood special education through active participation on the State Leadership Team, while </w:t>
      </w:r>
      <w:r w:rsidR="004243B7">
        <w:rPr>
          <w:rFonts w:ascii="Calibri" w:hAnsi="Calibri" w:cs="Arial"/>
          <w:sz w:val="22"/>
          <w:szCs w:val="22"/>
        </w:rPr>
        <w:t xml:space="preserve">MA </w:t>
      </w:r>
      <w:r w:rsidR="005B0009" w:rsidRPr="005B0009">
        <w:rPr>
          <w:rFonts w:ascii="Calibri" w:hAnsi="Calibri" w:cs="Arial"/>
          <w:sz w:val="22"/>
          <w:szCs w:val="22"/>
        </w:rPr>
        <w:t>ESE initiatives are also being expanded to further support positive social emotional outcomes for all students.</w:t>
      </w:r>
    </w:p>
    <w:p w14:paraId="0000EF33" w14:textId="77777777" w:rsidR="00693297" w:rsidRPr="00CA0822" w:rsidRDefault="0051538D" w:rsidP="001A7692">
      <w:pPr>
        <w:pStyle w:val="ListParagraph"/>
        <w:numPr>
          <w:ilvl w:val="0"/>
          <w:numId w:val="38"/>
        </w:numPr>
        <w:spacing w:after="120" w:line="288" w:lineRule="auto"/>
        <w:contextualSpacing w:val="0"/>
        <w:rPr>
          <w:sz w:val="22"/>
          <w:szCs w:val="22"/>
        </w:rPr>
      </w:pPr>
      <w:r w:rsidRPr="00D66910">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693297" w:rsidRPr="009B0608">
        <w:rPr>
          <w:rFonts w:ascii="Calibri" w:hAnsi="Calibri" w:cs="Arial"/>
          <w:sz w:val="22"/>
          <w:szCs w:val="22"/>
        </w:rPr>
        <w:t xml:space="preserve">The numbers of districts, schools, and classrooms implementing PBS through Pyramid strategies have all increased over </w:t>
      </w:r>
      <w:r w:rsidR="00693297" w:rsidRPr="00427161">
        <w:rPr>
          <w:rFonts w:ascii="Calibri" w:hAnsi="Calibri" w:cs="Arial"/>
          <w:sz w:val="22"/>
          <w:szCs w:val="22"/>
        </w:rPr>
        <w:t>the past year. There are currently 3</w:t>
      </w:r>
      <w:r w:rsidR="00EE43FB">
        <w:rPr>
          <w:rFonts w:ascii="Calibri" w:hAnsi="Calibri" w:cs="Arial"/>
          <w:sz w:val="22"/>
          <w:szCs w:val="22"/>
        </w:rPr>
        <w:t>2</w:t>
      </w:r>
      <w:r w:rsidR="00693297" w:rsidRPr="00427161">
        <w:rPr>
          <w:rFonts w:ascii="Calibri" w:hAnsi="Calibri" w:cs="Arial"/>
          <w:sz w:val="22"/>
          <w:szCs w:val="22"/>
        </w:rPr>
        <w:t xml:space="preserve"> schools that have adopted </w:t>
      </w:r>
      <w:r w:rsidR="002D134A">
        <w:rPr>
          <w:rFonts w:ascii="Calibri" w:hAnsi="Calibri" w:cs="Arial"/>
          <w:sz w:val="22"/>
          <w:szCs w:val="22"/>
        </w:rPr>
        <w:t>PBS/Pyramid</w:t>
      </w:r>
      <w:r w:rsidR="00693297" w:rsidRPr="00427161">
        <w:rPr>
          <w:rFonts w:ascii="Calibri" w:hAnsi="Calibri" w:cs="Arial"/>
          <w:sz w:val="22"/>
          <w:szCs w:val="22"/>
        </w:rPr>
        <w:t xml:space="preserve">, representing a </w:t>
      </w:r>
      <w:r w:rsidR="00162792" w:rsidRPr="00427161">
        <w:rPr>
          <w:rFonts w:ascii="Calibri" w:hAnsi="Calibri" w:cs="Arial"/>
          <w:sz w:val="22"/>
          <w:szCs w:val="22"/>
        </w:rPr>
        <w:t>2</w:t>
      </w:r>
      <w:r w:rsidR="00EE43FB">
        <w:rPr>
          <w:rFonts w:ascii="Calibri" w:hAnsi="Calibri" w:cs="Arial"/>
          <w:sz w:val="22"/>
          <w:szCs w:val="22"/>
        </w:rPr>
        <w:t>8</w:t>
      </w:r>
      <w:r w:rsidR="00693297" w:rsidRPr="00427161">
        <w:rPr>
          <w:rFonts w:ascii="Calibri" w:hAnsi="Calibri" w:cs="Arial"/>
          <w:sz w:val="22"/>
          <w:szCs w:val="22"/>
        </w:rPr>
        <w:t>% increase over last year.</w:t>
      </w:r>
    </w:p>
    <w:p w14:paraId="3EE5357E" w14:textId="77777777" w:rsidR="00CA0822" w:rsidRDefault="0051538D" w:rsidP="001A7692">
      <w:pPr>
        <w:pStyle w:val="ListParagraph"/>
        <w:numPr>
          <w:ilvl w:val="0"/>
          <w:numId w:val="38"/>
        </w:numPr>
        <w:spacing w:after="12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CA0822" w:rsidRPr="00CA0822">
        <w:rPr>
          <w:rFonts w:ascii="Calibri" w:hAnsi="Calibri" w:cs="Arial"/>
          <w:sz w:val="22"/>
          <w:szCs w:val="22"/>
        </w:rPr>
        <w:t xml:space="preserve">District leadership teams continue to report progress across all </w:t>
      </w:r>
      <w:r w:rsidR="000B5B31">
        <w:rPr>
          <w:rFonts w:ascii="Calibri" w:hAnsi="Calibri" w:cs="Arial"/>
          <w:sz w:val="22"/>
          <w:szCs w:val="22"/>
        </w:rPr>
        <w:t>c</w:t>
      </w:r>
      <w:r w:rsidR="00CA0822" w:rsidRPr="00CA0822">
        <w:rPr>
          <w:rFonts w:ascii="Calibri" w:hAnsi="Calibri" w:cs="Arial"/>
          <w:sz w:val="22"/>
          <w:szCs w:val="22"/>
        </w:rPr>
        <w:t xml:space="preserve">ritical </w:t>
      </w:r>
      <w:r w:rsidR="000B5B31">
        <w:rPr>
          <w:rFonts w:ascii="Calibri" w:hAnsi="Calibri" w:cs="Arial"/>
          <w:sz w:val="22"/>
          <w:szCs w:val="22"/>
        </w:rPr>
        <w:t>e</w:t>
      </w:r>
      <w:r w:rsidR="00CA0822" w:rsidRPr="00CA0822">
        <w:rPr>
          <w:rFonts w:ascii="Calibri" w:hAnsi="Calibri" w:cs="Arial"/>
          <w:sz w:val="22"/>
          <w:szCs w:val="22"/>
        </w:rPr>
        <w:t>lements of the Benchmarks of Quality Assessment, a measure of implementation fidelity. The areas of greatest improvement over the most recent term were in strategies for teaching program-wide expectations, and monitoring implementation and outcomes.</w:t>
      </w:r>
    </w:p>
    <w:p w14:paraId="7A4204ED" w14:textId="77777777" w:rsidR="009C2761" w:rsidRPr="007E6F89" w:rsidRDefault="009C2761" w:rsidP="009C2761">
      <w:pPr>
        <w:pStyle w:val="ListParagraph"/>
        <w:numPr>
          <w:ilvl w:val="0"/>
          <w:numId w:val="38"/>
        </w:numPr>
        <w:spacing w:after="120" w:line="288" w:lineRule="auto"/>
        <w:contextualSpacing w:val="0"/>
        <w:rPr>
          <w:rFonts w:ascii="Calibri" w:hAnsi="Calibri" w:cs="Arial"/>
          <w:sz w:val="22"/>
          <w:szCs w:val="22"/>
        </w:rPr>
      </w:pPr>
      <w:r w:rsidRPr="00D66910">
        <w:rPr>
          <w:rFonts w:ascii="Calibri" w:hAnsi="Calibri" w:cs="Arial"/>
          <w:b/>
          <w:color w:val="112F51" w:themeColor="text2" w:themeShade="BF"/>
          <w:sz w:val="22"/>
          <w:szCs w:val="22"/>
        </w:rPr>
        <w:t>KEY FINDING:</w:t>
      </w:r>
      <w:r>
        <w:rPr>
          <w:rFonts w:ascii="Calibri" w:hAnsi="Calibri" w:cs="Arial"/>
          <w:color w:val="112F51" w:themeColor="text2" w:themeShade="BF"/>
          <w:sz w:val="22"/>
          <w:szCs w:val="22"/>
        </w:rPr>
        <w:t xml:space="preserve"> </w:t>
      </w:r>
      <w:r w:rsidRPr="007E6F89">
        <w:rPr>
          <w:rFonts w:ascii="Calibri" w:hAnsi="Calibri" w:cs="Arial"/>
          <w:sz w:val="22"/>
          <w:szCs w:val="22"/>
        </w:rPr>
        <w:t xml:space="preserve">While steady progress has been reported on the BOQ, </w:t>
      </w:r>
      <w:r w:rsidR="007E6F89" w:rsidRPr="007E6F89">
        <w:rPr>
          <w:rFonts w:ascii="Calibri" w:hAnsi="Calibri" w:cs="Arial"/>
          <w:sz w:val="22"/>
          <w:szCs w:val="22"/>
        </w:rPr>
        <w:t xml:space="preserve">all critical elements are currently below 80% “in place”, averaging across districts and benchmarks. Those areas most in need of growth are </w:t>
      </w:r>
      <w:r w:rsidR="007E6F89" w:rsidRPr="007E6F89">
        <w:rPr>
          <w:rFonts w:ascii="Calibri" w:hAnsi="Calibri" w:cs="Arial"/>
          <w:i/>
          <w:sz w:val="22"/>
          <w:szCs w:val="22"/>
        </w:rPr>
        <w:t xml:space="preserve">Family Involvement, Monitoring implementation and outcomes, </w:t>
      </w:r>
      <w:r w:rsidR="007E6F89" w:rsidRPr="007E6F89">
        <w:rPr>
          <w:rFonts w:ascii="Calibri" w:hAnsi="Calibri" w:cs="Arial"/>
          <w:sz w:val="22"/>
          <w:szCs w:val="22"/>
        </w:rPr>
        <w:t>and</w:t>
      </w:r>
      <w:r w:rsidR="007E6F89" w:rsidRPr="007E6F89">
        <w:rPr>
          <w:rFonts w:ascii="Calibri" w:hAnsi="Calibri" w:cs="Arial"/>
          <w:i/>
          <w:sz w:val="22"/>
          <w:szCs w:val="22"/>
        </w:rPr>
        <w:t xml:space="preserve"> Staff Support Plan</w:t>
      </w:r>
      <w:r w:rsidR="007E6F89" w:rsidRPr="007E6F89">
        <w:rPr>
          <w:rFonts w:ascii="Calibri" w:hAnsi="Calibri" w:cs="Arial"/>
          <w:sz w:val="22"/>
          <w:szCs w:val="22"/>
        </w:rPr>
        <w:t>.</w:t>
      </w:r>
    </w:p>
    <w:p w14:paraId="51C40423" w14:textId="77777777" w:rsidR="00CA0822" w:rsidRPr="00CA0822" w:rsidRDefault="0051538D" w:rsidP="001A7692">
      <w:pPr>
        <w:pStyle w:val="ListParagraph"/>
        <w:numPr>
          <w:ilvl w:val="0"/>
          <w:numId w:val="38"/>
        </w:numPr>
        <w:spacing w:after="12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CA0822" w:rsidRPr="00CA0822">
        <w:rPr>
          <w:rFonts w:ascii="Calibri" w:hAnsi="Calibri" w:cs="Arial"/>
          <w:sz w:val="22"/>
          <w:szCs w:val="22"/>
        </w:rPr>
        <w:t>District leadership teams identified several factors that are contributing to their implementation progress, including</w:t>
      </w:r>
      <w:r w:rsidR="008D5C1E">
        <w:rPr>
          <w:rFonts w:ascii="Calibri" w:hAnsi="Calibri" w:cs="Arial"/>
          <w:sz w:val="22"/>
          <w:szCs w:val="22"/>
        </w:rPr>
        <w:t xml:space="preserve"> </w:t>
      </w:r>
      <w:r w:rsidR="00EA1F36">
        <w:rPr>
          <w:rFonts w:ascii="Calibri" w:hAnsi="Calibri" w:cs="Arial"/>
          <w:sz w:val="22"/>
          <w:szCs w:val="22"/>
        </w:rPr>
        <w:t>ongoing</w:t>
      </w:r>
      <w:r w:rsidR="00244747">
        <w:rPr>
          <w:rFonts w:ascii="Calibri" w:hAnsi="Calibri" w:cs="Arial"/>
          <w:sz w:val="22"/>
          <w:szCs w:val="22"/>
        </w:rPr>
        <w:t xml:space="preserve"> efforts by local staff and </w:t>
      </w:r>
      <w:r w:rsidR="00EA1F36">
        <w:rPr>
          <w:rFonts w:ascii="Calibri" w:hAnsi="Calibri" w:cs="Arial"/>
          <w:sz w:val="22"/>
          <w:szCs w:val="22"/>
        </w:rPr>
        <w:t>state-level support</w:t>
      </w:r>
      <w:r w:rsidR="00CA0822" w:rsidRPr="00CA0822">
        <w:rPr>
          <w:rFonts w:ascii="Calibri" w:hAnsi="Calibri" w:cs="Arial"/>
          <w:sz w:val="22"/>
          <w:szCs w:val="22"/>
        </w:rPr>
        <w:t>.</w:t>
      </w:r>
    </w:p>
    <w:p w14:paraId="67DF9F49" w14:textId="77777777" w:rsidR="00CA0822" w:rsidRPr="00CA0822" w:rsidRDefault="0051538D" w:rsidP="001A7692">
      <w:pPr>
        <w:pStyle w:val="ListParagraph"/>
        <w:numPr>
          <w:ilvl w:val="0"/>
          <w:numId w:val="38"/>
        </w:numPr>
        <w:spacing w:after="12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lastRenderedPageBreak/>
        <w:t>KEY FINDING:</w:t>
      </w:r>
      <w:r w:rsidRPr="0051538D">
        <w:rPr>
          <w:rFonts w:ascii="Calibri" w:hAnsi="Calibri" w:cs="Arial"/>
          <w:sz w:val="22"/>
          <w:szCs w:val="22"/>
        </w:rPr>
        <w:t xml:space="preserve"> </w:t>
      </w:r>
      <w:r w:rsidR="00CA0822" w:rsidRPr="00CA0822">
        <w:rPr>
          <w:rFonts w:ascii="Calibri" w:hAnsi="Calibri" w:cs="Arial"/>
          <w:sz w:val="22"/>
          <w:szCs w:val="22"/>
        </w:rPr>
        <w:t>District leadership teams indicate needing assistance in several areas to move their implementation efforts forward. The greatest need is related to building internal coach capacity, followed by additional district-based Practice training sessions, and access to substitutes to allow teachers to participate in training.</w:t>
      </w:r>
    </w:p>
    <w:p w14:paraId="08EE94EE" w14:textId="77777777" w:rsidR="00CA0822" w:rsidRPr="00B019DE" w:rsidRDefault="0051538D" w:rsidP="001A7692">
      <w:pPr>
        <w:pStyle w:val="ListParagraph"/>
        <w:numPr>
          <w:ilvl w:val="0"/>
          <w:numId w:val="38"/>
        </w:numPr>
        <w:spacing w:after="120" w:line="288" w:lineRule="auto"/>
        <w:contextualSpacing w:val="0"/>
        <w:rPr>
          <w:rFonts w:ascii="Calibri" w:hAnsi="Calibri" w:cs="Arial"/>
          <w:sz w:val="22"/>
          <w:szCs w:val="22"/>
        </w:rPr>
      </w:pPr>
      <w:r w:rsidRPr="00D66910">
        <w:rPr>
          <w:rFonts w:ascii="Calibri" w:hAnsi="Calibri" w:cs="Arial"/>
          <w:b/>
          <w:color w:val="112F51" w:themeColor="text2" w:themeShade="BF"/>
          <w:sz w:val="22"/>
          <w:szCs w:val="22"/>
        </w:rPr>
        <w:t>KEY FINDING</w:t>
      </w:r>
      <w:r w:rsidRPr="0051538D">
        <w:rPr>
          <w:rFonts w:ascii="Calibri" w:hAnsi="Calibri" w:cs="Arial"/>
          <w:b/>
          <w:color w:val="112F51" w:themeColor="text2" w:themeShade="BF"/>
          <w:sz w:val="22"/>
          <w:szCs w:val="22"/>
        </w:rPr>
        <w:t>:</w:t>
      </w:r>
      <w:r w:rsidRPr="0051538D">
        <w:rPr>
          <w:rFonts w:ascii="Calibri" w:hAnsi="Calibri" w:cs="Arial"/>
          <w:sz w:val="22"/>
          <w:szCs w:val="22"/>
        </w:rPr>
        <w:t xml:space="preserve"> </w:t>
      </w:r>
      <w:r w:rsidR="003A0563" w:rsidRPr="003A0563">
        <w:rPr>
          <w:rFonts w:ascii="Calibri" w:hAnsi="Calibri" w:cs="Arial"/>
          <w:sz w:val="22"/>
          <w:szCs w:val="22"/>
        </w:rPr>
        <w:t xml:space="preserve">External coaches continue to provide individualized support to their districts, which is most frequently provided through site visits. Support is most often focused on supporting leadership teams, but also extends to Practices trainings, and working with internal coaches including assistance with TPOT administration and/or scoring.  </w:t>
      </w:r>
    </w:p>
    <w:p w14:paraId="43D42708" w14:textId="77777777" w:rsidR="00B019DE" w:rsidRPr="00B019DE" w:rsidRDefault="0051538D" w:rsidP="001A7692">
      <w:pPr>
        <w:pStyle w:val="ListParagraph"/>
        <w:numPr>
          <w:ilvl w:val="0"/>
          <w:numId w:val="38"/>
        </w:numPr>
        <w:spacing w:after="120" w:line="288" w:lineRule="auto"/>
        <w:contextualSpacing w:val="0"/>
        <w:rPr>
          <w:rFonts w:ascii="Calibri" w:hAnsi="Calibri" w:cs="Arial"/>
          <w:sz w:val="22"/>
          <w:szCs w:val="22"/>
        </w:rPr>
      </w:pPr>
      <w:r w:rsidRPr="00D66910">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74321A" w:rsidRPr="0074321A">
        <w:rPr>
          <w:rFonts w:ascii="Calibri" w:hAnsi="Calibri" w:cs="Arial"/>
          <w:sz w:val="22"/>
          <w:szCs w:val="22"/>
        </w:rPr>
        <w:t xml:space="preserve">The TPOT is being used to assess fidelity of </w:t>
      </w:r>
      <w:r w:rsidR="002D134A">
        <w:rPr>
          <w:rFonts w:ascii="Calibri" w:hAnsi="Calibri" w:cs="Arial"/>
          <w:sz w:val="22"/>
          <w:szCs w:val="22"/>
        </w:rPr>
        <w:t>PBS/Pyramid</w:t>
      </w:r>
      <w:r w:rsidR="0074321A" w:rsidRPr="0074321A">
        <w:rPr>
          <w:rFonts w:ascii="Calibri" w:hAnsi="Calibri" w:cs="Arial"/>
          <w:sz w:val="22"/>
          <w:szCs w:val="22"/>
        </w:rPr>
        <w:t xml:space="preserve"> Model implementation in some classrooms</w:t>
      </w:r>
      <w:r w:rsidR="006A4C7C">
        <w:rPr>
          <w:rFonts w:ascii="Calibri" w:hAnsi="Calibri" w:cs="Arial"/>
          <w:sz w:val="22"/>
          <w:szCs w:val="22"/>
        </w:rPr>
        <w:t>.</w:t>
      </w:r>
      <w:r w:rsidR="0074321A" w:rsidRPr="0074321A">
        <w:rPr>
          <w:rFonts w:ascii="Calibri" w:hAnsi="Calibri" w:cs="Arial"/>
          <w:sz w:val="22"/>
          <w:szCs w:val="22"/>
        </w:rPr>
        <w:t xml:space="preserve"> External coaches continue to support local staff in the TPOT process, and ongoing TPOT reliability trainings are helping to prepare additional raters at the district level.</w:t>
      </w:r>
    </w:p>
    <w:p w14:paraId="3CEA3D11" w14:textId="77777777" w:rsidR="00CA0822" w:rsidRPr="00B019DE" w:rsidRDefault="0051538D" w:rsidP="001A7692">
      <w:pPr>
        <w:pStyle w:val="ListParagraph"/>
        <w:numPr>
          <w:ilvl w:val="0"/>
          <w:numId w:val="38"/>
        </w:numPr>
        <w:spacing w:after="12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CA0822" w:rsidRPr="00B019DE">
        <w:rPr>
          <w:rFonts w:ascii="Calibri" w:hAnsi="Calibri" w:cs="Arial"/>
          <w:sz w:val="22"/>
          <w:szCs w:val="22"/>
        </w:rPr>
        <w:t>The statewide percentage of preschool children with disabilities functioning within age expectations by the time they turned 6 or exited the program decreased by nearly 6 percentage points from FFY 2015 to FFY 2016.</w:t>
      </w:r>
    </w:p>
    <w:p w14:paraId="013582E1" w14:textId="35EC7B1A" w:rsidR="00CA0822" w:rsidRPr="001A7429" w:rsidRDefault="0051538D" w:rsidP="001A7692">
      <w:pPr>
        <w:pStyle w:val="ListParagraph"/>
        <w:numPr>
          <w:ilvl w:val="0"/>
          <w:numId w:val="38"/>
        </w:numPr>
        <w:spacing w:after="240" w:line="288" w:lineRule="auto"/>
        <w:contextualSpacing w:val="0"/>
        <w:rPr>
          <w:rFonts w:ascii="Calibri" w:hAnsi="Calibri" w:cs="Arial"/>
          <w:sz w:val="22"/>
          <w:szCs w:val="22"/>
        </w:rPr>
      </w:pPr>
      <w:r w:rsidRPr="0051538D">
        <w:rPr>
          <w:rFonts w:ascii="Calibri" w:hAnsi="Calibri" w:cs="Arial"/>
          <w:b/>
          <w:color w:val="112F51" w:themeColor="text2" w:themeShade="BF"/>
          <w:sz w:val="22"/>
          <w:szCs w:val="22"/>
        </w:rPr>
        <w:t>KEY FINDING:</w:t>
      </w:r>
      <w:r w:rsidRPr="0051538D">
        <w:rPr>
          <w:rFonts w:ascii="Calibri" w:hAnsi="Calibri" w:cs="Arial"/>
          <w:sz w:val="22"/>
          <w:szCs w:val="22"/>
        </w:rPr>
        <w:t xml:space="preserve"> </w:t>
      </w:r>
      <w:r w:rsidR="00CA0822" w:rsidRPr="001A7429">
        <w:rPr>
          <w:rFonts w:ascii="Calibri" w:hAnsi="Calibri" w:cs="Arial"/>
          <w:sz w:val="22"/>
          <w:szCs w:val="22"/>
        </w:rPr>
        <w:t xml:space="preserve">The statewide percentage of students with disabilities who have substantially increased their rate of growth </w:t>
      </w:r>
      <w:r w:rsidR="0000596B" w:rsidRPr="001A7429">
        <w:rPr>
          <w:rFonts w:ascii="Calibri" w:hAnsi="Calibri" w:cs="Arial"/>
          <w:sz w:val="22"/>
          <w:szCs w:val="22"/>
        </w:rPr>
        <w:t>i</w:t>
      </w:r>
      <w:r w:rsidR="006A4C7C">
        <w:rPr>
          <w:rFonts w:ascii="Calibri" w:hAnsi="Calibri" w:cs="Arial"/>
          <w:sz w:val="22"/>
          <w:szCs w:val="22"/>
        </w:rPr>
        <w:t>ncreased</w:t>
      </w:r>
      <w:r w:rsidR="00CA0822" w:rsidRPr="001A7429">
        <w:rPr>
          <w:rFonts w:ascii="Calibri" w:hAnsi="Calibri" w:cs="Arial"/>
          <w:sz w:val="22"/>
          <w:szCs w:val="22"/>
        </w:rPr>
        <w:t xml:space="preserve"> substantially</w:t>
      </w:r>
      <w:r w:rsidR="00AB2614" w:rsidRPr="001A7429">
        <w:rPr>
          <w:rFonts w:ascii="Calibri" w:hAnsi="Calibri" w:cs="Arial"/>
          <w:sz w:val="22"/>
          <w:szCs w:val="22"/>
        </w:rPr>
        <w:t xml:space="preserve"> from </w:t>
      </w:r>
      <w:r w:rsidR="00CA0822" w:rsidRPr="001A7429">
        <w:rPr>
          <w:rFonts w:ascii="Calibri" w:hAnsi="Calibri" w:cs="Arial"/>
          <w:sz w:val="22"/>
          <w:szCs w:val="22"/>
        </w:rPr>
        <w:t>FFY 2015 to FFY 2016</w:t>
      </w:r>
      <w:r w:rsidR="00AB2614" w:rsidRPr="001A7429">
        <w:rPr>
          <w:rFonts w:ascii="Calibri" w:hAnsi="Calibri" w:cs="Arial"/>
          <w:sz w:val="22"/>
          <w:szCs w:val="22"/>
        </w:rPr>
        <w:t xml:space="preserve">, </w:t>
      </w:r>
      <w:r w:rsidR="0000596B" w:rsidRPr="001A7429">
        <w:rPr>
          <w:rFonts w:ascii="Calibri" w:hAnsi="Calibri" w:cs="Arial"/>
          <w:sz w:val="22"/>
          <w:szCs w:val="22"/>
        </w:rPr>
        <w:t xml:space="preserve">with a gain of </w:t>
      </w:r>
      <w:r w:rsidR="00AB2614" w:rsidRPr="001A7429">
        <w:rPr>
          <w:rFonts w:ascii="Calibri" w:hAnsi="Calibri" w:cs="Arial"/>
          <w:sz w:val="22"/>
          <w:szCs w:val="22"/>
        </w:rPr>
        <w:t>nearly 10 percentage points.</w:t>
      </w:r>
    </w:p>
    <w:p w14:paraId="7CEAB313" w14:textId="02877D20" w:rsidR="00CF47EA" w:rsidRDefault="005A227F" w:rsidP="00885493">
      <w:pPr>
        <w:spacing w:after="120" w:line="288" w:lineRule="auto"/>
        <w:rPr>
          <w:rStyle w:val="Heading2Char"/>
        </w:rPr>
      </w:pPr>
      <w:bookmarkStart w:id="14" w:name="_Toc510175865"/>
      <w:r w:rsidRPr="00B914B8">
        <w:rPr>
          <w:rStyle w:val="Heading2Char"/>
        </w:rPr>
        <w:t xml:space="preserve">5. </w:t>
      </w:r>
      <w:r w:rsidR="00EA262E" w:rsidRPr="00B914B8">
        <w:rPr>
          <w:rStyle w:val="Heading2Char"/>
        </w:rPr>
        <w:t xml:space="preserve"> </w:t>
      </w:r>
      <w:r w:rsidR="00CF47EA" w:rsidRPr="00B914B8">
        <w:rPr>
          <w:rStyle w:val="Heading2Char"/>
        </w:rPr>
        <w:t xml:space="preserve">Highlights of </w:t>
      </w:r>
      <w:r w:rsidR="00B914B8">
        <w:rPr>
          <w:rStyle w:val="Heading2Char"/>
        </w:rPr>
        <w:t>C</w:t>
      </w:r>
      <w:r w:rsidR="00CF47EA" w:rsidRPr="00B914B8">
        <w:rPr>
          <w:rStyle w:val="Heading2Char"/>
        </w:rPr>
        <w:t xml:space="preserve">hanges to </w:t>
      </w:r>
      <w:r w:rsidR="00B914B8">
        <w:rPr>
          <w:rStyle w:val="Heading2Char"/>
        </w:rPr>
        <w:t>I</w:t>
      </w:r>
      <w:r w:rsidR="00CF47EA" w:rsidRPr="00B914B8">
        <w:rPr>
          <w:rStyle w:val="Heading2Char"/>
        </w:rPr>
        <w:t xml:space="preserve">mplementation and </w:t>
      </w:r>
      <w:r w:rsidR="00B914B8">
        <w:rPr>
          <w:rStyle w:val="Heading2Char"/>
        </w:rPr>
        <w:t>I</w:t>
      </w:r>
      <w:r w:rsidR="00CF47EA" w:rsidRPr="00B914B8">
        <w:rPr>
          <w:rStyle w:val="Heading2Char"/>
        </w:rPr>
        <w:t xml:space="preserve">mprovement </w:t>
      </w:r>
      <w:r w:rsidR="00B914B8">
        <w:rPr>
          <w:rStyle w:val="Heading2Char"/>
        </w:rPr>
        <w:t>S</w:t>
      </w:r>
      <w:r w:rsidR="00CF47EA" w:rsidRPr="00B914B8">
        <w:rPr>
          <w:rStyle w:val="Heading2Char"/>
        </w:rPr>
        <w:t>trategies</w:t>
      </w:r>
      <w:bookmarkEnd w:id="14"/>
      <w:r w:rsidR="001B3319">
        <w:rPr>
          <w:rStyle w:val="Heading2Char"/>
        </w:rPr>
        <w:t xml:space="preserve"> </w:t>
      </w:r>
    </w:p>
    <w:p w14:paraId="52E4C8BA" w14:textId="77777777" w:rsidR="00A366C7" w:rsidRPr="00A366C7" w:rsidRDefault="00A366C7" w:rsidP="00A366C7">
      <w:pPr>
        <w:spacing w:after="120" w:line="276" w:lineRule="auto"/>
        <w:rPr>
          <w:rFonts w:ascii="Calibri" w:hAnsi="Calibri" w:cs="Arial"/>
          <w:sz w:val="22"/>
          <w:szCs w:val="22"/>
        </w:rPr>
      </w:pPr>
      <w:r w:rsidRPr="00A366C7">
        <w:rPr>
          <w:rFonts w:ascii="Calibri" w:hAnsi="Calibri" w:cs="Arial"/>
          <w:sz w:val="22"/>
          <w:szCs w:val="22"/>
        </w:rPr>
        <w:t xml:space="preserve">Over the past year, MA ESE </w:t>
      </w:r>
      <w:r>
        <w:rPr>
          <w:rFonts w:ascii="Calibri" w:hAnsi="Calibri" w:cs="Arial"/>
          <w:sz w:val="22"/>
          <w:szCs w:val="22"/>
        </w:rPr>
        <w:t>continued to build upon last year’s work</w:t>
      </w:r>
      <w:r w:rsidR="005B5BD5">
        <w:rPr>
          <w:rFonts w:ascii="Calibri" w:hAnsi="Calibri" w:cs="Arial"/>
          <w:sz w:val="22"/>
          <w:szCs w:val="22"/>
        </w:rPr>
        <w:t xml:space="preserve"> by making several</w:t>
      </w:r>
      <w:r w:rsidRPr="00A366C7">
        <w:rPr>
          <w:rFonts w:ascii="Calibri" w:hAnsi="Calibri" w:cs="Arial"/>
          <w:sz w:val="22"/>
          <w:szCs w:val="22"/>
        </w:rPr>
        <w:t xml:space="preserve"> improvements to </w:t>
      </w:r>
      <w:r w:rsidR="00483943">
        <w:rPr>
          <w:rFonts w:ascii="Calibri" w:hAnsi="Calibri" w:cs="Arial"/>
          <w:sz w:val="22"/>
          <w:szCs w:val="22"/>
        </w:rPr>
        <w:t>its</w:t>
      </w:r>
      <w:r w:rsidRPr="00A366C7">
        <w:rPr>
          <w:rFonts w:ascii="Calibri" w:hAnsi="Calibri" w:cs="Arial"/>
          <w:sz w:val="22"/>
          <w:szCs w:val="22"/>
        </w:rPr>
        <w:t xml:space="preserve"> SSIP implementation strategy. These changes </w:t>
      </w:r>
      <w:r w:rsidR="006471F4">
        <w:rPr>
          <w:rFonts w:ascii="Calibri" w:hAnsi="Calibri" w:cs="Arial"/>
          <w:sz w:val="22"/>
          <w:szCs w:val="22"/>
        </w:rPr>
        <w:t xml:space="preserve">have been </w:t>
      </w:r>
      <w:r w:rsidRPr="00A366C7">
        <w:rPr>
          <w:rFonts w:ascii="Calibri" w:hAnsi="Calibri" w:cs="Arial"/>
          <w:sz w:val="22"/>
          <w:szCs w:val="22"/>
        </w:rPr>
        <w:t>based on a review of evaluation data and ongoing conversations with key stakeholders</w:t>
      </w:r>
      <w:r w:rsidR="006471F4">
        <w:rPr>
          <w:rFonts w:ascii="Calibri" w:hAnsi="Calibri" w:cs="Arial"/>
          <w:sz w:val="22"/>
          <w:szCs w:val="22"/>
        </w:rPr>
        <w:t xml:space="preserve">; </w:t>
      </w:r>
      <w:r>
        <w:rPr>
          <w:rFonts w:ascii="Calibri" w:hAnsi="Calibri" w:cs="Arial"/>
          <w:sz w:val="22"/>
          <w:szCs w:val="22"/>
        </w:rPr>
        <w:t xml:space="preserve">a </w:t>
      </w:r>
      <w:r w:rsidR="006471F4">
        <w:rPr>
          <w:rFonts w:ascii="Calibri" w:hAnsi="Calibri" w:cs="Arial"/>
          <w:sz w:val="22"/>
          <w:szCs w:val="22"/>
        </w:rPr>
        <w:t xml:space="preserve">full </w:t>
      </w:r>
      <w:r>
        <w:rPr>
          <w:rFonts w:ascii="Calibri" w:hAnsi="Calibri" w:cs="Arial"/>
          <w:sz w:val="22"/>
          <w:szCs w:val="22"/>
        </w:rPr>
        <w:t xml:space="preserve">description of each is presented in </w:t>
      </w:r>
      <w:r w:rsidRPr="00A366C7">
        <w:rPr>
          <w:rFonts w:ascii="Calibri" w:hAnsi="Calibri" w:cs="Arial"/>
          <w:b/>
          <w:sz w:val="22"/>
          <w:szCs w:val="22"/>
        </w:rPr>
        <w:t>Section C</w:t>
      </w:r>
      <w:r>
        <w:rPr>
          <w:rFonts w:ascii="Calibri" w:hAnsi="Calibri" w:cs="Arial"/>
          <w:sz w:val="22"/>
          <w:szCs w:val="22"/>
        </w:rPr>
        <w:t>.</w:t>
      </w:r>
      <w:r w:rsidRPr="00A366C7">
        <w:rPr>
          <w:rFonts w:ascii="Calibri" w:hAnsi="Calibri" w:cs="Arial"/>
          <w:sz w:val="22"/>
          <w:szCs w:val="22"/>
        </w:rPr>
        <w:t xml:space="preserve"> </w:t>
      </w:r>
    </w:p>
    <w:p w14:paraId="2DF57172" w14:textId="77777777" w:rsidR="00D72242" w:rsidRPr="00085CEB" w:rsidRDefault="00D72242" w:rsidP="001A7692">
      <w:pPr>
        <w:pStyle w:val="ListParagraph"/>
        <w:numPr>
          <w:ilvl w:val="0"/>
          <w:numId w:val="27"/>
        </w:numPr>
        <w:spacing w:after="120" w:line="288" w:lineRule="auto"/>
        <w:contextualSpacing w:val="0"/>
        <w:rPr>
          <w:rFonts w:ascii="Calibri" w:hAnsi="Calibri" w:cs="Arial"/>
          <w:sz w:val="22"/>
          <w:szCs w:val="22"/>
        </w:rPr>
      </w:pPr>
      <w:r w:rsidRPr="00187493">
        <w:rPr>
          <w:rFonts w:ascii="Calibri" w:hAnsi="Calibri" w:cs="Arial"/>
          <w:b/>
          <w:color w:val="112F51" w:themeColor="text2" w:themeShade="BF"/>
          <w:sz w:val="22"/>
          <w:szCs w:val="22"/>
        </w:rPr>
        <w:t>Increased access to national experts</w:t>
      </w:r>
      <w:r w:rsidRPr="00187493">
        <w:rPr>
          <w:rFonts w:ascii="Calibri" w:hAnsi="Calibri" w:cs="Arial"/>
          <w:color w:val="112F51" w:themeColor="text2" w:themeShade="BF"/>
          <w:sz w:val="22"/>
          <w:szCs w:val="22"/>
        </w:rPr>
        <w:t xml:space="preserve">: </w:t>
      </w:r>
      <w:r w:rsidR="00A366C7" w:rsidRPr="00A366C7">
        <w:rPr>
          <w:rFonts w:ascii="Calibri" w:hAnsi="Calibri" w:cs="Arial"/>
          <w:sz w:val="22"/>
          <w:szCs w:val="22"/>
        </w:rPr>
        <w:t>In</w:t>
      </w:r>
      <w:r w:rsidR="00483943">
        <w:rPr>
          <w:rFonts w:ascii="Calibri" w:hAnsi="Calibri" w:cs="Arial"/>
          <w:sz w:val="22"/>
          <w:szCs w:val="22"/>
        </w:rPr>
        <w:t>creased a</w:t>
      </w:r>
      <w:r w:rsidRPr="00A366C7">
        <w:rPr>
          <w:rFonts w:ascii="Calibri" w:hAnsi="Calibri" w:cs="Arial"/>
          <w:sz w:val="22"/>
          <w:szCs w:val="22"/>
        </w:rPr>
        <w:t xml:space="preserve">ccess to national experts in the </w:t>
      </w:r>
      <w:r w:rsidR="002D134A">
        <w:rPr>
          <w:rFonts w:ascii="Calibri" w:hAnsi="Calibri" w:cs="Arial"/>
          <w:sz w:val="22"/>
          <w:szCs w:val="22"/>
        </w:rPr>
        <w:t>PBS/Pyramid</w:t>
      </w:r>
      <w:r w:rsidRPr="00A366C7">
        <w:rPr>
          <w:rFonts w:ascii="Calibri" w:hAnsi="Calibri" w:cs="Arial"/>
          <w:sz w:val="22"/>
          <w:szCs w:val="22"/>
        </w:rPr>
        <w:t xml:space="preserve"> Model </w:t>
      </w:r>
      <w:r w:rsidR="00483943">
        <w:rPr>
          <w:rFonts w:ascii="Calibri" w:hAnsi="Calibri" w:cs="Arial"/>
          <w:sz w:val="22"/>
          <w:szCs w:val="22"/>
        </w:rPr>
        <w:t xml:space="preserve">(through their expanded role on the project) </w:t>
      </w:r>
      <w:r w:rsidRPr="00A366C7">
        <w:rPr>
          <w:rFonts w:ascii="Calibri" w:hAnsi="Calibri" w:cs="Arial"/>
          <w:sz w:val="22"/>
          <w:szCs w:val="22"/>
        </w:rPr>
        <w:t>to foster increased fidelity of implementation</w:t>
      </w:r>
      <w:r>
        <w:rPr>
          <w:rFonts w:ascii="Calibri" w:hAnsi="Calibri" w:cs="Arial"/>
          <w:sz w:val="22"/>
          <w:szCs w:val="22"/>
        </w:rPr>
        <w:t>.</w:t>
      </w:r>
    </w:p>
    <w:p w14:paraId="3C0DEF24" w14:textId="77777777" w:rsidR="00A366C7" w:rsidRDefault="00D72242" w:rsidP="001A7692">
      <w:pPr>
        <w:pStyle w:val="ListParagraph"/>
        <w:numPr>
          <w:ilvl w:val="0"/>
          <w:numId w:val="27"/>
        </w:numPr>
        <w:spacing w:after="120" w:line="276" w:lineRule="auto"/>
        <w:contextualSpacing w:val="0"/>
        <w:rPr>
          <w:rFonts w:ascii="Calibri" w:hAnsi="Calibri" w:cs="Arial"/>
          <w:sz w:val="22"/>
          <w:szCs w:val="22"/>
        </w:rPr>
      </w:pPr>
      <w:r w:rsidRPr="00187493">
        <w:rPr>
          <w:rFonts w:ascii="Calibri" w:hAnsi="Calibri" w:cs="Arial"/>
          <w:b/>
          <w:color w:val="112F51" w:themeColor="text2" w:themeShade="BF"/>
          <w:sz w:val="22"/>
          <w:szCs w:val="22"/>
        </w:rPr>
        <w:t xml:space="preserve">Tailored </w:t>
      </w:r>
      <w:r w:rsidR="002D134A">
        <w:rPr>
          <w:rFonts w:ascii="Calibri" w:hAnsi="Calibri" w:cs="Arial"/>
          <w:b/>
          <w:color w:val="112F51" w:themeColor="text2" w:themeShade="BF"/>
          <w:sz w:val="22"/>
          <w:szCs w:val="22"/>
        </w:rPr>
        <w:t>PBS/Pyramid</w:t>
      </w:r>
      <w:r w:rsidRPr="00187493">
        <w:rPr>
          <w:rFonts w:ascii="Calibri" w:hAnsi="Calibri" w:cs="Arial"/>
          <w:b/>
          <w:color w:val="112F51" w:themeColor="text2" w:themeShade="BF"/>
          <w:sz w:val="22"/>
          <w:szCs w:val="22"/>
        </w:rPr>
        <w:t xml:space="preserve"> Model Practices trainings:</w:t>
      </w:r>
      <w:r w:rsidRPr="00187493">
        <w:rPr>
          <w:rFonts w:ascii="Calibri" w:hAnsi="Calibri" w:cs="Arial"/>
          <w:color w:val="112F51" w:themeColor="text2" w:themeShade="BF"/>
          <w:sz w:val="22"/>
          <w:szCs w:val="22"/>
        </w:rPr>
        <w:t xml:space="preserve"> </w:t>
      </w:r>
      <w:r w:rsidR="005B5BD5">
        <w:rPr>
          <w:rFonts w:ascii="Calibri" w:hAnsi="Calibri" w:cs="Arial"/>
          <w:sz w:val="22"/>
          <w:szCs w:val="22"/>
        </w:rPr>
        <w:t>Regional t</w:t>
      </w:r>
      <w:r w:rsidR="00A366C7">
        <w:rPr>
          <w:rFonts w:ascii="Calibri" w:hAnsi="Calibri" w:cs="Arial"/>
          <w:sz w:val="22"/>
          <w:szCs w:val="22"/>
        </w:rPr>
        <w:t>raining</w:t>
      </w:r>
      <w:r w:rsidR="006A4C7C">
        <w:rPr>
          <w:rFonts w:ascii="Calibri" w:hAnsi="Calibri" w:cs="Arial"/>
          <w:sz w:val="22"/>
          <w:szCs w:val="22"/>
        </w:rPr>
        <w:t>s</w:t>
      </w:r>
      <w:r w:rsidR="00A366C7">
        <w:rPr>
          <w:rFonts w:ascii="Calibri" w:hAnsi="Calibri" w:cs="Arial"/>
          <w:sz w:val="22"/>
          <w:szCs w:val="22"/>
        </w:rPr>
        <w:t xml:space="preserve"> tailored for different roles among district and school staff.</w:t>
      </w:r>
    </w:p>
    <w:p w14:paraId="7D9C11EA" w14:textId="16551115" w:rsidR="007F56E5" w:rsidRDefault="00D72242" w:rsidP="001A7692">
      <w:pPr>
        <w:pStyle w:val="ListParagraph"/>
        <w:numPr>
          <w:ilvl w:val="0"/>
          <w:numId w:val="27"/>
        </w:numPr>
        <w:spacing w:after="120" w:line="288" w:lineRule="auto"/>
        <w:contextualSpacing w:val="0"/>
        <w:rPr>
          <w:rFonts w:ascii="Calibri" w:hAnsi="Calibri" w:cs="Arial"/>
          <w:sz w:val="22"/>
          <w:szCs w:val="22"/>
        </w:rPr>
      </w:pPr>
      <w:r w:rsidRPr="00187493">
        <w:rPr>
          <w:rFonts w:ascii="Calibri" w:hAnsi="Calibri" w:cs="Arial"/>
          <w:b/>
          <w:color w:val="112F51" w:themeColor="text2" w:themeShade="BF"/>
          <w:sz w:val="22"/>
          <w:szCs w:val="22"/>
        </w:rPr>
        <w:t>Building internal coach capacity:</w:t>
      </w:r>
      <w:r w:rsidRPr="00187493">
        <w:rPr>
          <w:rFonts w:ascii="Calibri" w:hAnsi="Calibri" w:cs="Arial"/>
          <w:color w:val="112F51" w:themeColor="text2" w:themeShade="BF"/>
          <w:sz w:val="22"/>
          <w:szCs w:val="22"/>
        </w:rPr>
        <w:t xml:space="preserve"> </w:t>
      </w:r>
      <w:r w:rsidR="00A366C7" w:rsidRPr="001B0AA8">
        <w:rPr>
          <w:rFonts w:ascii="Calibri" w:hAnsi="Calibri" w:cs="Arial"/>
          <w:sz w:val="22"/>
          <w:szCs w:val="22"/>
        </w:rPr>
        <w:t>Activities include</w:t>
      </w:r>
      <w:r w:rsidR="004243B7">
        <w:rPr>
          <w:rFonts w:ascii="Calibri" w:hAnsi="Calibri" w:cs="Arial"/>
          <w:sz w:val="22"/>
          <w:szCs w:val="22"/>
        </w:rPr>
        <w:t>d</w:t>
      </w:r>
      <w:r w:rsidR="00A366C7" w:rsidRPr="001B0AA8">
        <w:rPr>
          <w:rFonts w:ascii="Calibri" w:hAnsi="Calibri" w:cs="Arial"/>
          <w:sz w:val="22"/>
          <w:szCs w:val="22"/>
        </w:rPr>
        <w:t xml:space="preserve"> “Coaches Day” and </w:t>
      </w:r>
      <w:r w:rsidR="007F56E5" w:rsidRPr="001B0AA8">
        <w:rPr>
          <w:rFonts w:ascii="Calibri" w:hAnsi="Calibri" w:cs="Arial"/>
          <w:sz w:val="22"/>
          <w:szCs w:val="22"/>
        </w:rPr>
        <w:t>networking activities for the March Leadership Team meeting.</w:t>
      </w:r>
      <w:r w:rsidR="005B5BD5">
        <w:rPr>
          <w:rFonts w:ascii="Calibri" w:hAnsi="Calibri" w:cs="Arial"/>
          <w:sz w:val="22"/>
          <w:szCs w:val="22"/>
        </w:rPr>
        <w:t xml:space="preserve"> </w:t>
      </w:r>
    </w:p>
    <w:p w14:paraId="6768360A" w14:textId="780BB3B3" w:rsidR="007F56E5" w:rsidRDefault="00187493" w:rsidP="001A7692">
      <w:pPr>
        <w:pStyle w:val="ListParagraph"/>
        <w:numPr>
          <w:ilvl w:val="0"/>
          <w:numId w:val="27"/>
        </w:numPr>
        <w:spacing w:after="120" w:line="276" w:lineRule="auto"/>
        <w:contextualSpacing w:val="0"/>
        <w:rPr>
          <w:rFonts w:ascii="Calibri" w:hAnsi="Calibri" w:cs="Arial"/>
          <w:sz w:val="22"/>
          <w:szCs w:val="22"/>
        </w:rPr>
      </w:pPr>
      <w:r>
        <w:rPr>
          <w:rFonts w:ascii="Calibri" w:hAnsi="Calibri" w:cs="Arial"/>
          <w:b/>
          <w:color w:val="112F51" w:themeColor="text2" w:themeShade="BF"/>
          <w:sz w:val="22"/>
          <w:szCs w:val="22"/>
        </w:rPr>
        <w:t xml:space="preserve">Refining external coach </w:t>
      </w:r>
      <w:r w:rsidR="00EF6F5B">
        <w:rPr>
          <w:rFonts w:ascii="Calibri" w:hAnsi="Calibri" w:cs="Arial"/>
          <w:b/>
          <w:color w:val="112F51" w:themeColor="text2" w:themeShade="BF"/>
          <w:sz w:val="22"/>
          <w:szCs w:val="22"/>
        </w:rPr>
        <w:t>PLCs</w:t>
      </w:r>
      <w:r w:rsidR="00D72242" w:rsidRPr="00187493">
        <w:rPr>
          <w:rFonts w:ascii="Calibri" w:hAnsi="Calibri" w:cs="Arial"/>
          <w:b/>
          <w:color w:val="112F51" w:themeColor="text2" w:themeShade="BF"/>
          <w:sz w:val="22"/>
          <w:szCs w:val="22"/>
        </w:rPr>
        <w:t>:</w:t>
      </w:r>
      <w:r w:rsidR="00D72242" w:rsidRPr="00187493">
        <w:rPr>
          <w:rFonts w:ascii="Calibri" w:hAnsi="Calibri" w:cs="Arial"/>
          <w:color w:val="112F51" w:themeColor="text2" w:themeShade="BF"/>
          <w:sz w:val="22"/>
          <w:szCs w:val="22"/>
        </w:rPr>
        <w:t xml:space="preserve"> </w:t>
      </w:r>
      <w:r w:rsidR="007F56E5">
        <w:rPr>
          <w:rFonts w:ascii="Calibri" w:hAnsi="Calibri" w:cs="Arial"/>
          <w:sz w:val="22"/>
          <w:szCs w:val="22"/>
        </w:rPr>
        <w:t>More formal district-by-district update</w:t>
      </w:r>
      <w:r w:rsidR="005B5BD5">
        <w:rPr>
          <w:rFonts w:ascii="Calibri" w:hAnsi="Calibri" w:cs="Arial"/>
          <w:sz w:val="22"/>
          <w:szCs w:val="22"/>
        </w:rPr>
        <w:t>s</w:t>
      </w:r>
      <w:r w:rsidR="007F56E5">
        <w:rPr>
          <w:rFonts w:ascii="Calibri" w:hAnsi="Calibri" w:cs="Arial"/>
          <w:sz w:val="22"/>
          <w:szCs w:val="22"/>
        </w:rPr>
        <w:t xml:space="preserve"> to allow for tiered supports based on </w:t>
      </w:r>
      <w:r>
        <w:rPr>
          <w:rFonts w:ascii="Calibri" w:hAnsi="Calibri" w:cs="Arial"/>
          <w:sz w:val="22"/>
          <w:szCs w:val="22"/>
        </w:rPr>
        <w:t>level of ne</w:t>
      </w:r>
      <w:r w:rsidR="007F56E5">
        <w:rPr>
          <w:rFonts w:ascii="Calibri" w:hAnsi="Calibri" w:cs="Arial"/>
          <w:sz w:val="22"/>
          <w:szCs w:val="22"/>
        </w:rPr>
        <w:t>ed</w:t>
      </w:r>
      <w:r w:rsidR="00483943">
        <w:rPr>
          <w:rFonts w:ascii="Calibri" w:hAnsi="Calibri" w:cs="Arial"/>
          <w:sz w:val="22"/>
          <w:szCs w:val="22"/>
        </w:rPr>
        <w:t xml:space="preserve"> within each district</w:t>
      </w:r>
      <w:r w:rsidR="007F56E5">
        <w:rPr>
          <w:rFonts w:ascii="Calibri" w:hAnsi="Calibri" w:cs="Arial"/>
          <w:sz w:val="22"/>
          <w:szCs w:val="22"/>
        </w:rPr>
        <w:t>.</w:t>
      </w:r>
    </w:p>
    <w:p w14:paraId="23EE1D8A" w14:textId="77777777" w:rsidR="00D72242" w:rsidRDefault="00D72242" w:rsidP="00801838">
      <w:pPr>
        <w:pStyle w:val="ListParagraph"/>
        <w:numPr>
          <w:ilvl w:val="0"/>
          <w:numId w:val="27"/>
        </w:numPr>
        <w:spacing w:after="120" w:line="288" w:lineRule="auto"/>
        <w:contextualSpacing w:val="0"/>
        <w:rPr>
          <w:rFonts w:ascii="Calibri" w:hAnsi="Calibri" w:cs="Arial"/>
          <w:sz w:val="22"/>
          <w:szCs w:val="22"/>
        </w:rPr>
      </w:pPr>
      <w:r w:rsidRPr="00187493">
        <w:rPr>
          <w:rFonts w:ascii="Calibri" w:hAnsi="Calibri" w:cs="Arial"/>
          <w:b/>
          <w:color w:val="112F51" w:themeColor="text2" w:themeShade="BF"/>
          <w:sz w:val="22"/>
          <w:szCs w:val="22"/>
        </w:rPr>
        <w:t>More collaborative Leadership Team meetings</w:t>
      </w:r>
      <w:r w:rsidR="007F56E5" w:rsidRPr="00187493">
        <w:rPr>
          <w:rFonts w:ascii="Calibri" w:hAnsi="Calibri" w:cs="Arial"/>
          <w:b/>
          <w:color w:val="112F51" w:themeColor="text2" w:themeShade="BF"/>
          <w:sz w:val="22"/>
          <w:szCs w:val="22"/>
        </w:rPr>
        <w:t xml:space="preserve">: </w:t>
      </w:r>
      <w:r w:rsidR="007F56E5" w:rsidRPr="007F56E5">
        <w:rPr>
          <w:rFonts w:ascii="Calibri" w:hAnsi="Calibri" w:cs="Arial"/>
          <w:sz w:val="22"/>
          <w:szCs w:val="22"/>
        </w:rPr>
        <w:t>Meeting</w:t>
      </w:r>
      <w:r w:rsidR="007F56E5">
        <w:rPr>
          <w:rFonts w:ascii="Calibri" w:hAnsi="Calibri" w:cs="Arial"/>
          <w:sz w:val="22"/>
          <w:szCs w:val="22"/>
        </w:rPr>
        <w:t xml:space="preserve">s adjusted to </w:t>
      </w:r>
      <w:r>
        <w:rPr>
          <w:rFonts w:ascii="Calibri" w:hAnsi="Calibri" w:cs="Arial"/>
          <w:sz w:val="22"/>
          <w:szCs w:val="22"/>
        </w:rPr>
        <w:t>allow for more peer-to-peer learning and networking</w:t>
      </w:r>
      <w:r w:rsidR="007F56E5">
        <w:rPr>
          <w:rFonts w:ascii="Calibri" w:hAnsi="Calibri" w:cs="Arial"/>
          <w:sz w:val="22"/>
          <w:szCs w:val="22"/>
        </w:rPr>
        <w:t>.</w:t>
      </w:r>
      <w:r>
        <w:rPr>
          <w:rFonts w:ascii="Calibri" w:hAnsi="Calibri" w:cs="Arial"/>
          <w:sz w:val="22"/>
          <w:szCs w:val="22"/>
        </w:rPr>
        <w:t xml:space="preserve"> </w:t>
      </w:r>
    </w:p>
    <w:p w14:paraId="00EFECEF" w14:textId="68365D3D" w:rsidR="00801838" w:rsidRDefault="00801838" w:rsidP="00801838">
      <w:pPr>
        <w:pStyle w:val="ListParagraph"/>
        <w:numPr>
          <w:ilvl w:val="0"/>
          <w:numId w:val="27"/>
        </w:numPr>
        <w:spacing w:after="240" w:line="288" w:lineRule="auto"/>
        <w:rPr>
          <w:rFonts w:ascii="Calibri" w:hAnsi="Calibri" w:cs="Arial"/>
          <w:sz w:val="22"/>
          <w:szCs w:val="22"/>
        </w:rPr>
      </w:pPr>
      <w:r w:rsidRPr="001E5119">
        <w:rPr>
          <w:rFonts w:ascii="Calibri" w:hAnsi="Calibri" w:cs="Arial"/>
          <w:b/>
          <w:color w:val="112F51" w:themeColor="text2" w:themeShade="BF"/>
          <w:sz w:val="22"/>
          <w:szCs w:val="22"/>
        </w:rPr>
        <w:t xml:space="preserve">Increased communication for </w:t>
      </w:r>
      <w:r w:rsidR="007500ED">
        <w:rPr>
          <w:rFonts w:ascii="Calibri" w:hAnsi="Calibri" w:cs="Arial"/>
          <w:b/>
          <w:color w:val="112F51" w:themeColor="text2" w:themeShade="BF"/>
          <w:sz w:val="22"/>
          <w:szCs w:val="22"/>
        </w:rPr>
        <w:t>Districts</w:t>
      </w:r>
      <w:r w:rsidRPr="001E5119">
        <w:rPr>
          <w:rFonts w:ascii="Calibri" w:hAnsi="Calibri" w:cs="Arial"/>
          <w:b/>
          <w:color w:val="112F51" w:themeColor="text2" w:themeShade="BF"/>
          <w:sz w:val="22"/>
          <w:szCs w:val="22"/>
        </w:rPr>
        <w:t xml:space="preserve"> from MA ESE and partners:</w:t>
      </w:r>
      <w:r w:rsidRPr="00BD7428">
        <w:rPr>
          <w:rFonts w:ascii="Calibri" w:hAnsi="Calibri" w:cs="Arial"/>
          <w:sz w:val="22"/>
          <w:szCs w:val="22"/>
        </w:rPr>
        <w:t xml:space="preserve"> New approaches </w:t>
      </w:r>
      <w:r>
        <w:rPr>
          <w:rFonts w:ascii="Calibri" w:hAnsi="Calibri" w:cs="Arial"/>
          <w:sz w:val="22"/>
          <w:szCs w:val="22"/>
        </w:rPr>
        <w:t xml:space="preserve">for </w:t>
      </w:r>
      <w:r w:rsidRPr="00BD7428">
        <w:rPr>
          <w:rFonts w:ascii="Calibri" w:hAnsi="Calibri" w:cs="Arial"/>
          <w:sz w:val="22"/>
          <w:szCs w:val="22"/>
        </w:rPr>
        <w:t>keeping the field informed include monthly communication via email newsletter updates, site visits by ESE staff, and individualized TA and guidance.</w:t>
      </w:r>
      <w:r>
        <w:rPr>
          <w:rFonts w:ascii="Calibri" w:hAnsi="Calibri" w:cs="Arial"/>
          <w:sz w:val="22"/>
          <w:szCs w:val="22"/>
        </w:rPr>
        <w:t xml:space="preserve"> </w:t>
      </w:r>
    </w:p>
    <w:p w14:paraId="0F615057" w14:textId="77777777" w:rsidR="00087D9D" w:rsidRDefault="00087D9D">
      <w:pPr>
        <w:spacing w:after="160" w:line="259" w:lineRule="auto"/>
        <w:rPr>
          <w:rFonts w:ascii="Calibri" w:hAnsi="Calibri" w:cs="Arial"/>
          <w:b/>
          <w:color w:val="112F51" w:themeColor="text2" w:themeShade="BF"/>
          <w:sz w:val="36"/>
          <w:szCs w:val="36"/>
        </w:rPr>
      </w:pPr>
      <w:r>
        <w:br w:type="page"/>
      </w:r>
    </w:p>
    <w:p w14:paraId="2353BFF9" w14:textId="77777777" w:rsidR="00405A34" w:rsidRPr="005A227F" w:rsidRDefault="005A227F" w:rsidP="00931C78">
      <w:pPr>
        <w:pStyle w:val="Heading1"/>
        <w:spacing w:after="200"/>
      </w:pPr>
      <w:bookmarkStart w:id="15" w:name="_Toc510175866"/>
      <w:r w:rsidRPr="005A227F">
        <w:lastRenderedPageBreak/>
        <w:t xml:space="preserve">B. </w:t>
      </w:r>
      <w:r w:rsidR="001C218B" w:rsidRPr="005A227F">
        <w:t>P</w:t>
      </w:r>
      <w:r w:rsidR="000652EF" w:rsidRPr="005A227F">
        <w:t>rogress in Implementing the SSIP</w:t>
      </w:r>
      <w:bookmarkEnd w:id="15"/>
    </w:p>
    <w:p w14:paraId="5EF8726F" w14:textId="77777777" w:rsidR="00416615" w:rsidRPr="003E457B" w:rsidRDefault="005A227F" w:rsidP="00B914B8">
      <w:pPr>
        <w:pStyle w:val="Heading2"/>
      </w:pPr>
      <w:bookmarkStart w:id="16" w:name="_Toc510175867"/>
      <w:r w:rsidRPr="003E457B">
        <w:t xml:space="preserve">1. </w:t>
      </w:r>
      <w:r w:rsidR="00EA262E">
        <w:t xml:space="preserve"> </w:t>
      </w:r>
      <w:r w:rsidR="009E3F02" w:rsidRPr="003E457B">
        <w:t xml:space="preserve">Description of the State’s </w:t>
      </w:r>
      <w:r w:rsidR="002B6F54" w:rsidRPr="003E457B">
        <w:t>SSIP Implementation Progress</w:t>
      </w:r>
      <w:bookmarkEnd w:id="16"/>
      <w:r w:rsidR="00653A5F" w:rsidRPr="003E457B">
        <w:t xml:space="preserve"> </w:t>
      </w:r>
    </w:p>
    <w:p w14:paraId="7C4AECA4" w14:textId="77777777" w:rsidR="00754B80" w:rsidRDefault="00754B80" w:rsidP="00714CBD">
      <w:pPr>
        <w:pStyle w:val="ListParagraph"/>
        <w:numPr>
          <w:ilvl w:val="0"/>
          <w:numId w:val="18"/>
        </w:numPr>
        <w:spacing w:after="120" w:line="288" w:lineRule="auto"/>
        <w:contextualSpacing w:val="0"/>
        <w:rPr>
          <w:rFonts w:ascii="Calibri" w:hAnsi="Calibri" w:cs="Arial"/>
          <w:b/>
          <w:sz w:val="22"/>
          <w:szCs w:val="22"/>
        </w:rPr>
      </w:pPr>
      <w:r w:rsidRPr="00C076CD">
        <w:rPr>
          <w:rFonts w:ascii="Calibri" w:hAnsi="Calibri" w:cs="Arial"/>
          <w:b/>
          <w:sz w:val="22"/>
          <w:szCs w:val="22"/>
        </w:rPr>
        <w:t xml:space="preserve">Description of extent to which the State has carried out its planned activities with fidelity; accomplishments and milestones; and adherence to intended timeline </w:t>
      </w:r>
    </w:p>
    <w:p w14:paraId="61654FB4" w14:textId="77777777" w:rsidR="00BC1BB1" w:rsidRPr="00723537" w:rsidRDefault="00D02CE1" w:rsidP="00A54432">
      <w:pPr>
        <w:pStyle w:val="ListParagraph"/>
        <w:spacing w:after="120" w:line="288" w:lineRule="auto"/>
        <w:ind w:left="0"/>
        <w:contextualSpacing w:val="0"/>
        <w:rPr>
          <w:rFonts w:ascii="Calibri" w:hAnsi="Calibri" w:cs="Arial"/>
          <w:sz w:val="22"/>
          <w:szCs w:val="22"/>
        </w:rPr>
      </w:pPr>
      <w:r w:rsidRPr="00723537">
        <w:rPr>
          <w:rFonts w:ascii="Calibri" w:hAnsi="Calibri" w:cs="Arial"/>
          <w:sz w:val="22"/>
          <w:szCs w:val="22"/>
        </w:rPr>
        <w:t>T</w:t>
      </w:r>
      <w:r w:rsidR="00517244" w:rsidRPr="00723537">
        <w:rPr>
          <w:rFonts w:ascii="Calibri" w:hAnsi="Calibri" w:cs="Arial"/>
          <w:sz w:val="22"/>
          <w:szCs w:val="22"/>
        </w:rPr>
        <w:t>his section</w:t>
      </w:r>
      <w:r w:rsidR="00503E2D" w:rsidRPr="00723537">
        <w:rPr>
          <w:rFonts w:ascii="Calibri" w:hAnsi="Calibri" w:cs="Arial"/>
          <w:sz w:val="22"/>
          <w:szCs w:val="22"/>
        </w:rPr>
        <w:t xml:space="preserve"> </w:t>
      </w:r>
      <w:r w:rsidR="002C5197" w:rsidRPr="00723537">
        <w:rPr>
          <w:rFonts w:ascii="Calibri" w:hAnsi="Calibri" w:cs="Arial"/>
          <w:sz w:val="22"/>
          <w:szCs w:val="22"/>
        </w:rPr>
        <w:t xml:space="preserve">is </w:t>
      </w:r>
      <w:r w:rsidR="00517244" w:rsidRPr="00723537">
        <w:rPr>
          <w:rFonts w:ascii="Calibri" w:hAnsi="Calibri" w:cs="Arial"/>
          <w:sz w:val="22"/>
          <w:szCs w:val="22"/>
        </w:rPr>
        <w:t xml:space="preserve">organized around </w:t>
      </w:r>
      <w:r w:rsidR="002C5197" w:rsidRPr="00723537">
        <w:rPr>
          <w:rFonts w:ascii="Calibri" w:hAnsi="Calibri" w:cs="Arial"/>
          <w:sz w:val="22"/>
          <w:szCs w:val="22"/>
        </w:rPr>
        <w:t>t</w:t>
      </w:r>
      <w:r w:rsidR="0038446C" w:rsidRPr="00723537">
        <w:rPr>
          <w:rFonts w:ascii="Calibri" w:hAnsi="Calibri" w:cs="Arial"/>
          <w:sz w:val="22"/>
          <w:szCs w:val="22"/>
        </w:rPr>
        <w:t>wo</w:t>
      </w:r>
      <w:r w:rsidR="002C5197" w:rsidRPr="00723537">
        <w:rPr>
          <w:rFonts w:ascii="Calibri" w:hAnsi="Calibri" w:cs="Arial"/>
          <w:sz w:val="22"/>
          <w:szCs w:val="22"/>
        </w:rPr>
        <w:t xml:space="preserve"> major areas of</w:t>
      </w:r>
      <w:r w:rsidR="00FA3900" w:rsidRPr="00723537">
        <w:rPr>
          <w:rFonts w:ascii="Calibri" w:hAnsi="Calibri" w:cs="Arial"/>
          <w:sz w:val="22"/>
          <w:szCs w:val="22"/>
        </w:rPr>
        <w:t xml:space="preserve"> planned</w:t>
      </w:r>
      <w:r w:rsidR="002C5197" w:rsidRPr="00723537">
        <w:rPr>
          <w:rFonts w:ascii="Calibri" w:hAnsi="Calibri" w:cs="Arial"/>
          <w:sz w:val="22"/>
          <w:szCs w:val="22"/>
        </w:rPr>
        <w:t xml:space="preserve"> SSIP activities: </w:t>
      </w:r>
      <w:r w:rsidR="00AE5B43" w:rsidRPr="00723537">
        <w:rPr>
          <w:rFonts w:ascii="Calibri" w:hAnsi="Calibri" w:cs="Arial"/>
          <w:sz w:val="22"/>
          <w:szCs w:val="22"/>
        </w:rPr>
        <w:t xml:space="preserve">1) </w:t>
      </w:r>
      <w:r w:rsidR="00111E27" w:rsidRPr="00723537">
        <w:rPr>
          <w:rFonts w:ascii="Calibri" w:hAnsi="Calibri" w:cs="Arial"/>
          <w:b/>
          <w:sz w:val="22"/>
          <w:szCs w:val="22"/>
        </w:rPr>
        <w:t>Principal Activities for Implementation of Evidence</w:t>
      </w:r>
      <w:r w:rsidR="00723537" w:rsidRPr="00723537">
        <w:rPr>
          <w:rFonts w:ascii="Calibri" w:hAnsi="Calibri" w:cs="Arial"/>
          <w:b/>
          <w:sz w:val="22"/>
          <w:szCs w:val="22"/>
        </w:rPr>
        <w:t>-</w:t>
      </w:r>
      <w:r w:rsidR="00111E27" w:rsidRPr="00723537">
        <w:rPr>
          <w:rFonts w:ascii="Calibri" w:hAnsi="Calibri" w:cs="Arial"/>
          <w:b/>
          <w:sz w:val="22"/>
          <w:szCs w:val="22"/>
        </w:rPr>
        <w:t xml:space="preserve">Based Practices </w:t>
      </w:r>
      <w:r w:rsidR="00AB5FF7" w:rsidRPr="00723537">
        <w:rPr>
          <w:rFonts w:ascii="Calibri" w:hAnsi="Calibri" w:cs="Arial"/>
          <w:sz w:val="22"/>
          <w:szCs w:val="22"/>
        </w:rPr>
        <w:t>–</w:t>
      </w:r>
      <w:r w:rsidR="00AB5FF7" w:rsidRPr="00723537">
        <w:rPr>
          <w:rFonts w:ascii="Calibri" w:hAnsi="Calibri" w:cs="Arial"/>
          <w:b/>
          <w:sz w:val="22"/>
          <w:szCs w:val="22"/>
        </w:rPr>
        <w:t xml:space="preserve"> </w:t>
      </w:r>
      <w:r w:rsidRPr="00723537">
        <w:rPr>
          <w:rFonts w:ascii="Calibri" w:hAnsi="Calibri" w:cs="Arial"/>
          <w:sz w:val="22"/>
          <w:szCs w:val="22"/>
        </w:rPr>
        <w:t>t</w:t>
      </w:r>
      <w:r w:rsidR="00C076CD" w:rsidRPr="00723537">
        <w:rPr>
          <w:rFonts w:ascii="Calibri" w:hAnsi="Calibri" w:cs="Arial"/>
          <w:sz w:val="22"/>
          <w:szCs w:val="22"/>
        </w:rPr>
        <w:t>hese are the primary</w:t>
      </w:r>
      <w:r w:rsidR="002C5197" w:rsidRPr="00723537">
        <w:rPr>
          <w:rFonts w:ascii="Calibri" w:hAnsi="Calibri" w:cs="Arial"/>
          <w:sz w:val="22"/>
          <w:szCs w:val="22"/>
        </w:rPr>
        <w:t xml:space="preserve"> </w:t>
      </w:r>
      <w:r w:rsidR="0054397C" w:rsidRPr="00723537">
        <w:rPr>
          <w:rFonts w:ascii="Calibri" w:hAnsi="Calibri" w:cs="Arial"/>
          <w:sz w:val="22"/>
          <w:szCs w:val="22"/>
        </w:rPr>
        <w:t xml:space="preserve">implementation </w:t>
      </w:r>
      <w:r w:rsidR="002C5197" w:rsidRPr="00723537">
        <w:rPr>
          <w:rFonts w:ascii="Calibri" w:hAnsi="Calibri" w:cs="Arial"/>
          <w:sz w:val="22"/>
          <w:szCs w:val="22"/>
        </w:rPr>
        <w:t>ac</w:t>
      </w:r>
      <w:r w:rsidR="004E5774" w:rsidRPr="00723537">
        <w:rPr>
          <w:rFonts w:ascii="Calibri" w:hAnsi="Calibri" w:cs="Arial"/>
          <w:sz w:val="22"/>
          <w:szCs w:val="22"/>
        </w:rPr>
        <w:t>tivities</w:t>
      </w:r>
      <w:r w:rsidRPr="00723537">
        <w:rPr>
          <w:rFonts w:ascii="Calibri" w:hAnsi="Calibri" w:cs="Arial"/>
          <w:sz w:val="22"/>
          <w:szCs w:val="22"/>
        </w:rPr>
        <w:t xml:space="preserve"> currently </w:t>
      </w:r>
      <w:r w:rsidR="004E5774" w:rsidRPr="00723537">
        <w:rPr>
          <w:rFonts w:ascii="Calibri" w:hAnsi="Calibri" w:cs="Arial"/>
          <w:sz w:val="22"/>
          <w:szCs w:val="22"/>
        </w:rPr>
        <w:t xml:space="preserve">being conducted with </w:t>
      </w:r>
      <w:r w:rsidR="00C076CD" w:rsidRPr="00723537">
        <w:rPr>
          <w:rFonts w:ascii="Calibri" w:hAnsi="Calibri" w:cs="Arial"/>
          <w:sz w:val="22"/>
          <w:szCs w:val="22"/>
        </w:rPr>
        <w:t>2</w:t>
      </w:r>
      <w:r w:rsidR="00FA3900" w:rsidRPr="00723537">
        <w:rPr>
          <w:rFonts w:ascii="Calibri" w:hAnsi="Calibri" w:cs="Arial"/>
          <w:sz w:val="22"/>
          <w:szCs w:val="22"/>
        </w:rPr>
        <w:t>1</w:t>
      </w:r>
      <w:r w:rsidR="002C5197" w:rsidRPr="00723537">
        <w:rPr>
          <w:rFonts w:ascii="Calibri" w:hAnsi="Calibri" w:cs="Arial"/>
          <w:sz w:val="22"/>
          <w:szCs w:val="22"/>
        </w:rPr>
        <w:t xml:space="preserve"> </w:t>
      </w:r>
      <w:r w:rsidR="009D6755" w:rsidRPr="00723537">
        <w:rPr>
          <w:rFonts w:ascii="Calibri" w:hAnsi="Calibri" w:cs="Arial"/>
          <w:sz w:val="22"/>
          <w:szCs w:val="22"/>
        </w:rPr>
        <w:t xml:space="preserve">school </w:t>
      </w:r>
      <w:r w:rsidR="002C5197" w:rsidRPr="00723537">
        <w:rPr>
          <w:rFonts w:ascii="Calibri" w:hAnsi="Calibri" w:cs="Arial"/>
          <w:sz w:val="22"/>
          <w:szCs w:val="22"/>
        </w:rPr>
        <w:t>districts</w:t>
      </w:r>
      <w:r w:rsidR="00AB70BD" w:rsidRPr="00723537">
        <w:rPr>
          <w:rFonts w:ascii="Calibri" w:hAnsi="Calibri" w:cs="Arial"/>
          <w:sz w:val="22"/>
          <w:szCs w:val="22"/>
        </w:rPr>
        <w:t>,</w:t>
      </w:r>
      <w:r w:rsidRPr="00723537">
        <w:rPr>
          <w:rFonts w:ascii="Calibri" w:hAnsi="Calibri" w:cs="Arial"/>
          <w:sz w:val="22"/>
          <w:szCs w:val="22"/>
        </w:rPr>
        <w:t xml:space="preserve"> a</w:t>
      </w:r>
      <w:r w:rsidR="00C076CD" w:rsidRPr="00723537">
        <w:rPr>
          <w:rFonts w:ascii="Calibri" w:hAnsi="Calibri" w:cs="Arial"/>
          <w:sz w:val="22"/>
          <w:szCs w:val="22"/>
        </w:rPr>
        <w:t>nd</w:t>
      </w:r>
      <w:r w:rsidR="00CC4510" w:rsidRPr="00723537">
        <w:rPr>
          <w:rFonts w:ascii="Calibri" w:hAnsi="Calibri" w:cs="Arial"/>
          <w:sz w:val="22"/>
          <w:szCs w:val="22"/>
        </w:rPr>
        <w:t xml:space="preserve"> </w:t>
      </w:r>
      <w:r w:rsidR="00AE5B43" w:rsidRPr="00723537">
        <w:rPr>
          <w:rFonts w:ascii="Calibri" w:hAnsi="Calibri" w:cs="Arial"/>
          <w:sz w:val="22"/>
          <w:szCs w:val="22"/>
        </w:rPr>
        <w:t xml:space="preserve">2) </w:t>
      </w:r>
      <w:r w:rsidR="00EB5720" w:rsidRPr="00723537">
        <w:rPr>
          <w:rFonts w:ascii="Calibri" w:hAnsi="Calibri" w:cs="Arial"/>
          <w:b/>
          <w:sz w:val="22"/>
          <w:szCs w:val="22"/>
        </w:rPr>
        <w:t>Broader I</w:t>
      </w:r>
      <w:r w:rsidR="00252063" w:rsidRPr="00723537">
        <w:rPr>
          <w:rFonts w:ascii="Calibri" w:hAnsi="Calibri" w:cs="Arial"/>
          <w:b/>
          <w:sz w:val="22"/>
          <w:szCs w:val="22"/>
        </w:rPr>
        <w:t xml:space="preserve">nfrastructure </w:t>
      </w:r>
      <w:r w:rsidR="00EB5720" w:rsidRPr="00723537">
        <w:rPr>
          <w:rFonts w:ascii="Calibri" w:hAnsi="Calibri" w:cs="Arial"/>
          <w:b/>
          <w:sz w:val="22"/>
          <w:szCs w:val="22"/>
        </w:rPr>
        <w:t>Activities</w:t>
      </w:r>
      <w:r w:rsidR="00252063" w:rsidRPr="00723537">
        <w:rPr>
          <w:rFonts w:ascii="Calibri" w:hAnsi="Calibri" w:cs="Arial"/>
          <w:b/>
          <w:sz w:val="22"/>
          <w:szCs w:val="22"/>
        </w:rPr>
        <w:t xml:space="preserve"> </w:t>
      </w:r>
      <w:r w:rsidR="00AB5FF7" w:rsidRPr="00723537">
        <w:rPr>
          <w:rFonts w:ascii="Calibri" w:hAnsi="Calibri" w:cs="Arial"/>
          <w:sz w:val="22"/>
          <w:szCs w:val="22"/>
        </w:rPr>
        <w:t xml:space="preserve">– activities underway to support and expand </w:t>
      </w:r>
      <w:r w:rsidR="004F3278" w:rsidRPr="00723537">
        <w:rPr>
          <w:rFonts w:ascii="Calibri" w:hAnsi="Calibri" w:cs="Arial"/>
          <w:sz w:val="22"/>
          <w:szCs w:val="22"/>
        </w:rPr>
        <w:t xml:space="preserve">use of </w:t>
      </w:r>
      <w:r w:rsidR="002D134A">
        <w:rPr>
          <w:rFonts w:ascii="Calibri" w:hAnsi="Calibri" w:cs="Arial"/>
          <w:sz w:val="22"/>
          <w:szCs w:val="22"/>
        </w:rPr>
        <w:t>PBS/Pyramid</w:t>
      </w:r>
      <w:r w:rsidR="004F3278" w:rsidRPr="00723537">
        <w:rPr>
          <w:rFonts w:ascii="Calibri" w:hAnsi="Calibri" w:cs="Arial"/>
          <w:sz w:val="22"/>
          <w:szCs w:val="22"/>
        </w:rPr>
        <w:t xml:space="preserve"> Model strategies </w:t>
      </w:r>
      <w:r w:rsidR="00AB5FF7" w:rsidRPr="00723537">
        <w:rPr>
          <w:rFonts w:ascii="Calibri" w:hAnsi="Calibri" w:cs="Arial"/>
          <w:sz w:val="22"/>
          <w:szCs w:val="22"/>
        </w:rPr>
        <w:t>statewide</w:t>
      </w:r>
      <w:r w:rsidR="0054397C" w:rsidRPr="00723537">
        <w:rPr>
          <w:rFonts w:ascii="Calibri" w:hAnsi="Calibri" w:cs="Arial"/>
          <w:sz w:val="22"/>
          <w:szCs w:val="22"/>
        </w:rPr>
        <w:t>.</w:t>
      </w:r>
      <w:r w:rsidR="00AB5FF7" w:rsidRPr="00723537">
        <w:rPr>
          <w:rFonts w:ascii="Calibri" w:hAnsi="Calibri" w:cs="Arial"/>
          <w:sz w:val="22"/>
          <w:szCs w:val="22"/>
        </w:rPr>
        <w:t xml:space="preserve"> </w:t>
      </w:r>
      <w:r w:rsidR="007E295C" w:rsidRPr="00723537">
        <w:rPr>
          <w:rFonts w:ascii="Calibri" w:hAnsi="Calibri" w:cs="Arial"/>
          <w:sz w:val="22"/>
          <w:szCs w:val="22"/>
        </w:rPr>
        <w:t>Updates since last year’s report are</w:t>
      </w:r>
      <w:r w:rsidR="00A54432">
        <w:rPr>
          <w:rFonts w:ascii="Calibri" w:hAnsi="Calibri" w:cs="Arial"/>
          <w:sz w:val="22"/>
          <w:szCs w:val="22"/>
        </w:rPr>
        <w:t xml:space="preserve"> below.</w:t>
      </w:r>
    </w:p>
    <w:p w14:paraId="06AF9D9C" w14:textId="77777777" w:rsidR="00C022E5" w:rsidRPr="00723537" w:rsidRDefault="00C022E5" w:rsidP="00173525">
      <w:pPr>
        <w:pStyle w:val="ListParagraph"/>
        <w:spacing w:after="80" w:line="288" w:lineRule="auto"/>
        <w:ind w:left="0"/>
        <w:contextualSpacing w:val="0"/>
        <w:rPr>
          <w:rFonts w:ascii="Calibri" w:hAnsi="Calibri" w:cs="Arial"/>
          <w:b/>
        </w:rPr>
      </w:pPr>
      <w:r w:rsidRPr="00723537">
        <w:rPr>
          <w:rFonts w:ascii="Calibri" w:hAnsi="Calibri" w:cs="Arial"/>
          <w:b/>
        </w:rPr>
        <w:t>Principal Activities for Implementation of Evidence</w:t>
      </w:r>
      <w:r w:rsidR="00723537">
        <w:rPr>
          <w:rFonts w:ascii="Calibri" w:hAnsi="Calibri" w:cs="Arial"/>
          <w:b/>
        </w:rPr>
        <w:t>-</w:t>
      </w:r>
      <w:r w:rsidRPr="00723537">
        <w:rPr>
          <w:rFonts w:ascii="Calibri" w:hAnsi="Calibri" w:cs="Arial"/>
          <w:b/>
        </w:rPr>
        <w:t xml:space="preserve">Based Practices  </w:t>
      </w:r>
    </w:p>
    <w:p w14:paraId="1A3E2EC2" w14:textId="6CC69D13" w:rsidR="005F2519" w:rsidRDefault="00D02CE1" w:rsidP="009E5442">
      <w:pPr>
        <w:spacing w:after="120" w:line="288" w:lineRule="auto"/>
        <w:rPr>
          <w:rFonts w:ascii="Calibri" w:hAnsi="Calibri" w:cs="Arial"/>
          <w:sz w:val="22"/>
          <w:szCs w:val="22"/>
        </w:rPr>
      </w:pPr>
      <w:r>
        <w:rPr>
          <w:rFonts w:ascii="Calibri" w:hAnsi="Calibri" w:cs="Arial"/>
          <w:sz w:val="22"/>
          <w:szCs w:val="22"/>
        </w:rPr>
        <w:t xml:space="preserve">Phase III began ahead of </w:t>
      </w:r>
      <w:r w:rsidRPr="0054397C">
        <w:rPr>
          <w:rFonts w:ascii="Calibri" w:hAnsi="Calibri" w:cs="Arial"/>
          <w:sz w:val="22"/>
          <w:szCs w:val="22"/>
        </w:rPr>
        <w:t>schedule, with 19 districts committing to participation in 2015</w:t>
      </w:r>
      <w:r w:rsidR="00FA3900" w:rsidRPr="0054397C">
        <w:rPr>
          <w:rFonts w:ascii="Calibri" w:hAnsi="Calibri" w:cs="Arial"/>
          <w:sz w:val="22"/>
          <w:szCs w:val="22"/>
        </w:rPr>
        <w:t>-2016; t</w:t>
      </w:r>
      <w:r w:rsidRPr="0054397C">
        <w:rPr>
          <w:rFonts w:ascii="Calibri" w:hAnsi="Calibri" w:cs="Arial"/>
          <w:sz w:val="22"/>
          <w:szCs w:val="22"/>
        </w:rPr>
        <w:t>his group represents Cohort 1</w:t>
      </w:r>
      <w:r w:rsidR="0099446D" w:rsidRPr="0054397C">
        <w:rPr>
          <w:rFonts w:ascii="Calibri" w:hAnsi="Calibri" w:cs="Arial"/>
          <w:sz w:val="22"/>
          <w:szCs w:val="22"/>
        </w:rPr>
        <w:t xml:space="preserve"> and was described in last year’s report</w:t>
      </w:r>
      <w:r w:rsidRPr="0054397C">
        <w:rPr>
          <w:rFonts w:ascii="Calibri" w:hAnsi="Calibri" w:cs="Arial"/>
          <w:sz w:val="22"/>
          <w:szCs w:val="22"/>
        </w:rPr>
        <w:t xml:space="preserve">. This past year, </w:t>
      </w:r>
      <w:r w:rsidR="003E7319">
        <w:rPr>
          <w:rFonts w:ascii="Calibri" w:hAnsi="Calibri" w:cs="Arial"/>
          <w:sz w:val="22"/>
          <w:szCs w:val="22"/>
        </w:rPr>
        <w:t>four</w:t>
      </w:r>
      <w:r w:rsidR="00FA3900" w:rsidRPr="0054397C">
        <w:rPr>
          <w:rFonts w:ascii="Calibri" w:hAnsi="Calibri" w:cs="Arial"/>
          <w:sz w:val="22"/>
          <w:szCs w:val="22"/>
        </w:rPr>
        <w:t xml:space="preserve"> new</w:t>
      </w:r>
      <w:r w:rsidRPr="0054397C">
        <w:rPr>
          <w:rFonts w:ascii="Calibri" w:hAnsi="Calibri" w:cs="Arial"/>
          <w:sz w:val="22"/>
          <w:szCs w:val="22"/>
        </w:rPr>
        <w:t xml:space="preserve"> districts joined</w:t>
      </w:r>
      <w:r w:rsidR="006B02D1" w:rsidRPr="0054397C">
        <w:rPr>
          <w:rFonts w:ascii="Calibri" w:hAnsi="Calibri" w:cs="Arial"/>
          <w:sz w:val="22"/>
          <w:szCs w:val="22"/>
        </w:rPr>
        <w:t xml:space="preserve"> the initiative</w:t>
      </w:r>
      <w:r w:rsidR="00F21EA4">
        <w:rPr>
          <w:rFonts w:ascii="Calibri" w:hAnsi="Calibri" w:cs="Arial"/>
          <w:sz w:val="22"/>
          <w:szCs w:val="22"/>
        </w:rPr>
        <w:t xml:space="preserve"> </w:t>
      </w:r>
      <w:r w:rsidRPr="0054397C">
        <w:rPr>
          <w:rFonts w:ascii="Calibri" w:hAnsi="Calibri" w:cs="Arial"/>
          <w:sz w:val="22"/>
          <w:szCs w:val="22"/>
        </w:rPr>
        <w:t xml:space="preserve">forming Cohort 2. </w:t>
      </w:r>
      <w:r w:rsidR="00F21EA4">
        <w:rPr>
          <w:rFonts w:ascii="Calibri" w:hAnsi="Calibri" w:cs="Arial"/>
          <w:sz w:val="22"/>
          <w:szCs w:val="22"/>
        </w:rPr>
        <w:t xml:space="preserve">Simultaneously, </w:t>
      </w:r>
      <w:r w:rsidR="007F7C78">
        <w:rPr>
          <w:rFonts w:ascii="Calibri" w:hAnsi="Calibri" w:cs="Arial"/>
          <w:sz w:val="22"/>
          <w:szCs w:val="22"/>
        </w:rPr>
        <w:t>two</w:t>
      </w:r>
      <w:r w:rsidR="007F7C78" w:rsidRPr="0054397C">
        <w:rPr>
          <w:rFonts w:ascii="Calibri" w:hAnsi="Calibri" w:cs="Arial"/>
          <w:sz w:val="22"/>
          <w:szCs w:val="22"/>
        </w:rPr>
        <w:t xml:space="preserve"> </w:t>
      </w:r>
      <w:r w:rsidRPr="0054397C">
        <w:rPr>
          <w:rFonts w:ascii="Calibri" w:hAnsi="Calibri" w:cs="Arial"/>
          <w:sz w:val="22"/>
          <w:szCs w:val="22"/>
        </w:rPr>
        <w:t xml:space="preserve">districts from Cohort 1 </w:t>
      </w:r>
      <w:r w:rsidR="00067BB2">
        <w:rPr>
          <w:rFonts w:ascii="Calibri" w:hAnsi="Calibri" w:cs="Arial"/>
          <w:sz w:val="22"/>
          <w:szCs w:val="22"/>
        </w:rPr>
        <w:t xml:space="preserve">have </w:t>
      </w:r>
      <w:r w:rsidRPr="0054397C">
        <w:rPr>
          <w:rFonts w:ascii="Calibri" w:hAnsi="Calibri" w:cs="Arial"/>
          <w:sz w:val="22"/>
          <w:szCs w:val="22"/>
        </w:rPr>
        <w:t>chose</w:t>
      </w:r>
      <w:r w:rsidR="00067BB2">
        <w:rPr>
          <w:rFonts w:ascii="Calibri" w:hAnsi="Calibri" w:cs="Arial"/>
          <w:sz w:val="22"/>
          <w:szCs w:val="22"/>
        </w:rPr>
        <w:t>n</w:t>
      </w:r>
      <w:r w:rsidRPr="0054397C">
        <w:rPr>
          <w:rFonts w:ascii="Calibri" w:hAnsi="Calibri" w:cs="Arial"/>
          <w:sz w:val="22"/>
          <w:szCs w:val="22"/>
        </w:rPr>
        <w:t xml:space="preserve"> to</w:t>
      </w:r>
      <w:r w:rsidR="00B634F0">
        <w:rPr>
          <w:rFonts w:ascii="Calibri" w:hAnsi="Calibri" w:cs="Arial"/>
          <w:sz w:val="22"/>
          <w:szCs w:val="22"/>
        </w:rPr>
        <w:t xml:space="preserve"> </w:t>
      </w:r>
      <w:r w:rsidR="00067BB2">
        <w:rPr>
          <w:rFonts w:ascii="Calibri" w:hAnsi="Calibri" w:cs="Arial"/>
          <w:sz w:val="22"/>
          <w:szCs w:val="22"/>
        </w:rPr>
        <w:t xml:space="preserve">temporarily suspend </w:t>
      </w:r>
      <w:r w:rsidR="00B634F0">
        <w:rPr>
          <w:rFonts w:ascii="Calibri" w:hAnsi="Calibri" w:cs="Arial"/>
          <w:sz w:val="22"/>
          <w:szCs w:val="22"/>
        </w:rPr>
        <w:t xml:space="preserve">their </w:t>
      </w:r>
      <w:r w:rsidR="007217B8" w:rsidRPr="0054397C">
        <w:rPr>
          <w:rFonts w:ascii="Calibri" w:hAnsi="Calibri" w:cs="Arial"/>
          <w:sz w:val="22"/>
          <w:szCs w:val="22"/>
        </w:rPr>
        <w:t>implementation efforts</w:t>
      </w:r>
      <w:r w:rsidR="004243B7">
        <w:rPr>
          <w:rStyle w:val="FootnoteReference"/>
          <w:rFonts w:ascii="Calibri" w:hAnsi="Calibri" w:cs="Arial"/>
          <w:sz w:val="22"/>
          <w:szCs w:val="22"/>
        </w:rPr>
        <w:footnoteReference w:id="2"/>
      </w:r>
      <w:r w:rsidRPr="0054397C">
        <w:rPr>
          <w:rFonts w:ascii="Calibri" w:hAnsi="Calibri" w:cs="Arial"/>
          <w:sz w:val="22"/>
          <w:szCs w:val="22"/>
        </w:rPr>
        <w:t xml:space="preserve">, bringing the total to </w:t>
      </w:r>
      <w:r w:rsidRPr="00A54432">
        <w:rPr>
          <w:rFonts w:ascii="Calibri" w:hAnsi="Calibri" w:cs="Arial"/>
          <w:b/>
          <w:sz w:val="22"/>
          <w:szCs w:val="22"/>
        </w:rPr>
        <w:t>2</w:t>
      </w:r>
      <w:r w:rsidR="00FA3900" w:rsidRPr="00A54432">
        <w:rPr>
          <w:rFonts w:ascii="Calibri" w:hAnsi="Calibri" w:cs="Arial"/>
          <w:b/>
          <w:sz w:val="22"/>
          <w:szCs w:val="22"/>
        </w:rPr>
        <w:t>1</w:t>
      </w:r>
      <w:r w:rsidRPr="00A54432">
        <w:rPr>
          <w:rFonts w:ascii="Calibri" w:hAnsi="Calibri" w:cs="Arial"/>
          <w:b/>
          <w:sz w:val="22"/>
          <w:szCs w:val="22"/>
        </w:rPr>
        <w:t xml:space="preserve"> districts</w:t>
      </w:r>
      <w:r w:rsidRPr="0054397C">
        <w:rPr>
          <w:rFonts w:ascii="Calibri" w:hAnsi="Calibri" w:cs="Arial"/>
          <w:sz w:val="22"/>
          <w:szCs w:val="22"/>
        </w:rPr>
        <w:t xml:space="preserve"> </w:t>
      </w:r>
      <w:r w:rsidRPr="00A54432">
        <w:rPr>
          <w:rFonts w:ascii="Calibri" w:hAnsi="Calibri" w:cs="Arial"/>
          <w:b/>
          <w:sz w:val="22"/>
          <w:szCs w:val="22"/>
        </w:rPr>
        <w:t>currently participating</w:t>
      </w:r>
      <w:r w:rsidR="009E5442" w:rsidRPr="0054397C">
        <w:rPr>
          <w:rFonts w:ascii="Calibri" w:hAnsi="Calibri" w:cs="Arial"/>
          <w:sz w:val="22"/>
          <w:szCs w:val="22"/>
        </w:rPr>
        <w:t xml:space="preserve">. </w:t>
      </w:r>
      <w:r w:rsidR="00672297">
        <w:rPr>
          <w:rFonts w:ascii="Calibri" w:hAnsi="Calibri" w:cs="Arial"/>
          <w:sz w:val="22"/>
          <w:szCs w:val="22"/>
        </w:rPr>
        <w:t>Among th</w:t>
      </w:r>
      <w:r w:rsidR="002666FB">
        <w:rPr>
          <w:rFonts w:ascii="Calibri" w:hAnsi="Calibri" w:cs="Arial"/>
          <w:sz w:val="22"/>
          <w:szCs w:val="22"/>
        </w:rPr>
        <w:t>ese</w:t>
      </w:r>
      <w:r w:rsidR="00672297">
        <w:rPr>
          <w:rFonts w:ascii="Calibri" w:hAnsi="Calibri" w:cs="Arial"/>
          <w:sz w:val="22"/>
          <w:szCs w:val="22"/>
        </w:rPr>
        <w:t xml:space="preserve">, there are 31 schools and 103 classrooms engaged </w:t>
      </w:r>
      <w:r w:rsidR="00001A1B">
        <w:rPr>
          <w:rFonts w:ascii="Calibri" w:hAnsi="Calibri" w:cs="Arial"/>
          <w:sz w:val="22"/>
          <w:szCs w:val="22"/>
        </w:rPr>
        <w:t xml:space="preserve">in </w:t>
      </w:r>
      <w:r w:rsidR="002666FB">
        <w:rPr>
          <w:rFonts w:ascii="Calibri" w:hAnsi="Calibri" w:cs="Arial"/>
          <w:sz w:val="22"/>
          <w:szCs w:val="22"/>
        </w:rPr>
        <w:t xml:space="preserve">implementing the </w:t>
      </w:r>
      <w:r w:rsidR="002D134A">
        <w:rPr>
          <w:rFonts w:ascii="Calibri" w:hAnsi="Calibri" w:cs="Arial"/>
          <w:sz w:val="22"/>
          <w:szCs w:val="22"/>
        </w:rPr>
        <w:t>PBS/Pyramid</w:t>
      </w:r>
      <w:r w:rsidR="002666FB">
        <w:rPr>
          <w:rFonts w:ascii="Calibri" w:hAnsi="Calibri" w:cs="Arial"/>
          <w:sz w:val="22"/>
          <w:szCs w:val="22"/>
        </w:rPr>
        <w:t xml:space="preserve"> Model</w:t>
      </w:r>
      <w:r w:rsidR="00672297">
        <w:rPr>
          <w:rFonts w:ascii="Calibri" w:hAnsi="Calibri" w:cs="Arial"/>
          <w:sz w:val="22"/>
          <w:szCs w:val="22"/>
        </w:rPr>
        <w:t>.</w:t>
      </w:r>
      <w:r w:rsidR="002666FB">
        <w:rPr>
          <w:rFonts w:ascii="Calibri" w:hAnsi="Calibri" w:cs="Arial"/>
          <w:sz w:val="22"/>
          <w:szCs w:val="22"/>
        </w:rPr>
        <w:t xml:space="preserve"> </w:t>
      </w:r>
      <w:r w:rsidR="004C6C61" w:rsidRPr="0054397C">
        <w:rPr>
          <w:rFonts w:ascii="Calibri" w:hAnsi="Calibri" w:cs="Arial"/>
          <w:sz w:val="22"/>
          <w:szCs w:val="22"/>
        </w:rPr>
        <w:t>T</w:t>
      </w:r>
      <w:r w:rsidR="00EB5ABF" w:rsidRPr="0054397C">
        <w:rPr>
          <w:rFonts w:ascii="Calibri" w:hAnsi="Calibri" w:cs="Arial"/>
          <w:sz w:val="22"/>
          <w:szCs w:val="22"/>
        </w:rPr>
        <w:t xml:space="preserve">he </w:t>
      </w:r>
      <w:r w:rsidR="002666FB">
        <w:rPr>
          <w:rFonts w:ascii="Calibri" w:hAnsi="Calibri" w:cs="Arial"/>
          <w:sz w:val="22"/>
          <w:szCs w:val="22"/>
        </w:rPr>
        <w:t xml:space="preserve">principal activities that </w:t>
      </w:r>
      <w:r w:rsidR="00EF5064" w:rsidRPr="0054397C">
        <w:rPr>
          <w:rFonts w:ascii="Calibri" w:hAnsi="Calibri" w:cs="Arial"/>
          <w:sz w:val="22"/>
          <w:szCs w:val="22"/>
        </w:rPr>
        <w:t xml:space="preserve">are </w:t>
      </w:r>
      <w:r w:rsidR="00700FA9" w:rsidRPr="0054397C">
        <w:rPr>
          <w:rFonts w:ascii="Calibri" w:hAnsi="Calibri" w:cs="Arial"/>
          <w:sz w:val="22"/>
          <w:szCs w:val="22"/>
        </w:rPr>
        <w:t xml:space="preserve">being </w:t>
      </w:r>
      <w:r w:rsidR="00EF5064" w:rsidRPr="0054397C">
        <w:rPr>
          <w:rFonts w:ascii="Calibri" w:hAnsi="Calibri" w:cs="Arial"/>
          <w:sz w:val="22"/>
          <w:szCs w:val="22"/>
        </w:rPr>
        <w:t xml:space="preserve">carried out with </w:t>
      </w:r>
      <w:r w:rsidR="009E5442" w:rsidRPr="0054397C">
        <w:rPr>
          <w:rFonts w:ascii="Calibri" w:hAnsi="Calibri" w:cs="Arial"/>
          <w:sz w:val="22"/>
          <w:szCs w:val="22"/>
        </w:rPr>
        <w:t xml:space="preserve">these </w:t>
      </w:r>
      <w:r w:rsidR="00EF5064" w:rsidRPr="0054397C">
        <w:rPr>
          <w:rFonts w:ascii="Calibri" w:hAnsi="Calibri" w:cs="Arial"/>
          <w:sz w:val="22"/>
          <w:szCs w:val="22"/>
        </w:rPr>
        <w:t>districts</w:t>
      </w:r>
      <w:r w:rsidR="007217B8" w:rsidRPr="0054397C">
        <w:rPr>
          <w:rFonts w:ascii="Calibri" w:hAnsi="Calibri" w:cs="Arial"/>
          <w:sz w:val="22"/>
          <w:szCs w:val="22"/>
        </w:rPr>
        <w:t xml:space="preserve"> </w:t>
      </w:r>
      <w:r w:rsidR="00EB5ABF" w:rsidRPr="0054397C">
        <w:rPr>
          <w:rFonts w:ascii="Calibri" w:hAnsi="Calibri" w:cs="Arial"/>
          <w:sz w:val="22"/>
          <w:szCs w:val="22"/>
        </w:rPr>
        <w:t>are described below with respect to</w:t>
      </w:r>
      <w:r w:rsidR="00075CFB">
        <w:rPr>
          <w:rFonts w:ascii="Calibri" w:hAnsi="Calibri" w:cs="Arial"/>
          <w:sz w:val="22"/>
          <w:szCs w:val="22"/>
        </w:rPr>
        <w:t xml:space="preserve"> updates since last year</w:t>
      </w:r>
      <w:r w:rsidR="004F3278" w:rsidRPr="0054397C">
        <w:rPr>
          <w:rFonts w:ascii="Calibri" w:hAnsi="Calibri" w:cs="Arial"/>
          <w:sz w:val="22"/>
          <w:szCs w:val="22"/>
        </w:rPr>
        <w:t>.</w:t>
      </w:r>
    </w:p>
    <w:p w14:paraId="5E948E15" w14:textId="77777777" w:rsidR="00D34D60" w:rsidRPr="00070C95" w:rsidRDefault="00D34D60" w:rsidP="00D34D60">
      <w:pPr>
        <w:spacing w:after="4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National Expert Support</w:t>
      </w:r>
    </w:p>
    <w:p w14:paraId="041BB205" w14:textId="77777777" w:rsidR="00D34D60" w:rsidRDefault="00213C6D" w:rsidP="009D1B75">
      <w:pPr>
        <w:spacing w:after="120" w:line="288" w:lineRule="auto"/>
        <w:rPr>
          <w:rFonts w:ascii="Calibri" w:hAnsi="Calibri" w:cs="Arial"/>
          <w:sz w:val="22"/>
          <w:szCs w:val="22"/>
        </w:rPr>
      </w:pPr>
      <w:r w:rsidRPr="00ED57C0">
        <w:rPr>
          <w:rFonts w:ascii="Calibri" w:hAnsi="Calibri" w:cs="Arial"/>
          <w:sz w:val="22"/>
          <w:szCs w:val="22"/>
        </w:rPr>
        <w:t xml:space="preserve">MA ESE </w:t>
      </w:r>
      <w:r>
        <w:rPr>
          <w:rFonts w:ascii="Calibri" w:hAnsi="Calibri" w:cs="Arial"/>
          <w:sz w:val="22"/>
          <w:szCs w:val="22"/>
        </w:rPr>
        <w:t xml:space="preserve">expanded the role of the </w:t>
      </w:r>
      <w:r w:rsidRPr="00ED57C0">
        <w:rPr>
          <w:rFonts w:ascii="Calibri" w:hAnsi="Calibri" w:cs="Arial"/>
          <w:sz w:val="22"/>
          <w:szCs w:val="22"/>
        </w:rPr>
        <w:t xml:space="preserve">Pyramid Model Consortium </w:t>
      </w:r>
      <w:r>
        <w:rPr>
          <w:rFonts w:ascii="Calibri" w:hAnsi="Calibri" w:cs="Arial"/>
          <w:sz w:val="22"/>
          <w:szCs w:val="22"/>
        </w:rPr>
        <w:t>this past year to provide greater access to experts</w:t>
      </w:r>
      <w:r w:rsidR="000E2671">
        <w:rPr>
          <w:rFonts w:ascii="Calibri" w:hAnsi="Calibri" w:cs="Arial"/>
          <w:sz w:val="22"/>
          <w:szCs w:val="22"/>
        </w:rPr>
        <w:t xml:space="preserve"> who can h</w:t>
      </w:r>
      <w:r>
        <w:rPr>
          <w:rFonts w:ascii="Calibri" w:hAnsi="Calibri" w:cs="Arial"/>
          <w:sz w:val="22"/>
          <w:szCs w:val="22"/>
        </w:rPr>
        <w:t>elp support district leadership teams across the 21 participating districts, and to provide additional guidance for external coaches. P</w:t>
      </w:r>
      <w:r w:rsidR="00D34D60">
        <w:rPr>
          <w:rFonts w:ascii="Calibri" w:hAnsi="Calibri" w:cs="Arial"/>
          <w:sz w:val="22"/>
          <w:szCs w:val="22"/>
        </w:rPr>
        <w:t xml:space="preserve">MC </w:t>
      </w:r>
      <w:r>
        <w:rPr>
          <w:rFonts w:ascii="Calibri" w:hAnsi="Calibri" w:cs="Arial"/>
          <w:sz w:val="22"/>
          <w:szCs w:val="22"/>
        </w:rPr>
        <w:t>continues to p</w:t>
      </w:r>
      <w:r w:rsidR="00D34D60">
        <w:rPr>
          <w:rFonts w:ascii="Calibri" w:hAnsi="Calibri" w:cs="Arial"/>
          <w:sz w:val="22"/>
          <w:szCs w:val="22"/>
        </w:rPr>
        <w:t>rovide specialized training in “top of the pyramid” practices</w:t>
      </w:r>
      <w:r w:rsidR="007F7C78">
        <w:rPr>
          <w:rFonts w:ascii="Calibri" w:hAnsi="Calibri" w:cs="Arial"/>
          <w:sz w:val="22"/>
          <w:szCs w:val="22"/>
        </w:rPr>
        <w:t>,</w:t>
      </w:r>
      <w:r w:rsidR="00D34D60">
        <w:rPr>
          <w:rFonts w:ascii="Calibri" w:hAnsi="Calibri" w:cs="Arial"/>
          <w:sz w:val="22"/>
          <w:szCs w:val="22"/>
        </w:rPr>
        <w:t xml:space="preserve"> i.e., </w:t>
      </w:r>
      <w:r w:rsidR="00D34D60" w:rsidRPr="0095155D">
        <w:rPr>
          <w:rFonts w:ascii="Calibri" w:hAnsi="Calibri" w:cs="Arial"/>
          <w:sz w:val="22"/>
          <w:szCs w:val="22"/>
        </w:rPr>
        <w:t>Prevent, Teach, Reinforc</w:t>
      </w:r>
      <w:r w:rsidR="00D34D60">
        <w:rPr>
          <w:rFonts w:ascii="Calibri" w:hAnsi="Calibri" w:cs="Arial"/>
          <w:sz w:val="22"/>
          <w:szCs w:val="22"/>
        </w:rPr>
        <w:t>e</w:t>
      </w:r>
      <w:r w:rsidR="00D34D60" w:rsidRPr="0095155D">
        <w:rPr>
          <w:rFonts w:ascii="Calibri" w:hAnsi="Calibri" w:cs="Arial"/>
          <w:sz w:val="22"/>
          <w:szCs w:val="22"/>
        </w:rPr>
        <w:t xml:space="preserve"> - Young Children (PTR-YC)</w:t>
      </w:r>
      <w:r w:rsidR="00D34D60">
        <w:rPr>
          <w:rFonts w:ascii="Calibri" w:hAnsi="Calibri" w:cs="Arial"/>
          <w:sz w:val="22"/>
          <w:szCs w:val="22"/>
        </w:rPr>
        <w:t xml:space="preserve"> for behavior specialists and other school staff</w:t>
      </w:r>
      <w:r w:rsidR="00D34D60" w:rsidRPr="0095155D">
        <w:rPr>
          <w:rFonts w:ascii="Calibri" w:hAnsi="Calibri" w:cs="Arial"/>
          <w:sz w:val="22"/>
          <w:szCs w:val="22"/>
        </w:rPr>
        <w:t xml:space="preserve">; and </w:t>
      </w:r>
      <w:r w:rsidR="00D34D60">
        <w:rPr>
          <w:rFonts w:ascii="Calibri" w:hAnsi="Calibri" w:cs="Arial"/>
          <w:sz w:val="22"/>
          <w:szCs w:val="22"/>
        </w:rPr>
        <w:t xml:space="preserve">reliability training for internal coaches and other professionals for using the </w:t>
      </w:r>
      <w:r w:rsidR="00D34D60" w:rsidRPr="0095155D">
        <w:rPr>
          <w:rFonts w:ascii="Calibri" w:hAnsi="Calibri" w:cs="Arial"/>
          <w:sz w:val="22"/>
          <w:szCs w:val="22"/>
        </w:rPr>
        <w:t>Teaching Pyramid Observation Tool (TPOT)</w:t>
      </w:r>
      <w:r w:rsidR="00D34D60">
        <w:rPr>
          <w:rFonts w:ascii="Calibri" w:hAnsi="Calibri" w:cs="Arial"/>
          <w:sz w:val="22"/>
          <w:szCs w:val="22"/>
        </w:rPr>
        <w:t xml:space="preserve"> to assess </w:t>
      </w:r>
      <w:r w:rsidR="002D134A">
        <w:rPr>
          <w:rFonts w:ascii="Calibri" w:hAnsi="Calibri" w:cs="Arial"/>
          <w:sz w:val="22"/>
          <w:szCs w:val="22"/>
        </w:rPr>
        <w:t>PBS/Pyramid</w:t>
      </w:r>
      <w:r w:rsidR="00001A1B">
        <w:rPr>
          <w:rFonts w:ascii="Calibri" w:hAnsi="Calibri" w:cs="Arial"/>
          <w:sz w:val="22"/>
          <w:szCs w:val="22"/>
        </w:rPr>
        <w:t xml:space="preserve"> Model</w:t>
      </w:r>
      <w:r w:rsidR="00D34D60">
        <w:rPr>
          <w:rFonts w:ascii="Calibri" w:hAnsi="Calibri" w:cs="Arial"/>
          <w:sz w:val="22"/>
          <w:szCs w:val="22"/>
        </w:rPr>
        <w:t xml:space="preserve"> implementation fidelity in the classroom</w:t>
      </w:r>
      <w:r w:rsidR="00D34D60" w:rsidRPr="0095155D">
        <w:rPr>
          <w:rFonts w:ascii="Calibri" w:hAnsi="Calibri" w:cs="Arial"/>
          <w:sz w:val="22"/>
          <w:szCs w:val="22"/>
        </w:rPr>
        <w:t>.</w:t>
      </w:r>
      <w:r w:rsidR="00D34D60">
        <w:rPr>
          <w:rFonts w:ascii="Calibri" w:hAnsi="Calibri" w:cs="Arial"/>
          <w:sz w:val="22"/>
          <w:szCs w:val="22"/>
        </w:rPr>
        <w:t xml:space="preserve"> </w:t>
      </w:r>
    </w:p>
    <w:p w14:paraId="35891CFE" w14:textId="77777777" w:rsidR="00D34D60" w:rsidRPr="00070C95" w:rsidRDefault="00D34D60" w:rsidP="00D34D60">
      <w:pPr>
        <w:spacing w:after="40" w:line="288" w:lineRule="auto"/>
        <w:rPr>
          <w:rFonts w:ascii="Calibri" w:hAnsi="Calibri" w:cs="Arial"/>
          <w:b/>
          <w:color w:val="112F51" w:themeColor="text2" w:themeShade="BF"/>
          <w:sz w:val="22"/>
          <w:szCs w:val="22"/>
        </w:rPr>
      </w:pPr>
      <w:r w:rsidRPr="00A54432">
        <w:rPr>
          <w:rFonts w:ascii="Calibri" w:hAnsi="Calibri" w:cs="Arial"/>
          <w:b/>
          <w:color w:val="112F51" w:themeColor="text2" w:themeShade="BF"/>
          <w:sz w:val="22"/>
          <w:szCs w:val="22"/>
        </w:rPr>
        <w:t>Statewide Coaching</w:t>
      </w:r>
      <w:r>
        <w:rPr>
          <w:rFonts w:ascii="Calibri" w:hAnsi="Calibri" w:cs="Arial"/>
          <w:b/>
          <w:color w:val="112F51" w:themeColor="text2" w:themeShade="BF"/>
          <w:sz w:val="22"/>
          <w:szCs w:val="22"/>
        </w:rPr>
        <w:t xml:space="preserve"> </w:t>
      </w:r>
    </w:p>
    <w:p w14:paraId="682A186F" w14:textId="77777777" w:rsidR="00D34D60" w:rsidRPr="0095155D" w:rsidRDefault="00656A5E" w:rsidP="00D34D60">
      <w:pPr>
        <w:spacing w:after="120" w:line="288" w:lineRule="auto"/>
        <w:rPr>
          <w:rFonts w:ascii="Calibri" w:hAnsi="Calibri" w:cs="Arial"/>
          <w:b/>
          <w:sz w:val="22"/>
          <w:szCs w:val="22"/>
        </w:rPr>
      </w:pPr>
      <w:r w:rsidRPr="00ED57C0">
        <w:rPr>
          <w:rFonts w:ascii="Calibri" w:hAnsi="Calibri" w:cs="Arial"/>
          <w:sz w:val="22"/>
          <w:szCs w:val="22"/>
        </w:rPr>
        <w:t xml:space="preserve">MA ESE </w:t>
      </w:r>
      <w:r>
        <w:rPr>
          <w:rFonts w:ascii="Calibri" w:hAnsi="Calibri" w:cs="Arial"/>
          <w:sz w:val="22"/>
          <w:szCs w:val="22"/>
        </w:rPr>
        <w:t>continues to fund</w:t>
      </w:r>
      <w:r w:rsidRPr="00ED57C0">
        <w:rPr>
          <w:rFonts w:ascii="Calibri" w:hAnsi="Calibri" w:cs="Arial"/>
          <w:sz w:val="22"/>
          <w:szCs w:val="22"/>
        </w:rPr>
        <w:t xml:space="preserve"> eight external coaches with </w:t>
      </w:r>
      <w:r w:rsidR="002D134A">
        <w:rPr>
          <w:rFonts w:ascii="Calibri" w:hAnsi="Calibri" w:cs="Arial"/>
          <w:sz w:val="22"/>
          <w:szCs w:val="22"/>
        </w:rPr>
        <w:t>PBS/Pyramid</w:t>
      </w:r>
      <w:r w:rsidRPr="00ED57C0">
        <w:rPr>
          <w:rFonts w:ascii="Calibri" w:hAnsi="Calibri" w:cs="Arial"/>
          <w:sz w:val="22"/>
          <w:szCs w:val="22"/>
        </w:rPr>
        <w:t xml:space="preserve"> Model experience to support participating districts’ implementation of the model in their schools and classroom</w:t>
      </w:r>
      <w:r>
        <w:rPr>
          <w:rFonts w:ascii="Calibri" w:hAnsi="Calibri" w:cs="Arial"/>
          <w:sz w:val="22"/>
          <w:szCs w:val="22"/>
        </w:rPr>
        <w:t>s. W</w:t>
      </w:r>
      <w:r w:rsidR="007B5B2A">
        <w:rPr>
          <w:rFonts w:ascii="Calibri" w:hAnsi="Calibri" w:cs="Arial"/>
          <w:sz w:val="22"/>
          <w:szCs w:val="22"/>
        </w:rPr>
        <w:t>hile there has been some turnover in the coach role this past year, the majority of coaches have been engaged with the project since it</w:t>
      </w:r>
      <w:r w:rsidR="00067BB2">
        <w:rPr>
          <w:rFonts w:ascii="Calibri" w:hAnsi="Calibri" w:cs="Arial"/>
          <w:sz w:val="22"/>
          <w:szCs w:val="22"/>
        </w:rPr>
        <w:t>s inception</w:t>
      </w:r>
      <w:r w:rsidR="007B5B2A">
        <w:rPr>
          <w:rFonts w:ascii="Calibri" w:hAnsi="Calibri" w:cs="Arial"/>
          <w:sz w:val="22"/>
          <w:szCs w:val="22"/>
        </w:rPr>
        <w:t xml:space="preserve">. </w:t>
      </w:r>
      <w:r w:rsidR="00D34D60" w:rsidRPr="0095155D">
        <w:rPr>
          <w:rFonts w:ascii="Calibri" w:hAnsi="Calibri" w:cs="Arial"/>
          <w:sz w:val="22"/>
          <w:szCs w:val="22"/>
        </w:rPr>
        <w:t>External coaches</w:t>
      </w:r>
      <w:r w:rsidR="00D34D60">
        <w:rPr>
          <w:rFonts w:ascii="Calibri" w:hAnsi="Calibri" w:cs="Arial"/>
          <w:sz w:val="22"/>
          <w:szCs w:val="22"/>
        </w:rPr>
        <w:t xml:space="preserve"> continue to participate in statewide </w:t>
      </w:r>
      <w:r w:rsidR="00D34D60" w:rsidRPr="0095155D">
        <w:rPr>
          <w:rFonts w:ascii="Calibri" w:hAnsi="Calibri" w:cs="Arial"/>
          <w:sz w:val="22"/>
          <w:szCs w:val="22"/>
        </w:rPr>
        <w:t>training activities</w:t>
      </w:r>
      <w:r w:rsidR="00D34D60">
        <w:rPr>
          <w:rFonts w:ascii="Calibri" w:hAnsi="Calibri" w:cs="Arial"/>
          <w:sz w:val="22"/>
          <w:szCs w:val="22"/>
        </w:rPr>
        <w:t xml:space="preserve"> with their districts and support them in using fidelity measures such as the Benchmarks of Quality (BOQ) and TPOT</w:t>
      </w:r>
      <w:r w:rsidR="00001A1B">
        <w:rPr>
          <w:rFonts w:ascii="Calibri" w:hAnsi="Calibri" w:cs="Arial"/>
          <w:sz w:val="22"/>
          <w:szCs w:val="22"/>
        </w:rPr>
        <w:t>,</w:t>
      </w:r>
      <w:r w:rsidR="00723537">
        <w:rPr>
          <w:rFonts w:ascii="Calibri" w:hAnsi="Calibri" w:cs="Arial"/>
          <w:sz w:val="22"/>
          <w:szCs w:val="22"/>
        </w:rPr>
        <w:t xml:space="preserve"> and are</w:t>
      </w:r>
      <w:r w:rsidR="00D34D60">
        <w:rPr>
          <w:rFonts w:ascii="Calibri" w:hAnsi="Calibri" w:cs="Arial"/>
          <w:sz w:val="22"/>
          <w:szCs w:val="22"/>
        </w:rPr>
        <w:t xml:space="preserve"> helping to build local capacity by delivering Practices training to school and district personnel. </w:t>
      </w:r>
      <w:r>
        <w:rPr>
          <w:rFonts w:ascii="Calibri" w:hAnsi="Calibri" w:cs="Arial"/>
          <w:sz w:val="22"/>
          <w:szCs w:val="22"/>
        </w:rPr>
        <w:t xml:space="preserve">The State Leadership Team is in the initial stages of expanding the cadre of coaches to an additional 15 </w:t>
      </w:r>
      <w:r w:rsidR="00001A1B">
        <w:rPr>
          <w:rFonts w:ascii="Calibri" w:hAnsi="Calibri" w:cs="Arial"/>
          <w:sz w:val="22"/>
          <w:szCs w:val="22"/>
        </w:rPr>
        <w:t xml:space="preserve">individuals </w:t>
      </w:r>
      <w:r>
        <w:rPr>
          <w:rFonts w:ascii="Calibri" w:hAnsi="Calibri" w:cs="Arial"/>
          <w:sz w:val="22"/>
          <w:szCs w:val="22"/>
        </w:rPr>
        <w:t>across the state</w:t>
      </w:r>
      <w:r w:rsidR="00723537">
        <w:rPr>
          <w:rFonts w:ascii="Calibri" w:hAnsi="Calibri" w:cs="Arial"/>
          <w:sz w:val="22"/>
          <w:szCs w:val="22"/>
        </w:rPr>
        <w:t>.</w:t>
      </w:r>
    </w:p>
    <w:p w14:paraId="31F84433" w14:textId="77777777" w:rsidR="00D34D60" w:rsidRPr="00070C95" w:rsidRDefault="00D34D60" w:rsidP="00D34D60">
      <w:pPr>
        <w:spacing w:after="40" w:line="288" w:lineRule="auto"/>
        <w:rPr>
          <w:rFonts w:ascii="Calibri" w:hAnsi="Calibri" w:cs="Arial"/>
          <w:b/>
          <w:color w:val="112F51" w:themeColor="text2" w:themeShade="BF"/>
          <w:sz w:val="22"/>
          <w:szCs w:val="22"/>
        </w:rPr>
      </w:pPr>
      <w:r w:rsidRPr="00070C95">
        <w:rPr>
          <w:rFonts w:ascii="Calibri" w:hAnsi="Calibri" w:cs="Arial"/>
          <w:b/>
          <w:color w:val="112F51" w:themeColor="text2" w:themeShade="BF"/>
          <w:sz w:val="22"/>
          <w:szCs w:val="22"/>
        </w:rPr>
        <w:t>District Leadership Teams</w:t>
      </w:r>
    </w:p>
    <w:p w14:paraId="1C5D2542" w14:textId="4CD192D4" w:rsidR="00D34D60" w:rsidRDefault="00A54432" w:rsidP="00A54432">
      <w:pPr>
        <w:spacing w:after="120" w:line="288" w:lineRule="auto"/>
        <w:rPr>
          <w:rFonts w:ascii="Calibri" w:hAnsi="Calibri" w:cs="Arial"/>
          <w:sz w:val="22"/>
          <w:szCs w:val="22"/>
        </w:rPr>
      </w:pPr>
      <w:r w:rsidRPr="00ED57C0">
        <w:rPr>
          <w:rFonts w:ascii="Calibri" w:hAnsi="Calibri" w:cs="Arial"/>
          <w:sz w:val="22"/>
          <w:szCs w:val="22"/>
        </w:rPr>
        <w:t xml:space="preserve">District leadership teams </w:t>
      </w:r>
      <w:r>
        <w:rPr>
          <w:rFonts w:ascii="Calibri" w:hAnsi="Calibri" w:cs="Arial"/>
          <w:sz w:val="22"/>
          <w:szCs w:val="22"/>
        </w:rPr>
        <w:t>have been formed among the four Cohort 2 districts that joined this past year. Like Cohort 1, these teams</w:t>
      </w:r>
      <w:r w:rsidRPr="00ED57C0">
        <w:rPr>
          <w:rFonts w:ascii="Calibri" w:hAnsi="Calibri" w:cs="Arial"/>
          <w:sz w:val="22"/>
          <w:szCs w:val="22"/>
        </w:rPr>
        <w:t xml:space="preserve"> plan and guide </w:t>
      </w:r>
      <w:r w:rsidR="002D134A">
        <w:rPr>
          <w:rFonts w:ascii="Calibri" w:hAnsi="Calibri" w:cs="Arial"/>
          <w:sz w:val="22"/>
          <w:szCs w:val="22"/>
        </w:rPr>
        <w:t>PBS/Pyramid</w:t>
      </w:r>
      <w:r w:rsidRPr="00ED57C0">
        <w:rPr>
          <w:rFonts w:ascii="Calibri" w:hAnsi="Calibri" w:cs="Arial"/>
          <w:sz w:val="22"/>
          <w:szCs w:val="22"/>
        </w:rPr>
        <w:t xml:space="preserve"> Model implementation in their districts and schools.</w:t>
      </w:r>
      <w:r w:rsidR="00D34D60">
        <w:rPr>
          <w:rFonts w:ascii="Calibri" w:hAnsi="Calibri" w:cs="Arial"/>
          <w:sz w:val="22"/>
          <w:szCs w:val="22"/>
        </w:rPr>
        <w:t xml:space="preserve"> Each team ideally consists of a district-based administrator, a special education administrator, and early childhood </w:t>
      </w:r>
      <w:r w:rsidR="00D34D60">
        <w:rPr>
          <w:rFonts w:ascii="Calibri" w:hAnsi="Calibri" w:cs="Arial"/>
          <w:sz w:val="22"/>
          <w:szCs w:val="22"/>
        </w:rPr>
        <w:lastRenderedPageBreak/>
        <w:t xml:space="preserve">administrator or principal, a teacher, an educator with behavior expertise, and an internal (i.e., classroom) coach for the district. </w:t>
      </w:r>
      <w:r>
        <w:rPr>
          <w:rFonts w:ascii="Calibri" w:hAnsi="Calibri" w:cs="Arial"/>
          <w:sz w:val="22"/>
          <w:szCs w:val="22"/>
        </w:rPr>
        <w:t xml:space="preserve">This past year </w:t>
      </w:r>
      <w:r w:rsidR="00237FBC">
        <w:rPr>
          <w:rFonts w:ascii="Calibri" w:hAnsi="Calibri" w:cs="Arial"/>
          <w:sz w:val="22"/>
          <w:szCs w:val="22"/>
        </w:rPr>
        <w:t>leadership teams participate</w:t>
      </w:r>
      <w:r>
        <w:rPr>
          <w:rFonts w:ascii="Calibri" w:hAnsi="Calibri" w:cs="Arial"/>
          <w:sz w:val="22"/>
          <w:szCs w:val="22"/>
        </w:rPr>
        <w:t>d</w:t>
      </w:r>
      <w:r w:rsidR="00237FBC">
        <w:rPr>
          <w:rFonts w:ascii="Calibri" w:hAnsi="Calibri" w:cs="Arial"/>
          <w:sz w:val="22"/>
          <w:szCs w:val="22"/>
        </w:rPr>
        <w:t xml:space="preserve"> in three state-led leadership events with MA ESE and the PMC</w:t>
      </w:r>
      <w:r>
        <w:rPr>
          <w:rFonts w:ascii="Calibri" w:hAnsi="Calibri" w:cs="Arial"/>
          <w:sz w:val="22"/>
          <w:szCs w:val="22"/>
        </w:rPr>
        <w:t xml:space="preserve"> to </w:t>
      </w:r>
      <w:r w:rsidR="00237FBC">
        <w:rPr>
          <w:rFonts w:ascii="Calibri" w:hAnsi="Calibri" w:cs="Arial"/>
          <w:sz w:val="22"/>
          <w:szCs w:val="22"/>
        </w:rPr>
        <w:t xml:space="preserve">discuss roles and responsibilities, work </w:t>
      </w:r>
      <w:r w:rsidR="00F21EA4">
        <w:rPr>
          <w:rFonts w:ascii="Calibri" w:hAnsi="Calibri" w:cs="Arial"/>
          <w:sz w:val="22"/>
          <w:szCs w:val="22"/>
        </w:rPr>
        <w:t xml:space="preserve">on </w:t>
      </w:r>
      <w:r w:rsidR="00237FBC">
        <w:rPr>
          <w:rFonts w:ascii="Calibri" w:hAnsi="Calibri" w:cs="Arial"/>
          <w:sz w:val="22"/>
          <w:szCs w:val="22"/>
        </w:rPr>
        <w:t xml:space="preserve">action plans for implementing the </w:t>
      </w:r>
      <w:r w:rsidR="002D134A">
        <w:rPr>
          <w:rFonts w:ascii="Calibri" w:hAnsi="Calibri" w:cs="Arial"/>
          <w:sz w:val="22"/>
          <w:szCs w:val="22"/>
        </w:rPr>
        <w:t>PBS/Pyramid</w:t>
      </w:r>
      <w:r w:rsidR="00237FBC">
        <w:rPr>
          <w:rFonts w:ascii="Calibri" w:hAnsi="Calibri" w:cs="Arial"/>
          <w:sz w:val="22"/>
          <w:szCs w:val="22"/>
        </w:rPr>
        <w:t xml:space="preserve"> Model, review fidelity measures, and share their knowledge and experience</w:t>
      </w:r>
      <w:r w:rsidR="00F21EA4">
        <w:rPr>
          <w:rFonts w:ascii="Calibri" w:hAnsi="Calibri" w:cs="Arial"/>
          <w:sz w:val="22"/>
          <w:szCs w:val="22"/>
        </w:rPr>
        <w:t xml:space="preserve"> across districts</w:t>
      </w:r>
      <w:r w:rsidR="00237FBC">
        <w:rPr>
          <w:rFonts w:ascii="Calibri" w:hAnsi="Calibri" w:cs="Arial"/>
          <w:sz w:val="22"/>
          <w:szCs w:val="22"/>
        </w:rPr>
        <w:t>.</w:t>
      </w:r>
    </w:p>
    <w:p w14:paraId="3C6B0874" w14:textId="2BBA9EF3" w:rsidR="00D34D60" w:rsidRPr="00070C95" w:rsidRDefault="00D34D60" w:rsidP="00D34D60">
      <w:pPr>
        <w:spacing w:after="40" w:line="288" w:lineRule="auto"/>
        <w:rPr>
          <w:rFonts w:ascii="Calibri" w:hAnsi="Calibri" w:cs="Arial"/>
          <w:b/>
          <w:color w:val="112F51" w:themeColor="text2" w:themeShade="BF"/>
          <w:sz w:val="22"/>
          <w:szCs w:val="22"/>
        </w:rPr>
      </w:pPr>
      <w:r w:rsidRPr="00070C95">
        <w:rPr>
          <w:rFonts w:ascii="Calibri" w:hAnsi="Calibri" w:cs="Arial"/>
          <w:b/>
          <w:color w:val="112F51" w:themeColor="text2" w:themeShade="BF"/>
          <w:sz w:val="22"/>
          <w:szCs w:val="22"/>
        </w:rPr>
        <w:t>Training Practitioners</w:t>
      </w:r>
    </w:p>
    <w:p w14:paraId="71301BCF" w14:textId="37031ACA" w:rsidR="00D34D60" w:rsidRDefault="00D34D60" w:rsidP="00D34D60">
      <w:pPr>
        <w:spacing w:after="120" w:line="288" w:lineRule="auto"/>
        <w:rPr>
          <w:rFonts w:ascii="Calibri" w:hAnsi="Calibri" w:cs="Arial"/>
          <w:sz w:val="22"/>
          <w:szCs w:val="22"/>
        </w:rPr>
      </w:pPr>
      <w:r w:rsidRPr="0095155D">
        <w:rPr>
          <w:rFonts w:ascii="Calibri" w:hAnsi="Calibri" w:cs="Arial"/>
          <w:sz w:val="22"/>
          <w:szCs w:val="22"/>
        </w:rPr>
        <w:t>At the core of building statewide infrastructure for implementing PBS through Pyramid strategies is the provision of high-quality trainings to build capacity at the local level</w:t>
      </w:r>
      <w:r>
        <w:rPr>
          <w:rFonts w:ascii="Calibri" w:hAnsi="Calibri" w:cs="Arial"/>
          <w:sz w:val="22"/>
          <w:szCs w:val="22"/>
        </w:rPr>
        <w:t xml:space="preserve">. The SSIP continues to offer regional trainings in </w:t>
      </w:r>
      <w:r w:rsidR="002D134A">
        <w:rPr>
          <w:rFonts w:ascii="Calibri" w:hAnsi="Calibri" w:cs="Arial"/>
          <w:sz w:val="22"/>
          <w:szCs w:val="22"/>
        </w:rPr>
        <w:t>PBS/Pyramid</w:t>
      </w:r>
      <w:r>
        <w:rPr>
          <w:rFonts w:ascii="Calibri" w:hAnsi="Calibri" w:cs="Arial"/>
          <w:sz w:val="22"/>
          <w:szCs w:val="22"/>
        </w:rPr>
        <w:t xml:space="preserve"> Model Practices, and statewide trainings in TPOT and PTR-YC. </w:t>
      </w:r>
      <w:r w:rsidR="00533B68">
        <w:rPr>
          <w:rFonts w:ascii="Calibri" w:hAnsi="Calibri" w:cs="Arial"/>
          <w:sz w:val="22"/>
          <w:szCs w:val="22"/>
        </w:rPr>
        <w:t>There have been approximately 195 participants (</w:t>
      </w:r>
      <w:r w:rsidRPr="001B60F1">
        <w:rPr>
          <w:rFonts w:ascii="Calibri" w:hAnsi="Calibri" w:cs="Arial"/>
          <w:sz w:val="22"/>
          <w:szCs w:val="22"/>
        </w:rPr>
        <w:t>classroom</w:t>
      </w:r>
      <w:r w:rsidRPr="0095155D">
        <w:rPr>
          <w:rFonts w:ascii="Calibri" w:hAnsi="Calibri" w:cs="Arial"/>
          <w:sz w:val="22"/>
          <w:szCs w:val="22"/>
        </w:rPr>
        <w:t xml:space="preserve"> teachers, external and </w:t>
      </w:r>
      <w:r w:rsidR="00533B68">
        <w:rPr>
          <w:rFonts w:ascii="Calibri" w:hAnsi="Calibri" w:cs="Arial"/>
          <w:sz w:val="22"/>
          <w:szCs w:val="22"/>
        </w:rPr>
        <w:t>internal</w:t>
      </w:r>
      <w:r w:rsidRPr="0095155D">
        <w:rPr>
          <w:rFonts w:ascii="Calibri" w:hAnsi="Calibri" w:cs="Arial"/>
          <w:sz w:val="22"/>
          <w:szCs w:val="22"/>
        </w:rPr>
        <w:t xml:space="preserve"> coaches, behavior specialists,</w:t>
      </w:r>
      <w:r w:rsidR="00533B68">
        <w:rPr>
          <w:rFonts w:ascii="Calibri" w:hAnsi="Calibri" w:cs="Arial"/>
          <w:sz w:val="22"/>
          <w:szCs w:val="22"/>
        </w:rPr>
        <w:t xml:space="preserve"> paraprofessionals, and other district and school staff) across training events during this reporting period</w:t>
      </w:r>
      <w:r w:rsidR="00001A1B">
        <w:rPr>
          <w:rFonts w:ascii="Calibri" w:hAnsi="Calibri" w:cs="Arial"/>
          <w:sz w:val="22"/>
          <w:szCs w:val="22"/>
        </w:rPr>
        <w:t xml:space="preserve"> (this count may represent duplicates)</w:t>
      </w:r>
      <w:r w:rsidRPr="0095155D">
        <w:rPr>
          <w:rFonts w:ascii="Calibri" w:hAnsi="Calibri" w:cs="Arial"/>
          <w:sz w:val="22"/>
          <w:szCs w:val="22"/>
        </w:rPr>
        <w:t xml:space="preserve">.  </w:t>
      </w:r>
    </w:p>
    <w:p w14:paraId="5DA7D3F3" w14:textId="7A1E3B95" w:rsidR="00D34D60" w:rsidRPr="00062269" w:rsidRDefault="00D34D60" w:rsidP="00D34D60">
      <w:pPr>
        <w:spacing w:after="40" w:line="288" w:lineRule="auto"/>
        <w:rPr>
          <w:rFonts w:ascii="Calibri" w:hAnsi="Calibri" w:cs="Arial"/>
          <w:b/>
          <w:color w:val="112F51" w:themeColor="text2" w:themeShade="BF"/>
          <w:sz w:val="22"/>
          <w:szCs w:val="22"/>
        </w:rPr>
      </w:pPr>
      <w:r w:rsidRPr="00062269">
        <w:rPr>
          <w:rFonts w:ascii="Calibri" w:hAnsi="Calibri" w:cs="Arial"/>
          <w:b/>
          <w:color w:val="112F51" w:themeColor="text2" w:themeShade="BF"/>
          <w:sz w:val="22"/>
          <w:szCs w:val="22"/>
        </w:rPr>
        <w:t xml:space="preserve">Training District-Based </w:t>
      </w:r>
      <w:r>
        <w:rPr>
          <w:rFonts w:ascii="Calibri" w:hAnsi="Calibri" w:cs="Arial"/>
          <w:b/>
          <w:color w:val="112F51" w:themeColor="text2" w:themeShade="BF"/>
          <w:sz w:val="22"/>
          <w:szCs w:val="22"/>
        </w:rPr>
        <w:t xml:space="preserve">Internal </w:t>
      </w:r>
      <w:r w:rsidRPr="00062269">
        <w:rPr>
          <w:rFonts w:ascii="Calibri" w:hAnsi="Calibri" w:cs="Arial"/>
          <w:b/>
          <w:color w:val="112F51" w:themeColor="text2" w:themeShade="BF"/>
          <w:sz w:val="22"/>
          <w:szCs w:val="22"/>
        </w:rPr>
        <w:t>Coaches</w:t>
      </w:r>
    </w:p>
    <w:p w14:paraId="0A7B05F2" w14:textId="35EB7E94" w:rsidR="00D34D60" w:rsidRDefault="00D34D60" w:rsidP="00A54432">
      <w:pPr>
        <w:spacing w:after="120" w:line="288" w:lineRule="auto"/>
        <w:rPr>
          <w:rFonts w:ascii="Calibri" w:hAnsi="Calibri" w:cs="Arial"/>
          <w:sz w:val="22"/>
          <w:szCs w:val="22"/>
        </w:rPr>
      </w:pPr>
      <w:r w:rsidRPr="00062269">
        <w:rPr>
          <w:rFonts w:ascii="Calibri" w:hAnsi="Calibri" w:cs="Arial"/>
          <w:sz w:val="22"/>
          <w:szCs w:val="22"/>
        </w:rPr>
        <w:t>In the fall of 2017, MA ESE and the PMC hosted a two-day Practices-Based Coaching event</w:t>
      </w:r>
      <w:r w:rsidR="00A54432">
        <w:rPr>
          <w:rFonts w:ascii="Calibri" w:hAnsi="Calibri" w:cs="Arial"/>
          <w:sz w:val="22"/>
          <w:szCs w:val="22"/>
        </w:rPr>
        <w:t xml:space="preserve"> or “Coaches Day”</w:t>
      </w:r>
      <w:r w:rsidRPr="00062269">
        <w:rPr>
          <w:rFonts w:ascii="Calibri" w:hAnsi="Calibri" w:cs="Arial"/>
          <w:sz w:val="22"/>
          <w:szCs w:val="22"/>
        </w:rPr>
        <w:t xml:space="preserve">; approximately 30 </w:t>
      </w:r>
      <w:r w:rsidR="00A54432">
        <w:rPr>
          <w:rFonts w:ascii="Calibri" w:hAnsi="Calibri" w:cs="Arial"/>
          <w:sz w:val="22"/>
          <w:szCs w:val="22"/>
        </w:rPr>
        <w:t xml:space="preserve">internal </w:t>
      </w:r>
      <w:r w:rsidRPr="00062269">
        <w:rPr>
          <w:rFonts w:ascii="Calibri" w:hAnsi="Calibri" w:cs="Arial"/>
          <w:sz w:val="22"/>
          <w:szCs w:val="22"/>
        </w:rPr>
        <w:t xml:space="preserve">coaches attended.  External coaches are also </w:t>
      </w:r>
      <w:r w:rsidR="00A54432">
        <w:rPr>
          <w:rFonts w:ascii="Calibri" w:hAnsi="Calibri" w:cs="Arial"/>
          <w:sz w:val="22"/>
          <w:szCs w:val="22"/>
        </w:rPr>
        <w:t xml:space="preserve">currently </w:t>
      </w:r>
      <w:r w:rsidRPr="00062269">
        <w:rPr>
          <w:rFonts w:ascii="Calibri" w:hAnsi="Calibri" w:cs="Arial"/>
          <w:sz w:val="22"/>
          <w:szCs w:val="22"/>
        </w:rPr>
        <w:t>providing on-site support to internal coaches including co-scoring TPOTs, helping them to develop implementation plans, and creating coaching p</w:t>
      </w:r>
      <w:r>
        <w:rPr>
          <w:rFonts w:ascii="Calibri" w:hAnsi="Calibri" w:cs="Arial"/>
          <w:sz w:val="22"/>
          <w:szCs w:val="22"/>
        </w:rPr>
        <w:t>lans.</w:t>
      </w:r>
      <w:r w:rsidR="00A54432">
        <w:rPr>
          <w:rFonts w:ascii="Calibri" w:hAnsi="Calibri" w:cs="Arial"/>
          <w:sz w:val="22"/>
          <w:szCs w:val="22"/>
        </w:rPr>
        <w:t xml:space="preserve"> </w:t>
      </w:r>
    </w:p>
    <w:p w14:paraId="2C9FC146" w14:textId="42D27B56" w:rsidR="004B4F70" w:rsidRDefault="006E59DD" w:rsidP="00173525">
      <w:pPr>
        <w:pStyle w:val="ListParagraph"/>
        <w:spacing w:line="288" w:lineRule="auto"/>
        <w:ind w:left="0"/>
        <w:contextualSpacing w:val="0"/>
        <w:rPr>
          <w:rFonts w:ascii="Calibri" w:hAnsi="Calibri" w:cs="Arial"/>
          <w:sz w:val="22"/>
          <w:szCs w:val="22"/>
        </w:rPr>
      </w:pPr>
      <w:r w:rsidRPr="00AE600B">
        <w:rPr>
          <w:rFonts w:ascii="Calibri" w:hAnsi="Calibri" w:cs="Arial"/>
          <w:b/>
          <w:sz w:val="22"/>
          <w:szCs w:val="22"/>
        </w:rPr>
        <w:t>Figure</w:t>
      </w:r>
      <w:r>
        <w:rPr>
          <w:rFonts w:ascii="Calibri" w:hAnsi="Calibri" w:cs="Arial"/>
          <w:sz w:val="22"/>
          <w:szCs w:val="22"/>
        </w:rPr>
        <w:t xml:space="preserve"> </w:t>
      </w:r>
      <w:r w:rsidR="006F4D74">
        <w:rPr>
          <w:rFonts w:ascii="Calibri" w:hAnsi="Calibri" w:cs="Arial"/>
          <w:b/>
          <w:sz w:val="22"/>
          <w:szCs w:val="22"/>
        </w:rPr>
        <w:t>2</w:t>
      </w:r>
      <w:r>
        <w:rPr>
          <w:rFonts w:ascii="Calibri" w:hAnsi="Calibri" w:cs="Arial"/>
          <w:sz w:val="22"/>
          <w:szCs w:val="22"/>
        </w:rPr>
        <w:t xml:space="preserve"> below, which was created </w:t>
      </w:r>
      <w:r w:rsidR="00533B68">
        <w:rPr>
          <w:rFonts w:ascii="Calibri" w:hAnsi="Calibri" w:cs="Arial"/>
          <w:sz w:val="22"/>
          <w:szCs w:val="22"/>
        </w:rPr>
        <w:t xml:space="preserve">this past year </w:t>
      </w:r>
      <w:r>
        <w:rPr>
          <w:rFonts w:ascii="Calibri" w:hAnsi="Calibri" w:cs="Arial"/>
          <w:sz w:val="22"/>
          <w:szCs w:val="22"/>
        </w:rPr>
        <w:t>by the PMC as a guide for project participants, shows</w:t>
      </w:r>
      <w:r w:rsidR="000D7546">
        <w:rPr>
          <w:rFonts w:ascii="Calibri" w:hAnsi="Calibri" w:cs="Arial"/>
          <w:sz w:val="22"/>
          <w:szCs w:val="22"/>
        </w:rPr>
        <w:t xml:space="preserve"> </w:t>
      </w:r>
      <w:r w:rsidR="005E2276">
        <w:rPr>
          <w:rFonts w:ascii="Calibri" w:hAnsi="Calibri" w:cs="Arial"/>
          <w:sz w:val="22"/>
          <w:szCs w:val="22"/>
        </w:rPr>
        <w:t xml:space="preserve">the </w:t>
      </w:r>
      <w:r w:rsidR="000D7546">
        <w:rPr>
          <w:rFonts w:ascii="Calibri" w:hAnsi="Calibri" w:cs="Arial"/>
          <w:sz w:val="22"/>
          <w:szCs w:val="22"/>
        </w:rPr>
        <w:t xml:space="preserve">design and role of leadership teams, and </w:t>
      </w:r>
      <w:r>
        <w:rPr>
          <w:rFonts w:ascii="Calibri" w:hAnsi="Calibri" w:cs="Arial"/>
          <w:sz w:val="22"/>
          <w:szCs w:val="22"/>
        </w:rPr>
        <w:t>the sequence of trainings and supports fo</w:t>
      </w:r>
      <w:r w:rsidR="009702FD">
        <w:rPr>
          <w:rFonts w:ascii="Calibri" w:hAnsi="Calibri" w:cs="Arial"/>
          <w:sz w:val="22"/>
          <w:szCs w:val="22"/>
        </w:rPr>
        <w:t xml:space="preserve">r </w:t>
      </w:r>
      <w:r w:rsidR="002D134A">
        <w:rPr>
          <w:rFonts w:ascii="Calibri" w:hAnsi="Calibri" w:cs="Arial"/>
          <w:sz w:val="22"/>
          <w:szCs w:val="22"/>
        </w:rPr>
        <w:t>PBS/Pyramid</w:t>
      </w:r>
      <w:r w:rsidR="009702FD">
        <w:rPr>
          <w:rFonts w:ascii="Calibri" w:hAnsi="Calibri" w:cs="Arial"/>
          <w:sz w:val="22"/>
          <w:szCs w:val="22"/>
        </w:rPr>
        <w:t xml:space="preserve"> Model implementation at the local level. </w:t>
      </w:r>
      <w:r>
        <w:rPr>
          <w:rFonts w:ascii="Calibri" w:hAnsi="Calibri" w:cs="Arial"/>
          <w:sz w:val="22"/>
          <w:szCs w:val="22"/>
        </w:rPr>
        <w:t>The data identified for progress monitoring, including</w:t>
      </w:r>
      <w:r w:rsidR="006535B6">
        <w:rPr>
          <w:rFonts w:ascii="Calibri" w:hAnsi="Calibri" w:cs="Arial"/>
          <w:sz w:val="22"/>
          <w:szCs w:val="22"/>
        </w:rPr>
        <w:t xml:space="preserve"> implementation</w:t>
      </w:r>
      <w:r>
        <w:rPr>
          <w:rFonts w:ascii="Calibri" w:hAnsi="Calibri" w:cs="Arial"/>
          <w:sz w:val="22"/>
          <w:szCs w:val="22"/>
        </w:rPr>
        <w:t xml:space="preserve"> fidelity </w:t>
      </w:r>
      <w:r w:rsidR="009702FD">
        <w:rPr>
          <w:rFonts w:ascii="Calibri" w:hAnsi="Calibri" w:cs="Arial"/>
          <w:sz w:val="22"/>
          <w:szCs w:val="22"/>
        </w:rPr>
        <w:t xml:space="preserve">and child outcome </w:t>
      </w:r>
      <w:r w:rsidR="00F21EA4">
        <w:rPr>
          <w:rFonts w:ascii="Calibri" w:hAnsi="Calibri" w:cs="Arial"/>
          <w:sz w:val="22"/>
          <w:szCs w:val="22"/>
        </w:rPr>
        <w:t xml:space="preserve">progress </w:t>
      </w:r>
      <w:r>
        <w:rPr>
          <w:rFonts w:ascii="Calibri" w:hAnsi="Calibri" w:cs="Arial"/>
          <w:sz w:val="22"/>
          <w:szCs w:val="22"/>
        </w:rPr>
        <w:t xml:space="preserve">measures, are also indicated. Ultimately, the goal of the SSIP </w:t>
      </w:r>
      <w:r w:rsidRPr="002D0C39">
        <w:rPr>
          <w:rFonts w:ascii="Calibri" w:hAnsi="Calibri" w:cs="Arial"/>
          <w:sz w:val="22"/>
          <w:szCs w:val="22"/>
        </w:rPr>
        <w:t>at</w:t>
      </w:r>
      <w:r>
        <w:rPr>
          <w:rFonts w:ascii="Calibri" w:hAnsi="Calibri" w:cs="Arial"/>
          <w:sz w:val="22"/>
          <w:szCs w:val="22"/>
        </w:rPr>
        <w:t xml:space="preserve"> the</w:t>
      </w:r>
      <w:r w:rsidRPr="002D0C39">
        <w:rPr>
          <w:rFonts w:ascii="Calibri" w:hAnsi="Calibri" w:cs="Arial"/>
          <w:sz w:val="22"/>
          <w:szCs w:val="22"/>
        </w:rPr>
        <w:t xml:space="preserve"> state and local level</w:t>
      </w:r>
      <w:r>
        <w:rPr>
          <w:rFonts w:ascii="Calibri" w:hAnsi="Calibri" w:cs="Arial"/>
          <w:sz w:val="22"/>
          <w:szCs w:val="22"/>
        </w:rPr>
        <w:t>s is geared toward classroom implementation of PBS through Pyramid strategies, with a focus on fidelity to the model.</w:t>
      </w:r>
    </w:p>
    <w:p w14:paraId="07C6624A" w14:textId="1FD261AB" w:rsidR="006F4D74" w:rsidRDefault="00931C78" w:rsidP="006F4D74">
      <w:pPr>
        <w:pStyle w:val="Caption"/>
        <w:spacing w:after="0"/>
      </w:pPr>
      <w:bookmarkStart w:id="17" w:name="_Toc510173950"/>
      <w:r w:rsidRPr="006F453A">
        <w:rPr>
          <w:rFonts w:ascii="Calibri" w:hAnsi="Calibri" w:cs="Arial"/>
          <w:noProof/>
          <w:szCs w:val="22"/>
          <w:lang w:eastAsia="zh-CN"/>
        </w:rPr>
        <w:drawing>
          <wp:anchor distT="0" distB="0" distL="114300" distR="114300" simplePos="0" relativeHeight="251661824" behindDoc="0" locked="0" layoutInCell="1" allowOverlap="1" wp14:anchorId="545A175D" wp14:editId="552FA7C5">
            <wp:simplePos x="0" y="0"/>
            <wp:positionH relativeFrom="margin">
              <wp:posOffset>60960</wp:posOffset>
            </wp:positionH>
            <wp:positionV relativeFrom="paragraph">
              <wp:posOffset>172085</wp:posOffset>
            </wp:positionV>
            <wp:extent cx="6156960" cy="3634740"/>
            <wp:effectExtent l="0" t="0" r="0" b="3810"/>
            <wp:wrapTopAndBottom/>
            <wp:docPr id="104" name="Picture 104" descr="This graphic shows the design and role of the Preschool PBS leadership teams, and the sequence of trainings and supports for PBS/Pyramid Model implementation at the local level, as describ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6960" cy="3634740"/>
                    </a:xfrm>
                    <a:prstGeom prst="rect">
                      <a:avLst/>
                    </a:prstGeom>
                  </pic:spPr>
                </pic:pic>
              </a:graphicData>
            </a:graphic>
            <wp14:sizeRelH relativeFrom="margin">
              <wp14:pctWidth>0</wp14:pctWidth>
            </wp14:sizeRelH>
            <wp14:sizeRelV relativeFrom="margin">
              <wp14:pctHeight>0</wp14:pctHeight>
            </wp14:sizeRelV>
          </wp:anchor>
        </w:drawing>
      </w:r>
      <w:r w:rsidR="006F4D74">
        <w:t xml:space="preserve">Figure </w:t>
      </w:r>
      <w:fldSimple w:instr=" SEQ Figure \* ARABIC ">
        <w:r w:rsidR="00921DE9">
          <w:rPr>
            <w:noProof/>
          </w:rPr>
          <w:t>2</w:t>
        </w:r>
      </w:fldSimple>
      <w:r w:rsidR="006F4D74">
        <w:t xml:space="preserve">. </w:t>
      </w:r>
      <w:r w:rsidR="006F4D74" w:rsidRPr="00404539">
        <w:t xml:space="preserve">Massachusetts </w:t>
      </w:r>
      <w:r w:rsidR="002D134A">
        <w:t>PBS/Pyramid</w:t>
      </w:r>
      <w:r w:rsidR="006F4D74" w:rsidRPr="00404539">
        <w:t xml:space="preserve"> Model Sequence and Supports</w:t>
      </w:r>
      <w:bookmarkEnd w:id="17"/>
    </w:p>
    <w:p w14:paraId="60B56BC6" w14:textId="77777777" w:rsidR="00CC4510" w:rsidRPr="004F32CC" w:rsidRDefault="00A54432" w:rsidP="00BD5243">
      <w:pPr>
        <w:spacing w:after="120" w:line="288" w:lineRule="auto"/>
        <w:rPr>
          <w:rFonts w:ascii="Calibri" w:hAnsi="Calibri" w:cs="Arial"/>
          <w:b/>
        </w:rPr>
      </w:pPr>
      <w:r>
        <w:rPr>
          <w:rFonts w:ascii="Calibri" w:hAnsi="Calibri" w:cs="Arial"/>
          <w:b/>
        </w:rPr>
        <w:lastRenderedPageBreak/>
        <w:t xml:space="preserve">Broader </w:t>
      </w:r>
      <w:r w:rsidR="00252063">
        <w:rPr>
          <w:rFonts w:ascii="Calibri" w:hAnsi="Calibri" w:cs="Arial"/>
          <w:b/>
        </w:rPr>
        <w:t xml:space="preserve">Infrastructure </w:t>
      </w:r>
      <w:r>
        <w:rPr>
          <w:rFonts w:ascii="Calibri" w:hAnsi="Calibri" w:cs="Arial"/>
          <w:b/>
        </w:rPr>
        <w:t>Activities</w:t>
      </w:r>
    </w:p>
    <w:p w14:paraId="2AF4824B" w14:textId="1CCDECFF" w:rsidR="007465B4" w:rsidRDefault="00F01D63" w:rsidP="00791117">
      <w:pPr>
        <w:spacing w:after="240" w:line="288" w:lineRule="auto"/>
        <w:rPr>
          <w:rFonts w:ascii="Calibri" w:hAnsi="Calibri" w:cs="Arial"/>
          <w:sz w:val="22"/>
          <w:szCs w:val="22"/>
        </w:rPr>
      </w:pPr>
      <w:r w:rsidRPr="00902AA9">
        <w:rPr>
          <w:rFonts w:ascii="Calibri" w:hAnsi="Calibri" w:cs="Arial"/>
          <w:sz w:val="22"/>
          <w:szCs w:val="22"/>
        </w:rPr>
        <w:t>The MA ESE continue</w:t>
      </w:r>
      <w:r w:rsidR="00366764" w:rsidRPr="00902AA9">
        <w:rPr>
          <w:rFonts w:ascii="Calibri" w:hAnsi="Calibri" w:cs="Arial"/>
          <w:sz w:val="22"/>
          <w:szCs w:val="22"/>
        </w:rPr>
        <w:t>s</w:t>
      </w:r>
      <w:r w:rsidRPr="00902AA9">
        <w:rPr>
          <w:rFonts w:ascii="Calibri" w:hAnsi="Calibri" w:cs="Arial"/>
          <w:sz w:val="22"/>
          <w:szCs w:val="22"/>
        </w:rPr>
        <w:t xml:space="preserve"> to leverage </w:t>
      </w:r>
      <w:r w:rsidR="00456D39">
        <w:rPr>
          <w:rFonts w:ascii="Calibri" w:hAnsi="Calibri" w:cs="Arial"/>
          <w:sz w:val="22"/>
          <w:szCs w:val="22"/>
        </w:rPr>
        <w:t xml:space="preserve">and extend </w:t>
      </w:r>
      <w:r w:rsidRPr="00902AA9">
        <w:rPr>
          <w:rFonts w:ascii="Calibri" w:hAnsi="Calibri" w:cs="Arial"/>
          <w:sz w:val="22"/>
          <w:szCs w:val="22"/>
        </w:rPr>
        <w:t xml:space="preserve">a range of statewide activities </w:t>
      </w:r>
      <w:r w:rsidR="006352D4" w:rsidRPr="00902AA9">
        <w:rPr>
          <w:rFonts w:ascii="Calibri" w:hAnsi="Calibri" w:cs="Arial"/>
          <w:sz w:val="22"/>
          <w:szCs w:val="22"/>
        </w:rPr>
        <w:t>to promote and support</w:t>
      </w:r>
      <w:r w:rsidRPr="00902AA9">
        <w:rPr>
          <w:rFonts w:ascii="Calibri" w:hAnsi="Calibri" w:cs="Arial"/>
          <w:sz w:val="22"/>
          <w:szCs w:val="22"/>
        </w:rPr>
        <w:t xml:space="preserve"> the </w:t>
      </w:r>
      <w:r w:rsidR="002D134A">
        <w:rPr>
          <w:rFonts w:ascii="Calibri" w:hAnsi="Calibri" w:cs="Arial"/>
          <w:sz w:val="22"/>
          <w:szCs w:val="22"/>
        </w:rPr>
        <w:t>PBS/Pyramid</w:t>
      </w:r>
      <w:r w:rsidRPr="00902AA9">
        <w:rPr>
          <w:rFonts w:ascii="Calibri" w:hAnsi="Calibri" w:cs="Arial"/>
          <w:sz w:val="22"/>
          <w:szCs w:val="22"/>
        </w:rPr>
        <w:t xml:space="preserve"> Model in Massachusetts</w:t>
      </w:r>
      <w:r w:rsidR="00246613">
        <w:rPr>
          <w:rFonts w:ascii="Calibri" w:hAnsi="Calibri" w:cs="Arial"/>
          <w:sz w:val="22"/>
          <w:szCs w:val="22"/>
        </w:rPr>
        <w:t xml:space="preserve">. The </w:t>
      </w:r>
      <w:r w:rsidR="002D134A">
        <w:rPr>
          <w:rFonts w:ascii="Calibri" w:hAnsi="Calibri" w:cs="Arial"/>
          <w:sz w:val="22"/>
          <w:szCs w:val="22"/>
        </w:rPr>
        <w:t>PBS/Pyramid</w:t>
      </w:r>
      <w:r w:rsidR="00246613">
        <w:rPr>
          <w:rFonts w:ascii="Calibri" w:hAnsi="Calibri" w:cs="Arial"/>
          <w:sz w:val="22"/>
          <w:szCs w:val="22"/>
        </w:rPr>
        <w:t xml:space="preserve"> Model Statewide Leadership Team</w:t>
      </w:r>
      <w:r w:rsidR="00456D39">
        <w:rPr>
          <w:rFonts w:ascii="Calibri" w:hAnsi="Calibri" w:cs="Arial"/>
          <w:sz w:val="22"/>
          <w:szCs w:val="22"/>
        </w:rPr>
        <w:t xml:space="preserve"> (SLT)</w:t>
      </w:r>
      <w:r w:rsidR="00246613">
        <w:rPr>
          <w:rFonts w:ascii="Calibri" w:hAnsi="Calibri" w:cs="Arial"/>
          <w:sz w:val="22"/>
          <w:szCs w:val="22"/>
        </w:rPr>
        <w:t xml:space="preserve">, which </w:t>
      </w:r>
      <w:r w:rsidR="00C32594">
        <w:rPr>
          <w:rFonts w:ascii="Calibri" w:hAnsi="Calibri" w:cs="Arial"/>
          <w:sz w:val="22"/>
          <w:szCs w:val="22"/>
        </w:rPr>
        <w:t>meets</w:t>
      </w:r>
      <w:r w:rsidR="00246613">
        <w:rPr>
          <w:rFonts w:ascii="Calibri" w:hAnsi="Calibri" w:cs="Arial"/>
          <w:sz w:val="22"/>
          <w:szCs w:val="22"/>
        </w:rPr>
        <w:t xml:space="preserve"> monthly, serves as a </w:t>
      </w:r>
      <w:r w:rsidR="00246613" w:rsidRPr="00075CFB">
        <w:rPr>
          <w:rFonts w:ascii="Calibri" w:hAnsi="Calibri" w:cs="Arial"/>
          <w:sz w:val="22"/>
          <w:szCs w:val="22"/>
        </w:rPr>
        <w:t>forum for updates and collaboration across these activities.</w:t>
      </w:r>
      <w:r w:rsidR="00873113" w:rsidRPr="00075CFB">
        <w:rPr>
          <w:rFonts w:ascii="Calibri" w:hAnsi="Calibri" w:cs="Arial"/>
          <w:sz w:val="22"/>
          <w:szCs w:val="22"/>
        </w:rPr>
        <w:t xml:space="preserve"> </w:t>
      </w:r>
      <w:r w:rsidR="007465B4" w:rsidRPr="00075CFB">
        <w:rPr>
          <w:rFonts w:ascii="Calibri" w:hAnsi="Calibri" w:cs="Arial"/>
          <w:sz w:val="22"/>
          <w:szCs w:val="22"/>
        </w:rPr>
        <w:t xml:space="preserve">MA ESE </w:t>
      </w:r>
      <w:r w:rsidR="00A07137">
        <w:rPr>
          <w:rFonts w:ascii="Calibri" w:hAnsi="Calibri" w:cs="Arial"/>
          <w:sz w:val="22"/>
          <w:szCs w:val="22"/>
        </w:rPr>
        <w:t>is committed to</w:t>
      </w:r>
      <w:r w:rsidR="007465B4" w:rsidRPr="00075CFB">
        <w:rPr>
          <w:rFonts w:ascii="Calibri" w:hAnsi="Calibri" w:cs="Arial"/>
          <w:sz w:val="22"/>
          <w:szCs w:val="22"/>
        </w:rPr>
        <w:t xml:space="preserve"> </w:t>
      </w:r>
      <w:r w:rsidR="00A07137">
        <w:rPr>
          <w:rFonts w:ascii="Calibri" w:hAnsi="Calibri" w:cs="Arial"/>
          <w:sz w:val="22"/>
          <w:szCs w:val="22"/>
        </w:rPr>
        <w:t>continuously</w:t>
      </w:r>
      <w:r w:rsidR="007465B4" w:rsidRPr="00075CFB">
        <w:rPr>
          <w:rFonts w:ascii="Calibri" w:hAnsi="Calibri" w:cs="Arial"/>
          <w:sz w:val="22"/>
          <w:szCs w:val="22"/>
        </w:rPr>
        <w:t xml:space="preserve"> build</w:t>
      </w:r>
      <w:r w:rsidR="00A07137">
        <w:rPr>
          <w:rFonts w:ascii="Calibri" w:hAnsi="Calibri" w:cs="Arial"/>
          <w:sz w:val="22"/>
          <w:szCs w:val="22"/>
        </w:rPr>
        <w:t>ing</w:t>
      </w:r>
      <w:r w:rsidR="007465B4" w:rsidRPr="00075CFB">
        <w:rPr>
          <w:rFonts w:ascii="Calibri" w:hAnsi="Calibri" w:cs="Arial"/>
          <w:sz w:val="22"/>
          <w:szCs w:val="22"/>
        </w:rPr>
        <w:t xml:space="preserve"> infrastructure</w:t>
      </w:r>
      <w:r w:rsidR="00A07137">
        <w:rPr>
          <w:rFonts w:ascii="Calibri" w:hAnsi="Calibri" w:cs="Arial"/>
          <w:sz w:val="22"/>
          <w:szCs w:val="22"/>
        </w:rPr>
        <w:t xml:space="preserve"> activities </w:t>
      </w:r>
      <w:r w:rsidR="009576A6" w:rsidRPr="00075CFB">
        <w:rPr>
          <w:rFonts w:ascii="Calibri" w:hAnsi="Calibri" w:cs="Arial"/>
          <w:sz w:val="22"/>
          <w:szCs w:val="22"/>
        </w:rPr>
        <w:t>through</w:t>
      </w:r>
      <w:r w:rsidR="007465B4" w:rsidRPr="00075CFB">
        <w:rPr>
          <w:rFonts w:ascii="Calibri" w:hAnsi="Calibri" w:cs="Arial"/>
          <w:sz w:val="22"/>
          <w:szCs w:val="22"/>
        </w:rPr>
        <w:t xml:space="preserve"> an array of </w:t>
      </w:r>
      <w:r w:rsidR="00AF62BD" w:rsidRPr="00075CFB">
        <w:rPr>
          <w:rFonts w:ascii="Calibri" w:hAnsi="Calibri" w:cs="Arial"/>
          <w:sz w:val="22"/>
          <w:szCs w:val="22"/>
        </w:rPr>
        <w:t xml:space="preserve">department initiatives related to positive social emotional outcomes </w:t>
      </w:r>
      <w:r w:rsidR="00067BB2" w:rsidRPr="00075CFB">
        <w:rPr>
          <w:rFonts w:ascii="Calibri" w:hAnsi="Calibri" w:cs="Arial"/>
          <w:sz w:val="22"/>
          <w:szCs w:val="22"/>
        </w:rPr>
        <w:t xml:space="preserve">for </w:t>
      </w:r>
      <w:r w:rsidR="00AF62BD" w:rsidRPr="00075CFB">
        <w:rPr>
          <w:rFonts w:ascii="Calibri" w:hAnsi="Calibri" w:cs="Arial"/>
          <w:sz w:val="22"/>
          <w:szCs w:val="22"/>
        </w:rPr>
        <w:t>all students</w:t>
      </w:r>
      <w:r w:rsidR="00067BB2" w:rsidRPr="00075CFB">
        <w:rPr>
          <w:rFonts w:ascii="Calibri" w:hAnsi="Calibri" w:cs="Arial"/>
          <w:sz w:val="22"/>
          <w:szCs w:val="22"/>
        </w:rPr>
        <w:t>, with and without disabilities</w:t>
      </w:r>
      <w:r w:rsidR="00AF62BD" w:rsidRPr="00075CFB">
        <w:rPr>
          <w:rFonts w:ascii="Calibri" w:hAnsi="Calibri" w:cs="Arial"/>
          <w:sz w:val="22"/>
          <w:szCs w:val="22"/>
        </w:rPr>
        <w:t xml:space="preserve">. </w:t>
      </w:r>
      <w:r w:rsidR="009576A6">
        <w:rPr>
          <w:rFonts w:ascii="Calibri" w:hAnsi="Calibri" w:cs="Arial"/>
          <w:sz w:val="22"/>
          <w:szCs w:val="22"/>
        </w:rPr>
        <w:t xml:space="preserve">These initiatives, coupled with the PBS/Pyramid model, provide </w:t>
      </w:r>
      <w:r w:rsidR="004243B7">
        <w:rPr>
          <w:rFonts w:ascii="Calibri" w:hAnsi="Calibri" w:cs="Arial"/>
          <w:sz w:val="22"/>
          <w:szCs w:val="22"/>
        </w:rPr>
        <w:t>various</w:t>
      </w:r>
      <w:r w:rsidR="009576A6">
        <w:rPr>
          <w:rFonts w:ascii="Calibri" w:hAnsi="Calibri" w:cs="Arial"/>
          <w:sz w:val="22"/>
          <w:szCs w:val="22"/>
        </w:rPr>
        <w:t xml:space="preserve"> entry points for local school districts to engage their systems to promote improved outcomes for children with disabilities.  </w:t>
      </w:r>
      <w:r w:rsidR="00075CFB" w:rsidRPr="00075CFB">
        <w:rPr>
          <w:rFonts w:ascii="Calibri" w:hAnsi="Calibri" w:cs="Arial"/>
          <w:sz w:val="22"/>
          <w:szCs w:val="22"/>
        </w:rPr>
        <w:t xml:space="preserve">Progress during Phase III is described below </w:t>
      </w:r>
      <w:r w:rsidR="002C1082">
        <w:rPr>
          <w:rFonts w:ascii="Calibri" w:hAnsi="Calibri" w:cs="Arial"/>
          <w:sz w:val="22"/>
          <w:szCs w:val="22"/>
        </w:rPr>
        <w:t>with respect to initiatives that have been expanded, and those that are new this year</w:t>
      </w:r>
      <w:r w:rsidR="00075CFB" w:rsidRPr="00075CFB">
        <w:rPr>
          <w:rFonts w:ascii="Calibri" w:hAnsi="Calibri" w:cs="Arial"/>
          <w:sz w:val="22"/>
          <w:szCs w:val="22"/>
        </w:rPr>
        <w:t>.</w:t>
      </w:r>
    </w:p>
    <w:p w14:paraId="0137384A" w14:textId="77777777" w:rsidR="007268E8" w:rsidRDefault="007268E8" w:rsidP="00B57D6F">
      <w:pPr>
        <w:pStyle w:val="ListParagraph"/>
        <w:spacing w:after="120" w:line="288" w:lineRule="auto"/>
        <w:ind w:left="0"/>
        <w:contextualSpacing w:val="0"/>
        <w:rPr>
          <w:rFonts w:ascii="Calibri" w:hAnsi="Calibri" w:cs="Arial"/>
          <w:b/>
          <w:color w:val="17406D" w:themeColor="text2"/>
        </w:rPr>
      </w:pPr>
      <w:r w:rsidRPr="00E36D61">
        <w:rPr>
          <w:rFonts w:ascii="Calibri" w:hAnsi="Calibri" w:cs="Arial"/>
          <w:b/>
          <w:color w:val="17406D" w:themeColor="text2"/>
        </w:rPr>
        <w:t>Interagency Initiatives</w:t>
      </w:r>
    </w:p>
    <w:p w14:paraId="3E771579" w14:textId="77777777" w:rsidR="00F07D04" w:rsidRDefault="00F07D04" w:rsidP="00FE0EEE">
      <w:pPr>
        <w:spacing w:after="12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PBS/Pyramid related:</w:t>
      </w:r>
    </w:p>
    <w:p w14:paraId="797F8B56" w14:textId="77777777" w:rsidR="004C6C61" w:rsidRPr="005F2519" w:rsidRDefault="005F2519" w:rsidP="008952FC">
      <w:pPr>
        <w:spacing w:after="240" w:line="288" w:lineRule="auto"/>
        <w:rPr>
          <w:rFonts w:ascii="Calibri" w:hAnsi="Calibri" w:cs="Arial"/>
          <w:b/>
          <w:sz w:val="22"/>
          <w:szCs w:val="22"/>
        </w:rPr>
      </w:pPr>
      <w:r w:rsidRPr="00902AA9">
        <w:rPr>
          <w:rFonts w:ascii="Calibri" w:hAnsi="Calibri" w:cs="Arial"/>
          <w:b/>
          <w:sz w:val="22"/>
          <w:szCs w:val="22"/>
        </w:rPr>
        <w:t xml:space="preserve">Figure </w:t>
      </w:r>
      <w:r w:rsidR="00FE0EEE">
        <w:rPr>
          <w:rFonts w:ascii="Calibri" w:hAnsi="Calibri" w:cs="Arial"/>
          <w:b/>
          <w:sz w:val="22"/>
          <w:szCs w:val="22"/>
        </w:rPr>
        <w:t>3</w:t>
      </w:r>
      <w:r w:rsidRPr="00902AA9">
        <w:rPr>
          <w:rFonts w:ascii="Calibri" w:hAnsi="Calibri" w:cs="Arial"/>
          <w:sz w:val="22"/>
          <w:szCs w:val="22"/>
        </w:rPr>
        <w:t xml:space="preserve"> below shows </w:t>
      </w:r>
      <w:r w:rsidR="00902AA9" w:rsidRPr="00902AA9">
        <w:rPr>
          <w:rFonts w:ascii="Calibri" w:hAnsi="Calibri" w:cs="Arial"/>
          <w:sz w:val="22"/>
          <w:szCs w:val="22"/>
        </w:rPr>
        <w:t xml:space="preserve">several </w:t>
      </w:r>
      <w:r w:rsidR="00591991">
        <w:rPr>
          <w:rFonts w:ascii="Calibri" w:hAnsi="Calibri" w:cs="Arial"/>
          <w:sz w:val="22"/>
          <w:szCs w:val="22"/>
        </w:rPr>
        <w:t xml:space="preserve">key </w:t>
      </w:r>
      <w:r w:rsidR="00C32594">
        <w:rPr>
          <w:rFonts w:ascii="Calibri" w:hAnsi="Calibri" w:cs="Arial"/>
          <w:sz w:val="22"/>
          <w:szCs w:val="22"/>
        </w:rPr>
        <w:t xml:space="preserve">interagency initiatives devoted to improving early childhood special education through </w:t>
      </w:r>
      <w:r w:rsidR="008952FC">
        <w:rPr>
          <w:rFonts w:ascii="Calibri" w:hAnsi="Calibri" w:cs="Arial"/>
          <w:sz w:val="22"/>
          <w:szCs w:val="22"/>
        </w:rPr>
        <w:t xml:space="preserve">the </w:t>
      </w:r>
      <w:r w:rsidR="002D134A">
        <w:rPr>
          <w:rFonts w:ascii="Calibri" w:hAnsi="Calibri" w:cs="Arial"/>
          <w:sz w:val="22"/>
          <w:szCs w:val="22"/>
        </w:rPr>
        <w:t>PBS/Pyramid</w:t>
      </w:r>
      <w:r w:rsidR="00C32594">
        <w:rPr>
          <w:rFonts w:ascii="Calibri" w:hAnsi="Calibri" w:cs="Arial"/>
          <w:sz w:val="22"/>
          <w:szCs w:val="22"/>
        </w:rPr>
        <w:t xml:space="preserve"> Model</w:t>
      </w:r>
      <w:r w:rsidR="008952FC">
        <w:rPr>
          <w:rFonts w:ascii="Calibri" w:hAnsi="Calibri" w:cs="Arial"/>
          <w:sz w:val="22"/>
          <w:szCs w:val="22"/>
        </w:rPr>
        <w:t>,</w:t>
      </w:r>
      <w:r w:rsidR="00075CFB">
        <w:rPr>
          <w:rFonts w:ascii="Calibri" w:hAnsi="Calibri" w:cs="Arial"/>
          <w:sz w:val="22"/>
          <w:szCs w:val="22"/>
        </w:rPr>
        <w:t xml:space="preserve"> inclusive of the </w:t>
      </w:r>
      <w:r w:rsidR="00591991">
        <w:rPr>
          <w:rFonts w:ascii="Calibri" w:hAnsi="Calibri" w:cs="Arial"/>
          <w:sz w:val="22"/>
          <w:szCs w:val="22"/>
        </w:rPr>
        <w:t xml:space="preserve">MA </w:t>
      </w:r>
      <w:r w:rsidR="00075CFB">
        <w:rPr>
          <w:rFonts w:ascii="Calibri" w:hAnsi="Calibri" w:cs="Arial"/>
          <w:sz w:val="22"/>
          <w:szCs w:val="22"/>
        </w:rPr>
        <w:t xml:space="preserve">ESE work </w:t>
      </w:r>
      <w:r w:rsidR="00591991">
        <w:rPr>
          <w:rFonts w:ascii="Calibri" w:hAnsi="Calibri" w:cs="Arial"/>
          <w:sz w:val="22"/>
          <w:szCs w:val="22"/>
        </w:rPr>
        <w:t xml:space="preserve">in PBS through Pyramid Strategies </w:t>
      </w:r>
      <w:r w:rsidR="00075CFB">
        <w:rPr>
          <w:rFonts w:ascii="Calibri" w:hAnsi="Calibri" w:cs="Arial"/>
          <w:sz w:val="22"/>
          <w:szCs w:val="22"/>
        </w:rPr>
        <w:t>with 21 districts</w:t>
      </w:r>
      <w:r w:rsidR="00C32594">
        <w:rPr>
          <w:rFonts w:ascii="Calibri" w:hAnsi="Calibri" w:cs="Arial"/>
          <w:sz w:val="22"/>
          <w:szCs w:val="22"/>
        </w:rPr>
        <w:t>. Each is described below.</w:t>
      </w:r>
    </w:p>
    <w:p w14:paraId="2D115961" w14:textId="259AE6E0" w:rsidR="006F4D74" w:rsidRDefault="006F4D74" w:rsidP="006F4D74">
      <w:pPr>
        <w:pStyle w:val="Caption"/>
      </w:pPr>
      <w:bookmarkStart w:id="18" w:name="_Toc510173951"/>
      <w:r>
        <w:t xml:space="preserve">Figure </w:t>
      </w:r>
      <w:fldSimple w:instr=" SEQ Figure \* ARABIC ">
        <w:r w:rsidR="00921DE9">
          <w:rPr>
            <w:noProof/>
          </w:rPr>
          <w:t>3</w:t>
        </w:r>
      </w:fldSimple>
      <w:r>
        <w:t xml:space="preserve">. </w:t>
      </w:r>
      <w:r w:rsidRPr="00AF294F">
        <w:t>Interagency Initiatives</w:t>
      </w:r>
      <w:r>
        <w:t xml:space="preserve"> Related to </w:t>
      </w:r>
      <w:r w:rsidR="00655FFC">
        <w:t>PBS/</w:t>
      </w:r>
      <w:r>
        <w:t>Pyramid Model</w:t>
      </w:r>
      <w:bookmarkEnd w:id="18"/>
    </w:p>
    <w:p w14:paraId="0D9EB0E3" w14:textId="77777777" w:rsidR="003423C9" w:rsidRDefault="005819DA" w:rsidP="004C6C61">
      <w:pPr>
        <w:spacing w:after="120" w:line="288" w:lineRule="auto"/>
        <w:jc w:val="center"/>
        <w:rPr>
          <w:rFonts w:ascii="Calibri" w:hAnsi="Calibri" w:cs="Arial"/>
          <w:b/>
          <w:sz w:val="22"/>
          <w:szCs w:val="22"/>
          <w:highlight w:val="yellow"/>
        </w:rPr>
      </w:pPr>
      <w:r>
        <w:rPr>
          <w:noProof/>
          <w:lang w:eastAsia="zh-CN"/>
        </w:rPr>
        <w:drawing>
          <wp:inline distT="0" distB="0" distL="0" distR="0" wp14:anchorId="5663E92A" wp14:editId="4C5067C1">
            <wp:extent cx="3463636" cy="3499890"/>
            <wp:effectExtent l="0" t="0" r="0" b="0"/>
            <wp:docPr id="6" name="Picture 6" descr="This graphic contains the names and brief descriptions of interagency initiatives related to PBS/Pyramid Model. This information is also contain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482738" cy="3519192"/>
                    </a:xfrm>
                    <a:prstGeom prst="rect">
                      <a:avLst/>
                    </a:prstGeom>
                  </pic:spPr>
                </pic:pic>
              </a:graphicData>
            </a:graphic>
          </wp:inline>
        </w:drawing>
      </w:r>
    </w:p>
    <w:p w14:paraId="1BF4B55B" w14:textId="7B771FD0" w:rsidR="00791117" w:rsidRPr="009844AA" w:rsidRDefault="00485583" w:rsidP="00283B1C">
      <w:pPr>
        <w:shd w:val="clear" w:color="auto" w:fill="FFFFFF" w:themeFill="background1"/>
        <w:spacing w:after="40" w:line="276" w:lineRule="auto"/>
        <w:rPr>
          <w:rFonts w:ascii="Calibri" w:hAnsi="Calibri" w:cs="Arial"/>
          <w:b/>
          <w:i/>
          <w:sz w:val="22"/>
          <w:szCs w:val="22"/>
        </w:rPr>
      </w:pPr>
      <w:r w:rsidRPr="008F19C0">
        <w:rPr>
          <w:rFonts w:ascii="Calibri" w:hAnsi="Calibri" w:cs="Arial"/>
          <w:b/>
          <w:i/>
          <w:sz w:val="22"/>
          <w:szCs w:val="22"/>
        </w:rPr>
        <w:t>M</w:t>
      </w:r>
      <w:r w:rsidR="009D1B75" w:rsidRPr="008F19C0">
        <w:rPr>
          <w:rFonts w:ascii="Calibri" w:hAnsi="Calibri" w:cs="Arial"/>
          <w:b/>
          <w:i/>
          <w:sz w:val="22"/>
          <w:szCs w:val="22"/>
        </w:rPr>
        <w:t xml:space="preserve">assachusetts </w:t>
      </w:r>
      <w:r w:rsidR="002D134A">
        <w:rPr>
          <w:rFonts w:ascii="Calibri" w:hAnsi="Calibri" w:cs="Arial"/>
          <w:b/>
          <w:i/>
          <w:sz w:val="22"/>
          <w:szCs w:val="22"/>
        </w:rPr>
        <w:t>PBS/Pyramid</w:t>
      </w:r>
      <w:r w:rsidRPr="008F19C0">
        <w:rPr>
          <w:rFonts w:ascii="Calibri" w:hAnsi="Calibri" w:cs="Arial"/>
          <w:b/>
          <w:i/>
          <w:sz w:val="22"/>
          <w:szCs w:val="22"/>
        </w:rPr>
        <w:t xml:space="preserve"> Model </w:t>
      </w:r>
      <w:r w:rsidR="00791117" w:rsidRPr="008F19C0">
        <w:rPr>
          <w:rFonts w:ascii="Calibri" w:hAnsi="Calibri" w:cs="Arial"/>
          <w:b/>
          <w:i/>
          <w:sz w:val="22"/>
          <w:szCs w:val="22"/>
        </w:rPr>
        <w:t>State Leadership Team</w:t>
      </w:r>
      <w:r w:rsidR="00C32594" w:rsidRPr="008F19C0">
        <w:rPr>
          <w:rFonts w:ascii="Calibri" w:hAnsi="Calibri" w:cs="Arial"/>
          <w:b/>
          <w:i/>
          <w:sz w:val="22"/>
          <w:szCs w:val="22"/>
        </w:rPr>
        <w:t xml:space="preserve"> (SLT)</w:t>
      </w:r>
      <w:r w:rsidR="004D55C3">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15DE2314" w14:textId="12A2439C" w:rsidR="009439F0" w:rsidRDefault="001B04FE" w:rsidP="00283B1C">
      <w:pPr>
        <w:spacing w:after="120" w:line="288" w:lineRule="auto"/>
        <w:rPr>
          <w:rFonts w:ascii="Calibri" w:hAnsi="Calibri" w:cs="Arial"/>
          <w:sz w:val="22"/>
          <w:szCs w:val="22"/>
        </w:rPr>
      </w:pPr>
      <w:r>
        <w:rPr>
          <w:rFonts w:ascii="Calibri" w:hAnsi="Calibri" w:cs="Arial"/>
          <w:sz w:val="22"/>
          <w:szCs w:val="22"/>
        </w:rPr>
        <w:t xml:space="preserve">MA ESE staff continue to play a significant role on the state’s </w:t>
      </w:r>
      <w:r w:rsidR="002D134A">
        <w:rPr>
          <w:rFonts w:ascii="Calibri" w:hAnsi="Calibri" w:cs="Arial"/>
          <w:sz w:val="22"/>
          <w:szCs w:val="22"/>
        </w:rPr>
        <w:t>PBS/Pyramid</w:t>
      </w:r>
      <w:r>
        <w:rPr>
          <w:rFonts w:ascii="Calibri" w:hAnsi="Calibri" w:cs="Arial"/>
          <w:sz w:val="22"/>
          <w:szCs w:val="22"/>
        </w:rPr>
        <w:t xml:space="preserve"> </w:t>
      </w:r>
      <w:r w:rsidR="002D5622">
        <w:rPr>
          <w:rFonts w:ascii="Calibri" w:hAnsi="Calibri" w:cs="Arial"/>
          <w:sz w:val="22"/>
          <w:szCs w:val="22"/>
        </w:rPr>
        <w:t xml:space="preserve">Model </w:t>
      </w:r>
      <w:r>
        <w:rPr>
          <w:rFonts w:ascii="Calibri" w:hAnsi="Calibri" w:cs="Arial"/>
          <w:sz w:val="22"/>
          <w:szCs w:val="22"/>
        </w:rPr>
        <w:t xml:space="preserve">State Leadership Team (SLT), which typically meets for two hours each month to collaborate on initiatives to support the adoption of </w:t>
      </w:r>
      <w:r w:rsidR="002D134A">
        <w:rPr>
          <w:rFonts w:ascii="Calibri" w:hAnsi="Calibri" w:cs="Arial"/>
          <w:sz w:val="22"/>
          <w:szCs w:val="22"/>
        </w:rPr>
        <w:t>PBS/Pyramid</w:t>
      </w:r>
      <w:r>
        <w:rPr>
          <w:rFonts w:ascii="Calibri" w:hAnsi="Calibri" w:cs="Arial"/>
          <w:sz w:val="22"/>
          <w:szCs w:val="22"/>
        </w:rPr>
        <w:t xml:space="preserve"> Model strategies throughout the state. This team of approximately 12 individuals also includes representatives from the </w:t>
      </w:r>
      <w:r w:rsidR="007F7C78">
        <w:rPr>
          <w:rFonts w:ascii="Calibri" w:hAnsi="Calibri" w:cs="Arial"/>
          <w:sz w:val="22"/>
          <w:szCs w:val="22"/>
        </w:rPr>
        <w:t xml:space="preserve">MA </w:t>
      </w:r>
      <w:r>
        <w:rPr>
          <w:rFonts w:ascii="Calibri" w:hAnsi="Calibri" w:cs="Arial"/>
          <w:sz w:val="22"/>
          <w:szCs w:val="22"/>
        </w:rPr>
        <w:t>D</w:t>
      </w:r>
      <w:r w:rsidR="00D411E3">
        <w:rPr>
          <w:rFonts w:ascii="Calibri" w:hAnsi="Calibri" w:cs="Arial"/>
          <w:sz w:val="22"/>
          <w:szCs w:val="22"/>
        </w:rPr>
        <w:t>epartment of Public Health (MA DPH)</w:t>
      </w:r>
      <w:r>
        <w:rPr>
          <w:rFonts w:ascii="Calibri" w:hAnsi="Calibri" w:cs="Arial"/>
          <w:sz w:val="22"/>
          <w:szCs w:val="22"/>
        </w:rPr>
        <w:t xml:space="preserve">, MA </w:t>
      </w:r>
      <w:r w:rsidR="00D411E3">
        <w:rPr>
          <w:rFonts w:ascii="Calibri" w:hAnsi="Calibri" w:cs="Arial"/>
          <w:sz w:val="22"/>
          <w:szCs w:val="22"/>
        </w:rPr>
        <w:t>Department of Early Education and Care (MA EEC)</w:t>
      </w:r>
      <w:r>
        <w:rPr>
          <w:rFonts w:ascii="Calibri" w:hAnsi="Calibri" w:cs="Arial"/>
          <w:sz w:val="22"/>
          <w:szCs w:val="22"/>
        </w:rPr>
        <w:t xml:space="preserve">, the Department of Mental Health (MA DMH), Connected Beginnings Training Institute (CBTI) at </w:t>
      </w:r>
      <w:r>
        <w:rPr>
          <w:rFonts w:ascii="Calibri" w:hAnsi="Calibri" w:cs="Arial"/>
          <w:sz w:val="22"/>
          <w:szCs w:val="22"/>
        </w:rPr>
        <w:lastRenderedPageBreak/>
        <w:t>Wheelock College, University of Massachusetts (UMASS) Boston, and the Head Start Technical Assistance agency. The SLT works to expand its membership and welcomed new members from the Federation for Children with Special Needs (</w:t>
      </w:r>
      <w:r w:rsidR="004D55C3">
        <w:rPr>
          <w:rFonts w:ascii="Calibri" w:hAnsi="Calibri" w:cs="Arial"/>
          <w:sz w:val="22"/>
          <w:szCs w:val="22"/>
        </w:rPr>
        <w:t>FCSN</w:t>
      </w:r>
      <w:r>
        <w:rPr>
          <w:rFonts w:ascii="Calibri" w:hAnsi="Calibri" w:cs="Arial"/>
          <w:sz w:val="22"/>
          <w:szCs w:val="22"/>
        </w:rPr>
        <w:t xml:space="preserve">), the Home for Little Wanderers, and UMASS this year. </w:t>
      </w:r>
    </w:p>
    <w:p w14:paraId="05F46087" w14:textId="77777777" w:rsidR="001B04FE" w:rsidRDefault="00075CFB" w:rsidP="00283B1C">
      <w:pPr>
        <w:spacing w:after="120" w:line="288" w:lineRule="auto"/>
        <w:rPr>
          <w:rFonts w:ascii="Calibri" w:hAnsi="Calibri" w:cs="Arial"/>
          <w:sz w:val="22"/>
          <w:szCs w:val="22"/>
        </w:rPr>
      </w:pPr>
      <w:r>
        <w:rPr>
          <w:rFonts w:ascii="Calibri" w:hAnsi="Calibri" w:cs="Arial"/>
          <w:sz w:val="22"/>
          <w:szCs w:val="22"/>
        </w:rPr>
        <w:t xml:space="preserve">The key </w:t>
      </w:r>
      <w:r w:rsidR="001B04FE">
        <w:rPr>
          <w:rFonts w:ascii="Calibri" w:hAnsi="Calibri" w:cs="Arial"/>
          <w:sz w:val="22"/>
          <w:szCs w:val="22"/>
        </w:rPr>
        <w:t xml:space="preserve">initiatives of focus </w:t>
      </w:r>
      <w:r>
        <w:rPr>
          <w:rFonts w:ascii="Calibri" w:hAnsi="Calibri" w:cs="Arial"/>
          <w:sz w:val="22"/>
          <w:szCs w:val="22"/>
        </w:rPr>
        <w:t>this past year i</w:t>
      </w:r>
      <w:r w:rsidR="002D5622">
        <w:rPr>
          <w:rFonts w:ascii="Calibri" w:hAnsi="Calibri" w:cs="Arial"/>
          <w:sz w:val="22"/>
          <w:szCs w:val="22"/>
        </w:rPr>
        <w:t xml:space="preserve">nclude </w:t>
      </w:r>
      <w:r w:rsidR="001B04FE">
        <w:rPr>
          <w:rFonts w:ascii="Calibri" w:hAnsi="Calibri" w:cs="Arial"/>
          <w:sz w:val="22"/>
          <w:szCs w:val="22"/>
        </w:rPr>
        <w:t xml:space="preserve">the launch of the Massachusetts </w:t>
      </w:r>
      <w:r w:rsidR="002D134A">
        <w:rPr>
          <w:rFonts w:ascii="Calibri" w:hAnsi="Calibri" w:cs="Arial"/>
          <w:sz w:val="22"/>
          <w:szCs w:val="22"/>
        </w:rPr>
        <w:t>PBS/Pyramid</w:t>
      </w:r>
      <w:r w:rsidR="001B04FE">
        <w:rPr>
          <w:rFonts w:ascii="Calibri" w:hAnsi="Calibri" w:cs="Arial"/>
          <w:sz w:val="22"/>
          <w:szCs w:val="22"/>
        </w:rPr>
        <w:t xml:space="preserve"> Model Website</w:t>
      </w:r>
      <w:r w:rsidR="00967047">
        <w:rPr>
          <w:rFonts w:ascii="Calibri" w:hAnsi="Calibri" w:cs="Arial"/>
          <w:sz w:val="22"/>
          <w:szCs w:val="22"/>
        </w:rPr>
        <w:t xml:space="preserve"> by CBTI</w:t>
      </w:r>
      <w:r w:rsidR="001B04FE">
        <w:rPr>
          <w:rFonts w:ascii="Calibri" w:hAnsi="Calibri" w:cs="Arial"/>
          <w:sz w:val="22"/>
          <w:szCs w:val="22"/>
        </w:rPr>
        <w:t xml:space="preserve"> designed for practitioners, parents, and the community; ongoing </w:t>
      </w:r>
      <w:r w:rsidR="002D134A">
        <w:rPr>
          <w:rFonts w:ascii="Calibri" w:hAnsi="Calibri" w:cs="Arial"/>
          <w:sz w:val="22"/>
          <w:szCs w:val="22"/>
        </w:rPr>
        <w:t>PBS/Pyramid</w:t>
      </w:r>
      <w:r w:rsidR="001B04FE">
        <w:rPr>
          <w:rFonts w:ascii="Calibri" w:hAnsi="Calibri" w:cs="Arial"/>
          <w:sz w:val="22"/>
          <w:szCs w:val="22"/>
        </w:rPr>
        <w:t xml:space="preserve"> Model Learning Communities (PMLC)</w:t>
      </w:r>
      <w:r w:rsidR="00831A85">
        <w:rPr>
          <w:rFonts w:ascii="Calibri" w:hAnsi="Calibri" w:cs="Arial"/>
          <w:sz w:val="22"/>
          <w:szCs w:val="22"/>
        </w:rPr>
        <w:t xml:space="preserve"> </w:t>
      </w:r>
      <w:r w:rsidR="00967047">
        <w:rPr>
          <w:rFonts w:ascii="Calibri" w:hAnsi="Calibri" w:cs="Arial"/>
          <w:sz w:val="22"/>
          <w:szCs w:val="22"/>
        </w:rPr>
        <w:t>training events</w:t>
      </w:r>
      <w:r w:rsidR="001B04FE">
        <w:rPr>
          <w:rFonts w:ascii="Calibri" w:hAnsi="Calibri" w:cs="Arial"/>
          <w:sz w:val="22"/>
          <w:szCs w:val="22"/>
        </w:rPr>
        <w:t xml:space="preserve">; the annual </w:t>
      </w:r>
      <w:r w:rsidR="00967047">
        <w:rPr>
          <w:rFonts w:ascii="Calibri" w:hAnsi="Calibri" w:cs="Arial"/>
          <w:sz w:val="22"/>
          <w:szCs w:val="22"/>
        </w:rPr>
        <w:t xml:space="preserve">Massachusetts </w:t>
      </w:r>
      <w:r w:rsidR="002D134A">
        <w:rPr>
          <w:rFonts w:ascii="Calibri" w:hAnsi="Calibri" w:cs="Arial"/>
          <w:sz w:val="22"/>
          <w:szCs w:val="22"/>
        </w:rPr>
        <w:t>PBS/Pyramid</w:t>
      </w:r>
      <w:r w:rsidR="001B04FE">
        <w:rPr>
          <w:rFonts w:ascii="Calibri" w:hAnsi="Calibri" w:cs="Arial"/>
          <w:sz w:val="22"/>
          <w:szCs w:val="22"/>
        </w:rPr>
        <w:t xml:space="preserve"> Model</w:t>
      </w:r>
      <w:r w:rsidR="00967047">
        <w:rPr>
          <w:rFonts w:ascii="Calibri" w:hAnsi="Calibri" w:cs="Arial"/>
          <w:sz w:val="22"/>
          <w:szCs w:val="22"/>
        </w:rPr>
        <w:t xml:space="preserve"> Partnership</w:t>
      </w:r>
      <w:r w:rsidR="001B04FE">
        <w:rPr>
          <w:rFonts w:ascii="Calibri" w:hAnsi="Calibri" w:cs="Arial"/>
          <w:sz w:val="22"/>
          <w:szCs w:val="22"/>
        </w:rPr>
        <w:t xml:space="preserve"> Summit; the </w:t>
      </w:r>
      <w:r w:rsidR="004F2C52">
        <w:rPr>
          <w:rFonts w:ascii="Calibri" w:hAnsi="Calibri" w:cs="Arial"/>
          <w:sz w:val="22"/>
          <w:szCs w:val="22"/>
        </w:rPr>
        <w:t xml:space="preserve">selection and </w:t>
      </w:r>
      <w:r w:rsidR="001B04FE">
        <w:rPr>
          <w:rFonts w:ascii="Calibri" w:hAnsi="Calibri" w:cs="Arial"/>
          <w:sz w:val="22"/>
          <w:szCs w:val="22"/>
        </w:rPr>
        <w:t>launch of two Demonstration (DEMO) sites; training and support fo</w:t>
      </w:r>
      <w:r w:rsidR="00831A85">
        <w:rPr>
          <w:rFonts w:ascii="Calibri" w:hAnsi="Calibri" w:cs="Arial"/>
          <w:sz w:val="22"/>
          <w:szCs w:val="22"/>
        </w:rPr>
        <w:t>r working with families</w:t>
      </w:r>
      <w:r w:rsidR="001B04FE">
        <w:rPr>
          <w:rFonts w:ascii="Calibri" w:hAnsi="Calibri" w:cs="Arial"/>
          <w:sz w:val="22"/>
          <w:szCs w:val="22"/>
        </w:rPr>
        <w:t xml:space="preserve"> via Positive Solutions trainings; and the kick-off of a 20-program EEC training </w:t>
      </w:r>
      <w:r w:rsidR="00831A85">
        <w:rPr>
          <w:rFonts w:ascii="Calibri" w:hAnsi="Calibri" w:cs="Arial"/>
          <w:sz w:val="22"/>
          <w:szCs w:val="22"/>
        </w:rPr>
        <w:t xml:space="preserve">and technical assistance </w:t>
      </w:r>
      <w:r w:rsidR="001B04FE">
        <w:rPr>
          <w:rFonts w:ascii="Calibri" w:hAnsi="Calibri" w:cs="Arial"/>
          <w:sz w:val="22"/>
          <w:szCs w:val="22"/>
        </w:rPr>
        <w:t xml:space="preserve">initiative. </w:t>
      </w:r>
      <w:r w:rsidR="00967047">
        <w:rPr>
          <w:rFonts w:ascii="Calibri" w:hAnsi="Calibri" w:cs="Arial"/>
          <w:sz w:val="22"/>
          <w:szCs w:val="22"/>
        </w:rPr>
        <w:t xml:space="preserve">The SLT </w:t>
      </w:r>
      <w:r w:rsidR="00527DFA">
        <w:rPr>
          <w:rFonts w:ascii="Calibri" w:hAnsi="Calibri" w:cs="Arial"/>
          <w:sz w:val="22"/>
          <w:szCs w:val="22"/>
        </w:rPr>
        <w:t xml:space="preserve">has also begun work toward selecting and preparing a new </w:t>
      </w:r>
      <w:r w:rsidR="00527DFA" w:rsidRPr="007F2A51">
        <w:rPr>
          <w:rFonts w:ascii="Calibri" w:hAnsi="Calibri" w:cs="Arial"/>
          <w:sz w:val="22"/>
          <w:szCs w:val="22"/>
        </w:rPr>
        <w:t>Master</w:t>
      </w:r>
      <w:r w:rsidR="00527DFA">
        <w:rPr>
          <w:rFonts w:ascii="Calibri" w:hAnsi="Calibri" w:cs="Arial"/>
          <w:sz w:val="22"/>
          <w:szCs w:val="22"/>
        </w:rPr>
        <w:t xml:space="preserve"> Cadre of </w:t>
      </w:r>
      <w:r w:rsidR="002D134A">
        <w:rPr>
          <w:rFonts w:ascii="Calibri" w:hAnsi="Calibri" w:cs="Arial"/>
          <w:sz w:val="22"/>
          <w:szCs w:val="22"/>
        </w:rPr>
        <w:t>PBS/Pyramid</w:t>
      </w:r>
      <w:r w:rsidR="00527DFA">
        <w:rPr>
          <w:rFonts w:ascii="Calibri" w:hAnsi="Calibri" w:cs="Arial"/>
          <w:sz w:val="22"/>
          <w:szCs w:val="22"/>
        </w:rPr>
        <w:t xml:space="preserve"> Model trainers/technical assistance providers (up to 15)</w:t>
      </w:r>
      <w:r w:rsidR="005911BD">
        <w:rPr>
          <w:rFonts w:ascii="Calibri" w:hAnsi="Calibri" w:cs="Arial"/>
          <w:sz w:val="22"/>
          <w:szCs w:val="22"/>
        </w:rPr>
        <w:t xml:space="preserve"> </w:t>
      </w:r>
      <w:r w:rsidR="00527DFA">
        <w:rPr>
          <w:rFonts w:ascii="Calibri" w:hAnsi="Calibri" w:cs="Arial"/>
          <w:sz w:val="22"/>
          <w:szCs w:val="22"/>
        </w:rPr>
        <w:t xml:space="preserve">who can support </w:t>
      </w:r>
      <w:r w:rsidR="002D134A">
        <w:rPr>
          <w:rFonts w:ascii="Calibri" w:hAnsi="Calibri" w:cs="Arial"/>
          <w:sz w:val="22"/>
          <w:szCs w:val="22"/>
        </w:rPr>
        <w:t>PBS/Pyramid</w:t>
      </w:r>
      <w:r w:rsidR="00527DFA">
        <w:rPr>
          <w:rFonts w:ascii="Calibri" w:hAnsi="Calibri" w:cs="Arial"/>
          <w:sz w:val="22"/>
          <w:szCs w:val="22"/>
        </w:rPr>
        <w:t xml:space="preserve"> Model implementation in schools and programs </w:t>
      </w:r>
      <w:r w:rsidR="00967047">
        <w:rPr>
          <w:rFonts w:ascii="Calibri" w:hAnsi="Calibri" w:cs="Arial"/>
          <w:sz w:val="22"/>
          <w:szCs w:val="22"/>
        </w:rPr>
        <w:t xml:space="preserve">across the state. </w:t>
      </w:r>
    </w:p>
    <w:p w14:paraId="0B27DF9B" w14:textId="2A9710B4" w:rsidR="001B04FE" w:rsidRPr="009844AA" w:rsidRDefault="002D134A" w:rsidP="00283B1C">
      <w:pPr>
        <w:shd w:val="clear" w:color="auto" w:fill="FFFFFF" w:themeFill="background1"/>
        <w:spacing w:after="40" w:line="288" w:lineRule="auto"/>
        <w:rPr>
          <w:rFonts w:ascii="Calibri" w:hAnsi="Calibri" w:cs="Arial"/>
          <w:b/>
          <w:i/>
          <w:sz w:val="22"/>
          <w:szCs w:val="22"/>
        </w:rPr>
      </w:pPr>
      <w:r>
        <w:rPr>
          <w:rFonts w:ascii="Calibri" w:hAnsi="Calibri" w:cs="Arial"/>
          <w:b/>
          <w:i/>
          <w:sz w:val="22"/>
          <w:szCs w:val="22"/>
        </w:rPr>
        <w:t>PBS/Pyramid</w:t>
      </w:r>
      <w:r w:rsidR="001B04FE" w:rsidRPr="008F19C0">
        <w:rPr>
          <w:rFonts w:ascii="Calibri" w:hAnsi="Calibri" w:cs="Arial"/>
          <w:b/>
          <w:i/>
          <w:sz w:val="22"/>
          <w:szCs w:val="22"/>
        </w:rPr>
        <w:t xml:space="preserve"> Model Learning Communities (PMLC)</w:t>
      </w:r>
      <w:r w:rsidR="00E50405" w:rsidRPr="008F19C0">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13B9F881" w14:textId="26BB5F17" w:rsidR="001B04FE" w:rsidRPr="00A176B2" w:rsidRDefault="002D134A" w:rsidP="00283B1C">
      <w:pPr>
        <w:shd w:val="clear" w:color="auto" w:fill="FFFFFF" w:themeFill="background1"/>
        <w:spacing w:after="120" w:line="288" w:lineRule="auto"/>
        <w:rPr>
          <w:rFonts w:ascii="Calibri" w:hAnsi="Calibri" w:cs="Arial"/>
          <w:sz w:val="22"/>
          <w:szCs w:val="22"/>
        </w:rPr>
      </w:pPr>
      <w:r>
        <w:rPr>
          <w:rFonts w:ascii="Calibri" w:hAnsi="Calibri" w:cs="Arial"/>
          <w:sz w:val="22"/>
          <w:szCs w:val="22"/>
        </w:rPr>
        <w:t>PBS/Pyramid</w:t>
      </w:r>
      <w:r w:rsidR="001B04FE" w:rsidRPr="00A176B2">
        <w:rPr>
          <w:rFonts w:ascii="Calibri" w:hAnsi="Calibri" w:cs="Arial"/>
          <w:sz w:val="22"/>
          <w:szCs w:val="22"/>
        </w:rPr>
        <w:t xml:space="preserve"> Model Learning Communit</w:t>
      </w:r>
      <w:r w:rsidR="001B04FE">
        <w:rPr>
          <w:rFonts w:ascii="Calibri" w:hAnsi="Calibri" w:cs="Arial"/>
          <w:sz w:val="22"/>
          <w:szCs w:val="22"/>
        </w:rPr>
        <w:t>ies</w:t>
      </w:r>
      <w:r w:rsidR="001B04FE" w:rsidRPr="00A176B2">
        <w:rPr>
          <w:rFonts w:ascii="Calibri" w:hAnsi="Calibri" w:cs="Arial"/>
          <w:sz w:val="22"/>
          <w:szCs w:val="22"/>
        </w:rPr>
        <w:t xml:space="preserve"> (PMLC) have been offered throughout the state</w:t>
      </w:r>
      <w:r w:rsidR="001B04FE">
        <w:rPr>
          <w:rFonts w:ascii="Calibri" w:hAnsi="Calibri" w:cs="Arial"/>
          <w:sz w:val="22"/>
          <w:szCs w:val="22"/>
        </w:rPr>
        <w:t xml:space="preserve"> since 2016, funded by DPH and ESE</w:t>
      </w:r>
      <w:r w:rsidR="001B04FE" w:rsidRPr="00A176B2">
        <w:rPr>
          <w:rFonts w:ascii="Calibri" w:hAnsi="Calibri" w:cs="Arial"/>
          <w:sz w:val="22"/>
          <w:szCs w:val="22"/>
        </w:rPr>
        <w:t>.</w:t>
      </w:r>
      <w:r w:rsidR="001B04FE">
        <w:rPr>
          <w:rFonts w:ascii="Calibri" w:hAnsi="Calibri" w:cs="Arial"/>
          <w:sz w:val="22"/>
          <w:szCs w:val="22"/>
        </w:rPr>
        <w:t xml:space="preserve"> The stated purpose of </w:t>
      </w:r>
      <w:r w:rsidR="002C1082">
        <w:rPr>
          <w:rFonts w:ascii="Calibri" w:hAnsi="Calibri" w:cs="Arial"/>
          <w:sz w:val="22"/>
          <w:szCs w:val="22"/>
        </w:rPr>
        <w:t xml:space="preserve">the </w:t>
      </w:r>
      <w:r w:rsidR="001B04FE">
        <w:rPr>
          <w:rFonts w:ascii="Calibri" w:hAnsi="Calibri" w:cs="Arial"/>
          <w:sz w:val="22"/>
          <w:szCs w:val="22"/>
        </w:rPr>
        <w:t>PMLC is to convene regional stakeholder</w:t>
      </w:r>
      <w:r w:rsidR="002C1082">
        <w:rPr>
          <w:rFonts w:ascii="Calibri" w:hAnsi="Calibri" w:cs="Arial"/>
          <w:sz w:val="22"/>
          <w:szCs w:val="22"/>
        </w:rPr>
        <w:t>s</w:t>
      </w:r>
      <w:r w:rsidR="001B04FE">
        <w:rPr>
          <w:rFonts w:ascii="Calibri" w:hAnsi="Calibri" w:cs="Arial"/>
          <w:sz w:val="22"/>
          <w:szCs w:val="22"/>
        </w:rPr>
        <w:t xml:space="preserve"> in the effort to effectively implement the </w:t>
      </w:r>
      <w:r>
        <w:rPr>
          <w:rFonts w:ascii="Calibri" w:hAnsi="Calibri" w:cs="Arial"/>
          <w:sz w:val="22"/>
          <w:szCs w:val="22"/>
        </w:rPr>
        <w:t>PBS/Pyramid</w:t>
      </w:r>
      <w:r w:rsidR="001B04FE">
        <w:rPr>
          <w:rFonts w:ascii="Calibri" w:hAnsi="Calibri" w:cs="Arial"/>
          <w:sz w:val="22"/>
          <w:szCs w:val="22"/>
        </w:rPr>
        <w:t xml:space="preserve"> Model throughout the Commonwealth</w:t>
      </w:r>
      <w:r w:rsidR="007F7C78">
        <w:rPr>
          <w:rFonts w:ascii="Calibri" w:hAnsi="Calibri" w:cs="Arial"/>
          <w:sz w:val="22"/>
          <w:szCs w:val="22"/>
        </w:rPr>
        <w:t>. T</w:t>
      </w:r>
      <w:r w:rsidR="001B04FE" w:rsidRPr="00A176B2">
        <w:rPr>
          <w:rFonts w:ascii="Calibri" w:hAnsi="Calibri" w:cs="Arial"/>
          <w:sz w:val="22"/>
          <w:szCs w:val="22"/>
        </w:rPr>
        <w:t xml:space="preserve">hese meetings give participants </w:t>
      </w:r>
      <w:r w:rsidR="001B04FE">
        <w:rPr>
          <w:rFonts w:ascii="Calibri" w:hAnsi="Calibri" w:cs="Arial"/>
          <w:sz w:val="22"/>
          <w:szCs w:val="22"/>
        </w:rPr>
        <w:t xml:space="preserve">across various program affiliations and professional roles </w:t>
      </w:r>
      <w:r w:rsidR="001B04FE" w:rsidRPr="00A176B2">
        <w:rPr>
          <w:rFonts w:ascii="Calibri" w:hAnsi="Calibri" w:cs="Arial"/>
          <w:sz w:val="22"/>
          <w:szCs w:val="22"/>
        </w:rPr>
        <w:t>the opportunit</w:t>
      </w:r>
      <w:r w:rsidR="001B04FE">
        <w:rPr>
          <w:rFonts w:ascii="Calibri" w:hAnsi="Calibri" w:cs="Arial"/>
          <w:sz w:val="22"/>
          <w:szCs w:val="22"/>
        </w:rPr>
        <w:t>y</w:t>
      </w:r>
      <w:r w:rsidR="001B04FE" w:rsidRPr="00A176B2">
        <w:rPr>
          <w:rFonts w:ascii="Calibri" w:hAnsi="Calibri" w:cs="Arial"/>
          <w:sz w:val="22"/>
          <w:szCs w:val="22"/>
        </w:rPr>
        <w:t xml:space="preserve"> to discuss their use and knowledge of the </w:t>
      </w:r>
      <w:r>
        <w:rPr>
          <w:rFonts w:ascii="Calibri" w:hAnsi="Calibri" w:cs="Arial"/>
          <w:sz w:val="22"/>
          <w:szCs w:val="22"/>
        </w:rPr>
        <w:t>PBS/Pyramid</w:t>
      </w:r>
      <w:r w:rsidR="001B04FE" w:rsidRPr="00A176B2">
        <w:rPr>
          <w:rFonts w:ascii="Calibri" w:hAnsi="Calibri" w:cs="Arial"/>
          <w:sz w:val="22"/>
          <w:szCs w:val="22"/>
        </w:rPr>
        <w:t xml:space="preserve"> Model in practice</w:t>
      </w:r>
      <w:r w:rsidR="001B04FE">
        <w:rPr>
          <w:rFonts w:ascii="Calibri" w:hAnsi="Calibri" w:cs="Arial"/>
          <w:sz w:val="22"/>
          <w:szCs w:val="22"/>
        </w:rPr>
        <w:t xml:space="preserve">. The broad learning objectives of the trainings include 1) connecting with other professionals about </w:t>
      </w:r>
      <w:r>
        <w:rPr>
          <w:rFonts w:ascii="Calibri" w:hAnsi="Calibri" w:cs="Arial"/>
          <w:sz w:val="22"/>
          <w:szCs w:val="22"/>
        </w:rPr>
        <w:t>PBS/Pyramid</w:t>
      </w:r>
      <w:r w:rsidR="001B04FE">
        <w:rPr>
          <w:rFonts w:ascii="Calibri" w:hAnsi="Calibri" w:cs="Arial"/>
          <w:sz w:val="22"/>
          <w:szCs w:val="22"/>
        </w:rPr>
        <w:t xml:space="preserve"> Model work, 2) learning how the </w:t>
      </w:r>
      <w:r>
        <w:rPr>
          <w:rFonts w:ascii="Calibri" w:hAnsi="Calibri" w:cs="Arial"/>
          <w:sz w:val="22"/>
          <w:szCs w:val="22"/>
        </w:rPr>
        <w:t>PBS/Pyramid</w:t>
      </w:r>
      <w:r w:rsidR="001B04FE">
        <w:rPr>
          <w:rFonts w:ascii="Calibri" w:hAnsi="Calibri" w:cs="Arial"/>
          <w:sz w:val="22"/>
          <w:szCs w:val="22"/>
        </w:rPr>
        <w:t xml:space="preserve"> Model informs practices to support social emotional development in all young children, and 3) learning how the </w:t>
      </w:r>
      <w:r>
        <w:rPr>
          <w:rFonts w:ascii="Calibri" w:hAnsi="Calibri" w:cs="Arial"/>
          <w:sz w:val="22"/>
          <w:szCs w:val="22"/>
        </w:rPr>
        <w:t>PBS/Pyramid</w:t>
      </w:r>
      <w:r w:rsidR="001B04FE">
        <w:rPr>
          <w:rFonts w:ascii="Calibri" w:hAnsi="Calibri" w:cs="Arial"/>
          <w:sz w:val="22"/>
          <w:szCs w:val="22"/>
        </w:rPr>
        <w:t xml:space="preserve"> Model practices support the development of nurturing responsive relationships with all young children</w:t>
      </w:r>
      <w:r w:rsidR="001B04FE" w:rsidRPr="007F2A51">
        <w:rPr>
          <w:rFonts w:ascii="Calibri" w:hAnsi="Calibri" w:cs="Arial"/>
          <w:sz w:val="22"/>
          <w:szCs w:val="22"/>
        </w:rPr>
        <w:t xml:space="preserve">. </w:t>
      </w:r>
      <w:r w:rsidR="007F2A51" w:rsidRPr="007F2A51">
        <w:rPr>
          <w:rFonts w:ascii="Calibri" w:hAnsi="Calibri" w:cs="Arial"/>
          <w:sz w:val="22"/>
          <w:szCs w:val="22"/>
        </w:rPr>
        <w:t xml:space="preserve">Since </w:t>
      </w:r>
      <w:r w:rsidR="00075CFB">
        <w:rPr>
          <w:rFonts w:ascii="Calibri" w:hAnsi="Calibri" w:cs="Arial"/>
          <w:sz w:val="22"/>
          <w:szCs w:val="22"/>
        </w:rPr>
        <w:t xml:space="preserve">it began, </w:t>
      </w:r>
      <w:r w:rsidR="007F2A51" w:rsidRPr="007F2A51">
        <w:rPr>
          <w:rFonts w:ascii="Calibri" w:hAnsi="Calibri" w:cs="Arial"/>
          <w:sz w:val="22"/>
          <w:szCs w:val="22"/>
        </w:rPr>
        <w:t xml:space="preserve">367 individuals </w:t>
      </w:r>
      <w:r w:rsidR="004F78A0">
        <w:rPr>
          <w:rFonts w:ascii="Calibri" w:hAnsi="Calibri" w:cs="Arial"/>
          <w:sz w:val="22"/>
          <w:szCs w:val="22"/>
        </w:rPr>
        <w:t xml:space="preserve">(217 in 2016-17, and 150 so far in 2017-18) </w:t>
      </w:r>
      <w:r w:rsidR="007F2A51" w:rsidRPr="007F2A51">
        <w:rPr>
          <w:rFonts w:ascii="Calibri" w:hAnsi="Calibri" w:cs="Arial"/>
          <w:sz w:val="22"/>
          <w:szCs w:val="22"/>
        </w:rPr>
        <w:t>have taken part in trainings</w:t>
      </w:r>
      <w:r w:rsidR="007F2A51">
        <w:rPr>
          <w:rFonts w:ascii="Calibri" w:hAnsi="Calibri" w:cs="Arial"/>
          <w:sz w:val="22"/>
          <w:szCs w:val="22"/>
        </w:rPr>
        <w:t xml:space="preserve"> offered</w:t>
      </w:r>
      <w:r w:rsidR="007F2A51" w:rsidRPr="007F2A51">
        <w:rPr>
          <w:rFonts w:ascii="Calibri" w:hAnsi="Calibri" w:cs="Arial"/>
          <w:sz w:val="22"/>
          <w:szCs w:val="22"/>
        </w:rPr>
        <w:t xml:space="preserve"> across five regions of the state</w:t>
      </w:r>
      <w:r w:rsidR="004F78A0">
        <w:rPr>
          <w:rFonts w:ascii="Calibri" w:hAnsi="Calibri" w:cs="Arial"/>
          <w:sz w:val="22"/>
          <w:szCs w:val="22"/>
        </w:rPr>
        <w:t>.</w:t>
      </w:r>
    </w:p>
    <w:p w14:paraId="607F335F" w14:textId="4AB2B588" w:rsidR="00791117" w:rsidRPr="008F19C0" w:rsidRDefault="002D134A" w:rsidP="00283B1C">
      <w:pPr>
        <w:shd w:val="clear" w:color="auto" w:fill="FFFFFF" w:themeFill="background1"/>
        <w:spacing w:after="40" w:line="288" w:lineRule="auto"/>
        <w:rPr>
          <w:rFonts w:ascii="Calibri" w:hAnsi="Calibri" w:cs="Arial"/>
          <w:b/>
          <w:i/>
          <w:sz w:val="22"/>
          <w:szCs w:val="22"/>
        </w:rPr>
      </w:pPr>
      <w:r>
        <w:rPr>
          <w:rFonts w:ascii="Calibri" w:hAnsi="Calibri" w:cs="Arial"/>
          <w:b/>
          <w:i/>
          <w:sz w:val="22"/>
          <w:szCs w:val="22"/>
        </w:rPr>
        <w:t>PBS/Pyramid</w:t>
      </w:r>
      <w:r w:rsidR="00791117" w:rsidRPr="008F19C0">
        <w:rPr>
          <w:rFonts w:ascii="Calibri" w:hAnsi="Calibri" w:cs="Arial"/>
          <w:b/>
          <w:i/>
          <w:sz w:val="22"/>
          <w:szCs w:val="22"/>
        </w:rPr>
        <w:t xml:space="preserve"> Model </w:t>
      </w:r>
      <w:r w:rsidR="00152D83" w:rsidRPr="008F19C0">
        <w:rPr>
          <w:rFonts w:ascii="Calibri" w:hAnsi="Calibri" w:cs="Arial"/>
          <w:b/>
          <w:i/>
          <w:sz w:val="22"/>
          <w:szCs w:val="22"/>
        </w:rPr>
        <w:t xml:space="preserve">Partnership </w:t>
      </w:r>
      <w:r w:rsidR="00791117" w:rsidRPr="008F19C0">
        <w:rPr>
          <w:rFonts w:ascii="Calibri" w:hAnsi="Calibri" w:cs="Arial"/>
          <w:b/>
          <w:i/>
          <w:sz w:val="22"/>
          <w:szCs w:val="22"/>
        </w:rPr>
        <w:t>Summit</w:t>
      </w:r>
      <w:r w:rsidR="00E50405" w:rsidRPr="008F19C0">
        <w:rPr>
          <w:rFonts w:ascii="Calibri" w:hAnsi="Calibri" w:cs="Arial"/>
          <w:b/>
          <w:i/>
          <w:sz w:val="22"/>
          <w:szCs w:val="22"/>
        </w:rPr>
        <w:t xml:space="preserve"> </w:t>
      </w:r>
      <w:r w:rsidR="004D55C3" w:rsidRPr="00531CD2">
        <w:rPr>
          <w:rFonts w:ascii="Calibri" w:hAnsi="Calibri" w:cs="Arial"/>
          <w:sz w:val="22"/>
          <w:szCs w:val="22"/>
        </w:rPr>
        <w:t xml:space="preserve">- </w:t>
      </w:r>
      <w:r w:rsidR="004D55C3" w:rsidRPr="00EE65C7">
        <w:rPr>
          <w:rFonts w:ascii="Calibri" w:hAnsi="Calibri" w:cs="Arial"/>
          <w:b/>
          <w:sz w:val="22"/>
          <w:szCs w:val="22"/>
        </w:rPr>
        <w:sym w:font="Wingdings 3" w:char="F072"/>
      </w:r>
    </w:p>
    <w:p w14:paraId="0AE29A6F" w14:textId="77777777" w:rsidR="003328E5" w:rsidRDefault="003328E5" w:rsidP="00283B1C">
      <w:pPr>
        <w:shd w:val="clear" w:color="auto" w:fill="FFFFFF" w:themeFill="background1"/>
        <w:spacing w:after="120" w:line="288" w:lineRule="auto"/>
        <w:rPr>
          <w:rFonts w:ascii="Calibri" w:hAnsi="Calibri" w:cs="Arial"/>
          <w:sz w:val="22"/>
          <w:szCs w:val="22"/>
        </w:rPr>
      </w:pPr>
      <w:r>
        <w:rPr>
          <w:rFonts w:ascii="Calibri" w:hAnsi="Calibri" w:cs="Arial"/>
          <w:sz w:val="22"/>
          <w:szCs w:val="22"/>
        </w:rPr>
        <w:t>The Connected Beginning Training Institute</w:t>
      </w:r>
      <w:r w:rsidR="00C86346" w:rsidRPr="00AE5804">
        <w:rPr>
          <w:rFonts w:ascii="Calibri" w:hAnsi="Calibri" w:cs="Arial"/>
          <w:sz w:val="22"/>
          <w:szCs w:val="22"/>
        </w:rPr>
        <w:t xml:space="preserve"> organizes an annual </w:t>
      </w:r>
      <w:r w:rsidR="00F90610">
        <w:rPr>
          <w:rFonts w:ascii="Calibri" w:hAnsi="Calibri" w:cs="Arial"/>
          <w:sz w:val="22"/>
          <w:szCs w:val="22"/>
        </w:rPr>
        <w:t xml:space="preserve">Massachusetts </w:t>
      </w:r>
      <w:r w:rsidR="002D134A">
        <w:rPr>
          <w:rFonts w:ascii="Calibri" w:hAnsi="Calibri" w:cs="Arial"/>
          <w:sz w:val="22"/>
          <w:szCs w:val="22"/>
        </w:rPr>
        <w:t>PBS/Pyramid</w:t>
      </w:r>
      <w:r w:rsidR="00C86346" w:rsidRPr="00AE5804">
        <w:rPr>
          <w:rFonts w:ascii="Calibri" w:hAnsi="Calibri" w:cs="Arial"/>
          <w:sz w:val="22"/>
          <w:szCs w:val="22"/>
        </w:rPr>
        <w:t xml:space="preserve"> Model </w:t>
      </w:r>
      <w:r w:rsidR="00F90610">
        <w:rPr>
          <w:rFonts w:ascii="Calibri" w:hAnsi="Calibri" w:cs="Arial"/>
          <w:sz w:val="22"/>
          <w:szCs w:val="22"/>
        </w:rPr>
        <w:t xml:space="preserve">Partnership </w:t>
      </w:r>
      <w:r w:rsidR="00C86346" w:rsidRPr="00AE5804">
        <w:rPr>
          <w:rFonts w:ascii="Calibri" w:hAnsi="Calibri" w:cs="Arial"/>
          <w:sz w:val="22"/>
          <w:szCs w:val="22"/>
        </w:rPr>
        <w:t xml:space="preserve">Summit to foster </w:t>
      </w:r>
      <w:r w:rsidR="00AE5804">
        <w:rPr>
          <w:rFonts w:ascii="Calibri" w:hAnsi="Calibri" w:cs="Arial"/>
          <w:sz w:val="22"/>
          <w:szCs w:val="22"/>
        </w:rPr>
        <w:t xml:space="preserve">education and </w:t>
      </w:r>
      <w:r w:rsidR="00C86346" w:rsidRPr="00AE5804">
        <w:rPr>
          <w:rFonts w:ascii="Calibri" w:hAnsi="Calibri" w:cs="Arial"/>
          <w:sz w:val="22"/>
          <w:szCs w:val="22"/>
        </w:rPr>
        <w:t xml:space="preserve">networking among practitioners across the state. The fifth annual Summit was offered in </w:t>
      </w:r>
      <w:r>
        <w:rPr>
          <w:rFonts w:ascii="Calibri" w:hAnsi="Calibri" w:cs="Arial"/>
          <w:sz w:val="22"/>
          <w:szCs w:val="22"/>
        </w:rPr>
        <w:t xml:space="preserve">April </w:t>
      </w:r>
      <w:r w:rsidR="00C86346" w:rsidRPr="00AE5804">
        <w:rPr>
          <w:rFonts w:ascii="Calibri" w:hAnsi="Calibri" w:cs="Arial"/>
          <w:sz w:val="22"/>
          <w:szCs w:val="22"/>
        </w:rPr>
        <w:t>2017</w:t>
      </w:r>
      <w:r w:rsidR="00C30D84" w:rsidRPr="00AE5804">
        <w:rPr>
          <w:rFonts w:ascii="Calibri" w:hAnsi="Calibri" w:cs="Arial"/>
          <w:sz w:val="22"/>
          <w:szCs w:val="22"/>
        </w:rPr>
        <w:t xml:space="preserve"> designed around </w:t>
      </w:r>
      <w:r w:rsidR="006B2FCE">
        <w:rPr>
          <w:rFonts w:ascii="Calibri" w:hAnsi="Calibri" w:cs="Arial"/>
          <w:sz w:val="22"/>
          <w:szCs w:val="22"/>
        </w:rPr>
        <w:t xml:space="preserve">the </w:t>
      </w:r>
      <w:r w:rsidR="00C30D84" w:rsidRPr="00AE5804">
        <w:rPr>
          <w:rFonts w:ascii="Calibri" w:hAnsi="Calibri" w:cs="Arial"/>
          <w:sz w:val="22"/>
          <w:szCs w:val="22"/>
        </w:rPr>
        <w:t>theme</w:t>
      </w:r>
      <w:r w:rsidR="006B2FCE">
        <w:rPr>
          <w:rFonts w:ascii="Calibri" w:hAnsi="Calibri" w:cs="Arial"/>
          <w:sz w:val="22"/>
          <w:szCs w:val="22"/>
        </w:rPr>
        <w:t>:</w:t>
      </w:r>
      <w:r w:rsidR="00C30D84" w:rsidRPr="00AE5804">
        <w:rPr>
          <w:rFonts w:ascii="Calibri" w:hAnsi="Calibri" w:cs="Arial"/>
          <w:sz w:val="22"/>
          <w:szCs w:val="22"/>
        </w:rPr>
        <w:t xml:space="preserve"> </w:t>
      </w:r>
      <w:r w:rsidR="00AE5804" w:rsidRPr="006B2FCE">
        <w:rPr>
          <w:rFonts w:ascii="Calibri" w:hAnsi="Calibri" w:cs="Arial"/>
          <w:i/>
          <w:sz w:val="22"/>
          <w:szCs w:val="22"/>
        </w:rPr>
        <w:t>Building an Inclusive Environment to Support all Children and Families</w:t>
      </w:r>
      <w:r w:rsidR="00A8781A" w:rsidRPr="00AE5804">
        <w:rPr>
          <w:rFonts w:ascii="Calibri" w:hAnsi="Calibri" w:cs="Arial"/>
          <w:sz w:val="22"/>
          <w:szCs w:val="22"/>
        </w:rPr>
        <w:t xml:space="preserve">. </w:t>
      </w:r>
      <w:r w:rsidR="006B2FCE">
        <w:rPr>
          <w:rFonts w:ascii="Calibri" w:hAnsi="Calibri" w:cs="Arial"/>
          <w:sz w:val="22"/>
          <w:szCs w:val="22"/>
        </w:rPr>
        <w:t>The</w:t>
      </w:r>
      <w:r w:rsidR="00A8781A" w:rsidRPr="00AE5804">
        <w:rPr>
          <w:rFonts w:ascii="Calibri" w:hAnsi="Calibri" w:cs="Arial"/>
          <w:sz w:val="22"/>
          <w:szCs w:val="22"/>
        </w:rPr>
        <w:t xml:space="preserve"> Summit included </w:t>
      </w:r>
      <w:r w:rsidR="006B2FCE">
        <w:rPr>
          <w:rFonts w:ascii="Calibri" w:hAnsi="Calibri" w:cs="Arial"/>
          <w:sz w:val="22"/>
          <w:szCs w:val="22"/>
        </w:rPr>
        <w:t xml:space="preserve">a keynote </w:t>
      </w:r>
      <w:r>
        <w:rPr>
          <w:rFonts w:ascii="Calibri" w:hAnsi="Calibri" w:cs="Arial"/>
          <w:sz w:val="22"/>
          <w:szCs w:val="22"/>
        </w:rPr>
        <w:t xml:space="preserve">from the </w:t>
      </w:r>
      <w:r w:rsidR="002D134A">
        <w:rPr>
          <w:rFonts w:ascii="Calibri" w:hAnsi="Calibri" w:cs="Arial"/>
          <w:sz w:val="22"/>
          <w:szCs w:val="22"/>
        </w:rPr>
        <w:t>PBS/Pyramid</w:t>
      </w:r>
      <w:r>
        <w:rPr>
          <w:rFonts w:ascii="Calibri" w:hAnsi="Calibri" w:cs="Arial"/>
          <w:sz w:val="22"/>
          <w:szCs w:val="22"/>
        </w:rPr>
        <w:t xml:space="preserve"> Model Consortium, </w:t>
      </w:r>
      <w:r w:rsidR="006B2FCE">
        <w:rPr>
          <w:rFonts w:ascii="Calibri" w:hAnsi="Calibri" w:cs="Arial"/>
          <w:sz w:val="22"/>
          <w:szCs w:val="22"/>
        </w:rPr>
        <w:t>as well a</w:t>
      </w:r>
      <w:r w:rsidR="006550C8">
        <w:rPr>
          <w:rFonts w:ascii="Calibri" w:hAnsi="Calibri" w:cs="Arial"/>
          <w:sz w:val="22"/>
          <w:szCs w:val="22"/>
        </w:rPr>
        <w:t xml:space="preserve">s panel and break-out sessions, and </w:t>
      </w:r>
      <w:r>
        <w:rPr>
          <w:rFonts w:ascii="Calibri" w:hAnsi="Calibri" w:cs="Arial"/>
          <w:sz w:val="22"/>
          <w:szCs w:val="22"/>
        </w:rPr>
        <w:t>poster presentations. The 2017 Summit was attended by 132</w:t>
      </w:r>
      <w:r w:rsidR="006B2FCE">
        <w:rPr>
          <w:rFonts w:ascii="Calibri" w:hAnsi="Calibri" w:cs="Arial"/>
          <w:sz w:val="22"/>
          <w:szCs w:val="22"/>
        </w:rPr>
        <w:t xml:space="preserve"> in</w:t>
      </w:r>
      <w:r>
        <w:rPr>
          <w:rFonts w:ascii="Calibri" w:hAnsi="Calibri" w:cs="Arial"/>
          <w:sz w:val="22"/>
          <w:szCs w:val="22"/>
        </w:rPr>
        <w:t xml:space="preserve">dividuals and feedback </w:t>
      </w:r>
      <w:r w:rsidR="006550C8">
        <w:rPr>
          <w:rFonts w:ascii="Calibri" w:hAnsi="Calibri" w:cs="Arial"/>
          <w:sz w:val="22"/>
          <w:szCs w:val="22"/>
        </w:rPr>
        <w:t xml:space="preserve">from </w:t>
      </w:r>
      <w:r w:rsidR="00995DBE">
        <w:rPr>
          <w:rFonts w:ascii="Calibri" w:hAnsi="Calibri" w:cs="Arial"/>
          <w:sz w:val="22"/>
          <w:szCs w:val="22"/>
        </w:rPr>
        <w:t xml:space="preserve">the </w:t>
      </w:r>
      <w:r w:rsidR="006550C8">
        <w:rPr>
          <w:rFonts w:ascii="Calibri" w:hAnsi="Calibri" w:cs="Arial"/>
          <w:sz w:val="22"/>
          <w:szCs w:val="22"/>
        </w:rPr>
        <w:t>event was shared with the SLT</w:t>
      </w:r>
      <w:r>
        <w:rPr>
          <w:rFonts w:ascii="Calibri" w:hAnsi="Calibri" w:cs="Arial"/>
          <w:sz w:val="22"/>
          <w:szCs w:val="22"/>
        </w:rPr>
        <w:t>. The sixth annual Summit is schedule for April 2018</w:t>
      </w:r>
      <w:r w:rsidR="00152D83">
        <w:rPr>
          <w:rFonts w:ascii="Calibri" w:hAnsi="Calibri" w:cs="Arial"/>
          <w:sz w:val="22"/>
          <w:szCs w:val="22"/>
        </w:rPr>
        <w:t xml:space="preserve"> with a </w:t>
      </w:r>
      <w:r w:rsidR="007F25B5">
        <w:rPr>
          <w:rFonts w:ascii="Calibri" w:hAnsi="Calibri" w:cs="Arial"/>
          <w:sz w:val="22"/>
          <w:szCs w:val="22"/>
        </w:rPr>
        <w:t xml:space="preserve">community-building theme of </w:t>
      </w:r>
      <w:r w:rsidR="007F25B5" w:rsidRPr="007F25B5">
        <w:rPr>
          <w:rFonts w:ascii="Calibri" w:hAnsi="Calibri" w:cs="Arial"/>
          <w:i/>
          <w:sz w:val="22"/>
          <w:szCs w:val="22"/>
        </w:rPr>
        <w:t xml:space="preserve">Building the Massachusetts </w:t>
      </w:r>
      <w:r w:rsidR="002D134A">
        <w:rPr>
          <w:rFonts w:ascii="Calibri" w:hAnsi="Calibri" w:cs="Arial"/>
          <w:i/>
          <w:sz w:val="22"/>
          <w:szCs w:val="22"/>
        </w:rPr>
        <w:t>PBS/Pyramid</w:t>
      </w:r>
      <w:r w:rsidR="007F25B5" w:rsidRPr="007F25B5">
        <w:rPr>
          <w:rFonts w:ascii="Calibri" w:hAnsi="Calibri" w:cs="Arial"/>
          <w:i/>
          <w:sz w:val="22"/>
          <w:szCs w:val="22"/>
        </w:rPr>
        <w:t xml:space="preserve"> Together</w:t>
      </w:r>
      <w:r w:rsidR="007F25B5">
        <w:rPr>
          <w:rFonts w:ascii="Calibri" w:hAnsi="Calibri" w:cs="Arial"/>
          <w:sz w:val="22"/>
          <w:szCs w:val="22"/>
        </w:rPr>
        <w:t xml:space="preserve">. </w:t>
      </w:r>
      <w:r w:rsidR="00152D83">
        <w:rPr>
          <w:rFonts w:ascii="Calibri" w:hAnsi="Calibri" w:cs="Arial"/>
          <w:sz w:val="22"/>
          <w:szCs w:val="22"/>
        </w:rPr>
        <w:t xml:space="preserve">The event will </w:t>
      </w:r>
      <w:r>
        <w:rPr>
          <w:rFonts w:ascii="Calibri" w:hAnsi="Calibri" w:cs="Arial"/>
          <w:sz w:val="22"/>
          <w:szCs w:val="22"/>
        </w:rPr>
        <w:t>include a keynote from</w:t>
      </w:r>
      <w:r w:rsidR="006550C8">
        <w:rPr>
          <w:rFonts w:ascii="Calibri" w:hAnsi="Calibri" w:cs="Arial"/>
          <w:sz w:val="22"/>
          <w:szCs w:val="22"/>
        </w:rPr>
        <w:t xml:space="preserve"> the PMC</w:t>
      </w:r>
      <w:r w:rsidR="00995DBE">
        <w:rPr>
          <w:rFonts w:ascii="Calibri" w:hAnsi="Calibri" w:cs="Arial"/>
          <w:sz w:val="22"/>
          <w:szCs w:val="22"/>
        </w:rPr>
        <w:t>,</w:t>
      </w:r>
      <w:r w:rsidR="007F2A51">
        <w:rPr>
          <w:rFonts w:ascii="Calibri" w:hAnsi="Calibri" w:cs="Arial"/>
          <w:sz w:val="22"/>
          <w:szCs w:val="22"/>
        </w:rPr>
        <w:t xml:space="preserve"> and </w:t>
      </w:r>
      <w:r w:rsidR="00152D83">
        <w:rPr>
          <w:rFonts w:ascii="Calibri" w:hAnsi="Calibri" w:cs="Arial"/>
          <w:sz w:val="22"/>
          <w:szCs w:val="22"/>
        </w:rPr>
        <w:t xml:space="preserve">PMLC regional meetings promoting community networking, communication of training events, and data collection around community needs. Plans for other sessions include </w:t>
      </w:r>
      <w:r>
        <w:rPr>
          <w:rFonts w:ascii="Calibri" w:hAnsi="Calibri" w:cs="Arial"/>
          <w:sz w:val="22"/>
          <w:szCs w:val="22"/>
        </w:rPr>
        <w:t xml:space="preserve">presentations by </w:t>
      </w:r>
      <w:r w:rsidR="002D134A">
        <w:rPr>
          <w:rFonts w:ascii="Calibri" w:hAnsi="Calibri" w:cs="Arial"/>
          <w:sz w:val="22"/>
          <w:szCs w:val="22"/>
        </w:rPr>
        <w:t>PBS/Pyramid</w:t>
      </w:r>
      <w:r w:rsidR="00995DBE">
        <w:rPr>
          <w:rFonts w:ascii="Calibri" w:hAnsi="Calibri" w:cs="Arial"/>
          <w:sz w:val="22"/>
          <w:szCs w:val="22"/>
        </w:rPr>
        <w:t xml:space="preserve"> Model </w:t>
      </w:r>
      <w:r>
        <w:rPr>
          <w:rFonts w:ascii="Calibri" w:hAnsi="Calibri" w:cs="Arial"/>
          <w:sz w:val="22"/>
          <w:szCs w:val="22"/>
        </w:rPr>
        <w:t>DEMO site</w:t>
      </w:r>
      <w:r w:rsidR="00152D83">
        <w:rPr>
          <w:rFonts w:ascii="Calibri" w:hAnsi="Calibri" w:cs="Arial"/>
          <w:sz w:val="22"/>
          <w:szCs w:val="22"/>
        </w:rPr>
        <w:t>s</w:t>
      </w:r>
      <w:r>
        <w:rPr>
          <w:rFonts w:ascii="Calibri" w:hAnsi="Calibri" w:cs="Arial"/>
          <w:sz w:val="22"/>
          <w:szCs w:val="22"/>
        </w:rPr>
        <w:t xml:space="preserve"> </w:t>
      </w:r>
      <w:r w:rsidR="00B76BA8">
        <w:rPr>
          <w:rFonts w:ascii="Calibri" w:hAnsi="Calibri" w:cs="Arial"/>
          <w:sz w:val="22"/>
          <w:szCs w:val="22"/>
        </w:rPr>
        <w:t xml:space="preserve">(see below) </w:t>
      </w:r>
      <w:r>
        <w:rPr>
          <w:rFonts w:ascii="Calibri" w:hAnsi="Calibri" w:cs="Arial"/>
          <w:sz w:val="22"/>
          <w:szCs w:val="22"/>
        </w:rPr>
        <w:t>and break-out sessions</w:t>
      </w:r>
      <w:r w:rsidR="00152D83">
        <w:rPr>
          <w:rFonts w:ascii="Calibri" w:hAnsi="Calibri" w:cs="Arial"/>
          <w:sz w:val="22"/>
          <w:szCs w:val="22"/>
        </w:rPr>
        <w:t>.</w:t>
      </w:r>
    </w:p>
    <w:p w14:paraId="324B3C69" w14:textId="029B098F" w:rsidR="00F265A3" w:rsidRPr="009844AA" w:rsidRDefault="002D134A" w:rsidP="00283B1C">
      <w:pPr>
        <w:shd w:val="clear" w:color="auto" w:fill="FFFFFF" w:themeFill="background1"/>
        <w:spacing w:after="40" w:line="288" w:lineRule="auto"/>
        <w:rPr>
          <w:rFonts w:ascii="Calibri" w:hAnsi="Calibri" w:cs="Arial"/>
          <w:b/>
          <w:i/>
          <w:sz w:val="22"/>
          <w:szCs w:val="22"/>
        </w:rPr>
      </w:pPr>
      <w:r>
        <w:rPr>
          <w:rFonts w:ascii="Calibri" w:hAnsi="Calibri" w:cs="Arial"/>
          <w:b/>
          <w:i/>
          <w:sz w:val="22"/>
          <w:szCs w:val="22"/>
        </w:rPr>
        <w:t>PBS/Pyramid</w:t>
      </w:r>
      <w:r w:rsidR="00F265A3" w:rsidRPr="008F19C0">
        <w:rPr>
          <w:rFonts w:ascii="Calibri" w:hAnsi="Calibri" w:cs="Arial"/>
          <w:b/>
          <w:i/>
          <w:sz w:val="22"/>
          <w:szCs w:val="22"/>
        </w:rPr>
        <w:t xml:space="preserve"> Model Demonstration (DEMO) Sites</w:t>
      </w:r>
      <w:r w:rsidR="00075CFB" w:rsidRPr="008F19C0">
        <w:rPr>
          <w:rFonts w:ascii="Calibri" w:hAnsi="Calibri" w:cs="Arial"/>
          <w:b/>
          <w:i/>
          <w:sz w:val="22"/>
          <w:szCs w:val="22"/>
        </w:rPr>
        <w:t xml:space="preserve"> </w:t>
      </w:r>
      <w:r w:rsidR="00075CFB" w:rsidRPr="00531CD2">
        <w:rPr>
          <w:rFonts w:ascii="Calibri" w:hAnsi="Calibri" w:cs="Arial"/>
          <w:i/>
          <w:sz w:val="22"/>
          <w:szCs w:val="22"/>
        </w:rPr>
        <w:t>-</w:t>
      </w:r>
      <w:r w:rsidR="00075CFB" w:rsidRPr="008F19C0">
        <w:rPr>
          <w:rFonts w:ascii="Calibri" w:hAnsi="Calibri" w:cs="Arial"/>
          <w:b/>
          <w:i/>
          <w:sz w:val="22"/>
          <w:szCs w:val="22"/>
        </w:rPr>
        <w:t xml:space="preserve"> </w:t>
      </w:r>
      <w:r w:rsidR="004D55C3" w:rsidRPr="00F164AA">
        <w:rPr>
          <w:rFonts w:ascii="Calibri" w:hAnsi="Calibri" w:cs="Arial"/>
          <w:b/>
        </w:rPr>
        <w:sym w:font="Wingdings" w:char="F0B6"/>
      </w:r>
    </w:p>
    <w:p w14:paraId="0B5968CE" w14:textId="77777777" w:rsidR="00DB339A" w:rsidRDefault="008F3145" w:rsidP="00FE0EEE">
      <w:pPr>
        <w:shd w:val="clear" w:color="auto" w:fill="FFFFFF" w:themeFill="background1"/>
        <w:spacing w:after="120" w:line="288" w:lineRule="auto"/>
        <w:rPr>
          <w:rFonts w:ascii="Calibri" w:eastAsia="Calibri" w:hAnsi="Calibri"/>
          <w:color w:val="0B5294" w:themeColor="accent1" w:themeShade="BF"/>
          <w:sz w:val="22"/>
          <w:szCs w:val="22"/>
        </w:rPr>
      </w:pPr>
      <w:r w:rsidRPr="008F3145">
        <w:rPr>
          <w:rFonts w:ascii="Calibri" w:eastAsia="Calibri" w:hAnsi="Calibri"/>
          <w:sz w:val="22"/>
          <w:szCs w:val="22"/>
        </w:rPr>
        <w:t xml:space="preserve">In fall 2017, the SLT launched </w:t>
      </w:r>
      <w:r w:rsidR="00F073E0">
        <w:rPr>
          <w:rFonts w:ascii="Calibri" w:eastAsia="Calibri" w:hAnsi="Calibri"/>
          <w:sz w:val="22"/>
          <w:szCs w:val="22"/>
        </w:rPr>
        <w:t xml:space="preserve">the </w:t>
      </w:r>
      <w:r w:rsidR="002D134A">
        <w:rPr>
          <w:rFonts w:ascii="Calibri" w:eastAsia="Calibri" w:hAnsi="Calibri"/>
          <w:sz w:val="22"/>
          <w:szCs w:val="22"/>
        </w:rPr>
        <w:t>PBS/Pyramid</w:t>
      </w:r>
      <w:r w:rsidR="00F073E0">
        <w:rPr>
          <w:rFonts w:ascii="Calibri" w:eastAsia="Calibri" w:hAnsi="Calibri"/>
          <w:sz w:val="22"/>
          <w:szCs w:val="22"/>
        </w:rPr>
        <w:t xml:space="preserve"> Model D</w:t>
      </w:r>
      <w:r w:rsidRPr="008F3145">
        <w:rPr>
          <w:rFonts w:ascii="Calibri" w:eastAsia="Calibri" w:hAnsi="Calibri"/>
          <w:sz w:val="22"/>
          <w:szCs w:val="22"/>
        </w:rPr>
        <w:t xml:space="preserve">emonstration </w:t>
      </w:r>
      <w:r w:rsidR="005A0A65">
        <w:rPr>
          <w:rFonts w:ascii="Calibri" w:eastAsia="Calibri" w:hAnsi="Calibri"/>
          <w:sz w:val="22"/>
          <w:szCs w:val="22"/>
        </w:rPr>
        <w:t xml:space="preserve">(DEMO) </w:t>
      </w:r>
      <w:r w:rsidRPr="008F3145">
        <w:rPr>
          <w:rFonts w:ascii="Calibri" w:eastAsia="Calibri" w:hAnsi="Calibri"/>
          <w:sz w:val="22"/>
          <w:szCs w:val="22"/>
        </w:rPr>
        <w:t>initiative in two full-day early childhood programs.</w:t>
      </w:r>
      <w:r w:rsidR="005A0A65">
        <w:rPr>
          <w:rFonts w:ascii="Calibri" w:eastAsia="Calibri" w:hAnsi="Calibri"/>
          <w:sz w:val="22"/>
          <w:szCs w:val="22"/>
        </w:rPr>
        <w:t xml:space="preserve"> </w:t>
      </w:r>
      <w:r w:rsidR="00F073E0">
        <w:rPr>
          <w:rFonts w:ascii="Calibri" w:eastAsia="Calibri" w:hAnsi="Calibri"/>
          <w:sz w:val="22"/>
          <w:szCs w:val="22"/>
        </w:rPr>
        <w:t xml:space="preserve">The </w:t>
      </w:r>
      <w:r w:rsidR="00F073E0" w:rsidRPr="008F3145">
        <w:rPr>
          <w:rFonts w:ascii="Calibri" w:eastAsia="Calibri" w:hAnsi="Calibri"/>
          <w:sz w:val="22"/>
          <w:szCs w:val="22"/>
        </w:rPr>
        <w:t xml:space="preserve">intent of the DEMO sites is to </w:t>
      </w:r>
      <w:r w:rsidR="00F073E0">
        <w:rPr>
          <w:rFonts w:ascii="Calibri" w:eastAsia="Calibri" w:hAnsi="Calibri"/>
          <w:sz w:val="22"/>
          <w:szCs w:val="22"/>
        </w:rPr>
        <w:t xml:space="preserve">further </w:t>
      </w:r>
      <w:r w:rsidR="00F073E0" w:rsidRPr="008F3145">
        <w:rPr>
          <w:rFonts w:ascii="Calibri" w:eastAsia="Calibri" w:hAnsi="Calibri"/>
          <w:sz w:val="22"/>
          <w:szCs w:val="22"/>
        </w:rPr>
        <w:t xml:space="preserve">develop implementation of the </w:t>
      </w:r>
      <w:r w:rsidR="002D134A">
        <w:rPr>
          <w:rFonts w:ascii="Calibri" w:eastAsia="Calibri" w:hAnsi="Calibri"/>
          <w:sz w:val="22"/>
          <w:szCs w:val="22"/>
        </w:rPr>
        <w:t>PBS/Pyramid</w:t>
      </w:r>
      <w:r w:rsidR="00F073E0" w:rsidRPr="008F3145">
        <w:rPr>
          <w:rFonts w:ascii="Calibri" w:eastAsia="Calibri" w:hAnsi="Calibri"/>
          <w:sz w:val="22"/>
          <w:szCs w:val="22"/>
        </w:rPr>
        <w:t xml:space="preserve"> Model in community programs that </w:t>
      </w:r>
      <w:r w:rsidR="00995DBE">
        <w:rPr>
          <w:rFonts w:ascii="Calibri" w:eastAsia="Calibri" w:hAnsi="Calibri"/>
          <w:sz w:val="22"/>
          <w:szCs w:val="22"/>
        </w:rPr>
        <w:t>can</w:t>
      </w:r>
      <w:r w:rsidR="00F073E0" w:rsidRPr="008F3145">
        <w:rPr>
          <w:rFonts w:ascii="Calibri" w:eastAsia="Calibri" w:hAnsi="Calibri"/>
          <w:sz w:val="22"/>
          <w:szCs w:val="22"/>
        </w:rPr>
        <w:t xml:space="preserve"> help </w:t>
      </w:r>
      <w:r w:rsidR="00995DBE">
        <w:rPr>
          <w:rFonts w:ascii="Calibri" w:eastAsia="Calibri" w:hAnsi="Calibri"/>
          <w:sz w:val="22"/>
          <w:szCs w:val="22"/>
        </w:rPr>
        <w:t xml:space="preserve">to </w:t>
      </w:r>
      <w:r w:rsidR="00F073E0" w:rsidRPr="008F3145">
        <w:rPr>
          <w:rFonts w:ascii="Calibri" w:eastAsia="Calibri" w:hAnsi="Calibri"/>
          <w:sz w:val="22"/>
          <w:szCs w:val="22"/>
        </w:rPr>
        <w:t xml:space="preserve">bridge the link between community and public school programs. </w:t>
      </w:r>
      <w:r>
        <w:rPr>
          <w:rFonts w:ascii="Calibri" w:eastAsia="Calibri" w:hAnsi="Calibri"/>
          <w:sz w:val="22"/>
          <w:szCs w:val="22"/>
        </w:rPr>
        <w:t>Sites were first nominated through the</w:t>
      </w:r>
      <w:r w:rsidR="00F073E0">
        <w:rPr>
          <w:rFonts w:ascii="Calibri" w:eastAsia="Calibri" w:hAnsi="Calibri"/>
          <w:sz w:val="22"/>
          <w:szCs w:val="22"/>
        </w:rPr>
        <w:t xml:space="preserve"> SLT</w:t>
      </w:r>
      <w:r>
        <w:rPr>
          <w:rFonts w:ascii="Calibri" w:eastAsia="Calibri" w:hAnsi="Calibri"/>
          <w:sz w:val="22"/>
          <w:szCs w:val="22"/>
        </w:rPr>
        <w:t xml:space="preserve"> and </w:t>
      </w:r>
      <w:r w:rsidR="005A0A65">
        <w:rPr>
          <w:rFonts w:ascii="Calibri" w:eastAsia="Calibri" w:hAnsi="Calibri"/>
          <w:sz w:val="22"/>
          <w:szCs w:val="22"/>
        </w:rPr>
        <w:t xml:space="preserve">then </w:t>
      </w:r>
      <w:r>
        <w:rPr>
          <w:rFonts w:ascii="Calibri" w:eastAsia="Calibri" w:hAnsi="Calibri"/>
          <w:sz w:val="22"/>
          <w:szCs w:val="22"/>
        </w:rPr>
        <w:t xml:space="preserve">assessed for readiness through site visits from project leaders. </w:t>
      </w:r>
      <w:r w:rsidR="00A65475">
        <w:rPr>
          <w:rFonts w:ascii="Calibri" w:eastAsia="Calibri" w:hAnsi="Calibri"/>
          <w:sz w:val="22"/>
          <w:szCs w:val="22"/>
        </w:rPr>
        <w:t>Participation</w:t>
      </w:r>
      <w:r>
        <w:rPr>
          <w:rFonts w:ascii="Calibri" w:eastAsia="Calibri" w:hAnsi="Calibri"/>
          <w:sz w:val="22"/>
          <w:szCs w:val="22"/>
        </w:rPr>
        <w:t xml:space="preserve"> required </w:t>
      </w:r>
      <w:r w:rsidR="00B77E62">
        <w:rPr>
          <w:rFonts w:ascii="Calibri" w:eastAsia="Calibri" w:hAnsi="Calibri"/>
          <w:sz w:val="22"/>
          <w:szCs w:val="22"/>
        </w:rPr>
        <w:t xml:space="preserve">conditions such as </w:t>
      </w:r>
      <w:r>
        <w:rPr>
          <w:rFonts w:ascii="Calibri" w:eastAsia="Calibri" w:hAnsi="Calibri"/>
          <w:sz w:val="22"/>
          <w:szCs w:val="22"/>
        </w:rPr>
        <w:t xml:space="preserve">prior experience </w:t>
      </w:r>
      <w:r w:rsidR="00A65475">
        <w:rPr>
          <w:rFonts w:ascii="Calibri" w:eastAsia="Calibri" w:hAnsi="Calibri"/>
          <w:sz w:val="22"/>
          <w:szCs w:val="22"/>
        </w:rPr>
        <w:t>with</w:t>
      </w:r>
      <w:r>
        <w:rPr>
          <w:rFonts w:ascii="Calibri" w:eastAsia="Calibri" w:hAnsi="Calibri"/>
          <w:sz w:val="22"/>
          <w:szCs w:val="22"/>
        </w:rPr>
        <w:t xml:space="preserve"> the </w:t>
      </w:r>
      <w:r w:rsidR="002D134A">
        <w:rPr>
          <w:rFonts w:ascii="Calibri" w:eastAsia="Calibri" w:hAnsi="Calibri"/>
          <w:sz w:val="22"/>
          <w:szCs w:val="22"/>
        </w:rPr>
        <w:t>PBS/Pyramid</w:t>
      </w:r>
      <w:r>
        <w:rPr>
          <w:rFonts w:ascii="Calibri" w:eastAsia="Calibri" w:hAnsi="Calibri"/>
          <w:sz w:val="22"/>
          <w:szCs w:val="22"/>
        </w:rPr>
        <w:t xml:space="preserve"> Model</w:t>
      </w:r>
      <w:r w:rsidR="005A0A65">
        <w:rPr>
          <w:rFonts w:ascii="Calibri" w:eastAsia="Calibri" w:hAnsi="Calibri"/>
          <w:sz w:val="22"/>
          <w:szCs w:val="22"/>
        </w:rPr>
        <w:t>;</w:t>
      </w:r>
      <w:r>
        <w:rPr>
          <w:rFonts w:ascii="Calibri" w:eastAsia="Calibri" w:hAnsi="Calibri"/>
          <w:sz w:val="22"/>
          <w:szCs w:val="22"/>
        </w:rPr>
        <w:t xml:space="preserve"> interest in expansion</w:t>
      </w:r>
      <w:r w:rsidR="005A0A65">
        <w:rPr>
          <w:rFonts w:ascii="Calibri" w:eastAsia="Calibri" w:hAnsi="Calibri"/>
          <w:sz w:val="22"/>
          <w:szCs w:val="22"/>
        </w:rPr>
        <w:t>;</w:t>
      </w:r>
      <w:r>
        <w:rPr>
          <w:rFonts w:ascii="Calibri" w:eastAsia="Calibri" w:hAnsi="Calibri"/>
          <w:sz w:val="22"/>
          <w:szCs w:val="22"/>
        </w:rPr>
        <w:t xml:space="preserve"> a commitment to </w:t>
      </w:r>
      <w:r w:rsidR="00A65475">
        <w:rPr>
          <w:rFonts w:ascii="Calibri" w:eastAsia="Calibri" w:hAnsi="Calibri"/>
          <w:sz w:val="22"/>
          <w:szCs w:val="22"/>
        </w:rPr>
        <w:t>training</w:t>
      </w:r>
      <w:r w:rsidR="00B77E62">
        <w:rPr>
          <w:rFonts w:ascii="Calibri" w:eastAsia="Calibri" w:hAnsi="Calibri"/>
          <w:sz w:val="22"/>
          <w:szCs w:val="22"/>
        </w:rPr>
        <w:t xml:space="preserve"> and coach support;</w:t>
      </w:r>
      <w:r w:rsidR="005A0A65">
        <w:rPr>
          <w:rFonts w:ascii="Calibri" w:eastAsia="Calibri" w:hAnsi="Calibri"/>
          <w:sz w:val="22"/>
          <w:szCs w:val="22"/>
        </w:rPr>
        <w:t xml:space="preserve"> and </w:t>
      </w:r>
      <w:r>
        <w:rPr>
          <w:rFonts w:ascii="Calibri" w:eastAsia="Calibri" w:hAnsi="Calibri"/>
          <w:sz w:val="22"/>
          <w:szCs w:val="22"/>
        </w:rPr>
        <w:t xml:space="preserve">a commitment of at least </w:t>
      </w:r>
      <w:r w:rsidR="00995DBE">
        <w:rPr>
          <w:rFonts w:ascii="Calibri" w:eastAsia="Calibri" w:hAnsi="Calibri"/>
          <w:sz w:val="22"/>
          <w:szCs w:val="22"/>
        </w:rPr>
        <w:t>three</w:t>
      </w:r>
      <w:r>
        <w:rPr>
          <w:rFonts w:ascii="Calibri" w:eastAsia="Calibri" w:hAnsi="Calibri"/>
          <w:sz w:val="22"/>
          <w:szCs w:val="22"/>
        </w:rPr>
        <w:t xml:space="preserve"> years</w:t>
      </w:r>
      <w:r w:rsidR="005A0A65">
        <w:rPr>
          <w:rFonts w:ascii="Calibri" w:eastAsia="Calibri" w:hAnsi="Calibri"/>
          <w:sz w:val="22"/>
          <w:szCs w:val="22"/>
        </w:rPr>
        <w:t xml:space="preserve"> </w:t>
      </w:r>
      <w:r w:rsidR="005A0A65">
        <w:rPr>
          <w:rFonts w:ascii="Calibri" w:eastAsia="Calibri" w:hAnsi="Calibri"/>
          <w:sz w:val="22"/>
          <w:szCs w:val="22"/>
        </w:rPr>
        <w:lastRenderedPageBreak/>
        <w:t xml:space="preserve">toward </w:t>
      </w:r>
      <w:r w:rsidR="00F073E0">
        <w:rPr>
          <w:rFonts w:ascii="Calibri" w:eastAsia="Calibri" w:hAnsi="Calibri"/>
          <w:sz w:val="22"/>
          <w:szCs w:val="22"/>
        </w:rPr>
        <w:t>implementation</w:t>
      </w:r>
      <w:r w:rsidR="005A0A65">
        <w:rPr>
          <w:rFonts w:ascii="Calibri" w:eastAsia="Calibri" w:hAnsi="Calibri"/>
          <w:sz w:val="22"/>
          <w:szCs w:val="22"/>
        </w:rPr>
        <w:t>.</w:t>
      </w:r>
      <w:r>
        <w:rPr>
          <w:rFonts w:ascii="Calibri" w:eastAsia="Calibri" w:hAnsi="Calibri"/>
          <w:sz w:val="22"/>
          <w:szCs w:val="22"/>
        </w:rPr>
        <w:t xml:space="preserve"> </w:t>
      </w:r>
      <w:r w:rsidR="00B77E62">
        <w:rPr>
          <w:rFonts w:ascii="Calibri" w:eastAsia="Calibri" w:hAnsi="Calibri"/>
          <w:sz w:val="22"/>
          <w:szCs w:val="22"/>
        </w:rPr>
        <w:t xml:space="preserve">Training opportunities include Preschool modules, Positive Solutions for Facilitators, Top of the Pyramid Skills (TOPS) or PTR-YC, and TPOT reliability. External coaches are shared with the SSIP project and as such can help build community between these </w:t>
      </w:r>
      <w:r w:rsidR="002D134A">
        <w:rPr>
          <w:rFonts w:ascii="Calibri" w:eastAsia="Calibri" w:hAnsi="Calibri"/>
          <w:sz w:val="22"/>
          <w:szCs w:val="22"/>
        </w:rPr>
        <w:t>PBS/Pyramid</w:t>
      </w:r>
      <w:r w:rsidR="00B77E62">
        <w:rPr>
          <w:rFonts w:ascii="Calibri" w:eastAsia="Calibri" w:hAnsi="Calibri"/>
          <w:sz w:val="22"/>
          <w:szCs w:val="22"/>
        </w:rPr>
        <w:t xml:space="preserve"> project sites.</w:t>
      </w:r>
    </w:p>
    <w:p w14:paraId="00166674" w14:textId="2F9B46BF" w:rsidR="00791117" w:rsidRPr="009844AA" w:rsidRDefault="00791117" w:rsidP="00283B1C">
      <w:pPr>
        <w:shd w:val="clear" w:color="auto" w:fill="FFFFFF" w:themeFill="background1"/>
        <w:spacing w:after="40" w:line="288" w:lineRule="auto"/>
        <w:rPr>
          <w:rFonts w:ascii="Calibri" w:hAnsi="Calibri" w:cs="Arial"/>
          <w:b/>
          <w:i/>
          <w:sz w:val="22"/>
          <w:szCs w:val="22"/>
        </w:rPr>
      </w:pPr>
      <w:bookmarkStart w:id="19" w:name="_Hlk508889195"/>
      <w:r w:rsidRPr="008F19C0">
        <w:rPr>
          <w:rFonts w:ascii="Calibri" w:hAnsi="Calibri" w:cs="Arial"/>
          <w:b/>
          <w:i/>
          <w:sz w:val="22"/>
          <w:szCs w:val="22"/>
        </w:rPr>
        <w:t>E</w:t>
      </w:r>
      <w:r w:rsidR="00C32594" w:rsidRPr="008F19C0">
        <w:rPr>
          <w:rFonts w:ascii="Calibri" w:hAnsi="Calibri" w:cs="Arial"/>
          <w:b/>
          <w:i/>
          <w:sz w:val="22"/>
          <w:szCs w:val="22"/>
        </w:rPr>
        <w:t xml:space="preserve">arly Education and Care (EEC) </w:t>
      </w:r>
      <w:r w:rsidR="002D134A">
        <w:rPr>
          <w:rFonts w:ascii="Calibri" w:hAnsi="Calibri" w:cs="Arial"/>
          <w:b/>
          <w:i/>
          <w:sz w:val="22"/>
          <w:szCs w:val="22"/>
        </w:rPr>
        <w:t>PBS/Pyramid</w:t>
      </w:r>
      <w:r w:rsidR="00C32594" w:rsidRPr="008F19C0">
        <w:rPr>
          <w:rFonts w:ascii="Calibri" w:hAnsi="Calibri" w:cs="Arial"/>
          <w:b/>
          <w:i/>
          <w:sz w:val="22"/>
          <w:szCs w:val="22"/>
        </w:rPr>
        <w:t xml:space="preserve"> Model Training Initiative</w:t>
      </w:r>
      <w:r w:rsidR="00075CFB" w:rsidRPr="008F19C0">
        <w:rPr>
          <w:rFonts w:ascii="Calibri" w:hAnsi="Calibri" w:cs="Arial"/>
          <w:b/>
          <w:i/>
          <w:sz w:val="22"/>
          <w:szCs w:val="22"/>
        </w:rPr>
        <w:t xml:space="preserve"> </w:t>
      </w:r>
      <w:r w:rsidR="00075CFB" w:rsidRPr="00531CD2">
        <w:rPr>
          <w:rFonts w:ascii="Calibri" w:hAnsi="Calibri" w:cs="Arial"/>
          <w:i/>
          <w:sz w:val="22"/>
          <w:szCs w:val="22"/>
        </w:rPr>
        <w:t>-</w:t>
      </w:r>
      <w:r w:rsidR="00075CFB" w:rsidRPr="008F19C0">
        <w:rPr>
          <w:rFonts w:ascii="Calibri" w:hAnsi="Calibri" w:cs="Arial"/>
          <w:b/>
          <w:i/>
          <w:sz w:val="22"/>
          <w:szCs w:val="22"/>
        </w:rPr>
        <w:t xml:space="preserve"> </w:t>
      </w:r>
      <w:r w:rsidR="004D55C3" w:rsidRPr="00F164AA">
        <w:rPr>
          <w:rFonts w:ascii="Calibri" w:hAnsi="Calibri" w:cs="Arial"/>
          <w:b/>
        </w:rPr>
        <w:sym w:font="Wingdings" w:char="F0B6"/>
      </w:r>
    </w:p>
    <w:bookmarkEnd w:id="19"/>
    <w:p w14:paraId="76652BC8" w14:textId="77777777" w:rsidR="00F573F8" w:rsidRDefault="00485EBB" w:rsidP="00283B1C">
      <w:pPr>
        <w:shd w:val="clear" w:color="auto" w:fill="FFFFFF" w:themeFill="background1"/>
        <w:spacing w:after="120" w:line="288" w:lineRule="auto"/>
        <w:rPr>
          <w:rFonts w:ascii="Calibri" w:eastAsia="Calibri" w:hAnsi="Calibri"/>
          <w:sz w:val="22"/>
          <w:szCs w:val="22"/>
        </w:rPr>
      </w:pPr>
      <w:r>
        <w:rPr>
          <w:rFonts w:ascii="Calibri" w:eastAsia="Calibri" w:hAnsi="Calibri"/>
          <w:sz w:val="22"/>
          <w:szCs w:val="22"/>
        </w:rPr>
        <w:t>The Department of Early E</w:t>
      </w:r>
      <w:r w:rsidR="00E9291C">
        <w:rPr>
          <w:rFonts w:ascii="Calibri" w:eastAsia="Calibri" w:hAnsi="Calibri"/>
          <w:sz w:val="22"/>
          <w:szCs w:val="22"/>
        </w:rPr>
        <w:t xml:space="preserve">ducation and Care recently contracted with the PMC to provide </w:t>
      </w:r>
      <w:r w:rsidR="002D134A">
        <w:rPr>
          <w:rFonts w:ascii="Calibri" w:eastAsia="Calibri" w:hAnsi="Calibri"/>
          <w:sz w:val="22"/>
          <w:szCs w:val="22"/>
        </w:rPr>
        <w:t>PBS/Pyramid</w:t>
      </w:r>
      <w:r w:rsidR="00E9291C">
        <w:rPr>
          <w:rFonts w:ascii="Calibri" w:eastAsia="Calibri" w:hAnsi="Calibri"/>
          <w:sz w:val="22"/>
          <w:szCs w:val="22"/>
        </w:rPr>
        <w:t xml:space="preserve"> Model training and external coach supports to 20 EEC programs across Massachusetts. This initiative is similar to the SSIP in its principal activities, which include </w:t>
      </w:r>
      <w:r w:rsidR="00833D09">
        <w:rPr>
          <w:rFonts w:ascii="Calibri" w:eastAsia="Calibri" w:hAnsi="Calibri"/>
          <w:sz w:val="22"/>
          <w:szCs w:val="22"/>
        </w:rPr>
        <w:t xml:space="preserve">the </w:t>
      </w:r>
      <w:r w:rsidR="00E9291C">
        <w:rPr>
          <w:rFonts w:ascii="Calibri" w:eastAsia="Calibri" w:hAnsi="Calibri"/>
          <w:sz w:val="22"/>
          <w:szCs w:val="22"/>
        </w:rPr>
        <w:t>provision of statewide trainings, regional Practices trainings, and individualized external coach supports for each program.</w:t>
      </w:r>
      <w:r w:rsidR="00F573F8">
        <w:rPr>
          <w:rFonts w:ascii="Calibri" w:eastAsia="Calibri" w:hAnsi="Calibri"/>
          <w:sz w:val="22"/>
          <w:szCs w:val="22"/>
        </w:rPr>
        <w:t xml:space="preserve"> This project further supports SSIP in that SSIP district and school personnel will have access to trainings where space permits, and external coaches common to both projects are</w:t>
      </w:r>
      <w:r w:rsidR="004E37BB">
        <w:rPr>
          <w:rFonts w:ascii="Calibri" w:eastAsia="Calibri" w:hAnsi="Calibri"/>
          <w:sz w:val="22"/>
          <w:szCs w:val="22"/>
        </w:rPr>
        <w:t xml:space="preserve"> anticipated </w:t>
      </w:r>
      <w:r w:rsidR="00F573F8">
        <w:rPr>
          <w:rFonts w:ascii="Calibri" w:eastAsia="Calibri" w:hAnsi="Calibri"/>
          <w:sz w:val="22"/>
          <w:szCs w:val="22"/>
        </w:rPr>
        <w:t>to help build</w:t>
      </w:r>
      <w:r w:rsidR="002C1082">
        <w:rPr>
          <w:rFonts w:ascii="Calibri" w:eastAsia="Calibri" w:hAnsi="Calibri"/>
          <w:sz w:val="22"/>
          <w:szCs w:val="22"/>
        </w:rPr>
        <w:t xml:space="preserve"> </w:t>
      </w:r>
      <w:r w:rsidR="00F573F8">
        <w:rPr>
          <w:rFonts w:ascii="Calibri" w:eastAsia="Calibri" w:hAnsi="Calibri"/>
          <w:sz w:val="22"/>
          <w:szCs w:val="22"/>
        </w:rPr>
        <w:t xml:space="preserve">connections for the </w:t>
      </w:r>
      <w:r w:rsidR="002D134A">
        <w:rPr>
          <w:rFonts w:ascii="Calibri" w:eastAsia="Calibri" w:hAnsi="Calibri"/>
          <w:sz w:val="22"/>
          <w:szCs w:val="22"/>
        </w:rPr>
        <w:t>PBS/Pyramid</w:t>
      </w:r>
      <w:r w:rsidR="00F573F8">
        <w:rPr>
          <w:rFonts w:ascii="Calibri" w:eastAsia="Calibri" w:hAnsi="Calibri"/>
          <w:sz w:val="22"/>
          <w:szCs w:val="22"/>
        </w:rPr>
        <w:t xml:space="preserve"> Model between community programs and public schools.  </w:t>
      </w:r>
    </w:p>
    <w:p w14:paraId="224D87FA" w14:textId="4A0D8DAB" w:rsidR="00C32594" w:rsidRPr="009844AA" w:rsidRDefault="00C32594" w:rsidP="00283B1C">
      <w:pPr>
        <w:shd w:val="clear" w:color="auto" w:fill="FFFFFF" w:themeFill="background1"/>
        <w:spacing w:after="40" w:line="288" w:lineRule="auto"/>
        <w:rPr>
          <w:rFonts w:ascii="Calibri" w:hAnsi="Calibri" w:cs="Arial"/>
          <w:b/>
          <w:i/>
          <w:sz w:val="22"/>
          <w:szCs w:val="22"/>
        </w:rPr>
      </w:pPr>
      <w:bookmarkStart w:id="20" w:name="_Hlk508889202"/>
      <w:r w:rsidRPr="009844AA">
        <w:rPr>
          <w:rFonts w:ascii="Calibri" w:hAnsi="Calibri" w:cs="Arial"/>
          <w:b/>
          <w:i/>
          <w:sz w:val="22"/>
          <w:szCs w:val="22"/>
        </w:rPr>
        <w:t>Positive Solutions for Families</w:t>
      </w:r>
      <w:r w:rsidR="00E50405"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bookmarkEnd w:id="20"/>
    <w:p w14:paraId="13664DBA" w14:textId="77777777" w:rsidR="00C32594" w:rsidRPr="00C32594" w:rsidRDefault="00C32594" w:rsidP="00FE0EEE">
      <w:pPr>
        <w:spacing w:after="240" w:line="288" w:lineRule="auto"/>
        <w:rPr>
          <w:rFonts w:ascii="Calibri" w:eastAsia="Calibri" w:hAnsi="Calibri"/>
          <w:sz w:val="22"/>
          <w:szCs w:val="22"/>
        </w:rPr>
      </w:pPr>
      <w:r w:rsidRPr="00C32594">
        <w:rPr>
          <w:rFonts w:ascii="Calibri" w:eastAsia="Calibri" w:hAnsi="Calibri"/>
          <w:sz w:val="22"/>
          <w:szCs w:val="22"/>
        </w:rPr>
        <w:t>ESE is currently working with external coaches and the Federation for Children with Special Needs (FCSN) to provide Train the Trainer opportunities for professionals interested in implementing Positive Solutions for Families in their schools and districts. Positive Solution</w:t>
      </w:r>
      <w:r w:rsidR="007F7C78">
        <w:rPr>
          <w:rFonts w:ascii="Calibri" w:eastAsia="Calibri" w:hAnsi="Calibri"/>
          <w:sz w:val="22"/>
          <w:szCs w:val="22"/>
        </w:rPr>
        <w:t>s</w:t>
      </w:r>
      <w:r w:rsidRPr="00C32594">
        <w:rPr>
          <w:rFonts w:ascii="Calibri" w:eastAsia="Calibri" w:hAnsi="Calibri"/>
          <w:sz w:val="22"/>
          <w:szCs w:val="22"/>
        </w:rPr>
        <w:t xml:space="preserve"> for Families is an evidence-based training series that has been developed to provide families and caregivers information and strategies to promote children’s social and emotional skills using positive approaches. Positive Solutions can be used independent of any district adopted program or as a companion to the Positive Behavioral Support: Pyramid Model. Additionally, ESE has partnered with the EEC to provide opportunities for discussion and training on Positive Solutions for Families to providers through networking meetings and professional learning groups. </w:t>
      </w:r>
    </w:p>
    <w:p w14:paraId="56C08C1F" w14:textId="77777777" w:rsidR="00655FFC" w:rsidRDefault="00655FFC" w:rsidP="00FE0EEE">
      <w:pPr>
        <w:shd w:val="clear" w:color="auto" w:fill="FFFFFF" w:themeFill="background1"/>
        <w:spacing w:after="120" w:line="288" w:lineRule="auto"/>
        <w:rPr>
          <w:rFonts w:ascii="Calibri" w:hAnsi="Calibri" w:cs="Arial"/>
          <w:b/>
          <w:i/>
          <w:sz w:val="22"/>
          <w:szCs w:val="22"/>
        </w:rPr>
      </w:pPr>
      <w:bookmarkStart w:id="21" w:name="_Hlk508889215"/>
      <w:r w:rsidRPr="00B26373">
        <w:rPr>
          <w:rFonts w:ascii="Calibri" w:hAnsi="Calibri" w:cs="Arial"/>
          <w:b/>
          <w:color w:val="112F51" w:themeColor="text2" w:themeShade="BF"/>
          <w:sz w:val="22"/>
          <w:szCs w:val="22"/>
        </w:rPr>
        <w:t>Early Childhood</w:t>
      </w:r>
      <w:r>
        <w:rPr>
          <w:rFonts w:ascii="Calibri" w:hAnsi="Calibri" w:cs="Arial"/>
          <w:b/>
          <w:color w:val="112F51" w:themeColor="text2" w:themeShade="BF"/>
          <w:sz w:val="22"/>
          <w:szCs w:val="22"/>
        </w:rPr>
        <w:t xml:space="preserve"> Special Education</w:t>
      </w:r>
      <w:r w:rsidRPr="00B26373">
        <w:rPr>
          <w:rFonts w:ascii="Calibri" w:hAnsi="Calibri" w:cs="Arial"/>
          <w:b/>
          <w:color w:val="112F51" w:themeColor="text2" w:themeShade="BF"/>
          <w:sz w:val="22"/>
          <w:szCs w:val="22"/>
        </w:rPr>
        <w:t xml:space="preserve"> related:</w:t>
      </w:r>
    </w:p>
    <w:p w14:paraId="33CC59E7" w14:textId="12FE5B5D" w:rsidR="00655FFC" w:rsidRPr="009844AA" w:rsidRDefault="00655FFC" w:rsidP="00655FF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Early Childhood Leadership Institute</w:t>
      </w:r>
      <w:r w:rsidRPr="00531CD2">
        <w:rPr>
          <w:rFonts w:ascii="Calibri" w:hAnsi="Calibri" w:cs="Arial"/>
          <w:i/>
          <w:sz w:val="22"/>
          <w:szCs w:val="22"/>
        </w:rPr>
        <w:t xml:space="preserve"> -</w:t>
      </w:r>
      <w:r w:rsidRPr="009844AA">
        <w:rPr>
          <w:rFonts w:ascii="Calibri" w:hAnsi="Calibri" w:cs="Arial"/>
          <w:b/>
          <w:i/>
          <w:sz w:val="22"/>
          <w:szCs w:val="22"/>
        </w:rPr>
        <w:t xml:space="preserve"> </w:t>
      </w:r>
      <w:r w:rsidR="004D55C3" w:rsidRPr="00F164AA">
        <w:rPr>
          <w:rFonts w:ascii="Calibri" w:hAnsi="Calibri" w:cs="Arial"/>
          <w:b/>
        </w:rPr>
        <w:sym w:font="Wingdings" w:char="F0B6"/>
      </w:r>
    </w:p>
    <w:bookmarkEnd w:id="21"/>
    <w:p w14:paraId="41A1C830" w14:textId="469E4C78" w:rsidR="00655FFC" w:rsidRPr="00081D81" w:rsidRDefault="00655FFC" w:rsidP="00655FFC">
      <w:pPr>
        <w:shd w:val="clear" w:color="auto" w:fill="FFFFFF" w:themeFill="background1"/>
        <w:spacing w:after="80" w:line="288" w:lineRule="auto"/>
        <w:rPr>
          <w:rFonts w:ascii="Calibri" w:hAnsi="Calibri" w:cs="Arial"/>
          <w:sz w:val="22"/>
          <w:szCs w:val="22"/>
        </w:rPr>
      </w:pPr>
      <w:r w:rsidRPr="00081D81">
        <w:rPr>
          <w:rFonts w:ascii="Calibri" w:hAnsi="Calibri" w:cs="Arial"/>
          <w:sz w:val="22"/>
          <w:szCs w:val="22"/>
        </w:rPr>
        <w:t xml:space="preserve">The Massachusetts Early Childhood Leadership Institute (MA ECLI) is a yearlong program for special educator and early childhood leaders at the school and district level across the state. Participants attending the Institute fall into one or more of the following roles: early childcare/ preschool coordinator, principal, assistant principal, directors of student services, early childcare director, </w:t>
      </w:r>
      <w:r w:rsidR="007F7C78">
        <w:rPr>
          <w:rFonts w:ascii="Calibri" w:hAnsi="Calibri" w:cs="Arial"/>
          <w:sz w:val="22"/>
          <w:szCs w:val="22"/>
        </w:rPr>
        <w:t>special education</w:t>
      </w:r>
      <w:r w:rsidR="007F7C78" w:rsidRPr="00081D81">
        <w:rPr>
          <w:rFonts w:ascii="Calibri" w:hAnsi="Calibri" w:cs="Arial"/>
          <w:sz w:val="22"/>
          <w:szCs w:val="22"/>
        </w:rPr>
        <w:t xml:space="preserve"> </w:t>
      </w:r>
      <w:r w:rsidRPr="00081D81">
        <w:rPr>
          <w:rFonts w:ascii="Calibri" w:hAnsi="Calibri" w:cs="Arial"/>
          <w:sz w:val="22"/>
          <w:szCs w:val="22"/>
        </w:rPr>
        <w:t>administrator</w:t>
      </w:r>
      <w:r w:rsidR="007F7C78">
        <w:rPr>
          <w:rFonts w:ascii="Calibri" w:hAnsi="Calibri" w:cs="Arial"/>
          <w:sz w:val="22"/>
          <w:szCs w:val="22"/>
        </w:rPr>
        <w:t>,</w:t>
      </w:r>
      <w:r w:rsidRPr="00081D81">
        <w:rPr>
          <w:rFonts w:ascii="Calibri" w:hAnsi="Calibri" w:cs="Arial"/>
          <w:sz w:val="22"/>
          <w:szCs w:val="22"/>
        </w:rPr>
        <w:t xml:space="preserve"> and/or school psychologist. </w:t>
      </w:r>
    </w:p>
    <w:p w14:paraId="7689A809" w14:textId="3D3A385F" w:rsidR="00655FFC" w:rsidRDefault="00655FFC" w:rsidP="00655FFC">
      <w:pPr>
        <w:shd w:val="clear" w:color="auto" w:fill="FFFFFF" w:themeFill="background1"/>
        <w:spacing w:after="120" w:line="288" w:lineRule="auto"/>
        <w:rPr>
          <w:rFonts w:ascii="Calibri" w:hAnsi="Calibri" w:cs="Arial"/>
          <w:b/>
          <w:sz w:val="22"/>
          <w:szCs w:val="22"/>
          <w:u w:val="single"/>
        </w:rPr>
      </w:pPr>
      <w:r w:rsidRPr="00081D81">
        <w:rPr>
          <w:rFonts w:ascii="Calibri" w:hAnsi="Calibri" w:cs="Arial"/>
          <w:sz w:val="22"/>
          <w:szCs w:val="22"/>
        </w:rPr>
        <w:t xml:space="preserve">The Institute focuses on building leadership capacity in content and skill specific areas including but not limited to implicit bias and racism, data analysis and program improvement, literacy, social emotional learning and leadership. Since July 2017, Cohort 1 has gathered with Institute faculty both in-person and virtually to receive content instruction, to network with other participants, and to engage in a community of practice for ongoing discussions of issues related to early childhood special education. The </w:t>
      </w:r>
      <w:r w:rsidR="007F7C78">
        <w:rPr>
          <w:rFonts w:ascii="Calibri" w:hAnsi="Calibri" w:cs="Arial"/>
          <w:sz w:val="22"/>
          <w:szCs w:val="22"/>
        </w:rPr>
        <w:t>29</w:t>
      </w:r>
      <w:r w:rsidRPr="00081D81">
        <w:rPr>
          <w:rFonts w:ascii="Calibri" w:hAnsi="Calibri" w:cs="Arial"/>
          <w:sz w:val="22"/>
          <w:szCs w:val="22"/>
        </w:rPr>
        <w:t xml:space="preserve"> participants currently enrolled are required to complete homework assignments including readings, discussion board posts and a Capstone project which identifies a strategy area for program improvement</w:t>
      </w:r>
      <w:r>
        <w:rPr>
          <w:rFonts w:ascii="Calibri" w:hAnsi="Calibri" w:cs="Arial"/>
          <w:sz w:val="22"/>
          <w:szCs w:val="22"/>
        </w:rPr>
        <w:t>, the majority of which include local systemic improvements related to social/emotional development.</w:t>
      </w:r>
    </w:p>
    <w:p w14:paraId="1A004FDE" w14:textId="7E88D632" w:rsidR="00067BB2" w:rsidRPr="009844AA" w:rsidRDefault="00067BB2"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Building Inclusive Communities in Preschool (BIC)</w:t>
      </w:r>
      <w:r w:rsidR="00075CFB"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1904AF06" w14:textId="51F306AE" w:rsidR="00E50405" w:rsidRPr="00382A68" w:rsidRDefault="00E50405" w:rsidP="00E50405">
      <w:pPr>
        <w:spacing w:after="120" w:line="288" w:lineRule="auto"/>
        <w:rPr>
          <w:rFonts w:ascii="Calibri" w:eastAsia="Calibri" w:hAnsi="Calibri"/>
          <w:sz w:val="22"/>
          <w:szCs w:val="22"/>
        </w:rPr>
      </w:pPr>
      <w:r w:rsidRPr="00382A68">
        <w:rPr>
          <w:rFonts w:ascii="Calibri" w:eastAsia="Calibri" w:hAnsi="Calibri"/>
          <w:sz w:val="22"/>
          <w:szCs w:val="22"/>
        </w:rPr>
        <w:t xml:space="preserve">In the spring of 2016, </w:t>
      </w:r>
      <w:r>
        <w:rPr>
          <w:rFonts w:ascii="Calibri" w:eastAsia="Calibri" w:hAnsi="Calibri"/>
          <w:sz w:val="22"/>
          <w:szCs w:val="22"/>
        </w:rPr>
        <w:t xml:space="preserve">MA </w:t>
      </w:r>
      <w:r w:rsidRPr="00382A68">
        <w:rPr>
          <w:rFonts w:ascii="Calibri" w:eastAsia="Calibri" w:hAnsi="Calibri"/>
          <w:sz w:val="22"/>
          <w:szCs w:val="22"/>
        </w:rPr>
        <w:t xml:space="preserve">EEC, </w:t>
      </w:r>
      <w:r>
        <w:rPr>
          <w:rFonts w:ascii="Calibri" w:eastAsia="Calibri" w:hAnsi="Calibri"/>
          <w:sz w:val="22"/>
          <w:szCs w:val="22"/>
        </w:rPr>
        <w:t xml:space="preserve">MA </w:t>
      </w:r>
      <w:r w:rsidRPr="00382A68">
        <w:rPr>
          <w:rFonts w:ascii="Calibri" w:eastAsia="Calibri" w:hAnsi="Calibri"/>
          <w:sz w:val="22"/>
          <w:szCs w:val="22"/>
        </w:rPr>
        <w:t>ESE, and the Technical Assistance partners for Head Start worked together to provide statewide conferences, webinars and local technical assistance for participating regions to build strong, inclusive communities for young children with disabilities.</w:t>
      </w:r>
    </w:p>
    <w:p w14:paraId="63BB3592" w14:textId="1991E7FE" w:rsidR="00E50405" w:rsidRPr="00382A68" w:rsidRDefault="00E50405" w:rsidP="00E50405">
      <w:pPr>
        <w:spacing w:after="120" w:line="288" w:lineRule="auto"/>
        <w:rPr>
          <w:rFonts w:ascii="Calibri" w:eastAsia="Calibri" w:hAnsi="Calibri"/>
          <w:sz w:val="22"/>
          <w:szCs w:val="22"/>
        </w:rPr>
      </w:pPr>
      <w:r w:rsidRPr="00382A68">
        <w:rPr>
          <w:rFonts w:ascii="Calibri" w:eastAsia="Calibri" w:hAnsi="Calibri"/>
          <w:sz w:val="22"/>
          <w:szCs w:val="22"/>
        </w:rPr>
        <w:lastRenderedPageBreak/>
        <w:t>In F</w:t>
      </w:r>
      <w:r>
        <w:rPr>
          <w:rFonts w:ascii="Calibri" w:eastAsia="Calibri" w:hAnsi="Calibri"/>
          <w:sz w:val="22"/>
          <w:szCs w:val="22"/>
        </w:rPr>
        <w:t>F</w:t>
      </w:r>
      <w:r w:rsidRPr="00382A68">
        <w:rPr>
          <w:rFonts w:ascii="Calibri" w:eastAsia="Calibri" w:hAnsi="Calibri"/>
          <w:sz w:val="22"/>
          <w:szCs w:val="22"/>
        </w:rPr>
        <w:t>Y</w:t>
      </w:r>
      <w:r w:rsidR="002C602A">
        <w:rPr>
          <w:rFonts w:ascii="Calibri" w:eastAsia="Calibri" w:hAnsi="Calibri"/>
          <w:sz w:val="22"/>
          <w:szCs w:val="22"/>
        </w:rPr>
        <w:t xml:space="preserve"> 20</w:t>
      </w:r>
      <w:r w:rsidRPr="00382A68">
        <w:rPr>
          <w:rFonts w:ascii="Calibri" w:eastAsia="Calibri" w:hAnsi="Calibri"/>
          <w:sz w:val="22"/>
          <w:szCs w:val="22"/>
        </w:rPr>
        <w:t>1</w:t>
      </w:r>
      <w:r>
        <w:rPr>
          <w:rFonts w:ascii="Calibri" w:eastAsia="Calibri" w:hAnsi="Calibri"/>
          <w:sz w:val="22"/>
          <w:szCs w:val="22"/>
        </w:rPr>
        <w:t>7</w:t>
      </w:r>
      <w:r w:rsidRPr="00382A68">
        <w:rPr>
          <w:rFonts w:ascii="Calibri" w:eastAsia="Calibri" w:hAnsi="Calibri"/>
          <w:sz w:val="22"/>
          <w:szCs w:val="22"/>
        </w:rPr>
        <w:t>, the Collaborative for Educational Services (CES) was hired to facilitate the ongoing professional development and a Steering Committee was convened to advise CES on the content and format of the professional development. The steering committee includes various stakeholders, state and federal partners, and representatives from local communities.</w:t>
      </w:r>
    </w:p>
    <w:p w14:paraId="20030B51" w14:textId="77777777" w:rsidR="00E50405" w:rsidRPr="00E50405" w:rsidRDefault="00E50405" w:rsidP="009844AA">
      <w:pPr>
        <w:autoSpaceDE w:val="0"/>
        <w:autoSpaceDN w:val="0"/>
        <w:spacing w:after="120" w:line="288" w:lineRule="auto"/>
        <w:rPr>
          <w:rFonts w:ascii="Calibri" w:eastAsia="Calibri" w:hAnsi="Calibri"/>
          <w:sz w:val="22"/>
          <w:szCs w:val="22"/>
        </w:rPr>
      </w:pPr>
      <w:r w:rsidRPr="00E50405">
        <w:rPr>
          <w:rFonts w:ascii="Calibri" w:eastAsia="Calibri" w:hAnsi="Calibri"/>
          <w:sz w:val="22"/>
          <w:szCs w:val="22"/>
        </w:rPr>
        <w:t xml:space="preserve">Ten community teams from the mixed delivery system (public schools, Head Start programs, community-based preschools, and Preschool Expansion Grant [PEG] programs) were recruited to participate in this series to support children, families, educators and administrators to embed practices that promote quality inclusion practices, including developmentally appropriate literacy, numeracy, and social emotional skill instruction in natural early childhood environments.  </w:t>
      </w:r>
    </w:p>
    <w:p w14:paraId="2FD5DDC5" w14:textId="48B5544E" w:rsidR="00067BB2" w:rsidRPr="009844AA" w:rsidRDefault="00067BB2"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Early Literacy and ECSE</w:t>
      </w:r>
      <w:r w:rsidR="00D66910">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3AA9A303" w14:textId="123ABD1F" w:rsidR="001F766A" w:rsidRPr="00382A68" w:rsidRDefault="001F766A" w:rsidP="001F766A">
      <w:pPr>
        <w:widowControl w:val="0"/>
        <w:spacing w:after="120" w:line="288" w:lineRule="auto"/>
        <w:rPr>
          <w:rFonts w:ascii="Calibri" w:eastAsia="Calibri" w:hAnsi="Calibri"/>
          <w:sz w:val="22"/>
          <w:szCs w:val="22"/>
        </w:rPr>
      </w:pPr>
      <w:r w:rsidRPr="00382A68">
        <w:rPr>
          <w:rFonts w:ascii="Calibri" w:eastAsia="Calibri" w:hAnsi="Calibri"/>
          <w:color w:val="000000"/>
          <w:sz w:val="22"/>
          <w:szCs w:val="22"/>
        </w:rPr>
        <w:t>Since F</w:t>
      </w:r>
      <w:r>
        <w:rPr>
          <w:rFonts w:ascii="Calibri" w:eastAsia="Calibri" w:hAnsi="Calibri"/>
          <w:color w:val="000000"/>
          <w:sz w:val="22"/>
          <w:szCs w:val="22"/>
        </w:rPr>
        <w:t>F</w:t>
      </w:r>
      <w:r w:rsidRPr="00382A68">
        <w:rPr>
          <w:rFonts w:ascii="Calibri" w:eastAsia="Calibri" w:hAnsi="Calibri"/>
          <w:color w:val="000000"/>
          <w:sz w:val="22"/>
          <w:szCs w:val="22"/>
        </w:rPr>
        <w:t>Y</w:t>
      </w:r>
      <w:r w:rsidR="002C602A">
        <w:rPr>
          <w:rFonts w:ascii="Calibri" w:eastAsia="Calibri" w:hAnsi="Calibri"/>
          <w:color w:val="000000"/>
          <w:sz w:val="22"/>
          <w:szCs w:val="22"/>
        </w:rPr>
        <w:t xml:space="preserve"> 20</w:t>
      </w:r>
      <w:r w:rsidRPr="00382A68">
        <w:rPr>
          <w:rFonts w:ascii="Calibri" w:eastAsia="Calibri" w:hAnsi="Calibri"/>
          <w:color w:val="000000"/>
          <w:sz w:val="22"/>
          <w:szCs w:val="22"/>
        </w:rPr>
        <w:t>1</w:t>
      </w:r>
      <w:r>
        <w:rPr>
          <w:rFonts w:ascii="Calibri" w:eastAsia="Calibri" w:hAnsi="Calibri"/>
          <w:color w:val="000000"/>
          <w:sz w:val="22"/>
          <w:szCs w:val="22"/>
        </w:rPr>
        <w:t>6</w:t>
      </w:r>
      <w:r w:rsidRPr="00382A68">
        <w:rPr>
          <w:rFonts w:ascii="Calibri" w:eastAsia="Calibri" w:hAnsi="Calibri"/>
          <w:color w:val="000000"/>
          <w:sz w:val="22"/>
          <w:szCs w:val="22"/>
        </w:rPr>
        <w:t xml:space="preserve">, </w:t>
      </w:r>
      <w:r>
        <w:rPr>
          <w:rFonts w:ascii="Calibri" w:eastAsia="Calibri" w:hAnsi="Calibri"/>
          <w:color w:val="000000"/>
          <w:sz w:val="22"/>
          <w:szCs w:val="22"/>
        </w:rPr>
        <w:t xml:space="preserve">MA </w:t>
      </w:r>
      <w:r w:rsidRPr="00382A68">
        <w:rPr>
          <w:rFonts w:ascii="Calibri" w:eastAsia="Calibri" w:hAnsi="Calibri"/>
          <w:color w:val="000000"/>
          <w:sz w:val="22"/>
          <w:szCs w:val="22"/>
        </w:rPr>
        <w:t xml:space="preserve">EEC collaborated with </w:t>
      </w:r>
      <w:r>
        <w:rPr>
          <w:rFonts w:ascii="Calibri" w:eastAsia="Calibri" w:hAnsi="Calibri"/>
          <w:color w:val="000000"/>
          <w:sz w:val="22"/>
          <w:szCs w:val="22"/>
        </w:rPr>
        <w:t xml:space="preserve">MA </w:t>
      </w:r>
      <w:r w:rsidRPr="00382A68">
        <w:rPr>
          <w:rFonts w:ascii="Calibri" w:eastAsia="Calibri" w:hAnsi="Calibri"/>
          <w:color w:val="000000"/>
          <w:sz w:val="22"/>
          <w:szCs w:val="22"/>
        </w:rPr>
        <w:t>ESE’s early literacy and ECSE teams to connect early literacy across the agencies and in public school districts</w:t>
      </w:r>
      <w:r w:rsidRPr="00382A68">
        <w:rPr>
          <w:rFonts w:ascii="Calibri" w:eastAsia="Calibri" w:hAnsi="Calibri"/>
          <w:sz w:val="22"/>
          <w:szCs w:val="22"/>
        </w:rPr>
        <w:t xml:space="preserve"> and child care settings specifically for ECSE programs.  The goals of the ECSE strand are to prepare teachers to:</w:t>
      </w:r>
    </w:p>
    <w:p w14:paraId="18DF78C4" w14:textId="77777777" w:rsidR="001F766A" w:rsidRPr="00382A68" w:rsidRDefault="001F766A" w:rsidP="001F766A">
      <w:pPr>
        <w:widowControl w:val="0"/>
        <w:numPr>
          <w:ilvl w:val="0"/>
          <w:numId w:val="21"/>
        </w:numPr>
        <w:spacing w:after="120" w:line="288" w:lineRule="auto"/>
        <w:contextualSpacing/>
        <w:rPr>
          <w:rFonts w:ascii="Calibri" w:eastAsia="Calibri" w:hAnsi="Calibri"/>
          <w:sz w:val="22"/>
          <w:szCs w:val="22"/>
        </w:rPr>
      </w:pPr>
      <w:r w:rsidRPr="00382A68">
        <w:rPr>
          <w:rFonts w:ascii="Calibri" w:eastAsia="Calibri" w:hAnsi="Calibri"/>
          <w:sz w:val="22"/>
          <w:szCs w:val="22"/>
        </w:rPr>
        <w:t>Promote early literacy skills and behaviors that children with disabilities need to be prepared to learn, to read, and to write in school.</w:t>
      </w:r>
    </w:p>
    <w:p w14:paraId="5028C667" w14:textId="77777777" w:rsidR="001F766A" w:rsidRPr="00382A68" w:rsidRDefault="001F766A" w:rsidP="001F766A">
      <w:pPr>
        <w:widowControl w:val="0"/>
        <w:numPr>
          <w:ilvl w:val="0"/>
          <w:numId w:val="21"/>
        </w:numPr>
        <w:spacing w:after="120" w:line="288" w:lineRule="auto"/>
        <w:contextualSpacing/>
        <w:rPr>
          <w:rFonts w:ascii="Calibri" w:eastAsia="Calibri" w:hAnsi="Calibri"/>
          <w:sz w:val="22"/>
          <w:szCs w:val="22"/>
        </w:rPr>
      </w:pPr>
      <w:r w:rsidRPr="00382A68">
        <w:rPr>
          <w:rFonts w:ascii="Calibri" w:eastAsia="Calibri" w:hAnsi="Calibri"/>
          <w:sz w:val="22"/>
          <w:szCs w:val="22"/>
        </w:rPr>
        <w:t>Learn multiple opportunities to support young children with disabilities to practice these early literacy skills and behaviors.</w:t>
      </w:r>
    </w:p>
    <w:p w14:paraId="47503708" w14:textId="77777777" w:rsidR="001F766A" w:rsidRPr="00382A68" w:rsidRDefault="001F766A" w:rsidP="001F766A">
      <w:pPr>
        <w:widowControl w:val="0"/>
        <w:numPr>
          <w:ilvl w:val="0"/>
          <w:numId w:val="21"/>
        </w:numPr>
        <w:spacing w:after="120" w:line="288" w:lineRule="auto"/>
        <w:contextualSpacing/>
        <w:rPr>
          <w:rFonts w:ascii="Calibri" w:eastAsia="Calibri" w:hAnsi="Calibri"/>
          <w:sz w:val="22"/>
          <w:szCs w:val="22"/>
        </w:rPr>
      </w:pPr>
      <w:r w:rsidRPr="00382A68">
        <w:rPr>
          <w:rFonts w:ascii="Calibri" w:eastAsia="Calibri" w:hAnsi="Calibri"/>
          <w:sz w:val="22"/>
          <w:szCs w:val="22"/>
        </w:rPr>
        <w:t>Implement modifications and adaptations to support the inclusion of children with disabilities to practice and master new early literacy skills and behaviors.</w:t>
      </w:r>
    </w:p>
    <w:p w14:paraId="6B5C1109" w14:textId="77777777" w:rsidR="001F766A" w:rsidRPr="00382A68" w:rsidRDefault="001F766A" w:rsidP="001F766A">
      <w:pPr>
        <w:widowControl w:val="0"/>
        <w:numPr>
          <w:ilvl w:val="0"/>
          <w:numId w:val="21"/>
        </w:numPr>
        <w:spacing w:after="120" w:line="288" w:lineRule="auto"/>
        <w:rPr>
          <w:rFonts w:ascii="Calibri" w:eastAsia="Calibri" w:hAnsi="Calibri"/>
          <w:sz w:val="22"/>
          <w:szCs w:val="22"/>
        </w:rPr>
      </w:pPr>
      <w:r w:rsidRPr="00382A68">
        <w:rPr>
          <w:rFonts w:ascii="Calibri" w:eastAsia="Calibri" w:hAnsi="Calibri"/>
          <w:sz w:val="22"/>
          <w:szCs w:val="22"/>
        </w:rPr>
        <w:t>Engage families in understanding ways to support early literacy at home.</w:t>
      </w:r>
    </w:p>
    <w:p w14:paraId="46066C06" w14:textId="77777777" w:rsidR="001F766A" w:rsidRDefault="001F766A" w:rsidP="009844AA">
      <w:pPr>
        <w:spacing w:after="120" w:line="288" w:lineRule="auto"/>
        <w:rPr>
          <w:rFonts w:ascii="Calibri" w:eastAsia="Calibri" w:hAnsi="Calibri"/>
          <w:sz w:val="22"/>
          <w:szCs w:val="22"/>
        </w:rPr>
      </w:pPr>
      <w:r w:rsidRPr="00382A68">
        <w:rPr>
          <w:rFonts w:ascii="Calibri" w:eastAsia="Calibri" w:hAnsi="Calibri"/>
          <w:sz w:val="22"/>
          <w:szCs w:val="22"/>
        </w:rPr>
        <w:t xml:space="preserve">During the face to face conferences, large group training is followed by an ECSE breakout which focuses on literacy instruction to promote inclusive opportunities for children with disabilities.  Finally, monthly coaching is provided for each classroom teacher and administrators for the school year.  This coaching supports local school districts to utilize instructional practices aligned with Universal Design for Learning (UDL), targeted instruction, and intensive interventions, as appropriate.  </w:t>
      </w:r>
      <w:r>
        <w:rPr>
          <w:rFonts w:ascii="Calibri" w:eastAsia="Calibri" w:hAnsi="Calibri"/>
          <w:sz w:val="22"/>
          <w:szCs w:val="22"/>
        </w:rPr>
        <w:t>This work supports the SSIP by promoting the development of language related to social/emotional development.</w:t>
      </w:r>
    </w:p>
    <w:p w14:paraId="7F6AEF6D" w14:textId="7D33E5DD" w:rsidR="00067BB2" w:rsidRPr="009844AA" w:rsidRDefault="00067BB2" w:rsidP="009844AA">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Early Learning Network Regional Meetings</w:t>
      </w:r>
      <w:r w:rsidR="00870357"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44703337" w14:textId="77777777" w:rsidR="00870357" w:rsidRPr="00382A68" w:rsidRDefault="00870357" w:rsidP="00870357">
      <w:pPr>
        <w:widowControl w:val="0"/>
        <w:spacing w:line="288" w:lineRule="auto"/>
        <w:rPr>
          <w:rFonts w:ascii="Calibri" w:eastAsia="Calibri" w:hAnsi="Calibri"/>
          <w:sz w:val="22"/>
          <w:szCs w:val="22"/>
        </w:rPr>
      </w:pPr>
      <w:r w:rsidRPr="00382A68">
        <w:rPr>
          <w:rFonts w:ascii="Calibri" w:eastAsia="Calibri" w:hAnsi="Calibri"/>
          <w:sz w:val="22"/>
          <w:szCs w:val="22"/>
        </w:rPr>
        <w:t>In collaboration with staff from the Family and Community Engagement team at</w:t>
      </w:r>
      <w:r>
        <w:rPr>
          <w:rFonts w:ascii="Calibri" w:eastAsia="Calibri" w:hAnsi="Calibri"/>
          <w:sz w:val="22"/>
          <w:szCs w:val="22"/>
        </w:rPr>
        <w:t xml:space="preserve"> MA</w:t>
      </w:r>
      <w:r w:rsidRPr="00382A68">
        <w:rPr>
          <w:rFonts w:ascii="Calibri" w:eastAsia="Calibri" w:hAnsi="Calibri"/>
          <w:sz w:val="22"/>
          <w:szCs w:val="22"/>
        </w:rPr>
        <w:t xml:space="preserve"> EEC, </w:t>
      </w:r>
      <w:r>
        <w:rPr>
          <w:rFonts w:ascii="Calibri" w:eastAsia="Calibri" w:hAnsi="Calibri"/>
          <w:sz w:val="22"/>
          <w:szCs w:val="22"/>
        </w:rPr>
        <w:t>MA ESE and MA EEC</w:t>
      </w:r>
      <w:r w:rsidRPr="00382A68">
        <w:rPr>
          <w:rFonts w:ascii="Calibri" w:eastAsia="Calibri" w:hAnsi="Calibri"/>
          <w:sz w:val="22"/>
          <w:szCs w:val="22"/>
        </w:rPr>
        <w:t xml:space="preserve"> co-host</w:t>
      </w:r>
      <w:r>
        <w:rPr>
          <w:rFonts w:ascii="Calibri" w:eastAsia="Calibri" w:hAnsi="Calibri"/>
          <w:sz w:val="22"/>
          <w:szCs w:val="22"/>
        </w:rPr>
        <w:t>ed bi-annual, regional early learning network meetings</w:t>
      </w:r>
      <w:r w:rsidRPr="00382A68">
        <w:rPr>
          <w:rFonts w:ascii="Calibri" w:eastAsia="Calibri" w:hAnsi="Calibri"/>
          <w:sz w:val="22"/>
          <w:szCs w:val="22"/>
        </w:rPr>
        <w:t xml:space="preserve">.  At these events, community teams </w:t>
      </w:r>
      <w:r>
        <w:rPr>
          <w:rFonts w:ascii="Calibri" w:eastAsia="Calibri" w:hAnsi="Calibri"/>
          <w:sz w:val="22"/>
          <w:szCs w:val="22"/>
        </w:rPr>
        <w:t xml:space="preserve">were invited </w:t>
      </w:r>
      <w:r w:rsidRPr="00382A68">
        <w:rPr>
          <w:rFonts w:ascii="Calibri" w:eastAsia="Calibri" w:hAnsi="Calibri"/>
          <w:sz w:val="22"/>
          <w:szCs w:val="22"/>
        </w:rPr>
        <w:t>with representation from public preschool, public kindergarten, community-based early education and care programs, Head Start and Coordinated Family and Community Engagement (CFCE) coordinators for a day of professional development and networking on early learning topics.  To date, panel presentations</w:t>
      </w:r>
      <w:r>
        <w:rPr>
          <w:rFonts w:ascii="Calibri" w:eastAsia="Calibri" w:hAnsi="Calibri"/>
          <w:sz w:val="22"/>
          <w:szCs w:val="22"/>
        </w:rPr>
        <w:t xml:space="preserve"> have included</w:t>
      </w:r>
      <w:r w:rsidRPr="00382A68">
        <w:rPr>
          <w:rFonts w:ascii="Calibri" w:eastAsia="Calibri" w:hAnsi="Calibri"/>
          <w:sz w:val="22"/>
          <w:szCs w:val="22"/>
        </w:rPr>
        <w:t xml:space="preserve"> topics such as family engagement, transitions between preschool and kindergarten, safe and supportive LGBTQ practices in the early years, social and emotional learning and trauma informed practices. </w:t>
      </w:r>
    </w:p>
    <w:p w14:paraId="1F69A052" w14:textId="77777777" w:rsidR="00870357" w:rsidRPr="00382A68" w:rsidRDefault="00870357" w:rsidP="009844AA">
      <w:pPr>
        <w:widowControl w:val="0"/>
        <w:spacing w:after="120" w:line="288" w:lineRule="auto"/>
        <w:rPr>
          <w:rFonts w:ascii="Calibri" w:eastAsia="Calibri" w:hAnsi="Calibri"/>
          <w:sz w:val="22"/>
          <w:szCs w:val="22"/>
        </w:rPr>
      </w:pPr>
      <w:r w:rsidRPr="00382A68">
        <w:rPr>
          <w:rFonts w:ascii="Calibri" w:eastAsia="Calibri" w:hAnsi="Calibri"/>
          <w:sz w:val="22"/>
          <w:szCs w:val="22"/>
        </w:rPr>
        <w:t>We plan to convene the network meetings again this spring to continue discussions on creating safe and supportive learning environments for young children and their families.</w:t>
      </w:r>
    </w:p>
    <w:p w14:paraId="4342F0A7" w14:textId="77777777" w:rsidR="00C07B04" w:rsidRDefault="00C07B04">
      <w:pPr>
        <w:spacing w:after="160" w:line="259" w:lineRule="auto"/>
        <w:rPr>
          <w:rFonts w:ascii="Calibri" w:hAnsi="Calibri" w:cs="Arial"/>
          <w:b/>
          <w:i/>
          <w:sz w:val="22"/>
          <w:szCs w:val="22"/>
        </w:rPr>
      </w:pPr>
      <w:r>
        <w:rPr>
          <w:rFonts w:ascii="Calibri" w:hAnsi="Calibri" w:cs="Arial"/>
          <w:b/>
          <w:i/>
          <w:sz w:val="22"/>
          <w:szCs w:val="22"/>
        </w:rPr>
        <w:br w:type="page"/>
      </w:r>
    </w:p>
    <w:p w14:paraId="32382D60" w14:textId="0436BED0" w:rsidR="00067BB2" w:rsidRPr="009844AA" w:rsidRDefault="00067BB2"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lastRenderedPageBreak/>
        <w:t>Massachusetts Commission for Deaf and Hard of Hearing Early Education (MCDHH)/ESE/EEC Task Force</w:t>
      </w:r>
      <w:r w:rsidR="008076AE" w:rsidRPr="009844AA">
        <w:rPr>
          <w:rFonts w:ascii="Calibri" w:hAnsi="Calibri" w:cs="Arial"/>
          <w:b/>
          <w:i/>
          <w:sz w:val="22"/>
          <w:szCs w:val="22"/>
        </w:rPr>
        <w:t xml:space="preserve"> </w:t>
      </w:r>
      <w:r w:rsidR="008076AE" w:rsidRPr="00955700">
        <w:rPr>
          <w:rFonts w:ascii="Calibri" w:hAnsi="Calibri" w:cs="Arial"/>
          <w:i/>
          <w:sz w:val="22"/>
          <w:szCs w:val="22"/>
        </w:rPr>
        <w:t xml:space="preserve">- </w:t>
      </w:r>
      <w:r w:rsidR="004D55C3" w:rsidRPr="00F164AA">
        <w:rPr>
          <w:rFonts w:ascii="Calibri" w:hAnsi="Calibri" w:cs="Arial"/>
          <w:b/>
        </w:rPr>
        <w:sym w:font="Wingdings" w:char="F0B6"/>
      </w:r>
    </w:p>
    <w:p w14:paraId="30318F92" w14:textId="23BB40DA" w:rsidR="008076AE" w:rsidRPr="00CC32F0" w:rsidRDefault="007D28FE" w:rsidP="008076AE">
      <w:pPr>
        <w:spacing w:after="120" w:line="288" w:lineRule="auto"/>
        <w:rPr>
          <w:rFonts w:ascii="Calibri" w:eastAsia="Calibri" w:hAnsi="Calibri"/>
          <w:sz w:val="22"/>
          <w:szCs w:val="22"/>
        </w:rPr>
      </w:pPr>
      <w:r>
        <w:rPr>
          <w:rFonts w:ascii="Calibri" w:eastAsia="Calibri" w:hAnsi="Calibri"/>
          <w:sz w:val="22"/>
          <w:szCs w:val="22"/>
        </w:rPr>
        <w:t xml:space="preserve">The </w:t>
      </w:r>
      <w:r w:rsidR="008076AE" w:rsidRPr="00CC32F0">
        <w:rPr>
          <w:rFonts w:ascii="Calibri" w:eastAsia="Calibri" w:hAnsi="Calibri"/>
          <w:sz w:val="22"/>
          <w:szCs w:val="22"/>
        </w:rPr>
        <w:t xml:space="preserve">Massachusetts Commission for Deaf and Hard of Hearing (MCDHH), in collaboration with </w:t>
      </w:r>
      <w:r w:rsidR="008076AE">
        <w:rPr>
          <w:rFonts w:ascii="Calibri" w:eastAsia="Calibri" w:hAnsi="Calibri"/>
          <w:sz w:val="22"/>
          <w:szCs w:val="22"/>
        </w:rPr>
        <w:t>MA</w:t>
      </w:r>
      <w:r w:rsidR="008076AE" w:rsidRPr="00CC32F0">
        <w:rPr>
          <w:rFonts w:ascii="Calibri" w:eastAsia="Calibri" w:hAnsi="Calibri"/>
          <w:sz w:val="22"/>
          <w:szCs w:val="22"/>
        </w:rPr>
        <w:t xml:space="preserve"> ESE, convened a Task Force relevant to Deaf and Hard of Hearing</w:t>
      </w:r>
      <w:r w:rsidR="008076AE">
        <w:rPr>
          <w:rFonts w:ascii="Calibri" w:eastAsia="Calibri" w:hAnsi="Calibri"/>
          <w:sz w:val="22"/>
          <w:szCs w:val="22"/>
        </w:rPr>
        <w:t xml:space="preserve"> (DHH)</w:t>
      </w:r>
      <w:r w:rsidR="008076AE" w:rsidRPr="00CC32F0">
        <w:rPr>
          <w:rFonts w:ascii="Calibri" w:eastAsia="Calibri" w:hAnsi="Calibri"/>
          <w:sz w:val="22"/>
          <w:szCs w:val="22"/>
        </w:rPr>
        <w:t xml:space="preserve"> children in early childhood beginning in the spring of 2017.</w:t>
      </w:r>
    </w:p>
    <w:p w14:paraId="785DA9C1" w14:textId="77777777" w:rsidR="008076AE" w:rsidRPr="00CC32F0" w:rsidRDefault="008076AE" w:rsidP="008076AE">
      <w:pPr>
        <w:spacing w:after="120" w:line="288" w:lineRule="auto"/>
        <w:rPr>
          <w:rFonts w:ascii="Calibri" w:eastAsia="Calibri" w:hAnsi="Calibri"/>
          <w:sz w:val="22"/>
          <w:szCs w:val="22"/>
        </w:rPr>
      </w:pPr>
      <w:r w:rsidRPr="00CC32F0">
        <w:rPr>
          <w:rFonts w:ascii="Calibri" w:eastAsia="Calibri" w:hAnsi="Calibri"/>
          <w:sz w:val="22"/>
          <w:szCs w:val="22"/>
        </w:rPr>
        <w:t>The Early Childhood Education-Deaf and Hard of Hearing Task Force is an interagency, multi-disciplinary group that collaborates to analyze data and infrastructure to make recommendations for leveraging existing resources and to identify areas of growth to improve outcomes for young children who are Deaf and Hard of Hearing.  Specifically, the Task Force discusses:  </w:t>
      </w:r>
    </w:p>
    <w:p w14:paraId="3C464986" w14:textId="77777777" w:rsidR="008076AE" w:rsidRPr="00CC32F0" w:rsidRDefault="008076AE" w:rsidP="008076AE">
      <w:pPr>
        <w:numPr>
          <w:ilvl w:val="0"/>
          <w:numId w:val="24"/>
        </w:numPr>
        <w:spacing w:line="288" w:lineRule="auto"/>
        <w:rPr>
          <w:rFonts w:ascii="Calibri" w:eastAsia="Calibri" w:hAnsi="Calibri"/>
          <w:sz w:val="22"/>
          <w:szCs w:val="22"/>
        </w:rPr>
      </w:pPr>
      <w:r w:rsidRPr="00CC32F0">
        <w:rPr>
          <w:rFonts w:ascii="Calibri" w:eastAsia="Calibri" w:hAnsi="Calibri"/>
          <w:sz w:val="22"/>
          <w:szCs w:val="22"/>
        </w:rPr>
        <w:t>Strategies for ensuring early literacy and language acquisition and school-readiness among Deaf and Hard of Hearing children aged 0-5.</w:t>
      </w:r>
    </w:p>
    <w:p w14:paraId="6F7F6F9F" w14:textId="77777777" w:rsidR="008076AE" w:rsidRPr="00CC32F0" w:rsidRDefault="008076AE" w:rsidP="008076AE">
      <w:pPr>
        <w:numPr>
          <w:ilvl w:val="0"/>
          <w:numId w:val="24"/>
        </w:numPr>
        <w:spacing w:line="288" w:lineRule="auto"/>
        <w:rPr>
          <w:rFonts w:ascii="Calibri" w:eastAsia="Calibri" w:hAnsi="Calibri"/>
          <w:sz w:val="22"/>
          <w:szCs w:val="22"/>
        </w:rPr>
      </w:pPr>
      <w:r w:rsidRPr="00CC32F0">
        <w:rPr>
          <w:rFonts w:ascii="Calibri" w:eastAsia="Calibri" w:hAnsi="Calibri"/>
          <w:sz w:val="22"/>
          <w:szCs w:val="22"/>
        </w:rPr>
        <w:t xml:space="preserve">Ways to link resources related to the MA State Systemic Improvement Plan (SSIP) </w:t>
      </w:r>
      <w:r>
        <w:rPr>
          <w:rFonts w:ascii="Calibri" w:eastAsia="Calibri" w:hAnsi="Calibri"/>
          <w:sz w:val="22"/>
          <w:szCs w:val="22"/>
        </w:rPr>
        <w:t>to improve outcomes for children who are DHH</w:t>
      </w:r>
      <w:r w:rsidRPr="00CC32F0">
        <w:rPr>
          <w:rFonts w:ascii="Calibri" w:eastAsia="Calibri" w:hAnsi="Calibri"/>
          <w:sz w:val="22"/>
          <w:szCs w:val="22"/>
        </w:rPr>
        <w:t>.</w:t>
      </w:r>
    </w:p>
    <w:p w14:paraId="06EA0DB8" w14:textId="77777777" w:rsidR="008076AE" w:rsidRPr="00CC32F0" w:rsidRDefault="008076AE" w:rsidP="00B95A4F">
      <w:pPr>
        <w:numPr>
          <w:ilvl w:val="0"/>
          <w:numId w:val="24"/>
        </w:numPr>
        <w:spacing w:after="120" w:line="288" w:lineRule="auto"/>
        <w:rPr>
          <w:rFonts w:ascii="Calibri" w:eastAsia="Calibri" w:hAnsi="Calibri"/>
          <w:sz w:val="22"/>
          <w:szCs w:val="22"/>
        </w:rPr>
      </w:pPr>
      <w:r w:rsidRPr="00CC32F0">
        <w:rPr>
          <w:rFonts w:ascii="Calibri" w:eastAsia="Calibri" w:hAnsi="Calibri"/>
          <w:sz w:val="22"/>
          <w:szCs w:val="22"/>
        </w:rPr>
        <w:t>Leveraging the expertise of MCDHH Children’s Specialists to support improved outcomes for young children in public schools and the mixed delivery system.</w:t>
      </w:r>
    </w:p>
    <w:p w14:paraId="5C1CEF22" w14:textId="7B94C245" w:rsidR="00067BB2" w:rsidRPr="009844AA" w:rsidRDefault="00067BB2"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 xml:space="preserve">Early Childhood Transitions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5D0EDA65" w14:textId="4DBE2704" w:rsidR="000C7F79" w:rsidRPr="00382A68" w:rsidRDefault="000C7F79" w:rsidP="00B95A4F">
      <w:pPr>
        <w:spacing w:after="120" w:line="288" w:lineRule="auto"/>
        <w:rPr>
          <w:rFonts w:ascii="Calibri" w:eastAsia="Calibri" w:hAnsi="Calibri"/>
          <w:sz w:val="22"/>
          <w:szCs w:val="22"/>
        </w:rPr>
      </w:pPr>
      <w:r>
        <w:rPr>
          <w:rFonts w:ascii="Calibri" w:eastAsia="Calibri" w:hAnsi="Calibri"/>
          <w:sz w:val="22"/>
          <w:szCs w:val="22"/>
        </w:rPr>
        <w:t xml:space="preserve">MA </w:t>
      </w:r>
      <w:r w:rsidRPr="00382A68">
        <w:rPr>
          <w:rFonts w:ascii="Calibri" w:eastAsia="Calibri" w:hAnsi="Calibri"/>
          <w:sz w:val="22"/>
          <w:szCs w:val="22"/>
        </w:rPr>
        <w:t xml:space="preserve">ESE and </w:t>
      </w:r>
      <w:r>
        <w:rPr>
          <w:rFonts w:ascii="Calibri" w:eastAsia="Calibri" w:hAnsi="Calibri"/>
          <w:sz w:val="22"/>
          <w:szCs w:val="22"/>
        </w:rPr>
        <w:t xml:space="preserve">MA </w:t>
      </w:r>
      <w:r w:rsidRPr="00382A68">
        <w:rPr>
          <w:rFonts w:ascii="Calibri" w:eastAsia="Calibri" w:hAnsi="Calibri"/>
          <w:sz w:val="22"/>
          <w:szCs w:val="22"/>
        </w:rPr>
        <w:t>EEC collaborate with</w:t>
      </w:r>
      <w:r>
        <w:rPr>
          <w:rFonts w:ascii="Calibri" w:eastAsia="Calibri" w:hAnsi="Calibri"/>
          <w:sz w:val="22"/>
          <w:szCs w:val="22"/>
        </w:rPr>
        <w:t xml:space="preserve"> MA</w:t>
      </w:r>
      <w:r w:rsidRPr="00382A68">
        <w:rPr>
          <w:rFonts w:ascii="Calibri" w:eastAsia="Calibri" w:hAnsi="Calibri"/>
          <w:sz w:val="22"/>
          <w:szCs w:val="22"/>
        </w:rPr>
        <w:t xml:space="preserve"> DPH to provide information, training and support for successful transitions from Early Intervention (EI) to Early Childhood Special Education (ECSE). In collaboration with </w:t>
      </w:r>
      <w:r>
        <w:rPr>
          <w:rFonts w:ascii="Calibri" w:eastAsia="Calibri" w:hAnsi="Calibri"/>
          <w:sz w:val="22"/>
          <w:szCs w:val="22"/>
        </w:rPr>
        <w:t xml:space="preserve">MA </w:t>
      </w:r>
      <w:r w:rsidRPr="00382A68">
        <w:rPr>
          <w:rFonts w:ascii="Calibri" w:eastAsia="Calibri" w:hAnsi="Calibri"/>
          <w:sz w:val="22"/>
          <w:szCs w:val="22"/>
        </w:rPr>
        <w:t xml:space="preserve">EEC and </w:t>
      </w:r>
      <w:r>
        <w:rPr>
          <w:rFonts w:ascii="Calibri" w:eastAsia="Calibri" w:hAnsi="Calibri"/>
          <w:sz w:val="22"/>
          <w:szCs w:val="22"/>
        </w:rPr>
        <w:t xml:space="preserve">MA </w:t>
      </w:r>
      <w:r w:rsidRPr="00382A68">
        <w:rPr>
          <w:rFonts w:ascii="Calibri" w:eastAsia="Calibri" w:hAnsi="Calibri"/>
          <w:sz w:val="22"/>
          <w:szCs w:val="22"/>
        </w:rPr>
        <w:t>DPH,</w:t>
      </w:r>
      <w:r>
        <w:rPr>
          <w:rFonts w:ascii="Calibri" w:eastAsia="Calibri" w:hAnsi="Calibri"/>
          <w:sz w:val="22"/>
          <w:szCs w:val="22"/>
        </w:rPr>
        <w:t xml:space="preserve"> MA</w:t>
      </w:r>
      <w:r w:rsidRPr="00382A68">
        <w:rPr>
          <w:rFonts w:ascii="Calibri" w:eastAsia="Calibri" w:hAnsi="Calibri"/>
          <w:sz w:val="22"/>
          <w:szCs w:val="22"/>
        </w:rPr>
        <w:t xml:space="preserve"> ESE has provided educators and EI provides opportunities for networking, training on Early Childhood transition law, regulations, requirements, and best practices in supporting developmentally appropriate social/emotional and early literacy skills. </w:t>
      </w:r>
      <w:r>
        <w:rPr>
          <w:rFonts w:ascii="Calibri" w:eastAsia="Calibri" w:hAnsi="Calibri"/>
          <w:sz w:val="22"/>
          <w:szCs w:val="22"/>
        </w:rPr>
        <w:t xml:space="preserve">MA </w:t>
      </w:r>
      <w:r w:rsidRPr="00382A68">
        <w:rPr>
          <w:rFonts w:ascii="Calibri" w:eastAsia="Calibri" w:hAnsi="Calibri"/>
          <w:sz w:val="22"/>
          <w:szCs w:val="22"/>
        </w:rPr>
        <w:t xml:space="preserve">ESE has partnered with </w:t>
      </w:r>
      <w:r>
        <w:rPr>
          <w:rFonts w:ascii="Calibri" w:eastAsia="Calibri" w:hAnsi="Calibri"/>
          <w:sz w:val="22"/>
          <w:szCs w:val="22"/>
        </w:rPr>
        <w:t xml:space="preserve">MA </w:t>
      </w:r>
      <w:r w:rsidRPr="00382A68">
        <w:rPr>
          <w:rFonts w:ascii="Calibri" w:eastAsia="Calibri" w:hAnsi="Calibri"/>
          <w:sz w:val="22"/>
          <w:szCs w:val="22"/>
        </w:rPr>
        <w:t>EEC and</w:t>
      </w:r>
      <w:r>
        <w:rPr>
          <w:rFonts w:ascii="Calibri" w:eastAsia="Calibri" w:hAnsi="Calibri"/>
          <w:sz w:val="22"/>
          <w:szCs w:val="22"/>
        </w:rPr>
        <w:t xml:space="preserve"> MA</w:t>
      </w:r>
      <w:r w:rsidRPr="00382A68">
        <w:rPr>
          <w:rFonts w:ascii="Calibri" w:eastAsia="Calibri" w:hAnsi="Calibri"/>
          <w:sz w:val="22"/>
          <w:szCs w:val="22"/>
        </w:rPr>
        <w:t xml:space="preserve"> DPH to develop a Stakeholder Group to assist in the development of guidance related to ECSE transition regulations, policies, and practices.</w:t>
      </w:r>
    </w:p>
    <w:p w14:paraId="1DDD35E0" w14:textId="14377D24" w:rsidR="00067BB2" w:rsidRPr="009844AA" w:rsidRDefault="00067BB2"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K-3 Policy Academy</w:t>
      </w:r>
      <w:r w:rsidR="0044008D"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4A689C67" w14:textId="77777777" w:rsidR="002900CC" w:rsidRPr="00382A68" w:rsidRDefault="002900CC" w:rsidP="00B95A4F">
      <w:pPr>
        <w:spacing w:after="120" w:line="288" w:lineRule="auto"/>
        <w:rPr>
          <w:rFonts w:ascii="Calibri" w:eastAsia="Calibri" w:hAnsi="Calibri"/>
          <w:sz w:val="22"/>
          <w:szCs w:val="22"/>
        </w:rPr>
      </w:pPr>
      <w:r w:rsidRPr="00382A68">
        <w:rPr>
          <w:rFonts w:ascii="Calibri" w:eastAsia="Calibri" w:hAnsi="Calibri"/>
          <w:sz w:val="22"/>
          <w:szCs w:val="22"/>
        </w:rPr>
        <w:t xml:space="preserve">In the spring of 2017, </w:t>
      </w:r>
      <w:r>
        <w:rPr>
          <w:rFonts w:ascii="Calibri" w:eastAsia="Calibri" w:hAnsi="Calibri"/>
          <w:sz w:val="22"/>
          <w:szCs w:val="22"/>
        </w:rPr>
        <w:t xml:space="preserve">MA </w:t>
      </w:r>
      <w:r w:rsidRPr="00382A68">
        <w:rPr>
          <w:rFonts w:ascii="Calibri" w:eastAsia="Calibri" w:hAnsi="Calibri"/>
          <w:sz w:val="22"/>
          <w:szCs w:val="22"/>
        </w:rPr>
        <w:t xml:space="preserve">ESE was approached by the Education Commission of the States (ECS) to engage in a national technical assistance opportunity focused on Kindergarten through Grade 3 Policy Levers.  In response to a report issued by ECS entitled </w:t>
      </w:r>
      <w:r w:rsidRPr="00FC33DC">
        <w:rPr>
          <w:rFonts w:ascii="Calibri" w:eastAsia="Calibri" w:hAnsi="Calibri"/>
          <w:i/>
          <w:sz w:val="22"/>
          <w:szCs w:val="22"/>
        </w:rPr>
        <w:t>K-3 Policymakers’ Guide to Action: Making the Early Years Count</w:t>
      </w:r>
      <w:r w:rsidRPr="00382A68">
        <w:rPr>
          <w:rFonts w:ascii="Calibri" w:eastAsia="Calibri" w:hAnsi="Calibri"/>
          <w:sz w:val="22"/>
          <w:szCs w:val="22"/>
        </w:rPr>
        <w:t>, Massachusetts agreed to participate in an 18</w:t>
      </w:r>
      <w:r>
        <w:rPr>
          <w:rFonts w:ascii="Calibri" w:eastAsia="Calibri" w:hAnsi="Calibri"/>
          <w:sz w:val="22"/>
          <w:szCs w:val="22"/>
        </w:rPr>
        <w:t>-</w:t>
      </w:r>
      <w:r w:rsidRPr="00382A68">
        <w:rPr>
          <w:rFonts w:ascii="Calibri" w:eastAsia="Calibri" w:hAnsi="Calibri"/>
          <w:sz w:val="22"/>
          <w:szCs w:val="22"/>
        </w:rPr>
        <w:t xml:space="preserve">month process with support from national TA partners, Center for Enhancing Early Learning Outcomes (CEELO) and the New America Foundation, to explore opportunities to focus on early literacy </w:t>
      </w:r>
      <w:r>
        <w:rPr>
          <w:rFonts w:ascii="Calibri" w:eastAsia="Calibri" w:hAnsi="Calibri"/>
          <w:sz w:val="22"/>
          <w:szCs w:val="22"/>
        </w:rPr>
        <w:t xml:space="preserve">and social/emotional developmental appropriate </w:t>
      </w:r>
      <w:r w:rsidRPr="00382A68">
        <w:rPr>
          <w:rFonts w:ascii="Calibri" w:eastAsia="Calibri" w:hAnsi="Calibri"/>
          <w:sz w:val="22"/>
          <w:szCs w:val="22"/>
        </w:rPr>
        <w:t>practices through the lens of workforce development and curriculum and instruction.  With a focus on K-3, the state team also includes participation from</w:t>
      </w:r>
      <w:r>
        <w:rPr>
          <w:rFonts w:ascii="Calibri" w:eastAsia="Calibri" w:hAnsi="Calibri"/>
          <w:sz w:val="22"/>
          <w:szCs w:val="22"/>
        </w:rPr>
        <w:t xml:space="preserve"> MA</w:t>
      </w:r>
      <w:r w:rsidRPr="00382A68">
        <w:rPr>
          <w:rFonts w:ascii="Calibri" w:eastAsia="Calibri" w:hAnsi="Calibri"/>
          <w:sz w:val="22"/>
          <w:szCs w:val="22"/>
        </w:rPr>
        <w:t xml:space="preserve"> EEC and the </w:t>
      </w:r>
      <w:r>
        <w:rPr>
          <w:rFonts w:ascii="Calibri" w:eastAsia="Calibri" w:hAnsi="Calibri"/>
          <w:sz w:val="22"/>
          <w:szCs w:val="22"/>
        </w:rPr>
        <w:t xml:space="preserve">Massachusetts </w:t>
      </w:r>
      <w:r w:rsidRPr="00382A68">
        <w:rPr>
          <w:rFonts w:ascii="Calibri" w:eastAsia="Calibri" w:hAnsi="Calibri"/>
          <w:sz w:val="22"/>
          <w:szCs w:val="22"/>
        </w:rPr>
        <w:t>Department of Higher Education (</w:t>
      </w:r>
      <w:r>
        <w:rPr>
          <w:rFonts w:ascii="Calibri" w:eastAsia="Calibri" w:hAnsi="Calibri"/>
          <w:sz w:val="22"/>
          <w:szCs w:val="22"/>
        </w:rPr>
        <w:t xml:space="preserve">MA </w:t>
      </w:r>
      <w:r w:rsidRPr="00382A68">
        <w:rPr>
          <w:rFonts w:ascii="Calibri" w:eastAsia="Calibri" w:hAnsi="Calibri"/>
          <w:sz w:val="22"/>
          <w:szCs w:val="22"/>
        </w:rPr>
        <w:t>DHE) to ensure alignment of workforce development efforts, including pre-service and in-service professional development.</w:t>
      </w:r>
    </w:p>
    <w:p w14:paraId="2A4506F1" w14:textId="641A048A" w:rsidR="00ED1F40" w:rsidRPr="009844AA" w:rsidRDefault="00ED1F40"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Safe and Supportive Learning Environment Professional Development Series</w:t>
      </w:r>
      <w:r w:rsidR="0044008D"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35281821" w14:textId="77777777" w:rsidR="002900CC" w:rsidRDefault="002900CC" w:rsidP="002900CC">
      <w:pPr>
        <w:shd w:val="clear" w:color="auto" w:fill="FFFFFF" w:themeFill="background1"/>
        <w:spacing w:after="80" w:line="288" w:lineRule="auto"/>
        <w:rPr>
          <w:rFonts w:ascii="Calibri" w:eastAsia="Calibri" w:hAnsi="Calibri"/>
          <w:sz w:val="22"/>
          <w:szCs w:val="22"/>
        </w:rPr>
      </w:pPr>
      <w:r>
        <w:rPr>
          <w:rFonts w:ascii="Calibri" w:eastAsia="Calibri" w:hAnsi="Calibri"/>
          <w:sz w:val="22"/>
          <w:szCs w:val="22"/>
        </w:rPr>
        <w:t>Participants in</w:t>
      </w:r>
      <w:r w:rsidRPr="005206D3">
        <w:rPr>
          <w:rFonts w:ascii="Calibri" w:eastAsia="Calibri" w:hAnsi="Calibri"/>
          <w:sz w:val="22"/>
          <w:szCs w:val="22"/>
        </w:rPr>
        <w:t xml:space="preserve"> the first early learning network meeting co-hosted by </w:t>
      </w:r>
      <w:r>
        <w:rPr>
          <w:rFonts w:ascii="Calibri" w:eastAsia="Calibri" w:hAnsi="Calibri"/>
          <w:sz w:val="22"/>
          <w:szCs w:val="22"/>
        </w:rPr>
        <w:t xml:space="preserve">MA </w:t>
      </w:r>
      <w:r w:rsidRPr="005206D3">
        <w:rPr>
          <w:rFonts w:ascii="Calibri" w:eastAsia="Calibri" w:hAnsi="Calibri"/>
          <w:sz w:val="22"/>
          <w:szCs w:val="22"/>
        </w:rPr>
        <w:t>EEC and</w:t>
      </w:r>
      <w:r>
        <w:rPr>
          <w:rFonts w:ascii="Calibri" w:eastAsia="Calibri" w:hAnsi="Calibri"/>
          <w:sz w:val="22"/>
          <w:szCs w:val="22"/>
        </w:rPr>
        <w:t xml:space="preserve"> MA</w:t>
      </w:r>
      <w:r w:rsidRPr="005206D3">
        <w:rPr>
          <w:rFonts w:ascii="Calibri" w:eastAsia="Calibri" w:hAnsi="Calibri"/>
          <w:sz w:val="22"/>
          <w:szCs w:val="22"/>
        </w:rPr>
        <w:t xml:space="preserve"> ESE in November/December 2016, request</w:t>
      </w:r>
      <w:r>
        <w:rPr>
          <w:rFonts w:ascii="Calibri" w:eastAsia="Calibri" w:hAnsi="Calibri"/>
          <w:sz w:val="22"/>
          <w:szCs w:val="22"/>
        </w:rPr>
        <w:t xml:space="preserve">ed </w:t>
      </w:r>
      <w:r w:rsidRPr="005206D3">
        <w:rPr>
          <w:rFonts w:ascii="Calibri" w:eastAsia="Calibri" w:hAnsi="Calibri"/>
          <w:sz w:val="22"/>
          <w:szCs w:val="22"/>
        </w:rPr>
        <w:t xml:space="preserve">training on trauma informed practices.   Simultaneously, the </w:t>
      </w:r>
      <w:r>
        <w:rPr>
          <w:rFonts w:ascii="Calibri" w:eastAsia="Calibri" w:hAnsi="Calibri"/>
          <w:sz w:val="22"/>
          <w:szCs w:val="22"/>
        </w:rPr>
        <w:t>MA ESE’s</w:t>
      </w:r>
      <w:r w:rsidRPr="005206D3">
        <w:rPr>
          <w:rFonts w:ascii="Calibri" w:eastAsia="Calibri" w:hAnsi="Calibri"/>
          <w:sz w:val="22"/>
          <w:szCs w:val="22"/>
        </w:rPr>
        <w:t xml:space="preserve"> work through the Rethinking Discipline</w:t>
      </w:r>
      <w:r>
        <w:rPr>
          <w:rFonts w:ascii="Calibri" w:eastAsia="Calibri" w:hAnsi="Calibri"/>
          <w:sz w:val="22"/>
          <w:szCs w:val="22"/>
        </w:rPr>
        <w:t xml:space="preserve"> (see information below)</w:t>
      </w:r>
      <w:r w:rsidRPr="005206D3">
        <w:rPr>
          <w:rFonts w:ascii="Calibri" w:eastAsia="Calibri" w:hAnsi="Calibri"/>
          <w:sz w:val="22"/>
          <w:szCs w:val="22"/>
        </w:rPr>
        <w:t xml:space="preserve"> initiative and the Safe and Supportive Schools Grant identified a similar professional development need.  As a result</w:t>
      </w:r>
      <w:r>
        <w:rPr>
          <w:rFonts w:ascii="Calibri" w:eastAsia="Calibri" w:hAnsi="Calibri"/>
          <w:sz w:val="22"/>
          <w:szCs w:val="22"/>
        </w:rPr>
        <w:t>,</w:t>
      </w:r>
      <w:r w:rsidRPr="005206D3">
        <w:rPr>
          <w:rFonts w:ascii="Calibri" w:eastAsia="Calibri" w:hAnsi="Calibri"/>
          <w:sz w:val="22"/>
          <w:szCs w:val="22"/>
        </w:rPr>
        <w:t xml:space="preserve"> a state planning team consisting of staff from </w:t>
      </w:r>
      <w:r>
        <w:rPr>
          <w:rFonts w:ascii="Calibri" w:eastAsia="Calibri" w:hAnsi="Calibri"/>
          <w:sz w:val="22"/>
          <w:szCs w:val="22"/>
        </w:rPr>
        <w:t xml:space="preserve">MA </w:t>
      </w:r>
      <w:r w:rsidRPr="005206D3">
        <w:rPr>
          <w:rFonts w:ascii="Calibri" w:eastAsia="Calibri" w:hAnsi="Calibri"/>
          <w:sz w:val="22"/>
          <w:szCs w:val="22"/>
        </w:rPr>
        <w:t xml:space="preserve">EEC, </w:t>
      </w:r>
      <w:r>
        <w:rPr>
          <w:rFonts w:ascii="Calibri" w:eastAsia="Calibri" w:hAnsi="Calibri"/>
          <w:sz w:val="22"/>
          <w:szCs w:val="22"/>
        </w:rPr>
        <w:t xml:space="preserve">MA </w:t>
      </w:r>
      <w:r w:rsidRPr="005206D3">
        <w:rPr>
          <w:rFonts w:ascii="Calibri" w:eastAsia="Calibri" w:hAnsi="Calibri"/>
          <w:sz w:val="22"/>
          <w:szCs w:val="22"/>
        </w:rPr>
        <w:t>ESE, the Collaborative for Educational Services (CES) and Massachusetts Advocates for Children</w:t>
      </w:r>
      <w:r>
        <w:rPr>
          <w:rFonts w:ascii="Calibri" w:eastAsia="Calibri" w:hAnsi="Calibri"/>
          <w:sz w:val="22"/>
          <w:szCs w:val="22"/>
        </w:rPr>
        <w:t>(MAC)</w:t>
      </w:r>
      <w:r w:rsidRPr="005206D3">
        <w:rPr>
          <w:rFonts w:ascii="Calibri" w:eastAsia="Calibri" w:hAnsi="Calibri"/>
          <w:sz w:val="22"/>
          <w:szCs w:val="22"/>
        </w:rPr>
        <w:t xml:space="preserve"> worked together to design a one-day professional development opportunity in May 2017 </w:t>
      </w:r>
      <w:r w:rsidRPr="005206D3">
        <w:rPr>
          <w:rFonts w:ascii="Calibri" w:eastAsia="Calibri" w:hAnsi="Calibri"/>
          <w:sz w:val="22"/>
          <w:szCs w:val="22"/>
        </w:rPr>
        <w:lastRenderedPageBreak/>
        <w:t xml:space="preserve">called, Safe and Supportive Learning Environments: Bringing Together Social and Emotional Learning, Trauma Sensitivity and Positive Behavioral Supports. </w:t>
      </w:r>
    </w:p>
    <w:p w14:paraId="5E3275E4" w14:textId="77777777" w:rsidR="002900CC" w:rsidRDefault="002900CC" w:rsidP="00B95A4F">
      <w:pPr>
        <w:spacing w:after="120" w:line="288" w:lineRule="auto"/>
        <w:rPr>
          <w:rFonts w:ascii="Calibri" w:eastAsia="Calibri" w:hAnsi="Calibri"/>
          <w:sz w:val="22"/>
          <w:szCs w:val="22"/>
        </w:rPr>
      </w:pPr>
      <w:r w:rsidRPr="005206D3">
        <w:rPr>
          <w:rFonts w:ascii="Calibri" w:eastAsia="Calibri" w:hAnsi="Calibri"/>
          <w:sz w:val="22"/>
          <w:szCs w:val="22"/>
        </w:rPr>
        <w:t>As a result of the positive response to this one-day opportunity and the request for additional follow-up, the state planning team moved forward to create a yearlong professional development series on these important topics. The yearlong professional development series includes webinars, winter and spring regional meetings and a statewide conference</w:t>
      </w:r>
      <w:r>
        <w:rPr>
          <w:rFonts w:ascii="Calibri" w:eastAsia="Calibri" w:hAnsi="Calibri"/>
          <w:sz w:val="22"/>
          <w:szCs w:val="22"/>
        </w:rPr>
        <w:t>.</w:t>
      </w:r>
    </w:p>
    <w:p w14:paraId="50E185BE" w14:textId="78EEC93E" w:rsidR="00346EA1" w:rsidRPr="009844AA" w:rsidRDefault="00346EA1" w:rsidP="00346EA1">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 xml:space="preserve">Resources for Families, Teachers, and Administrators: Integrating social emotional and early literacy skills in early childhood programs to promote inclusive environments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76D4A2A9" w14:textId="77777777" w:rsidR="00346EA1" w:rsidRPr="00382A68" w:rsidRDefault="00346EA1" w:rsidP="00531CD2">
      <w:pPr>
        <w:spacing w:after="80" w:line="276" w:lineRule="auto"/>
        <w:rPr>
          <w:rFonts w:ascii="Calibri" w:eastAsia="Calibri" w:hAnsi="Calibri"/>
          <w:sz w:val="22"/>
          <w:szCs w:val="22"/>
        </w:rPr>
      </w:pPr>
      <w:r w:rsidRPr="00382A68">
        <w:rPr>
          <w:rFonts w:ascii="Calibri" w:eastAsia="Calibri" w:hAnsi="Calibri"/>
          <w:sz w:val="22"/>
          <w:szCs w:val="22"/>
        </w:rPr>
        <w:t>Through funding provided by</w:t>
      </w:r>
      <w:r>
        <w:rPr>
          <w:rFonts w:ascii="Calibri" w:eastAsia="Calibri" w:hAnsi="Calibri"/>
          <w:sz w:val="22"/>
          <w:szCs w:val="22"/>
        </w:rPr>
        <w:t xml:space="preserve"> MA</w:t>
      </w:r>
      <w:r w:rsidRPr="00382A68">
        <w:rPr>
          <w:rFonts w:ascii="Calibri" w:eastAsia="Calibri" w:hAnsi="Calibri"/>
          <w:sz w:val="22"/>
          <w:szCs w:val="22"/>
        </w:rPr>
        <w:t xml:space="preserve"> ESE, and in collaboration with </w:t>
      </w:r>
      <w:r>
        <w:rPr>
          <w:rFonts w:ascii="Calibri" w:eastAsia="Calibri" w:hAnsi="Calibri"/>
          <w:sz w:val="22"/>
          <w:szCs w:val="22"/>
        </w:rPr>
        <w:t xml:space="preserve">MA </w:t>
      </w:r>
      <w:r w:rsidRPr="00382A68">
        <w:rPr>
          <w:rFonts w:ascii="Calibri" w:eastAsia="Calibri" w:hAnsi="Calibri"/>
          <w:sz w:val="22"/>
          <w:szCs w:val="22"/>
        </w:rPr>
        <w:t xml:space="preserve">EEC and the Federation for Children with Special Needs (FCSN), the Institute for Community Inclusion </w:t>
      </w:r>
      <w:r>
        <w:rPr>
          <w:rFonts w:ascii="Calibri" w:eastAsia="Calibri" w:hAnsi="Calibri"/>
          <w:sz w:val="22"/>
          <w:szCs w:val="22"/>
        </w:rPr>
        <w:t xml:space="preserve">(ICI) </w:t>
      </w:r>
      <w:r w:rsidRPr="00382A68">
        <w:rPr>
          <w:rFonts w:ascii="Calibri" w:eastAsia="Calibri" w:hAnsi="Calibri"/>
          <w:sz w:val="22"/>
          <w:szCs w:val="22"/>
        </w:rPr>
        <w:t>at the University of Massachusetts Boston has developed the following resources</w:t>
      </w:r>
      <w:r>
        <w:rPr>
          <w:rFonts w:ascii="Calibri" w:eastAsia="Calibri" w:hAnsi="Calibri"/>
          <w:sz w:val="22"/>
          <w:szCs w:val="22"/>
        </w:rPr>
        <w:t>, using the Division for Early Childhood (DEC) Recommended Practices</w:t>
      </w:r>
      <w:r w:rsidRPr="00382A68">
        <w:rPr>
          <w:rFonts w:ascii="Calibri" w:eastAsia="Calibri" w:hAnsi="Calibri"/>
          <w:sz w:val="22"/>
          <w:szCs w:val="22"/>
        </w:rPr>
        <w:t>:</w:t>
      </w:r>
    </w:p>
    <w:p w14:paraId="56712906" w14:textId="77777777" w:rsidR="00346EA1" w:rsidRPr="00382A68" w:rsidRDefault="00346EA1" w:rsidP="00346EA1">
      <w:pPr>
        <w:numPr>
          <w:ilvl w:val="0"/>
          <w:numId w:val="23"/>
        </w:numPr>
        <w:spacing w:after="120" w:line="276" w:lineRule="auto"/>
        <w:contextualSpacing/>
        <w:rPr>
          <w:rFonts w:ascii="Calibri" w:eastAsia="Calibri" w:hAnsi="Calibri"/>
          <w:sz w:val="22"/>
          <w:szCs w:val="22"/>
        </w:rPr>
      </w:pPr>
      <w:r w:rsidRPr="00382A68">
        <w:rPr>
          <w:rFonts w:ascii="Calibri" w:eastAsia="Calibri" w:hAnsi="Calibri"/>
          <w:b/>
          <w:color w:val="002060"/>
          <w:sz w:val="22"/>
          <w:szCs w:val="22"/>
        </w:rPr>
        <w:t>Early Childhood Inclusion Project, a website</w:t>
      </w:r>
      <w:r w:rsidRPr="00382A68">
        <w:rPr>
          <w:rFonts w:ascii="Calibri" w:eastAsia="Calibri" w:hAnsi="Calibri"/>
          <w:sz w:val="22"/>
          <w:szCs w:val="22"/>
        </w:rPr>
        <w:t xml:space="preserve">. Here you will find research-based resources on inclusive classroom practices for Preschool and Kindergartens, with links to articles, journals and other websites.  Content includes: inclusion, standards and curriculum, progress monitoring and assessment, collaboration, a Teaching Toolkit, and more. See:  </w:t>
      </w:r>
      <w:hyperlink r:id="rId25" w:history="1">
        <w:r w:rsidRPr="00382A68">
          <w:rPr>
            <w:rFonts w:ascii="Calibri" w:eastAsia="Calibri" w:hAnsi="Calibri"/>
            <w:color w:val="0000FF"/>
            <w:sz w:val="22"/>
            <w:szCs w:val="22"/>
            <w:u w:val="single"/>
          </w:rPr>
          <w:t>http://tiny.cc/EarlyInclusion</w:t>
        </w:r>
      </w:hyperlink>
      <w:r w:rsidRPr="00382A68">
        <w:rPr>
          <w:rFonts w:ascii="Calibri" w:eastAsia="Calibri" w:hAnsi="Calibri"/>
          <w:sz w:val="22"/>
          <w:szCs w:val="22"/>
        </w:rPr>
        <w:t xml:space="preserve"> </w:t>
      </w:r>
    </w:p>
    <w:p w14:paraId="4E3FC04B" w14:textId="77777777" w:rsidR="00346EA1" w:rsidRPr="00382A68" w:rsidRDefault="00346EA1" w:rsidP="00346EA1">
      <w:pPr>
        <w:numPr>
          <w:ilvl w:val="0"/>
          <w:numId w:val="23"/>
        </w:numPr>
        <w:spacing w:after="120" w:line="276" w:lineRule="auto"/>
        <w:contextualSpacing/>
        <w:rPr>
          <w:rFonts w:ascii="Calibri" w:eastAsia="Calibri" w:hAnsi="Calibri"/>
          <w:sz w:val="22"/>
          <w:szCs w:val="22"/>
        </w:rPr>
      </w:pPr>
      <w:r w:rsidRPr="00382A68">
        <w:rPr>
          <w:rFonts w:ascii="Calibri" w:eastAsia="Calibri" w:hAnsi="Calibri"/>
          <w:b/>
          <w:color w:val="002060"/>
          <w:sz w:val="22"/>
          <w:szCs w:val="22"/>
        </w:rPr>
        <w:t>Family Engagement in Inclusive Early Childhood Settings.</w:t>
      </w:r>
      <w:r w:rsidRPr="00382A68">
        <w:rPr>
          <w:rFonts w:ascii="Calibri" w:eastAsia="Calibri" w:hAnsi="Calibri"/>
          <w:sz w:val="22"/>
          <w:szCs w:val="22"/>
        </w:rPr>
        <w:t xml:space="preserve"> This </w:t>
      </w:r>
      <w:r>
        <w:rPr>
          <w:rFonts w:ascii="Calibri" w:eastAsia="Calibri" w:hAnsi="Calibri"/>
          <w:sz w:val="22"/>
          <w:szCs w:val="22"/>
        </w:rPr>
        <w:t>c</w:t>
      </w:r>
      <w:r w:rsidRPr="00382A68">
        <w:rPr>
          <w:rFonts w:ascii="Calibri" w:eastAsia="Calibri" w:hAnsi="Calibri"/>
          <w:sz w:val="22"/>
          <w:szCs w:val="22"/>
        </w:rPr>
        <w:t xml:space="preserve">ourse is designed for professionals in early childhood classrooms, is fully online, and is eligible for 15 </w:t>
      </w:r>
      <w:r>
        <w:rPr>
          <w:rFonts w:ascii="Calibri" w:eastAsia="Calibri" w:hAnsi="Calibri"/>
          <w:sz w:val="22"/>
          <w:szCs w:val="22"/>
        </w:rPr>
        <w:t>Professional Development Points (PDP’s)</w:t>
      </w:r>
      <w:r w:rsidRPr="00382A68">
        <w:rPr>
          <w:rFonts w:ascii="Calibri" w:eastAsia="Calibri" w:hAnsi="Calibri"/>
          <w:sz w:val="22"/>
          <w:szCs w:val="22"/>
        </w:rPr>
        <w:t xml:space="preserve">.  It features narration, videos, reflections, and planning activities. See:  </w:t>
      </w:r>
      <w:hyperlink r:id="rId26" w:history="1">
        <w:r w:rsidRPr="00382A68">
          <w:rPr>
            <w:rFonts w:ascii="Calibri" w:eastAsia="Calibri" w:hAnsi="Calibri"/>
            <w:color w:val="0000FF"/>
            <w:sz w:val="22"/>
            <w:szCs w:val="22"/>
            <w:u w:val="single"/>
          </w:rPr>
          <w:t>http://tiny.cc/familyEngagement</w:t>
        </w:r>
      </w:hyperlink>
      <w:r w:rsidRPr="00382A68">
        <w:rPr>
          <w:rFonts w:ascii="Calibri" w:eastAsia="Calibri" w:hAnsi="Calibri"/>
          <w:sz w:val="22"/>
          <w:szCs w:val="22"/>
        </w:rPr>
        <w:t xml:space="preserve"> </w:t>
      </w:r>
    </w:p>
    <w:p w14:paraId="7EC0D369" w14:textId="77777777" w:rsidR="00346EA1" w:rsidRPr="00382A68" w:rsidRDefault="00346EA1" w:rsidP="00346EA1">
      <w:pPr>
        <w:numPr>
          <w:ilvl w:val="0"/>
          <w:numId w:val="23"/>
        </w:numPr>
        <w:spacing w:after="120" w:line="276" w:lineRule="auto"/>
        <w:contextualSpacing/>
        <w:rPr>
          <w:rFonts w:ascii="Calibri" w:eastAsia="Calibri" w:hAnsi="Calibri"/>
          <w:sz w:val="22"/>
          <w:szCs w:val="22"/>
        </w:rPr>
      </w:pPr>
      <w:r w:rsidRPr="00382A68">
        <w:rPr>
          <w:rFonts w:ascii="Calibri" w:eastAsia="Calibri" w:hAnsi="Calibri"/>
          <w:b/>
          <w:bCs/>
          <w:color w:val="002060"/>
          <w:sz w:val="22"/>
          <w:szCs w:val="22"/>
        </w:rPr>
        <w:t>P</w:t>
      </w:r>
      <w:r w:rsidRPr="00382A68">
        <w:rPr>
          <w:rFonts w:ascii="Calibri" w:eastAsia="Calibri" w:hAnsi="Calibri"/>
          <w:b/>
          <w:color w:val="002060"/>
          <w:sz w:val="22"/>
          <w:szCs w:val="22"/>
        </w:rPr>
        <w:t xml:space="preserve">resentation for Families: "Supporting Your Child's Development."  </w:t>
      </w:r>
      <w:r w:rsidRPr="00382A68">
        <w:rPr>
          <w:rFonts w:ascii="Calibri" w:eastAsia="Calibri" w:hAnsi="Calibri"/>
          <w:sz w:val="22"/>
          <w:szCs w:val="22"/>
        </w:rPr>
        <w:t xml:space="preserve">There are three sessions to engage families in interactive dialogue, or for families to use independently.  See: </w:t>
      </w:r>
      <w:hyperlink r:id="rId27" w:history="1">
        <w:r w:rsidRPr="00382A68">
          <w:rPr>
            <w:rFonts w:ascii="Calibri" w:eastAsia="Calibri" w:hAnsi="Calibri"/>
            <w:color w:val="0000FF"/>
            <w:sz w:val="22"/>
            <w:szCs w:val="22"/>
            <w:u w:val="single"/>
          </w:rPr>
          <w:t>http://tiny.cc/SupportChildDevelopment</w:t>
        </w:r>
      </w:hyperlink>
      <w:r w:rsidRPr="00382A68">
        <w:rPr>
          <w:rFonts w:ascii="Calibri" w:eastAsia="Calibri" w:hAnsi="Calibri"/>
          <w:sz w:val="22"/>
          <w:szCs w:val="22"/>
        </w:rPr>
        <w:t xml:space="preserve"> </w:t>
      </w:r>
    </w:p>
    <w:p w14:paraId="467B5F00" w14:textId="77777777" w:rsidR="00346EA1" w:rsidRPr="00382A68" w:rsidRDefault="00346EA1" w:rsidP="00346EA1">
      <w:pPr>
        <w:numPr>
          <w:ilvl w:val="1"/>
          <w:numId w:val="23"/>
        </w:numPr>
        <w:spacing w:after="120" w:line="276" w:lineRule="auto"/>
        <w:contextualSpacing/>
        <w:rPr>
          <w:rFonts w:ascii="Calibri" w:eastAsia="Calibri" w:hAnsi="Calibri"/>
          <w:sz w:val="22"/>
          <w:szCs w:val="22"/>
        </w:rPr>
      </w:pPr>
      <w:r w:rsidRPr="00382A68">
        <w:rPr>
          <w:rFonts w:ascii="Calibri" w:eastAsia="Calibri" w:hAnsi="Calibri"/>
          <w:sz w:val="22"/>
          <w:szCs w:val="22"/>
        </w:rPr>
        <w:t>How families impact children’s learning,</w:t>
      </w:r>
    </w:p>
    <w:p w14:paraId="05F86695" w14:textId="77777777" w:rsidR="00346EA1" w:rsidRPr="00B95A4F" w:rsidRDefault="00346EA1" w:rsidP="00346EA1">
      <w:pPr>
        <w:numPr>
          <w:ilvl w:val="1"/>
          <w:numId w:val="23"/>
        </w:numPr>
        <w:spacing w:after="120" w:line="276" w:lineRule="auto"/>
        <w:contextualSpacing/>
        <w:rPr>
          <w:rFonts w:ascii="Calibri" w:eastAsia="Calibri" w:hAnsi="Calibri"/>
          <w:sz w:val="22"/>
          <w:szCs w:val="22"/>
        </w:rPr>
      </w:pPr>
      <w:r w:rsidRPr="00B95A4F">
        <w:rPr>
          <w:rFonts w:ascii="Calibri" w:eastAsia="Calibri" w:hAnsi="Calibri"/>
          <w:sz w:val="22"/>
          <w:szCs w:val="22"/>
        </w:rPr>
        <w:t>Supporting your child’s development at home, and</w:t>
      </w:r>
    </w:p>
    <w:p w14:paraId="258424F8" w14:textId="77777777" w:rsidR="00346EA1" w:rsidRPr="00B95A4F" w:rsidRDefault="00346EA1" w:rsidP="00531CD2">
      <w:pPr>
        <w:numPr>
          <w:ilvl w:val="1"/>
          <w:numId w:val="23"/>
        </w:numPr>
        <w:shd w:val="clear" w:color="auto" w:fill="FFFFFF" w:themeFill="background1"/>
        <w:spacing w:after="240" w:line="276" w:lineRule="auto"/>
        <w:rPr>
          <w:rFonts w:ascii="Calibri" w:hAnsi="Calibri" w:cs="Arial"/>
          <w:b/>
          <w:i/>
          <w:sz w:val="22"/>
          <w:szCs w:val="22"/>
        </w:rPr>
      </w:pPr>
      <w:r w:rsidRPr="00B95A4F">
        <w:rPr>
          <w:rFonts w:ascii="Calibri" w:eastAsia="Calibri" w:hAnsi="Calibri"/>
          <w:sz w:val="22"/>
          <w:szCs w:val="22"/>
        </w:rPr>
        <w:t xml:space="preserve">Building partnerships to support your child’s development.  </w:t>
      </w:r>
    </w:p>
    <w:p w14:paraId="598AF278" w14:textId="77777777" w:rsidR="003833F1" w:rsidRPr="00CC32F0" w:rsidRDefault="00E36D61" w:rsidP="00283B1C">
      <w:pPr>
        <w:spacing w:after="120" w:line="288" w:lineRule="auto"/>
        <w:rPr>
          <w:rFonts w:ascii="Calibri" w:hAnsi="Calibri" w:cs="Arial"/>
          <w:b/>
          <w:color w:val="0B5294" w:themeColor="accent1" w:themeShade="BF"/>
        </w:rPr>
      </w:pPr>
      <w:r>
        <w:rPr>
          <w:rFonts w:ascii="Calibri" w:hAnsi="Calibri" w:cs="Arial"/>
          <w:b/>
          <w:color w:val="0B5294" w:themeColor="accent1" w:themeShade="BF"/>
        </w:rPr>
        <w:t xml:space="preserve">Department of Elementary and Secondary Education </w:t>
      </w:r>
      <w:r w:rsidR="003833F1" w:rsidRPr="00CC32F0">
        <w:rPr>
          <w:rFonts w:ascii="Calibri" w:hAnsi="Calibri" w:cs="Arial"/>
          <w:b/>
          <w:color w:val="0B5294" w:themeColor="accent1" w:themeShade="BF"/>
        </w:rPr>
        <w:t xml:space="preserve">Initiatives </w:t>
      </w:r>
    </w:p>
    <w:p w14:paraId="13C1D86F" w14:textId="12A2F336" w:rsidR="00382A68" w:rsidRPr="009844AA" w:rsidRDefault="00382A68" w:rsidP="00283B1C">
      <w:pPr>
        <w:shd w:val="clear" w:color="auto" w:fill="FFFFFF" w:themeFill="background1"/>
        <w:spacing w:after="40" w:line="288" w:lineRule="auto"/>
        <w:rPr>
          <w:rFonts w:ascii="Calibri" w:hAnsi="Calibri" w:cs="Arial"/>
          <w:b/>
          <w:i/>
          <w:sz w:val="22"/>
          <w:szCs w:val="22"/>
        </w:rPr>
      </w:pPr>
      <w:bookmarkStart w:id="22" w:name="_Hlk508889263"/>
      <w:r w:rsidRPr="009844AA">
        <w:rPr>
          <w:rFonts w:ascii="Calibri" w:hAnsi="Calibri" w:cs="Arial"/>
          <w:b/>
          <w:i/>
          <w:sz w:val="22"/>
          <w:szCs w:val="22"/>
        </w:rPr>
        <w:t>Family Engagement Consortium</w:t>
      </w:r>
      <w:r w:rsidR="00B95A4F" w:rsidRPr="009844AA">
        <w:rPr>
          <w:rFonts w:ascii="Calibri" w:hAnsi="Calibri" w:cs="Arial"/>
          <w:b/>
          <w:i/>
          <w:sz w:val="22"/>
          <w:szCs w:val="22"/>
        </w:rPr>
        <w:t xml:space="preserve"> </w:t>
      </w:r>
      <w:r w:rsidR="00B95A4F" w:rsidRPr="00531CD2">
        <w:rPr>
          <w:rFonts w:ascii="Calibri" w:hAnsi="Calibri" w:cs="Arial"/>
          <w:i/>
          <w:sz w:val="22"/>
          <w:szCs w:val="22"/>
        </w:rPr>
        <w:t>-</w:t>
      </w:r>
      <w:r w:rsidR="00B95A4F" w:rsidRPr="009844AA">
        <w:rPr>
          <w:rFonts w:ascii="Calibri" w:hAnsi="Calibri" w:cs="Arial"/>
          <w:b/>
          <w:i/>
          <w:sz w:val="22"/>
          <w:szCs w:val="22"/>
        </w:rPr>
        <w:t xml:space="preserve"> </w:t>
      </w:r>
      <w:r w:rsidR="004D55C3" w:rsidRPr="00F164AA">
        <w:rPr>
          <w:rFonts w:ascii="Calibri" w:hAnsi="Calibri" w:cs="Arial"/>
          <w:b/>
        </w:rPr>
        <w:sym w:font="Wingdings" w:char="F0B6"/>
      </w:r>
    </w:p>
    <w:p w14:paraId="0E98DBE4" w14:textId="77777777" w:rsidR="00B95A4F" w:rsidRPr="00382A68" w:rsidRDefault="00B95A4F" w:rsidP="00B95A4F">
      <w:pPr>
        <w:spacing w:after="120" w:line="288" w:lineRule="auto"/>
        <w:rPr>
          <w:rFonts w:ascii="Calibri" w:eastAsia="Calibri" w:hAnsi="Calibri"/>
          <w:sz w:val="22"/>
          <w:szCs w:val="22"/>
        </w:rPr>
      </w:pPr>
      <w:bookmarkStart w:id="23" w:name="_Hlk508889298"/>
      <w:bookmarkEnd w:id="22"/>
      <w:r w:rsidRPr="00382A68">
        <w:rPr>
          <w:rFonts w:ascii="Calibri" w:eastAsia="Calibri" w:hAnsi="Calibri"/>
          <w:sz w:val="22"/>
          <w:szCs w:val="22"/>
        </w:rPr>
        <w:t xml:space="preserve">In the summer of 2017, </w:t>
      </w:r>
      <w:r>
        <w:rPr>
          <w:rFonts w:ascii="Calibri" w:eastAsia="Calibri" w:hAnsi="Calibri"/>
          <w:sz w:val="22"/>
          <w:szCs w:val="22"/>
        </w:rPr>
        <w:t>MA ESE</w:t>
      </w:r>
      <w:r w:rsidRPr="00382A68">
        <w:rPr>
          <w:rFonts w:ascii="Calibri" w:eastAsia="Calibri" w:hAnsi="Calibri"/>
          <w:sz w:val="22"/>
          <w:szCs w:val="22"/>
        </w:rPr>
        <w:t xml:space="preserve"> signaled interest to participate in the opportunity to build a Birth to Grade 12 family engagement framework with support from</w:t>
      </w:r>
      <w:r>
        <w:rPr>
          <w:rFonts w:ascii="Calibri" w:eastAsia="Calibri" w:hAnsi="Calibri"/>
          <w:sz w:val="22"/>
          <w:szCs w:val="22"/>
        </w:rPr>
        <w:t xml:space="preserve"> </w:t>
      </w:r>
      <w:r w:rsidRPr="00382A68">
        <w:rPr>
          <w:rFonts w:ascii="Calibri" w:eastAsia="Calibri" w:hAnsi="Calibri"/>
          <w:sz w:val="22"/>
          <w:szCs w:val="22"/>
        </w:rPr>
        <w:t xml:space="preserve">Council of Chief State School Officers </w:t>
      </w:r>
      <w:r>
        <w:rPr>
          <w:rFonts w:ascii="Calibri" w:eastAsia="Calibri" w:hAnsi="Calibri"/>
          <w:sz w:val="22"/>
          <w:szCs w:val="22"/>
        </w:rPr>
        <w:t>(</w:t>
      </w:r>
      <w:r w:rsidRPr="00382A68">
        <w:rPr>
          <w:rFonts w:ascii="Calibri" w:eastAsia="Calibri" w:hAnsi="Calibri"/>
          <w:sz w:val="22"/>
          <w:szCs w:val="22"/>
        </w:rPr>
        <w:t>CCSSO</w:t>
      </w:r>
      <w:r>
        <w:rPr>
          <w:rFonts w:ascii="Calibri" w:eastAsia="Calibri" w:hAnsi="Calibri"/>
          <w:sz w:val="22"/>
          <w:szCs w:val="22"/>
        </w:rPr>
        <w:t>)</w:t>
      </w:r>
      <w:r w:rsidRPr="00382A68">
        <w:rPr>
          <w:rFonts w:ascii="Calibri" w:eastAsia="Calibri" w:hAnsi="Calibri"/>
          <w:sz w:val="22"/>
          <w:szCs w:val="22"/>
        </w:rPr>
        <w:t xml:space="preserve"> as well as two selected TA partners, the National Association of Family, School and Community Partnerships as well as the Policy Equity Group.  Members </w:t>
      </w:r>
      <w:r w:rsidR="00F13724">
        <w:rPr>
          <w:rFonts w:ascii="Calibri" w:eastAsia="Calibri" w:hAnsi="Calibri"/>
          <w:sz w:val="22"/>
          <w:szCs w:val="22"/>
        </w:rPr>
        <w:t xml:space="preserve">from </w:t>
      </w:r>
      <w:r>
        <w:rPr>
          <w:rFonts w:ascii="Calibri" w:eastAsia="Calibri" w:hAnsi="Calibri"/>
          <w:sz w:val="22"/>
          <w:szCs w:val="22"/>
        </w:rPr>
        <w:t>MA</w:t>
      </w:r>
      <w:r w:rsidRPr="00382A68">
        <w:rPr>
          <w:rFonts w:ascii="Calibri" w:eastAsia="Calibri" w:hAnsi="Calibri"/>
          <w:sz w:val="22"/>
          <w:szCs w:val="22"/>
        </w:rPr>
        <w:t xml:space="preserve"> ESE</w:t>
      </w:r>
      <w:r w:rsidR="00F13724">
        <w:rPr>
          <w:rFonts w:ascii="Calibri" w:eastAsia="Calibri" w:hAnsi="Calibri"/>
          <w:sz w:val="22"/>
          <w:szCs w:val="22"/>
        </w:rPr>
        <w:t>,</w:t>
      </w:r>
      <w:r>
        <w:rPr>
          <w:rFonts w:ascii="Calibri" w:eastAsia="Calibri" w:hAnsi="Calibri"/>
          <w:sz w:val="22"/>
          <w:szCs w:val="22"/>
        </w:rPr>
        <w:t xml:space="preserve"> MA</w:t>
      </w:r>
      <w:r w:rsidR="00F13724">
        <w:rPr>
          <w:rFonts w:ascii="Calibri" w:eastAsia="Calibri" w:hAnsi="Calibri"/>
          <w:sz w:val="22"/>
          <w:szCs w:val="22"/>
        </w:rPr>
        <w:t xml:space="preserve"> </w:t>
      </w:r>
      <w:r w:rsidRPr="00382A68">
        <w:rPr>
          <w:rFonts w:ascii="Calibri" w:eastAsia="Calibri" w:hAnsi="Calibri"/>
          <w:sz w:val="22"/>
          <w:szCs w:val="22"/>
        </w:rPr>
        <w:t>EEC</w:t>
      </w:r>
      <w:r w:rsidR="00F13724">
        <w:rPr>
          <w:rFonts w:ascii="Calibri" w:eastAsia="Calibri" w:hAnsi="Calibri"/>
          <w:sz w:val="22"/>
          <w:szCs w:val="22"/>
        </w:rPr>
        <w:t xml:space="preserve">, </w:t>
      </w:r>
      <w:r w:rsidRPr="00382A68">
        <w:rPr>
          <w:rFonts w:ascii="Calibri" w:eastAsia="Calibri" w:hAnsi="Calibri"/>
          <w:sz w:val="22"/>
          <w:szCs w:val="22"/>
        </w:rPr>
        <w:t xml:space="preserve">and </w:t>
      </w:r>
      <w:r>
        <w:rPr>
          <w:rFonts w:ascii="Calibri" w:eastAsia="Calibri" w:hAnsi="Calibri"/>
          <w:sz w:val="22"/>
          <w:szCs w:val="22"/>
        </w:rPr>
        <w:t>MA DPH</w:t>
      </w:r>
      <w:r w:rsidRPr="00382A68">
        <w:rPr>
          <w:rFonts w:ascii="Calibri" w:eastAsia="Calibri" w:hAnsi="Calibri"/>
          <w:sz w:val="22"/>
          <w:szCs w:val="22"/>
        </w:rPr>
        <w:t xml:space="preserve"> </w:t>
      </w:r>
      <w:r>
        <w:rPr>
          <w:rFonts w:ascii="Calibri" w:eastAsia="Calibri" w:hAnsi="Calibri"/>
          <w:sz w:val="22"/>
          <w:szCs w:val="22"/>
        </w:rPr>
        <w:t xml:space="preserve">began meeting in </w:t>
      </w:r>
      <w:r w:rsidRPr="00382A68">
        <w:rPr>
          <w:rFonts w:ascii="Calibri" w:eastAsia="Calibri" w:hAnsi="Calibri"/>
          <w:sz w:val="22"/>
          <w:szCs w:val="22"/>
        </w:rPr>
        <w:t>September</w:t>
      </w:r>
      <w:r>
        <w:rPr>
          <w:rFonts w:ascii="Calibri" w:eastAsia="Calibri" w:hAnsi="Calibri"/>
          <w:sz w:val="22"/>
          <w:szCs w:val="22"/>
        </w:rPr>
        <w:t xml:space="preserve"> 2017</w:t>
      </w:r>
      <w:r w:rsidRPr="00382A68">
        <w:rPr>
          <w:rFonts w:ascii="Calibri" w:eastAsia="Calibri" w:hAnsi="Calibri"/>
          <w:sz w:val="22"/>
          <w:szCs w:val="22"/>
        </w:rPr>
        <w:t xml:space="preserve"> to plan for the development of the Birth to Grade 12 family engagement framework,</w:t>
      </w:r>
      <w:r>
        <w:rPr>
          <w:rFonts w:ascii="Calibri" w:eastAsia="Calibri" w:hAnsi="Calibri"/>
          <w:sz w:val="22"/>
          <w:szCs w:val="22"/>
        </w:rPr>
        <w:t xml:space="preserve"> </w:t>
      </w:r>
      <w:r w:rsidRPr="00382A68">
        <w:rPr>
          <w:rFonts w:ascii="Calibri" w:eastAsia="Calibri" w:hAnsi="Calibri"/>
          <w:sz w:val="22"/>
          <w:szCs w:val="22"/>
        </w:rPr>
        <w:t>which includes collaboration with internal and external stakeholders</w:t>
      </w:r>
      <w:r>
        <w:rPr>
          <w:rFonts w:ascii="Calibri" w:eastAsia="Calibri" w:hAnsi="Calibri"/>
          <w:sz w:val="22"/>
          <w:szCs w:val="22"/>
        </w:rPr>
        <w:t xml:space="preserve"> and promotes building social/emotional developmental practices</w:t>
      </w:r>
      <w:r w:rsidRPr="00382A68">
        <w:rPr>
          <w:rFonts w:ascii="Calibri" w:eastAsia="Calibri" w:hAnsi="Calibri"/>
          <w:sz w:val="22"/>
          <w:szCs w:val="22"/>
        </w:rPr>
        <w:t>.</w:t>
      </w:r>
    </w:p>
    <w:p w14:paraId="19386AD5" w14:textId="1EE8FFC8" w:rsidR="00382A68" w:rsidRPr="009844AA" w:rsidRDefault="00382A68"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Social and Emotional Learning</w:t>
      </w:r>
      <w:r w:rsidR="00CB2954"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24673F47" w14:textId="77777777" w:rsidR="00CB2954" w:rsidRPr="00382A68" w:rsidRDefault="00CB2954" w:rsidP="00CB2954">
      <w:pPr>
        <w:spacing w:after="120" w:line="288" w:lineRule="auto"/>
        <w:rPr>
          <w:rFonts w:ascii="Calibri" w:eastAsia="Calibri" w:hAnsi="Calibri"/>
          <w:sz w:val="22"/>
          <w:szCs w:val="22"/>
        </w:rPr>
      </w:pPr>
      <w:bookmarkStart w:id="24" w:name="_Hlk508889307"/>
      <w:bookmarkEnd w:id="23"/>
      <w:r w:rsidRPr="00382A68">
        <w:rPr>
          <w:rFonts w:ascii="Calibri" w:eastAsia="Calibri" w:hAnsi="Calibri"/>
          <w:sz w:val="22"/>
          <w:szCs w:val="22"/>
        </w:rPr>
        <w:t xml:space="preserve">With funding from </w:t>
      </w:r>
      <w:r>
        <w:rPr>
          <w:rFonts w:ascii="Calibri" w:eastAsia="Calibri" w:hAnsi="Calibri"/>
          <w:sz w:val="22"/>
          <w:szCs w:val="22"/>
        </w:rPr>
        <w:t xml:space="preserve">MA </w:t>
      </w:r>
      <w:r w:rsidRPr="00382A68">
        <w:rPr>
          <w:rFonts w:ascii="Calibri" w:eastAsia="Calibri" w:hAnsi="Calibri"/>
          <w:sz w:val="22"/>
          <w:szCs w:val="22"/>
        </w:rPr>
        <w:t xml:space="preserve">EEC’s Race to the Top/Early Learning Challenge Grant, staff from </w:t>
      </w:r>
      <w:r>
        <w:rPr>
          <w:rFonts w:ascii="Calibri" w:eastAsia="Calibri" w:hAnsi="Calibri"/>
          <w:sz w:val="22"/>
          <w:szCs w:val="22"/>
        </w:rPr>
        <w:t xml:space="preserve">MA </w:t>
      </w:r>
      <w:r w:rsidRPr="00382A68">
        <w:rPr>
          <w:rFonts w:ascii="Calibri" w:eastAsia="Calibri" w:hAnsi="Calibri"/>
          <w:sz w:val="22"/>
          <w:szCs w:val="22"/>
        </w:rPr>
        <w:t xml:space="preserve">ESE and </w:t>
      </w:r>
      <w:r>
        <w:rPr>
          <w:rFonts w:ascii="Calibri" w:eastAsia="Calibri" w:hAnsi="Calibri"/>
          <w:sz w:val="22"/>
          <w:szCs w:val="22"/>
        </w:rPr>
        <w:t xml:space="preserve">MA </w:t>
      </w:r>
      <w:r w:rsidRPr="00382A68">
        <w:rPr>
          <w:rFonts w:ascii="Calibri" w:eastAsia="Calibri" w:hAnsi="Calibri"/>
          <w:sz w:val="22"/>
          <w:szCs w:val="22"/>
        </w:rPr>
        <w:t xml:space="preserve">EEC worked with a selected vendor to develop Preschool and Kindergarten Social and Emotional Learning standards as well as Approaches to Play and Learning Standards. </w:t>
      </w:r>
    </w:p>
    <w:p w14:paraId="27F34EBA" w14:textId="4D508A68" w:rsidR="00CB2954" w:rsidRPr="00382A68" w:rsidRDefault="00CB2954" w:rsidP="00CB2954">
      <w:pPr>
        <w:spacing w:after="120" w:line="288" w:lineRule="auto"/>
        <w:rPr>
          <w:rFonts w:ascii="Calibri" w:eastAsia="Calibri" w:hAnsi="Calibri"/>
          <w:sz w:val="22"/>
          <w:szCs w:val="22"/>
        </w:rPr>
      </w:pPr>
      <w:r w:rsidRPr="00382A68">
        <w:rPr>
          <w:rFonts w:ascii="Calibri" w:eastAsia="Calibri" w:hAnsi="Calibri"/>
          <w:sz w:val="22"/>
          <w:szCs w:val="22"/>
        </w:rPr>
        <w:t xml:space="preserve">In </w:t>
      </w:r>
      <w:r w:rsidR="002C602A">
        <w:rPr>
          <w:rFonts w:ascii="Calibri" w:eastAsia="Calibri" w:hAnsi="Calibri"/>
          <w:sz w:val="22"/>
          <w:szCs w:val="22"/>
        </w:rPr>
        <w:t>FFY 2016</w:t>
      </w:r>
      <w:r w:rsidRPr="00382A68">
        <w:rPr>
          <w:rFonts w:ascii="Calibri" w:eastAsia="Calibri" w:hAnsi="Calibri"/>
          <w:sz w:val="22"/>
          <w:szCs w:val="22"/>
        </w:rPr>
        <w:t xml:space="preserve"> the two agencies worked together to plan for the ongoing availability of the modules through ESE’s use of Blackboard, an online platform used for professional development.  In F</w:t>
      </w:r>
      <w:r>
        <w:rPr>
          <w:rFonts w:ascii="Calibri" w:eastAsia="Calibri" w:hAnsi="Calibri"/>
          <w:sz w:val="22"/>
          <w:szCs w:val="22"/>
        </w:rPr>
        <w:t>FY</w:t>
      </w:r>
      <w:r w:rsidR="002C602A">
        <w:rPr>
          <w:rFonts w:ascii="Calibri" w:eastAsia="Calibri" w:hAnsi="Calibri"/>
          <w:sz w:val="22"/>
          <w:szCs w:val="22"/>
        </w:rPr>
        <w:t xml:space="preserve"> 20</w:t>
      </w:r>
      <w:r w:rsidRPr="00382A68">
        <w:rPr>
          <w:rFonts w:ascii="Calibri" w:eastAsia="Calibri" w:hAnsi="Calibri"/>
          <w:sz w:val="22"/>
          <w:szCs w:val="22"/>
        </w:rPr>
        <w:t>1</w:t>
      </w:r>
      <w:r>
        <w:rPr>
          <w:rFonts w:ascii="Calibri" w:eastAsia="Calibri" w:hAnsi="Calibri"/>
          <w:sz w:val="22"/>
          <w:szCs w:val="22"/>
        </w:rPr>
        <w:t>7</w:t>
      </w:r>
      <w:r w:rsidRPr="00382A68">
        <w:rPr>
          <w:rFonts w:ascii="Calibri" w:eastAsia="Calibri" w:hAnsi="Calibri"/>
          <w:sz w:val="22"/>
          <w:szCs w:val="22"/>
        </w:rPr>
        <w:t xml:space="preserve">, a small number of </w:t>
      </w:r>
      <w:r w:rsidRPr="00382A68">
        <w:rPr>
          <w:rFonts w:ascii="Calibri" w:eastAsia="Calibri" w:hAnsi="Calibri"/>
          <w:sz w:val="22"/>
          <w:szCs w:val="22"/>
        </w:rPr>
        <w:lastRenderedPageBreak/>
        <w:t>trainers that participated in the train-the-trainer series were selected to provide the training modules through Blackboard to groups of 20 early childhood professionals.  Three courses have been offered thus far with more planned for the spring. Additionally, with the courses filling up quickly and additional unmet demand for the courses still existing, we have requested additional slots in F</w:t>
      </w:r>
      <w:r>
        <w:rPr>
          <w:rFonts w:ascii="Calibri" w:eastAsia="Calibri" w:hAnsi="Calibri"/>
          <w:sz w:val="22"/>
          <w:szCs w:val="22"/>
        </w:rPr>
        <w:t>F</w:t>
      </w:r>
      <w:r w:rsidRPr="00382A68">
        <w:rPr>
          <w:rFonts w:ascii="Calibri" w:eastAsia="Calibri" w:hAnsi="Calibri"/>
          <w:sz w:val="22"/>
          <w:szCs w:val="22"/>
        </w:rPr>
        <w:t>Y</w:t>
      </w:r>
      <w:r w:rsidR="002C602A">
        <w:rPr>
          <w:rFonts w:ascii="Calibri" w:eastAsia="Calibri" w:hAnsi="Calibri"/>
          <w:sz w:val="22"/>
          <w:szCs w:val="22"/>
        </w:rPr>
        <w:t xml:space="preserve"> 20</w:t>
      </w:r>
      <w:r w:rsidRPr="00382A68">
        <w:rPr>
          <w:rFonts w:ascii="Calibri" w:eastAsia="Calibri" w:hAnsi="Calibri"/>
          <w:sz w:val="22"/>
          <w:szCs w:val="22"/>
        </w:rPr>
        <w:t>1</w:t>
      </w:r>
      <w:r>
        <w:rPr>
          <w:rFonts w:ascii="Calibri" w:eastAsia="Calibri" w:hAnsi="Calibri"/>
          <w:sz w:val="22"/>
          <w:szCs w:val="22"/>
        </w:rPr>
        <w:t>8</w:t>
      </w:r>
      <w:r w:rsidRPr="00382A68">
        <w:rPr>
          <w:rFonts w:ascii="Calibri" w:eastAsia="Calibri" w:hAnsi="Calibri"/>
          <w:sz w:val="22"/>
          <w:szCs w:val="22"/>
        </w:rPr>
        <w:t xml:space="preserve"> to continue to offer the course.</w:t>
      </w:r>
    </w:p>
    <w:p w14:paraId="3C1FF76F" w14:textId="60D4DCC8" w:rsidR="000C17AC" w:rsidRPr="009844AA" w:rsidRDefault="000C17AC"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 xml:space="preserve">Promoting Racial Equity and Dismantling </w:t>
      </w:r>
      <w:r w:rsidR="00081D81" w:rsidRPr="009844AA">
        <w:rPr>
          <w:rFonts w:ascii="Calibri" w:hAnsi="Calibri" w:cs="Arial"/>
          <w:b/>
          <w:i/>
          <w:sz w:val="22"/>
          <w:szCs w:val="22"/>
        </w:rPr>
        <w:t>Racism</w:t>
      </w:r>
      <w:r w:rsidR="00421CB0" w:rsidRPr="009844AA">
        <w:rPr>
          <w:rFonts w:ascii="Calibri" w:hAnsi="Calibri" w:cs="Arial"/>
          <w:b/>
          <w:i/>
          <w:sz w:val="22"/>
          <w:szCs w:val="22"/>
        </w:rPr>
        <w:t xml:space="preserve"> </w:t>
      </w:r>
      <w:r w:rsidR="00421CB0" w:rsidRPr="00531CD2">
        <w:rPr>
          <w:rFonts w:ascii="Calibri" w:hAnsi="Calibri" w:cs="Arial"/>
          <w:i/>
          <w:sz w:val="22"/>
          <w:szCs w:val="22"/>
        </w:rPr>
        <w:t>-</w:t>
      </w:r>
      <w:r w:rsidR="00421CB0" w:rsidRPr="009844AA">
        <w:rPr>
          <w:rFonts w:ascii="Calibri" w:hAnsi="Calibri" w:cs="Arial"/>
          <w:b/>
          <w:i/>
          <w:sz w:val="22"/>
          <w:szCs w:val="22"/>
        </w:rPr>
        <w:t xml:space="preserve"> </w:t>
      </w:r>
      <w:r w:rsidR="004D55C3" w:rsidRPr="00F164AA">
        <w:rPr>
          <w:rFonts w:ascii="Calibri" w:hAnsi="Calibri" w:cs="Arial"/>
          <w:b/>
        </w:rPr>
        <w:sym w:font="Wingdings" w:char="F0B6"/>
      </w:r>
    </w:p>
    <w:bookmarkEnd w:id="24"/>
    <w:p w14:paraId="31642A34" w14:textId="77777777" w:rsidR="000C17AC" w:rsidRPr="000C17AC" w:rsidRDefault="00081D81" w:rsidP="00283B1C">
      <w:pPr>
        <w:spacing w:after="120" w:line="288" w:lineRule="auto"/>
        <w:rPr>
          <w:rFonts w:ascii="Calibri" w:eastAsia="Calibri" w:hAnsi="Calibri"/>
          <w:sz w:val="22"/>
          <w:szCs w:val="22"/>
        </w:rPr>
      </w:pPr>
      <w:r>
        <w:rPr>
          <w:rFonts w:ascii="Calibri" w:eastAsia="Calibri" w:hAnsi="Calibri"/>
          <w:sz w:val="22"/>
          <w:szCs w:val="22"/>
        </w:rPr>
        <w:t xml:space="preserve">MA </w:t>
      </w:r>
      <w:r w:rsidR="000C17AC" w:rsidRPr="000C17AC">
        <w:rPr>
          <w:rFonts w:ascii="Calibri" w:eastAsia="Calibri" w:hAnsi="Calibri"/>
          <w:sz w:val="22"/>
          <w:szCs w:val="22"/>
        </w:rPr>
        <w:t>ESE’s commitment to educational access and equity means that:</w:t>
      </w:r>
    </w:p>
    <w:p w14:paraId="6AB3CE4D" w14:textId="77777777" w:rsidR="000C17AC" w:rsidRPr="000C17AC" w:rsidRDefault="000C17AC" w:rsidP="001A7692">
      <w:pPr>
        <w:numPr>
          <w:ilvl w:val="0"/>
          <w:numId w:val="25"/>
        </w:numPr>
        <w:spacing w:after="120" w:line="288" w:lineRule="auto"/>
        <w:contextualSpacing/>
        <w:rPr>
          <w:rFonts w:ascii="Calibri" w:eastAsia="Calibri" w:hAnsi="Calibri"/>
          <w:sz w:val="22"/>
          <w:szCs w:val="22"/>
        </w:rPr>
      </w:pPr>
      <w:r w:rsidRPr="000C17AC">
        <w:rPr>
          <w:rFonts w:ascii="Calibri" w:eastAsia="Calibri" w:hAnsi="Calibri"/>
          <w:sz w:val="22"/>
          <w:szCs w:val="22"/>
        </w:rPr>
        <w:t>All students, and especially our most vulnerable students — inclusive of low-income students, minority students, and students with disabilities (SWDs) — have access to high quality educational opportunities and the expectation of meeting high standards;</w:t>
      </w:r>
    </w:p>
    <w:p w14:paraId="0EFE4FC5" w14:textId="77777777" w:rsidR="000C17AC" w:rsidRPr="000C17AC" w:rsidRDefault="000C17AC" w:rsidP="001A7692">
      <w:pPr>
        <w:numPr>
          <w:ilvl w:val="0"/>
          <w:numId w:val="25"/>
        </w:numPr>
        <w:spacing w:after="120" w:line="288" w:lineRule="auto"/>
        <w:contextualSpacing/>
        <w:rPr>
          <w:rFonts w:ascii="Calibri" w:eastAsia="Calibri" w:hAnsi="Calibri"/>
          <w:sz w:val="22"/>
          <w:szCs w:val="22"/>
        </w:rPr>
      </w:pPr>
      <w:r w:rsidRPr="000C17AC">
        <w:rPr>
          <w:rFonts w:ascii="Calibri" w:eastAsia="Calibri" w:hAnsi="Calibri"/>
          <w:sz w:val="22"/>
          <w:szCs w:val="22"/>
        </w:rPr>
        <w:t>All educators are culturally proficient and honor as well as leverage diversity in their education practices;</w:t>
      </w:r>
    </w:p>
    <w:p w14:paraId="4D46EC57" w14:textId="77777777" w:rsidR="000C17AC" w:rsidRPr="000C17AC" w:rsidRDefault="000C17AC" w:rsidP="001A7692">
      <w:pPr>
        <w:numPr>
          <w:ilvl w:val="0"/>
          <w:numId w:val="25"/>
        </w:numPr>
        <w:spacing w:after="120" w:line="288" w:lineRule="auto"/>
        <w:contextualSpacing/>
        <w:rPr>
          <w:rFonts w:ascii="Calibri" w:eastAsia="Calibri" w:hAnsi="Calibri"/>
          <w:sz w:val="22"/>
          <w:szCs w:val="22"/>
        </w:rPr>
      </w:pPr>
      <w:r w:rsidRPr="000C17AC">
        <w:rPr>
          <w:rFonts w:ascii="Calibri" w:eastAsia="Calibri" w:hAnsi="Calibri"/>
          <w:sz w:val="22"/>
          <w:szCs w:val="22"/>
        </w:rPr>
        <w:t>All families and caregivers are valuable partners and help to create a rich educational experience for students; and</w:t>
      </w:r>
    </w:p>
    <w:p w14:paraId="34E5B327" w14:textId="77777777" w:rsidR="000C17AC" w:rsidRPr="000C17AC" w:rsidRDefault="000C17AC" w:rsidP="001A7692">
      <w:pPr>
        <w:numPr>
          <w:ilvl w:val="0"/>
          <w:numId w:val="25"/>
        </w:numPr>
        <w:spacing w:after="120" w:line="288" w:lineRule="auto"/>
        <w:rPr>
          <w:rFonts w:ascii="Calibri" w:eastAsia="Calibri" w:hAnsi="Calibri"/>
          <w:sz w:val="22"/>
          <w:szCs w:val="22"/>
        </w:rPr>
      </w:pPr>
      <w:r w:rsidRPr="000C17AC">
        <w:rPr>
          <w:rFonts w:ascii="Calibri" w:eastAsia="Calibri" w:hAnsi="Calibri"/>
          <w:sz w:val="22"/>
          <w:szCs w:val="22"/>
        </w:rPr>
        <w:t xml:space="preserve">ESE will lead efforts to eliminate explicit and implicit bias within ESE, districts, and schools. </w:t>
      </w:r>
    </w:p>
    <w:p w14:paraId="6B16A812" w14:textId="77777777" w:rsidR="000C17AC" w:rsidRPr="000C17AC" w:rsidRDefault="000C17AC" w:rsidP="00283B1C">
      <w:pPr>
        <w:autoSpaceDE w:val="0"/>
        <w:autoSpaceDN w:val="0"/>
        <w:adjustRightInd w:val="0"/>
        <w:spacing w:after="120" w:line="288" w:lineRule="auto"/>
        <w:rPr>
          <w:rFonts w:ascii="Calibri" w:eastAsia="Calibri" w:hAnsi="Calibri"/>
          <w:sz w:val="22"/>
          <w:szCs w:val="22"/>
        </w:rPr>
      </w:pPr>
      <w:r w:rsidRPr="000C17AC">
        <w:rPr>
          <w:rFonts w:ascii="Calibri" w:eastAsia="Calibri" w:hAnsi="Calibri"/>
          <w:sz w:val="22"/>
          <w:szCs w:val="22"/>
        </w:rPr>
        <w:t xml:space="preserve">MA ESE has shown this commitment by contracting with Pacific Education Group (PEG) for the purpose of developing and accelerating the state’s capacity to engage in systemic equity transformation and eliminate racial educational </w:t>
      </w:r>
      <w:r w:rsidR="00765A29">
        <w:rPr>
          <w:rFonts w:ascii="Calibri" w:eastAsia="Calibri" w:hAnsi="Calibri"/>
          <w:sz w:val="22"/>
          <w:szCs w:val="22"/>
        </w:rPr>
        <w:t xml:space="preserve">bias and </w:t>
      </w:r>
      <w:r w:rsidRPr="000C17AC">
        <w:rPr>
          <w:rFonts w:ascii="Calibri" w:eastAsia="Calibri" w:hAnsi="Calibri"/>
          <w:sz w:val="22"/>
          <w:szCs w:val="22"/>
        </w:rPr>
        <w:t xml:space="preserve">disparities. This series includes training, coaching, and support is focused on deepening the will, skill, knowledge and capacity of MA ESE leaders to oversee, lead and manage the dynamic process of systemic racial equity transformation.  </w:t>
      </w:r>
    </w:p>
    <w:p w14:paraId="5F3AB0A0" w14:textId="77777777" w:rsidR="000C17AC" w:rsidRPr="000C17AC" w:rsidRDefault="000C17AC" w:rsidP="00283B1C">
      <w:pPr>
        <w:spacing w:after="120" w:line="288" w:lineRule="auto"/>
        <w:rPr>
          <w:rFonts w:ascii="Calibri" w:eastAsia="Calibri" w:hAnsi="Calibri"/>
          <w:sz w:val="22"/>
          <w:szCs w:val="22"/>
        </w:rPr>
      </w:pPr>
      <w:r w:rsidRPr="000C17AC">
        <w:rPr>
          <w:rFonts w:ascii="Calibri" w:eastAsia="Calibri" w:hAnsi="Calibri"/>
          <w:sz w:val="22"/>
          <w:szCs w:val="22"/>
        </w:rPr>
        <w:t>Further, MA ESE has</w:t>
      </w:r>
      <w:r w:rsidR="002D134A">
        <w:rPr>
          <w:rFonts w:ascii="Calibri" w:eastAsia="Calibri" w:hAnsi="Calibri"/>
          <w:sz w:val="22"/>
          <w:szCs w:val="22"/>
        </w:rPr>
        <w:t xml:space="preserve"> worked with the Pyramid Model C</w:t>
      </w:r>
      <w:r w:rsidRPr="000C17AC">
        <w:rPr>
          <w:rFonts w:ascii="Calibri" w:eastAsia="Calibri" w:hAnsi="Calibri"/>
          <w:sz w:val="22"/>
          <w:szCs w:val="22"/>
        </w:rPr>
        <w:t xml:space="preserve">onsortium to access the knowledge and skills of experts involved in the </w:t>
      </w:r>
      <w:hyperlink r:id="rId28" w:history="1">
        <w:r w:rsidRPr="000C17AC">
          <w:rPr>
            <w:rFonts w:ascii="Calibri" w:eastAsia="Calibri" w:hAnsi="Calibri"/>
            <w:color w:val="0000FF"/>
            <w:sz w:val="22"/>
            <w:szCs w:val="22"/>
            <w:u w:val="single"/>
          </w:rPr>
          <w:t xml:space="preserve">Pyramid Equity Project (PEP). </w:t>
        </w:r>
      </w:hyperlink>
      <w:r w:rsidRPr="000C17AC">
        <w:rPr>
          <w:rFonts w:ascii="Calibri" w:eastAsia="Calibri" w:hAnsi="Calibri"/>
          <w:sz w:val="22"/>
          <w:szCs w:val="22"/>
        </w:rPr>
        <w:t xml:space="preserve"> The PEP is developing </w:t>
      </w:r>
      <w:r w:rsidRPr="000C17AC">
        <w:rPr>
          <w:rFonts w:ascii="Calibri" w:eastAsia="Calibri" w:hAnsi="Calibri" w:cs="Adobe Garamond Pro"/>
          <w:color w:val="000000"/>
          <w:sz w:val="22"/>
          <w:szCs w:val="22"/>
        </w:rPr>
        <w:t>tools, materials, and procedures to explicitly address implicit bias, implement culturally responsive practices, and use data systems to understand potential discipline equity issues.</w:t>
      </w:r>
      <w:r w:rsidRPr="000C17AC">
        <w:rPr>
          <w:rFonts w:ascii="Calibri" w:eastAsia="Calibri" w:hAnsi="Calibri"/>
          <w:sz w:val="22"/>
          <w:szCs w:val="22"/>
        </w:rPr>
        <w:t xml:space="preserve">  The participating SSIP districts have access and training throughout the year.</w:t>
      </w:r>
    </w:p>
    <w:p w14:paraId="6996CE27" w14:textId="4D2F70FA" w:rsidR="00ED1F40" w:rsidRPr="009844AA" w:rsidRDefault="00ED1F40" w:rsidP="00283B1C">
      <w:pPr>
        <w:shd w:val="clear" w:color="auto" w:fill="FFFFFF" w:themeFill="background1"/>
        <w:spacing w:after="40" w:line="288" w:lineRule="auto"/>
        <w:rPr>
          <w:rFonts w:ascii="Calibri" w:hAnsi="Calibri" w:cs="Arial"/>
          <w:b/>
          <w:i/>
          <w:sz w:val="22"/>
          <w:szCs w:val="22"/>
        </w:rPr>
      </w:pPr>
      <w:bookmarkStart w:id="25" w:name="_Hlk508889314"/>
      <w:r w:rsidRPr="009844AA">
        <w:rPr>
          <w:rFonts w:ascii="Calibri" w:hAnsi="Calibri" w:cs="Arial"/>
          <w:b/>
          <w:i/>
          <w:sz w:val="22"/>
          <w:szCs w:val="22"/>
        </w:rPr>
        <w:t>2017 Special Education Professional Development Series</w:t>
      </w:r>
      <w:r w:rsidR="00421CB0"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p w14:paraId="596F9AD0" w14:textId="2F012B8D" w:rsidR="00ED1F40" w:rsidRPr="00382A68" w:rsidRDefault="00ED1F40" w:rsidP="00283B1C">
      <w:pPr>
        <w:widowControl w:val="0"/>
        <w:spacing w:line="288" w:lineRule="auto"/>
        <w:rPr>
          <w:rFonts w:ascii="Calibri" w:eastAsia="Calibri" w:hAnsi="Calibri"/>
          <w:sz w:val="22"/>
          <w:szCs w:val="22"/>
        </w:rPr>
      </w:pPr>
      <w:r w:rsidRPr="00382A68">
        <w:rPr>
          <w:rFonts w:ascii="Calibri" w:eastAsia="Calibri" w:hAnsi="Calibri"/>
          <w:sz w:val="22"/>
          <w:szCs w:val="22"/>
        </w:rPr>
        <w:t>The F</w:t>
      </w:r>
      <w:r w:rsidR="00C7187A">
        <w:rPr>
          <w:rFonts w:ascii="Calibri" w:eastAsia="Calibri" w:hAnsi="Calibri"/>
          <w:sz w:val="22"/>
          <w:szCs w:val="22"/>
        </w:rPr>
        <w:t>F</w:t>
      </w:r>
      <w:r w:rsidRPr="00382A68">
        <w:rPr>
          <w:rFonts w:ascii="Calibri" w:eastAsia="Calibri" w:hAnsi="Calibri"/>
          <w:sz w:val="22"/>
          <w:szCs w:val="22"/>
        </w:rPr>
        <w:t>Y</w:t>
      </w:r>
      <w:r w:rsidR="00C7187A">
        <w:rPr>
          <w:rFonts w:ascii="Calibri" w:eastAsia="Calibri" w:hAnsi="Calibri"/>
          <w:sz w:val="22"/>
          <w:szCs w:val="22"/>
        </w:rPr>
        <w:t xml:space="preserve"> 2016</w:t>
      </w:r>
      <w:r w:rsidRPr="00382A68">
        <w:rPr>
          <w:rFonts w:ascii="Calibri" w:eastAsia="Calibri" w:hAnsi="Calibri"/>
          <w:sz w:val="22"/>
          <w:szCs w:val="22"/>
        </w:rPr>
        <w:t xml:space="preserve"> </w:t>
      </w:r>
      <w:hyperlink r:id="rId29" w:history="1">
        <w:r w:rsidRPr="00382A68">
          <w:rPr>
            <w:rFonts w:ascii="Calibri" w:eastAsia="Calibri" w:hAnsi="Calibri"/>
            <w:color w:val="0000FF"/>
            <w:sz w:val="22"/>
            <w:szCs w:val="22"/>
            <w:u w:val="single"/>
          </w:rPr>
          <w:t xml:space="preserve">Special Education Professional </w:t>
        </w:r>
        <w:r w:rsidR="007D28FE" w:rsidRPr="00382A68">
          <w:rPr>
            <w:rFonts w:ascii="Calibri" w:eastAsia="Calibri" w:hAnsi="Calibri"/>
            <w:color w:val="0000FF"/>
            <w:sz w:val="22"/>
            <w:szCs w:val="22"/>
            <w:u w:val="single"/>
          </w:rPr>
          <w:t>Development (</w:t>
        </w:r>
        <w:r w:rsidRPr="00382A68">
          <w:rPr>
            <w:rFonts w:ascii="Calibri" w:eastAsia="Calibri" w:hAnsi="Calibri"/>
            <w:color w:val="0000FF"/>
            <w:sz w:val="22"/>
            <w:szCs w:val="22"/>
            <w:u w:val="single"/>
          </w:rPr>
          <w:t>PD) Series</w:t>
        </w:r>
      </w:hyperlink>
      <w:r w:rsidRPr="00382A68">
        <w:rPr>
          <w:rFonts w:ascii="Calibri" w:eastAsia="Calibri" w:hAnsi="Calibri"/>
          <w:sz w:val="22"/>
          <w:szCs w:val="22"/>
        </w:rPr>
        <w:t xml:space="preserve"> is organized by </w:t>
      </w:r>
      <w:r w:rsidR="00765A29">
        <w:rPr>
          <w:rFonts w:ascii="Calibri" w:eastAsia="Calibri" w:hAnsi="Calibri"/>
          <w:sz w:val="22"/>
          <w:szCs w:val="22"/>
        </w:rPr>
        <w:t>five</w:t>
      </w:r>
      <w:r w:rsidR="00765A29" w:rsidRPr="00382A68">
        <w:rPr>
          <w:rFonts w:ascii="Calibri" w:eastAsia="Calibri" w:hAnsi="Calibri"/>
          <w:sz w:val="22"/>
          <w:szCs w:val="22"/>
        </w:rPr>
        <w:t xml:space="preserve"> </w:t>
      </w:r>
      <w:r w:rsidRPr="00382A68">
        <w:rPr>
          <w:rFonts w:ascii="Calibri" w:eastAsia="Calibri" w:hAnsi="Calibri"/>
          <w:sz w:val="22"/>
          <w:szCs w:val="22"/>
        </w:rPr>
        <w:t>strands, one of which was exclusively designed for social/emotional learning, two of which focused on ECSE. The strands include:</w:t>
      </w:r>
    </w:p>
    <w:p w14:paraId="299305F0" w14:textId="77777777" w:rsidR="00ED1F40" w:rsidRPr="00382A68" w:rsidRDefault="00ED1F40" w:rsidP="001A7692">
      <w:pPr>
        <w:widowControl w:val="0"/>
        <w:numPr>
          <w:ilvl w:val="0"/>
          <w:numId w:val="22"/>
        </w:numPr>
        <w:spacing w:after="200" w:line="288" w:lineRule="auto"/>
        <w:contextualSpacing/>
        <w:rPr>
          <w:rFonts w:ascii="Calibri" w:eastAsia="Calibri" w:hAnsi="Calibri"/>
          <w:bCs/>
          <w:sz w:val="22"/>
          <w:szCs w:val="22"/>
        </w:rPr>
      </w:pPr>
      <w:r w:rsidRPr="00382A68">
        <w:rPr>
          <w:rFonts w:ascii="Calibri" w:eastAsia="Calibri" w:hAnsi="Calibri"/>
          <w:bCs/>
          <w:sz w:val="22"/>
          <w:szCs w:val="22"/>
        </w:rPr>
        <w:t>Excellence in Education</w:t>
      </w:r>
    </w:p>
    <w:p w14:paraId="0857A301" w14:textId="77777777" w:rsidR="00ED1F40" w:rsidRPr="00382A68" w:rsidRDefault="00ED1F40" w:rsidP="001A7692">
      <w:pPr>
        <w:widowControl w:val="0"/>
        <w:numPr>
          <w:ilvl w:val="0"/>
          <w:numId w:val="22"/>
        </w:numPr>
        <w:spacing w:after="200" w:line="288" w:lineRule="auto"/>
        <w:contextualSpacing/>
        <w:rPr>
          <w:rFonts w:ascii="Calibri" w:eastAsia="Calibri" w:hAnsi="Calibri"/>
          <w:bCs/>
          <w:sz w:val="22"/>
          <w:szCs w:val="22"/>
        </w:rPr>
      </w:pPr>
      <w:r w:rsidRPr="00382A68">
        <w:rPr>
          <w:rFonts w:ascii="Calibri" w:eastAsia="Calibri" w:hAnsi="Calibri"/>
          <w:bCs/>
          <w:sz w:val="22"/>
          <w:szCs w:val="22"/>
        </w:rPr>
        <w:t>Inclusive Practice</w:t>
      </w:r>
    </w:p>
    <w:p w14:paraId="25151689" w14:textId="77777777" w:rsidR="00ED1F40" w:rsidRPr="00382A68" w:rsidRDefault="00ED1F40" w:rsidP="001A7692">
      <w:pPr>
        <w:widowControl w:val="0"/>
        <w:numPr>
          <w:ilvl w:val="0"/>
          <w:numId w:val="22"/>
        </w:numPr>
        <w:spacing w:after="200" w:line="288" w:lineRule="auto"/>
        <w:contextualSpacing/>
        <w:rPr>
          <w:rFonts w:ascii="Calibri" w:eastAsia="Calibri" w:hAnsi="Calibri"/>
          <w:bCs/>
          <w:sz w:val="22"/>
          <w:szCs w:val="22"/>
        </w:rPr>
      </w:pPr>
      <w:r w:rsidRPr="00382A68">
        <w:rPr>
          <w:rFonts w:ascii="Calibri" w:eastAsia="Calibri" w:hAnsi="Calibri"/>
          <w:bCs/>
          <w:sz w:val="22"/>
          <w:szCs w:val="22"/>
        </w:rPr>
        <w:t>Role-Based PD</w:t>
      </w:r>
    </w:p>
    <w:p w14:paraId="350E4FF3" w14:textId="77777777" w:rsidR="00ED1F40" w:rsidRPr="00382A68" w:rsidRDefault="00ED1F40" w:rsidP="001A7692">
      <w:pPr>
        <w:widowControl w:val="0"/>
        <w:numPr>
          <w:ilvl w:val="0"/>
          <w:numId w:val="22"/>
        </w:numPr>
        <w:spacing w:after="200" w:line="288" w:lineRule="auto"/>
        <w:contextualSpacing/>
        <w:rPr>
          <w:rFonts w:ascii="Calibri" w:eastAsia="Calibri" w:hAnsi="Calibri"/>
          <w:bCs/>
          <w:sz w:val="22"/>
          <w:szCs w:val="22"/>
        </w:rPr>
      </w:pPr>
      <w:r w:rsidRPr="00382A68">
        <w:rPr>
          <w:rFonts w:ascii="Calibri" w:eastAsia="Calibri" w:hAnsi="Calibri"/>
          <w:bCs/>
          <w:sz w:val="22"/>
          <w:szCs w:val="22"/>
        </w:rPr>
        <w:t>Social Emotional Learning</w:t>
      </w:r>
    </w:p>
    <w:p w14:paraId="011DF061" w14:textId="77777777" w:rsidR="00ED1F40" w:rsidRPr="00AF28E8" w:rsidRDefault="00ED1F40" w:rsidP="001A7692">
      <w:pPr>
        <w:widowControl w:val="0"/>
        <w:numPr>
          <w:ilvl w:val="0"/>
          <w:numId w:val="22"/>
        </w:numPr>
        <w:spacing w:after="120" w:line="288" w:lineRule="auto"/>
        <w:rPr>
          <w:rFonts w:ascii="Calibri" w:eastAsia="Calibri" w:hAnsi="Calibri"/>
          <w:bCs/>
          <w:sz w:val="22"/>
          <w:szCs w:val="22"/>
        </w:rPr>
      </w:pPr>
      <w:r w:rsidRPr="00382A68">
        <w:rPr>
          <w:rFonts w:ascii="Calibri" w:eastAsia="Calibri" w:hAnsi="Calibri"/>
          <w:bCs/>
          <w:sz w:val="22"/>
          <w:szCs w:val="22"/>
        </w:rPr>
        <w:t>Technology</w:t>
      </w:r>
    </w:p>
    <w:p w14:paraId="749B5735" w14:textId="31B05E86" w:rsidR="00B50AC4" w:rsidRPr="009844AA" w:rsidRDefault="00B50AC4"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Accountability and Monitoring</w:t>
      </w:r>
      <w:r w:rsidR="002E0AFF" w:rsidRPr="009844AA">
        <w:rPr>
          <w:rFonts w:ascii="Calibri" w:hAnsi="Calibri" w:cs="Arial"/>
          <w:b/>
          <w:i/>
          <w:sz w:val="22"/>
          <w:szCs w:val="22"/>
        </w:rPr>
        <w:t xml:space="preserve"> - </w:t>
      </w:r>
      <w:r w:rsidRPr="009844AA">
        <w:rPr>
          <w:rFonts w:ascii="Calibri" w:hAnsi="Calibri" w:cs="Arial"/>
          <w:b/>
          <w:i/>
          <w:sz w:val="22"/>
          <w:szCs w:val="22"/>
        </w:rPr>
        <w:t>Tiered Focused Monitoring: A New Approach</w:t>
      </w:r>
      <w:r w:rsidR="00421CB0" w:rsidRPr="00531CD2">
        <w:rPr>
          <w:rFonts w:ascii="Calibri" w:hAnsi="Calibri" w:cs="Arial"/>
          <w:i/>
          <w:sz w:val="22"/>
          <w:szCs w:val="22"/>
        </w:rPr>
        <w:t xml:space="preserve"> -</w:t>
      </w:r>
      <w:r w:rsidR="00421CB0" w:rsidRPr="009844AA">
        <w:rPr>
          <w:rFonts w:ascii="Calibri" w:hAnsi="Calibri" w:cs="Arial"/>
          <w:b/>
          <w:i/>
          <w:sz w:val="22"/>
          <w:szCs w:val="22"/>
        </w:rPr>
        <w:t xml:space="preserve"> </w:t>
      </w:r>
      <w:r w:rsidR="004D55C3" w:rsidRPr="00F164AA">
        <w:rPr>
          <w:rFonts w:ascii="Calibri" w:hAnsi="Calibri" w:cs="Arial"/>
          <w:b/>
        </w:rPr>
        <w:sym w:font="Wingdings" w:char="F0B6"/>
      </w:r>
    </w:p>
    <w:p w14:paraId="066D7F46" w14:textId="4CBA6FBE" w:rsidR="00421CB0" w:rsidRDefault="00421CB0" w:rsidP="00421CB0">
      <w:pPr>
        <w:spacing w:after="120" w:line="288" w:lineRule="auto"/>
        <w:rPr>
          <w:rFonts w:ascii="Calibri" w:eastAsia="Calibri" w:hAnsi="Calibri"/>
        </w:rPr>
      </w:pPr>
      <w:bookmarkStart w:id="26" w:name="_Hlk508889323"/>
      <w:bookmarkEnd w:id="25"/>
      <w:r>
        <w:rPr>
          <w:rFonts w:ascii="Calibri" w:eastAsia="Calibri" w:hAnsi="Calibri"/>
          <w:sz w:val="22"/>
          <w:szCs w:val="22"/>
        </w:rPr>
        <w:t>Based on stakeholder input, MA ESE’s</w:t>
      </w:r>
      <w:r w:rsidRPr="00B50AC4">
        <w:rPr>
          <w:rFonts w:ascii="Calibri" w:eastAsia="Calibri" w:hAnsi="Calibri"/>
          <w:sz w:val="22"/>
          <w:szCs w:val="22"/>
        </w:rPr>
        <w:t xml:space="preserve"> Office of Public School Monitoring (PSM)</w:t>
      </w:r>
      <w:r>
        <w:rPr>
          <w:rFonts w:ascii="Calibri" w:eastAsia="Calibri" w:hAnsi="Calibri"/>
          <w:sz w:val="22"/>
          <w:szCs w:val="22"/>
        </w:rPr>
        <w:t xml:space="preserve"> recently restructured </w:t>
      </w:r>
      <w:r w:rsidRPr="00B50AC4">
        <w:rPr>
          <w:rFonts w:ascii="Calibri" w:eastAsia="Calibri" w:hAnsi="Calibri"/>
          <w:sz w:val="22"/>
          <w:szCs w:val="22"/>
        </w:rPr>
        <w:t xml:space="preserve">the </w:t>
      </w:r>
      <w:hyperlink r:id="rId30" w:history="1">
        <w:r w:rsidRPr="00B50AC4">
          <w:rPr>
            <w:rFonts w:ascii="Calibri" w:eastAsia="Calibri" w:hAnsi="Calibri"/>
            <w:sz w:val="22"/>
            <w:szCs w:val="22"/>
          </w:rPr>
          <w:t>Coordinated Program Review (CPR) process</w:t>
        </w:r>
      </w:hyperlink>
      <w:r w:rsidRPr="00B50AC4">
        <w:rPr>
          <w:rFonts w:ascii="Calibri" w:eastAsia="Calibri" w:hAnsi="Calibri"/>
          <w:sz w:val="22"/>
          <w:szCs w:val="22"/>
        </w:rPr>
        <w:t xml:space="preserve"> to give intensive support in special education and civil rights to </w:t>
      </w:r>
      <w:r w:rsidR="00C7187A">
        <w:rPr>
          <w:rFonts w:ascii="Calibri" w:eastAsia="Calibri" w:hAnsi="Calibri"/>
          <w:sz w:val="22"/>
          <w:szCs w:val="22"/>
        </w:rPr>
        <w:t>districts</w:t>
      </w:r>
      <w:r w:rsidRPr="00B50AC4">
        <w:rPr>
          <w:rFonts w:ascii="Calibri" w:eastAsia="Calibri" w:hAnsi="Calibri"/>
          <w:sz w:val="22"/>
          <w:szCs w:val="22"/>
        </w:rPr>
        <w:t xml:space="preserve"> in a more differentiated manner based upon need, and to support other </w:t>
      </w:r>
      <w:r w:rsidR="00C7187A">
        <w:rPr>
          <w:rFonts w:ascii="Calibri" w:eastAsia="Calibri" w:hAnsi="Calibri"/>
          <w:sz w:val="22"/>
          <w:szCs w:val="22"/>
        </w:rPr>
        <w:t>districts</w:t>
      </w:r>
      <w:r w:rsidRPr="00B50AC4">
        <w:rPr>
          <w:rFonts w:ascii="Calibri" w:eastAsia="Calibri" w:hAnsi="Calibri"/>
          <w:sz w:val="22"/>
          <w:szCs w:val="22"/>
        </w:rPr>
        <w:t xml:space="preserve"> in ways that are a better fit for their record on compliance and student outcomes. This new approach is called Tiered Focused Monitoring (TFM).</w:t>
      </w:r>
      <w:r>
        <w:rPr>
          <w:rFonts w:ascii="Calibri" w:eastAsia="Calibri" w:hAnsi="Calibri"/>
          <w:sz w:val="22"/>
          <w:szCs w:val="22"/>
        </w:rPr>
        <w:t xml:space="preserve"> </w:t>
      </w:r>
      <w:r w:rsidRPr="00B50AC4">
        <w:rPr>
          <w:rFonts w:ascii="Calibri" w:eastAsia="Calibri" w:hAnsi="Calibri"/>
          <w:sz w:val="22"/>
          <w:szCs w:val="22"/>
        </w:rPr>
        <w:t>As the name suggests,</w:t>
      </w:r>
      <w:r>
        <w:rPr>
          <w:rFonts w:ascii="Calibri" w:eastAsia="Calibri" w:hAnsi="Calibri"/>
          <w:sz w:val="22"/>
          <w:szCs w:val="22"/>
        </w:rPr>
        <w:t xml:space="preserve"> through TFM</w:t>
      </w:r>
      <w:r w:rsidRPr="00B50AC4">
        <w:rPr>
          <w:rFonts w:ascii="Calibri" w:eastAsia="Calibri" w:hAnsi="Calibri"/>
          <w:sz w:val="22"/>
          <w:szCs w:val="22"/>
        </w:rPr>
        <w:t xml:space="preserve"> </w:t>
      </w:r>
      <w:r w:rsidR="007500ED">
        <w:rPr>
          <w:rFonts w:ascii="Calibri" w:eastAsia="Calibri" w:hAnsi="Calibri"/>
          <w:sz w:val="22"/>
          <w:szCs w:val="22"/>
        </w:rPr>
        <w:t>distr</w:t>
      </w:r>
      <w:r w:rsidR="00531CD2">
        <w:rPr>
          <w:rFonts w:ascii="Calibri" w:eastAsia="Calibri" w:hAnsi="Calibri"/>
          <w:sz w:val="22"/>
          <w:szCs w:val="22"/>
        </w:rPr>
        <w:t>i</w:t>
      </w:r>
      <w:r w:rsidR="007500ED">
        <w:rPr>
          <w:rFonts w:ascii="Calibri" w:eastAsia="Calibri" w:hAnsi="Calibri"/>
          <w:sz w:val="22"/>
          <w:szCs w:val="22"/>
        </w:rPr>
        <w:t>cts</w:t>
      </w:r>
      <w:r w:rsidRPr="00B50AC4">
        <w:rPr>
          <w:rFonts w:ascii="Calibri" w:eastAsia="Calibri" w:hAnsi="Calibri"/>
          <w:sz w:val="22"/>
          <w:szCs w:val="22"/>
        </w:rPr>
        <w:t xml:space="preserve"> will now be </w:t>
      </w:r>
      <w:r w:rsidRPr="009D1B75">
        <w:rPr>
          <w:rFonts w:ascii="Calibri" w:eastAsia="Calibri" w:hAnsi="Calibri"/>
          <w:sz w:val="22"/>
          <w:szCs w:val="22"/>
        </w:rPr>
        <w:t>grouped into one of four “tiers” for</w:t>
      </w:r>
      <w:r w:rsidRPr="00B50AC4">
        <w:rPr>
          <w:rFonts w:ascii="Calibri" w:eastAsia="Calibri" w:hAnsi="Calibri"/>
          <w:sz w:val="22"/>
          <w:szCs w:val="22"/>
        </w:rPr>
        <w:t xml:space="preserve"> the purposes of monitoring. </w:t>
      </w:r>
      <w:r w:rsidR="00C7187A">
        <w:rPr>
          <w:rFonts w:ascii="Calibri" w:eastAsia="Calibri" w:hAnsi="Calibri"/>
          <w:sz w:val="22"/>
          <w:szCs w:val="22"/>
        </w:rPr>
        <w:t>Districts</w:t>
      </w:r>
      <w:r w:rsidRPr="00B50AC4">
        <w:rPr>
          <w:rFonts w:ascii="Calibri" w:eastAsia="Calibri" w:hAnsi="Calibri"/>
          <w:sz w:val="22"/>
          <w:szCs w:val="22"/>
        </w:rPr>
        <w:t xml:space="preserve"> will receive more or less PSM monitoring intensity depending on the tier. </w:t>
      </w:r>
      <w:r w:rsidR="007500ED">
        <w:rPr>
          <w:rFonts w:ascii="Calibri" w:eastAsia="Calibri" w:hAnsi="Calibri"/>
          <w:sz w:val="22"/>
          <w:szCs w:val="22"/>
        </w:rPr>
        <w:lastRenderedPageBreak/>
        <w:t xml:space="preserve">A district </w:t>
      </w:r>
      <w:r w:rsidRPr="00B50AC4">
        <w:rPr>
          <w:rFonts w:ascii="Calibri" w:eastAsia="Calibri" w:hAnsi="Calibri"/>
          <w:sz w:val="22"/>
          <w:szCs w:val="22"/>
        </w:rPr>
        <w:t>is placed in a specific tier based on the accountability results</w:t>
      </w:r>
      <w:r w:rsidR="00765A29">
        <w:rPr>
          <w:rFonts w:ascii="Calibri" w:eastAsia="Calibri" w:hAnsi="Calibri"/>
          <w:sz w:val="22"/>
          <w:szCs w:val="22"/>
        </w:rPr>
        <w:t xml:space="preserve"> and determinations of need for special education technical assistance or intervention, </w:t>
      </w:r>
      <w:r w:rsidRPr="00B50AC4">
        <w:rPr>
          <w:rFonts w:ascii="Calibri" w:eastAsia="Calibri" w:hAnsi="Calibri"/>
          <w:sz w:val="22"/>
          <w:szCs w:val="22"/>
        </w:rPr>
        <w:t>Problem Resolution System complaint data, and PSM report data.</w:t>
      </w:r>
      <w:r w:rsidRPr="00B50AC4">
        <w:rPr>
          <w:rFonts w:ascii="Calibri" w:eastAsia="Calibri" w:hAnsi="Calibri"/>
        </w:rPr>
        <w:t xml:space="preserve"> </w:t>
      </w:r>
    </w:p>
    <w:p w14:paraId="31B8588D" w14:textId="695A27BC" w:rsidR="00421CB0" w:rsidRPr="008E2E18" w:rsidRDefault="007500ED" w:rsidP="00421CB0">
      <w:pPr>
        <w:spacing w:before="120" w:after="120" w:line="288" w:lineRule="auto"/>
        <w:rPr>
          <w:rFonts w:ascii="Calibri" w:eastAsia="Calibri" w:hAnsi="Calibri"/>
        </w:rPr>
      </w:pPr>
      <w:r>
        <w:rPr>
          <w:rFonts w:ascii="Calibri" w:eastAsia="Calibri" w:hAnsi="Calibri"/>
          <w:sz w:val="22"/>
          <w:szCs w:val="22"/>
        </w:rPr>
        <w:t>Districts</w:t>
      </w:r>
      <w:r w:rsidR="00421CB0" w:rsidRPr="00B50AC4">
        <w:rPr>
          <w:rFonts w:ascii="Calibri" w:eastAsia="Calibri" w:hAnsi="Calibri"/>
          <w:sz w:val="22"/>
          <w:szCs w:val="22"/>
        </w:rPr>
        <w:t xml:space="preserve"> in every tier will continue to receive support from PSM, such as general guidance, regional meetings, and </w:t>
      </w:r>
      <w:r>
        <w:rPr>
          <w:rFonts w:ascii="Calibri" w:eastAsia="Calibri" w:hAnsi="Calibri"/>
          <w:sz w:val="22"/>
          <w:szCs w:val="22"/>
        </w:rPr>
        <w:t>district</w:t>
      </w:r>
      <w:r w:rsidR="00421CB0" w:rsidRPr="00B50AC4">
        <w:rPr>
          <w:rFonts w:ascii="Calibri" w:eastAsia="Calibri" w:hAnsi="Calibri"/>
          <w:sz w:val="22"/>
          <w:szCs w:val="22"/>
        </w:rPr>
        <w:t>-specific support. PSM will continue to work in concert with other DESE offices to streamline and target the work of assistance and accountability statewide. In this way, DESE seeks to be responsive to the needs of the schools and districts by providing cohesive supports, while promoting improved statewide student outcomes.</w:t>
      </w:r>
      <w:r w:rsidR="00421CB0">
        <w:rPr>
          <w:rFonts w:ascii="Calibri" w:eastAsia="Calibri" w:hAnsi="Calibri"/>
          <w:sz w:val="22"/>
          <w:szCs w:val="22"/>
        </w:rPr>
        <w:t xml:space="preserve"> Please see the </w:t>
      </w:r>
      <w:r w:rsidR="00421CB0" w:rsidRPr="00B50AC4">
        <w:rPr>
          <w:rFonts w:ascii="Calibri" w:eastAsia="Calibri" w:hAnsi="Calibri"/>
          <w:b/>
          <w:sz w:val="22"/>
          <w:szCs w:val="22"/>
        </w:rPr>
        <w:t>Appendix</w:t>
      </w:r>
      <w:r w:rsidR="00421CB0">
        <w:rPr>
          <w:rFonts w:ascii="Calibri" w:eastAsia="Calibri" w:hAnsi="Calibri"/>
          <w:sz w:val="22"/>
          <w:szCs w:val="22"/>
        </w:rPr>
        <w:t xml:space="preserve"> for more information about TFM.</w:t>
      </w:r>
    </w:p>
    <w:p w14:paraId="0829F4F0" w14:textId="03F67F85" w:rsidR="005206D3" w:rsidRPr="009844AA" w:rsidRDefault="005206D3"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Grants</w:t>
      </w:r>
      <w:r w:rsidR="004705B3" w:rsidRPr="009844AA">
        <w:rPr>
          <w:rFonts w:ascii="Calibri" w:hAnsi="Calibri" w:cs="Arial"/>
          <w:b/>
          <w:i/>
          <w:sz w:val="22"/>
          <w:szCs w:val="22"/>
        </w:rPr>
        <w:t xml:space="preserve"> </w:t>
      </w:r>
      <w:r w:rsidR="004D55C3">
        <w:rPr>
          <w:rFonts w:ascii="Calibri" w:hAnsi="Calibri" w:cs="Arial"/>
          <w:sz w:val="22"/>
          <w:szCs w:val="22"/>
        </w:rPr>
        <w:t xml:space="preserve">- </w:t>
      </w:r>
      <w:r w:rsidR="004D55C3" w:rsidRPr="00EE65C7">
        <w:rPr>
          <w:rFonts w:ascii="Calibri" w:hAnsi="Calibri" w:cs="Arial"/>
          <w:b/>
          <w:sz w:val="22"/>
          <w:szCs w:val="22"/>
        </w:rPr>
        <w:sym w:font="Wingdings 3" w:char="F072"/>
      </w:r>
    </w:p>
    <w:bookmarkEnd w:id="26"/>
    <w:p w14:paraId="4CA65B40" w14:textId="77777777" w:rsidR="005206D3" w:rsidRPr="005206D3" w:rsidRDefault="005206D3" w:rsidP="00283B1C">
      <w:pPr>
        <w:spacing w:after="120" w:line="288" w:lineRule="auto"/>
        <w:rPr>
          <w:rFonts w:ascii="Calibri" w:eastAsia="Calibri" w:hAnsi="Calibri"/>
          <w:sz w:val="22"/>
          <w:szCs w:val="22"/>
        </w:rPr>
      </w:pPr>
      <w:r w:rsidRPr="005206D3">
        <w:rPr>
          <w:rFonts w:ascii="Calibri" w:eastAsia="Calibri" w:hAnsi="Calibri"/>
          <w:sz w:val="22"/>
          <w:szCs w:val="22"/>
        </w:rPr>
        <w:t xml:space="preserve">The purpose of the Early Childhood Special Education (ECSE) grant program is to support preschool district activities to ensure that eligible children with disabilities, ages 3-5, receive a free and appropriate public education that includes special education and related services designed to meet their individual needs, and that is provided in natural/least restrictive environments. This grant is intended to further district-level early childhood special education (ECSE) practices that align with priorities identified by </w:t>
      </w:r>
      <w:r w:rsidR="00F15A0B">
        <w:rPr>
          <w:rFonts w:ascii="Calibri" w:eastAsia="Calibri" w:hAnsi="Calibri"/>
          <w:sz w:val="22"/>
          <w:szCs w:val="22"/>
        </w:rPr>
        <w:t>MA ESE</w:t>
      </w:r>
      <w:r w:rsidR="00B57D6F">
        <w:rPr>
          <w:rFonts w:ascii="Calibri" w:eastAsia="Calibri" w:hAnsi="Calibri"/>
          <w:sz w:val="22"/>
          <w:szCs w:val="22"/>
        </w:rPr>
        <w:t xml:space="preserve"> </w:t>
      </w:r>
      <w:r w:rsidRPr="005206D3">
        <w:rPr>
          <w:rFonts w:ascii="Calibri" w:eastAsia="Calibri" w:hAnsi="Calibri"/>
          <w:sz w:val="22"/>
          <w:szCs w:val="22"/>
        </w:rPr>
        <w:t xml:space="preserve">and </w:t>
      </w:r>
      <w:r w:rsidR="00F15A0B">
        <w:rPr>
          <w:rFonts w:ascii="Calibri" w:eastAsia="Calibri" w:hAnsi="Calibri"/>
          <w:sz w:val="22"/>
          <w:szCs w:val="22"/>
        </w:rPr>
        <w:t>MA EEC</w:t>
      </w:r>
      <w:r w:rsidRPr="005206D3">
        <w:rPr>
          <w:rFonts w:ascii="Calibri" w:eastAsia="Calibri" w:hAnsi="Calibri"/>
          <w:sz w:val="22"/>
          <w:szCs w:val="22"/>
        </w:rPr>
        <w:t xml:space="preserve"> and is only available to districts participating in the PBS/Pyramid Model implementation as part of the SSIP project.</w:t>
      </w:r>
    </w:p>
    <w:p w14:paraId="25078BB4" w14:textId="06BF0DF5" w:rsidR="00283B1C" w:rsidRPr="009844AA" w:rsidRDefault="005206D3" w:rsidP="00283B1C">
      <w:pPr>
        <w:shd w:val="clear" w:color="auto" w:fill="FFFFFF" w:themeFill="background1"/>
        <w:spacing w:after="40" w:line="288" w:lineRule="auto"/>
        <w:rPr>
          <w:rFonts w:ascii="Calibri" w:hAnsi="Calibri" w:cs="Arial"/>
          <w:b/>
          <w:i/>
          <w:sz w:val="22"/>
          <w:szCs w:val="22"/>
        </w:rPr>
      </w:pPr>
      <w:r w:rsidRPr="009844AA">
        <w:rPr>
          <w:rFonts w:ascii="Calibri" w:hAnsi="Calibri" w:cs="Arial"/>
          <w:b/>
          <w:i/>
          <w:sz w:val="22"/>
          <w:szCs w:val="22"/>
        </w:rPr>
        <w:t xml:space="preserve">Rethinking Discipline </w:t>
      </w:r>
      <w:r w:rsidR="004705B3" w:rsidRPr="00531CD2">
        <w:rPr>
          <w:rFonts w:ascii="Calibri" w:hAnsi="Calibri" w:cs="Arial"/>
          <w:i/>
          <w:sz w:val="22"/>
          <w:szCs w:val="22"/>
        </w:rPr>
        <w:t>-</w:t>
      </w:r>
      <w:r w:rsidR="004705B3" w:rsidRPr="009844AA">
        <w:rPr>
          <w:rFonts w:ascii="Calibri" w:hAnsi="Calibri" w:cs="Arial"/>
          <w:b/>
          <w:i/>
          <w:sz w:val="22"/>
          <w:szCs w:val="22"/>
        </w:rPr>
        <w:t xml:space="preserve"> </w:t>
      </w:r>
      <w:r w:rsidR="004D55C3" w:rsidRPr="00F164AA">
        <w:rPr>
          <w:rFonts w:ascii="Calibri" w:hAnsi="Calibri" w:cs="Arial"/>
          <w:b/>
        </w:rPr>
        <w:sym w:font="Wingdings" w:char="F0B6"/>
      </w:r>
    </w:p>
    <w:p w14:paraId="2D874FFC" w14:textId="77777777" w:rsidR="00B57D6F" w:rsidRPr="00283B1C" w:rsidRDefault="008E7A1A" w:rsidP="00C07FD4">
      <w:pPr>
        <w:shd w:val="clear" w:color="auto" w:fill="FFFFFF" w:themeFill="background1"/>
        <w:spacing w:after="120" w:line="288" w:lineRule="auto"/>
        <w:rPr>
          <w:rFonts w:ascii="Calibri" w:hAnsi="Calibri" w:cs="Arial"/>
          <w:b/>
          <w:i/>
          <w:color w:val="0F6FC6" w:themeColor="accent1"/>
          <w:sz w:val="22"/>
          <w:szCs w:val="22"/>
        </w:rPr>
      </w:pPr>
      <w:r w:rsidRPr="00793C82">
        <w:rPr>
          <w:rFonts w:ascii="Calibri" w:eastAsia="Calibri" w:hAnsi="Calibri"/>
          <w:sz w:val="22"/>
          <w:szCs w:val="22"/>
        </w:rPr>
        <w:t xml:space="preserve">The Rethinking Discipline initiative commenced during the 2016-2017 school year as part of a comprehensive statewide plan. The goal of the initiative is to make systemic change to local practices and procedures in order to reduce disciplinary exclusions, address disciplinary disparity, and improve school climate. MA ESE developed the initiative in response to a new state law that requires the agency to </w:t>
      </w:r>
      <w:r w:rsidR="00F15A0B" w:rsidRPr="00F15A0B">
        <w:rPr>
          <w:rFonts w:ascii="Calibri" w:eastAsia="Calibri" w:hAnsi="Calibri"/>
          <w:sz w:val="22"/>
          <w:szCs w:val="22"/>
        </w:rPr>
        <w:t xml:space="preserve">annually </w:t>
      </w:r>
      <w:r w:rsidRPr="00793C82">
        <w:rPr>
          <w:rFonts w:ascii="Calibri" w:eastAsia="Calibri" w:hAnsi="Calibri"/>
          <w:sz w:val="22"/>
          <w:szCs w:val="22"/>
        </w:rPr>
        <w:t>identify schools that suspend or expel a significant percentage of students for more than 10 cumulative days in a school year, as well as schools and districts with significant disparities in suspension and expulsion rates among different racial and ethnic groups or among students with and without disabilities. The state law also requires MA ESE to recommend models that can help districts reduce the use of suspension or expulsion when appropriate and help improve school climate.</w:t>
      </w:r>
      <w:r w:rsidR="00F15A0B">
        <w:rPr>
          <w:rFonts w:ascii="Calibri" w:eastAsia="Calibri" w:hAnsi="Calibri"/>
          <w:sz w:val="22"/>
          <w:szCs w:val="22"/>
        </w:rPr>
        <w:t xml:space="preserve"> </w:t>
      </w:r>
      <w:r w:rsidRPr="00793C82">
        <w:rPr>
          <w:rFonts w:ascii="Calibri" w:eastAsia="Calibri" w:hAnsi="Calibri"/>
          <w:sz w:val="22"/>
          <w:szCs w:val="22"/>
        </w:rPr>
        <w:t>In June 2016, the Department initiated the Rethinking Discipline Professional Learning Network (PLN) for more than three dozen schools and districts that MA ESE identified as having some of the highest rates of suspension and expulsion and/or the most disproportionate rates of suspension/expulsion based on the 2013-2014, 2014-2015 and 2015-2016 data used to calculate significant discrepancy under Indicator</w:t>
      </w:r>
      <w:r w:rsidR="00765A29">
        <w:rPr>
          <w:rFonts w:ascii="Calibri" w:eastAsia="Calibri" w:hAnsi="Calibri"/>
          <w:sz w:val="22"/>
          <w:szCs w:val="22"/>
        </w:rPr>
        <w:t>s 4A and</w:t>
      </w:r>
      <w:r w:rsidRPr="00793C82">
        <w:rPr>
          <w:rFonts w:ascii="Calibri" w:eastAsia="Calibri" w:hAnsi="Calibri"/>
          <w:sz w:val="22"/>
          <w:szCs w:val="22"/>
        </w:rPr>
        <w:t xml:space="preserve"> 4B.</w:t>
      </w:r>
    </w:p>
    <w:p w14:paraId="3B1436FC" w14:textId="0158DE63" w:rsidR="00B57D6F" w:rsidRDefault="008E7A1A" w:rsidP="00C07FD4">
      <w:pPr>
        <w:pStyle w:val="NormalWeb"/>
        <w:shd w:val="clear" w:color="auto" w:fill="FFFFFF"/>
        <w:spacing w:before="0" w:beforeAutospacing="0" w:after="120" w:afterAutospacing="0" w:line="288" w:lineRule="auto"/>
        <w:rPr>
          <w:rFonts w:ascii="Calibri" w:eastAsia="Calibri" w:hAnsi="Calibri"/>
          <w:sz w:val="22"/>
          <w:szCs w:val="22"/>
        </w:rPr>
      </w:pPr>
      <w:r w:rsidRPr="00793C82">
        <w:rPr>
          <w:rFonts w:ascii="Calibri" w:eastAsia="Calibri" w:hAnsi="Calibri"/>
          <w:sz w:val="22"/>
          <w:szCs w:val="22"/>
        </w:rPr>
        <w:t xml:space="preserve">Districts commenced the Rethinking Discipline initiative with a series of focused targeted assistance conversations with staff from the MA ESE Offices of Student and Family Support, Special Education Planning and Policy, and Charter School and School Redesign. This engagement included discussion of school/district specific data, as well as information about successful strategies that schools and districts have implemented and challenges they are facing related to student discipline practices. Subsequently, MA ESE convened districts teams at a series of PLN meetings where participants heard from local experts on best practice, participated in breakout sessions during which they discussed challenges and options with other district teams using a case consultancy model of engagement, explored the MA ESE and federal resources for identifying student needs, and learned about creation and implementation of tiered systems of support for students, among other things. Participating schools and districts were required to create and submit to MA ESE a series of Action Plans </w:t>
      </w:r>
      <w:r w:rsidRPr="00793C82">
        <w:rPr>
          <w:rFonts w:ascii="Calibri" w:eastAsia="Calibri" w:hAnsi="Calibri"/>
          <w:sz w:val="22"/>
          <w:szCs w:val="22"/>
        </w:rPr>
        <w:lastRenderedPageBreak/>
        <w:t>documenting identified courses of action to address the identified root causes of discrepancy in disciplinary removal of students.</w:t>
      </w:r>
    </w:p>
    <w:p w14:paraId="118E437B" w14:textId="4FFDBBE4" w:rsidR="00043ED0" w:rsidRPr="00793C82" w:rsidRDefault="008E7A1A" w:rsidP="00C07FD4">
      <w:pPr>
        <w:pStyle w:val="NormalWeb"/>
        <w:shd w:val="clear" w:color="auto" w:fill="FFFFFF"/>
        <w:spacing w:before="0" w:beforeAutospacing="0" w:after="120" w:afterAutospacing="0" w:line="288" w:lineRule="auto"/>
        <w:rPr>
          <w:rFonts w:ascii="Calibri" w:eastAsia="Calibri" w:hAnsi="Calibri"/>
          <w:sz w:val="22"/>
          <w:szCs w:val="22"/>
        </w:rPr>
      </w:pPr>
      <w:r w:rsidRPr="00793C82">
        <w:rPr>
          <w:rFonts w:ascii="Calibri" w:eastAsia="Calibri" w:hAnsi="Calibri"/>
          <w:sz w:val="22"/>
          <w:szCs w:val="22"/>
        </w:rPr>
        <w:t xml:space="preserve">The new state and federal reporting and data analysis requirements have resulted in a heightened level of awareness and a critical examination of the use of suspensions that is not unique to Massachusetts. National and Massachusetts data shows that black students, Hispanic students and students with disabilities are suspended at greater rates than students overall, and research has found that suspended students are more likely to drop out. School leaders in Massachusetts and across the country have found that supports and strategies that reinforce positive behavior, include conflict resolution, and improve classroom management not only reduce suspensions but also promote school safety, decrease the need for out-of-class discipline referrals, and improve academic success. </w:t>
      </w:r>
    </w:p>
    <w:p w14:paraId="19BF88AC" w14:textId="3E968BDD" w:rsidR="00BA3F62" w:rsidRPr="007351C6" w:rsidRDefault="009D1F6D" w:rsidP="007351C6">
      <w:pPr>
        <w:pStyle w:val="ListParagraph"/>
        <w:numPr>
          <w:ilvl w:val="0"/>
          <w:numId w:val="18"/>
        </w:numPr>
        <w:spacing w:after="120" w:line="288" w:lineRule="auto"/>
        <w:rPr>
          <w:rFonts w:ascii="Calibri" w:hAnsi="Calibri" w:cs="Arial"/>
          <w:b/>
          <w:sz w:val="22"/>
          <w:szCs w:val="22"/>
        </w:rPr>
      </w:pPr>
      <w:r w:rsidRPr="007351C6">
        <w:rPr>
          <w:rFonts w:ascii="Calibri" w:hAnsi="Calibri" w:cs="Arial"/>
          <w:b/>
          <w:sz w:val="22"/>
          <w:szCs w:val="22"/>
        </w:rPr>
        <w:t>I</w:t>
      </w:r>
      <w:r w:rsidR="00503E2D" w:rsidRPr="007351C6">
        <w:rPr>
          <w:rFonts w:ascii="Calibri" w:hAnsi="Calibri" w:cs="Arial"/>
          <w:b/>
          <w:sz w:val="22"/>
          <w:szCs w:val="22"/>
        </w:rPr>
        <w:t>ntended outputs that have been accomplishe</w:t>
      </w:r>
      <w:r w:rsidR="00886D65" w:rsidRPr="007351C6">
        <w:rPr>
          <w:rFonts w:ascii="Calibri" w:hAnsi="Calibri" w:cs="Arial"/>
          <w:b/>
          <w:sz w:val="22"/>
          <w:szCs w:val="22"/>
        </w:rPr>
        <w:t>d as a result of the activities</w:t>
      </w:r>
      <w:r w:rsidR="00920E23" w:rsidRPr="007351C6">
        <w:rPr>
          <w:rFonts w:ascii="Calibri" w:hAnsi="Calibri" w:cs="Arial"/>
          <w:b/>
          <w:sz w:val="22"/>
          <w:szCs w:val="22"/>
        </w:rPr>
        <w:t xml:space="preserve"> </w:t>
      </w:r>
    </w:p>
    <w:p w14:paraId="63EAF0CB" w14:textId="65569851" w:rsidR="007351C6" w:rsidRPr="001834EA" w:rsidRDefault="007351C6" w:rsidP="00531CD2">
      <w:pPr>
        <w:spacing w:line="288" w:lineRule="auto"/>
        <w:rPr>
          <w:rFonts w:ascii="Calibri" w:hAnsi="Calibri" w:cs="Arial"/>
          <w:sz w:val="22"/>
          <w:szCs w:val="22"/>
        </w:rPr>
      </w:pPr>
      <w:r w:rsidRPr="001834EA">
        <w:rPr>
          <w:rFonts w:ascii="Calibri" w:hAnsi="Calibri" w:cs="Arial"/>
          <w:sz w:val="22"/>
          <w:szCs w:val="22"/>
        </w:rPr>
        <w:t>The MA SSIP continues to carry out activities across all components outlined in its Theory of Action</w:t>
      </w:r>
      <w:r w:rsidR="00672297">
        <w:rPr>
          <w:rFonts w:ascii="Calibri" w:hAnsi="Calibri" w:cs="Arial"/>
          <w:sz w:val="22"/>
          <w:szCs w:val="22"/>
        </w:rPr>
        <w:t xml:space="preserve"> </w:t>
      </w:r>
      <w:r w:rsidR="006E2E50">
        <w:rPr>
          <w:rFonts w:ascii="Calibri" w:hAnsi="Calibri" w:cs="Arial"/>
          <w:sz w:val="22"/>
          <w:szCs w:val="22"/>
        </w:rPr>
        <w:t xml:space="preserve">as described above </w:t>
      </w:r>
      <w:r w:rsidR="001834EA">
        <w:rPr>
          <w:rFonts w:ascii="Calibri" w:hAnsi="Calibri" w:cs="Arial"/>
          <w:sz w:val="22"/>
          <w:szCs w:val="22"/>
        </w:rPr>
        <w:t>and to track progress</w:t>
      </w:r>
      <w:r w:rsidRPr="001834EA">
        <w:rPr>
          <w:rFonts w:ascii="Calibri" w:hAnsi="Calibri" w:cs="Arial"/>
          <w:sz w:val="22"/>
          <w:szCs w:val="22"/>
        </w:rPr>
        <w:t xml:space="preserve">. </w:t>
      </w:r>
      <w:r w:rsidRPr="001834EA">
        <w:rPr>
          <w:rFonts w:ascii="Calibri" w:hAnsi="Calibri" w:cs="Arial"/>
          <w:b/>
          <w:sz w:val="22"/>
          <w:szCs w:val="22"/>
        </w:rPr>
        <w:t xml:space="preserve">Figure </w:t>
      </w:r>
      <w:r w:rsidR="009870F6">
        <w:rPr>
          <w:rFonts w:ascii="Calibri" w:hAnsi="Calibri" w:cs="Arial"/>
          <w:b/>
          <w:sz w:val="22"/>
          <w:szCs w:val="22"/>
        </w:rPr>
        <w:t>4</w:t>
      </w:r>
      <w:r w:rsidRPr="001834EA">
        <w:rPr>
          <w:rFonts w:ascii="Calibri" w:hAnsi="Calibri" w:cs="Arial"/>
          <w:sz w:val="22"/>
          <w:szCs w:val="22"/>
        </w:rPr>
        <w:t xml:space="preserve"> provides a summary of critical activities as they align with the TOA elements and </w:t>
      </w:r>
      <w:r w:rsidR="001834EA">
        <w:rPr>
          <w:rFonts w:ascii="Calibri" w:hAnsi="Calibri" w:cs="Arial"/>
          <w:sz w:val="22"/>
          <w:szCs w:val="22"/>
        </w:rPr>
        <w:t xml:space="preserve">progress </w:t>
      </w:r>
      <w:r w:rsidRPr="001834EA">
        <w:rPr>
          <w:rFonts w:ascii="Calibri" w:hAnsi="Calibri" w:cs="Arial"/>
          <w:sz w:val="22"/>
          <w:szCs w:val="22"/>
        </w:rPr>
        <w:t xml:space="preserve">across each element. Note, this graphic is meant only as a “snapshot” of project activities and should be viewed in the larger context of the details and findings presented </w:t>
      </w:r>
      <w:r w:rsidR="00531CD2">
        <w:rPr>
          <w:rFonts w:ascii="Calibri" w:hAnsi="Calibri" w:cs="Arial"/>
          <w:sz w:val="22"/>
          <w:szCs w:val="22"/>
        </w:rPr>
        <w:t>throughout</w:t>
      </w:r>
      <w:r w:rsidRPr="001834EA">
        <w:rPr>
          <w:rFonts w:ascii="Calibri" w:hAnsi="Calibri" w:cs="Arial"/>
          <w:sz w:val="22"/>
          <w:szCs w:val="22"/>
        </w:rPr>
        <w:t xml:space="preserve"> this report. </w:t>
      </w:r>
    </w:p>
    <w:p w14:paraId="4724926F" w14:textId="461E4EE4" w:rsidR="007351C6" w:rsidRDefault="009F4413" w:rsidP="001834EA">
      <w:pPr>
        <w:pStyle w:val="Caption"/>
        <w:spacing w:after="0"/>
        <w:ind w:left="360"/>
        <w:rPr>
          <w:noProof/>
        </w:rPr>
      </w:pPr>
      <w:bookmarkStart w:id="27" w:name="_Toc510173952"/>
      <w:r>
        <w:rPr>
          <w:noProof/>
          <w:lang w:eastAsia="zh-CN"/>
        </w:rPr>
        <w:drawing>
          <wp:anchor distT="0" distB="0" distL="114300" distR="114300" simplePos="0" relativeHeight="251664896" behindDoc="0" locked="0" layoutInCell="1" allowOverlap="1" wp14:anchorId="3810C636" wp14:editId="317FF241">
            <wp:simplePos x="0" y="0"/>
            <wp:positionH relativeFrom="column">
              <wp:posOffset>609600</wp:posOffset>
            </wp:positionH>
            <wp:positionV relativeFrom="paragraph">
              <wp:posOffset>467360</wp:posOffset>
            </wp:positionV>
            <wp:extent cx="5334000" cy="4614545"/>
            <wp:effectExtent l="0" t="0" r="0" b="0"/>
            <wp:wrapTopAndBottom/>
            <wp:docPr id="15" name="Picture 15" descr="This graphic contains the key elements of the Theory of Action, critical activities, and progress associated with each activity. The key elements include key state interagency initiatives, key SSIP DESE initiatives, program level activities, and classroom level activities. The critical activities and progress are described throughout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0" cy="4614545"/>
                    </a:xfrm>
                    <a:prstGeom prst="rect">
                      <a:avLst/>
                    </a:prstGeom>
                  </pic:spPr>
                </pic:pic>
              </a:graphicData>
            </a:graphic>
            <wp14:sizeRelH relativeFrom="margin">
              <wp14:pctWidth>0</wp14:pctWidth>
            </wp14:sizeRelH>
            <wp14:sizeRelV relativeFrom="margin">
              <wp14:pctHeight>0</wp14:pctHeight>
            </wp14:sizeRelV>
          </wp:anchor>
        </w:drawing>
      </w:r>
      <w:r w:rsidR="007351C6" w:rsidRPr="009870F6">
        <w:t xml:space="preserve">Figure </w:t>
      </w:r>
      <w:fldSimple w:instr=" SEQ Figure \* ARABIC ">
        <w:r w:rsidR="00921DE9">
          <w:rPr>
            <w:noProof/>
          </w:rPr>
          <w:t>4</w:t>
        </w:r>
      </w:fldSimple>
      <w:r w:rsidR="007351C6" w:rsidRPr="009870F6">
        <w:t>.</w:t>
      </w:r>
      <w:r w:rsidR="007351C6">
        <w:rPr>
          <w:noProof/>
        </w:rPr>
        <w:t xml:space="preserve"> </w:t>
      </w:r>
      <w:bookmarkStart w:id="28" w:name="_Hlk511062900"/>
      <w:r w:rsidR="007351C6" w:rsidRPr="00C52247">
        <w:rPr>
          <w:noProof/>
        </w:rPr>
        <w:t>Statewide SSIP Progress Aligned with the MA ESE SSIP Theory of Action</w:t>
      </w:r>
      <w:r w:rsidR="00D151BF">
        <w:rPr>
          <w:noProof/>
        </w:rPr>
        <w:br/>
        <w:t xml:space="preserve"> (</w:t>
      </w:r>
      <w:r w:rsidR="001E2A73">
        <w:rPr>
          <w:noProof/>
        </w:rPr>
        <w:t xml:space="preserve">February 2017 – February </w:t>
      </w:r>
      <w:r w:rsidR="00D151BF">
        <w:rPr>
          <w:noProof/>
        </w:rPr>
        <w:t>2018)</w:t>
      </w:r>
      <w:bookmarkEnd w:id="27"/>
      <w:bookmarkEnd w:id="28"/>
    </w:p>
    <w:p w14:paraId="61127B5F" w14:textId="77777777" w:rsidR="007F7501" w:rsidRPr="003E457B" w:rsidRDefault="008218F1" w:rsidP="00B914B8">
      <w:pPr>
        <w:pStyle w:val="Heading2"/>
      </w:pPr>
      <w:bookmarkStart w:id="29" w:name="_Toc510175868"/>
      <w:r w:rsidRPr="003E457B">
        <w:lastRenderedPageBreak/>
        <w:t xml:space="preserve">2. </w:t>
      </w:r>
      <w:r w:rsidR="00EA262E">
        <w:t xml:space="preserve"> </w:t>
      </w:r>
      <w:r w:rsidR="009E3F02" w:rsidRPr="003E457B">
        <w:t xml:space="preserve">Stakeholder </w:t>
      </w:r>
      <w:r w:rsidR="00B914B8">
        <w:t>I</w:t>
      </w:r>
      <w:r w:rsidR="009E3F02" w:rsidRPr="003E457B">
        <w:t>nv</w:t>
      </w:r>
      <w:r w:rsidR="00B914B8">
        <w:t>olvement in SSIP I</w:t>
      </w:r>
      <w:r w:rsidR="007F7501" w:rsidRPr="003E457B">
        <w:t>mplementation</w:t>
      </w:r>
      <w:bookmarkEnd w:id="29"/>
      <w:r w:rsidR="009A2598" w:rsidRPr="003E457B">
        <w:t xml:space="preserve"> </w:t>
      </w:r>
    </w:p>
    <w:p w14:paraId="1D13DD8E" w14:textId="77777777" w:rsidR="00E90DD9" w:rsidRDefault="007F7501" w:rsidP="00F44FF9">
      <w:pPr>
        <w:spacing w:after="120" w:line="288" w:lineRule="auto"/>
        <w:rPr>
          <w:rFonts w:ascii="Calibri" w:hAnsi="Calibri" w:cs="Arial"/>
          <w:b/>
          <w:sz w:val="22"/>
          <w:szCs w:val="22"/>
        </w:rPr>
      </w:pPr>
      <w:r w:rsidRPr="00C960EC">
        <w:rPr>
          <w:rFonts w:ascii="Calibri" w:hAnsi="Calibri" w:cs="Arial"/>
          <w:sz w:val="22"/>
          <w:szCs w:val="22"/>
        </w:rPr>
        <w:t>This section of the report addresses both:</w:t>
      </w:r>
    </w:p>
    <w:p w14:paraId="1E275599" w14:textId="77777777" w:rsidR="0081232B" w:rsidRPr="007C46B7" w:rsidRDefault="007C46B7" w:rsidP="009E6748">
      <w:pPr>
        <w:spacing w:after="120" w:line="288" w:lineRule="auto"/>
        <w:rPr>
          <w:rFonts w:ascii="Calibri" w:hAnsi="Calibri" w:cs="Arial"/>
          <w:b/>
          <w:sz w:val="22"/>
          <w:szCs w:val="22"/>
        </w:rPr>
      </w:pPr>
      <w:r w:rsidRPr="007C46B7">
        <w:rPr>
          <w:rFonts w:ascii="Calibri" w:hAnsi="Calibri" w:cs="Arial"/>
          <w:b/>
          <w:sz w:val="22"/>
          <w:szCs w:val="22"/>
        </w:rPr>
        <w:t>(a</w:t>
      </w:r>
      <w:r>
        <w:rPr>
          <w:rFonts w:ascii="Calibri" w:hAnsi="Calibri" w:cs="Arial"/>
          <w:b/>
          <w:sz w:val="22"/>
          <w:szCs w:val="22"/>
        </w:rPr>
        <w:t xml:space="preserve">) </w:t>
      </w:r>
      <w:r w:rsidR="0081232B" w:rsidRPr="007C46B7">
        <w:rPr>
          <w:rFonts w:ascii="Calibri" w:hAnsi="Calibri" w:cs="Arial"/>
          <w:b/>
          <w:sz w:val="22"/>
          <w:szCs w:val="22"/>
        </w:rPr>
        <w:t>How stakeholders have been informed of the ongoing implementation of the SSIP</w:t>
      </w:r>
      <w:r w:rsidR="007F7501" w:rsidRPr="007C46B7">
        <w:rPr>
          <w:rFonts w:ascii="Calibri" w:hAnsi="Calibri" w:cs="Arial"/>
          <w:b/>
          <w:sz w:val="22"/>
          <w:szCs w:val="22"/>
        </w:rPr>
        <w:t xml:space="preserve">, </w:t>
      </w:r>
      <w:r w:rsidR="007F7501" w:rsidRPr="00587A7B">
        <w:rPr>
          <w:rFonts w:ascii="Calibri" w:hAnsi="Calibri" w:cs="Arial"/>
          <w:sz w:val="22"/>
          <w:szCs w:val="22"/>
        </w:rPr>
        <w:t>and</w:t>
      </w:r>
      <w:r w:rsidR="00886D65" w:rsidRPr="00587A7B">
        <w:rPr>
          <w:rFonts w:ascii="Calibri" w:hAnsi="Calibri" w:cs="Arial"/>
          <w:sz w:val="22"/>
          <w:szCs w:val="22"/>
        </w:rPr>
        <w:t xml:space="preserve"> </w:t>
      </w:r>
      <w:r>
        <w:rPr>
          <w:rFonts w:ascii="Calibri" w:hAnsi="Calibri" w:cs="Arial"/>
          <w:b/>
          <w:sz w:val="22"/>
          <w:szCs w:val="22"/>
        </w:rPr>
        <w:br/>
        <w:t xml:space="preserve">(b) </w:t>
      </w:r>
      <w:r w:rsidR="0081232B" w:rsidRPr="007C46B7">
        <w:rPr>
          <w:rFonts w:ascii="Calibri" w:hAnsi="Calibri" w:cs="Arial"/>
          <w:b/>
          <w:sz w:val="22"/>
          <w:szCs w:val="22"/>
        </w:rPr>
        <w:t>How stakeholders have been involved i</w:t>
      </w:r>
      <w:r>
        <w:rPr>
          <w:rFonts w:ascii="Calibri" w:hAnsi="Calibri" w:cs="Arial"/>
          <w:b/>
          <w:sz w:val="22"/>
          <w:szCs w:val="22"/>
        </w:rPr>
        <w:t xml:space="preserve">n decision-making regarding </w:t>
      </w:r>
      <w:r w:rsidR="00AE739E" w:rsidRPr="007C46B7">
        <w:rPr>
          <w:rFonts w:ascii="Calibri" w:hAnsi="Calibri" w:cs="Arial"/>
          <w:b/>
          <w:sz w:val="22"/>
          <w:szCs w:val="22"/>
        </w:rPr>
        <w:t>ongoing</w:t>
      </w:r>
      <w:r w:rsidR="00C41BE2" w:rsidRPr="007C46B7">
        <w:rPr>
          <w:rFonts w:ascii="Calibri" w:hAnsi="Calibri" w:cs="Arial"/>
          <w:b/>
          <w:sz w:val="22"/>
          <w:szCs w:val="22"/>
        </w:rPr>
        <w:t xml:space="preserve"> </w:t>
      </w:r>
      <w:r w:rsidR="00AE739E" w:rsidRPr="007C46B7">
        <w:rPr>
          <w:rFonts w:ascii="Calibri" w:hAnsi="Calibri" w:cs="Arial"/>
          <w:b/>
          <w:sz w:val="22"/>
          <w:szCs w:val="22"/>
        </w:rPr>
        <w:t xml:space="preserve">implementation </w:t>
      </w:r>
    </w:p>
    <w:p w14:paraId="660B8D38" w14:textId="77777777" w:rsidR="00456B58" w:rsidRDefault="00B63029" w:rsidP="00FA0462">
      <w:pPr>
        <w:spacing w:after="120" w:line="288" w:lineRule="auto"/>
        <w:rPr>
          <w:rFonts w:ascii="Calibri" w:hAnsi="Calibri" w:cs="Arial"/>
          <w:sz w:val="22"/>
          <w:szCs w:val="22"/>
        </w:rPr>
      </w:pPr>
      <w:r w:rsidRPr="006B13DF">
        <w:rPr>
          <w:rFonts w:ascii="Calibri" w:hAnsi="Calibri" w:cs="Arial"/>
          <w:sz w:val="22"/>
          <w:szCs w:val="22"/>
        </w:rPr>
        <w:t>By design, the MA SSIP provides multiple</w:t>
      </w:r>
      <w:r w:rsidR="009A2598" w:rsidRPr="006B13DF">
        <w:rPr>
          <w:rFonts w:ascii="Calibri" w:hAnsi="Calibri" w:cs="Arial"/>
          <w:sz w:val="22"/>
          <w:szCs w:val="22"/>
        </w:rPr>
        <w:t xml:space="preserve"> </w:t>
      </w:r>
      <w:r w:rsidR="007F7501" w:rsidRPr="006B13DF">
        <w:rPr>
          <w:rFonts w:ascii="Calibri" w:hAnsi="Calibri" w:cs="Arial"/>
          <w:sz w:val="22"/>
          <w:szCs w:val="22"/>
        </w:rPr>
        <w:t>opportunities for key stakeholders at the state, district, program/classroom, and community levels to learn about the</w:t>
      </w:r>
      <w:r w:rsidR="00FE627A">
        <w:rPr>
          <w:rFonts w:ascii="Calibri" w:hAnsi="Calibri" w:cs="Arial"/>
          <w:sz w:val="22"/>
          <w:szCs w:val="22"/>
        </w:rPr>
        <w:t xml:space="preserve"> SSIP such as project </w:t>
      </w:r>
      <w:r w:rsidR="00C750CE">
        <w:rPr>
          <w:rFonts w:ascii="Calibri" w:hAnsi="Calibri" w:cs="Arial"/>
          <w:sz w:val="22"/>
          <w:szCs w:val="22"/>
        </w:rPr>
        <w:t>philosophy and g</w:t>
      </w:r>
      <w:r w:rsidR="00FE627A">
        <w:rPr>
          <w:rFonts w:ascii="Calibri" w:hAnsi="Calibri" w:cs="Arial"/>
          <w:sz w:val="22"/>
          <w:szCs w:val="22"/>
        </w:rPr>
        <w:t xml:space="preserve">oals, the </w:t>
      </w:r>
      <w:r w:rsidR="00151417">
        <w:rPr>
          <w:rFonts w:ascii="Calibri" w:hAnsi="Calibri" w:cs="Arial"/>
          <w:sz w:val="22"/>
          <w:szCs w:val="22"/>
        </w:rPr>
        <w:t>provision</w:t>
      </w:r>
      <w:r w:rsidR="00FE627A">
        <w:rPr>
          <w:rFonts w:ascii="Calibri" w:hAnsi="Calibri" w:cs="Arial"/>
          <w:sz w:val="22"/>
          <w:szCs w:val="22"/>
        </w:rPr>
        <w:t xml:space="preserve"> of project</w:t>
      </w:r>
      <w:r w:rsidR="00C750CE">
        <w:rPr>
          <w:rFonts w:ascii="Calibri" w:hAnsi="Calibri" w:cs="Arial"/>
          <w:sz w:val="22"/>
          <w:szCs w:val="22"/>
        </w:rPr>
        <w:t xml:space="preserve"> training </w:t>
      </w:r>
      <w:r w:rsidR="00151417">
        <w:rPr>
          <w:rFonts w:ascii="Calibri" w:hAnsi="Calibri" w:cs="Arial"/>
          <w:sz w:val="22"/>
          <w:szCs w:val="22"/>
        </w:rPr>
        <w:t>events</w:t>
      </w:r>
      <w:r w:rsidR="00C750CE">
        <w:rPr>
          <w:rFonts w:ascii="Calibri" w:hAnsi="Calibri" w:cs="Arial"/>
          <w:sz w:val="22"/>
          <w:szCs w:val="22"/>
        </w:rPr>
        <w:t xml:space="preserve"> and embedded supports</w:t>
      </w:r>
      <w:r w:rsidR="001708C3">
        <w:rPr>
          <w:rFonts w:ascii="Calibri" w:hAnsi="Calibri" w:cs="Arial"/>
          <w:sz w:val="22"/>
          <w:szCs w:val="22"/>
        </w:rPr>
        <w:t xml:space="preserve">, and the availability of </w:t>
      </w:r>
      <w:r w:rsidR="00C750CE">
        <w:rPr>
          <w:rFonts w:ascii="Calibri" w:hAnsi="Calibri" w:cs="Arial"/>
          <w:sz w:val="22"/>
          <w:szCs w:val="22"/>
        </w:rPr>
        <w:t>resources to support and extend implementation</w:t>
      </w:r>
      <w:r w:rsidR="00151417">
        <w:rPr>
          <w:rFonts w:ascii="Calibri" w:hAnsi="Calibri" w:cs="Arial"/>
          <w:sz w:val="22"/>
          <w:szCs w:val="22"/>
        </w:rPr>
        <w:t>. Stakeholder</w:t>
      </w:r>
      <w:r w:rsidR="001708C3">
        <w:rPr>
          <w:rFonts w:ascii="Calibri" w:hAnsi="Calibri" w:cs="Arial"/>
          <w:sz w:val="22"/>
          <w:szCs w:val="22"/>
        </w:rPr>
        <w:t>s</w:t>
      </w:r>
      <w:r w:rsidR="00151417">
        <w:rPr>
          <w:rFonts w:ascii="Calibri" w:hAnsi="Calibri" w:cs="Arial"/>
          <w:sz w:val="22"/>
          <w:szCs w:val="22"/>
        </w:rPr>
        <w:t xml:space="preserve"> also have occasion to pa</w:t>
      </w:r>
      <w:r w:rsidR="007F7501" w:rsidRPr="006B13DF">
        <w:rPr>
          <w:rFonts w:ascii="Calibri" w:hAnsi="Calibri" w:cs="Arial"/>
          <w:sz w:val="22"/>
          <w:szCs w:val="22"/>
        </w:rPr>
        <w:t xml:space="preserve">rticipate in decision-making about the direction of </w:t>
      </w:r>
      <w:r w:rsidR="003B4CAE">
        <w:rPr>
          <w:rFonts w:ascii="Calibri" w:hAnsi="Calibri" w:cs="Arial"/>
          <w:sz w:val="22"/>
          <w:szCs w:val="22"/>
        </w:rPr>
        <w:t>the project as it progresses</w:t>
      </w:r>
      <w:r w:rsidR="00FE627A">
        <w:rPr>
          <w:rFonts w:ascii="Calibri" w:hAnsi="Calibri" w:cs="Arial"/>
          <w:sz w:val="22"/>
          <w:szCs w:val="22"/>
        </w:rPr>
        <w:t>. K</w:t>
      </w:r>
      <w:r w:rsidR="007F7501" w:rsidRPr="006B13DF">
        <w:rPr>
          <w:rFonts w:ascii="Calibri" w:hAnsi="Calibri" w:cs="Arial"/>
          <w:sz w:val="22"/>
          <w:szCs w:val="22"/>
        </w:rPr>
        <w:t xml:space="preserve">ey aspects of </w:t>
      </w:r>
      <w:r w:rsidR="00FE627A">
        <w:rPr>
          <w:rFonts w:ascii="Calibri" w:hAnsi="Calibri" w:cs="Arial"/>
          <w:sz w:val="22"/>
          <w:szCs w:val="22"/>
        </w:rPr>
        <w:t xml:space="preserve">this design include sharing information and </w:t>
      </w:r>
      <w:r w:rsidR="0014092F">
        <w:rPr>
          <w:rFonts w:ascii="Calibri" w:hAnsi="Calibri" w:cs="Arial"/>
          <w:sz w:val="22"/>
          <w:szCs w:val="22"/>
        </w:rPr>
        <w:t xml:space="preserve">gathering </w:t>
      </w:r>
      <w:r w:rsidR="00FE627A">
        <w:rPr>
          <w:rFonts w:ascii="Calibri" w:hAnsi="Calibri" w:cs="Arial"/>
          <w:sz w:val="22"/>
          <w:szCs w:val="22"/>
        </w:rPr>
        <w:t>feedback</w:t>
      </w:r>
      <w:r w:rsidR="0027154F">
        <w:rPr>
          <w:rFonts w:ascii="Calibri" w:hAnsi="Calibri" w:cs="Arial"/>
          <w:sz w:val="22"/>
          <w:szCs w:val="22"/>
        </w:rPr>
        <w:t xml:space="preserve">, </w:t>
      </w:r>
      <w:r w:rsidR="0058350D">
        <w:rPr>
          <w:rFonts w:ascii="Calibri" w:hAnsi="Calibri" w:cs="Arial"/>
          <w:sz w:val="22"/>
          <w:szCs w:val="22"/>
        </w:rPr>
        <w:t>via</w:t>
      </w:r>
      <w:r w:rsidR="005C4C21">
        <w:rPr>
          <w:rFonts w:ascii="Calibri" w:hAnsi="Calibri" w:cs="Arial"/>
          <w:sz w:val="22"/>
          <w:szCs w:val="22"/>
        </w:rPr>
        <w:t xml:space="preserve"> </w:t>
      </w:r>
      <w:r w:rsidR="00FE627A">
        <w:rPr>
          <w:rFonts w:ascii="Calibri" w:hAnsi="Calibri" w:cs="Arial"/>
          <w:sz w:val="22"/>
          <w:szCs w:val="22"/>
        </w:rPr>
        <w:t xml:space="preserve">state-level </w:t>
      </w:r>
      <w:r w:rsidR="0014092F">
        <w:rPr>
          <w:rFonts w:ascii="Calibri" w:hAnsi="Calibri" w:cs="Arial"/>
          <w:sz w:val="22"/>
          <w:szCs w:val="22"/>
        </w:rPr>
        <w:t>leadershi</w:t>
      </w:r>
      <w:r w:rsidR="00FE627A">
        <w:rPr>
          <w:rFonts w:ascii="Calibri" w:hAnsi="Calibri" w:cs="Arial"/>
          <w:sz w:val="22"/>
          <w:szCs w:val="22"/>
        </w:rPr>
        <w:t xml:space="preserve">p and steering committee </w:t>
      </w:r>
      <w:r w:rsidR="0058350D">
        <w:rPr>
          <w:rFonts w:ascii="Calibri" w:hAnsi="Calibri" w:cs="Arial"/>
          <w:sz w:val="22"/>
          <w:szCs w:val="22"/>
        </w:rPr>
        <w:t>meetings, with stakeholders who are working toward the common purpose of im</w:t>
      </w:r>
      <w:r w:rsidR="003B4CAE">
        <w:rPr>
          <w:rFonts w:ascii="Calibri" w:hAnsi="Calibri" w:cs="Arial"/>
          <w:sz w:val="22"/>
          <w:szCs w:val="22"/>
        </w:rPr>
        <w:t>proving the</w:t>
      </w:r>
      <w:r w:rsidR="0058350D">
        <w:rPr>
          <w:rFonts w:ascii="Calibri" w:hAnsi="Calibri" w:cs="Arial"/>
          <w:sz w:val="22"/>
          <w:szCs w:val="22"/>
        </w:rPr>
        <w:t xml:space="preserve"> social and emotional outcomes for</w:t>
      </w:r>
      <w:r w:rsidR="003B4CAE">
        <w:rPr>
          <w:rFonts w:ascii="Calibri" w:hAnsi="Calibri" w:cs="Arial"/>
          <w:sz w:val="22"/>
          <w:szCs w:val="22"/>
        </w:rPr>
        <w:t xml:space="preserve"> preschool children</w:t>
      </w:r>
      <w:r w:rsidR="0058350D">
        <w:rPr>
          <w:rFonts w:ascii="Calibri" w:hAnsi="Calibri" w:cs="Arial"/>
          <w:sz w:val="22"/>
          <w:szCs w:val="22"/>
        </w:rPr>
        <w:t xml:space="preserve">; </w:t>
      </w:r>
      <w:r w:rsidR="00151417">
        <w:rPr>
          <w:rFonts w:ascii="Calibri" w:hAnsi="Calibri" w:cs="Arial"/>
          <w:sz w:val="22"/>
          <w:szCs w:val="22"/>
        </w:rPr>
        <w:t xml:space="preserve">and </w:t>
      </w:r>
      <w:r w:rsidR="0058350D">
        <w:rPr>
          <w:rFonts w:ascii="Calibri" w:hAnsi="Calibri" w:cs="Arial"/>
          <w:sz w:val="22"/>
          <w:szCs w:val="22"/>
        </w:rPr>
        <w:t xml:space="preserve">by </w:t>
      </w:r>
      <w:r w:rsidR="0083658F">
        <w:rPr>
          <w:rFonts w:ascii="Calibri" w:hAnsi="Calibri" w:cs="Arial"/>
          <w:sz w:val="22"/>
          <w:szCs w:val="22"/>
        </w:rPr>
        <w:t>providing mechanisms for frequent feedback both formally and informally from participants within the SSIP districts</w:t>
      </w:r>
      <w:r w:rsidR="00FE627A">
        <w:rPr>
          <w:rFonts w:ascii="Calibri" w:hAnsi="Calibri" w:cs="Arial"/>
          <w:sz w:val="22"/>
          <w:szCs w:val="22"/>
        </w:rPr>
        <w:t xml:space="preserve">. </w:t>
      </w:r>
      <w:r w:rsidR="0083658F">
        <w:rPr>
          <w:rFonts w:ascii="Calibri" w:hAnsi="Calibri" w:cs="Arial"/>
          <w:sz w:val="22"/>
          <w:szCs w:val="22"/>
        </w:rPr>
        <w:t>Methods</w:t>
      </w:r>
      <w:r w:rsidR="0014092F">
        <w:rPr>
          <w:rFonts w:ascii="Calibri" w:hAnsi="Calibri" w:cs="Arial"/>
          <w:sz w:val="22"/>
          <w:szCs w:val="22"/>
        </w:rPr>
        <w:t xml:space="preserve"> for </w:t>
      </w:r>
      <w:r w:rsidR="00151417">
        <w:rPr>
          <w:rFonts w:ascii="Calibri" w:hAnsi="Calibri" w:cs="Arial"/>
          <w:sz w:val="22"/>
          <w:szCs w:val="22"/>
        </w:rPr>
        <w:t xml:space="preserve">communicating with </w:t>
      </w:r>
      <w:r w:rsidR="001708C3">
        <w:rPr>
          <w:rFonts w:ascii="Calibri" w:hAnsi="Calibri" w:cs="Arial"/>
          <w:sz w:val="22"/>
          <w:szCs w:val="22"/>
        </w:rPr>
        <w:t xml:space="preserve">and responding to feedback from </w:t>
      </w:r>
      <w:r w:rsidR="003B4CAE">
        <w:rPr>
          <w:rFonts w:ascii="Calibri" w:hAnsi="Calibri" w:cs="Arial"/>
          <w:sz w:val="22"/>
          <w:szCs w:val="22"/>
        </w:rPr>
        <w:t>stakeholder groups</w:t>
      </w:r>
      <w:r w:rsidR="0014092F">
        <w:rPr>
          <w:rFonts w:ascii="Calibri" w:hAnsi="Calibri" w:cs="Arial"/>
          <w:sz w:val="22"/>
          <w:szCs w:val="22"/>
        </w:rPr>
        <w:t xml:space="preserve"> are described below. </w:t>
      </w:r>
    </w:p>
    <w:p w14:paraId="643597DA" w14:textId="77777777" w:rsidR="00680E85" w:rsidRPr="00151417" w:rsidRDefault="00680E85" w:rsidP="00FA0462">
      <w:pPr>
        <w:spacing w:after="60" w:line="288" w:lineRule="auto"/>
        <w:rPr>
          <w:rFonts w:ascii="Calibri" w:hAnsi="Calibri" w:cs="Arial"/>
          <w:sz w:val="22"/>
          <w:szCs w:val="22"/>
        </w:rPr>
      </w:pPr>
      <w:r>
        <w:rPr>
          <w:rFonts w:ascii="Calibri" w:hAnsi="Calibri" w:cs="Arial"/>
          <w:b/>
          <w:color w:val="112F51" w:themeColor="text2" w:themeShade="BF"/>
          <w:sz w:val="22"/>
          <w:szCs w:val="22"/>
        </w:rPr>
        <w:t xml:space="preserve">State </w:t>
      </w:r>
      <w:r w:rsidR="002D134A">
        <w:rPr>
          <w:rFonts w:ascii="Calibri" w:hAnsi="Calibri" w:cs="Arial"/>
          <w:b/>
          <w:color w:val="112F51" w:themeColor="text2" w:themeShade="BF"/>
          <w:sz w:val="22"/>
          <w:szCs w:val="22"/>
        </w:rPr>
        <w:t>PBS/Pyramid</w:t>
      </w:r>
      <w:r w:rsidR="00AC7E28">
        <w:rPr>
          <w:rFonts w:ascii="Calibri" w:hAnsi="Calibri" w:cs="Arial"/>
          <w:b/>
          <w:color w:val="112F51" w:themeColor="text2" w:themeShade="BF"/>
          <w:sz w:val="22"/>
          <w:szCs w:val="22"/>
        </w:rPr>
        <w:t xml:space="preserve"> Model</w:t>
      </w:r>
      <w:r>
        <w:rPr>
          <w:rFonts w:ascii="Calibri" w:hAnsi="Calibri" w:cs="Arial"/>
          <w:b/>
          <w:color w:val="112F51" w:themeColor="text2" w:themeShade="BF"/>
          <w:sz w:val="22"/>
          <w:szCs w:val="22"/>
        </w:rPr>
        <w:t xml:space="preserve"> Leadership Team</w:t>
      </w:r>
    </w:p>
    <w:p w14:paraId="770F5F5B" w14:textId="77777777" w:rsidR="00680E85" w:rsidRDefault="00566053" w:rsidP="00FA0462">
      <w:pPr>
        <w:spacing w:after="120" w:line="288" w:lineRule="auto"/>
        <w:rPr>
          <w:rFonts w:ascii="Calibri" w:hAnsi="Calibri" w:cs="Arial"/>
          <w:sz w:val="22"/>
          <w:szCs w:val="22"/>
        </w:rPr>
      </w:pPr>
      <w:r>
        <w:rPr>
          <w:rFonts w:ascii="Calibri" w:hAnsi="Calibri" w:cs="Arial"/>
          <w:sz w:val="22"/>
          <w:szCs w:val="22"/>
        </w:rPr>
        <w:t>Through MA ESE’s active role on th</w:t>
      </w:r>
      <w:r w:rsidR="00AC7E28">
        <w:rPr>
          <w:rFonts w:ascii="Calibri" w:hAnsi="Calibri" w:cs="Arial"/>
          <w:sz w:val="22"/>
          <w:szCs w:val="22"/>
        </w:rPr>
        <w:t xml:space="preserve">e </w:t>
      </w:r>
      <w:r w:rsidR="002D134A">
        <w:rPr>
          <w:rFonts w:ascii="Calibri" w:hAnsi="Calibri" w:cs="Arial"/>
          <w:sz w:val="22"/>
          <w:szCs w:val="22"/>
        </w:rPr>
        <w:t>PBS/Pyramid</w:t>
      </w:r>
      <w:r w:rsidR="00AC7E28">
        <w:rPr>
          <w:rFonts w:ascii="Calibri" w:hAnsi="Calibri" w:cs="Arial"/>
          <w:sz w:val="22"/>
          <w:szCs w:val="22"/>
        </w:rPr>
        <w:t xml:space="preserve"> Model State Leadership Team</w:t>
      </w:r>
      <w:r w:rsidR="00BF0C31">
        <w:rPr>
          <w:rFonts w:ascii="Calibri" w:hAnsi="Calibri" w:cs="Arial"/>
          <w:sz w:val="22"/>
          <w:szCs w:val="22"/>
        </w:rPr>
        <w:t xml:space="preserve"> (as described above)</w:t>
      </w:r>
      <w:r w:rsidR="00AC7E28">
        <w:rPr>
          <w:rFonts w:ascii="Calibri" w:hAnsi="Calibri" w:cs="Arial"/>
          <w:sz w:val="22"/>
          <w:szCs w:val="22"/>
        </w:rPr>
        <w:t xml:space="preserve">, </w:t>
      </w:r>
      <w:r>
        <w:rPr>
          <w:rFonts w:ascii="Calibri" w:hAnsi="Calibri" w:cs="Arial"/>
          <w:sz w:val="22"/>
          <w:szCs w:val="22"/>
        </w:rPr>
        <w:t xml:space="preserve">progress on the SSIP is communicated </w:t>
      </w:r>
      <w:r w:rsidR="00AC7E28">
        <w:rPr>
          <w:rFonts w:ascii="Calibri" w:hAnsi="Calibri" w:cs="Arial"/>
          <w:sz w:val="22"/>
          <w:szCs w:val="22"/>
        </w:rPr>
        <w:t xml:space="preserve">on a monthly basis </w:t>
      </w:r>
      <w:r>
        <w:rPr>
          <w:rFonts w:ascii="Calibri" w:hAnsi="Calibri" w:cs="Arial"/>
          <w:sz w:val="22"/>
          <w:szCs w:val="22"/>
        </w:rPr>
        <w:t xml:space="preserve">to this board group of stakeholders whose feedback helps to refine implementation efforts, and to identify opportunities for collaboration. </w:t>
      </w:r>
    </w:p>
    <w:p w14:paraId="23CA2C1B" w14:textId="77777777" w:rsidR="00663C62" w:rsidRPr="00455511" w:rsidRDefault="00C64E35"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Special Education Advisory Council (SAC)</w:t>
      </w:r>
      <w:r w:rsidR="00FD37A7">
        <w:rPr>
          <w:rFonts w:ascii="Calibri" w:hAnsi="Calibri" w:cs="Arial"/>
          <w:b/>
          <w:color w:val="112F51" w:themeColor="text2" w:themeShade="BF"/>
          <w:sz w:val="22"/>
          <w:szCs w:val="22"/>
        </w:rPr>
        <w:t>, and S</w:t>
      </w:r>
      <w:r w:rsidR="00FD37A7" w:rsidRPr="00455511">
        <w:rPr>
          <w:rFonts w:ascii="Calibri" w:hAnsi="Calibri" w:cs="Arial"/>
          <w:b/>
          <w:color w:val="112F51" w:themeColor="text2" w:themeShade="BF"/>
          <w:sz w:val="22"/>
          <w:szCs w:val="22"/>
        </w:rPr>
        <w:t xml:space="preserve">pecial </w:t>
      </w:r>
      <w:r w:rsidR="00FD37A7">
        <w:rPr>
          <w:rFonts w:ascii="Calibri" w:hAnsi="Calibri" w:cs="Arial"/>
          <w:b/>
          <w:color w:val="112F51" w:themeColor="text2" w:themeShade="BF"/>
          <w:sz w:val="22"/>
          <w:szCs w:val="22"/>
        </w:rPr>
        <w:t>E</w:t>
      </w:r>
      <w:r w:rsidR="00FD37A7" w:rsidRPr="00455511">
        <w:rPr>
          <w:rFonts w:ascii="Calibri" w:hAnsi="Calibri" w:cs="Arial"/>
          <w:b/>
          <w:color w:val="112F51" w:themeColor="text2" w:themeShade="BF"/>
          <w:sz w:val="22"/>
          <w:szCs w:val="22"/>
        </w:rPr>
        <w:t xml:space="preserve">ducation </w:t>
      </w:r>
      <w:r w:rsidR="00FD37A7">
        <w:rPr>
          <w:rFonts w:ascii="Calibri" w:hAnsi="Calibri" w:cs="Arial"/>
          <w:b/>
          <w:color w:val="112F51" w:themeColor="text2" w:themeShade="BF"/>
          <w:sz w:val="22"/>
          <w:szCs w:val="22"/>
        </w:rPr>
        <w:t>S</w:t>
      </w:r>
      <w:r w:rsidR="00FD37A7" w:rsidRPr="00455511">
        <w:rPr>
          <w:rFonts w:ascii="Calibri" w:hAnsi="Calibri" w:cs="Arial"/>
          <w:b/>
          <w:color w:val="112F51" w:themeColor="text2" w:themeShade="BF"/>
          <w:sz w:val="22"/>
          <w:szCs w:val="22"/>
        </w:rPr>
        <w:t xml:space="preserve">teering </w:t>
      </w:r>
      <w:r w:rsidR="00FD37A7">
        <w:rPr>
          <w:rFonts w:ascii="Calibri" w:hAnsi="Calibri" w:cs="Arial"/>
          <w:b/>
          <w:color w:val="112F51" w:themeColor="text2" w:themeShade="BF"/>
          <w:sz w:val="22"/>
          <w:szCs w:val="22"/>
        </w:rPr>
        <w:t>C</w:t>
      </w:r>
      <w:r w:rsidR="00FD37A7" w:rsidRPr="00455511">
        <w:rPr>
          <w:rFonts w:ascii="Calibri" w:hAnsi="Calibri" w:cs="Arial"/>
          <w:b/>
          <w:color w:val="112F51" w:themeColor="text2" w:themeShade="BF"/>
          <w:sz w:val="22"/>
          <w:szCs w:val="22"/>
        </w:rPr>
        <w:t>ommittee</w:t>
      </w:r>
    </w:p>
    <w:p w14:paraId="1E0AE000" w14:textId="29ED3E48" w:rsidR="008A60E4" w:rsidRPr="00663C62" w:rsidRDefault="008A60E4" w:rsidP="00FA0462">
      <w:pPr>
        <w:spacing w:after="120" w:line="288" w:lineRule="auto"/>
        <w:rPr>
          <w:rFonts w:ascii="Calibri" w:hAnsi="Calibri" w:cs="Arial"/>
          <w:sz w:val="22"/>
          <w:szCs w:val="22"/>
        </w:rPr>
      </w:pPr>
      <w:r>
        <w:rPr>
          <w:rFonts w:ascii="Calibri" w:hAnsi="Calibri" w:cs="Arial"/>
          <w:sz w:val="22"/>
          <w:szCs w:val="22"/>
        </w:rPr>
        <w:t>The S</w:t>
      </w:r>
      <w:r w:rsidR="008330AC">
        <w:rPr>
          <w:rFonts w:ascii="Calibri" w:hAnsi="Calibri" w:cs="Arial"/>
          <w:sz w:val="22"/>
          <w:szCs w:val="22"/>
        </w:rPr>
        <w:t>A</w:t>
      </w:r>
      <w:r>
        <w:rPr>
          <w:rFonts w:ascii="Calibri" w:hAnsi="Calibri" w:cs="Arial"/>
          <w:sz w:val="22"/>
          <w:szCs w:val="22"/>
        </w:rPr>
        <w:t>C</w:t>
      </w:r>
      <w:r w:rsidR="00EF6F5B">
        <w:rPr>
          <w:rFonts w:ascii="Calibri" w:hAnsi="Calibri" w:cs="Arial"/>
          <w:sz w:val="22"/>
          <w:szCs w:val="22"/>
        </w:rPr>
        <w:t xml:space="preserve">, established under state </w:t>
      </w:r>
      <w:r w:rsidR="00C7187A">
        <w:rPr>
          <w:rFonts w:ascii="Calibri" w:hAnsi="Calibri" w:cs="Arial"/>
          <w:sz w:val="22"/>
          <w:szCs w:val="22"/>
        </w:rPr>
        <w:t>law, is</w:t>
      </w:r>
      <w:r>
        <w:rPr>
          <w:rFonts w:ascii="Calibri" w:hAnsi="Calibri" w:cs="Arial"/>
          <w:sz w:val="22"/>
          <w:szCs w:val="22"/>
        </w:rPr>
        <w:t xml:space="preserve"> comprised of members appointed by the Commissioner on behalf of the MA Board of Education</w:t>
      </w:r>
      <w:r w:rsidR="002F5C65">
        <w:rPr>
          <w:rFonts w:ascii="Calibri" w:hAnsi="Calibri" w:cs="Arial"/>
          <w:sz w:val="22"/>
          <w:szCs w:val="22"/>
        </w:rPr>
        <w:t>; over half of the voting members are individuals with a disability or a parent of a child with a disability.</w:t>
      </w:r>
      <w:r w:rsidR="002F5C65" w:rsidRPr="008330AC">
        <w:rPr>
          <w:rFonts w:ascii="Calibri" w:hAnsi="Calibri" w:cs="Arial"/>
          <w:sz w:val="22"/>
          <w:szCs w:val="22"/>
        </w:rPr>
        <w:t xml:space="preserve"> </w:t>
      </w:r>
      <w:r w:rsidR="002F5C65">
        <w:rPr>
          <w:rFonts w:ascii="Calibri" w:hAnsi="Calibri" w:cs="Arial"/>
          <w:sz w:val="22"/>
          <w:szCs w:val="22"/>
        </w:rPr>
        <w:t xml:space="preserve">The Special Education Steering Committee is composed of members of the </w:t>
      </w:r>
      <w:r>
        <w:rPr>
          <w:rFonts w:ascii="Calibri" w:hAnsi="Calibri" w:cs="Arial"/>
          <w:sz w:val="22"/>
          <w:szCs w:val="22"/>
        </w:rPr>
        <w:t xml:space="preserve">SAC plus </w:t>
      </w:r>
      <w:r w:rsidR="00EF6F5B">
        <w:rPr>
          <w:rFonts w:ascii="Calibri" w:hAnsi="Calibri" w:cs="Arial"/>
          <w:sz w:val="22"/>
          <w:szCs w:val="22"/>
        </w:rPr>
        <w:t xml:space="preserve">representatives of </w:t>
      </w:r>
      <w:r>
        <w:rPr>
          <w:rFonts w:ascii="Calibri" w:hAnsi="Calibri" w:cs="Arial"/>
          <w:sz w:val="22"/>
          <w:szCs w:val="22"/>
        </w:rPr>
        <w:t xml:space="preserve">advocacy organizations, other state agencies, and </w:t>
      </w:r>
      <w:r w:rsidR="00765A29">
        <w:rPr>
          <w:rFonts w:ascii="Calibri" w:hAnsi="Calibri" w:cs="Arial"/>
          <w:sz w:val="22"/>
          <w:szCs w:val="22"/>
        </w:rPr>
        <w:t>statewide partners</w:t>
      </w:r>
      <w:r w:rsidR="00EF6F5B">
        <w:rPr>
          <w:rFonts w:ascii="Calibri" w:hAnsi="Calibri" w:cs="Arial"/>
          <w:sz w:val="22"/>
          <w:szCs w:val="22"/>
        </w:rPr>
        <w:t xml:space="preserve"> in special education</w:t>
      </w:r>
      <w:r w:rsidR="00765A29">
        <w:rPr>
          <w:rFonts w:ascii="Calibri" w:hAnsi="Calibri" w:cs="Arial"/>
          <w:sz w:val="22"/>
          <w:szCs w:val="22"/>
        </w:rPr>
        <w:t xml:space="preserve">, consistent with the requirements for advisory bodies established in the Individuals with Disabilities Education Act (IDEA). </w:t>
      </w:r>
      <w:r w:rsidR="002F5C65">
        <w:rPr>
          <w:rFonts w:ascii="Calibri" w:hAnsi="Calibri" w:cs="Arial"/>
          <w:sz w:val="22"/>
          <w:szCs w:val="22"/>
        </w:rPr>
        <w:t>These groups continue to be valued stakeholders</w:t>
      </w:r>
      <w:r w:rsidR="0027154F">
        <w:rPr>
          <w:rFonts w:ascii="Calibri" w:hAnsi="Calibri" w:cs="Arial"/>
          <w:sz w:val="22"/>
          <w:szCs w:val="22"/>
        </w:rPr>
        <w:t>,</w:t>
      </w:r>
      <w:r w:rsidR="002F5C65">
        <w:rPr>
          <w:rFonts w:ascii="Calibri" w:hAnsi="Calibri" w:cs="Arial"/>
          <w:sz w:val="22"/>
          <w:szCs w:val="22"/>
        </w:rPr>
        <w:t xml:space="preserve"> as </w:t>
      </w:r>
      <w:r w:rsidR="00101308">
        <w:rPr>
          <w:rFonts w:ascii="Calibri" w:hAnsi="Calibri" w:cs="Arial"/>
          <w:sz w:val="22"/>
          <w:szCs w:val="22"/>
        </w:rPr>
        <w:t xml:space="preserve">MA </w:t>
      </w:r>
      <w:r w:rsidR="002F5C65">
        <w:rPr>
          <w:rFonts w:ascii="Calibri" w:hAnsi="Calibri" w:cs="Arial"/>
          <w:sz w:val="22"/>
          <w:szCs w:val="22"/>
        </w:rPr>
        <w:t>ESE seek</w:t>
      </w:r>
      <w:r w:rsidR="00101308">
        <w:rPr>
          <w:rFonts w:ascii="Calibri" w:hAnsi="Calibri" w:cs="Arial"/>
          <w:sz w:val="22"/>
          <w:szCs w:val="22"/>
        </w:rPr>
        <w:t>s</w:t>
      </w:r>
      <w:r w:rsidR="002F5C65">
        <w:rPr>
          <w:rFonts w:ascii="Calibri" w:hAnsi="Calibri" w:cs="Arial"/>
          <w:sz w:val="22"/>
          <w:szCs w:val="22"/>
        </w:rPr>
        <w:t xml:space="preserve"> out opportunities to discuss and share information about the department’s vision and direction for strengthening early childhood initiatives. </w:t>
      </w:r>
      <w:r w:rsidR="008330AC">
        <w:rPr>
          <w:rFonts w:ascii="Calibri" w:hAnsi="Calibri" w:cs="Arial"/>
          <w:sz w:val="22"/>
          <w:szCs w:val="22"/>
        </w:rPr>
        <w:t xml:space="preserve"> </w:t>
      </w:r>
    </w:p>
    <w:p w14:paraId="224031D3" w14:textId="77777777" w:rsidR="0081232B" w:rsidRPr="00455511" w:rsidRDefault="006C73DD"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 xml:space="preserve">Mid-year </w:t>
      </w:r>
      <w:r w:rsidR="006F415C">
        <w:rPr>
          <w:rFonts w:ascii="Calibri" w:hAnsi="Calibri" w:cs="Arial"/>
          <w:b/>
          <w:color w:val="112F51" w:themeColor="text2" w:themeShade="BF"/>
          <w:sz w:val="22"/>
          <w:szCs w:val="22"/>
        </w:rPr>
        <w:t>Leadership Team Survey Feedback</w:t>
      </w:r>
    </w:p>
    <w:p w14:paraId="13C42C9E" w14:textId="41E1B049" w:rsidR="005446B9" w:rsidRDefault="006F415C" w:rsidP="00FA0462">
      <w:pPr>
        <w:pStyle w:val="ListParagraph"/>
        <w:spacing w:after="120" w:line="288" w:lineRule="auto"/>
        <w:ind w:left="0"/>
        <w:rPr>
          <w:rFonts w:ascii="Calibri" w:hAnsi="Calibri" w:cs="Arial"/>
          <w:sz w:val="22"/>
          <w:szCs w:val="22"/>
        </w:rPr>
      </w:pPr>
      <w:r>
        <w:rPr>
          <w:rFonts w:ascii="Calibri" w:hAnsi="Calibri" w:cs="Arial"/>
          <w:sz w:val="22"/>
          <w:szCs w:val="22"/>
        </w:rPr>
        <w:t xml:space="preserve">The </w:t>
      </w:r>
      <w:r w:rsidR="005446B9">
        <w:rPr>
          <w:rFonts w:ascii="Calibri" w:hAnsi="Calibri" w:cs="Arial"/>
          <w:sz w:val="22"/>
          <w:szCs w:val="22"/>
        </w:rPr>
        <w:t>201</w:t>
      </w:r>
      <w:r w:rsidR="00AB22DC">
        <w:rPr>
          <w:rFonts w:ascii="Calibri" w:hAnsi="Calibri" w:cs="Arial"/>
          <w:sz w:val="22"/>
          <w:szCs w:val="22"/>
        </w:rPr>
        <w:t xml:space="preserve">7 Leadership Team Survey was completed in November by 36 leadership team members across 19 </w:t>
      </w:r>
      <w:r w:rsidR="00603085">
        <w:rPr>
          <w:rFonts w:ascii="Calibri" w:hAnsi="Calibri" w:cs="Arial"/>
          <w:sz w:val="22"/>
          <w:szCs w:val="22"/>
        </w:rPr>
        <w:t xml:space="preserve">school </w:t>
      </w:r>
      <w:r w:rsidR="00AB22DC">
        <w:rPr>
          <w:rFonts w:ascii="Calibri" w:hAnsi="Calibri" w:cs="Arial"/>
          <w:sz w:val="22"/>
          <w:szCs w:val="22"/>
        </w:rPr>
        <w:t>districts. As in prior years, the survey gave team members an opportunity to indicate</w:t>
      </w:r>
      <w:r w:rsidR="005446B9">
        <w:rPr>
          <w:rFonts w:ascii="Calibri" w:hAnsi="Calibri" w:cs="Arial"/>
          <w:sz w:val="22"/>
          <w:szCs w:val="22"/>
        </w:rPr>
        <w:t xml:space="preserve"> their progress toward implementation of the </w:t>
      </w:r>
      <w:r w:rsidR="002D134A">
        <w:rPr>
          <w:rFonts w:ascii="Calibri" w:hAnsi="Calibri" w:cs="Arial"/>
          <w:sz w:val="22"/>
          <w:szCs w:val="22"/>
        </w:rPr>
        <w:t>PBS/Pyramid</w:t>
      </w:r>
      <w:r w:rsidR="005446B9">
        <w:rPr>
          <w:rFonts w:ascii="Calibri" w:hAnsi="Calibri" w:cs="Arial"/>
          <w:sz w:val="22"/>
          <w:szCs w:val="22"/>
        </w:rPr>
        <w:t xml:space="preserve"> Model</w:t>
      </w:r>
      <w:r w:rsidR="00AB22DC">
        <w:rPr>
          <w:rFonts w:ascii="Calibri" w:hAnsi="Calibri" w:cs="Arial"/>
          <w:sz w:val="22"/>
          <w:szCs w:val="22"/>
        </w:rPr>
        <w:t xml:space="preserve"> over the past school year, facilitating factors associated with </w:t>
      </w:r>
      <w:r w:rsidR="00603085">
        <w:rPr>
          <w:rFonts w:ascii="Calibri" w:hAnsi="Calibri" w:cs="Arial"/>
          <w:sz w:val="22"/>
          <w:szCs w:val="22"/>
        </w:rPr>
        <w:t xml:space="preserve">their </w:t>
      </w:r>
      <w:r w:rsidR="00AB22DC">
        <w:rPr>
          <w:rFonts w:ascii="Calibri" w:hAnsi="Calibri" w:cs="Arial"/>
          <w:sz w:val="22"/>
          <w:szCs w:val="22"/>
        </w:rPr>
        <w:t>progress, ongoing challenges, and request</w:t>
      </w:r>
      <w:r w:rsidR="00603085">
        <w:rPr>
          <w:rFonts w:ascii="Calibri" w:hAnsi="Calibri" w:cs="Arial"/>
          <w:sz w:val="22"/>
          <w:szCs w:val="22"/>
        </w:rPr>
        <w:t>s</w:t>
      </w:r>
      <w:r w:rsidR="00AB22DC">
        <w:rPr>
          <w:rFonts w:ascii="Calibri" w:hAnsi="Calibri" w:cs="Arial"/>
          <w:sz w:val="22"/>
          <w:szCs w:val="22"/>
        </w:rPr>
        <w:t xml:space="preserve"> for ongoing support </w:t>
      </w:r>
      <w:r w:rsidR="005446B9">
        <w:rPr>
          <w:rFonts w:ascii="Calibri" w:hAnsi="Calibri" w:cs="Arial"/>
          <w:sz w:val="22"/>
          <w:szCs w:val="22"/>
        </w:rPr>
        <w:t xml:space="preserve">from both </w:t>
      </w:r>
      <w:r w:rsidR="00AB22DC">
        <w:rPr>
          <w:rFonts w:ascii="Calibri" w:hAnsi="Calibri" w:cs="Arial"/>
          <w:sz w:val="22"/>
          <w:szCs w:val="22"/>
        </w:rPr>
        <w:t>e</w:t>
      </w:r>
      <w:r w:rsidR="005446B9">
        <w:rPr>
          <w:rFonts w:ascii="Calibri" w:hAnsi="Calibri" w:cs="Arial"/>
          <w:sz w:val="22"/>
          <w:szCs w:val="22"/>
        </w:rPr>
        <w:t xml:space="preserve">xternal </w:t>
      </w:r>
      <w:r w:rsidR="00AB22DC">
        <w:rPr>
          <w:rFonts w:ascii="Calibri" w:hAnsi="Calibri" w:cs="Arial"/>
          <w:sz w:val="22"/>
          <w:szCs w:val="22"/>
        </w:rPr>
        <w:t>c</w:t>
      </w:r>
      <w:r w:rsidR="005446B9">
        <w:rPr>
          <w:rFonts w:ascii="Calibri" w:hAnsi="Calibri" w:cs="Arial"/>
          <w:sz w:val="22"/>
          <w:szCs w:val="22"/>
        </w:rPr>
        <w:t xml:space="preserve">oaches and </w:t>
      </w:r>
      <w:r w:rsidR="004955E6">
        <w:rPr>
          <w:rFonts w:ascii="Calibri" w:hAnsi="Calibri" w:cs="Arial"/>
          <w:sz w:val="22"/>
          <w:szCs w:val="22"/>
        </w:rPr>
        <w:t>MA</w:t>
      </w:r>
      <w:r w:rsidR="005446B9">
        <w:rPr>
          <w:rFonts w:ascii="Calibri" w:hAnsi="Calibri" w:cs="Arial"/>
          <w:sz w:val="22"/>
          <w:szCs w:val="22"/>
        </w:rPr>
        <w:t xml:space="preserve"> ESE. </w:t>
      </w:r>
      <w:r w:rsidR="00AB22DC">
        <w:rPr>
          <w:rFonts w:ascii="Calibri" w:hAnsi="Calibri" w:cs="Arial"/>
          <w:sz w:val="22"/>
          <w:szCs w:val="22"/>
        </w:rPr>
        <w:t xml:space="preserve">A summary of survey responses with all open-ended comments was shared with state-level project leaders and external coaches shortly after the survey was conducted. Findings were discussed </w:t>
      </w:r>
      <w:r w:rsidR="00603085">
        <w:rPr>
          <w:rFonts w:ascii="Calibri" w:hAnsi="Calibri" w:cs="Arial"/>
          <w:sz w:val="22"/>
          <w:szCs w:val="22"/>
        </w:rPr>
        <w:t xml:space="preserve">internally by project leaders, and </w:t>
      </w:r>
      <w:r w:rsidR="00AB22DC">
        <w:rPr>
          <w:rFonts w:ascii="Calibri" w:hAnsi="Calibri" w:cs="Arial"/>
          <w:sz w:val="22"/>
          <w:szCs w:val="22"/>
        </w:rPr>
        <w:t>during a coach PLC meeting</w:t>
      </w:r>
      <w:r w:rsidR="00765A29">
        <w:rPr>
          <w:rFonts w:ascii="Calibri" w:hAnsi="Calibri" w:cs="Arial"/>
          <w:sz w:val="22"/>
          <w:szCs w:val="22"/>
        </w:rPr>
        <w:t>. I</w:t>
      </w:r>
      <w:r w:rsidR="00603085">
        <w:rPr>
          <w:rFonts w:ascii="Calibri" w:hAnsi="Calibri" w:cs="Arial"/>
          <w:sz w:val="22"/>
          <w:szCs w:val="22"/>
        </w:rPr>
        <w:t xml:space="preserve">deas for how best to respond to district </w:t>
      </w:r>
      <w:r w:rsidR="003B19FB">
        <w:rPr>
          <w:rFonts w:ascii="Calibri" w:hAnsi="Calibri" w:cs="Arial"/>
          <w:sz w:val="22"/>
          <w:szCs w:val="22"/>
        </w:rPr>
        <w:t xml:space="preserve">implementation </w:t>
      </w:r>
      <w:r w:rsidR="00603085">
        <w:rPr>
          <w:rFonts w:ascii="Calibri" w:hAnsi="Calibri" w:cs="Arial"/>
          <w:sz w:val="22"/>
          <w:szCs w:val="22"/>
        </w:rPr>
        <w:t xml:space="preserve">challenges were also discussed. </w:t>
      </w:r>
      <w:r w:rsidR="00765A29">
        <w:rPr>
          <w:rFonts w:ascii="Calibri" w:hAnsi="Calibri" w:cs="Arial"/>
          <w:sz w:val="22"/>
          <w:szCs w:val="22"/>
        </w:rPr>
        <w:t>O</w:t>
      </w:r>
      <w:r w:rsidR="003B19FB">
        <w:rPr>
          <w:rFonts w:ascii="Calibri" w:hAnsi="Calibri" w:cs="Arial"/>
          <w:sz w:val="22"/>
          <w:szCs w:val="22"/>
        </w:rPr>
        <w:t xml:space="preserve">ne of the greatest challenges districts </w:t>
      </w:r>
      <w:r w:rsidR="0083658F">
        <w:rPr>
          <w:rFonts w:ascii="Calibri" w:hAnsi="Calibri" w:cs="Arial"/>
          <w:sz w:val="22"/>
          <w:szCs w:val="22"/>
        </w:rPr>
        <w:t>indicated</w:t>
      </w:r>
      <w:r w:rsidR="003B19FB">
        <w:rPr>
          <w:rFonts w:ascii="Calibri" w:hAnsi="Calibri" w:cs="Arial"/>
          <w:sz w:val="22"/>
          <w:szCs w:val="22"/>
        </w:rPr>
        <w:t xml:space="preserve"> is the need for building capacity among their internal coache</w:t>
      </w:r>
      <w:r w:rsidR="0083658F">
        <w:rPr>
          <w:rFonts w:ascii="Calibri" w:hAnsi="Calibri" w:cs="Arial"/>
          <w:sz w:val="22"/>
          <w:szCs w:val="22"/>
        </w:rPr>
        <w:t>s, as well as finding resources to support the coaching component</w:t>
      </w:r>
      <w:r w:rsidR="003B19FB">
        <w:rPr>
          <w:rFonts w:ascii="Calibri" w:hAnsi="Calibri" w:cs="Arial"/>
          <w:sz w:val="22"/>
          <w:szCs w:val="22"/>
        </w:rPr>
        <w:t xml:space="preserve">. </w:t>
      </w:r>
      <w:r w:rsidR="003B19FB" w:rsidRPr="00E93A22">
        <w:rPr>
          <w:rFonts w:ascii="Calibri" w:hAnsi="Calibri" w:cs="Arial"/>
          <w:sz w:val="22"/>
          <w:szCs w:val="22"/>
        </w:rPr>
        <w:t>To</w:t>
      </w:r>
      <w:r w:rsidR="00237539">
        <w:rPr>
          <w:rFonts w:ascii="Calibri" w:hAnsi="Calibri" w:cs="Arial"/>
          <w:sz w:val="22"/>
          <w:szCs w:val="22"/>
        </w:rPr>
        <w:t xml:space="preserve"> begin to address this challenge, </w:t>
      </w:r>
      <w:r w:rsidR="002F5C65" w:rsidRPr="00E93A22">
        <w:rPr>
          <w:rFonts w:ascii="Calibri" w:hAnsi="Calibri" w:cs="Arial"/>
          <w:sz w:val="22"/>
          <w:szCs w:val="22"/>
        </w:rPr>
        <w:t xml:space="preserve">the March 2018 Leadership Team </w:t>
      </w:r>
      <w:r w:rsidR="00237539">
        <w:rPr>
          <w:rFonts w:ascii="Calibri" w:hAnsi="Calibri" w:cs="Arial"/>
          <w:sz w:val="22"/>
          <w:szCs w:val="22"/>
        </w:rPr>
        <w:t xml:space="preserve">being facilitated by the PMC </w:t>
      </w:r>
      <w:r w:rsidR="0027154F">
        <w:rPr>
          <w:rFonts w:ascii="Calibri" w:hAnsi="Calibri" w:cs="Arial"/>
          <w:sz w:val="22"/>
          <w:szCs w:val="22"/>
        </w:rPr>
        <w:t xml:space="preserve">devoted time </w:t>
      </w:r>
      <w:r w:rsidR="002F5C65" w:rsidRPr="00E93A22">
        <w:rPr>
          <w:rFonts w:ascii="Calibri" w:hAnsi="Calibri" w:cs="Arial"/>
          <w:sz w:val="22"/>
          <w:szCs w:val="22"/>
        </w:rPr>
        <w:t xml:space="preserve">to </w:t>
      </w:r>
      <w:r w:rsidR="00E93A22" w:rsidRPr="00E93A22">
        <w:rPr>
          <w:rFonts w:ascii="Calibri" w:hAnsi="Calibri" w:cs="Arial"/>
          <w:sz w:val="22"/>
          <w:szCs w:val="22"/>
        </w:rPr>
        <w:t>discussing</w:t>
      </w:r>
      <w:r w:rsidR="00237539">
        <w:rPr>
          <w:rFonts w:ascii="Calibri" w:hAnsi="Calibri" w:cs="Arial"/>
          <w:sz w:val="22"/>
          <w:szCs w:val="22"/>
        </w:rPr>
        <w:t xml:space="preserve"> this topic. </w:t>
      </w:r>
      <w:r w:rsidR="00E93A22" w:rsidRPr="00E93A22">
        <w:rPr>
          <w:rFonts w:ascii="Calibri" w:hAnsi="Calibri" w:cs="Arial"/>
          <w:sz w:val="22"/>
          <w:szCs w:val="22"/>
        </w:rPr>
        <w:t xml:space="preserve"> </w:t>
      </w:r>
      <w:r w:rsidR="0083658F">
        <w:rPr>
          <w:rFonts w:ascii="Calibri" w:hAnsi="Calibri" w:cs="Arial"/>
          <w:sz w:val="22"/>
          <w:szCs w:val="22"/>
        </w:rPr>
        <w:t xml:space="preserve">Approaches to group coaching in the coming year are also being explored. </w:t>
      </w:r>
      <w:r w:rsidR="005446B9">
        <w:rPr>
          <w:rFonts w:ascii="Calibri" w:hAnsi="Calibri" w:cs="Arial"/>
          <w:sz w:val="22"/>
          <w:szCs w:val="22"/>
        </w:rPr>
        <w:t xml:space="preserve">Selected results from the survey </w:t>
      </w:r>
      <w:r w:rsidR="00AB22DC">
        <w:rPr>
          <w:rFonts w:ascii="Calibri" w:hAnsi="Calibri" w:cs="Arial"/>
          <w:sz w:val="22"/>
          <w:szCs w:val="22"/>
        </w:rPr>
        <w:t xml:space="preserve">(for </w:t>
      </w:r>
      <w:r w:rsidR="00603085">
        <w:rPr>
          <w:rFonts w:ascii="Calibri" w:hAnsi="Calibri" w:cs="Arial"/>
          <w:sz w:val="22"/>
          <w:szCs w:val="22"/>
        </w:rPr>
        <w:t xml:space="preserve">34 respondents from the Cohort 1 districts specifically) </w:t>
      </w:r>
      <w:r w:rsidR="005446B9">
        <w:rPr>
          <w:rFonts w:ascii="Calibri" w:hAnsi="Calibri" w:cs="Arial"/>
          <w:sz w:val="22"/>
          <w:szCs w:val="22"/>
        </w:rPr>
        <w:t xml:space="preserve">are presented in </w:t>
      </w:r>
      <w:r w:rsidR="005446B9" w:rsidRPr="005446B9">
        <w:rPr>
          <w:rFonts w:ascii="Calibri" w:hAnsi="Calibri" w:cs="Arial"/>
          <w:b/>
          <w:sz w:val="22"/>
          <w:szCs w:val="22"/>
        </w:rPr>
        <w:t>Section E</w:t>
      </w:r>
      <w:r w:rsidR="005446B9">
        <w:rPr>
          <w:rFonts w:ascii="Calibri" w:hAnsi="Calibri" w:cs="Arial"/>
          <w:sz w:val="22"/>
          <w:szCs w:val="22"/>
        </w:rPr>
        <w:t xml:space="preserve">. </w:t>
      </w:r>
    </w:p>
    <w:p w14:paraId="67F06F61" w14:textId="77777777" w:rsidR="0081232B" w:rsidRPr="00455511" w:rsidRDefault="0081232B" w:rsidP="00FA0462">
      <w:pPr>
        <w:spacing w:after="60" w:line="288" w:lineRule="auto"/>
        <w:rPr>
          <w:rFonts w:ascii="Calibri" w:hAnsi="Calibri" w:cs="Arial"/>
          <w:b/>
          <w:color w:val="112F51" w:themeColor="text2" w:themeShade="BF"/>
          <w:sz w:val="22"/>
          <w:szCs w:val="22"/>
        </w:rPr>
      </w:pPr>
      <w:r w:rsidRPr="00455511">
        <w:rPr>
          <w:rFonts w:ascii="Calibri" w:hAnsi="Calibri" w:cs="Arial"/>
          <w:b/>
          <w:color w:val="112F51" w:themeColor="text2" w:themeShade="BF"/>
          <w:sz w:val="22"/>
          <w:szCs w:val="22"/>
        </w:rPr>
        <w:lastRenderedPageBreak/>
        <w:t>Participant Feedback at Trainings</w:t>
      </w:r>
    </w:p>
    <w:p w14:paraId="0DEDCF1B" w14:textId="77777777" w:rsidR="0081232B" w:rsidRPr="005928CB" w:rsidRDefault="004955E6" w:rsidP="00FA0462">
      <w:pPr>
        <w:pStyle w:val="ListParagraph"/>
        <w:spacing w:after="120" w:line="288" w:lineRule="auto"/>
        <w:ind w:left="0"/>
        <w:rPr>
          <w:rFonts w:ascii="Calibri" w:hAnsi="Calibri" w:cs="Arial"/>
          <w:b/>
          <w:sz w:val="22"/>
          <w:szCs w:val="22"/>
        </w:rPr>
      </w:pPr>
      <w:r>
        <w:rPr>
          <w:rFonts w:ascii="Calibri" w:hAnsi="Calibri" w:cs="Arial"/>
          <w:sz w:val="22"/>
          <w:szCs w:val="22"/>
        </w:rPr>
        <w:t>MA</w:t>
      </w:r>
      <w:r w:rsidR="00C61A3E">
        <w:rPr>
          <w:rFonts w:ascii="Calibri" w:hAnsi="Calibri" w:cs="Arial"/>
          <w:sz w:val="22"/>
          <w:szCs w:val="22"/>
        </w:rPr>
        <w:t xml:space="preserve"> ESE </w:t>
      </w:r>
      <w:r w:rsidR="003B19FB">
        <w:rPr>
          <w:rFonts w:ascii="Calibri" w:hAnsi="Calibri" w:cs="Arial"/>
          <w:sz w:val="22"/>
          <w:szCs w:val="22"/>
        </w:rPr>
        <w:t xml:space="preserve">and the PMC continue to collect evaluation feedback forms from participants at each training and </w:t>
      </w:r>
      <w:r w:rsidR="00663C62">
        <w:rPr>
          <w:rFonts w:ascii="Calibri" w:hAnsi="Calibri" w:cs="Arial"/>
          <w:sz w:val="22"/>
          <w:szCs w:val="22"/>
        </w:rPr>
        <w:t xml:space="preserve">at </w:t>
      </w:r>
      <w:r w:rsidR="00C61A3E">
        <w:rPr>
          <w:rFonts w:ascii="Calibri" w:hAnsi="Calibri" w:cs="Arial"/>
          <w:sz w:val="22"/>
          <w:szCs w:val="22"/>
        </w:rPr>
        <w:t>statewide meeting</w:t>
      </w:r>
      <w:r w:rsidR="00663C62">
        <w:rPr>
          <w:rFonts w:ascii="Calibri" w:hAnsi="Calibri" w:cs="Arial"/>
          <w:sz w:val="22"/>
          <w:szCs w:val="22"/>
        </w:rPr>
        <w:t>s</w:t>
      </w:r>
      <w:r w:rsidR="00932FA7">
        <w:rPr>
          <w:rFonts w:ascii="Calibri" w:hAnsi="Calibri" w:cs="Arial"/>
          <w:sz w:val="22"/>
          <w:szCs w:val="22"/>
        </w:rPr>
        <w:t xml:space="preserve"> for leadership teams and e</w:t>
      </w:r>
      <w:r w:rsidR="00C61A3E">
        <w:rPr>
          <w:rFonts w:ascii="Calibri" w:hAnsi="Calibri" w:cs="Arial"/>
          <w:sz w:val="22"/>
          <w:szCs w:val="22"/>
        </w:rPr>
        <w:t xml:space="preserve">xternal </w:t>
      </w:r>
      <w:r w:rsidR="00932FA7">
        <w:rPr>
          <w:rFonts w:ascii="Calibri" w:hAnsi="Calibri" w:cs="Arial"/>
          <w:sz w:val="22"/>
          <w:szCs w:val="22"/>
        </w:rPr>
        <w:t>c</w:t>
      </w:r>
      <w:r w:rsidR="00C61A3E">
        <w:rPr>
          <w:rFonts w:ascii="Calibri" w:hAnsi="Calibri" w:cs="Arial"/>
          <w:sz w:val="22"/>
          <w:szCs w:val="22"/>
        </w:rPr>
        <w:t>oaches. The feedback forms allow</w:t>
      </w:r>
      <w:r>
        <w:rPr>
          <w:rFonts w:ascii="Calibri" w:hAnsi="Calibri" w:cs="Arial"/>
          <w:sz w:val="22"/>
          <w:szCs w:val="22"/>
        </w:rPr>
        <w:t xml:space="preserve"> MA</w:t>
      </w:r>
      <w:r w:rsidR="00C61A3E">
        <w:rPr>
          <w:rFonts w:ascii="Calibri" w:hAnsi="Calibri" w:cs="Arial"/>
          <w:sz w:val="22"/>
          <w:szCs w:val="22"/>
        </w:rPr>
        <w:t xml:space="preserve"> ESE</w:t>
      </w:r>
      <w:r w:rsidR="003B19FB">
        <w:rPr>
          <w:rFonts w:ascii="Calibri" w:hAnsi="Calibri" w:cs="Arial"/>
          <w:sz w:val="22"/>
          <w:szCs w:val="22"/>
        </w:rPr>
        <w:t xml:space="preserve">, the PMC, and external coaches </w:t>
      </w:r>
      <w:r w:rsidR="00C61A3E">
        <w:rPr>
          <w:rFonts w:ascii="Calibri" w:hAnsi="Calibri" w:cs="Arial"/>
          <w:sz w:val="22"/>
          <w:szCs w:val="22"/>
        </w:rPr>
        <w:t>to gauge the general quality of the sessions, usefulness of the information, and</w:t>
      </w:r>
      <w:r w:rsidR="00EF50CD">
        <w:rPr>
          <w:rFonts w:ascii="Calibri" w:hAnsi="Calibri" w:cs="Arial"/>
          <w:sz w:val="22"/>
          <w:szCs w:val="22"/>
        </w:rPr>
        <w:t xml:space="preserve"> ideas </w:t>
      </w:r>
      <w:r w:rsidR="00D55AF5">
        <w:rPr>
          <w:rFonts w:ascii="Calibri" w:hAnsi="Calibri" w:cs="Arial"/>
          <w:sz w:val="22"/>
          <w:szCs w:val="22"/>
        </w:rPr>
        <w:t>for</w:t>
      </w:r>
      <w:r w:rsidR="00EF50CD">
        <w:rPr>
          <w:rFonts w:ascii="Calibri" w:hAnsi="Calibri" w:cs="Arial"/>
          <w:sz w:val="22"/>
          <w:szCs w:val="22"/>
        </w:rPr>
        <w:t xml:space="preserve"> strengthening the events going forward</w:t>
      </w:r>
      <w:r w:rsidR="00C61A3E">
        <w:rPr>
          <w:rFonts w:ascii="Calibri" w:hAnsi="Calibri" w:cs="Arial"/>
          <w:sz w:val="22"/>
          <w:szCs w:val="22"/>
        </w:rPr>
        <w:t xml:space="preserve">. </w:t>
      </w:r>
      <w:r w:rsidR="003B19FB">
        <w:rPr>
          <w:rFonts w:ascii="Calibri" w:hAnsi="Calibri" w:cs="Arial"/>
          <w:sz w:val="22"/>
          <w:szCs w:val="22"/>
        </w:rPr>
        <w:t xml:space="preserve">This year, training-specific learning objectives were </w:t>
      </w:r>
      <w:r w:rsidR="00EF50CD">
        <w:rPr>
          <w:rFonts w:ascii="Calibri" w:hAnsi="Calibri" w:cs="Arial"/>
          <w:sz w:val="22"/>
          <w:szCs w:val="22"/>
        </w:rPr>
        <w:t>added to the forms</w:t>
      </w:r>
      <w:r w:rsidR="003B19FB">
        <w:rPr>
          <w:rFonts w:ascii="Calibri" w:hAnsi="Calibri" w:cs="Arial"/>
          <w:sz w:val="22"/>
          <w:szCs w:val="22"/>
        </w:rPr>
        <w:t xml:space="preserve"> to provide more </w:t>
      </w:r>
      <w:r w:rsidR="00237539">
        <w:rPr>
          <w:rFonts w:ascii="Calibri" w:hAnsi="Calibri" w:cs="Arial"/>
          <w:sz w:val="22"/>
          <w:szCs w:val="22"/>
        </w:rPr>
        <w:t xml:space="preserve">pertinent </w:t>
      </w:r>
      <w:r w:rsidR="003B19FB">
        <w:rPr>
          <w:rFonts w:ascii="Calibri" w:hAnsi="Calibri" w:cs="Arial"/>
          <w:sz w:val="22"/>
          <w:szCs w:val="22"/>
        </w:rPr>
        <w:t xml:space="preserve">information about the extent to which each training was meeting its goals. </w:t>
      </w:r>
      <w:r w:rsidR="00D55AF5">
        <w:rPr>
          <w:rFonts w:ascii="Calibri" w:hAnsi="Calibri" w:cs="Arial"/>
          <w:sz w:val="22"/>
          <w:szCs w:val="22"/>
        </w:rPr>
        <w:t>Feedback forms are shared with training facilitators, as well as with the evaluator for the statewide study.</w:t>
      </w:r>
      <w:r w:rsidR="00C61A3E">
        <w:rPr>
          <w:rFonts w:ascii="Calibri" w:hAnsi="Calibri" w:cs="Arial"/>
          <w:sz w:val="22"/>
          <w:szCs w:val="22"/>
        </w:rPr>
        <w:t xml:space="preserve"> </w:t>
      </w:r>
    </w:p>
    <w:p w14:paraId="772F03BD" w14:textId="77777777" w:rsidR="0081232B" w:rsidRPr="00455511" w:rsidRDefault="0081232B" w:rsidP="00FA0462">
      <w:pPr>
        <w:spacing w:after="60" w:line="288" w:lineRule="auto"/>
        <w:rPr>
          <w:rFonts w:ascii="Calibri" w:hAnsi="Calibri" w:cs="Arial"/>
          <w:b/>
          <w:color w:val="112F51" w:themeColor="text2" w:themeShade="BF"/>
          <w:sz w:val="22"/>
          <w:szCs w:val="22"/>
        </w:rPr>
      </w:pPr>
      <w:r w:rsidRPr="00455511">
        <w:rPr>
          <w:rFonts w:ascii="Calibri" w:hAnsi="Calibri" w:cs="Arial"/>
          <w:b/>
          <w:color w:val="112F51" w:themeColor="text2" w:themeShade="BF"/>
          <w:sz w:val="22"/>
          <w:szCs w:val="22"/>
        </w:rPr>
        <w:t>External Coach Feedback</w:t>
      </w:r>
    </w:p>
    <w:p w14:paraId="61AF6E0F" w14:textId="77777777" w:rsidR="00C55D77" w:rsidRDefault="000E5CDB" w:rsidP="00FA0462">
      <w:pPr>
        <w:spacing w:after="120" w:line="288" w:lineRule="auto"/>
        <w:rPr>
          <w:rFonts w:ascii="Calibri" w:hAnsi="Calibri" w:cs="Arial"/>
          <w:sz w:val="22"/>
          <w:szCs w:val="22"/>
        </w:rPr>
      </w:pPr>
      <w:r>
        <w:rPr>
          <w:rFonts w:ascii="Calibri" w:hAnsi="Calibri" w:cs="Arial"/>
          <w:sz w:val="22"/>
          <w:szCs w:val="22"/>
        </w:rPr>
        <w:t>External c</w:t>
      </w:r>
      <w:r w:rsidR="00D12410">
        <w:rPr>
          <w:rFonts w:ascii="Calibri" w:hAnsi="Calibri" w:cs="Arial"/>
          <w:sz w:val="22"/>
          <w:szCs w:val="22"/>
        </w:rPr>
        <w:t xml:space="preserve">oaches have a key role in supporting district and school personnel in moving toward implementation of PBS through Pyramid strategies. Since these </w:t>
      </w:r>
      <w:r w:rsidR="00487DE9">
        <w:rPr>
          <w:rFonts w:ascii="Calibri" w:hAnsi="Calibri" w:cs="Arial"/>
          <w:sz w:val="22"/>
          <w:szCs w:val="22"/>
        </w:rPr>
        <w:t>individuals</w:t>
      </w:r>
      <w:r w:rsidR="00D12410">
        <w:rPr>
          <w:rFonts w:ascii="Calibri" w:hAnsi="Calibri" w:cs="Arial"/>
          <w:sz w:val="22"/>
          <w:szCs w:val="22"/>
        </w:rPr>
        <w:t xml:space="preserve"> are making direct contact with district teams on a regular basis, they are in the best position to determine some of the ways the initiative might be improved at the local level, and to understand challenges to implementation. </w:t>
      </w:r>
    </w:p>
    <w:p w14:paraId="221E0DCB" w14:textId="780D2C65" w:rsidR="00976E76" w:rsidRDefault="00D6649A" w:rsidP="00FA0462">
      <w:pPr>
        <w:spacing w:after="120" w:line="288" w:lineRule="auto"/>
        <w:rPr>
          <w:rFonts w:ascii="Calibri" w:hAnsi="Calibri" w:cs="Arial"/>
          <w:sz w:val="22"/>
          <w:szCs w:val="22"/>
        </w:rPr>
      </w:pPr>
      <w:r>
        <w:rPr>
          <w:rFonts w:ascii="Calibri" w:hAnsi="Calibri" w:cs="Arial"/>
          <w:sz w:val="22"/>
          <w:szCs w:val="22"/>
        </w:rPr>
        <w:t>MA</w:t>
      </w:r>
      <w:r w:rsidR="00D12410">
        <w:rPr>
          <w:rFonts w:ascii="Calibri" w:hAnsi="Calibri" w:cs="Arial"/>
          <w:sz w:val="22"/>
          <w:szCs w:val="22"/>
        </w:rPr>
        <w:t xml:space="preserve"> ESE maintains ongoing communication primarily through </w:t>
      </w:r>
      <w:r w:rsidR="00373A19">
        <w:rPr>
          <w:rFonts w:ascii="Calibri" w:hAnsi="Calibri" w:cs="Arial"/>
          <w:sz w:val="22"/>
          <w:szCs w:val="22"/>
        </w:rPr>
        <w:t xml:space="preserve">monthly </w:t>
      </w:r>
      <w:r w:rsidR="00EF6F5B">
        <w:rPr>
          <w:rFonts w:ascii="Calibri" w:hAnsi="Calibri" w:cs="Arial"/>
          <w:sz w:val="22"/>
          <w:szCs w:val="22"/>
        </w:rPr>
        <w:t>PLCs</w:t>
      </w:r>
      <w:r w:rsidR="003F32B3">
        <w:rPr>
          <w:rFonts w:ascii="Calibri" w:hAnsi="Calibri" w:cs="Arial"/>
          <w:sz w:val="22"/>
          <w:szCs w:val="22"/>
        </w:rPr>
        <w:t>, as well as by email and phone</w:t>
      </w:r>
      <w:r w:rsidR="00373A19">
        <w:rPr>
          <w:rFonts w:ascii="Calibri" w:hAnsi="Calibri" w:cs="Arial"/>
          <w:sz w:val="22"/>
          <w:szCs w:val="22"/>
        </w:rPr>
        <w:t xml:space="preserve">. </w:t>
      </w:r>
      <w:r w:rsidR="00976E76">
        <w:rPr>
          <w:rFonts w:ascii="Calibri" w:hAnsi="Calibri" w:cs="Arial"/>
          <w:sz w:val="22"/>
          <w:szCs w:val="22"/>
        </w:rPr>
        <w:t xml:space="preserve">Coaches also </w:t>
      </w:r>
      <w:r w:rsidR="00373A19">
        <w:rPr>
          <w:rFonts w:ascii="Calibri" w:hAnsi="Calibri" w:cs="Arial"/>
          <w:sz w:val="22"/>
          <w:szCs w:val="22"/>
        </w:rPr>
        <w:t xml:space="preserve">continue to complete an online External Coach Contact Record (i.e., log form) to capture information about </w:t>
      </w:r>
      <w:r w:rsidR="00976E76">
        <w:rPr>
          <w:rFonts w:ascii="Calibri" w:hAnsi="Calibri" w:cs="Arial"/>
          <w:sz w:val="22"/>
          <w:szCs w:val="22"/>
        </w:rPr>
        <w:t xml:space="preserve">each instance of </w:t>
      </w:r>
      <w:r w:rsidR="00373A19">
        <w:rPr>
          <w:rFonts w:ascii="Calibri" w:hAnsi="Calibri" w:cs="Arial"/>
          <w:sz w:val="22"/>
          <w:szCs w:val="22"/>
        </w:rPr>
        <w:t>technical assistance they provide</w:t>
      </w:r>
      <w:r w:rsidR="003F32B3">
        <w:rPr>
          <w:rFonts w:ascii="Calibri" w:hAnsi="Calibri" w:cs="Arial"/>
          <w:sz w:val="22"/>
          <w:szCs w:val="22"/>
        </w:rPr>
        <w:t xml:space="preserve"> to districts</w:t>
      </w:r>
      <w:r w:rsidR="00373A19">
        <w:rPr>
          <w:rFonts w:ascii="Calibri" w:hAnsi="Calibri" w:cs="Arial"/>
          <w:sz w:val="22"/>
          <w:szCs w:val="22"/>
        </w:rPr>
        <w:t xml:space="preserve">. </w:t>
      </w:r>
      <w:r w:rsidR="003F32B3">
        <w:rPr>
          <w:rFonts w:ascii="Calibri" w:hAnsi="Calibri" w:cs="Arial"/>
          <w:sz w:val="22"/>
          <w:szCs w:val="22"/>
        </w:rPr>
        <w:t xml:space="preserve">Based on feedback from coaches, the online </w:t>
      </w:r>
      <w:r w:rsidR="00C55D77">
        <w:rPr>
          <w:rFonts w:ascii="Calibri" w:hAnsi="Calibri" w:cs="Arial"/>
          <w:sz w:val="22"/>
          <w:szCs w:val="22"/>
        </w:rPr>
        <w:t>form is now set up to provide</w:t>
      </w:r>
      <w:r w:rsidR="003F32B3">
        <w:rPr>
          <w:rFonts w:ascii="Calibri" w:hAnsi="Calibri" w:cs="Arial"/>
          <w:sz w:val="22"/>
          <w:szCs w:val="22"/>
        </w:rPr>
        <w:t xml:space="preserve"> copies of each entry directly to coaches for tracking district progress. In addition, links</w:t>
      </w:r>
      <w:r w:rsidR="00C55D77">
        <w:rPr>
          <w:rFonts w:ascii="Calibri" w:hAnsi="Calibri" w:cs="Arial"/>
          <w:sz w:val="22"/>
          <w:szCs w:val="22"/>
        </w:rPr>
        <w:t xml:space="preserve"> </w:t>
      </w:r>
      <w:r w:rsidR="003F32B3">
        <w:rPr>
          <w:rFonts w:ascii="Calibri" w:hAnsi="Calibri" w:cs="Arial"/>
          <w:sz w:val="22"/>
          <w:szCs w:val="22"/>
        </w:rPr>
        <w:t xml:space="preserve">to </w:t>
      </w:r>
      <w:r w:rsidR="00C55D77">
        <w:rPr>
          <w:rFonts w:ascii="Calibri" w:hAnsi="Calibri" w:cs="Arial"/>
          <w:sz w:val="22"/>
          <w:szCs w:val="22"/>
        </w:rPr>
        <w:t>real</w:t>
      </w:r>
      <w:r w:rsidR="003F32B3">
        <w:rPr>
          <w:rFonts w:ascii="Calibri" w:hAnsi="Calibri" w:cs="Arial"/>
          <w:sz w:val="22"/>
          <w:szCs w:val="22"/>
        </w:rPr>
        <w:t>-</w:t>
      </w:r>
      <w:r w:rsidR="00C55D77">
        <w:rPr>
          <w:rFonts w:ascii="Calibri" w:hAnsi="Calibri" w:cs="Arial"/>
          <w:sz w:val="22"/>
          <w:szCs w:val="22"/>
        </w:rPr>
        <w:t>time summar</w:t>
      </w:r>
      <w:r w:rsidR="003F32B3">
        <w:rPr>
          <w:rFonts w:ascii="Calibri" w:hAnsi="Calibri" w:cs="Arial"/>
          <w:sz w:val="22"/>
          <w:szCs w:val="22"/>
        </w:rPr>
        <w:t xml:space="preserve">y reports </w:t>
      </w:r>
      <w:r w:rsidR="00C55D77">
        <w:rPr>
          <w:rFonts w:ascii="Calibri" w:hAnsi="Calibri" w:cs="Arial"/>
          <w:sz w:val="22"/>
          <w:szCs w:val="22"/>
        </w:rPr>
        <w:t xml:space="preserve">for state leaders </w:t>
      </w:r>
      <w:r w:rsidR="003F32B3">
        <w:rPr>
          <w:rFonts w:ascii="Calibri" w:hAnsi="Calibri" w:cs="Arial"/>
          <w:sz w:val="22"/>
          <w:szCs w:val="22"/>
        </w:rPr>
        <w:t>allow</w:t>
      </w:r>
      <w:r w:rsidR="00976E76">
        <w:rPr>
          <w:rFonts w:ascii="Calibri" w:hAnsi="Calibri" w:cs="Arial"/>
          <w:sz w:val="22"/>
          <w:szCs w:val="22"/>
        </w:rPr>
        <w:t xml:space="preserve"> access to </w:t>
      </w:r>
      <w:r w:rsidR="00BD5ECA">
        <w:rPr>
          <w:rFonts w:ascii="Calibri" w:hAnsi="Calibri" w:cs="Arial"/>
          <w:sz w:val="22"/>
          <w:szCs w:val="22"/>
        </w:rPr>
        <w:t>aggregate data on</w:t>
      </w:r>
      <w:r w:rsidR="00237539">
        <w:rPr>
          <w:rFonts w:ascii="Calibri" w:hAnsi="Calibri" w:cs="Arial"/>
          <w:sz w:val="22"/>
          <w:szCs w:val="22"/>
        </w:rPr>
        <w:t xml:space="preserve"> an ongoing basis</w:t>
      </w:r>
      <w:r w:rsidR="00C07B04">
        <w:rPr>
          <w:rFonts w:ascii="Calibri" w:hAnsi="Calibri" w:cs="Arial"/>
          <w:sz w:val="22"/>
          <w:szCs w:val="22"/>
        </w:rPr>
        <w:t>.</w:t>
      </w:r>
    </w:p>
    <w:p w14:paraId="7603DE23" w14:textId="77777777" w:rsidR="00A46B25" w:rsidRDefault="00A46B25" w:rsidP="00FA0462">
      <w:pPr>
        <w:spacing w:after="120" w:line="288" w:lineRule="auto"/>
        <w:rPr>
          <w:rFonts w:ascii="Calibri" w:hAnsi="Calibri" w:cs="Arial"/>
          <w:sz w:val="22"/>
          <w:szCs w:val="22"/>
        </w:rPr>
      </w:pPr>
    </w:p>
    <w:p w14:paraId="0D6DEA2A" w14:textId="77777777" w:rsidR="00AC7E28" w:rsidRDefault="00AC7E28" w:rsidP="00FA0462">
      <w:pPr>
        <w:spacing w:after="160" w:line="288" w:lineRule="auto"/>
        <w:rPr>
          <w:rFonts w:ascii="Calibri" w:hAnsi="Calibri" w:cs="Arial"/>
          <w:b/>
          <w:color w:val="112F51" w:themeColor="text2" w:themeShade="BF"/>
          <w:sz w:val="36"/>
          <w:szCs w:val="36"/>
        </w:rPr>
      </w:pPr>
      <w:r>
        <w:br w:type="page"/>
      </w:r>
    </w:p>
    <w:p w14:paraId="4CBD1411" w14:textId="77777777" w:rsidR="00405A34" w:rsidRPr="00CA4B7A" w:rsidRDefault="00455511" w:rsidP="00160E36">
      <w:pPr>
        <w:pStyle w:val="Heading1"/>
      </w:pPr>
      <w:bookmarkStart w:id="30" w:name="_Toc510175869"/>
      <w:r w:rsidRPr="00CA4B7A">
        <w:lastRenderedPageBreak/>
        <w:t xml:space="preserve">C. </w:t>
      </w:r>
      <w:r w:rsidR="00405A34" w:rsidRPr="00CA4B7A">
        <w:t>Data on Implementation and Outcomes</w:t>
      </w:r>
      <w:bookmarkEnd w:id="30"/>
    </w:p>
    <w:p w14:paraId="0CB79C9B" w14:textId="77777777" w:rsidR="004A1BE8" w:rsidRPr="00B914B8" w:rsidRDefault="00455511" w:rsidP="00B914B8">
      <w:pPr>
        <w:pStyle w:val="Heading2"/>
      </w:pPr>
      <w:bookmarkStart w:id="31" w:name="_Toc510175870"/>
      <w:r w:rsidRPr="00B914B8">
        <w:t xml:space="preserve">1. </w:t>
      </w:r>
      <w:r w:rsidR="00EA262E" w:rsidRPr="00B914B8">
        <w:t xml:space="preserve"> </w:t>
      </w:r>
      <w:r w:rsidR="00405A34" w:rsidRPr="00B914B8">
        <w:t xml:space="preserve">How the State </w:t>
      </w:r>
      <w:r w:rsidR="00B914B8" w:rsidRPr="00B914B8">
        <w:t>M</w:t>
      </w:r>
      <w:r w:rsidR="00405A34" w:rsidRPr="00B914B8">
        <w:t xml:space="preserve">onitored and </w:t>
      </w:r>
      <w:r w:rsidR="00B914B8" w:rsidRPr="00B914B8">
        <w:t>M</w:t>
      </w:r>
      <w:r w:rsidR="00405A34" w:rsidRPr="00B914B8">
        <w:t xml:space="preserve">easured </w:t>
      </w:r>
      <w:r w:rsidR="00B914B8" w:rsidRPr="00B914B8">
        <w:t>O</w:t>
      </w:r>
      <w:r w:rsidR="00405A34" w:rsidRPr="00B914B8">
        <w:t xml:space="preserve">utputs to </w:t>
      </w:r>
      <w:r w:rsidR="00B914B8" w:rsidRPr="00B914B8">
        <w:t>A</w:t>
      </w:r>
      <w:r w:rsidR="00405A34" w:rsidRPr="00B914B8">
        <w:t xml:space="preserve">ssess </w:t>
      </w:r>
      <w:r w:rsidR="00B914B8" w:rsidRPr="00B914B8">
        <w:t>E</w:t>
      </w:r>
      <w:r w:rsidR="00A574B8">
        <w:t>ffectiveness</w:t>
      </w:r>
      <w:bookmarkEnd w:id="31"/>
    </w:p>
    <w:p w14:paraId="7AFFA445" w14:textId="77777777" w:rsidR="00B320F8" w:rsidRDefault="005B7321" w:rsidP="00FA0462">
      <w:pPr>
        <w:spacing w:after="120" w:line="288" w:lineRule="auto"/>
        <w:rPr>
          <w:rFonts w:ascii="Calibri" w:hAnsi="Calibri" w:cs="Arial"/>
          <w:sz w:val="22"/>
          <w:szCs w:val="22"/>
        </w:rPr>
      </w:pPr>
      <w:r w:rsidRPr="00D060B8">
        <w:rPr>
          <w:rFonts w:ascii="Calibri" w:hAnsi="Calibri" w:cs="Arial"/>
          <w:sz w:val="22"/>
          <w:szCs w:val="22"/>
        </w:rPr>
        <w:t xml:space="preserve">During Phase II, </w:t>
      </w:r>
      <w:r w:rsidR="00F041A3" w:rsidRPr="00D060B8">
        <w:rPr>
          <w:rFonts w:ascii="Calibri" w:hAnsi="Calibri" w:cs="Arial"/>
          <w:sz w:val="22"/>
          <w:szCs w:val="22"/>
        </w:rPr>
        <w:t xml:space="preserve">MA ESE worked </w:t>
      </w:r>
      <w:r w:rsidR="00856E75" w:rsidRPr="00D060B8">
        <w:rPr>
          <w:rFonts w:ascii="Calibri" w:hAnsi="Calibri" w:cs="Arial"/>
          <w:sz w:val="22"/>
          <w:szCs w:val="22"/>
        </w:rPr>
        <w:t xml:space="preserve">closely </w:t>
      </w:r>
      <w:r w:rsidR="00F041A3" w:rsidRPr="00D060B8">
        <w:rPr>
          <w:rFonts w:ascii="Calibri" w:hAnsi="Calibri" w:cs="Arial"/>
          <w:sz w:val="22"/>
          <w:szCs w:val="22"/>
        </w:rPr>
        <w:t>with internal partners and key stakeholders to develop a comprehensive evaluation plan for the SSIP</w:t>
      </w:r>
      <w:r w:rsidR="00B320F8">
        <w:rPr>
          <w:rFonts w:ascii="Calibri" w:hAnsi="Calibri" w:cs="Arial"/>
          <w:sz w:val="22"/>
          <w:szCs w:val="22"/>
        </w:rPr>
        <w:t>.</w:t>
      </w:r>
      <w:r w:rsidR="00F041A3" w:rsidRPr="00D060B8">
        <w:rPr>
          <w:rFonts w:ascii="Calibri" w:hAnsi="Calibri" w:cs="Arial"/>
          <w:sz w:val="22"/>
          <w:szCs w:val="22"/>
        </w:rPr>
        <w:t xml:space="preserve"> </w:t>
      </w:r>
      <w:r w:rsidR="002461B3" w:rsidRPr="00D060B8">
        <w:rPr>
          <w:rFonts w:ascii="Calibri" w:hAnsi="Calibri" w:cs="Arial"/>
          <w:sz w:val="22"/>
          <w:szCs w:val="22"/>
        </w:rPr>
        <w:t>Data collection instrume</w:t>
      </w:r>
      <w:r w:rsidR="00856E75" w:rsidRPr="00D060B8">
        <w:rPr>
          <w:rFonts w:ascii="Calibri" w:hAnsi="Calibri" w:cs="Arial"/>
          <w:sz w:val="22"/>
          <w:szCs w:val="22"/>
        </w:rPr>
        <w:t>nts were also developed and/or selected</w:t>
      </w:r>
      <w:r w:rsidR="002461B3" w:rsidRPr="00D060B8">
        <w:rPr>
          <w:rFonts w:ascii="Calibri" w:hAnsi="Calibri" w:cs="Arial"/>
          <w:sz w:val="22"/>
          <w:szCs w:val="22"/>
        </w:rPr>
        <w:t xml:space="preserve"> at that time. </w:t>
      </w:r>
      <w:r w:rsidR="00F041A3" w:rsidRPr="00D060B8">
        <w:rPr>
          <w:rFonts w:ascii="Calibri" w:hAnsi="Calibri" w:cs="Arial"/>
          <w:sz w:val="22"/>
          <w:szCs w:val="22"/>
        </w:rPr>
        <w:t>This</w:t>
      </w:r>
      <w:r w:rsidR="002461B3" w:rsidRPr="00D060B8">
        <w:rPr>
          <w:rFonts w:ascii="Calibri" w:hAnsi="Calibri" w:cs="Arial"/>
          <w:sz w:val="22"/>
          <w:szCs w:val="22"/>
        </w:rPr>
        <w:t xml:space="preserve"> evaluation</w:t>
      </w:r>
      <w:r w:rsidR="00F041A3" w:rsidRPr="00D060B8">
        <w:rPr>
          <w:rFonts w:ascii="Calibri" w:hAnsi="Calibri" w:cs="Arial"/>
          <w:sz w:val="22"/>
          <w:szCs w:val="22"/>
        </w:rPr>
        <w:t xml:space="preserve"> plan was p</w:t>
      </w:r>
      <w:r w:rsidR="00856E75" w:rsidRPr="00D060B8">
        <w:rPr>
          <w:rFonts w:ascii="Calibri" w:hAnsi="Calibri" w:cs="Arial"/>
          <w:sz w:val="22"/>
          <w:szCs w:val="22"/>
        </w:rPr>
        <w:t xml:space="preserve">resented in the Phase II report </w:t>
      </w:r>
      <w:r w:rsidR="00F041A3" w:rsidRPr="00D060B8">
        <w:rPr>
          <w:rFonts w:ascii="Calibri" w:hAnsi="Calibri" w:cs="Arial"/>
          <w:sz w:val="22"/>
          <w:szCs w:val="22"/>
        </w:rPr>
        <w:t xml:space="preserve">and has largely been carried out as </w:t>
      </w:r>
      <w:r w:rsidR="00CA4B7A">
        <w:rPr>
          <w:rFonts w:ascii="Calibri" w:hAnsi="Calibri" w:cs="Arial"/>
          <w:sz w:val="22"/>
          <w:szCs w:val="22"/>
        </w:rPr>
        <w:t>planned</w:t>
      </w:r>
      <w:r w:rsidR="00B320F8">
        <w:rPr>
          <w:rFonts w:ascii="Calibri" w:hAnsi="Calibri" w:cs="Arial"/>
          <w:sz w:val="22"/>
          <w:szCs w:val="22"/>
        </w:rPr>
        <w:t xml:space="preserve"> </w:t>
      </w:r>
      <w:r w:rsidR="00D65871">
        <w:rPr>
          <w:rFonts w:ascii="Calibri" w:hAnsi="Calibri" w:cs="Arial"/>
          <w:sz w:val="22"/>
          <w:szCs w:val="22"/>
        </w:rPr>
        <w:t xml:space="preserve">during Years 1 and 2 of </w:t>
      </w:r>
      <w:r w:rsidR="00B320F8">
        <w:rPr>
          <w:rFonts w:ascii="Calibri" w:hAnsi="Calibri" w:cs="Arial"/>
          <w:sz w:val="22"/>
          <w:szCs w:val="22"/>
        </w:rPr>
        <w:t>Phase III</w:t>
      </w:r>
      <w:r w:rsidR="00CA4B7A">
        <w:rPr>
          <w:rFonts w:ascii="Calibri" w:hAnsi="Calibri" w:cs="Arial"/>
          <w:sz w:val="22"/>
          <w:szCs w:val="22"/>
        </w:rPr>
        <w:t>.</w:t>
      </w:r>
    </w:p>
    <w:p w14:paraId="3C4DF396" w14:textId="7C89E3C2" w:rsidR="001E14BE" w:rsidRPr="00D060B8" w:rsidRDefault="00B320F8" w:rsidP="00FA0462">
      <w:pPr>
        <w:spacing w:after="240" w:line="288" w:lineRule="auto"/>
        <w:rPr>
          <w:rFonts w:ascii="Calibri" w:hAnsi="Calibri" w:cs="Arial"/>
          <w:sz w:val="22"/>
          <w:szCs w:val="22"/>
          <w:highlight w:val="yellow"/>
        </w:rPr>
      </w:pPr>
      <w:r>
        <w:rPr>
          <w:rFonts w:ascii="Calibri" w:hAnsi="Calibri" w:cs="Arial"/>
          <w:sz w:val="22"/>
          <w:szCs w:val="22"/>
        </w:rPr>
        <w:t xml:space="preserve">Since February 2017, </w:t>
      </w:r>
      <w:r w:rsidR="00F041A3" w:rsidRPr="00D060B8">
        <w:rPr>
          <w:rFonts w:ascii="Calibri" w:hAnsi="Calibri" w:cs="Arial"/>
          <w:sz w:val="22"/>
          <w:szCs w:val="22"/>
        </w:rPr>
        <w:t xml:space="preserve">MA ESE </w:t>
      </w:r>
      <w:r>
        <w:rPr>
          <w:rFonts w:ascii="Calibri" w:hAnsi="Calibri" w:cs="Arial"/>
          <w:sz w:val="22"/>
          <w:szCs w:val="22"/>
        </w:rPr>
        <w:t xml:space="preserve">has been working with an external evaluator to help refine the evaluation plan and data collection systems, review and analyze data, and contribute to report writing. </w:t>
      </w:r>
      <w:r w:rsidR="00CA4B7A">
        <w:rPr>
          <w:rFonts w:ascii="Calibri" w:hAnsi="Calibri" w:cs="Arial"/>
          <w:sz w:val="22"/>
          <w:szCs w:val="22"/>
        </w:rPr>
        <w:t xml:space="preserve">This past year, </w:t>
      </w:r>
      <w:r>
        <w:rPr>
          <w:rFonts w:ascii="Calibri" w:hAnsi="Calibri" w:cs="Arial"/>
          <w:sz w:val="22"/>
          <w:szCs w:val="22"/>
        </w:rPr>
        <w:t xml:space="preserve">for example, </w:t>
      </w:r>
      <w:r w:rsidR="00EC1DAE">
        <w:rPr>
          <w:rFonts w:ascii="Calibri" w:hAnsi="Calibri" w:cs="Arial"/>
          <w:sz w:val="22"/>
          <w:szCs w:val="22"/>
        </w:rPr>
        <w:t>several</w:t>
      </w:r>
      <w:r w:rsidR="00CA4B7A">
        <w:rPr>
          <w:rFonts w:ascii="Calibri" w:hAnsi="Calibri" w:cs="Arial"/>
          <w:sz w:val="22"/>
          <w:szCs w:val="22"/>
        </w:rPr>
        <w:t xml:space="preserve"> instruments were modified slightly</w:t>
      </w:r>
      <w:r w:rsidR="00161B1F">
        <w:rPr>
          <w:rFonts w:ascii="Calibri" w:hAnsi="Calibri" w:cs="Arial"/>
          <w:sz w:val="22"/>
          <w:szCs w:val="22"/>
        </w:rPr>
        <w:t xml:space="preserve"> to </w:t>
      </w:r>
      <w:r w:rsidR="00CA4B7A">
        <w:rPr>
          <w:rFonts w:ascii="Calibri" w:hAnsi="Calibri" w:cs="Arial"/>
          <w:sz w:val="22"/>
          <w:szCs w:val="22"/>
        </w:rPr>
        <w:t>reflect the evolution of the project</w:t>
      </w:r>
      <w:r w:rsidR="00EF6F5B">
        <w:rPr>
          <w:rFonts w:ascii="Calibri" w:hAnsi="Calibri" w:cs="Arial"/>
          <w:sz w:val="22"/>
          <w:szCs w:val="22"/>
        </w:rPr>
        <w:t xml:space="preserve">, </w:t>
      </w:r>
      <w:r w:rsidR="00CA4B7A">
        <w:rPr>
          <w:rFonts w:ascii="Calibri" w:hAnsi="Calibri" w:cs="Arial"/>
          <w:sz w:val="22"/>
          <w:szCs w:val="22"/>
        </w:rPr>
        <w:t>inclu</w:t>
      </w:r>
      <w:r w:rsidR="00EF6F5B">
        <w:rPr>
          <w:rFonts w:ascii="Calibri" w:hAnsi="Calibri" w:cs="Arial"/>
          <w:sz w:val="22"/>
          <w:szCs w:val="22"/>
        </w:rPr>
        <w:t>ding</w:t>
      </w:r>
      <w:r w:rsidR="007500ED">
        <w:rPr>
          <w:rFonts w:ascii="Calibri" w:hAnsi="Calibri" w:cs="Arial"/>
          <w:sz w:val="22"/>
          <w:szCs w:val="22"/>
        </w:rPr>
        <w:t xml:space="preserve"> </w:t>
      </w:r>
      <w:r w:rsidR="00CA4B7A">
        <w:rPr>
          <w:rFonts w:ascii="Calibri" w:hAnsi="Calibri" w:cs="Arial"/>
          <w:sz w:val="22"/>
          <w:szCs w:val="22"/>
        </w:rPr>
        <w:t xml:space="preserve">the </w:t>
      </w:r>
      <w:r w:rsidR="00E745FA">
        <w:rPr>
          <w:rFonts w:ascii="Calibri" w:hAnsi="Calibri" w:cs="Arial"/>
          <w:sz w:val="22"/>
          <w:szCs w:val="22"/>
        </w:rPr>
        <w:t xml:space="preserve">Training Evaluation Forms, </w:t>
      </w:r>
      <w:r w:rsidR="00CA4B7A">
        <w:rPr>
          <w:rFonts w:ascii="Calibri" w:hAnsi="Calibri" w:cs="Arial"/>
          <w:sz w:val="22"/>
          <w:szCs w:val="22"/>
        </w:rPr>
        <w:t xml:space="preserve">External Coach Contact Record, and </w:t>
      </w:r>
      <w:r w:rsidR="00BF0C31">
        <w:rPr>
          <w:rFonts w:ascii="Calibri" w:hAnsi="Calibri" w:cs="Arial"/>
          <w:sz w:val="22"/>
          <w:szCs w:val="22"/>
        </w:rPr>
        <w:t>Mid-</w:t>
      </w:r>
      <w:r w:rsidR="00B5707F">
        <w:rPr>
          <w:rFonts w:ascii="Calibri" w:hAnsi="Calibri" w:cs="Arial"/>
          <w:sz w:val="22"/>
          <w:szCs w:val="22"/>
        </w:rPr>
        <w:t>y</w:t>
      </w:r>
      <w:r w:rsidR="00BF0C31">
        <w:rPr>
          <w:rFonts w:ascii="Calibri" w:hAnsi="Calibri" w:cs="Arial"/>
          <w:sz w:val="22"/>
          <w:szCs w:val="22"/>
        </w:rPr>
        <w:t xml:space="preserve">ear </w:t>
      </w:r>
      <w:r w:rsidR="00CA4B7A">
        <w:rPr>
          <w:rFonts w:ascii="Calibri" w:hAnsi="Calibri" w:cs="Arial"/>
          <w:sz w:val="22"/>
          <w:szCs w:val="22"/>
        </w:rPr>
        <w:t>Leadership</w:t>
      </w:r>
      <w:r w:rsidR="00BF0C31">
        <w:rPr>
          <w:rFonts w:ascii="Calibri" w:hAnsi="Calibri" w:cs="Arial"/>
          <w:sz w:val="22"/>
          <w:szCs w:val="22"/>
        </w:rPr>
        <w:t xml:space="preserve"> Team</w:t>
      </w:r>
      <w:r w:rsidR="00CA4B7A">
        <w:rPr>
          <w:rFonts w:ascii="Calibri" w:hAnsi="Calibri" w:cs="Arial"/>
          <w:sz w:val="22"/>
          <w:szCs w:val="22"/>
        </w:rPr>
        <w:t xml:space="preserve"> Survey. The evaluator also </w:t>
      </w:r>
      <w:r w:rsidR="00232A23">
        <w:rPr>
          <w:rFonts w:ascii="Calibri" w:hAnsi="Calibri" w:cs="Arial"/>
          <w:sz w:val="22"/>
          <w:szCs w:val="22"/>
        </w:rPr>
        <w:t xml:space="preserve">began managing the </w:t>
      </w:r>
      <w:r w:rsidR="00CA4B7A">
        <w:rPr>
          <w:rFonts w:ascii="Calibri" w:hAnsi="Calibri" w:cs="Arial"/>
          <w:sz w:val="22"/>
          <w:szCs w:val="22"/>
        </w:rPr>
        <w:t>online administration of these l</w:t>
      </w:r>
      <w:r>
        <w:rPr>
          <w:rFonts w:ascii="Calibri" w:hAnsi="Calibri" w:cs="Arial"/>
          <w:sz w:val="22"/>
          <w:szCs w:val="22"/>
        </w:rPr>
        <w:t>atter</w:t>
      </w:r>
      <w:r w:rsidR="00CA4B7A">
        <w:rPr>
          <w:rFonts w:ascii="Calibri" w:hAnsi="Calibri" w:cs="Arial"/>
          <w:sz w:val="22"/>
          <w:szCs w:val="22"/>
        </w:rPr>
        <w:t xml:space="preserve"> two instruments, and in doing so was able to provide project leaders with access to data for stakeholder feedback more readily. </w:t>
      </w:r>
      <w:r w:rsidR="00232A23">
        <w:rPr>
          <w:rFonts w:ascii="Calibri" w:hAnsi="Calibri" w:cs="Arial"/>
          <w:sz w:val="22"/>
          <w:szCs w:val="22"/>
        </w:rPr>
        <w:t>Finally, t</w:t>
      </w:r>
      <w:r w:rsidR="00CA4B7A">
        <w:rPr>
          <w:rFonts w:ascii="Calibri" w:hAnsi="Calibri" w:cs="Arial"/>
          <w:sz w:val="22"/>
          <w:szCs w:val="22"/>
        </w:rPr>
        <w:t>he evaluator participated in s</w:t>
      </w:r>
      <w:r w:rsidR="00232A23">
        <w:rPr>
          <w:rFonts w:ascii="Calibri" w:hAnsi="Calibri" w:cs="Arial"/>
          <w:sz w:val="22"/>
          <w:szCs w:val="22"/>
        </w:rPr>
        <w:t xml:space="preserve">everal </w:t>
      </w:r>
      <w:r w:rsidR="00CA4B7A">
        <w:rPr>
          <w:rFonts w:ascii="Calibri" w:hAnsi="Calibri" w:cs="Arial"/>
          <w:sz w:val="22"/>
          <w:szCs w:val="22"/>
        </w:rPr>
        <w:t>external coach PLC</w:t>
      </w:r>
      <w:r w:rsidR="005730DF">
        <w:rPr>
          <w:rFonts w:ascii="Calibri" w:hAnsi="Calibri" w:cs="Arial"/>
          <w:sz w:val="22"/>
          <w:szCs w:val="22"/>
        </w:rPr>
        <w:t xml:space="preserve"> meeting</w:t>
      </w:r>
      <w:r w:rsidR="00CA4B7A">
        <w:rPr>
          <w:rFonts w:ascii="Calibri" w:hAnsi="Calibri" w:cs="Arial"/>
          <w:sz w:val="22"/>
          <w:szCs w:val="22"/>
        </w:rPr>
        <w:t>s to discuss data</w:t>
      </w:r>
      <w:r w:rsidR="00CE6743">
        <w:rPr>
          <w:rFonts w:ascii="Calibri" w:hAnsi="Calibri" w:cs="Arial"/>
          <w:sz w:val="22"/>
          <w:szCs w:val="22"/>
        </w:rPr>
        <w:t xml:space="preserve"> use</w:t>
      </w:r>
      <w:r w:rsidR="00CA4B7A">
        <w:rPr>
          <w:rFonts w:ascii="Calibri" w:hAnsi="Calibri" w:cs="Arial"/>
          <w:sz w:val="22"/>
          <w:szCs w:val="22"/>
        </w:rPr>
        <w:t xml:space="preserve"> for both internal progress monitoring and </w:t>
      </w:r>
      <w:r w:rsidR="00161B1F">
        <w:rPr>
          <w:rFonts w:ascii="Calibri" w:hAnsi="Calibri" w:cs="Arial"/>
          <w:sz w:val="22"/>
          <w:szCs w:val="22"/>
        </w:rPr>
        <w:t xml:space="preserve">for </w:t>
      </w:r>
      <w:r w:rsidR="00CA4B7A">
        <w:rPr>
          <w:rFonts w:ascii="Calibri" w:hAnsi="Calibri" w:cs="Arial"/>
          <w:sz w:val="22"/>
          <w:szCs w:val="22"/>
        </w:rPr>
        <w:t xml:space="preserve">external evaluation, data collection procedures, and </w:t>
      </w:r>
      <w:r w:rsidR="00295D83">
        <w:rPr>
          <w:rFonts w:ascii="Calibri" w:hAnsi="Calibri" w:cs="Arial"/>
          <w:sz w:val="22"/>
          <w:szCs w:val="22"/>
        </w:rPr>
        <w:t>ideas</w:t>
      </w:r>
      <w:r w:rsidR="00CA4B7A">
        <w:rPr>
          <w:rFonts w:ascii="Calibri" w:hAnsi="Calibri" w:cs="Arial"/>
          <w:sz w:val="22"/>
          <w:szCs w:val="22"/>
        </w:rPr>
        <w:t xml:space="preserve"> for capturing </w:t>
      </w:r>
      <w:r w:rsidR="006C73DD">
        <w:rPr>
          <w:rFonts w:ascii="Calibri" w:hAnsi="Calibri" w:cs="Arial"/>
          <w:sz w:val="22"/>
          <w:szCs w:val="22"/>
        </w:rPr>
        <w:t xml:space="preserve">aggregate </w:t>
      </w:r>
      <w:r w:rsidR="00CA4B7A">
        <w:rPr>
          <w:rFonts w:ascii="Calibri" w:hAnsi="Calibri" w:cs="Arial"/>
          <w:sz w:val="22"/>
          <w:szCs w:val="22"/>
        </w:rPr>
        <w:t>TPOT data to begin to assess implementation fidelity</w:t>
      </w:r>
      <w:r w:rsidR="006C73DD">
        <w:rPr>
          <w:rFonts w:ascii="Calibri" w:hAnsi="Calibri" w:cs="Arial"/>
          <w:sz w:val="22"/>
          <w:szCs w:val="22"/>
        </w:rPr>
        <w:t xml:space="preserve"> at the classroom level.</w:t>
      </w:r>
      <w:r w:rsidR="00CA4B7A">
        <w:rPr>
          <w:rFonts w:ascii="Calibri" w:hAnsi="Calibri" w:cs="Arial"/>
          <w:sz w:val="22"/>
          <w:szCs w:val="22"/>
        </w:rPr>
        <w:t xml:space="preserve"> </w:t>
      </w:r>
    </w:p>
    <w:p w14:paraId="15869989" w14:textId="77777777" w:rsidR="00EF7F3F" w:rsidRPr="00DB6BF7" w:rsidRDefault="00DB6BF7" w:rsidP="002119FC">
      <w:pPr>
        <w:spacing w:after="120" w:line="288" w:lineRule="auto"/>
        <w:rPr>
          <w:rFonts w:ascii="Calibri" w:hAnsi="Calibri" w:cs="Arial"/>
          <w:color w:val="0C9A73" w:themeColor="accent4" w:themeShade="BF"/>
          <w:sz w:val="22"/>
          <w:szCs w:val="22"/>
        </w:rPr>
      </w:pPr>
      <w:r w:rsidRPr="00DB6BF7">
        <w:rPr>
          <w:rFonts w:ascii="Calibri" w:hAnsi="Calibri" w:cs="Arial"/>
          <w:b/>
          <w:sz w:val="22"/>
          <w:szCs w:val="22"/>
        </w:rPr>
        <w:t xml:space="preserve">(a) </w:t>
      </w:r>
      <w:r w:rsidR="00EF7F3F" w:rsidRPr="00DB6BF7">
        <w:rPr>
          <w:rFonts w:ascii="Calibri" w:hAnsi="Calibri" w:cs="Arial"/>
          <w:b/>
          <w:sz w:val="22"/>
          <w:szCs w:val="22"/>
        </w:rPr>
        <w:t>How the evaluation measures align with the Theory of Action</w:t>
      </w:r>
    </w:p>
    <w:p w14:paraId="67BCE0A7" w14:textId="77777777" w:rsidR="00EA46E9" w:rsidRDefault="00D379CC" w:rsidP="0044106B">
      <w:pPr>
        <w:pStyle w:val="ListParagraph"/>
        <w:spacing w:after="120" w:line="276" w:lineRule="auto"/>
        <w:ind w:left="0"/>
        <w:rPr>
          <w:rFonts w:ascii="Calibri" w:hAnsi="Calibri" w:cs="Arial"/>
          <w:sz w:val="22"/>
          <w:szCs w:val="22"/>
        </w:rPr>
      </w:pPr>
      <w:r>
        <w:rPr>
          <w:rFonts w:ascii="Calibri" w:hAnsi="Calibri" w:cs="Arial"/>
          <w:sz w:val="22"/>
          <w:szCs w:val="22"/>
        </w:rPr>
        <w:t xml:space="preserve">The SSIP </w:t>
      </w:r>
      <w:r w:rsidR="00210B7C" w:rsidRPr="005928CB">
        <w:rPr>
          <w:rFonts w:ascii="Calibri" w:hAnsi="Calibri" w:cs="Arial"/>
          <w:sz w:val="22"/>
          <w:szCs w:val="22"/>
        </w:rPr>
        <w:t>Theory of Action articulates activiti</w:t>
      </w:r>
      <w:r w:rsidR="00AF353E">
        <w:rPr>
          <w:rFonts w:ascii="Calibri" w:hAnsi="Calibri" w:cs="Arial"/>
          <w:sz w:val="22"/>
          <w:szCs w:val="22"/>
        </w:rPr>
        <w:t>es at the state level with respec</w:t>
      </w:r>
      <w:r w:rsidR="00CB24C9">
        <w:rPr>
          <w:rFonts w:ascii="Calibri" w:hAnsi="Calibri" w:cs="Arial"/>
          <w:sz w:val="22"/>
          <w:szCs w:val="22"/>
        </w:rPr>
        <w:t xml:space="preserve">t to infrastructure for </w:t>
      </w:r>
      <w:r w:rsidR="00EC3312">
        <w:rPr>
          <w:rFonts w:ascii="Calibri" w:hAnsi="Calibri" w:cs="Arial"/>
          <w:sz w:val="22"/>
          <w:szCs w:val="22"/>
        </w:rPr>
        <w:t xml:space="preserve">principal </w:t>
      </w:r>
      <w:r w:rsidR="00AF353E">
        <w:rPr>
          <w:rFonts w:ascii="Calibri" w:hAnsi="Calibri" w:cs="Arial"/>
          <w:sz w:val="22"/>
          <w:szCs w:val="22"/>
        </w:rPr>
        <w:t xml:space="preserve">activities, as well as ongoing interagency collaboration to support the SSIP. The next level of activities engages districts/programs, followed by classrooms and students. Across these four levels, the plan incorporates key questions to help focus the evaluation, as well as appropriate short, intermediate, and long term outcomes to assess </w:t>
      </w:r>
      <w:r w:rsidR="00C31BAC">
        <w:rPr>
          <w:rFonts w:ascii="Calibri" w:hAnsi="Calibri" w:cs="Arial"/>
          <w:sz w:val="22"/>
          <w:szCs w:val="22"/>
        </w:rPr>
        <w:t>progress and impact of the SSIP</w:t>
      </w:r>
      <w:r w:rsidR="00AF353E">
        <w:rPr>
          <w:rFonts w:ascii="Calibri" w:hAnsi="Calibri" w:cs="Arial"/>
          <w:sz w:val="22"/>
          <w:szCs w:val="22"/>
        </w:rPr>
        <w:t xml:space="preserve">. </w:t>
      </w:r>
      <w:r w:rsidR="00600DF7">
        <w:rPr>
          <w:rFonts w:ascii="Calibri" w:hAnsi="Calibri" w:cs="Arial"/>
          <w:sz w:val="22"/>
          <w:szCs w:val="22"/>
        </w:rPr>
        <w:t xml:space="preserve">Data collection instruments have been selected or developed, and processes for collecting data at regular intervals have been put into place. </w:t>
      </w:r>
      <w:r w:rsidR="0044106B">
        <w:rPr>
          <w:rFonts w:ascii="Calibri" w:hAnsi="Calibri" w:cs="Arial"/>
          <w:sz w:val="22"/>
          <w:szCs w:val="22"/>
        </w:rPr>
        <w:t xml:space="preserve"> </w:t>
      </w:r>
      <w:r w:rsidR="00F041A3" w:rsidRPr="00D060B8">
        <w:rPr>
          <w:rFonts w:ascii="Calibri" w:hAnsi="Calibri" w:cs="Arial"/>
          <w:b/>
          <w:sz w:val="22"/>
          <w:szCs w:val="22"/>
        </w:rPr>
        <w:t xml:space="preserve">Table </w:t>
      </w:r>
      <w:r w:rsidR="00E745FA">
        <w:rPr>
          <w:rFonts w:ascii="Calibri" w:hAnsi="Calibri" w:cs="Arial"/>
          <w:b/>
          <w:sz w:val="22"/>
          <w:szCs w:val="22"/>
        </w:rPr>
        <w:t>3</w:t>
      </w:r>
      <w:r w:rsidR="00F041A3" w:rsidRPr="00D060B8">
        <w:rPr>
          <w:rFonts w:ascii="Calibri" w:hAnsi="Calibri" w:cs="Arial"/>
          <w:sz w:val="22"/>
          <w:szCs w:val="22"/>
        </w:rPr>
        <w:t xml:space="preserve"> below </w:t>
      </w:r>
      <w:r w:rsidR="00AF353E">
        <w:rPr>
          <w:rFonts w:ascii="Calibri" w:hAnsi="Calibri" w:cs="Arial"/>
          <w:sz w:val="22"/>
          <w:szCs w:val="22"/>
        </w:rPr>
        <w:t>displays</w:t>
      </w:r>
      <w:r w:rsidR="00F041A3" w:rsidRPr="00D060B8">
        <w:rPr>
          <w:rFonts w:ascii="Calibri" w:hAnsi="Calibri" w:cs="Arial"/>
          <w:sz w:val="22"/>
          <w:szCs w:val="22"/>
        </w:rPr>
        <w:t xml:space="preserve"> the SSIP evaluation plan, including key questions at each level of the Theory of Action, as well as the intended outcomes and data </w:t>
      </w:r>
      <w:r w:rsidR="004D393A" w:rsidRPr="00D060B8">
        <w:rPr>
          <w:rFonts w:ascii="Calibri" w:hAnsi="Calibri" w:cs="Arial"/>
          <w:sz w:val="22"/>
          <w:szCs w:val="22"/>
        </w:rPr>
        <w:t>sources</w:t>
      </w:r>
      <w:r w:rsidR="00A16B10" w:rsidRPr="00D060B8">
        <w:rPr>
          <w:rFonts w:ascii="Calibri" w:hAnsi="Calibri" w:cs="Arial"/>
          <w:sz w:val="22"/>
          <w:szCs w:val="22"/>
        </w:rPr>
        <w:t xml:space="preserve">. </w:t>
      </w:r>
      <w:r w:rsidR="00161B1F">
        <w:rPr>
          <w:rFonts w:ascii="Calibri" w:hAnsi="Calibri" w:cs="Arial"/>
          <w:sz w:val="22"/>
          <w:szCs w:val="22"/>
        </w:rPr>
        <w:t>Updates from last year are indicated.</w:t>
      </w:r>
    </w:p>
    <w:p w14:paraId="5403563C" w14:textId="5F5E59C9" w:rsidR="00C960EC" w:rsidRPr="00C43FE5" w:rsidRDefault="00C43FE5" w:rsidP="00C43FE5">
      <w:pPr>
        <w:pStyle w:val="Caption"/>
        <w:rPr>
          <w:rFonts w:ascii="Calibri" w:hAnsi="Calibri" w:cs="Arial"/>
          <w:b w:val="0"/>
          <w:szCs w:val="22"/>
        </w:rPr>
      </w:pPr>
      <w:bookmarkStart w:id="32" w:name="Table3"/>
      <w:bookmarkStart w:id="33" w:name="_Toc510175464"/>
      <w:r>
        <w:t xml:space="preserve">Table </w:t>
      </w:r>
      <w:r w:rsidR="00E506FB">
        <w:fldChar w:fldCharType="begin"/>
      </w:r>
      <w:r w:rsidR="00EB22F1">
        <w:instrText xml:space="preserve"> SEQ Table \* ARABIC </w:instrText>
      </w:r>
      <w:r w:rsidR="00E506FB">
        <w:fldChar w:fldCharType="separate"/>
      </w:r>
      <w:r w:rsidR="00921DE9">
        <w:rPr>
          <w:noProof/>
        </w:rPr>
        <w:t>3</w:t>
      </w:r>
      <w:r w:rsidR="00E506FB">
        <w:rPr>
          <w:noProof/>
        </w:rPr>
        <w:fldChar w:fldCharType="end"/>
      </w:r>
      <w:r>
        <w:t xml:space="preserve">. </w:t>
      </w:r>
      <w:r w:rsidRPr="00C550CC">
        <w:t>MA SSIP Evaluation Plan</w:t>
      </w:r>
      <w:bookmarkEnd w:id="32"/>
      <w:bookmarkEnd w:id="33"/>
    </w:p>
    <w:tbl>
      <w:tblPr>
        <w:tblStyle w:val="TableGrid"/>
        <w:tblW w:w="9810" w:type="dxa"/>
        <w:tblInd w:w="-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evaluation questions, intended outcomes, and data sources for the MA SSIP evaluation. "/>
      </w:tblPr>
      <w:tblGrid>
        <w:gridCol w:w="2790"/>
        <w:gridCol w:w="4050"/>
        <w:gridCol w:w="2970"/>
      </w:tblGrid>
      <w:tr w:rsidR="003D56ED" w:rsidRPr="003D56ED" w14:paraId="09643FD8" w14:textId="77777777" w:rsidTr="009F4413">
        <w:trPr>
          <w:trHeight w:val="413"/>
          <w:tblHeader/>
        </w:trPr>
        <w:tc>
          <w:tcPr>
            <w:tcW w:w="2790" w:type="dxa"/>
            <w:tcBorders>
              <w:top w:val="single" w:sz="8" w:space="0" w:color="7F7F7F" w:themeColor="text1" w:themeTint="80"/>
              <w:left w:val="single" w:sz="8" w:space="0" w:color="7F7F7F" w:themeColor="text1" w:themeTint="80"/>
            </w:tcBorders>
            <w:shd w:val="clear" w:color="auto" w:fill="2F5496"/>
            <w:vAlign w:val="center"/>
          </w:tcPr>
          <w:p w14:paraId="1F102765" w14:textId="77777777" w:rsidR="00A16B10" w:rsidRPr="0044106B" w:rsidRDefault="00A16B10" w:rsidP="002540C2">
            <w:pPr>
              <w:pStyle w:val="ListParagraph"/>
              <w:spacing w:before="40" w:after="40"/>
              <w:ind w:left="0"/>
              <w:contextualSpacing w:val="0"/>
              <w:jc w:val="center"/>
              <w:rPr>
                <w:rFonts w:ascii="Calibri" w:hAnsi="Calibri" w:cs="Arial"/>
                <w:b/>
                <w:smallCaps/>
                <w:color w:val="FFFFFF" w:themeColor="background1"/>
              </w:rPr>
            </w:pPr>
            <w:r w:rsidRPr="0044106B">
              <w:rPr>
                <w:rFonts w:ascii="Calibri" w:hAnsi="Calibri" w:cs="Arial"/>
                <w:b/>
                <w:smallCaps/>
                <w:color w:val="FFFFFF" w:themeColor="background1"/>
              </w:rPr>
              <w:t>Evaluation Questions</w:t>
            </w:r>
          </w:p>
        </w:tc>
        <w:tc>
          <w:tcPr>
            <w:tcW w:w="4050" w:type="dxa"/>
            <w:tcBorders>
              <w:top w:val="single" w:sz="8" w:space="0" w:color="7F7F7F" w:themeColor="text1" w:themeTint="80"/>
            </w:tcBorders>
            <w:shd w:val="clear" w:color="auto" w:fill="2F5496"/>
            <w:vAlign w:val="center"/>
          </w:tcPr>
          <w:p w14:paraId="49C4213C" w14:textId="77777777" w:rsidR="00A16B10" w:rsidRPr="0044106B" w:rsidRDefault="00A16B10" w:rsidP="002540C2">
            <w:pPr>
              <w:pStyle w:val="ListParagraph"/>
              <w:spacing w:before="40" w:after="40"/>
              <w:ind w:left="0"/>
              <w:contextualSpacing w:val="0"/>
              <w:jc w:val="center"/>
              <w:rPr>
                <w:rFonts w:ascii="Calibri" w:hAnsi="Calibri" w:cs="Arial"/>
                <w:b/>
                <w:smallCaps/>
                <w:color w:val="FFFFFF" w:themeColor="background1"/>
              </w:rPr>
            </w:pPr>
            <w:r w:rsidRPr="0044106B">
              <w:rPr>
                <w:rFonts w:ascii="Calibri" w:hAnsi="Calibri" w:cs="Arial"/>
                <w:b/>
                <w:smallCaps/>
                <w:color w:val="FFFFFF" w:themeColor="background1"/>
              </w:rPr>
              <w:t>Intended Outcomes</w:t>
            </w:r>
            <w:r w:rsidR="00875727" w:rsidRPr="0044106B">
              <w:rPr>
                <w:rFonts w:ascii="Calibri" w:hAnsi="Calibri" w:cs="Arial"/>
                <w:b/>
                <w:smallCaps/>
                <w:color w:val="FFFFFF" w:themeColor="background1"/>
              </w:rPr>
              <w:br/>
            </w:r>
            <w:r w:rsidR="00875727" w:rsidRPr="0044106B">
              <w:rPr>
                <w:rFonts w:ascii="Calibri" w:hAnsi="Calibri" w:cs="Arial"/>
                <w:b/>
                <w:smallCaps/>
                <w:color w:val="FFFFFF" w:themeColor="background1"/>
                <w:sz w:val="18"/>
                <w:szCs w:val="18"/>
              </w:rPr>
              <w:t xml:space="preserve"> (Key: S = </w:t>
            </w:r>
            <w:r w:rsidR="00E95B96">
              <w:rPr>
                <w:rFonts w:ascii="Calibri" w:hAnsi="Calibri" w:cs="Arial"/>
                <w:b/>
                <w:smallCaps/>
                <w:color w:val="FFFFFF" w:themeColor="background1"/>
                <w:sz w:val="18"/>
                <w:szCs w:val="18"/>
              </w:rPr>
              <w:t>S</w:t>
            </w:r>
            <w:r w:rsidR="00875727" w:rsidRPr="0044106B">
              <w:rPr>
                <w:rFonts w:ascii="Calibri" w:hAnsi="Calibri" w:cs="Arial"/>
                <w:b/>
                <w:smallCaps/>
                <w:color w:val="FFFFFF" w:themeColor="background1"/>
                <w:sz w:val="18"/>
                <w:szCs w:val="18"/>
              </w:rPr>
              <w:t xml:space="preserve">tate level, D = </w:t>
            </w:r>
            <w:r w:rsidR="00E95B96">
              <w:rPr>
                <w:rFonts w:ascii="Calibri" w:hAnsi="Calibri" w:cs="Arial"/>
                <w:b/>
                <w:smallCaps/>
                <w:color w:val="FFFFFF" w:themeColor="background1"/>
                <w:sz w:val="18"/>
                <w:szCs w:val="18"/>
              </w:rPr>
              <w:t>D</w:t>
            </w:r>
            <w:r w:rsidR="00875727" w:rsidRPr="0044106B">
              <w:rPr>
                <w:rFonts w:ascii="Calibri" w:hAnsi="Calibri" w:cs="Arial"/>
                <w:b/>
                <w:smallCaps/>
                <w:color w:val="FFFFFF" w:themeColor="background1"/>
                <w:sz w:val="18"/>
                <w:szCs w:val="18"/>
              </w:rPr>
              <w:t xml:space="preserve">istrict level, </w:t>
            </w:r>
            <w:r w:rsidR="0044106B">
              <w:rPr>
                <w:rFonts w:ascii="Calibri" w:hAnsi="Calibri" w:cs="Arial"/>
                <w:b/>
                <w:smallCaps/>
                <w:color w:val="FFFFFF" w:themeColor="background1"/>
                <w:sz w:val="18"/>
                <w:szCs w:val="18"/>
              </w:rPr>
              <w:br/>
            </w:r>
            <w:r w:rsidR="00875727" w:rsidRPr="0044106B">
              <w:rPr>
                <w:rFonts w:ascii="Calibri" w:hAnsi="Calibri" w:cs="Arial"/>
                <w:b/>
                <w:smallCaps/>
                <w:color w:val="FFFFFF" w:themeColor="background1"/>
                <w:sz w:val="18"/>
                <w:szCs w:val="18"/>
              </w:rPr>
              <w:t xml:space="preserve">C = </w:t>
            </w:r>
            <w:r w:rsidR="00E95B96">
              <w:rPr>
                <w:rFonts w:ascii="Calibri" w:hAnsi="Calibri" w:cs="Arial"/>
                <w:b/>
                <w:smallCaps/>
                <w:color w:val="FFFFFF" w:themeColor="background1"/>
                <w:sz w:val="18"/>
                <w:szCs w:val="18"/>
              </w:rPr>
              <w:t>C</w:t>
            </w:r>
            <w:r w:rsidR="00875727" w:rsidRPr="0044106B">
              <w:rPr>
                <w:rFonts w:ascii="Calibri" w:hAnsi="Calibri" w:cs="Arial"/>
                <w:b/>
                <w:smallCaps/>
                <w:color w:val="FFFFFF" w:themeColor="background1"/>
                <w:sz w:val="18"/>
                <w:szCs w:val="18"/>
              </w:rPr>
              <w:t xml:space="preserve">lassroom </w:t>
            </w:r>
            <w:r w:rsidR="00E95B96">
              <w:rPr>
                <w:rFonts w:ascii="Calibri" w:hAnsi="Calibri" w:cs="Arial"/>
                <w:b/>
                <w:smallCaps/>
                <w:color w:val="FFFFFF" w:themeColor="background1"/>
                <w:sz w:val="18"/>
                <w:szCs w:val="18"/>
              </w:rPr>
              <w:t>l</w:t>
            </w:r>
            <w:r w:rsidR="00875727" w:rsidRPr="0044106B">
              <w:rPr>
                <w:rFonts w:ascii="Calibri" w:hAnsi="Calibri" w:cs="Arial"/>
                <w:b/>
                <w:smallCaps/>
                <w:color w:val="FFFFFF" w:themeColor="background1"/>
                <w:sz w:val="18"/>
                <w:szCs w:val="18"/>
              </w:rPr>
              <w:t>evel)</w:t>
            </w:r>
          </w:p>
        </w:tc>
        <w:tc>
          <w:tcPr>
            <w:tcW w:w="2970" w:type="dxa"/>
            <w:tcBorders>
              <w:top w:val="single" w:sz="8" w:space="0" w:color="7F7F7F" w:themeColor="text1" w:themeTint="80"/>
              <w:right w:val="single" w:sz="8" w:space="0" w:color="7F7F7F" w:themeColor="text1" w:themeTint="80"/>
            </w:tcBorders>
            <w:shd w:val="clear" w:color="auto" w:fill="2F5496"/>
            <w:vAlign w:val="center"/>
          </w:tcPr>
          <w:p w14:paraId="043BE8F2" w14:textId="77777777" w:rsidR="00A16B10" w:rsidRPr="0044106B" w:rsidRDefault="004D393A" w:rsidP="004D393A">
            <w:pPr>
              <w:pStyle w:val="ListParagraph"/>
              <w:spacing w:before="40" w:after="40"/>
              <w:ind w:left="0"/>
              <w:contextualSpacing w:val="0"/>
              <w:jc w:val="center"/>
              <w:rPr>
                <w:rFonts w:ascii="Calibri" w:hAnsi="Calibri" w:cs="Arial"/>
                <w:b/>
                <w:smallCaps/>
                <w:color w:val="FFFFFF" w:themeColor="background1"/>
              </w:rPr>
            </w:pPr>
            <w:r w:rsidRPr="0044106B">
              <w:rPr>
                <w:rFonts w:ascii="Calibri" w:hAnsi="Calibri" w:cs="Arial"/>
                <w:b/>
                <w:smallCaps/>
                <w:color w:val="FFFFFF" w:themeColor="background1"/>
              </w:rPr>
              <w:t>Data Sources</w:t>
            </w:r>
          </w:p>
        </w:tc>
      </w:tr>
      <w:tr w:rsidR="003D56ED" w:rsidRPr="003D56ED" w14:paraId="0D99A1BD" w14:textId="77777777" w:rsidTr="009F4413">
        <w:trPr>
          <w:trHeight w:val="214"/>
        </w:trPr>
        <w:tc>
          <w:tcPr>
            <w:tcW w:w="9810" w:type="dxa"/>
            <w:gridSpan w:val="3"/>
            <w:tcBorders>
              <w:left w:val="single" w:sz="8" w:space="0" w:color="7F7F7F" w:themeColor="text1" w:themeTint="80"/>
              <w:right w:val="single" w:sz="8" w:space="0" w:color="7F7F7F" w:themeColor="text1" w:themeTint="80"/>
            </w:tcBorders>
            <w:shd w:val="clear" w:color="auto" w:fill="D9D9D9" w:themeFill="background1" w:themeFillShade="D9"/>
            <w:vAlign w:val="center"/>
          </w:tcPr>
          <w:p w14:paraId="65F1F039" w14:textId="77777777" w:rsidR="0081232B" w:rsidRPr="003D56ED" w:rsidRDefault="003D56ED" w:rsidP="005F2927">
            <w:pPr>
              <w:pStyle w:val="ListParagraph"/>
              <w:spacing w:before="40" w:after="40"/>
              <w:ind w:left="0"/>
              <w:contextualSpacing w:val="0"/>
              <w:jc w:val="center"/>
              <w:rPr>
                <w:rFonts w:ascii="Calibri" w:hAnsi="Calibri" w:cs="Arial"/>
                <w:b/>
                <w:sz w:val="20"/>
                <w:szCs w:val="20"/>
              </w:rPr>
            </w:pPr>
            <w:r w:rsidRPr="003D56ED">
              <w:rPr>
                <w:rFonts w:ascii="Calibri" w:hAnsi="Calibri" w:cs="Arial"/>
                <w:b/>
                <w:sz w:val="20"/>
                <w:szCs w:val="20"/>
              </w:rPr>
              <w:t>State Level Infrastructure</w:t>
            </w:r>
          </w:p>
        </w:tc>
      </w:tr>
      <w:tr w:rsidR="00F041A3" w:rsidRPr="00EF7D93" w14:paraId="60533BC0" w14:textId="77777777" w:rsidTr="009F4413">
        <w:trPr>
          <w:trHeight w:val="458"/>
        </w:trPr>
        <w:tc>
          <w:tcPr>
            <w:tcW w:w="2790" w:type="dxa"/>
            <w:tcBorders>
              <w:left w:val="single" w:sz="8" w:space="0" w:color="7F7F7F" w:themeColor="text1" w:themeTint="80"/>
            </w:tcBorders>
          </w:tcPr>
          <w:p w14:paraId="59DE79C5" w14:textId="77777777" w:rsidR="00F041A3" w:rsidRPr="00EF7D93" w:rsidRDefault="00F041A3" w:rsidP="002540C2">
            <w:pPr>
              <w:spacing w:before="40" w:after="40"/>
              <w:rPr>
                <w:rFonts w:ascii="Calibri" w:hAnsi="Calibri" w:cs="Arial"/>
                <w:b/>
                <w:sz w:val="18"/>
                <w:szCs w:val="18"/>
              </w:rPr>
            </w:pPr>
            <w:r w:rsidRPr="00EF7D93">
              <w:rPr>
                <w:rFonts w:ascii="Calibri" w:hAnsi="Calibri" w:cs="Arial"/>
                <w:b/>
                <w:sz w:val="18"/>
                <w:szCs w:val="18"/>
              </w:rPr>
              <w:t>EQ1a</w:t>
            </w:r>
          </w:p>
          <w:p w14:paraId="46F2578D" w14:textId="77777777" w:rsidR="00F041A3" w:rsidRPr="00EF7D93" w:rsidRDefault="00F041A3" w:rsidP="002540C2">
            <w:pPr>
              <w:spacing w:before="40" w:after="120"/>
              <w:rPr>
                <w:rFonts w:ascii="Calibri" w:hAnsi="Calibri" w:cs="Arial"/>
                <w:b/>
                <w:sz w:val="18"/>
                <w:szCs w:val="18"/>
              </w:rPr>
            </w:pPr>
            <w:r w:rsidRPr="00EF7D93">
              <w:rPr>
                <w:rFonts w:ascii="Calibri" w:hAnsi="Calibri" w:cs="Arial"/>
                <w:sz w:val="18"/>
                <w:szCs w:val="18"/>
              </w:rPr>
              <w:t>In what ways is MA ESE using the SSIP, including statewide implementation of PBS through Pyramid strategies, to build state-level capacity to support improved social emotional outcomes for young children with disabilities?</w:t>
            </w:r>
          </w:p>
        </w:tc>
        <w:tc>
          <w:tcPr>
            <w:tcW w:w="4050" w:type="dxa"/>
          </w:tcPr>
          <w:p w14:paraId="5A15A605" w14:textId="77777777" w:rsidR="00F041A3" w:rsidRPr="00EF7D93" w:rsidRDefault="00F82B0A" w:rsidP="002540C2">
            <w:pPr>
              <w:spacing w:before="40" w:after="40"/>
              <w:ind w:left="547" w:hanging="547"/>
              <w:rPr>
                <w:rFonts w:ascii="Calibri" w:hAnsi="Calibri" w:cs="Arial"/>
                <w:b/>
                <w:sz w:val="18"/>
                <w:szCs w:val="18"/>
              </w:rPr>
            </w:pPr>
            <w:r w:rsidRPr="00EF7D93">
              <w:rPr>
                <w:rFonts w:ascii="Calibri" w:hAnsi="Calibri" w:cs="Arial"/>
                <w:b/>
                <w:sz w:val="18"/>
                <w:szCs w:val="18"/>
              </w:rPr>
              <w:t xml:space="preserve">S1. Short </w:t>
            </w:r>
            <w:r w:rsidR="00F041A3" w:rsidRPr="00EF7D93">
              <w:rPr>
                <w:rFonts w:ascii="Calibri" w:hAnsi="Calibri" w:cs="Arial"/>
                <w:b/>
                <w:sz w:val="18"/>
                <w:szCs w:val="18"/>
              </w:rPr>
              <w:t>Term and Intermediate</w:t>
            </w:r>
          </w:p>
          <w:p w14:paraId="0B8EF9F1" w14:textId="77777777" w:rsidR="00F041A3" w:rsidRPr="00EF7D93" w:rsidRDefault="00F041A3" w:rsidP="002540C2">
            <w:pPr>
              <w:spacing w:before="40" w:after="40"/>
              <w:rPr>
                <w:rFonts w:ascii="Calibri" w:hAnsi="Calibri" w:cs="Arial"/>
                <w:sz w:val="18"/>
                <w:szCs w:val="18"/>
              </w:rPr>
            </w:pPr>
            <w:r w:rsidRPr="00EF7D93">
              <w:rPr>
                <w:rFonts w:ascii="Calibri" w:hAnsi="Calibri" w:cs="Arial"/>
                <w:sz w:val="18"/>
                <w:szCs w:val="18"/>
              </w:rPr>
              <w:t>In order to build state capacity, MA ESE will…</w:t>
            </w:r>
          </w:p>
          <w:p w14:paraId="07174A27" w14:textId="77777777" w:rsidR="00F041A3" w:rsidRPr="00EF7D93" w:rsidRDefault="00F041A3" w:rsidP="006E3119">
            <w:pPr>
              <w:pStyle w:val="ListParagraph"/>
              <w:numPr>
                <w:ilvl w:val="0"/>
                <w:numId w:val="1"/>
              </w:numPr>
              <w:spacing w:before="40" w:after="40"/>
              <w:ind w:left="612" w:hanging="270"/>
              <w:contextualSpacing w:val="0"/>
              <w:rPr>
                <w:rFonts w:ascii="Calibri" w:hAnsi="Calibri" w:cs="Arial"/>
                <w:sz w:val="18"/>
                <w:szCs w:val="18"/>
              </w:rPr>
            </w:pPr>
            <w:r w:rsidRPr="00EF7D93">
              <w:rPr>
                <w:rFonts w:ascii="Calibri" w:hAnsi="Calibri" w:cs="Arial"/>
                <w:sz w:val="18"/>
                <w:szCs w:val="18"/>
              </w:rPr>
              <w:t xml:space="preserve">leverage the cadre of PBS external coaches to support districts and communities; </w:t>
            </w:r>
          </w:p>
          <w:p w14:paraId="2384651B" w14:textId="77777777" w:rsidR="00F041A3" w:rsidRPr="00EF7D93" w:rsidRDefault="00F041A3" w:rsidP="006E3119">
            <w:pPr>
              <w:pStyle w:val="ListParagraph"/>
              <w:numPr>
                <w:ilvl w:val="0"/>
                <w:numId w:val="1"/>
              </w:numPr>
              <w:spacing w:before="40" w:after="40"/>
              <w:ind w:left="612" w:hanging="270"/>
              <w:contextualSpacing w:val="0"/>
              <w:rPr>
                <w:rFonts w:ascii="Calibri" w:hAnsi="Calibri" w:cs="Arial"/>
                <w:sz w:val="18"/>
                <w:szCs w:val="18"/>
              </w:rPr>
            </w:pPr>
            <w:r w:rsidRPr="00EF7D93">
              <w:rPr>
                <w:rFonts w:ascii="Calibri" w:hAnsi="Calibri" w:cs="Arial"/>
                <w:sz w:val="18"/>
                <w:szCs w:val="18"/>
              </w:rPr>
              <w:t xml:space="preserve">collaborate with community and social services agencies to provide additional training and support to families; </w:t>
            </w:r>
          </w:p>
          <w:p w14:paraId="2927735C" w14:textId="77777777" w:rsidR="0058474D" w:rsidRPr="0044106B" w:rsidRDefault="00F041A3" w:rsidP="0044106B">
            <w:pPr>
              <w:pStyle w:val="ListParagraph"/>
              <w:numPr>
                <w:ilvl w:val="0"/>
                <w:numId w:val="1"/>
              </w:numPr>
              <w:spacing w:before="40" w:after="40"/>
              <w:ind w:left="612" w:hanging="270"/>
              <w:contextualSpacing w:val="0"/>
              <w:rPr>
                <w:rFonts w:ascii="Calibri" w:hAnsi="Calibri" w:cs="Arial"/>
                <w:sz w:val="18"/>
                <w:szCs w:val="18"/>
              </w:rPr>
            </w:pPr>
            <w:r w:rsidRPr="00EF7D93">
              <w:rPr>
                <w:rFonts w:ascii="Calibri" w:hAnsi="Calibri" w:cs="Arial"/>
                <w:sz w:val="18"/>
                <w:szCs w:val="18"/>
              </w:rPr>
              <w:t xml:space="preserve">engage in ongoing collaboration with colleagues in Part C and K-12 PBIS initiatives to build community liaison and data sharing to promote effective transitions and improve social emotional outcomes. </w:t>
            </w:r>
          </w:p>
        </w:tc>
        <w:tc>
          <w:tcPr>
            <w:tcW w:w="2970" w:type="dxa"/>
            <w:tcBorders>
              <w:right w:val="single" w:sz="8" w:space="0" w:color="7F7F7F" w:themeColor="text1" w:themeTint="80"/>
            </w:tcBorders>
          </w:tcPr>
          <w:p w14:paraId="69814CE3"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Extant </w:t>
            </w:r>
            <w:r w:rsidR="00C1407C" w:rsidRPr="00EF7D93">
              <w:rPr>
                <w:rFonts w:ascii="Calibri" w:hAnsi="Calibri" w:cs="Arial"/>
                <w:sz w:val="18"/>
                <w:szCs w:val="18"/>
              </w:rPr>
              <w:t xml:space="preserve">project </w:t>
            </w:r>
            <w:r w:rsidRPr="00EF7D93">
              <w:rPr>
                <w:rFonts w:ascii="Calibri" w:hAnsi="Calibri" w:cs="Arial"/>
                <w:sz w:val="18"/>
                <w:szCs w:val="18"/>
              </w:rPr>
              <w:t xml:space="preserve">documents (e.g., </w:t>
            </w:r>
            <w:r w:rsidR="00C1407C" w:rsidRPr="00EF7D93">
              <w:rPr>
                <w:rFonts w:ascii="Calibri" w:hAnsi="Calibri" w:cs="Arial"/>
                <w:sz w:val="18"/>
                <w:szCs w:val="18"/>
              </w:rPr>
              <w:t>state and district meeting notes, inter-agency meeting minutes, implementation notes and planning tools</w:t>
            </w:r>
            <w:r w:rsidRPr="00EF7D93">
              <w:rPr>
                <w:rFonts w:ascii="Calibri" w:hAnsi="Calibri" w:cs="Arial"/>
                <w:sz w:val="18"/>
                <w:szCs w:val="18"/>
              </w:rPr>
              <w:t>)</w:t>
            </w:r>
          </w:p>
          <w:p w14:paraId="206F90B6"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data </w:t>
            </w:r>
            <w:r w:rsidR="00C1407C" w:rsidRPr="00EF7D93">
              <w:rPr>
                <w:rFonts w:ascii="Calibri" w:hAnsi="Calibri" w:cs="Arial"/>
                <w:sz w:val="18"/>
                <w:szCs w:val="18"/>
              </w:rPr>
              <w:t xml:space="preserve">(i.e., internal project records </w:t>
            </w:r>
            <w:r w:rsidR="00C211D7">
              <w:rPr>
                <w:rFonts w:ascii="Calibri" w:hAnsi="Calibri" w:cs="Arial"/>
                <w:sz w:val="18"/>
                <w:szCs w:val="18"/>
              </w:rPr>
              <w:t>and sign-in sheets</w:t>
            </w:r>
            <w:r w:rsidR="00C1407C" w:rsidRPr="00EF7D93">
              <w:rPr>
                <w:rFonts w:ascii="Calibri" w:hAnsi="Calibri" w:cs="Arial"/>
                <w:sz w:val="18"/>
                <w:szCs w:val="18"/>
              </w:rPr>
              <w:t>)</w:t>
            </w:r>
          </w:p>
          <w:p w14:paraId="730F4D56"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sidR="0036255A">
              <w:rPr>
                <w:rFonts w:ascii="Calibri" w:hAnsi="Calibri" w:cs="Arial"/>
                <w:sz w:val="18"/>
                <w:szCs w:val="18"/>
              </w:rPr>
              <w:t xml:space="preserve">and meeting </w:t>
            </w:r>
            <w:r w:rsidRPr="00EF7D93">
              <w:rPr>
                <w:rFonts w:ascii="Calibri" w:hAnsi="Calibri" w:cs="Arial"/>
                <w:sz w:val="18"/>
                <w:szCs w:val="18"/>
              </w:rPr>
              <w:t>evaluation forms</w:t>
            </w:r>
          </w:p>
          <w:p w14:paraId="2D16D76D" w14:textId="77777777" w:rsidR="00F041A3" w:rsidRPr="00EF7D93" w:rsidRDefault="00F041A3" w:rsidP="002540C2">
            <w:pPr>
              <w:pStyle w:val="ListParagraph"/>
              <w:spacing w:before="40" w:after="40"/>
              <w:ind w:left="612"/>
              <w:rPr>
                <w:rFonts w:ascii="Calibri" w:hAnsi="Calibri" w:cs="Arial"/>
                <w:sz w:val="18"/>
                <w:szCs w:val="18"/>
              </w:rPr>
            </w:pPr>
          </w:p>
        </w:tc>
      </w:tr>
      <w:tr w:rsidR="00F041A3" w:rsidRPr="00EF7D93" w14:paraId="66FB1462" w14:textId="77777777" w:rsidTr="009F4413">
        <w:trPr>
          <w:trHeight w:val="2528"/>
        </w:trPr>
        <w:tc>
          <w:tcPr>
            <w:tcW w:w="2790" w:type="dxa"/>
            <w:tcBorders>
              <w:left w:val="single" w:sz="8" w:space="0" w:color="7F7F7F" w:themeColor="text1" w:themeTint="80"/>
            </w:tcBorders>
          </w:tcPr>
          <w:p w14:paraId="742815B4" w14:textId="77777777" w:rsidR="00F041A3" w:rsidRPr="00EF7D93" w:rsidRDefault="00F041A3" w:rsidP="002540C2">
            <w:pPr>
              <w:spacing w:before="40" w:after="40"/>
              <w:ind w:left="-29" w:firstLine="29"/>
              <w:rPr>
                <w:rFonts w:ascii="Calibri" w:hAnsi="Calibri" w:cs="Arial"/>
                <w:b/>
                <w:sz w:val="18"/>
                <w:szCs w:val="18"/>
              </w:rPr>
            </w:pPr>
            <w:r w:rsidRPr="00EF7D93">
              <w:rPr>
                <w:rFonts w:ascii="Calibri" w:hAnsi="Calibri" w:cs="Arial"/>
                <w:b/>
                <w:sz w:val="18"/>
                <w:szCs w:val="18"/>
              </w:rPr>
              <w:lastRenderedPageBreak/>
              <w:t>EQ1b</w:t>
            </w:r>
          </w:p>
          <w:p w14:paraId="40D59C3E" w14:textId="77777777" w:rsidR="00F041A3" w:rsidRPr="00EF7D93" w:rsidRDefault="00F041A3" w:rsidP="002540C2">
            <w:pPr>
              <w:spacing w:before="40" w:after="40"/>
              <w:ind w:left="-23"/>
              <w:rPr>
                <w:rFonts w:ascii="Calibri" w:hAnsi="Calibri" w:cs="Arial"/>
                <w:i/>
                <w:sz w:val="18"/>
                <w:szCs w:val="18"/>
              </w:rPr>
            </w:pPr>
            <w:r w:rsidRPr="00EF7D93">
              <w:rPr>
                <w:rFonts w:ascii="Calibri" w:hAnsi="Calibri" w:cs="Arial"/>
                <w:sz w:val="18"/>
                <w:szCs w:val="18"/>
              </w:rPr>
              <w:t xml:space="preserve">To what extent is implementation of PBS through Pyramid strategies in MA integrated with other early childhood and/or </w:t>
            </w:r>
            <w:r w:rsidR="005B23B0">
              <w:rPr>
                <w:rFonts w:ascii="Calibri" w:hAnsi="Calibri" w:cs="Arial"/>
                <w:sz w:val="18"/>
                <w:szCs w:val="18"/>
              </w:rPr>
              <w:t xml:space="preserve">MA </w:t>
            </w:r>
            <w:r w:rsidRPr="00EF7D93">
              <w:rPr>
                <w:rFonts w:ascii="Calibri" w:hAnsi="Calibri" w:cs="Arial"/>
                <w:sz w:val="18"/>
                <w:szCs w:val="18"/>
              </w:rPr>
              <w:t>ESE initiatives at the community/local and state levels?</w:t>
            </w:r>
          </w:p>
        </w:tc>
        <w:tc>
          <w:tcPr>
            <w:tcW w:w="4050" w:type="dxa"/>
          </w:tcPr>
          <w:p w14:paraId="5DD7C81E" w14:textId="77777777" w:rsidR="00F041A3" w:rsidRPr="00EF7D93" w:rsidRDefault="00F041A3"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S2. Intermediate</w:t>
            </w:r>
          </w:p>
          <w:p w14:paraId="3A251FAF" w14:textId="77777777" w:rsidR="00F041A3" w:rsidRPr="00EF7D93" w:rsidRDefault="00F041A3" w:rsidP="002540C2">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MA ESE will…</w:t>
            </w:r>
          </w:p>
          <w:p w14:paraId="3D3D4EEC" w14:textId="77777777" w:rsidR="00F041A3" w:rsidRPr="00EF7D93" w:rsidRDefault="00F041A3" w:rsidP="005F236C">
            <w:pPr>
              <w:pStyle w:val="ListParagraph"/>
              <w:numPr>
                <w:ilvl w:val="0"/>
                <w:numId w:val="2"/>
              </w:numPr>
              <w:spacing w:before="40" w:after="40"/>
              <w:ind w:left="612" w:hanging="252"/>
              <w:contextualSpacing w:val="0"/>
              <w:rPr>
                <w:rFonts w:ascii="Calibri" w:hAnsi="Calibri" w:cs="Arial"/>
                <w:sz w:val="18"/>
                <w:szCs w:val="18"/>
              </w:rPr>
            </w:pPr>
            <w:r w:rsidRPr="00EF7D93">
              <w:rPr>
                <w:rFonts w:ascii="Calibri" w:hAnsi="Calibri" w:cs="Arial"/>
                <w:sz w:val="18"/>
                <w:szCs w:val="18"/>
              </w:rPr>
              <w:t>support the implementation of the newly created PBS/PBIS crosswalk designed to promote state level collaboration to create a seamless model of Positive Behavior Supports (PBS) for preschool through secondary schools; and</w:t>
            </w:r>
          </w:p>
          <w:p w14:paraId="74097F1C" w14:textId="77777777" w:rsidR="00F041A3" w:rsidRDefault="00F041A3" w:rsidP="005F236C">
            <w:pPr>
              <w:pStyle w:val="ListParagraph"/>
              <w:numPr>
                <w:ilvl w:val="0"/>
                <w:numId w:val="2"/>
              </w:numPr>
              <w:spacing w:before="40" w:after="40"/>
              <w:ind w:left="612" w:hanging="252"/>
              <w:contextualSpacing w:val="0"/>
              <w:rPr>
                <w:rFonts w:ascii="Calibri" w:hAnsi="Calibri" w:cs="Arial"/>
                <w:sz w:val="18"/>
                <w:szCs w:val="18"/>
              </w:rPr>
            </w:pPr>
            <w:r w:rsidRPr="00EF7D93">
              <w:rPr>
                <w:rFonts w:ascii="Calibri" w:hAnsi="Calibri" w:cs="Arial"/>
                <w:sz w:val="18"/>
                <w:szCs w:val="18"/>
              </w:rPr>
              <w:t>will engage in ongoing collaboration to continue to identify strategies and actions to promote local level integration of PBS.</w:t>
            </w:r>
          </w:p>
          <w:p w14:paraId="2B5E4B09" w14:textId="77777777" w:rsidR="0058474D" w:rsidRPr="00EF7D93" w:rsidRDefault="0058474D" w:rsidP="0058474D">
            <w:pPr>
              <w:pStyle w:val="ListParagraph"/>
              <w:spacing w:before="40" w:after="40"/>
              <w:ind w:left="612"/>
              <w:contextualSpacing w:val="0"/>
              <w:rPr>
                <w:rFonts w:ascii="Calibri" w:hAnsi="Calibri" w:cs="Arial"/>
                <w:sz w:val="18"/>
                <w:szCs w:val="18"/>
              </w:rPr>
            </w:pPr>
          </w:p>
        </w:tc>
        <w:tc>
          <w:tcPr>
            <w:tcW w:w="2970" w:type="dxa"/>
            <w:tcBorders>
              <w:right w:val="single" w:sz="8" w:space="0" w:color="7F7F7F" w:themeColor="text1" w:themeTint="80"/>
            </w:tcBorders>
          </w:tcPr>
          <w:p w14:paraId="5B716778" w14:textId="77777777" w:rsidR="00C1407C" w:rsidRPr="00EF7D93" w:rsidRDefault="00C1407C"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Extant project documents (e.g., state and district meeting notes, inter-agency meeting minutes, implementation notes and planning tools)</w:t>
            </w:r>
          </w:p>
          <w:p w14:paraId="289B4036" w14:textId="77777777" w:rsidR="00F041A3" w:rsidRPr="00EF7D93" w:rsidRDefault="00F041A3" w:rsidP="002540C2">
            <w:pPr>
              <w:pStyle w:val="ListParagraph"/>
              <w:tabs>
                <w:tab w:val="left" w:pos="1422"/>
                <w:tab w:val="left" w:pos="1872"/>
              </w:tabs>
              <w:spacing w:before="40" w:after="40"/>
              <w:ind w:left="252" w:right="-14"/>
              <w:contextualSpacing w:val="0"/>
              <w:rPr>
                <w:rFonts w:ascii="Calibri" w:hAnsi="Calibri" w:cs="Arial"/>
                <w:sz w:val="18"/>
                <w:szCs w:val="18"/>
              </w:rPr>
            </w:pPr>
          </w:p>
        </w:tc>
      </w:tr>
      <w:tr w:rsidR="00A16B10" w:rsidRPr="003D56ED" w14:paraId="31244529" w14:textId="77777777" w:rsidTr="009F4413">
        <w:tc>
          <w:tcPr>
            <w:tcW w:w="9810"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14:paraId="4949D95B" w14:textId="77777777" w:rsidR="00A16B10" w:rsidRPr="003D56ED" w:rsidRDefault="003D56ED" w:rsidP="003D56ED">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t>Program/D</w:t>
            </w:r>
            <w:r w:rsidR="00A16B10" w:rsidRPr="003D56ED">
              <w:rPr>
                <w:rFonts w:ascii="Calibri" w:hAnsi="Calibri" w:cs="Arial"/>
                <w:b/>
                <w:sz w:val="20"/>
                <w:szCs w:val="20"/>
              </w:rPr>
              <w:t xml:space="preserve">istrict </w:t>
            </w:r>
            <w:r>
              <w:rPr>
                <w:rFonts w:ascii="Calibri" w:hAnsi="Calibri" w:cs="Arial"/>
                <w:b/>
                <w:sz w:val="20"/>
                <w:szCs w:val="20"/>
              </w:rPr>
              <w:t>I</w:t>
            </w:r>
            <w:r w:rsidR="00A16B10" w:rsidRPr="003D56ED">
              <w:rPr>
                <w:rFonts w:ascii="Calibri" w:hAnsi="Calibri" w:cs="Arial"/>
                <w:b/>
                <w:sz w:val="20"/>
                <w:szCs w:val="20"/>
              </w:rPr>
              <w:t>nfrastructure</w:t>
            </w:r>
          </w:p>
        </w:tc>
      </w:tr>
      <w:tr w:rsidR="00F041A3" w:rsidRPr="00EF7D93" w14:paraId="2E15183D" w14:textId="77777777" w:rsidTr="009F4413">
        <w:trPr>
          <w:trHeight w:val="3868"/>
        </w:trPr>
        <w:tc>
          <w:tcPr>
            <w:tcW w:w="2790" w:type="dxa"/>
            <w:tcBorders>
              <w:left w:val="single" w:sz="8" w:space="0" w:color="7F7F7F" w:themeColor="text1" w:themeTint="80"/>
            </w:tcBorders>
          </w:tcPr>
          <w:p w14:paraId="577E0C36" w14:textId="77777777" w:rsidR="00F041A3" w:rsidRPr="00EF7D93" w:rsidRDefault="00F041A3" w:rsidP="002540C2">
            <w:pPr>
              <w:spacing w:before="40" w:after="40"/>
              <w:rPr>
                <w:rFonts w:ascii="Calibri" w:hAnsi="Calibri" w:cs="Arial"/>
                <w:b/>
                <w:sz w:val="18"/>
                <w:szCs w:val="18"/>
              </w:rPr>
            </w:pPr>
            <w:r w:rsidRPr="00EF7D93">
              <w:rPr>
                <w:rFonts w:ascii="Calibri" w:hAnsi="Calibri" w:cs="Arial"/>
                <w:b/>
                <w:sz w:val="18"/>
                <w:szCs w:val="18"/>
              </w:rPr>
              <w:t>EQ2a</w:t>
            </w:r>
          </w:p>
          <w:p w14:paraId="19A7570D" w14:textId="77777777" w:rsidR="00F041A3" w:rsidRPr="00EF7D93" w:rsidRDefault="00F041A3" w:rsidP="00480EEA">
            <w:pPr>
              <w:spacing w:before="40" w:after="40"/>
              <w:rPr>
                <w:rFonts w:ascii="Calibri" w:hAnsi="Calibri" w:cs="Arial"/>
                <w:sz w:val="18"/>
                <w:szCs w:val="18"/>
              </w:rPr>
            </w:pPr>
            <w:r w:rsidRPr="00EF7D93">
              <w:rPr>
                <w:rFonts w:ascii="Calibri" w:hAnsi="Calibri" w:cs="Arial"/>
                <w:sz w:val="18"/>
                <w:szCs w:val="18"/>
              </w:rPr>
              <w:t>Is the state-level plan resulting in the number of schools and classroom participating in</w:t>
            </w:r>
            <w:r w:rsidR="00480EEA">
              <w:rPr>
                <w:rFonts w:ascii="Calibri" w:hAnsi="Calibri" w:cs="Arial"/>
                <w:sz w:val="18"/>
                <w:szCs w:val="18"/>
              </w:rPr>
              <w:t xml:space="preserve"> PBS through Pyramid strategies</w:t>
            </w:r>
            <w:r w:rsidRPr="00EF7D93">
              <w:rPr>
                <w:rFonts w:ascii="Calibri" w:hAnsi="Calibri" w:cs="Arial"/>
                <w:sz w:val="18"/>
                <w:szCs w:val="18"/>
              </w:rPr>
              <w:t xml:space="preserve"> growing over time?</w:t>
            </w:r>
          </w:p>
        </w:tc>
        <w:tc>
          <w:tcPr>
            <w:tcW w:w="4050" w:type="dxa"/>
          </w:tcPr>
          <w:p w14:paraId="43C3429F" w14:textId="77777777" w:rsidR="00F041A3" w:rsidRPr="00EF7D93" w:rsidRDefault="00F041A3"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S3. Long Term</w:t>
            </w:r>
          </w:p>
          <w:p w14:paraId="34DFB0BE" w14:textId="77777777" w:rsidR="00F041A3" w:rsidRPr="00EF7D93" w:rsidRDefault="00F041A3" w:rsidP="002540C2">
            <w:pPr>
              <w:pStyle w:val="ListParagraph"/>
              <w:spacing w:before="40" w:after="40"/>
              <w:ind w:left="0"/>
              <w:rPr>
                <w:rFonts w:ascii="Calibri" w:hAnsi="Calibri" w:cs="Arial"/>
                <w:sz w:val="18"/>
                <w:szCs w:val="18"/>
              </w:rPr>
            </w:pPr>
            <w:r w:rsidRPr="00EF7D93">
              <w:rPr>
                <w:rFonts w:ascii="Calibri" w:hAnsi="Calibri" w:cs="Arial"/>
                <w:sz w:val="18"/>
                <w:szCs w:val="18"/>
              </w:rPr>
              <w:t xml:space="preserve">MA ESE will provide adequate training in </w:t>
            </w:r>
            <w:r w:rsidR="002D134A">
              <w:rPr>
                <w:rFonts w:ascii="Calibri" w:hAnsi="Calibri" w:cs="Arial"/>
                <w:sz w:val="18"/>
                <w:szCs w:val="18"/>
              </w:rPr>
              <w:t>PBS/Pyramid</w:t>
            </w:r>
            <w:r w:rsidRPr="00EF7D93">
              <w:rPr>
                <w:rFonts w:ascii="Calibri" w:hAnsi="Calibri" w:cs="Arial"/>
                <w:sz w:val="18"/>
                <w:szCs w:val="18"/>
              </w:rPr>
              <w:t xml:space="preserve"> Model strategies so that local school district leadership teams, teachers, and classroom coaches are participati</w:t>
            </w:r>
            <w:r w:rsidR="00480EEA">
              <w:rPr>
                <w:rFonts w:ascii="Calibri" w:hAnsi="Calibri" w:cs="Arial"/>
                <w:sz w:val="18"/>
                <w:szCs w:val="18"/>
              </w:rPr>
              <w:t xml:space="preserve">ng </w:t>
            </w:r>
            <w:r w:rsidRPr="00EF7D93">
              <w:rPr>
                <w:rFonts w:ascii="Calibri" w:hAnsi="Calibri" w:cs="Arial"/>
                <w:sz w:val="18"/>
                <w:szCs w:val="18"/>
              </w:rPr>
              <w:t xml:space="preserve">in </w:t>
            </w:r>
            <w:r w:rsidR="002D134A">
              <w:rPr>
                <w:rFonts w:ascii="Calibri" w:hAnsi="Calibri" w:cs="Arial"/>
                <w:sz w:val="18"/>
                <w:szCs w:val="18"/>
              </w:rPr>
              <w:t>PBS/Pyramid</w:t>
            </w:r>
            <w:r w:rsidRPr="00EF7D93">
              <w:rPr>
                <w:rFonts w:ascii="Calibri" w:hAnsi="Calibri" w:cs="Arial"/>
                <w:sz w:val="18"/>
                <w:szCs w:val="18"/>
              </w:rPr>
              <w:t xml:space="preserve"> Model trainings provided by district classroom coaches and other staff.</w:t>
            </w:r>
          </w:p>
          <w:p w14:paraId="048C40D8" w14:textId="77777777" w:rsidR="00F041A3" w:rsidRPr="00EF7D93" w:rsidRDefault="00F041A3" w:rsidP="002540C2">
            <w:pPr>
              <w:pStyle w:val="ListParagraph"/>
              <w:spacing w:before="40" w:after="40"/>
              <w:ind w:left="0"/>
              <w:rPr>
                <w:rFonts w:ascii="Calibri" w:hAnsi="Calibri" w:cs="Arial"/>
                <w:sz w:val="18"/>
                <w:szCs w:val="18"/>
              </w:rPr>
            </w:pPr>
          </w:p>
          <w:p w14:paraId="13A04D74" w14:textId="77777777" w:rsidR="00F041A3" w:rsidRPr="00EF7D93" w:rsidRDefault="00F041A3"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D1. Short Term</w:t>
            </w:r>
          </w:p>
          <w:p w14:paraId="07C80A59" w14:textId="77777777" w:rsidR="00F041A3" w:rsidRPr="00EF7D93" w:rsidRDefault="00F041A3" w:rsidP="002540C2">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District administrators and educators will participate in statewide trainings on PBS through Pyramid strategies including Leadership Team Academies, Practices Trainings, and Coaches’ Trainings to become familiar with the tenets of PBS and PBS through Pyramid strategies and classroom and program-wide implementation.</w:t>
            </w:r>
          </w:p>
        </w:tc>
        <w:tc>
          <w:tcPr>
            <w:tcW w:w="2970" w:type="dxa"/>
            <w:tcBorders>
              <w:right w:val="single" w:sz="8" w:space="0" w:color="7F7F7F" w:themeColor="text1" w:themeTint="80"/>
            </w:tcBorders>
          </w:tcPr>
          <w:p w14:paraId="2041BC72"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External </w:t>
            </w:r>
            <w:r w:rsidR="00C31BAC">
              <w:rPr>
                <w:rFonts w:ascii="Calibri" w:hAnsi="Calibri" w:cs="Arial"/>
                <w:sz w:val="18"/>
                <w:szCs w:val="18"/>
              </w:rPr>
              <w:t>C</w:t>
            </w:r>
            <w:r w:rsidRPr="00EF7D93">
              <w:rPr>
                <w:rFonts w:ascii="Calibri" w:hAnsi="Calibri" w:cs="Arial"/>
                <w:sz w:val="18"/>
                <w:szCs w:val="18"/>
              </w:rPr>
              <w:t xml:space="preserve">oach </w:t>
            </w:r>
            <w:r w:rsidR="00C31BAC">
              <w:rPr>
                <w:rFonts w:ascii="Calibri" w:hAnsi="Calibri" w:cs="Arial"/>
                <w:sz w:val="18"/>
                <w:szCs w:val="18"/>
              </w:rPr>
              <w:t>C</w:t>
            </w:r>
            <w:r w:rsidRPr="00EF7D93">
              <w:rPr>
                <w:rFonts w:ascii="Calibri" w:hAnsi="Calibri" w:cs="Arial"/>
                <w:sz w:val="18"/>
                <w:szCs w:val="18"/>
              </w:rPr>
              <w:t xml:space="preserve">ontact </w:t>
            </w:r>
            <w:r w:rsidR="00C31BAC">
              <w:rPr>
                <w:rFonts w:ascii="Calibri" w:hAnsi="Calibri" w:cs="Arial"/>
                <w:sz w:val="18"/>
                <w:szCs w:val="18"/>
              </w:rPr>
              <w:t>R</w:t>
            </w:r>
            <w:r w:rsidRPr="00EF7D93">
              <w:rPr>
                <w:rFonts w:ascii="Calibri" w:hAnsi="Calibri" w:cs="Arial"/>
                <w:sz w:val="18"/>
                <w:szCs w:val="18"/>
              </w:rPr>
              <w:t>ecords</w:t>
            </w:r>
          </w:p>
          <w:p w14:paraId="14E7192A"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Benchmarks of Quality (BOQ) assessments</w:t>
            </w:r>
          </w:p>
          <w:p w14:paraId="00BD1922" w14:textId="77777777" w:rsidR="00F041A3" w:rsidRPr="00EF7D93" w:rsidRDefault="00C31BAC"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Mid-</w:t>
            </w:r>
            <w:r w:rsidR="006C73DD">
              <w:rPr>
                <w:rFonts w:ascii="Calibri" w:hAnsi="Calibri" w:cs="Arial"/>
                <w:sz w:val="18"/>
                <w:szCs w:val="18"/>
              </w:rPr>
              <w:t>y</w:t>
            </w:r>
            <w:r>
              <w:rPr>
                <w:rFonts w:ascii="Calibri" w:hAnsi="Calibri" w:cs="Arial"/>
                <w:sz w:val="18"/>
                <w:szCs w:val="18"/>
              </w:rPr>
              <w:t xml:space="preserve">ear </w:t>
            </w:r>
            <w:r w:rsidR="00F041A3" w:rsidRPr="00EF7D93">
              <w:rPr>
                <w:rFonts w:ascii="Calibri" w:hAnsi="Calibri" w:cs="Arial"/>
                <w:sz w:val="18"/>
                <w:szCs w:val="18"/>
              </w:rPr>
              <w:t>Leadership Team Survey</w:t>
            </w:r>
          </w:p>
          <w:p w14:paraId="7179DBA8"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data </w:t>
            </w:r>
          </w:p>
          <w:p w14:paraId="6AEC9F9C" w14:textId="77777777" w:rsidR="00F041A3" w:rsidRPr="00EF7D9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Statewide training evaluation forms</w:t>
            </w:r>
          </w:p>
          <w:p w14:paraId="12B4187D" w14:textId="77777777" w:rsidR="00F041A3"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Extant documents </w:t>
            </w:r>
            <w:r w:rsidR="00C1407C" w:rsidRPr="00EF7D93">
              <w:rPr>
                <w:rFonts w:ascii="Calibri" w:hAnsi="Calibri" w:cs="Arial"/>
                <w:sz w:val="18"/>
                <w:szCs w:val="18"/>
              </w:rPr>
              <w:t>(e.g., state and district meeting notes, inter-agency meeting minutes, implementation notes and planning tools)</w:t>
            </w:r>
          </w:p>
          <w:p w14:paraId="221C2DC8" w14:textId="77777777" w:rsidR="0022088C" w:rsidRPr="002119FC" w:rsidRDefault="002D134A"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PBS/Pyramid</w:t>
            </w:r>
            <w:r w:rsidR="0022088C">
              <w:rPr>
                <w:rFonts w:ascii="Calibri" w:hAnsi="Calibri" w:cs="Arial"/>
                <w:sz w:val="18"/>
                <w:szCs w:val="18"/>
              </w:rPr>
              <w:t xml:space="preserve"> Model </w:t>
            </w:r>
            <w:r w:rsidR="006A37E5">
              <w:rPr>
                <w:rFonts w:ascii="Calibri" w:hAnsi="Calibri" w:cs="Arial"/>
                <w:sz w:val="18"/>
                <w:szCs w:val="18"/>
              </w:rPr>
              <w:t xml:space="preserve">Implementation </w:t>
            </w:r>
            <w:r w:rsidR="0022088C">
              <w:rPr>
                <w:rFonts w:ascii="Calibri" w:hAnsi="Calibri" w:cs="Arial"/>
                <w:sz w:val="18"/>
                <w:szCs w:val="18"/>
              </w:rPr>
              <w:t>Database</w:t>
            </w:r>
          </w:p>
        </w:tc>
      </w:tr>
      <w:tr w:rsidR="00F041A3" w:rsidRPr="00EF7D93" w14:paraId="0554B383" w14:textId="77777777" w:rsidTr="009F4413">
        <w:trPr>
          <w:trHeight w:val="1825"/>
        </w:trPr>
        <w:tc>
          <w:tcPr>
            <w:tcW w:w="2790" w:type="dxa"/>
            <w:tcBorders>
              <w:left w:val="single" w:sz="8" w:space="0" w:color="7F7F7F" w:themeColor="text1" w:themeTint="80"/>
            </w:tcBorders>
          </w:tcPr>
          <w:p w14:paraId="7A4FBA0B" w14:textId="77777777" w:rsidR="00F041A3" w:rsidRPr="00EF7D93" w:rsidRDefault="00F041A3" w:rsidP="002540C2">
            <w:pPr>
              <w:spacing w:before="40" w:after="40"/>
              <w:ind w:left="547" w:hanging="547"/>
              <w:rPr>
                <w:rFonts w:ascii="Calibri" w:hAnsi="Calibri" w:cs="Arial"/>
                <w:b/>
                <w:sz w:val="18"/>
                <w:szCs w:val="18"/>
              </w:rPr>
            </w:pPr>
            <w:r w:rsidRPr="00EF7D93">
              <w:rPr>
                <w:rFonts w:ascii="Calibri" w:hAnsi="Calibri" w:cs="Arial"/>
                <w:b/>
                <w:sz w:val="18"/>
                <w:szCs w:val="18"/>
              </w:rPr>
              <w:t>EQ2b</w:t>
            </w:r>
          </w:p>
          <w:p w14:paraId="5FA128B0" w14:textId="77777777" w:rsidR="00F041A3" w:rsidRPr="00EF7D93" w:rsidRDefault="00F041A3" w:rsidP="002540C2">
            <w:pPr>
              <w:spacing w:before="40" w:after="40"/>
              <w:rPr>
                <w:rFonts w:ascii="Calibri" w:hAnsi="Calibri" w:cs="Arial"/>
                <w:b/>
                <w:sz w:val="18"/>
                <w:szCs w:val="18"/>
              </w:rPr>
            </w:pPr>
            <w:r w:rsidRPr="00EF7D93">
              <w:rPr>
                <w:rFonts w:ascii="Calibri" w:hAnsi="Calibri" w:cs="Arial"/>
                <w:sz w:val="18"/>
                <w:szCs w:val="18"/>
              </w:rPr>
              <w:t xml:space="preserve">Are districts developing systems to support sustainable training and coaching practices at the local level? </w:t>
            </w:r>
          </w:p>
        </w:tc>
        <w:tc>
          <w:tcPr>
            <w:tcW w:w="4050" w:type="dxa"/>
          </w:tcPr>
          <w:p w14:paraId="44A2C8F8" w14:textId="77777777" w:rsidR="00F041A3" w:rsidRPr="00EF7D93" w:rsidRDefault="00F041A3"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D2. Intermediate</w:t>
            </w:r>
          </w:p>
          <w:p w14:paraId="3404B48D" w14:textId="77777777" w:rsidR="00F041A3" w:rsidRPr="00EF7D93" w:rsidRDefault="00F041A3" w:rsidP="002540C2">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 xml:space="preserve">The participating districts have built sustainable internal capacity to train additional teachers to implement </w:t>
            </w:r>
            <w:r w:rsidR="002D134A">
              <w:rPr>
                <w:rFonts w:ascii="Calibri" w:hAnsi="Calibri" w:cs="Arial"/>
                <w:sz w:val="18"/>
                <w:szCs w:val="18"/>
              </w:rPr>
              <w:t>PBS/Pyramid</w:t>
            </w:r>
            <w:r w:rsidRPr="00EF7D93">
              <w:rPr>
                <w:rFonts w:ascii="Calibri" w:hAnsi="Calibri" w:cs="Arial"/>
                <w:sz w:val="18"/>
                <w:szCs w:val="18"/>
              </w:rPr>
              <w:t xml:space="preserve"> strategies in their classrooms and sustainable improvement plans to support implementation of PBS through Pyramid and PBIS strategies.</w:t>
            </w:r>
          </w:p>
        </w:tc>
        <w:tc>
          <w:tcPr>
            <w:tcW w:w="2970" w:type="dxa"/>
            <w:tcBorders>
              <w:right w:val="single" w:sz="8" w:space="0" w:color="7F7F7F" w:themeColor="text1" w:themeTint="80"/>
            </w:tcBorders>
          </w:tcPr>
          <w:p w14:paraId="338F52A0" w14:textId="77777777" w:rsidR="00784084" w:rsidRPr="00EF7D93" w:rsidRDefault="00C31BAC"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External C</w:t>
            </w:r>
            <w:r w:rsidR="00784084" w:rsidRPr="00EF7D93">
              <w:rPr>
                <w:rFonts w:ascii="Calibri" w:hAnsi="Calibri" w:cs="Arial"/>
                <w:sz w:val="18"/>
                <w:szCs w:val="18"/>
              </w:rPr>
              <w:t xml:space="preserve">oach </w:t>
            </w:r>
            <w:r>
              <w:rPr>
                <w:rFonts w:ascii="Calibri" w:hAnsi="Calibri" w:cs="Arial"/>
                <w:sz w:val="18"/>
                <w:szCs w:val="18"/>
              </w:rPr>
              <w:t>C</w:t>
            </w:r>
            <w:r w:rsidR="00784084" w:rsidRPr="00EF7D93">
              <w:rPr>
                <w:rFonts w:ascii="Calibri" w:hAnsi="Calibri" w:cs="Arial"/>
                <w:sz w:val="18"/>
                <w:szCs w:val="18"/>
              </w:rPr>
              <w:t xml:space="preserve">ontact </w:t>
            </w:r>
            <w:r>
              <w:rPr>
                <w:rFonts w:ascii="Calibri" w:hAnsi="Calibri" w:cs="Arial"/>
                <w:sz w:val="18"/>
                <w:szCs w:val="18"/>
              </w:rPr>
              <w:t>R</w:t>
            </w:r>
            <w:r w:rsidR="00784084" w:rsidRPr="00EF7D93">
              <w:rPr>
                <w:rFonts w:ascii="Calibri" w:hAnsi="Calibri" w:cs="Arial"/>
                <w:sz w:val="18"/>
                <w:szCs w:val="18"/>
              </w:rPr>
              <w:t>ecords</w:t>
            </w:r>
          </w:p>
          <w:p w14:paraId="1C618FF4" w14:textId="77777777" w:rsidR="00784084" w:rsidRPr="00EF7D93" w:rsidRDefault="005B23B0"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BOQ </w:t>
            </w:r>
            <w:r w:rsidR="00784084" w:rsidRPr="00EF7D93">
              <w:rPr>
                <w:rFonts w:ascii="Calibri" w:hAnsi="Calibri" w:cs="Arial"/>
                <w:sz w:val="18"/>
                <w:szCs w:val="18"/>
              </w:rPr>
              <w:t>assessments</w:t>
            </w:r>
          </w:p>
          <w:p w14:paraId="65DC5696" w14:textId="77777777" w:rsidR="00C31BAC" w:rsidRPr="00EF7D93" w:rsidRDefault="00C31BAC" w:rsidP="00C31BA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Survey</w:t>
            </w:r>
          </w:p>
          <w:p w14:paraId="50F29541" w14:textId="77777777" w:rsidR="00F041A3" w:rsidRPr="00B54713" w:rsidRDefault="00F041A3" w:rsidP="00C31BAC">
            <w:pPr>
              <w:pStyle w:val="ListParagraph"/>
              <w:tabs>
                <w:tab w:val="left" w:pos="1422"/>
                <w:tab w:val="left" w:pos="1872"/>
              </w:tabs>
              <w:spacing w:before="40" w:after="40"/>
              <w:ind w:left="252" w:right="-14"/>
              <w:contextualSpacing w:val="0"/>
              <w:rPr>
                <w:rFonts w:ascii="Calibri" w:hAnsi="Calibri" w:cs="Arial"/>
                <w:sz w:val="18"/>
                <w:szCs w:val="18"/>
              </w:rPr>
            </w:pPr>
          </w:p>
        </w:tc>
      </w:tr>
      <w:tr w:rsidR="005F2927" w:rsidRPr="003D56ED" w14:paraId="05EBB72C" w14:textId="77777777" w:rsidTr="009F4413">
        <w:tc>
          <w:tcPr>
            <w:tcW w:w="9810"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14:paraId="1D77545A" w14:textId="77777777" w:rsidR="00A16B10" w:rsidRPr="003D56ED" w:rsidRDefault="003D56ED" w:rsidP="003D56ED">
            <w:pPr>
              <w:pStyle w:val="ListParagraph"/>
              <w:spacing w:before="40" w:after="40"/>
              <w:ind w:left="0"/>
              <w:contextualSpacing w:val="0"/>
              <w:jc w:val="center"/>
              <w:rPr>
                <w:rFonts w:ascii="Calibri" w:hAnsi="Calibri" w:cs="Arial"/>
                <w:b/>
                <w:color w:val="FFFFFF" w:themeColor="background1"/>
                <w:sz w:val="20"/>
                <w:szCs w:val="20"/>
              </w:rPr>
            </w:pPr>
            <w:r w:rsidRPr="003D56ED">
              <w:rPr>
                <w:rFonts w:ascii="Calibri" w:hAnsi="Calibri" w:cs="Arial"/>
                <w:b/>
                <w:sz w:val="20"/>
                <w:szCs w:val="20"/>
              </w:rPr>
              <w:t>Classroom L</w:t>
            </w:r>
            <w:r w:rsidR="00A16B10" w:rsidRPr="003D56ED">
              <w:rPr>
                <w:rFonts w:ascii="Calibri" w:hAnsi="Calibri" w:cs="Arial"/>
                <w:b/>
                <w:sz w:val="20"/>
                <w:szCs w:val="20"/>
              </w:rPr>
              <w:t>evel</w:t>
            </w:r>
          </w:p>
        </w:tc>
      </w:tr>
      <w:tr w:rsidR="00161B1F" w:rsidRPr="00161B1F" w14:paraId="5D25804A" w14:textId="77777777" w:rsidTr="009F4413">
        <w:trPr>
          <w:trHeight w:val="1789"/>
        </w:trPr>
        <w:tc>
          <w:tcPr>
            <w:tcW w:w="2790" w:type="dxa"/>
            <w:tcBorders>
              <w:left w:val="single" w:sz="8" w:space="0" w:color="7F7F7F" w:themeColor="text1" w:themeTint="80"/>
              <w:bottom w:val="single" w:sz="8" w:space="0" w:color="A6A6A6" w:themeColor="background1" w:themeShade="A6"/>
            </w:tcBorders>
          </w:tcPr>
          <w:p w14:paraId="3EDEC87C" w14:textId="77777777" w:rsidR="00F041A3" w:rsidRPr="00161B1F" w:rsidRDefault="00F041A3" w:rsidP="002540C2">
            <w:pPr>
              <w:spacing w:before="40" w:after="40"/>
              <w:rPr>
                <w:rFonts w:ascii="Calibri" w:hAnsi="Calibri" w:cs="Arial"/>
                <w:b/>
                <w:sz w:val="18"/>
                <w:szCs w:val="18"/>
              </w:rPr>
            </w:pPr>
            <w:r w:rsidRPr="00161B1F">
              <w:rPr>
                <w:rFonts w:ascii="Calibri" w:hAnsi="Calibri" w:cs="Arial"/>
                <w:b/>
                <w:sz w:val="18"/>
                <w:szCs w:val="18"/>
              </w:rPr>
              <w:t>EQ3a</w:t>
            </w:r>
          </w:p>
          <w:p w14:paraId="03BE0B0D" w14:textId="77777777" w:rsidR="00F041A3" w:rsidRPr="00161B1F" w:rsidRDefault="00F041A3" w:rsidP="002540C2">
            <w:pPr>
              <w:spacing w:before="40" w:after="40"/>
              <w:rPr>
                <w:rFonts w:ascii="Calibri" w:hAnsi="Calibri" w:cs="Arial"/>
                <w:sz w:val="18"/>
                <w:szCs w:val="18"/>
              </w:rPr>
            </w:pPr>
            <w:r w:rsidRPr="00161B1F">
              <w:rPr>
                <w:rFonts w:ascii="Calibri" w:hAnsi="Calibri" w:cs="Arial"/>
                <w:sz w:val="18"/>
                <w:szCs w:val="18"/>
              </w:rPr>
              <w:t xml:space="preserve">Are teachers implementing PBS through Pyramid strategies in their classrooms? </w:t>
            </w:r>
          </w:p>
          <w:p w14:paraId="2CBAA892" w14:textId="77777777" w:rsidR="00F041A3" w:rsidRPr="00161B1F" w:rsidRDefault="00F041A3" w:rsidP="002540C2">
            <w:pPr>
              <w:spacing w:before="40" w:after="40"/>
              <w:ind w:left="540" w:hanging="540"/>
              <w:rPr>
                <w:rFonts w:ascii="Calibri" w:hAnsi="Calibri" w:cs="Arial"/>
                <w:b/>
                <w:sz w:val="18"/>
                <w:szCs w:val="18"/>
              </w:rPr>
            </w:pPr>
          </w:p>
        </w:tc>
        <w:tc>
          <w:tcPr>
            <w:tcW w:w="4050" w:type="dxa"/>
            <w:tcBorders>
              <w:bottom w:val="single" w:sz="8" w:space="0" w:color="A6A6A6" w:themeColor="background1" w:themeShade="A6"/>
            </w:tcBorders>
          </w:tcPr>
          <w:p w14:paraId="0FE1C162" w14:textId="77777777" w:rsidR="00F041A3" w:rsidRPr="00161B1F" w:rsidRDefault="00F041A3" w:rsidP="002540C2">
            <w:pPr>
              <w:pStyle w:val="ListParagraph"/>
              <w:spacing w:before="40" w:after="40"/>
              <w:ind w:left="0"/>
              <w:contextualSpacing w:val="0"/>
              <w:rPr>
                <w:rFonts w:ascii="Calibri" w:hAnsi="Calibri" w:cs="Arial"/>
                <w:b/>
                <w:sz w:val="18"/>
                <w:szCs w:val="18"/>
              </w:rPr>
            </w:pPr>
            <w:r w:rsidRPr="00161B1F">
              <w:rPr>
                <w:rFonts w:ascii="Calibri" w:hAnsi="Calibri" w:cs="Arial"/>
                <w:b/>
                <w:sz w:val="18"/>
                <w:szCs w:val="18"/>
              </w:rPr>
              <w:t>D2. Intermediate</w:t>
            </w:r>
          </w:p>
          <w:p w14:paraId="62C485FF" w14:textId="77777777" w:rsidR="008B71BD" w:rsidRPr="00161B1F" w:rsidRDefault="00F041A3" w:rsidP="002540C2">
            <w:pPr>
              <w:pStyle w:val="ListParagraph"/>
              <w:spacing w:before="40" w:after="40"/>
              <w:ind w:left="0"/>
              <w:contextualSpacing w:val="0"/>
              <w:rPr>
                <w:rFonts w:ascii="Calibri" w:hAnsi="Calibri" w:cs="Arial"/>
                <w:sz w:val="18"/>
                <w:szCs w:val="18"/>
              </w:rPr>
            </w:pPr>
            <w:r w:rsidRPr="00161B1F">
              <w:rPr>
                <w:rFonts w:ascii="Calibri" w:hAnsi="Calibri" w:cs="Arial"/>
                <w:sz w:val="18"/>
                <w:szCs w:val="18"/>
              </w:rPr>
              <w:t xml:space="preserve">The participating districts have built sustainable internal capacity to train additional teachers to implement </w:t>
            </w:r>
            <w:r w:rsidR="002D134A">
              <w:rPr>
                <w:rFonts w:ascii="Calibri" w:hAnsi="Calibri" w:cs="Arial"/>
                <w:sz w:val="18"/>
                <w:szCs w:val="18"/>
              </w:rPr>
              <w:t>PBS/Pyramid</w:t>
            </w:r>
            <w:r w:rsidRPr="00161B1F">
              <w:rPr>
                <w:rFonts w:ascii="Calibri" w:hAnsi="Calibri" w:cs="Arial"/>
                <w:sz w:val="18"/>
                <w:szCs w:val="18"/>
              </w:rPr>
              <w:t xml:space="preserve"> strategies in their classrooms and sustainable improvement plans to support implementation of PBS through Pyramid and PBIS st</w:t>
            </w:r>
            <w:r w:rsidR="0058474D" w:rsidRPr="00161B1F">
              <w:rPr>
                <w:rFonts w:ascii="Calibri" w:hAnsi="Calibri" w:cs="Arial"/>
                <w:sz w:val="18"/>
                <w:szCs w:val="18"/>
              </w:rPr>
              <w:t>rategies.</w:t>
            </w:r>
          </w:p>
        </w:tc>
        <w:tc>
          <w:tcPr>
            <w:tcW w:w="2970" w:type="dxa"/>
            <w:tcBorders>
              <w:bottom w:val="single" w:sz="8" w:space="0" w:color="A6A6A6" w:themeColor="background1" w:themeShade="A6"/>
              <w:right w:val="single" w:sz="8" w:space="0" w:color="7F7F7F" w:themeColor="text1" w:themeTint="80"/>
            </w:tcBorders>
          </w:tcPr>
          <w:p w14:paraId="285566B9" w14:textId="77777777" w:rsidR="00F041A3" w:rsidRPr="00161B1F"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 xml:space="preserve">External </w:t>
            </w:r>
            <w:r w:rsidR="00A345EA" w:rsidRPr="00161B1F">
              <w:rPr>
                <w:rFonts w:ascii="Calibri" w:hAnsi="Calibri" w:cs="Arial"/>
                <w:sz w:val="18"/>
                <w:szCs w:val="18"/>
              </w:rPr>
              <w:t>C</w:t>
            </w:r>
            <w:r w:rsidRPr="00161B1F">
              <w:rPr>
                <w:rFonts w:ascii="Calibri" w:hAnsi="Calibri" w:cs="Arial"/>
                <w:sz w:val="18"/>
                <w:szCs w:val="18"/>
              </w:rPr>
              <w:t xml:space="preserve">oach </w:t>
            </w:r>
            <w:r w:rsidR="00A345EA" w:rsidRPr="00161B1F">
              <w:rPr>
                <w:rFonts w:ascii="Calibri" w:hAnsi="Calibri" w:cs="Arial"/>
                <w:sz w:val="18"/>
                <w:szCs w:val="18"/>
              </w:rPr>
              <w:t>C</w:t>
            </w:r>
            <w:r w:rsidRPr="00161B1F">
              <w:rPr>
                <w:rFonts w:ascii="Calibri" w:hAnsi="Calibri" w:cs="Arial"/>
                <w:sz w:val="18"/>
                <w:szCs w:val="18"/>
              </w:rPr>
              <w:t xml:space="preserve">ontact </w:t>
            </w:r>
            <w:r w:rsidR="00A345EA" w:rsidRPr="00161B1F">
              <w:rPr>
                <w:rFonts w:ascii="Calibri" w:hAnsi="Calibri" w:cs="Arial"/>
                <w:sz w:val="18"/>
                <w:szCs w:val="18"/>
              </w:rPr>
              <w:t>R</w:t>
            </w:r>
            <w:r w:rsidRPr="00161B1F">
              <w:rPr>
                <w:rFonts w:ascii="Calibri" w:hAnsi="Calibri" w:cs="Arial"/>
                <w:sz w:val="18"/>
                <w:szCs w:val="18"/>
              </w:rPr>
              <w:t>ecords</w:t>
            </w:r>
          </w:p>
          <w:p w14:paraId="6F528DF0" w14:textId="77777777" w:rsidR="00C31BAC" w:rsidRPr="00161B1F" w:rsidRDefault="00C31BAC" w:rsidP="00C31BA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Mid-year Leadership Team Survey</w:t>
            </w:r>
          </w:p>
          <w:p w14:paraId="4D1C1C02" w14:textId="77777777" w:rsidR="00F041A3" w:rsidRPr="00161B1F"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TPOT training session data</w:t>
            </w:r>
          </w:p>
          <w:p w14:paraId="4A6B6140" w14:textId="77777777" w:rsidR="00F041A3" w:rsidRPr="00161B1F" w:rsidRDefault="00F041A3"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Benchmarks of Quality assessments</w:t>
            </w:r>
          </w:p>
          <w:p w14:paraId="147EBD01" w14:textId="77777777" w:rsidR="0022088C" w:rsidRPr="00161B1F" w:rsidRDefault="002D134A" w:rsidP="005F236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PBS/Pyramid</w:t>
            </w:r>
            <w:r w:rsidR="0022088C" w:rsidRPr="00161B1F">
              <w:rPr>
                <w:rFonts w:ascii="Calibri" w:hAnsi="Calibri" w:cs="Arial"/>
                <w:sz w:val="18"/>
                <w:szCs w:val="18"/>
              </w:rPr>
              <w:t xml:space="preserve"> Model Database</w:t>
            </w:r>
          </w:p>
        </w:tc>
      </w:tr>
      <w:tr w:rsidR="00F041A3" w:rsidRPr="00EF7D93" w14:paraId="685378E7" w14:textId="77777777" w:rsidTr="009F4413">
        <w:trPr>
          <w:trHeight w:val="1465"/>
        </w:trPr>
        <w:tc>
          <w:tcPr>
            <w:tcW w:w="2790" w:type="dxa"/>
            <w:tcBorders>
              <w:left w:val="single" w:sz="8" w:space="0" w:color="7F7F7F" w:themeColor="text1" w:themeTint="80"/>
              <w:bottom w:val="single" w:sz="8" w:space="0" w:color="7F7F7F" w:themeColor="text1" w:themeTint="80"/>
            </w:tcBorders>
          </w:tcPr>
          <w:p w14:paraId="02B7882E" w14:textId="77777777" w:rsidR="00F041A3" w:rsidRPr="00EF7D93" w:rsidRDefault="00F041A3" w:rsidP="002540C2">
            <w:pPr>
              <w:spacing w:before="40" w:after="40"/>
              <w:rPr>
                <w:rFonts w:ascii="Calibri" w:hAnsi="Calibri" w:cs="Arial"/>
                <w:b/>
                <w:sz w:val="18"/>
                <w:szCs w:val="18"/>
              </w:rPr>
            </w:pPr>
            <w:r w:rsidRPr="00EF7D93">
              <w:rPr>
                <w:rFonts w:ascii="Calibri" w:hAnsi="Calibri" w:cs="Arial"/>
                <w:b/>
                <w:sz w:val="18"/>
                <w:szCs w:val="18"/>
              </w:rPr>
              <w:t>EQ3b</w:t>
            </w:r>
          </w:p>
          <w:p w14:paraId="55EFF266" w14:textId="77777777" w:rsidR="00F041A3" w:rsidRPr="00EF7D93" w:rsidRDefault="00F041A3" w:rsidP="002540C2">
            <w:pPr>
              <w:spacing w:before="40" w:after="40"/>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4050" w:type="dxa"/>
            <w:tcBorders>
              <w:bottom w:val="single" w:sz="8" w:space="0" w:color="7F7F7F" w:themeColor="text1" w:themeTint="80"/>
            </w:tcBorders>
          </w:tcPr>
          <w:p w14:paraId="71331AE8" w14:textId="77777777" w:rsidR="00F041A3" w:rsidRPr="00EF7D93" w:rsidRDefault="00F041A3"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D3. Long Term</w:t>
            </w:r>
          </w:p>
          <w:p w14:paraId="509C1DAE" w14:textId="77777777" w:rsidR="00F041A3" w:rsidRDefault="00F041A3" w:rsidP="002540C2">
            <w:pPr>
              <w:pStyle w:val="ListParagraph"/>
              <w:spacing w:before="40" w:after="40"/>
              <w:ind w:left="0"/>
              <w:rPr>
                <w:rFonts w:ascii="Calibri" w:hAnsi="Calibri" w:cs="Arial"/>
                <w:sz w:val="18"/>
                <w:szCs w:val="18"/>
              </w:rPr>
            </w:pPr>
            <w:r w:rsidRPr="00EF7D93">
              <w:rPr>
                <w:rFonts w:ascii="Calibri" w:hAnsi="Calibri" w:cs="Arial"/>
                <w:sz w:val="18"/>
                <w:szCs w:val="18"/>
              </w:rPr>
              <w:t>Teachers will be able to implement PBS through Pyramid strategies with fidelity to improve the social/emotional development of young children with disabilities.</w:t>
            </w:r>
          </w:p>
          <w:p w14:paraId="102B8F87" w14:textId="77777777" w:rsidR="0058474D" w:rsidRPr="00EF7D93" w:rsidRDefault="0058474D" w:rsidP="002540C2">
            <w:pPr>
              <w:pStyle w:val="ListParagraph"/>
              <w:spacing w:before="40" w:after="40"/>
              <w:ind w:left="0"/>
              <w:rPr>
                <w:rFonts w:ascii="Calibri" w:hAnsi="Calibri" w:cs="Arial"/>
                <w:sz w:val="18"/>
                <w:szCs w:val="18"/>
              </w:rPr>
            </w:pPr>
          </w:p>
        </w:tc>
        <w:tc>
          <w:tcPr>
            <w:tcW w:w="2970" w:type="dxa"/>
            <w:tcBorders>
              <w:bottom w:val="single" w:sz="8" w:space="0" w:color="7F7F7F" w:themeColor="text1" w:themeTint="80"/>
              <w:right w:val="single" w:sz="8" w:space="0" w:color="7F7F7F" w:themeColor="text1" w:themeTint="80"/>
            </w:tcBorders>
          </w:tcPr>
          <w:p w14:paraId="722DF66C" w14:textId="77777777" w:rsidR="00F041A3" w:rsidRPr="00EF7D93" w:rsidRDefault="00C1407C" w:rsidP="005B23B0">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 xml:space="preserve">TPOT </w:t>
            </w:r>
            <w:r w:rsidR="00161B1F">
              <w:rPr>
                <w:rFonts w:ascii="Calibri" w:hAnsi="Calibri" w:cs="Arial"/>
                <w:sz w:val="18"/>
                <w:szCs w:val="18"/>
              </w:rPr>
              <w:br/>
              <w:t>*</w:t>
            </w:r>
            <w:r w:rsidR="00161B1F" w:rsidRPr="0083494A">
              <w:rPr>
                <w:rFonts w:ascii="Calibri" w:hAnsi="Calibri" w:cs="Arial"/>
                <w:b/>
                <w:sz w:val="18"/>
                <w:szCs w:val="18"/>
              </w:rPr>
              <w:t>New in 2017</w:t>
            </w:r>
            <w:r w:rsidR="00161B1F" w:rsidRPr="00161B1F">
              <w:rPr>
                <w:rFonts w:ascii="Calibri" w:hAnsi="Calibri" w:cs="Arial"/>
                <w:sz w:val="18"/>
                <w:szCs w:val="18"/>
              </w:rPr>
              <w:t xml:space="preserve"> - </w:t>
            </w:r>
            <w:r w:rsidR="00161B1F">
              <w:rPr>
                <w:rFonts w:ascii="Calibri" w:hAnsi="Calibri" w:cs="Arial"/>
                <w:sz w:val="18"/>
                <w:szCs w:val="18"/>
              </w:rPr>
              <w:t>D</w:t>
            </w:r>
            <w:r w:rsidR="007A44FA" w:rsidRPr="00161B1F">
              <w:rPr>
                <w:rFonts w:ascii="Calibri" w:hAnsi="Calibri" w:cs="Arial"/>
                <w:sz w:val="18"/>
                <w:szCs w:val="18"/>
              </w:rPr>
              <w:t xml:space="preserve">istricts have begun to share aggregate </w:t>
            </w:r>
            <w:r w:rsidR="00161B1F">
              <w:rPr>
                <w:rFonts w:ascii="Calibri" w:hAnsi="Calibri" w:cs="Arial"/>
                <w:sz w:val="18"/>
                <w:szCs w:val="18"/>
              </w:rPr>
              <w:t xml:space="preserve">TPOT </w:t>
            </w:r>
            <w:r w:rsidR="007A44FA" w:rsidRPr="00161B1F">
              <w:rPr>
                <w:rFonts w:ascii="Calibri" w:hAnsi="Calibri" w:cs="Arial"/>
                <w:sz w:val="18"/>
                <w:szCs w:val="18"/>
              </w:rPr>
              <w:t>data</w:t>
            </w:r>
            <w:r w:rsidR="00161B1F">
              <w:rPr>
                <w:rFonts w:ascii="Calibri" w:hAnsi="Calibri" w:cs="Arial"/>
                <w:sz w:val="18"/>
                <w:szCs w:val="18"/>
              </w:rPr>
              <w:t xml:space="preserve"> to allow for an </w:t>
            </w:r>
            <w:r w:rsidR="0083494A">
              <w:rPr>
                <w:rFonts w:ascii="Calibri" w:hAnsi="Calibri" w:cs="Arial"/>
                <w:sz w:val="18"/>
                <w:szCs w:val="18"/>
              </w:rPr>
              <w:t>analysis of</w:t>
            </w:r>
            <w:r w:rsidR="007A44FA" w:rsidRPr="00161B1F">
              <w:rPr>
                <w:rFonts w:ascii="Calibri" w:hAnsi="Calibri" w:cs="Arial"/>
                <w:sz w:val="18"/>
                <w:szCs w:val="18"/>
              </w:rPr>
              <w:t xml:space="preserve"> implementation fidelity</w:t>
            </w:r>
            <w:r w:rsidR="00BA25DC">
              <w:rPr>
                <w:rFonts w:ascii="Calibri" w:hAnsi="Calibri" w:cs="Arial"/>
                <w:sz w:val="18"/>
                <w:szCs w:val="18"/>
              </w:rPr>
              <w:t>.</w:t>
            </w:r>
          </w:p>
        </w:tc>
      </w:tr>
      <w:tr w:rsidR="005F2927" w:rsidRPr="003D56ED" w14:paraId="1E0FD3A5" w14:textId="77777777" w:rsidTr="009F4413">
        <w:tc>
          <w:tcPr>
            <w:tcW w:w="9810" w:type="dxa"/>
            <w:gridSpan w:val="3"/>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14:paraId="655236DE" w14:textId="77777777" w:rsidR="00A16B10" w:rsidRPr="003D56ED" w:rsidRDefault="003D56ED" w:rsidP="003D56ED">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lastRenderedPageBreak/>
              <w:t>S</w:t>
            </w:r>
            <w:r w:rsidR="00A16B10" w:rsidRPr="003D56ED">
              <w:rPr>
                <w:rFonts w:ascii="Calibri" w:hAnsi="Calibri" w:cs="Arial"/>
                <w:b/>
                <w:sz w:val="20"/>
                <w:szCs w:val="20"/>
              </w:rPr>
              <w:t xml:space="preserve">tudent </w:t>
            </w:r>
            <w:r>
              <w:rPr>
                <w:rFonts w:ascii="Calibri" w:hAnsi="Calibri" w:cs="Arial"/>
                <w:b/>
                <w:sz w:val="20"/>
                <w:szCs w:val="20"/>
              </w:rPr>
              <w:t>L</w:t>
            </w:r>
            <w:r w:rsidR="00A16B10" w:rsidRPr="003D56ED">
              <w:rPr>
                <w:rFonts w:ascii="Calibri" w:hAnsi="Calibri" w:cs="Arial"/>
                <w:b/>
                <w:sz w:val="20"/>
                <w:szCs w:val="20"/>
              </w:rPr>
              <w:t>evel</w:t>
            </w:r>
          </w:p>
        </w:tc>
      </w:tr>
      <w:tr w:rsidR="00784084" w:rsidRPr="00EF7D93" w14:paraId="2F95E662" w14:textId="77777777" w:rsidTr="009F4413">
        <w:tc>
          <w:tcPr>
            <w:tcW w:w="2790" w:type="dxa"/>
            <w:tcBorders>
              <w:left w:val="single" w:sz="8" w:space="0" w:color="7F7F7F" w:themeColor="text1" w:themeTint="80"/>
            </w:tcBorders>
          </w:tcPr>
          <w:p w14:paraId="6037111E" w14:textId="77777777" w:rsidR="00784084" w:rsidRPr="00EF7D93" w:rsidRDefault="00784084" w:rsidP="002540C2">
            <w:pPr>
              <w:spacing w:before="40" w:after="40"/>
              <w:rPr>
                <w:rFonts w:ascii="Calibri" w:hAnsi="Calibri" w:cs="Arial"/>
                <w:b/>
                <w:sz w:val="18"/>
                <w:szCs w:val="18"/>
              </w:rPr>
            </w:pPr>
            <w:r w:rsidRPr="00EF7D93">
              <w:rPr>
                <w:rFonts w:ascii="Calibri" w:hAnsi="Calibri" w:cs="Arial"/>
                <w:b/>
                <w:sz w:val="18"/>
                <w:szCs w:val="18"/>
              </w:rPr>
              <w:t>EQ4a</w:t>
            </w:r>
          </w:p>
          <w:p w14:paraId="3B98A43C" w14:textId="77777777" w:rsidR="00784084" w:rsidRPr="00EF7D93" w:rsidRDefault="00784084" w:rsidP="002540C2">
            <w:pPr>
              <w:spacing w:before="40" w:after="40"/>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4050" w:type="dxa"/>
            <w:vMerge w:val="restart"/>
          </w:tcPr>
          <w:p w14:paraId="69E160B2" w14:textId="77777777" w:rsidR="00784084" w:rsidRPr="00EF7D93" w:rsidRDefault="00784084" w:rsidP="002540C2">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C1. Long Term</w:t>
            </w:r>
          </w:p>
          <w:p w14:paraId="064770C6" w14:textId="77777777" w:rsidR="00784084" w:rsidRPr="00EF7D93" w:rsidRDefault="00784084" w:rsidP="002540C2">
            <w:pPr>
              <w:pStyle w:val="ListParagraph"/>
              <w:ind w:left="0"/>
              <w:rPr>
                <w:rFonts w:ascii="Calibri" w:hAnsi="Calibri" w:cs="Arial"/>
                <w:sz w:val="18"/>
                <w:szCs w:val="18"/>
              </w:rPr>
            </w:pPr>
            <w:r w:rsidRPr="00EF7D93">
              <w:rPr>
                <w:rFonts w:ascii="Calibri" w:hAnsi="Calibri" w:cs="Arial"/>
                <w:sz w:val="18"/>
                <w:szCs w:val="18"/>
              </w:rPr>
              <w:t>Children with disabilities, aged 3-5, will exit preschool with social/emotional competencies that will allow them to access and participate in the general curriculum and in all aspects of the school.</w:t>
            </w:r>
          </w:p>
        </w:tc>
        <w:tc>
          <w:tcPr>
            <w:tcW w:w="2970" w:type="dxa"/>
            <w:tcBorders>
              <w:right w:val="single" w:sz="8" w:space="0" w:color="7F7F7F" w:themeColor="text1" w:themeTint="80"/>
            </w:tcBorders>
          </w:tcPr>
          <w:p w14:paraId="7DBE02D0" w14:textId="77777777" w:rsidR="00480EEA" w:rsidRDefault="00784084" w:rsidP="00480EEA">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sidR="00480EEA">
              <w:rPr>
                <w:rFonts w:ascii="Calibri" w:hAnsi="Calibri" w:cs="Arial"/>
                <w:sz w:val="18"/>
                <w:szCs w:val="18"/>
              </w:rPr>
              <w:t>: Summary Statement 2</w:t>
            </w:r>
            <w:r w:rsidR="00161B1F">
              <w:rPr>
                <w:rFonts w:ascii="Calibri" w:hAnsi="Calibri" w:cs="Arial"/>
                <w:sz w:val="18"/>
                <w:szCs w:val="18"/>
              </w:rPr>
              <w:t xml:space="preserve"> </w:t>
            </w:r>
          </w:p>
          <w:p w14:paraId="7D7EF02D" w14:textId="77777777" w:rsidR="00161B1F" w:rsidRDefault="00161B1F" w:rsidP="00161B1F">
            <w:pPr>
              <w:pStyle w:val="ListParagraph"/>
              <w:tabs>
                <w:tab w:val="left" w:pos="1422"/>
                <w:tab w:val="left" w:pos="1872"/>
              </w:tabs>
              <w:spacing w:before="40" w:after="40"/>
              <w:ind w:left="252" w:right="-14"/>
              <w:contextualSpacing w:val="0"/>
              <w:rPr>
                <w:rFonts w:ascii="Calibri" w:hAnsi="Calibri" w:cs="Arial"/>
                <w:sz w:val="18"/>
                <w:szCs w:val="18"/>
              </w:rPr>
            </w:pPr>
            <w:r w:rsidRPr="00E64766">
              <w:rPr>
                <w:rFonts w:ascii="Calibri" w:hAnsi="Calibri" w:cs="Arial"/>
                <w:b/>
                <w:sz w:val="18"/>
                <w:szCs w:val="18"/>
              </w:rPr>
              <w:t>*New in 2017</w:t>
            </w:r>
            <w:r>
              <w:rPr>
                <w:rFonts w:ascii="Calibri" w:hAnsi="Calibri" w:cs="Arial"/>
                <w:sz w:val="18"/>
                <w:szCs w:val="18"/>
              </w:rPr>
              <w:t xml:space="preserve"> – collected by SSIP districts annually</w:t>
            </w:r>
          </w:p>
          <w:p w14:paraId="09D0F00D" w14:textId="77777777" w:rsidR="00161B1F" w:rsidRPr="00480EEA" w:rsidRDefault="00161B1F" w:rsidP="00161B1F">
            <w:pPr>
              <w:pStyle w:val="ListParagraph"/>
              <w:tabs>
                <w:tab w:val="left" w:pos="1422"/>
                <w:tab w:val="left" w:pos="1872"/>
              </w:tabs>
              <w:spacing w:before="40" w:after="40"/>
              <w:ind w:left="252" w:right="-14"/>
              <w:contextualSpacing w:val="0"/>
              <w:rPr>
                <w:rFonts w:ascii="Calibri" w:hAnsi="Calibri" w:cs="Arial"/>
                <w:sz w:val="18"/>
                <w:szCs w:val="18"/>
              </w:rPr>
            </w:pPr>
          </w:p>
        </w:tc>
      </w:tr>
      <w:tr w:rsidR="00784084" w:rsidRPr="00EF7D93" w14:paraId="180E7AFC" w14:textId="77777777" w:rsidTr="009F4413">
        <w:tc>
          <w:tcPr>
            <w:tcW w:w="2790" w:type="dxa"/>
            <w:tcBorders>
              <w:left w:val="single" w:sz="8" w:space="0" w:color="7F7F7F" w:themeColor="text1" w:themeTint="80"/>
              <w:bottom w:val="single" w:sz="8" w:space="0" w:color="7F7F7F" w:themeColor="text1" w:themeTint="80"/>
            </w:tcBorders>
          </w:tcPr>
          <w:p w14:paraId="24B41844" w14:textId="77777777" w:rsidR="00784084" w:rsidRPr="00EF7D93" w:rsidRDefault="00784084" w:rsidP="002540C2">
            <w:pPr>
              <w:spacing w:before="40" w:after="40"/>
              <w:ind w:left="540" w:hanging="540"/>
              <w:rPr>
                <w:rFonts w:ascii="Calibri" w:hAnsi="Calibri" w:cs="Arial"/>
                <w:b/>
                <w:sz w:val="18"/>
                <w:szCs w:val="18"/>
              </w:rPr>
            </w:pPr>
            <w:r w:rsidRPr="00EF7D93">
              <w:rPr>
                <w:rFonts w:ascii="Calibri" w:hAnsi="Calibri" w:cs="Arial"/>
                <w:b/>
                <w:sz w:val="18"/>
                <w:szCs w:val="18"/>
              </w:rPr>
              <w:t>EQ4b</w:t>
            </w:r>
          </w:p>
          <w:p w14:paraId="2C13BA4D" w14:textId="77777777" w:rsidR="00784084" w:rsidRPr="00EF7D93" w:rsidRDefault="00784084" w:rsidP="002540C2">
            <w:pPr>
              <w:spacing w:before="40" w:after="40"/>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4050" w:type="dxa"/>
            <w:vMerge/>
            <w:tcBorders>
              <w:bottom w:val="single" w:sz="8" w:space="0" w:color="7F7F7F" w:themeColor="text1" w:themeTint="80"/>
            </w:tcBorders>
          </w:tcPr>
          <w:p w14:paraId="0BDEEE66" w14:textId="77777777" w:rsidR="00784084" w:rsidRPr="00EF7D93" w:rsidRDefault="00784084" w:rsidP="002540C2">
            <w:pPr>
              <w:pStyle w:val="ListParagraph"/>
              <w:ind w:left="0"/>
              <w:rPr>
                <w:rFonts w:ascii="Calibri" w:hAnsi="Calibri" w:cs="Arial"/>
                <w:sz w:val="18"/>
                <w:szCs w:val="18"/>
              </w:rPr>
            </w:pPr>
          </w:p>
        </w:tc>
        <w:tc>
          <w:tcPr>
            <w:tcW w:w="2970" w:type="dxa"/>
            <w:tcBorders>
              <w:bottom w:val="single" w:sz="8" w:space="0" w:color="7F7F7F" w:themeColor="text1" w:themeTint="80"/>
              <w:right w:val="single" w:sz="8" w:space="0" w:color="7F7F7F" w:themeColor="text1" w:themeTint="80"/>
            </w:tcBorders>
          </w:tcPr>
          <w:p w14:paraId="026C6B0B" w14:textId="77777777" w:rsidR="00784084" w:rsidRDefault="00480EEA" w:rsidP="00480EEA">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Pr>
                <w:rFonts w:ascii="Calibri" w:hAnsi="Calibri" w:cs="Arial"/>
                <w:sz w:val="18"/>
                <w:szCs w:val="18"/>
              </w:rPr>
              <w:t>: Summary Statement 1</w:t>
            </w:r>
          </w:p>
          <w:p w14:paraId="14532A03" w14:textId="77777777" w:rsidR="00161B1F" w:rsidRDefault="00161B1F" w:rsidP="00161B1F">
            <w:pPr>
              <w:pStyle w:val="ListParagraph"/>
              <w:tabs>
                <w:tab w:val="left" w:pos="1422"/>
                <w:tab w:val="left" w:pos="1872"/>
              </w:tabs>
              <w:spacing w:before="40" w:after="40"/>
              <w:ind w:left="252" w:right="-14"/>
              <w:contextualSpacing w:val="0"/>
              <w:rPr>
                <w:rFonts w:ascii="Calibri" w:hAnsi="Calibri" w:cs="Arial"/>
                <w:sz w:val="18"/>
                <w:szCs w:val="18"/>
              </w:rPr>
            </w:pPr>
            <w:r>
              <w:rPr>
                <w:rFonts w:ascii="Calibri" w:hAnsi="Calibri" w:cs="Arial"/>
                <w:sz w:val="18"/>
                <w:szCs w:val="18"/>
              </w:rPr>
              <w:t>*</w:t>
            </w:r>
            <w:r w:rsidRPr="0083494A">
              <w:rPr>
                <w:rFonts w:ascii="Calibri" w:hAnsi="Calibri" w:cs="Arial"/>
                <w:b/>
                <w:sz w:val="18"/>
                <w:szCs w:val="18"/>
              </w:rPr>
              <w:t>New in 2017</w:t>
            </w:r>
            <w:r>
              <w:rPr>
                <w:rFonts w:ascii="Calibri" w:hAnsi="Calibri" w:cs="Arial"/>
                <w:sz w:val="18"/>
                <w:szCs w:val="18"/>
              </w:rPr>
              <w:t xml:space="preserve"> – collected by SSIP districts annually</w:t>
            </w:r>
          </w:p>
          <w:p w14:paraId="557F8497" w14:textId="77777777" w:rsidR="00161B1F" w:rsidRPr="00161B1F" w:rsidRDefault="00161B1F" w:rsidP="00161B1F">
            <w:pPr>
              <w:tabs>
                <w:tab w:val="left" w:pos="1422"/>
                <w:tab w:val="left" w:pos="1872"/>
              </w:tabs>
              <w:spacing w:before="40" w:after="40"/>
              <w:ind w:right="-14"/>
              <w:rPr>
                <w:rFonts w:ascii="Calibri" w:hAnsi="Calibri" w:cs="Arial"/>
                <w:sz w:val="18"/>
                <w:szCs w:val="18"/>
              </w:rPr>
            </w:pPr>
          </w:p>
        </w:tc>
      </w:tr>
    </w:tbl>
    <w:p w14:paraId="7E90DF1F" w14:textId="77777777" w:rsidR="001E14BE" w:rsidRPr="00EF7D93" w:rsidRDefault="001E14BE" w:rsidP="001E14BE">
      <w:pPr>
        <w:spacing w:after="120" w:line="288" w:lineRule="auto"/>
        <w:rPr>
          <w:rFonts w:ascii="Calibri" w:hAnsi="Calibri" w:cs="Arial"/>
          <w:sz w:val="18"/>
          <w:szCs w:val="18"/>
        </w:rPr>
      </w:pPr>
    </w:p>
    <w:p w14:paraId="16CCB6B4" w14:textId="77777777" w:rsidR="00643A71" w:rsidRDefault="00DB6BF7" w:rsidP="001E579F">
      <w:pPr>
        <w:spacing w:after="120" w:line="288" w:lineRule="auto"/>
        <w:rPr>
          <w:rFonts w:ascii="Calibri" w:hAnsi="Calibri" w:cs="Arial"/>
          <w:b/>
          <w:sz w:val="22"/>
          <w:szCs w:val="22"/>
        </w:rPr>
      </w:pPr>
      <w:r w:rsidRPr="00DB6BF7">
        <w:rPr>
          <w:rFonts w:ascii="Calibri" w:hAnsi="Calibri" w:cs="Arial"/>
          <w:b/>
          <w:sz w:val="22"/>
          <w:szCs w:val="22"/>
        </w:rPr>
        <w:t xml:space="preserve">(b) </w:t>
      </w:r>
      <w:r w:rsidR="00F041A3" w:rsidRPr="00DB6BF7">
        <w:rPr>
          <w:rFonts w:ascii="Calibri" w:hAnsi="Calibri" w:cs="Arial"/>
          <w:b/>
          <w:sz w:val="22"/>
          <w:szCs w:val="22"/>
        </w:rPr>
        <w:t>Data sources for each key measure</w:t>
      </w:r>
    </w:p>
    <w:p w14:paraId="4689D668" w14:textId="77777777" w:rsidR="000A0DD3" w:rsidRPr="000A0DD3" w:rsidRDefault="00643A71" w:rsidP="00FA0462">
      <w:pPr>
        <w:spacing w:after="120" w:line="288" w:lineRule="auto"/>
        <w:rPr>
          <w:rFonts w:ascii="Calibri" w:hAnsi="Calibri" w:cs="Arial"/>
          <w:sz w:val="22"/>
          <w:szCs w:val="22"/>
        </w:rPr>
      </w:pPr>
      <w:r>
        <w:rPr>
          <w:rFonts w:ascii="Calibri" w:hAnsi="Calibri" w:cs="Arial"/>
          <w:sz w:val="22"/>
          <w:szCs w:val="22"/>
        </w:rPr>
        <w:t>D</w:t>
      </w:r>
      <w:r w:rsidR="000A0DD3" w:rsidRPr="00643A71">
        <w:rPr>
          <w:rFonts w:ascii="Calibri" w:hAnsi="Calibri" w:cs="Arial"/>
          <w:sz w:val="22"/>
          <w:szCs w:val="22"/>
        </w:rPr>
        <w:t>ata are collected by MA</w:t>
      </w:r>
      <w:r w:rsidRPr="00643A71">
        <w:rPr>
          <w:rFonts w:ascii="Calibri" w:hAnsi="Calibri" w:cs="Arial"/>
          <w:sz w:val="22"/>
          <w:szCs w:val="22"/>
        </w:rPr>
        <w:t xml:space="preserve"> ESE, </w:t>
      </w:r>
      <w:r w:rsidR="00A77628">
        <w:rPr>
          <w:rFonts w:ascii="Calibri" w:hAnsi="Calibri" w:cs="Arial"/>
          <w:sz w:val="22"/>
          <w:szCs w:val="22"/>
        </w:rPr>
        <w:t>external coaches</w:t>
      </w:r>
      <w:r w:rsidRPr="00643A71">
        <w:rPr>
          <w:rFonts w:ascii="Calibri" w:hAnsi="Calibri" w:cs="Arial"/>
          <w:sz w:val="22"/>
          <w:szCs w:val="22"/>
        </w:rPr>
        <w:t>, or the external evaluator</w:t>
      </w:r>
      <w:r>
        <w:rPr>
          <w:rFonts w:ascii="Calibri" w:hAnsi="Calibri" w:cs="Arial"/>
          <w:sz w:val="22"/>
          <w:szCs w:val="22"/>
        </w:rPr>
        <w:t xml:space="preserve"> according to a plan </w:t>
      </w:r>
      <w:r w:rsidR="005C798C">
        <w:rPr>
          <w:rFonts w:ascii="Calibri" w:hAnsi="Calibri" w:cs="Arial"/>
          <w:sz w:val="22"/>
          <w:szCs w:val="22"/>
        </w:rPr>
        <w:t xml:space="preserve">updated </w:t>
      </w:r>
      <w:r>
        <w:rPr>
          <w:rFonts w:ascii="Calibri" w:hAnsi="Calibri" w:cs="Arial"/>
          <w:sz w:val="22"/>
          <w:szCs w:val="22"/>
        </w:rPr>
        <w:t>during the past year of the project</w:t>
      </w:r>
      <w:r w:rsidRPr="00643A71">
        <w:rPr>
          <w:rFonts w:ascii="Calibri" w:hAnsi="Calibri" w:cs="Arial"/>
          <w:sz w:val="22"/>
          <w:szCs w:val="22"/>
        </w:rPr>
        <w:t>. I</w:t>
      </w:r>
      <w:r>
        <w:rPr>
          <w:rFonts w:ascii="Calibri" w:hAnsi="Calibri" w:cs="Arial"/>
          <w:sz w:val="22"/>
          <w:szCs w:val="22"/>
        </w:rPr>
        <w:t>n</w:t>
      </w:r>
      <w:r w:rsidRPr="00643A71">
        <w:rPr>
          <w:rFonts w:ascii="Calibri" w:hAnsi="Calibri" w:cs="Arial"/>
          <w:sz w:val="22"/>
          <w:szCs w:val="22"/>
        </w:rPr>
        <w:t xml:space="preserve"> each case, results are available for timely review by project leaders and also</w:t>
      </w:r>
      <w:r w:rsidR="006C73DD">
        <w:rPr>
          <w:rFonts w:ascii="Calibri" w:hAnsi="Calibri" w:cs="Arial"/>
          <w:sz w:val="22"/>
          <w:szCs w:val="22"/>
        </w:rPr>
        <w:t xml:space="preserve"> shared</w:t>
      </w:r>
      <w:r w:rsidRPr="00643A71">
        <w:rPr>
          <w:rFonts w:ascii="Calibri" w:hAnsi="Calibri" w:cs="Arial"/>
          <w:sz w:val="22"/>
          <w:szCs w:val="22"/>
        </w:rPr>
        <w:t xml:space="preserve"> with</w:t>
      </w:r>
      <w:r w:rsidR="000A0DD3" w:rsidRPr="00643A71">
        <w:rPr>
          <w:rFonts w:ascii="Calibri" w:hAnsi="Calibri" w:cs="Arial"/>
          <w:sz w:val="22"/>
          <w:szCs w:val="22"/>
        </w:rPr>
        <w:t xml:space="preserve"> the external evaluator for analysis and reporting.</w:t>
      </w:r>
      <w:r w:rsidR="00FF7B28">
        <w:rPr>
          <w:rFonts w:ascii="Calibri" w:hAnsi="Calibri" w:cs="Arial"/>
          <w:sz w:val="22"/>
          <w:szCs w:val="22"/>
        </w:rPr>
        <w:t xml:space="preserve"> The data sources and the purpose of each are </w:t>
      </w:r>
      <w:r w:rsidR="005F25B9">
        <w:rPr>
          <w:rFonts w:ascii="Calibri" w:hAnsi="Calibri" w:cs="Arial"/>
          <w:sz w:val="22"/>
          <w:szCs w:val="22"/>
        </w:rPr>
        <w:t>summarized below (see t</w:t>
      </w:r>
      <w:r w:rsidR="00FF7B28">
        <w:rPr>
          <w:rFonts w:ascii="Calibri" w:hAnsi="Calibri" w:cs="Arial"/>
          <w:sz w:val="22"/>
          <w:szCs w:val="22"/>
        </w:rPr>
        <w:t>he SSIP Phase III, Year 1 report, p</w:t>
      </w:r>
      <w:r w:rsidR="00AB6952">
        <w:rPr>
          <w:rFonts w:ascii="Calibri" w:hAnsi="Calibri" w:cs="Arial"/>
          <w:sz w:val="22"/>
          <w:szCs w:val="22"/>
        </w:rPr>
        <w:t>.</w:t>
      </w:r>
      <w:r w:rsidR="00FF7B28">
        <w:rPr>
          <w:rFonts w:ascii="Calibri" w:hAnsi="Calibri" w:cs="Arial"/>
          <w:sz w:val="22"/>
          <w:szCs w:val="22"/>
        </w:rPr>
        <w:t>22</w:t>
      </w:r>
      <w:r w:rsidR="005F25B9">
        <w:rPr>
          <w:rFonts w:ascii="Calibri" w:hAnsi="Calibri" w:cs="Arial"/>
          <w:sz w:val="22"/>
          <w:szCs w:val="22"/>
        </w:rPr>
        <w:t xml:space="preserve"> for more</w:t>
      </w:r>
      <w:r w:rsidR="00AB6952">
        <w:rPr>
          <w:rFonts w:ascii="Calibri" w:hAnsi="Calibri" w:cs="Arial"/>
          <w:sz w:val="22"/>
          <w:szCs w:val="22"/>
        </w:rPr>
        <w:t xml:space="preserve"> information</w:t>
      </w:r>
      <w:r w:rsidR="00874424">
        <w:rPr>
          <w:rFonts w:ascii="Calibri" w:hAnsi="Calibri" w:cs="Arial"/>
          <w:sz w:val="22"/>
          <w:szCs w:val="22"/>
        </w:rPr>
        <w:t>).</w:t>
      </w:r>
    </w:p>
    <w:p w14:paraId="30F32468" w14:textId="77777777" w:rsidR="00EA6040" w:rsidRPr="001D5462" w:rsidRDefault="00C31BAC" w:rsidP="00FA0462">
      <w:pPr>
        <w:spacing w:after="120" w:line="288" w:lineRule="auto"/>
        <w:rPr>
          <w:rFonts w:ascii="Calibri" w:hAnsi="Calibri" w:cs="Arial"/>
          <w:sz w:val="22"/>
          <w:szCs w:val="22"/>
        </w:rPr>
      </w:pPr>
      <w:r w:rsidRPr="003D43C6">
        <w:rPr>
          <w:rFonts w:ascii="Calibri" w:hAnsi="Calibri" w:cs="Arial"/>
          <w:b/>
          <w:color w:val="112F51" w:themeColor="text2" w:themeShade="BF"/>
          <w:sz w:val="22"/>
          <w:szCs w:val="22"/>
        </w:rPr>
        <w:t>Extant Project Documents</w:t>
      </w:r>
      <w:r w:rsidR="005F25B9">
        <w:rPr>
          <w:rFonts w:ascii="Calibri" w:hAnsi="Calibri" w:cs="Arial"/>
          <w:b/>
          <w:color w:val="112F51" w:themeColor="text2" w:themeShade="BF"/>
          <w:sz w:val="22"/>
          <w:szCs w:val="22"/>
        </w:rPr>
        <w:t xml:space="preserve"> – </w:t>
      </w:r>
      <w:r w:rsidR="00FF7B28">
        <w:rPr>
          <w:rFonts w:ascii="Calibri" w:hAnsi="Calibri" w:cs="Arial"/>
          <w:sz w:val="22"/>
          <w:szCs w:val="22"/>
        </w:rPr>
        <w:t xml:space="preserve">Project documentation (i.e., </w:t>
      </w:r>
      <w:r w:rsidRPr="001D5462">
        <w:rPr>
          <w:rFonts w:ascii="Calibri" w:hAnsi="Calibri" w:cs="Arial"/>
          <w:sz w:val="22"/>
          <w:szCs w:val="22"/>
        </w:rPr>
        <w:t>interagency meeting minutes, implemen</w:t>
      </w:r>
      <w:r w:rsidR="001D5462">
        <w:rPr>
          <w:rFonts w:ascii="Calibri" w:hAnsi="Calibri" w:cs="Arial"/>
          <w:sz w:val="22"/>
          <w:szCs w:val="22"/>
        </w:rPr>
        <w:t xml:space="preserve">tation notes and planning tools, training participation data, </w:t>
      </w:r>
      <w:r w:rsidR="00FF7B28">
        <w:rPr>
          <w:rFonts w:ascii="Calibri" w:hAnsi="Calibri" w:cs="Arial"/>
          <w:sz w:val="22"/>
          <w:szCs w:val="22"/>
        </w:rPr>
        <w:t xml:space="preserve">etc.) is reviewed </w:t>
      </w:r>
      <w:r w:rsidR="00EA6040">
        <w:rPr>
          <w:rFonts w:ascii="Calibri" w:hAnsi="Calibri" w:cs="Arial"/>
          <w:sz w:val="22"/>
          <w:szCs w:val="22"/>
        </w:rPr>
        <w:t>to determine progress</w:t>
      </w:r>
      <w:r w:rsidR="005F25B9">
        <w:rPr>
          <w:rFonts w:ascii="Calibri" w:hAnsi="Calibri" w:cs="Arial"/>
          <w:sz w:val="22"/>
          <w:szCs w:val="22"/>
        </w:rPr>
        <w:t xml:space="preserve"> toward project goals</w:t>
      </w:r>
      <w:r w:rsidR="00FC4533">
        <w:rPr>
          <w:rFonts w:ascii="Calibri" w:hAnsi="Calibri" w:cs="Arial"/>
          <w:sz w:val="22"/>
          <w:szCs w:val="22"/>
        </w:rPr>
        <w:t>.</w:t>
      </w:r>
    </w:p>
    <w:p w14:paraId="7AC86E56" w14:textId="77777777" w:rsidR="00A77628" w:rsidRDefault="00A77628" w:rsidP="00FA0462">
      <w:pPr>
        <w:spacing w:after="120" w:line="288" w:lineRule="auto"/>
        <w:rPr>
          <w:rFonts w:ascii="Calibri" w:hAnsi="Calibri" w:cs="Arial"/>
          <w:sz w:val="22"/>
          <w:szCs w:val="22"/>
        </w:rPr>
      </w:pPr>
      <w:r>
        <w:rPr>
          <w:rFonts w:ascii="Calibri" w:hAnsi="Calibri" w:cs="Arial"/>
          <w:b/>
          <w:color w:val="112F51" w:themeColor="text2" w:themeShade="BF"/>
          <w:sz w:val="22"/>
          <w:szCs w:val="22"/>
        </w:rPr>
        <w:t xml:space="preserve">Training Evaluation Forms – </w:t>
      </w:r>
      <w:r>
        <w:rPr>
          <w:rFonts w:ascii="Calibri" w:hAnsi="Calibri" w:cs="Arial"/>
          <w:sz w:val="22"/>
          <w:szCs w:val="22"/>
        </w:rPr>
        <w:t xml:space="preserve">Training evaluation forms </w:t>
      </w:r>
      <w:r w:rsidRPr="002729D7">
        <w:rPr>
          <w:rFonts w:ascii="Calibri" w:hAnsi="Calibri" w:cs="Arial"/>
          <w:sz w:val="22"/>
          <w:szCs w:val="22"/>
        </w:rPr>
        <w:t xml:space="preserve">are designed to assess the quality and usefulness of the sessions, </w:t>
      </w:r>
      <w:r>
        <w:rPr>
          <w:rFonts w:ascii="Calibri" w:hAnsi="Calibri" w:cs="Arial"/>
          <w:sz w:val="22"/>
          <w:szCs w:val="22"/>
        </w:rPr>
        <w:t xml:space="preserve">and </w:t>
      </w:r>
      <w:r w:rsidRPr="002729D7">
        <w:rPr>
          <w:rFonts w:ascii="Calibri" w:hAnsi="Calibri" w:cs="Arial"/>
          <w:sz w:val="22"/>
          <w:szCs w:val="22"/>
        </w:rPr>
        <w:t>to solicit suggestions for improvements</w:t>
      </w:r>
      <w:r>
        <w:rPr>
          <w:rFonts w:ascii="Calibri" w:hAnsi="Calibri" w:cs="Arial"/>
          <w:sz w:val="22"/>
          <w:szCs w:val="22"/>
        </w:rPr>
        <w:t xml:space="preserve"> going forward. The forms were updated this past year to include learning objectives specific to each meeting or training. </w:t>
      </w:r>
    </w:p>
    <w:p w14:paraId="763DE129" w14:textId="77777777" w:rsidR="00A77628" w:rsidRPr="00FF7B28" w:rsidRDefault="00A77628" w:rsidP="00FA0462">
      <w:pPr>
        <w:spacing w:after="12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External C</w:t>
      </w:r>
      <w:r w:rsidRPr="005928CB">
        <w:rPr>
          <w:rFonts w:ascii="Calibri" w:hAnsi="Calibri" w:cs="Arial"/>
          <w:b/>
          <w:color w:val="112F51" w:themeColor="text2" w:themeShade="BF"/>
          <w:sz w:val="22"/>
          <w:szCs w:val="22"/>
        </w:rPr>
        <w:t xml:space="preserve">oach </w:t>
      </w:r>
      <w:r>
        <w:rPr>
          <w:rFonts w:ascii="Calibri" w:hAnsi="Calibri" w:cs="Arial"/>
          <w:b/>
          <w:color w:val="112F51" w:themeColor="text2" w:themeShade="BF"/>
          <w:sz w:val="22"/>
          <w:szCs w:val="22"/>
        </w:rPr>
        <w:t>C</w:t>
      </w:r>
      <w:r w:rsidRPr="005928CB">
        <w:rPr>
          <w:rFonts w:ascii="Calibri" w:hAnsi="Calibri" w:cs="Arial"/>
          <w:b/>
          <w:color w:val="112F51" w:themeColor="text2" w:themeShade="BF"/>
          <w:sz w:val="22"/>
          <w:szCs w:val="22"/>
        </w:rPr>
        <w:t xml:space="preserve">ontact </w:t>
      </w:r>
      <w:r>
        <w:rPr>
          <w:rFonts w:ascii="Calibri" w:hAnsi="Calibri" w:cs="Arial"/>
          <w:b/>
          <w:color w:val="112F51" w:themeColor="text2" w:themeShade="BF"/>
          <w:sz w:val="22"/>
          <w:szCs w:val="22"/>
        </w:rPr>
        <w:t>R</w:t>
      </w:r>
      <w:r w:rsidRPr="005928CB">
        <w:rPr>
          <w:rFonts w:ascii="Calibri" w:hAnsi="Calibri" w:cs="Arial"/>
          <w:b/>
          <w:color w:val="112F51" w:themeColor="text2" w:themeShade="BF"/>
          <w:sz w:val="22"/>
          <w:szCs w:val="22"/>
        </w:rPr>
        <w:t>ecord</w:t>
      </w:r>
      <w:r>
        <w:rPr>
          <w:rFonts w:ascii="Calibri" w:hAnsi="Calibri" w:cs="Arial"/>
          <w:b/>
          <w:color w:val="112F51" w:themeColor="text2" w:themeShade="BF"/>
          <w:sz w:val="22"/>
          <w:szCs w:val="22"/>
        </w:rPr>
        <w:t xml:space="preserve"> –  </w:t>
      </w:r>
      <w:r w:rsidRPr="00C54DD9">
        <w:rPr>
          <w:rFonts w:ascii="Calibri" w:hAnsi="Calibri" w:cs="Arial"/>
          <w:sz w:val="22"/>
          <w:szCs w:val="22"/>
        </w:rPr>
        <w:t xml:space="preserve">External coaches complete this online form each time they </w:t>
      </w:r>
      <w:r>
        <w:rPr>
          <w:rFonts w:ascii="Calibri" w:hAnsi="Calibri" w:cs="Arial"/>
          <w:sz w:val="22"/>
          <w:szCs w:val="22"/>
        </w:rPr>
        <w:t xml:space="preserve">provide support to record </w:t>
      </w:r>
      <w:r w:rsidRPr="00C54DD9">
        <w:rPr>
          <w:rFonts w:ascii="Calibri" w:hAnsi="Calibri" w:cs="Arial"/>
          <w:sz w:val="22"/>
          <w:szCs w:val="22"/>
        </w:rPr>
        <w:t>the mode of contact (e.g., site visit, phone call, email</w:t>
      </w:r>
      <w:r>
        <w:rPr>
          <w:rFonts w:ascii="Calibri" w:hAnsi="Calibri" w:cs="Arial"/>
          <w:sz w:val="22"/>
          <w:szCs w:val="22"/>
        </w:rPr>
        <w:t>, etc.</w:t>
      </w:r>
      <w:r w:rsidRPr="00C54DD9">
        <w:rPr>
          <w:rFonts w:ascii="Calibri" w:hAnsi="Calibri" w:cs="Arial"/>
          <w:sz w:val="22"/>
          <w:szCs w:val="22"/>
        </w:rPr>
        <w:t xml:space="preserve">), the type of support provided, and </w:t>
      </w:r>
      <w:r>
        <w:rPr>
          <w:rFonts w:ascii="Calibri" w:hAnsi="Calibri" w:cs="Arial"/>
          <w:sz w:val="22"/>
          <w:szCs w:val="22"/>
        </w:rPr>
        <w:t>district progress toward</w:t>
      </w:r>
      <w:r w:rsidRPr="00C54DD9">
        <w:rPr>
          <w:rFonts w:ascii="Calibri" w:hAnsi="Calibri" w:cs="Arial"/>
          <w:sz w:val="22"/>
          <w:szCs w:val="22"/>
        </w:rPr>
        <w:t xml:space="preserve"> </w:t>
      </w:r>
      <w:r w:rsidR="002D134A">
        <w:rPr>
          <w:rFonts w:ascii="Calibri" w:hAnsi="Calibri" w:cs="Arial"/>
          <w:sz w:val="22"/>
          <w:szCs w:val="22"/>
        </w:rPr>
        <w:t>PBS/Pyramid</w:t>
      </w:r>
      <w:r w:rsidRPr="00C54DD9">
        <w:rPr>
          <w:rFonts w:ascii="Calibri" w:hAnsi="Calibri" w:cs="Arial"/>
          <w:sz w:val="22"/>
          <w:szCs w:val="22"/>
        </w:rPr>
        <w:t xml:space="preserve"> Model implementation. </w:t>
      </w:r>
      <w:r w:rsidR="00661255">
        <w:rPr>
          <w:rFonts w:ascii="Calibri" w:hAnsi="Calibri" w:cs="Arial"/>
          <w:sz w:val="22"/>
          <w:szCs w:val="22"/>
        </w:rPr>
        <w:t>Updates were made this year based on coach feedback.</w:t>
      </w:r>
    </w:p>
    <w:p w14:paraId="3EF3CEEA" w14:textId="77777777" w:rsidR="00F041A3" w:rsidRDefault="00F041A3" w:rsidP="00FA0462">
      <w:pPr>
        <w:spacing w:after="120" w:line="288" w:lineRule="auto"/>
        <w:rPr>
          <w:rFonts w:ascii="Calibri" w:hAnsi="Calibri" w:cs="Arial"/>
          <w:sz w:val="22"/>
          <w:szCs w:val="22"/>
        </w:rPr>
      </w:pPr>
      <w:r w:rsidRPr="005928CB">
        <w:rPr>
          <w:rFonts w:ascii="Calibri" w:hAnsi="Calibri" w:cs="Arial"/>
          <w:b/>
          <w:color w:val="112F51" w:themeColor="text2" w:themeShade="BF"/>
          <w:sz w:val="22"/>
          <w:szCs w:val="22"/>
        </w:rPr>
        <w:t xml:space="preserve">District </w:t>
      </w:r>
      <w:r w:rsidR="005928CB" w:rsidRPr="005928CB">
        <w:rPr>
          <w:rFonts w:ascii="Calibri" w:hAnsi="Calibri" w:cs="Arial"/>
          <w:b/>
          <w:color w:val="112F51" w:themeColor="text2" w:themeShade="BF"/>
          <w:sz w:val="22"/>
          <w:szCs w:val="22"/>
        </w:rPr>
        <w:t>B</w:t>
      </w:r>
      <w:r w:rsidRPr="005928CB">
        <w:rPr>
          <w:rFonts w:ascii="Calibri" w:hAnsi="Calibri" w:cs="Arial"/>
          <w:b/>
          <w:color w:val="112F51" w:themeColor="text2" w:themeShade="BF"/>
          <w:sz w:val="22"/>
          <w:szCs w:val="22"/>
        </w:rPr>
        <w:t xml:space="preserve">enchmarks of </w:t>
      </w:r>
      <w:r w:rsidR="005928CB" w:rsidRPr="005928CB">
        <w:rPr>
          <w:rFonts w:ascii="Calibri" w:hAnsi="Calibri" w:cs="Arial"/>
          <w:b/>
          <w:color w:val="112F51" w:themeColor="text2" w:themeShade="BF"/>
          <w:sz w:val="22"/>
          <w:szCs w:val="22"/>
        </w:rPr>
        <w:t>Quality</w:t>
      </w:r>
      <w:r w:rsidR="00CB24C9">
        <w:rPr>
          <w:rFonts w:ascii="Calibri" w:hAnsi="Calibri" w:cs="Arial"/>
          <w:b/>
          <w:color w:val="112F51" w:themeColor="text2" w:themeShade="BF"/>
          <w:sz w:val="22"/>
          <w:szCs w:val="22"/>
        </w:rPr>
        <w:t xml:space="preserve"> (BOQ)</w:t>
      </w:r>
      <w:r w:rsidR="00FF7B28">
        <w:rPr>
          <w:rFonts w:ascii="Calibri" w:hAnsi="Calibri" w:cs="Arial"/>
          <w:b/>
          <w:color w:val="112F51" w:themeColor="text2" w:themeShade="BF"/>
          <w:sz w:val="22"/>
          <w:szCs w:val="22"/>
        </w:rPr>
        <w:t xml:space="preserve"> – </w:t>
      </w:r>
      <w:r w:rsidR="00FF7B28">
        <w:rPr>
          <w:rFonts w:ascii="Calibri" w:hAnsi="Calibri" w:cs="Arial"/>
          <w:sz w:val="22"/>
          <w:szCs w:val="22"/>
        </w:rPr>
        <w:t xml:space="preserve">The </w:t>
      </w:r>
      <w:r w:rsidRPr="00C54DD9">
        <w:rPr>
          <w:rFonts w:ascii="Calibri" w:hAnsi="Calibri" w:cs="Arial"/>
          <w:sz w:val="22"/>
          <w:szCs w:val="22"/>
        </w:rPr>
        <w:t xml:space="preserve">Benchmarks of Quality </w:t>
      </w:r>
      <w:r w:rsidR="00FC4533">
        <w:rPr>
          <w:rFonts w:ascii="Calibri" w:hAnsi="Calibri" w:cs="Arial"/>
          <w:sz w:val="22"/>
          <w:szCs w:val="22"/>
        </w:rPr>
        <w:t>tool</w:t>
      </w:r>
      <w:r w:rsidR="005F25B9">
        <w:rPr>
          <w:rFonts w:ascii="Calibri" w:hAnsi="Calibri" w:cs="Arial"/>
          <w:sz w:val="22"/>
          <w:szCs w:val="22"/>
        </w:rPr>
        <w:t>, developed by the PMC, is used by implementing districts to</w:t>
      </w:r>
      <w:r w:rsidR="00FF7B28">
        <w:rPr>
          <w:rFonts w:ascii="Calibri" w:hAnsi="Calibri" w:cs="Arial"/>
          <w:sz w:val="22"/>
          <w:szCs w:val="22"/>
        </w:rPr>
        <w:t xml:space="preserve"> assess </w:t>
      </w:r>
      <w:r w:rsidR="002D134A">
        <w:rPr>
          <w:rFonts w:ascii="Calibri" w:hAnsi="Calibri" w:cs="Arial"/>
          <w:sz w:val="22"/>
          <w:szCs w:val="22"/>
        </w:rPr>
        <w:t>PBS/Pyramid</w:t>
      </w:r>
      <w:r w:rsidR="005F25B9">
        <w:rPr>
          <w:rFonts w:ascii="Calibri" w:hAnsi="Calibri" w:cs="Arial"/>
          <w:sz w:val="22"/>
          <w:szCs w:val="22"/>
        </w:rPr>
        <w:t xml:space="preserve"> Model Implementation </w:t>
      </w:r>
      <w:r w:rsidR="001D5462">
        <w:rPr>
          <w:rFonts w:ascii="Calibri" w:hAnsi="Calibri" w:cs="Arial"/>
          <w:sz w:val="22"/>
          <w:szCs w:val="22"/>
        </w:rPr>
        <w:t xml:space="preserve">across nine </w:t>
      </w:r>
      <w:r w:rsidR="000B5B31">
        <w:rPr>
          <w:rFonts w:ascii="Calibri" w:hAnsi="Calibri" w:cs="Arial"/>
          <w:sz w:val="22"/>
          <w:szCs w:val="22"/>
        </w:rPr>
        <w:t>c</w:t>
      </w:r>
      <w:r w:rsidR="001D5462">
        <w:rPr>
          <w:rFonts w:ascii="Calibri" w:hAnsi="Calibri" w:cs="Arial"/>
          <w:sz w:val="22"/>
          <w:szCs w:val="22"/>
        </w:rPr>
        <w:t xml:space="preserve">ritical </w:t>
      </w:r>
      <w:r w:rsidR="000B5B31">
        <w:rPr>
          <w:rFonts w:ascii="Calibri" w:hAnsi="Calibri" w:cs="Arial"/>
          <w:sz w:val="22"/>
          <w:szCs w:val="22"/>
        </w:rPr>
        <w:t>e</w:t>
      </w:r>
      <w:r w:rsidR="001D5462">
        <w:rPr>
          <w:rFonts w:ascii="Calibri" w:hAnsi="Calibri" w:cs="Arial"/>
          <w:sz w:val="22"/>
          <w:szCs w:val="22"/>
        </w:rPr>
        <w:t>lements</w:t>
      </w:r>
      <w:r w:rsidR="00FF7B28">
        <w:rPr>
          <w:rFonts w:ascii="Calibri" w:hAnsi="Calibri" w:cs="Arial"/>
          <w:sz w:val="22"/>
          <w:szCs w:val="22"/>
        </w:rPr>
        <w:t>.</w:t>
      </w:r>
    </w:p>
    <w:p w14:paraId="2A55CBF0" w14:textId="77777777" w:rsidR="00A77628" w:rsidRDefault="00A77628" w:rsidP="00FA0462">
      <w:pPr>
        <w:spacing w:after="120" w:line="288" w:lineRule="auto"/>
        <w:rPr>
          <w:rFonts w:ascii="Calibri" w:hAnsi="Calibri" w:cs="Arial"/>
          <w:sz w:val="22"/>
          <w:szCs w:val="22"/>
        </w:rPr>
      </w:pPr>
      <w:r>
        <w:rPr>
          <w:rFonts w:ascii="Calibri" w:hAnsi="Calibri" w:cs="Arial"/>
          <w:b/>
          <w:color w:val="112F51" w:themeColor="text2" w:themeShade="BF"/>
          <w:sz w:val="22"/>
          <w:szCs w:val="22"/>
        </w:rPr>
        <w:t>Mid-year L</w:t>
      </w:r>
      <w:r w:rsidRPr="003D43C6">
        <w:rPr>
          <w:rFonts w:ascii="Calibri" w:hAnsi="Calibri" w:cs="Arial"/>
          <w:b/>
          <w:color w:val="112F51" w:themeColor="text2" w:themeShade="BF"/>
          <w:sz w:val="22"/>
          <w:szCs w:val="22"/>
        </w:rPr>
        <w:t xml:space="preserve">eadership </w:t>
      </w:r>
      <w:r>
        <w:rPr>
          <w:rFonts w:ascii="Calibri" w:hAnsi="Calibri" w:cs="Arial"/>
          <w:b/>
          <w:color w:val="112F51" w:themeColor="text2" w:themeShade="BF"/>
          <w:sz w:val="22"/>
          <w:szCs w:val="22"/>
        </w:rPr>
        <w:t>T</w:t>
      </w:r>
      <w:r w:rsidRPr="003D43C6">
        <w:rPr>
          <w:rFonts w:ascii="Calibri" w:hAnsi="Calibri" w:cs="Arial"/>
          <w:b/>
          <w:color w:val="112F51" w:themeColor="text2" w:themeShade="BF"/>
          <w:sz w:val="22"/>
          <w:szCs w:val="22"/>
        </w:rPr>
        <w:t xml:space="preserve">eam </w:t>
      </w:r>
      <w:r>
        <w:rPr>
          <w:rFonts w:ascii="Calibri" w:hAnsi="Calibri" w:cs="Arial"/>
          <w:b/>
          <w:color w:val="112F51" w:themeColor="text2" w:themeShade="BF"/>
          <w:sz w:val="22"/>
          <w:szCs w:val="22"/>
        </w:rPr>
        <w:t>S</w:t>
      </w:r>
      <w:r w:rsidRPr="003D43C6">
        <w:rPr>
          <w:rFonts w:ascii="Calibri" w:hAnsi="Calibri" w:cs="Arial"/>
          <w:b/>
          <w:color w:val="112F51" w:themeColor="text2" w:themeShade="BF"/>
          <w:sz w:val="22"/>
          <w:szCs w:val="22"/>
        </w:rPr>
        <w:t>urve</w:t>
      </w:r>
      <w:r w:rsidR="00874424">
        <w:rPr>
          <w:rFonts w:ascii="Calibri" w:hAnsi="Calibri" w:cs="Arial"/>
          <w:b/>
          <w:color w:val="112F51" w:themeColor="text2" w:themeShade="BF"/>
          <w:sz w:val="22"/>
          <w:szCs w:val="22"/>
        </w:rPr>
        <w:t xml:space="preserve">y </w:t>
      </w:r>
      <w:r>
        <w:rPr>
          <w:rFonts w:ascii="Calibri" w:hAnsi="Calibri" w:cs="Arial"/>
          <w:b/>
          <w:color w:val="112F51" w:themeColor="text2" w:themeShade="BF"/>
          <w:sz w:val="22"/>
          <w:szCs w:val="22"/>
        </w:rPr>
        <w:t xml:space="preserve">–  </w:t>
      </w:r>
      <w:r w:rsidRPr="005F25B9">
        <w:rPr>
          <w:rFonts w:ascii="Calibri" w:hAnsi="Calibri" w:cs="Arial"/>
          <w:sz w:val="22"/>
          <w:szCs w:val="22"/>
        </w:rPr>
        <w:t>This annual survey captures</w:t>
      </w:r>
      <w:r>
        <w:rPr>
          <w:rFonts w:ascii="Calibri" w:hAnsi="Calibri" w:cs="Arial"/>
          <w:sz w:val="22"/>
          <w:szCs w:val="22"/>
        </w:rPr>
        <w:t xml:space="preserve"> district teams’ assessment of their progress toward implementation, the contribution of external coaches, challenges, and needs for assistance from MA ESE and external coaches as they move forward. </w:t>
      </w:r>
    </w:p>
    <w:p w14:paraId="387D835D" w14:textId="77777777" w:rsidR="00A77628" w:rsidRDefault="002D134A" w:rsidP="00FA0462">
      <w:pPr>
        <w:spacing w:after="80" w:line="288" w:lineRule="auto"/>
        <w:rPr>
          <w:rFonts w:ascii="Calibri" w:hAnsi="Calibri" w:cs="Arial"/>
          <w:sz w:val="22"/>
          <w:szCs w:val="22"/>
        </w:rPr>
      </w:pPr>
      <w:r>
        <w:rPr>
          <w:rFonts w:ascii="Calibri" w:hAnsi="Calibri" w:cs="Arial"/>
          <w:b/>
          <w:color w:val="112F51" w:themeColor="text2" w:themeShade="BF"/>
          <w:sz w:val="22"/>
          <w:szCs w:val="22"/>
        </w:rPr>
        <w:t>PBS/Pyramid</w:t>
      </w:r>
      <w:r w:rsidR="00A77628">
        <w:rPr>
          <w:rFonts w:ascii="Calibri" w:hAnsi="Calibri" w:cs="Arial"/>
          <w:b/>
          <w:color w:val="112F51" w:themeColor="text2" w:themeShade="BF"/>
          <w:sz w:val="22"/>
          <w:szCs w:val="22"/>
        </w:rPr>
        <w:t xml:space="preserve"> Model Implementation Database –</w:t>
      </w:r>
      <w:r w:rsidR="00874424">
        <w:rPr>
          <w:rFonts w:ascii="Calibri" w:hAnsi="Calibri" w:cs="Arial"/>
          <w:b/>
          <w:color w:val="112F51" w:themeColor="text2" w:themeShade="BF"/>
          <w:sz w:val="22"/>
          <w:szCs w:val="22"/>
        </w:rPr>
        <w:t xml:space="preserve"> </w:t>
      </w:r>
      <w:r w:rsidR="00A77628" w:rsidRPr="0022088C">
        <w:rPr>
          <w:rFonts w:ascii="Calibri" w:hAnsi="Calibri" w:cs="Arial"/>
          <w:sz w:val="22"/>
          <w:szCs w:val="22"/>
        </w:rPr>
        <w:t xml:space="preserve">The form captures the total numbers of schools and classrooms with preschool programs in </w:t>
      </w:r>
      <w:r w:rsidR="00661255">
        <w:rPr>
          <w:rFonts w:ascii="Calibri" w:hAnsi="Calibri" w:cs="Arial"/>
          <w:sz w:val="22"/>
          <w:szCs w:val="22"/>
        </w:rPr>
        <w:t xml:space="preserve">each </w:t>
      </w:r>
      <w:r w:rsidR="00A77628" w:rsidRPr="0022088C">
        <w:rPr>
          <w:rFonts w:ascii="Calibri" w:hAnsi="Calibri" w:cs="Arial"/>
          <w:sz w:val="22"/>
          <w:szCs w:val="22"/>
        </w:rPr>
        <w:t xml:space="preserve">district, as well as the numbers of schools and classrooms implementing the </w:t>
      </w:r>
      <w:r>
        <w:rPr>
          <w:rFonts w:ascii="Calibri" w:hAnsi="Calibri" w:cs="Arial"/>
          <w:sz w:val="22"/>
          <w:szCs w:val="22"/>
        </w:rPr>
        <w:t>PBS/Pyramid</w:t>
      </w:r>
      <w:r w:rsidR="00A77628" w:rsidRPr="0022088C">
        <w:rPr>
          <w:rFonts w:ascii="Calibri" w:hAnsi="Calibri" w:cs="Arial"/>
          <w:sz w:val="22"/>
          <w:szCs w:val="22"/>
        </w:rPr>
        <w:t xml:space="preserve"> Model. </w:t>
      </w:r>
    </w:p>
    <w:p w14:paraId="42256412" w14:textId="31EE8781" w:rsidR="00B35E7D" w:rsidRDefault="00F041A3" w:rsidP="00FA0462">
      <w:pPr>
        <w:spacing w:after="120" w:line="288" w:lineRule="auto"/>
        <w:rPr>
          <w:rFonts w:ascii="Calibri" w:hAnsi="Calibri" w:cs="Arial"/>
          <w:sz w:val="22"/>
          <w:szCs w:val="22"/>
        </w:rPr>
      </w:pPr>
      <w:r w:rsidRPr="005928CB">
        <w:rPr>
          <w:rFonts w:ascii="Calibri" w:hAnsi="Calibri" w:cs="Arial"/>
          <w:b/>
          <w:color w:val="112F51" w:themeColor="text2" w:themeShade="BF"/>
          <w:sz w:val="22"/>
          <w:szCs w:val="22"/>
        </w:rPr>
        <w:t>Teaching Pyramid Observation Tool (TPOT)</w:t>
      </w:r>
      <w:r w:rsidR="00FF7B28">
        <w:rPr>
          <w:rFonts w:ascii="Calibri" w:hAnsi="Calibri" w:cs="Arial"/>
          <w:b/>
          <w:color w:val="112F51" w:themeColor="text2" w:themeShade="BF"/>
          <w:sz w:val="22"/>
          <w:szCs w:val="22"/>
        </w:rPr>
        <w:t xml:space="preserve"> </w:t>
      </w:r>
      <w:r w:rsidR="00021E53">
        <w:rPr>
          <w:rFonts w:ascii="Calibri" w:hAnsi="Calibri" w:cs="Arial"/>
          <w:b/>
          <w:color w:val="112F51" w:themeColor="text2" w:themeShade="BF"/>
          <w:sz w:val="22"/>
          <w:szCs w:val="22"/>
        </w:rPr>
        <w:t xml:space="preserve">– </w:t>
      </w:r>
      <w:r w:rsidR="00021E53" w:rsidRPr="00021E53">
        <w:rPr>
          <w:rFonts w:ascii="Calibri" w:hAnsi="Calibri" w:cs="Arial"/>
          <w:sz w:val="22"/>
          <w:szCs w:val="22"/>
        </w:rPr>
        <w:t>The</w:t>
      </w:r>
      <w:r w:rsidR="00E075C4">
        <w:rPr>
          <w:rFonts w:ascii="Calibri" w:hAnsi="Calibri" w:cs="Arial"/>
          <w:sz w:val="22"/>
          <w:szCs w:val="22"/>
        </w:rPr>
        <w:t xml:space="preserve"> Teaching </w:t>
      </w:r>
      <w:r w:rsidR="00B9022B" w:rsidRPr="00C54DD9">
        <w:rPr>
          <w:rFonts w:ascii="Calibri" w:hAnsi="Calibri" w:cs="Arial"/>
          <w:sz w:val="22"/>
          <w:szCs w:val="22"/>
        </w:rPr>
        <w:t>Pyramid Observation Tool f</w:t>
      </w:r>
      <w:r w:rsidR="00B9022B">
        <w:rPr>
          <w:rFonts w:ascii="Calibri" w:hAnsi="Calibri" w:cs="Arial"/>
          <w:sz w:val="22"/>
          <w:szCs w:val="22"/>
        </w:rPr>
        <w:t>or Preschool Classrooms (TPOT</w:t>
      </w:r>
      <w:r w:rsidR="00E075C4">
        <w:rPr>
          <w:rFonts w:ascii="Calibri" w:hAnsi="Calibri" w:cs="Arial"/>
          <w:sz w:val="22"/>
          <w:szCs w:val="22"/>
        </w:rPr>
        <w:t>)</w:t>
      </w:r>
      <w:r w:rsidR="00FF7B28">
        <w:rPr>
          <w:rFonts w:ascii="Calibri" w:hAnsi="Calibri" w:cs="Arial"/>
          <w:sz w:val="22"/>
          <w:szCs w:val="22"/>
        </w:rPr>
        <w:t>, developed by Hemmeter, Fox, and Snyder (2013)</w:t>
      </w:r>
      <w:r w:rsidR="00E075C4">
        <w:rPr>
          <w:rFonts w:ascii="Calibri" w:hAnsi="Calibri" w:cs="Arial"/>
          <w:sz w:val="22"/>
          <w:szCs w:val="22"/>
        </w:rPr>
        <w:t xml:space="preserve"> </w:t>
      </w:r>
      <w:r w:rsidR="005F25B9">
        <w:rPr>
          <w:rFonts w:ascii="Calibri" w:hAnsi="Calibri" w:cs="Arial"/>
          <w:sz w:val="22"/>
          <w:szCs w:val="22"/>
        </w:rPr>
        <w:t xml:space="preserve">consists of </w:t>
      </w:r>
      <w:r w:rsidRPr="00C54DD9">
        <w:rPr>
          <w:rFonts w:ascii="Calibri" w:hAnsi="Calibri" w:cs="Arial"/>
          <w:sz w:val="22"/>
          <w:szCs w:val="22"/>
        </w:rPr>
        <w:t>a two</w:t>
      </w:r>
      <w:r w:rsidR="00643A71">
        <w:rPr>
          <w:rFonts w:ascii="Calibri" w:hAnsi="Calibri" w:cs="Arial"/>
          <w:sz w:val="22"/>
          <w:szCs w:val="22"/>
        </w:rPr>
        <w:t>-</w:t>
      </w:r>
      <w:r w:rsidRPr="00C54DD9">
        <w:rPr>
          <w:rFonts w:ascii="Calibri" w:hAnsi="Calibri" w:cs="Arial"/>
          <w:sz w:val="22"/>
          <w:szCs w:val="22"/>
        </w:rPr>
        <w:t xml:space="preserve">hour classroom observation and subsequent interview with </w:t>
      </w:r>
      <w:r w:rsidR="00B9022B">
        <w:rPr>
          <w:rFonts w:ascii="Calibri" w:hAnsi="Calibri" w:cs="Arial"/>
          <w:sz w:val="22"/>
          <w:szCs w:val="22"/>
        </w:rPr>
        <w:t>a</w:t>
      </w:r>
      <w:r w:rsidRPr="00C54DD9">
        <w:rPr>
          <w:rFonts w:ascii="Calibri" w:hAnsi="Calibri" w:cs="Arial"/>
          <w:sz w:val="22"/>
          <w:szCs w:val="22"/>
        </w:rPr>
        <w:t xml:space="preserve"> teacher to </w:t>
      </w:r>
      <w:r w:rsidR="00FF7B28">
        <w:rPr>
          <w:rFonts w:ascii="Calibri" w:hAnsi="Calibri" w:cs="Arial"/>
          <w:sz w:val="22"/>
          <w:szCs w:val="22"/>
        </w:rPr>
        <w:t>assess</w:t>
      </w:r>
      <w:r w:rsidRPr="00C54DD9">
        <w:rPr>
          <w:rFonts w:ascii="Calibri" w:hAnsi="Calibri" w:cs="Arial"/>
          <w:sz w:val="22"/>
          <w:szCs w:val="22"/>
        </w:rPr>
        <w:t xml:space="preserve"> implementation of </w:t>
      </w:r>
      <w:r w:rsidR="002D134A">
        <w:rPr>
          <w:rFonts w:ascii="Calibri" w:hAnsi="Calibri" w:cs="Arial"/>
          <w:sz w:val="22"/>
          <w:szCs w:val="22"/>
        </w:rPr>
        <w:t>PBS/Pyramid</w:t>
      </w:r>
      <w:r w:rsidRPr="00C54DD9">
        <w:rPr>
          <w:rFonts w:ascii="Calibri" w:hAnsi="Calibri" w:cs="Arial"/>
          <w:sz w:val="22"/>
          <w:szCs w:val="22"/>
        </w:rPr>
        <w:t xml:space="preserve"> Model practices</w:t>
      </w:r>
      <w:r w:rsidR="00FF7B28">
        <w:rPr>
          <w:rFonts w:ascii="Calibri" w:hAnsi="Calibri" w:cs="Arial"/>
          <w:sz w:val="22"/>
          <w:szCs w:val="22"/>
        </w:rPr>
        <w:t xml:space="preserve">. </w:t>
      </w:r>
      <w:r w:rsidRPr="00C54DD9">
        <w:rPr>
          <w:rFonts w:ascii="Calibri" w:hAnsi="Calibri" w:cs="Arial"/>
          <w:sz w:val="22"/>
          <w:szCs w:val="22"/>
        </w:rPr>
        <w:t xml:space="preserve"> </w:t>
      </w:r>
    </w:p>
    <w:p w14:paraId="2F7CE5D9" w14:textId="77777777" w:rsidR="000A0DD3" w:rsidRDefault="000A0DD3" w:rsidP="00FA0462">
      <w:pPr>
        <w:spacing w:after="240" w:line="288" w:lineRule="auto"/>
        <w:rPr>
          <w:rFonts w:ascii="Calibri" w:hAnsi="Calibri" w:cs="Arial"/>
          <w:sz w:val="22"/>
          <w:szCs w:val="22"/>
        </w:rPr>
      </w:pPr>
      <w:r w:rsidRPr="004439CA">
        <w:rPr>
          <w:rFonts w:ascii="Calibri" w:hAnsi="Calibri" w:cs="Arial"/>
          <w:b/>
          <w:color w:val="112F51" w:themeColor="text2" w:themeShade="BF"/>
          <w:sz w:val="22"/>
          <w:szCs w:val="22"/>
        </w:rPr>
        <w:lastRenderedPageBreak/>
        <w:t>Indicator 7 data</w:t>
      </w:r>
      <w:r w:rsidR="00D66A4D">
        <w:rPr>
          <w:rFonts w:ascii="Calibri" w:hAnsi="Calibri" w:cs="Arial"/>
          <w:b/>
          <w:color w:val="112F51" w:themeColor="text2" w:themeShade="BF"/>
          <w:sz w:val="22"/>
          <w:szCs w:val="22"/>
        </w:rPr>
        <w:t xml:space="preserve"> –</w:t>
      </w:r>
      <w:r w:rsidR="0011007A">
        <w:rPr>
          <w:rFonts w:ascii="Calibri" w:hAnsi="Calibri" w:cs="Arial"/>
          <w:b/>
          <w:color w:val="112F51" w:themeColor="text2" w:themeShade="BF"/>
          <w:sz w:val="22"/>
          <w:szCs w:val="22"/>
        </w:rPr>
        <w:t xml:space="preserve"> </w:t>
      </w:r>
      <w:r w:rsidR="004119A2">
        <w:rPr>
          <w:rFonts w:ascii="Calibri" w:hAnsi="Calibri" w:cs="Arial"/>
          <w:sz w:val="22"/>
          <w:szCs w:val="22"/>
        </w:rPr>
        <w:t>SPP Indicator 7 data collected via the Child Outcomes Summa</w:t>
      </w:r>
      <w:r w:rsidR="00DE0E2C">
        <w:rPr>
          <w:rFonts w:ascii="Calibri" w:hAnsi="Calibri" w:cs="Arial"/>
          <w:sz w:val="22"/>
          <w:szCs w:val="22"/>
        </w:rPr>
        <w:t xml:space="preserve">ry (COS) </w:t>
      </w:r>
      <w:r w:rsidR="00081547">
        <w:rPr>
          <w:rFonts w:ascii="Calibri" w:hAnsi="Calibri" w:cs="Arial"/>
          <w:sz w:val="22"/>
          <w:szCs w:val="22"/>
        </w:rPr>
        <w:t xml:space="preserve">process </w:t>
      </w:r>
      <w:r w:rsidR="00A038F6">
        <w:rPr>
          <w:rFonts w:ascii="Calibri" w:hAnsi="Calibri" w:cs="Arial"/>
          <w:sz w:val="22"/>
          <w:szCs w:val="22"/>
        </w:rPr>
        <w:t>are</w:t>
      </w:r>
      <w:r w:rsidR="00DE0E2C">
        <w:rPr>
          <w:rFonts w:ascii="Calibri" w:hAnsi="Calibri" w:cs="Arial"/>
          <w:sz w:val="22"/>
          <w:szCs w:val="22"/>
        </w:rPr>
        <w:t xml:space="preserve"> </w:t>
      </w:r>
      <w:r w:rsidR="0011007A">
        <w:rPr>
          <w:rFonts w:ascii="Calibri" w:hAnsi="Calibri" w:cs="Arial"/>
          <w:sz w:val="22"/>
          <w:szCs w:val="22"/>
        </w:rPr>
        <w:t>reported annually for monitoring progress toward child outcomes statewide, and within</w:t>
      </w:r>
      <w:r w:rsidR="00AA4DA1">
        <w:rPr>
          <w:rFonts w:ascii="Calibri" w:hAnsi="Calibri" w:cs="Arial"/>
          <w:sz w:val="22"/>
          <w:szCs w:val="22"/>
        </w:rPr>
        <w:t xml:space="preserve"> SSIP districts</w:t>
      </w:r>
      <w:r w:rsidR="00596C7F">
        <w:rPr>
          <w:rFonts w:ascii="Calibri" w:hAnsi="Calibri" w:cs="Arial"/>
          <w:sz w:val="22"/>
          <w:szCs w:val="22"/>
        </w:rPr>
        <w:t xml:space="preserve">. </w:t>
      </w:r>
    </w:p>
    <w:p w14:paraId="658A9178" w14:textId="77777777" w:rsidR="00270D93" w:rsidRPr="00270D93" w:rsidRDefault="00DB6BF7" w:rsidP="00FA0462">
      <w:pPr>
        <w:spacing w:after="120" w:line="288" w:lineRule="auto"/>
        <w:rPr>
          <w:rFonts w:ascii="Calibri" w:hAnsi="Calibri" w:cs="Arial"/>
          <w:b/>
          <w:color w:val="7030A0"/>
          <w:sz w:val="22"/>
          <w:szCs w:val="22"/>
        </w:rPr>
      </w:pPr>
      <w:r w:rsidRPr="00DB6BF7">
        <w:rPr>
          <w:rFonts w:ascii="Calibri" w:hAnsi="Calibri" w:cs="Arial"/>
          <w:b/>
          <w:sz w:val="22"/>
          <w:szCs w:val="22"/>
        </w:rPr>
        <w:t xml:space="preserve">(c) </w:t>
      </w:r>
      <w:r w:rsidR="004D393A" w:rsidRPr="00DB6BF7">
        <w:rPr>
          <w:rFonts w:ascii="Calibri" w:hAnsi="Calibri" w:cs="Arial"/>
          <w:b/>
          <w:sz w:val="22"/>
          <w:szCs w:val="22"/>
        </w:rPr>
        <w:t>Description of baseline data for key measures</w:t>
      </w:r>
      <w:r w:rsidR="004C0705" w:rsidRPr="00DB6BF7">
        <w:rPr>
          <w:rFonts w:ascii="Calibri" w:hAnsi="Calibri" w:cs="Arial"/>
          <w:b/>
          <w:sz w:val="22"/>
          <w:szCs w:val="22"/>
        </w:rPr>
        <w:t xml:space="preserve"> </w:t>
      </w:r>
    </w:p>
    <w:p w14:paraId="0FFB880E" w14:textId="77777777" w:rsidR="001F4548" w:rsidRDefault="004D393A" w:rsidP="00FA0462">
      <w:pPr>
        <w:spacing w:after="40" w:line="288" w:lineRule="auto"/>
        <w:rPr>
          <w:rFonts w:ascii="Calibri" w:hAnsi="Calibri" w:cs="Arial"/>
          <w:b/>
          <w:color w:val="112F51" w:themeColor="text2" w:themeShade="BF"/>
          <w:sz w:val="22"/>
          <w:szCs w:val="22"/>
        </w:rPr>
      </w:pPr>
      <w:r w:rsidRPr="005928CB">
        <w:rPr>
          <w:rFonts w:ascii="Calibri" w:hAnsi="Calibri" w:cs="Arial"/>
          <w:b/>
          <w:color w:val="112F51" w:themeColor="text2" w:themeShade="BF"/>
          <w:sz w:val="22"/>
          <w:szCs w:val="22"/>
        </w:rPr>
        <w:t xml:space="preserve">Training </w:t>
      </w:r>
      <w:r w:rsidR="00CE3F44">
        <w:rPr>
          <w:rFonts w:ascii="Calibri" w:hAnsi="Calibri" w:cs="Arial"/>
          <w:b/>
          <w:color w:val="112F51" w:themeColor="text2" w:themeShade="BF"/>
          <w:sz w:val="22"/>
          <w:szCs w:val="22"/>
        </w:rPr>
        <w:t>Part</w:t>
      </w:r>
      <w:r w:rsidRPr="005928CB">
        <w:rPr>
          <w:rFonts w:ascii="Calibri" w:hAnsi="Calibri" w:cs="Arial"/>
          <w:b/>
          <w:color w:val="112F51" w:themeColor="text2" w:themeShade="BF"/>
          <w:sz w:val="22"/>
          <w:szCs w:val="22"/>
        </w:rPr>
        <w:t>i</w:t>
      </w:r>
      <w:r w:rsidR="00CE3F44">
        <w:rPr>
          <w:rFonts w:ascii="Calibri" w:hAnsi="Calibri" w:cs="Arial"/>
          <w:b/>
          <w:color w:val="112F51" w:themeColor="text2" w:themeShade="BF"/>
          <w:sz w:val="22"/>
          <w:szCs w:val="22"/>
        </w:rPr>
        <w:t>ci</w:t>
      </w:r>
      <w:r w:rsidRPr="005928CB">
        <w:rPr>
          <w:rFonts w:ascii="Calibri" w:hAnsi="Calibri" w:cs="Arial"/>
          <w:b/>
          <w:color w:val="112F51" w:themeColor="text2" w:themeShade="BF"/>
          <w:sz w:val="22"/>
          <w:szCs w:val="22"/>
        </w:rPr>
        <w:t>pation</w:t>
      </w:r>
      <w:r w:rsidR="00F42CFF">
        <w:rPr>
          <w:rFonts w:ascii="Calibri" w:hAnsi="Calibri" w:cs="Arial"/>
          <w:b/>
          <w:color w:val="112F51" w:themeColor="text2" w:themeShade="BF"/>
          <w:sz w:val="22"/>
          <w:szCs w:val="22"/>
        </w:rPr>
        <w:t xml:space="preserve"> and Quality</w:t>
      </w:r>
    </w:p>
    <w:p w14:paraId="3F9F444C" w14:textId="77777777" w:rsidR="00A15344" w:rsidRDefault="00CE3F44" w:rsidP="00FA0462">
      <w:pPr>
        <w:spacing w:after="120" w:line="288" w:lineRule="auto"/>
        <w:rPr>
          <w:rFonts w:ascii="Calibri" w:hAnsi="Calibri" w:cs="Arial"/>
          <w:sz w:val="22"/>
          <w:szCs w:val="22"/>
        </w:rPr>
      </w:pPr>
      <w:r>
        <w:rPr>
          <w:rFonts w:ascii="Calibri" w:hAnsi="Calibri" w:cs="Arial"/>
          <w:sz w:val="22"/>
          <w:szCs w:val="22"/>
        </w:rPr>
        <w:t>Ongoing t</w:t>
      </w:r>
      <w:r w:rsidR="004D393A" w:rsidRPr="00CE3F44">
        <w:rPr>
          <w:rFonts w:ascii="Calibri" w:hAnsi="Calibri" w:cs="Arial"/>
          <w:sz w:val="22"/>
          <w:szCs w:val="22"/>
        </w:rPr>
        <w:t>raining data provide information on the scope and sequence of training activities during the</w:t>
      </w:r>
      <w:r w:rsidR="00A77628">
        <w:rPr>
          <w:rFonts w:ascii="Calibri" w:hAnsi="Calibri" w:cs="Arial"/>
          <w:sz w:val="22"/>
          <w:szCs w:val="22"/>
        </w:rPr>
        <w:t xml:space="preserve"> reporting period</w:t>
      </w:r>
      <w:r w:rsidR="004D393A" w:rsidRPr="00CE3F44">
        <w:rPr>
          <w:rFonts w:ascii="Calibri" w:hAnsi="Calibri" w:cs="Arial"/>
          <w:sz w:val="22"/>
          <w:szCs w:val="22"/>
        </w:rPr>
        <w:t>. By examining the order of training activities, participant engagement as measured by the number of districts attending, and the revisions to the training schedule based on participant and national trainer feedback, th</w:t>
      </w:r>
      <w:r w:rsidR="00A038F6" w:rsidRPr="00CE3F44">
        <w:rPr>
          <w:rFonts w:ascii="Calibri" w:hAnsi="Calibri" w:cs="Arial"/>
          <w:sz w:val="22"/>
          <w:szCs w:val="22"/>
        </w:rPr>
        <w:t>ese</w:t>
      </w:r>
      <w:r w:rsidR="004D393A" w:rsidRPr="00CE3F44">
        <w:rPr>
          <w:rFonts w:ascii="Calibri" w:hAnsi="Calibri" w:cs="Arial"/>
          <w:sz w:val="22"/>
          <w:szCs w:val="22"/>
        </w:rPr>
        <w:t xml:space="preserve"> data provide information on the way</w:t>
      </w:r>
      <w:r w:rsidR="00B31843" w:rsidRPr="00CE3F44">
        <w:rPr>
          <w:rFonts w:ascii="Calibri" w:hAnsi="Calibri" w:cs="Arial"/>
          <w:sz w:val="22"/>
          <w:szCs w:val="22"/>
        </w:rPr>
        <w:t>s</w:t>
      </w:r>
      <w:r w:rsidR="004D393A" w:rsidRPr="00CE3F44">
        <w:rPr>
          <w:rFonts w:ascii="Calibri" w:hAnsi="Calibri" w:cs="Arial"/>
          <w:sz w:val="22"/>
          <w:szCs w:val="22"/>
        </w:rPr>
        <w:t xml:space="preserve"> in which MA ESE approache</w:t>
      </w:r>
      <w:r w:rsidR="00606E57" w:rsidRPr="00CE3F44">
        <w:rPr>
          <w:rFonts w:ascii="Calibri" w:hAnsi="Calibri" w:cs="Arial"/>
          <w:sz w:val="22"/>
          <w:szCs w:val="22"/>
        </w:rPr>
        <w:t>s</w:t>
      </w:r>
      <w:r w:rsidR="004D393A" w:rsidRPr="00CE3F44">
        <w:rPr>
          <w:rFonts w:ascii="Calibri" w:hAnsi="Calibri" w:cs="Arial"/>
          <w:sz w:val="22"/>
          <w:szCs w:val="22"/>
        </w:rPr>
        <w:t xml:space="preserve"> statewide implementation. </w:t>
      </w:r>
      <w:r w:rsidR="00A15344">
        <w:rPr>
          <w:rFonts w:ascii="Calibri" w:hAnsi="Calibri" w:cs="Arial"/>
          <w:sz w:val="22"/>
          <w:szCs w:val="22"/>
        </w:rPr>
        <w:t xml:space="preserve">A summary of findings on the quality and usefulness of </w:t>
      </w:r>
      <w:r w:rsidR="00BF569A">
        <w:rPr>
          <w:rFonts w:ascii="Calibri" w:hAnsi="Calibri" w:cs="Arial"/>
          <w:sz w:val="22"/>
          <w:szCs w:val="22"/>
        </w:rPr>
        <w:t xml:space="preserve">the </w:t>
      </w:r>
      <w:r w:rsidR="005F33C8">
        <w:rPr>
          <w:rFonts w:ascii="Calibri" w:hAnsi="Calibri" w:cs="Arial"/>
          <w:sz w:val="22"/>
          <w:szCs w:val="22"/>
        </w:rPr>
        <w:t xml:space="preserve">Year 1 training sessions was presented in last year’s report; results from </w:t>
      </w:r>
      <w:r w:rsidR="00BF569A">
        <w:rPr>
          <w:rFonts w:ascii="Calibri" w:hAnsi="Calibri" w:cs="Arial"/>
          <w:sz w:val="22"/>
          <w:szCs w:val="22"/>
        </w:rPr>
        <w:t>a sample of t</w:t>
      </w:r>
      <w:r w:rsidR="005F33C8">
        <w:rPr>
          <w:rFonts w:ascii="Calibri" w:hAnsi="Calibri" w:cs="Arial"/>
          <w:sz w:val="22"/>
          <w:szCs w:val="22"/>
        </w:rPr>
        <w:t>his year’s sessions is</w:t>
      </w:r>
      <w:r w:rsidR="00A15344">
        <w:rPr>
          <w:rFonts w:ascii="Calibri" w:hAnsi="Calibri" w:cs="Arial"/>
          <w:sz w:val="22"/>
          <w:szCs w:val="22"/>
        </w:rPr>
        <w:t xml:space="preserve"> presented in </w:t>
      </w:r>
      <w:r w:rsidR="00A15344" w:rsidRPr="00A15344">
        <w:rPr>
          <w:rFonts w:ascii="Calibri" w:hAnsi="Calibri" w:cs="Arial"/>
          <w:b/>
          <w:sz w:val="22"/>
          <w:szCs w:val="22"/>
        </w:rPr>
        <w:t>Section E</w:t>
      </w:r>
      <w:r w:rsidR="00A15344">
        <w:rPr>
          <w:rFonts w:ascii="Calibri" w:hAnsi="Calibri" w:cs="Arial"/>
          <w:sz w:val="22"/>
          <w:szCs w:val="22"/>
        </w:rPr>
        <w:t>.</w:t>
      </w:r>
    </w:p>
    <w:p w14:paraId="5C0BEED3" w14:textId="77777777" w:rsidR="001F4548" w:rsidRPr="001F4548" w:rsidRDefault="00847657" w:rsidP="00FA0462">
      <w:pPr>
        <w:spacing w:after="40" w:line="288" w:lineRule="auto"/>
        <w:rPr>
          <w:rFonts w:ascii="Calibri" w:hAnsi="Calibri" w:cs="Arial"/>
          <w:b/>
          <w:color w:val="112F51" w:themeColor="text2" w:themeShade="BF"/>
          <w:sz w:val="22"/>
          <w:szCs w:val="22"/>
        </w:rPr>
      </w:pPr>
      <w:r w:rsidRPr="00AE2F3E">
        <w:rPr>
          <w:rFonts w:ascii="Calibri" w:hAnsi="Calibri" w:cs="Arial"/>
          <w:b/>
          <w:color w:val="112F51" w:themeColor="text2" w:themeShade="BF"/>
          <w:sz w:val="22"/>
          <w:szCs w:val="22"/>
        </w:rPr>
        <w:t>District B</w:t>
      </w:r>
      <w:r w:rsidR="004D393A" w:rsidRPr="00AE2F3E">
        <w:rPr>
          <w:rFonts w:ascii="Calibri" w:hAnsi="Calibri" w:cs="Arial"/>
          <w:b/>
          <w:color w:val="112F51" w:themeColor="text2" w:themeShade="BF"/>
          <w:sz w:val="22"/>
          <w:szCs w:val="22"/>
        </w:rPr>
        <w:t>enchmarks of Quality</w:t>
      </w:r>
    </w:p>
    <w:p w14:paraId="50D5FEFA" w14:textId="77777777" w:rsidR="00970476" w:rsidRPr="000F7B88" w:rsidRDefault="00970476" w:rsidP="00FA0462">
      <w:pPr>
        <w:spacing w:after="120" w:line="288" w:lineRule="auto"/>
        <w:rPr>
          <w:rFonts w:ascii="Calibri" w:hAnsi="Calibri" w:cs="Arial"/>
          <w:sz w:val="22"/>
          <w:szCs w:val="22"/>
        </w:rPr>
      </w:pPr>
      <w:r w:rsidRPr="00970476">
        <w:rPr>
          <w:rFonts w:ascii="Calibri" w:hAnsi="Calibri" w:cs="Arial"/>
          <w:sz w:val="22"/>
          <w:szCs w:val="22"/>
        </w:rPr>
        <w:t xml:space="preserve">Baseline data on the Benchmarks of Quality self-assessment have been collected from both Cohort 1 and Cohort 2 districts. Among the </w:t>
      </w:r>
      <w:r w:rsidR="00A77628">
        <w:rPr>
          <w:rFonts w:ascii="Calibri" w:hAnsi="Calibri" w:cs="Arial"/>
          <w:sz w:val="22"/>
          <w:szCs w:val="22"/>
        </w:rPr>
        <w:t xml:space="preserve">17 </w:t>
      </w:r>
      <w:r w:rsidRPr="00970476">
        <w:rPr>
          <w:rFonts w:ascii="Calibri" w:hAnsi="Calibri" w:cs="Arial"/>
          <w:sz w:val="22"/>
          <w:szCs w:val="22"/>
        </w:rPr>
        <w:t>Cohort 1 districts</w:t>
      </w:r>
      <w:r w:rsidR="00874424">
        <w:rPr>
          <w:rFonts w:ascii="Calibri" w:hAnsi="Calibri" w:cs="Arial"/>
          <w:sz w:val="22"/>
          <w:szCs w:val="22"/>
        </w:rPr>
        <w:t xml:space="preserve"> participating</w:t>
      </w:r>
      <w:r w:rsidR="00A77628">
        <w:rPr>
          <w:rFonts w:ascii="Calibri" w:hAnsi="Calibri" w:cs="Arial"/>
          <w:sz w:val="22"/>
          <w:szCs w:val="22"/>
        </w:rPr>
        <w:t xml:space="preserve">, 15 </w:t>
      </w:r>
      <w:r w:rsidR="000579D5">
        <w:rPr>
          <w:rFonts w:ascii="Calibri" w:hAnsi="Calibri" w:cs="Arial"/>
          <w:sz w:val="22"/>
          <w:szCs w:val="22"/>
        </w:rPr>
        <w:t xml:space="preserve">of them </w:t>
      </w:r>
      <w:r w:rsidR="00A77628">
        <w:rPr>
          <w:rFonts w:ascii="Calibri" w:hAnsi="Calibri" w:cs="Arial"/>
          <w:sz w:val="22"/>
          <w:szCs w:val="22"/>
        </w:rPr>
        <w:t xml:space="preserve">had </w:t>
      </w:r>
      <w:r w:rsidR="003D26D3">
        <w:rPr>
          <w:rFonts w:ascii="Calibri" w:hAnsi="Calibri" w:cs="Arial"/>
          <w:sz w:val="22"/>
          <w:szCs w:val="22"/>
        </w:rPr>
        <w:t xml:space="preserve">collected </w:t>
      </w:r>
      <w:r w:rsidR="00A77628">
        <w:rPr>
          <w:rFonts w:ascii="Calibri" w:hAnsi="Calibri" w:cs="Arial"/>
          <w:sz w:val="22"/>
          <w:szCs w:val="22"/>
        </w:rPr>
        <w:t xml:space="preserve">BOQ data at least three points in time and were therefore included in the analysis </w:t>
      </w:r>
      <w:r w:rsidRPr="00970476">
        <w:rPr>
          <w:rFonts w:ascii="Calibri" w:hAnsi="Calibri" w:cs="Arial"/>
          <w:sz w:val="22"/>
          <w:szCs w:val="22"/>
        </w:rPr>
        <w:t>this year</w:t>
      </w:r>
      <w:r w:rsidR="00A77628">
        <w:rPr>
          <w:rFonts w:ascii="Calibri" w:hAnsi="Calibri" w:cs="Arial"/>
          <w:sz w:val="22"/>
          <w:szCs w:val="22"/>
        </w:rPr>
        <w:t xml:space="preserve">. Baseline results </w:t>
      </w:r>
      <w:r w:rsidRPr="00970476">
        <w:rPr>
          <w:rFonts w:ascii="Calibri" w:hAnsi="Calibri" w:cs="Arial"/>
          <w:sz w:val="22"/>
          <w:szCs w:val="22"/>
        </w:rPr>
        <w:t xml:space="preserve">(from </w:t>
      </w:r>
      <w:r w:rsidR="000579D5">
        <w:rPr>
          <w:rFonts w:ascii="Calibri" w:hAnsi="Calibri" w:cs="Arial"/>
          <w:sz w:val="22"/>
          <w:szCs w:val="22"/>
        </w:rPr>
        <w:t xml:space="preserve">BOQs conducted in </w:t>
      </w:r>
      <w:r w:rsidRPr="00970476">
        <w:rPr>
          <w:rFonts w:ascii="Calibri" w:hAnsi="Calibri" w:cs="Arial"/>
          <w:sz w:val="22"/>
          <w:szCs w:val="22"/>
        </w:rPr>
        <w:t xml:space="preserve">2015) indicated that districts </w:t>
      </w:r>
      <w:r w:rsidR="00F35C15">
        <w:rPr>
          <w:rFonts w:ascii="Calibri" w:hAnsi="Calibri" w:cs="Arial"/>
          <w:sz w:val="22"/>
          <w:szCs w:val="22"/>
        </w:rPr>
        <w:t>began the project strongest in the f</w:t>
      </w:r>
      <w:r w:rsidRPr="00970476">
        <w:rPr>
          <w:rFonts w:ascii="Calibri" w:hAnsi="Calibri" w:cs="Arial"/>
          <w:sz w:val="22"/>
          <w:szCs w:val="22"/>
        </w:rPr>
        <w:t xml:space="preserve">ollowing critical elements: </w:t>
      </w:r>
      <w:r w:rsidRPr="00970476">
        <w:rPr>
          <w:rFonts w:ascii="Calibri" w:hAnsi="Calibri" w:cs="Arial"/>
          <w:i/>
          <w:sz w:val="22"/>
          <w:szCs w:val="22"/>
        </w:rPr>
        <w:t xml:space="preserve">Staff Buy-in, Establish Leadership Team, </w:t>
      </w:r>
      <w:r w:rsidRPr="00970476">
        <w:rPr>
          <w:rFonts w:ascii="Calibri" w:hAnsi="Calibri" w:cs="Arial"/>
          <w:sz w:val="22"/>
          <w:szCs w:val="22"/>
        </w:rPr>
        <w:t xml:space="preserve">and </w:t>
      </w:r>
      <w:r w:rsidRPr="00970476">
        <w:rPr>
          <w:rFonts w:ascii="Calibri" w:hAnsi="Calibri" w:cs="Arial"/>
          <w:i/>
          <w:sz w:val="22"/>
          <w:szCs w:val="22"/>
        </w:rPr>
        <w:t xml:space="preserve">Program-wide Expectations. </w:t>
      </w:r>
      <w:r w:rsidRPr="00970476">
        <w:rPr>
          <w:rFonts w:ascii="Calibri" w:hAnsi="Calibri" w:cs="Arial"/>
          <w:sz w:val="22"/>
          <w:szCs w:val="22"/>
        </w:rPr>
        <w:t xml:space="preserve">The areas in which districts </w:t>
      </w:r>
      <w:r w:rsidR="00E15E7A">
        <w:rPr>
          <w:rFonts w:ascii="Calibri" w:hAnsi="Calibri" w:cs="Arial"/>
          <w:sz w:val="22"/>
          <w:szCs w:val="22"/>
        </w:rPr>
        <w:t xml:space="preserve">had the </w:t>
      </w:r>
      <w:r w:rsidRPr="00970476">
        <w:rPr>
          <w:rFonts w:ascii="Calibri" w:hAnsi="Calibri" w:cs="Arial"/>
          <w:sz w:val="22"/>
          <w:szCs w:val="22"/>
        </w:rPr>
        <w:t>most work to do going forward include</w:t>
      </w:r>
      <w:r w:rsidR="00F35C15">
        <w:rPr>
          <w:rFonts w:ascii="Calibri" w:hAnsi="Calibri" w:cs="Arial"/>
          <w:sz w:val="22"/>
          <w:szCs w:val="22"/>
        </w:rPr>
        <w:t>d</w:t>
      </w:r>
      <w:r w:rsidRPr="00970476">
        <w:rPr>
          <w:rFonts w:ascii="Calibri" w:hAnsi="Calibri" w:cs="Arial"/>
          <w:sz w:val="22"/>
          <w:szCs w:val="22"/>
        </w:rPr>
        <w:t xml:space="preserve">: </w:t>
      </w:r>
      <w:r w:rsidRPr="00F35C15">
        <w:rPr>
          <w:rFonts w:ascii="Calibri" w:hAnsi="Calibri" w:cs="Arial"/>
          <w:i/>
          <w:sz w:val="22"/>
          <w:szCs w:val="22"/>
        </w:rPr>
        <w:t>Family Involvement</w:t>
      </w:r>
      <w:r w:rsidRPr="00970476">
        <w:rPr>
          <w:rFonts w:ascii="Calibri" w:hAnsi="Calibri" w:cs="Arial"/>
          <w:sz w:val="22"/>
          <w:szCs w:val="22"/>
        </w:rPr>
        <w:t xml:space="preserve">, </w:t>
      </w:r>
      <w:r w:rsidRPr="00970476">
        <w:rPr>
          <w:rFonts w:ascii="Calibri" w:hAnsi="Calibri" w:cs="Arial"/>
          <w:i/>
          <w:sz w:val="22"/>
          <w:szCs w:val="22"/>
        </w:rPr>
        <w:t xml:space="preserve">Strategies for teaching and acknowledging program-wide expectations, monitoring implementation and outcomes, </w:t>
      </w:r>
      <w:r w:rsidRPr="00970476">
        <w:rPr>
          <w:rFonts w:ascii="Calibri" w:hAnsi="Calibri" w:cs="Arial"/>
          <w:sz w:val="22"/>
          <w:szCs w:val="22"/>
        </w:rPr>
        <w:t xml:space="preserve">and </w:t>
      </w:r>
      <w:r w:rsidRPr="00970476">
        <w:rPr>
          <w:rFonts w:ascii="Calibri" w:hAnsi="Calibri" w:cs="Arial"/>
          <w:i/>
          <w:sz w:val="22"/>
          <w:szCs w:val="22"/>
        </w:rPr>
        <w:t>Staff Support Plan</w:t>
      </w:r>
      <w:r w:rsidRPr="00970476">
        <w:rPr>
          <w:rFonts w:ascii="Calibri" w:hAnsi="Calibri" w:cs="Arial"/>
          <w:sz w:val="22"/>
          <w:szCs w:val="22"/>
        </w:rPr>
        <w:t>. Steady growth</w:t>
      </w:r>
      <w:r w:rsidR="00467E58">
        <w:rPr>
          <w:rFonts w:ascii="Calibri" w:hAnsi="Calibri" w:cs="Arial"/>
          <w:sz w:val="22"/>
          <w:szCs w:val="22"/>
        </w:rPr>
        <w:t xml:space="preserve"> over baseline ha</w:t>
      </w:r>
      <w:r w:rsidR="000F7B88">
        <w:rPr>
          <w:rFonts w:ascii="Calibri" w:hAnsi="Calibri" w:cs="Arial"/>
          <w:sz w:val="22"/>
          <w:szCs w:val="22"/>
        </w:rPr>
        <w:t>s</w:t>
      </w:r>
      <w:r w:rsidR="00467E58">
        <w:rPr>
          <w:rFonts w:ascii="Calibri" w:hAnsi="Calibri" w:cs="Arial"/>
          <w:sz w:val="22"/>
          <w:szCs w:val="22"/>
        </w:rPr>
        <w:t xml:space="preserve"> been reported over time </w:t>
      </w:r>
      <w:r w:rsidRPr="00970476">
        <w:rPr>
          <w:rFonts w:ascii="Calibri" w:hAnsi="Calibri" w:cs="Arial"/>
          <w:sz w:val="22"/>
          <w:szCs w:val="22"/>
        </w:rPr>
        <w:t xml:space="preserve">-- results </w:t>
      </w:r>
      <w:r w:rsidR="00F35C15">
        <w:rPr>
          <w:rFonts w:ascii="Calibri" w:hAnsi="Calibri" w:cs="Arial"/>
          <w:sz w:val="22"/>
          <w:szCs w:val="22"/>
        </w:rPr>
        <w:t>a</w:t>
      </w:r>
      <w:r w:rsidRPr="00970476">
        <w:rPr>
          <w:rFonts w:ascii="Calibri" w:hAnsi="Calibri" w:cs="Arial"/>
          <w:sz w:val="22"/>
          <w:szCs w:val="22"/>
        </w:rPr>
        <w:t xml:space="preserve">re presented in </w:t>
      </w:r>
      <w:r w:rsidRPr="00970476">
        <w:rPr>
          <w:rFonts w:ascii="Calibri" w:hAnsi="Calibri" w:cs="Arial"/>
          <w:b/>
          <w:sz w:val="22"/>
          <w:szCs w:val="22"/>
        </w:rPr>
        <w:t>Section E</w:t>
      </w:r>
      <w:r w:rsidRPr="00970476">
        <w:rPr>
          <w:rFonts w:ascii="Calibri" w:hAnsi="Calibri" w:cs="Arial"/>
          <w:sz w:val="22"/>
          <w:szCs w:val="22"/>
        </w:rPr>
        <w:t>. Cohort 2 districts’ baseline results</w:t>
      </w:r>
      <w:r w:rsidR="00467E58">
        <w:rPr>
          <w:rFonts w:ascii="Calibri" w:hAnsi="Calibri" w:cs="Arial"/>
          <w:sz w:val="22"/>
          <w:szCs w:val="22"/>
        </w:rPr>
        <w:t xml:space="preserve">, </w:t>
      </w:r>
      <w:r w:rsidR="00BF569A">
        <w:rPr>
          <w:rFonts w:ascii="Calibri" w:hAnsi="Calibri" w:cs="Arial"/>
          <w:sz w:val="22"/>
          <w:szCs w:val="22"/>
        </w:rPr>
        <w:t xml:space="preserve">recently </w:t>
      </w:r>
      <w:r w:rsidR="00467E58">
        <w:rPr>
          <w:rFonts w:ascii="Calibri" w:hAnsi="Calibri" w:cs="Arial"/>
          <w:sz w:val="22"/>
          <w:szCs w:val="22"/>
        </w:rPr>
        <w:t>collected in fall 2017 or early 2018,</w:t>
      </w:r>
      <w:r w:rsidRPr="00970476">
        <w:rPr>
          <w:rFonts w:ascii="Calibri" w:hAnsi="Calibri" w:cs="Arial"/>
          <w:sz w:val="22"/>
          <w:szCs w:val="22"/>
        </w:rPr>
        <w:t xml:space="preserve"> </w:t>
      </w:r>
      <w:r w:rsidR="00F35C15">
        <w:rPr>
          <w:rFonts w:ascii="Calibri" w:hAnsi="Calibri" w:cs="Arial"/>
          <w:sz w:val="22"/>
          <w:szCs w:val="22"/>
        </w:rPr>
        <w:t xml:space="preserve">followed a somewhat different pattern, where the strongest </w:t>
      </w:r>
      <w:r w:rsidR="00467E58">
        <w:rPr>
          <w:rFonts w:ascii="Calibri" w:hAnsi="Calibri" w:cs="Arial"/>
          <w:sz w:val="22"/>
          <w:szCs w:val="22"/>
        </w:rPr>
        <w:t xml:space="preserve">critical elements </w:t>
      </w:r>
      <w:r w:rsidR="000F7B88">
        <w:rPr>
          <w:rFonts w:ascii="Calibri" w:hAnsi="Calibri" w:cs="Arial"/>
          <w:sz w:val="22"/>
          <w:szCs w:val="22"/>
        </w:rPr>
        <w:t>were</w:t>
      </w:r>
      <w:r w:rsidR="00F35C15">
        <w:rPr>
          <w:rFonts w:ascii="Calibri" w:hAnsi="Calibri" w:cs="Arial"/>
          <w:sz w:val="22"/>
          <w:szCs w:val="22"/>
        </w:rPr>
        <w:t xml:space="preserve">: </w:t>
      </w:r>
      <w:r w:rsidR="00F35C15" w:rsidRPr="00F35C15">
        <w:rPr>
          <w:rFonts w:ascii="Calibri" w:hAnsi="Calibri" w:cs="Arial"/>
          <w:i/>
          <w:sz w:val="22"/>
          <w:szCs w:val="22"/>
        </w:rPr>
        <w:t>All classrooms demonstrate adoption of the “Teaching Pyramid”</w:t>
      </w:r>
      <w:r w:rsidR="000F7B88">
        <w:rPr>
          <w:rFonts w:ascii="Calibri" w:hAnsi="Calibri" w:cs="Arial"/>
          <w:i/>
          <w:sz w:val="22"/>
          <w:szCs w:val="22"/>
        </w:rPr>
        <w:t xml:space="preserve"> (mean of 0.8</w:t>
      </w:r>
      <w:r w:rsidR="00874424">
        <w:rPr>
          <w:rFonts w:ascii="Calibri" w:hAnsi="Calibri" w:cs="Arial"/>
          <w:i/>
          <w:sz w:val="22"/>
          <w:szCs w:val="22"/>
        </w:rPr>
        <w:t xml:space="preserve"> on a two-point scale</w:t>
      </w:r>
      <w:r w:rsidR="000F7B88">
        <w:rPr>
          <w:rFonts w:ascii="Calibri" w:hAnsi="Calibri" w:cs="Arial"/>
          <w:i/>
          <w:sz w:val="22"/>
          <w:szCs w:val="22"/>
        </w:rPr>
        <w:t>)</w:t>
      </w:r>
      <w:r w:rsidR="00F35C15" w:rsidRPr="00F35C15">
        <w:rPr>
          <w:rFonts w:ascii="Calibri" w:hAnsi="Calibri" w:cs="Arial"/>
          <w:i/>
          <w:sz w:val="22"/>
          <w:szCs w:val="22"/>
        </w:rPr>
        <w:t>, Procedures for responding to challenging behavior</w:t>
      </w:r>
      <w:r w:rsidR="000F7B88">
        <w:rPr>
          <w:rFonts w:ascii="Calibri" w:hAnsi="Calibri" w:cs="Arial"/>
          <w:i/>
          <w:sz w:val="22"/>
          <w:szCs w:val="22"/>
        </w:rPr>
        <w:t xml:space="preserve"> (0.6)</w:t>
      </w:r>
      <w:r w:rsidR="00F35C15" w:rsidRPr="00F35C15">
        <w:rPr>
          <w:rFonts w:ascii="Calibri" w:hAnsi="Calibri" w:cs="Arial"/>
          <w:i/>
          <w:sz w:val="22"/>
          <w:szCs w:val="22"/>
        </w:rPr>
        <w:t>,</w:t>
      </w:r>
      <w:r w:rsidR="00F35C15" w:rsidRPr="00F35C15">
        <w:rPr>
          <w:rFonts w:ascii="Calibri" w:hAnsi="Calibri" w:cs="Arial"/>
          <w:sz w:val="22"/>
          <w:szCs w:val="22"/>
        </w:rPr>
        <w:t xml:space="preserve"> and</w:t>
      </w:r>
      <w:r w:rsidR="00F35C15" w:rsidRPr="00F35C15">
        <w:rPr>
          <w:rFonts w:ascii="Calibri" w:hAnsi="Calibri" w:cs="Arial"/>
          <w:i/>
          <w:sz w:val="22"/>
          <w:szCs w:val="22"/>
        </w:rPr>
        <w:t xml:space="preserve"> Establish Leadership Team</w:t>
      </w:r>
      <w:r w:rsidR="000F7B88">
        <w:rPr>
          <w:rFonts w:ascii="Calibri" w:hAnsi="Calibri" w:cs="Arial"/>
          <w:i/>
          <w:sz w:val="22"/>
          <w:szCs w:val="22"/>
        </w:rPr>
        <w:t xml:space="preserve"> (0.5). </w:t>
      </w:r>
      <w:r w:rsidR="000F7B88">
        <w:rPr>
          <w:rFonts w:ascii="Calibri" w:hAnsi="Calibri" w:cs="Arial"/>
          <w:sz w:val="22"/>
          <w:szCs w:val="22"/>
        </w:rPr>
        <w:t>BOQ progress for Cohort 2</w:t>
      </w:r>
      <w:r w:rsidR="000579D5">
        <w:rPr>
          <w:rFonts w:ascii="Calibri" w:hAnsi="Calibri" w:cs="Arial"/>
          <w:sz w:val="22"/>
          <w:szCs w:val="22"/>
        </w:rPr>
        <w:t xml:space="preserve"> districts</w:t>
      </w:r>
      <w:r w:rsidR="000F7B88">
        <w:rPr>
          <w:rFonts w:ascii="Calibri" w:hAnsi="Calibri" w:cs="Arial"/>
          <w:sz w:val="22"/>
          <w:szCs w:val="22"/>
        </w:rPr>
        <w:t xml:space="preserve"> will be available in next year’s report.</w:t>
      </w:r>
    </w:p>
    <w:p w14:paraId="3CA38CFE" w14:textId="77777777" w:rsidR="004D393A" w:rsidRPr="005928CB" w:rsidRDefault="00270D93"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Mid-</w:t>
      </w:r>
      <w:r w:rsidR="006C73DD">
        <w:rPr>
          <w:rFonts w:ascii="Calibri" w:hAnsi="Calibri" w:cs="Arial"/>
          <w:b/>
          <w:color w:val="112F51" w:themeColor="text2" w:themeShade="BF"/>
          <w:sz w:val="22"/>
          <w:szCs w:val="22"/>
        </w:rPr>
        <w:t>y</w:t>
      </w:r>
      <w:r>
        <w:rPr>
          <w:rFonts w:ascii="Calibri" w:hAnsi="Calibri" w:cs="Arial"/>
          <w:b/>
          <w:color w:val="112F51" w:themeColor="text2" w:themeShade="BF"/>
          <w:sz w:val="22"/>
          <w:szCs w:val="22"/>
        </w:rPr>
        <w:t xml:space="preserve">ear </w:t>
      </w:r>
      <w:r w:rsidR="004D393A" w:rsidRPr="005928CB">
        <w:rPr>
          <w:rFonts w:ascii="Calibri" w:hAnsi="Calibri" w:cs="Arial"/>
          <w:b/>
          <w:color w:val="112F51" w:themeColor="text2" w:themeShade="BF"/>
          <w:sz w:val="22"/>
          <w:szCs w:val="22"/>
        </w:rPr>
        <w:t>Leadership Team Survey</w:t>
      </w:r>
    </w:p>
    <w:p w14:paraId="6964D3BF" w14:textId="01FE8CAF" w:rsidR="00CD0528" w:rsidRPr="00820380" w:rsidRDefault="00847657" w:rsidP="00FA0462">
      <w:pPr>
        <w:spacing w:after="120" w:line="288" w:lineRule="auto"/>
        <w:rPr>
          <w:rFonts w:ascii="Calibri" w:hAnsi="Calibri" w:cs="Arial"/>
          <w:sz w:val="22"/>
          <w:szCs w:val="22"/>
        </w:rPr>
      </w:pPr>
      <w:r w:rsidRPr="00820380">
        <w:rPr>
          <w:rFonts w:ascii="Calibri" w:hAnsi="Calibri" w:cs="Arial"/>
          <w:sz w:val="22"/>
          <w:szCs w:val="22"/>
        </w:rPr>
        <w:t>Baseline data</w:t>
      </w:r>
      <w:r w:rsidR="00A7776A">
        <w:rPr>
          <w:rFonts w:ascii="Calibri" w:hAnsi="Calibri" w:cs="Arial"/>
          <w:sz w:val="22"/>
          <w:szCs w:val="22"/>
        </w:rPr>
        <w:t xml:space="preserve"> on this measure</w:t>
      </w:r>
      <w:r w:rsidR="00C7187A">
        <w:rPr>
          <w:rFonts w:ascii="Calibri" w:hAnsi="Calibri" w:cs="Arial"/>
          <w:sz w:val="22"/>
          <w:szCs w:val="22"/>
        </w:rPr>
        <w:t xml:space="preserve">, obtained in March 2016, </w:t>
      </w:r>
      <w:r w:rsidRPr="00820380">
        <w:rPr>
          <w:rFonts w:ascii="Calibri" w:hAnsi="Calibri" w:cs="Arial"/>
          <w:sz w:val="22"/>
          <w:szCs w:val="22"/>
        </w:rPr>
        <w:t>suggest</w:t>
      </w:r>
      <w:r w:rsidR="00CA2CEE" w:rsidRPr="00820380">
        <w:rPr>
          <w:rFonts w:ascii="Calibri" w:hAnsi="Calibri" w:cs="Arial"/>
          <w:sz w:val="22"/>
          <w:szCs w:val="22"/>
        </w:rPr>
        <w:t>ed</w:t>
      </w:r>
      <w:r w:rsidRPr="00820380">
        <w:rPr>
          <w:rFonts w:ascii="Calibri" w:hAnsi="Calibri" w:cs="Arial"/>
          <w:sz w:val="22"/>
          <w:szCs w:val="22"/>
        </w:rPr>
        <w:t xml:space="preserve"> that early in the project districts were beginning to make progress bringing </w:t>
      </w:r>
      <w:r w:rsidR="002D134A">
        <w:rPr>
          <w:rFonts w:ascii="Calibri" w:hAnsi="Calibri" w:cs="Arial"/>
          <w:sz w:val="22"/>
          <w:szCs w:val="22"/>
        </w:rPr>
        <w:t>PBS/Pyramid</w:t>
      </w:r>
      <w:r w:rsidRPr="00820380">
        <w:rPr>
          <w:rFonts w:ascii="Calibri" w:hAnsi="Calibri" w:cs="Arial"/>
          <w:sz w:val="22"/>
          <w:szCs w:val="22"/>
        </w:rPr>
        <w:t xml:space="preserve"> strategies to their schools</w:t>
      </w:r>
      <w:r w:rsidR="007D0D80">
        <w:rPr>
          <w:rFonts w:ascii="Calibri" w:hAnsi="Calibri" w:cs="Arial"/>
          <w:sz w:val="22"/>
          <w:szCs w:val="22"/>
        </w:rPr>
        <w:t xml:space="preserve"> – </w:t>
      </w:r>
      <w:r w:rsidR="00270D93" w:rsidRPr="00820380">
        <w:rPr>
          <w:rFonts w:ascii="Calibri" w:hAnsi="Calibri" w:cs="Arial"/>
          <w:sz w:val="22"/>
          <w:szCs w:val="22"/>
        </w:rPr>
        <w:t>at the time of the 2016 survey, 62% reported making “a little progress”, 32% reported “moderate progress”, and 6% felt their teams had made “significant progress”</w:t>
      </w:r>
      <w:r w:rsidRPr="00820380">
        <w:rPr>
          <w:rFonts w:ascii="Calibri" w:hAnsi="Calibri" w:cs="Arial"/>
          <w:sz w:val="22"/>
          <w:szCs w:val="22"/>
        </w:rPr>
        <w:t xml:space="preserve">. </w:t>
      </w:r>
      <w:r w:rsidR="00270D93" w:rsidRPr="00820380">
        <w:rPr>
          <w:rFonts w:ascii="Calibri" w:hAnsi="Calibri" w:cs="Arial"/>
          <w:sz w:val="22"/>
          <w:szCs w:val="22"/>
        </w:rPr>
        <w:t xml:space="preserve">District team members indicated some of their specific needs for moving forward with </w:t>
      </w:r>
      <w:r w:rsidR="00B23747" w:rsidRPr="00820380">
        <w:rPr>
          <w:rFonts w:ascii="Calibri" w:hAnsi="Calibri" w:cs="Arial"/>
          <w:sz w:val="22"/>
          <w:szCs w:val="22"/>
        </w:rPr>
        <w:t>implementation</w:t>
      </w:r>
      <w:r w:rsidR="00270D93" w:rsidRPr="00820380">
        <w:rPr>
          <w:rFonts w:ascii="Calibri" w:hAnsi="Calibri" w:cs="Arial"/>
          <w:sz w:val="22"/>
          <w:szCs w:val="22"/>
        </w:rPr>
        <w:t xml:space="preserve">, such as more facilitated meeting time with their teams, and additional </w:t>
      </w:r>
      <w:r w:rsidR="002D134A">
        <w:rPr>
          <w:rFonts w:ascii="Calibri" w:hAnsi="Calibri" w:cs="Arial"/>
          <w:sz w:val="22"/>
          <w:szCs w:val="22"/>
        </w:rPr>
        <w:t>PBS/Pyramid</w:t>
      </w:r>
      <w:r w:rsidR="00270D93" w:rsidRPr="00820380">
        <w:rPr>
          <w:rFonts w:ascii="Calibri" w:hAnsi="Calibri" w:cs="Arial"/>
          <w:sz w:val="22"/>
          <w:szCs w:val="22"/>
        </w:rPr>
        <w:t xml:space="preserve"> Practices training for teachers in their districts.</w:t>
      </w:r>
      <w:r w:rsidR="00B23747" w:rsidRPr="00820380">
        <w:rPr>
          <w:rFonts w:ascii="Calibri" w:hAnsi="Calibri" w:cs="Arial"/>
          <w:sz w:val="22"/>
          <w:szCs w:val="22"/>
        </w:rPr>
        <w:t xml:space="preserve"> </w:t>
      </w:r>
      <w:r w:rsidR="00B23747" w:rsidRPr="00820380">
        <w:rPr>
          <w:rFonts w:ascii="Calibri" w:hAnsi="Calibri" w:cs="Arial"/>
          <w:b/>
          <w:sz w:val="22"/>
          <w:szCs w:val="22"/>
        </w:rPr>
        <w:t>Section E</w:t>
      </w:r>
      <w:r w:rsidR="00B23747" w:rsidRPr="00820380">
        <w:rPr>
          <w:rFonts w:ascii="Calibri" w:hAnsi="Calibri" w:cs="Arial"/>
          <w:sz w:val="22"/>
          <w:szCs w:val="22"/>
        </w:rPr>
        <w:t xml:space="preserve"> provides details about </w:t>
      </w:r>
      <w:r w:rsidR="00CA2CEE" w:rsidRPr="00820380">
        <w:rPr>
          <w:rFonts w:ascii="Calibri" w:hAnsi="Calibri" w:cs="Arial"/>
          <w:sz w:val="22"/>
          <w:szCs w:val="22"/>
        </w:rPr>
        <w:t>findings from the most recent</w:t>
      </w:r>
      <w:r w:rsidR="00C9473F" w:rsidRPr="00820380">
        <w:rPr>
          <w:rFonts w:ascii="Calibri" w:hAnsi="Calibri" w:cs="Arial"/>
          <w:sz w:val="22"/>
          <w:szCs w:val="22"/>
        </w:rPr>
        <w:t xml:space="preserve"> survey with comparisons to </w:t>
      </w:r>
      <w:r w:rsidR="008207BE">
        <w:rPr>
          <w:rFonts w:ascii="Calibri" w:hAnsi="Calibri" w:cs="Arial"/>
          <w:sz w:val="22"/>
          <w:szCs w:val="22"/>
        </w:rPr>
        <w:t xml:space="preserve">these </w:t>
      </w:r>
      <w:r w:rsidR="00C9473F" w:rsidRPr="00820380">
        <w:rPr>
          <w:rFonts w:ascii="Calibri" w:hAnsi="Calibri" w:cs="Arial"/>
          <w:sz w:val="22"/>
          <w:szCs w:val="22"/>
        </w:rPr>
        <w:t xml:space="preserve">baseline data as appropriate. </w:t>
      </w:r>
    </w:p>
    <w:p w14:paraId="5C1C40AB" w14:textId="77777777" w:rsidR="0041290A" w:rsidRPr="005928CB" w:rsidRDefault="0041290A"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Teaching Pyramid Observation Tool (TPOT)</w:t>
      </w:r>
    </w:p>
    <w:p w14:paraId="42E9CABF" w14:textId="77777777" w:rsidR="0041290A" w:rsidRDefault="00BF569A" w:rsidP="00FA0462">
      <w:pPr>
        <w:spacing w:after="120" w:line="288" w:lineRule="auto"/>
        <w:rPr>
          <w:rFonts w:ascii="Calibri" w:hAnsi="Calibri" w:cs="Arial"/>
          <w:b/>
          <w:sz w:val="22"/>
          <w:szCs w:val="22"/>
          <w:highlight w:val="yellow"/>
        </w:rPr>
      </w:pPr>
      <w:r w:rsidRPr="00A45B41">
        <w:rPr>
          <w:rFonts w:ascii="Calibri" w:hAnsi="Calibri" w:cs="Arial"/>
          <w:sz w:val="22"/>
          <w:szCs w:val="22"/>
        </w:rPr>
        <w:t>MA ESE has begun to work with external coaches and participating districts on collecting</w:t>
      </w:r>
      <w:r w:rsidR="00874424">
        <w:rPr>
          <w:rFonts w:ascii="Calibri" w:hAnsi="Calibri" w:cs="Arial"/>
          <w:sz w:val="22"/>
          <w:szCs w:val="22"/>
        </w:rPr>
        <w:t xml:space="preserve"> anonymous, aggregate</w:t>
      </w:r>
      <w:r w:rsidR="00A45B41" w:rsidRPr="00A45B41">
        <w:rPr>
          <w:rFonts w:ascii="Calibri" w:hAnsi="Calibri" w:cs="Arial"/>
          <w:sz w:val="22"/>
          <w:szCs w:val="22"/>
        </w:rPr>
        <w:t xml:space="preserve"> TPOT data for </w:t>
      </w:r>
      <w:r w:rsidR="00A45B41">
        <w:rPr>
          <w:rFonts w:ascii="Calibri" w:hAnsi="Calibri" w:cs="Arial"/>
          <w:sz w:val="22"/>
          <w:szCs w:val="22"/>
        </w:rPr>
        <w:t xml:space="preserve">teachers implementing the </w:t>
      </w:r>
      <w:r w:rsidR="002D134A">
        <w:rPr>
          <w:rFonts w:ascii="Calibri" w:hAnsi="Calibri" w:cs="Arial"/>
          <w:sz w:val="22"/>
          <w:szCs w:val="22"/>
        </w:rPr>
        <w:t>PBS/Pyramid</w:t>
      </w:r>
      <w:r w:rsidR="00A45B41">
        <w:rPr>
          <w:rFonts w:ascii="Calibri" w:hAnsi="Calibri" w:cs="Arial"/>
          <w:sz w:val="22"/>
          <w:szCs w:val="22"/>
        </w:rPr>
        <w:t xml:space="preserve"> Model in their classrooms.</w:t>
      </w:r>
      <w:r w:rsidR="00A45B41" w:rsidRPr="00A45B41">
        <w:rPr>
          <w:rFonts w:ascii="Calibri" w:hAnsi="Calibri" w:cs="Arial"/>
          <w:sz w:val="22"/>
          <w:szCs w:val="22"/>
        </w:rPr>
        <w:t xml:space="preserve"> At this time, baseline data h</w:t>
      </w:r>
      <w:r w:rsidR="00A45B41">
        <w:rPr>
          <w:rFonts w:ascii="Calibri" w:hAnsi="Calibri" w:cs="Arial"/>
          <w:sz w:val="22"/>
          <w:szCs w:val="22"/>
        </w:rPr>
        <w:t>ave</w:t>
      </w:r>
      <w:r w:rsidR="00A45B41" w:rsidRPr="00A45B41">
        <w:rPr>
          <w:rFonts w:ascii="Calibri" w:hAnsi="Calibri" w:cs="Arial"/>
          <w:sz w:val="22"/>
          <w:szCs w:val="22"/>
        </w:rPr>
        <w:t xml:space="preserve"> been collected on a </w:t>
      </w:r>
      <w:r w:rsidR="00081547">
        <w:rPr>
          <w:rFonts w:ascii="Calibri" w:hAnsi="Calibri" w:cs="Arial"/>
          <w:sz w:val="22"/>
          <w:szCs w:val="22"/>
        </w:rPr>
        <w:t xml:space="preserve">relatively </w:t>
      </w:r>
      <w:r w:rsidR="00A45B41" w:rsidRPr="00A45B41">
        <w:rPr>
          <w:rFonts w:ascii="Calibri" w:hAnsi="Calibri" w:cs="Arial"/>
          <w:sz w:val="22"/>
          <w:szCs w:val="22"/>
        </w:rPr>
        <w:t>small sample</w:t>
      </w:r>
      <w:r w:rsidR="00081547">
        <w:rPr>
          <w:rFonts w:ascii="Calibri" w:hAnsi="Calibri" w:cs="Arial"/>
          <w:sz w:val="22"/>
          <w:szCs w:val="22"/>
        </w:rPr>
        <w:t xml:space="preserve"> of teachers; as such, the data are not presented in this report. The limitations and proposed</w:t>
      </w:r>
      <w:r w:rsidR="00C422F2">
        <w:rPr>
          <w:rFonts w:ascii="Calibri" w:hAnsi="Calibri" w:cs="Arial"/>
          <w:sz w:val="22"/>
          <w:szCs w:val="22"/>
        </w:rPr>
        <w:t xml:space="preserve"> approaches</w:t>
      </w:r>
      <w:r w:rsidR="00081547">
        <w:rPr>
          <w:rFonts w:ascii="Calibri" w:hAnsi="Calibri" w:cs="Arial"/>
          <w:sz w:val="22"/>
          <w:szCs w:val="22"/>
        </w:rPr>
        <w:t xml:space="preserve"> regarding this data element are further discussed in </w:t>
      </w:r>
      <w:r w:rsidR="00081547" w:rsidRPr="00B53694">
        <w:rPr>
          <w:rFonts w:ascii="Calibri" w:hAnsi="Calibri" w:cs="Arial"/>
          <w:b/>
          <w:sz w:val="22"/>
          <w:szCs w:val="22"/>
        </w:rPr>
        <w:t>Section</w:t>
      </w:r>
      <w:r w:rsidR="00B53694" w:rsidRPr="00B53694">
        <w:rPr>
          <w:rFonts w:ascii="Calibri" w:hAnsi="Calibri" w:cs="Arial"/>
          <w:b/>
          <w:sz w:val="22"/>
          <w:szCs w:val="22"/>
        </w:rPr>
        <w:t xml:space="preserve"> D</w:t>
      </w:r>
      <w:r w:rsidR="00B53694">
        <w:rPr>
          <w:rFonts w:ascii="Calibri" w:hAnsi="Calibri" w:cs="Arial"/>
          <w:sz w:val="22"/>
          <w:szCs w:val="22"/>
        </w:rPr>
        <w:t>.</w:t>
      </w:r>
      <w:r w:rsidR="00A45B41" w:rsidRPr="00A45B41">
        <w:rPr>
          <w:rFonts w:ascii="Calibri" w:hAnsi="Calibri" w:cs="Arial"/>
          <w:sz w:val="22"/>
          <w:szCs w:val="22"/>
        </w:rPr>
        <w:t xml:space="preserve"> </w:t>
      </w:r>
    </w:p>
    <w:p w14:paraId="04A2E245" w14:textId="77777777" w:rsidR="00DA246B" w:rsidRDefault="00DA246B" w:rsidP="00FA0462">
      <w:pPr>
        <w:spacing w:after="60" w:line="288" w:lineRule="auto"/>
        <w:rPr>
          <w:rFonts w:ascii="Calibri" w:hAnsi="Calibri" w:cs="Arial"/>
          <w:b/>
          <w:color w:val="112F51" w:themeColor="text2" w:themeShade="BF"/>
          <w:sz w:val="22"/>
          <w:szCs w:val="22"/>
        </w:rPr>
      </w:pPr>
    </w:p>
    <w:p w14:paraId="1E13C713" w14:textId="04E94904" w:rsidR="00F9741F" w:rsidRPr="005928CB" w:rsidRDefault="00F9741F"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lastRenderedPageBreak/>
        <w:t>Indicator 7: Child Outcomes</w:t>
      </w:r>
    </w:p>
    <w:p w14:paraId="77C8D487" w14:textId="77777777" w:rsidR="00F9741F" w:rsidRPr="00A45B41" w:rsidRDefault="00F9741F" w:rsidP="00FA0462">
      <w:pPr>
        <w:spacing w:after="240" w:line="288" w:lineRule="auto"/>
        <w:rPr>
          <w:rFonts w:ascii="Calibri" w:hAnsi="Calibri" w:cs="Arial"/>
          <w:b/>
          <w:sz w:val="22"/>
          <w:szCs w:val="22"/>
        </w:rPr>
      </w:pPr>
      <w:r>
        <w:rPr>
          <w:rFonts w:ascii="Calibri" w:hAnsi="Calibri" w:cs="Arial"/>
          <w:sz w:val="22"/>
          <w:szCs w:val="22"/>
        </w:rPr>
        <w:t>Baseline data for</w:t>
      </w:r>
      <w:r w:rsidR="00BD2496">
        <w:rPr>
          <w:rFonts w:ascii="Calibri" w:hAnsi="Calibri" w:cs="Arial"/>
          <w:sz w:val="22"/>
          <w:szCs w:val="22"/>
        </w:rPr>
        <w:t xml:space="preserve"> Indicator 7 across a sample of </w:t>
      </w:r>
      <w:r w:rsidR="00C422F2">
        <w:rPr>
          <w:rFonts w:ascii="Calibri" w:hAnsi="Calibri" w:cs="Arial"/>
          <w:sz w:val="22"/>
          <w:szCs w:val="22"/>
        </w:rPr>
        <w:t>12 Cohort 1</w:t>
      </w:r>
      <w:r w:rsidR="00EA50E0">
        <w:rPr>
          <w:rFonts w:ascii="Calibri" w:hAnsi="Calibri" w:cs="Arial"/>
          <w:sz w:val="22"/>
          <w:szCs w:val="22"/>
        </w:rPr>
        <w:t xml:space="preserve"> SSIP districts</w:t>
      </w:r>
      <w:r w:rsidR="00023EC2">
        <w:rPr>
          <w:rFonts w:ascii="Calibri" w:hAnsi="Calibri" w:cs="Arial"/>
          <w:sz w:val="22"/>
          <w:szCs w:val="22"/>
        </w:rPr>
        <w:t xml:space="preserve"> (FFY 2013)</w:t>
      </w:r>
      <w:r w:rsidR="00EA50E0">
        <w:rPr>
          <w:rFonts w:ascii="Calibri" w:hAnsi="Calibri" w:cs="Arial"/>
          <w:sz w:val="22"/>
          <w:szCs w:val="22"/>
        </w:rPr>
        <w:t xml:space="preserve"> </w:t>
      </w:r>
      <w:r w:rsidR="00C422F2">
        <w:rPr>
          <w:rFonts w:ascii="Calibri" w:hAnsi="Calibri" w:cs="Arial"/>
          <w:sz w:val="22"/>
          <w:szCs w:val="22"/>
        </w:rPr>
        <w:t>are</w:t>
      </w:r>
      <w:r w:rsidR="00EA50E0">
        <w:rPr>
          <w:rFonts w:ascii="Calibri" w:hAnsi="Calibri" w:cs="Arial"/>
          <w:sz w:val="22"/>
          <w:szCs w:val="22"/>
        </w:rPr>
        <w:t xml:space="preserve"> presented in </w:t>
      </w:r>
      <w:r w:rsidR="00EA50E0" w:rsidRPr="00EA50E0">
        <w:rPr>
          <w:rFonts w:ascii="Calibri" w:hAnsi="Calibri" w:cs="Arial"/>
          <w:b/>
          <w:sz w:val="22"/>
          <w:szCs w:val="22"/>
        </w:rPr>
        <w:t>Section E</w:t>
      </w:r>
      <w:r w:rsidR="00EA50E0">
        <w:rPr>
          <w:rFonts w:ascii="Calibri" w:hAnsi="Calibri" w:cs="Arial"/>
          <w:sz w:val="22"/>
          <w:szCs w:val="22"/>
        </w:rPr>
        <w:t xml:space="preserve">, as are statewide results over the past three years. </w:t>
      </w:r>
    </w:p>
    <w:p w14:paraId="6E8E3AD2" w14:textId="77777777" w:rsidR="004C0705" w:rsidRDefault="0041290A" w:rsidP="00FA0462">
      <w:pPr>
        <w:spacing w:after="120" w:line="288" w:lineRule="auto"/>
        <w:rPr>
          <w:rFonts w:ascii="Calibri" w:hAnsi="Calibri" w:cs="Arial"/>
          <w:b/>
          <w:sz w:val="22"/>
          <w:szCs w:val="22"/>
        </w:rPr>
      </w:pPr>
      <w:r w:rsidRPr="00536F29">
        <w:rPr>
          <w:rFonts w:ascii="Calibri" w:hAnsi="Calibri" w:cs="Arial"/>
          <w:b/>
          <w:sz w:val="22"/>
          <w:szCs w:val="22"/>
        </w:rPr>
        <w:t xml:space="preserve"> </w:t>
      </w:r>
      <w:r w:rsidR="00536F29" w:rsidRPr="00536F29">
        <w:rPr>
          <w:rFonts w:ascii="Calibri" w:hAnsi="Calibri" w:cs="Arial"/>
          <w:b/>
          <w:sz w:val="22"/>
          <w:szCs w:val="22"/>
        </w:rPr>
        <w:t xml:space="preserve">(d) </w:t>
      </w:r>
      <w:r w:rsidR="004C0705" w:rsidRPr="00536F29">
        <w:rPr>
          <w:rFonts w:ascii="Calibri" w:hAnsi="Calibri" w:cs="Arial"/>
          <w:b/>
          <w:sz w:val="22"/>
          <w:szCs w:val="22"/>
        </w:rPr>
        <w:t>Data Collection Procedures and Associated Timelines</w:t>
      </w:r>
      <w:r w:rsidR="00EC073E">
        <w:rPr>
          <w:rFonts w:ascii="Calibri" w:hAnsi="Calibri" w:cs="Arial"/>
          <w:b/>
          <w:sz w:val="22"/>
          <w:szCs w:val="22"/>
        </w:rPr>
        <w:t xml:space="preserve"> </w:t>
      </w:r>
    </w:p>
    <w:p w14:paraId="61738D30" w14:textId="77777777" w:rsidR="003F5B7E" w:rsidRPr="003F5B7E" w:rsidRDefault="003F5B7E" w:rsidP="00FA0462">
      <w:pPr>
        <w:spacing w:after="120" w:line="288" w:lineRule="auto"/>
        <w:ind w:left="360" w:hanging="270"/>
        <w:rPr>
          <w:rFonts w:ascii="Calibri" w:hAnsi="Calibri" w:cs="Arial"/>
          <w:sz w:val="22"/>
          <w:szCs w:val="22"/>
        </w:rPr>
      </w:pPr>
      <w:r w:rsidRPr="003F5B7E">
        <w:rPr>
          <w:rFonts w:ascii="Calibri" w:hAnsi="Calibri" w:cs="Arial"/>
          <w:sz w:val="22"/>
          <w:szCs w:val="22"/>
        </w:rPr>
        <w:t xml:space="preserve">The data collection procedures described </w:t>
      </w:r>
      <w:r>
        <w:rPr>
          <w:rFonts w:ascii="Calibri" w:hAnsi="Calibri" w:cs="Arial"/>
          <w:sz w:val="22"/>
          <w:szCs w:val="22"/>
        </w:rPr>
        <w:t>above are carried out per</w:t>
      </w:r>
      <w:r w:rsidRPr="003F5B7E">
        <w:rPr>
          <w:rFonts w:ascii="Calibri" w:hAnsi="Calibri" w:cs="Arial"/>
          <w:sz w:val="22"/>
          <w:szCs w:val="22"/>
        </w:rPr>
        <w:t xml:space="preserve"> the schedule shown in </w:t>
      </w:r>
      <w:r w:rsidRPr="003F5B7E">
        <w:rPr>
          <w:rFonts w:ascii="Calibri" w:hAnsi="Calibri" w:cs="Arial"/>
          <w:b/>
          <w:sz w:val="22"/>
          <w:szCs w:val="22"/>
        </w:rPr>
        <w:t xml:space="preserve">Table </w:t>
      </w:r>
      <w:r w:rsidR="004479B3">
        <w:rPr>
          <w:rFonts w:ascii="Calibri" w:hAnsi="Calibri" w:cs="Arial"/>
          <w:b/>
          <w:sz w:val="22"/>
          <w:szCs w:val="22"/>
        </w:rPr>
        <w:t>4</w:t>
      </w:r>
      <w:r w:rsidRPr="003F5B7E">
        <w:rPr>
          <w:rFonts w:ascii="Calibri" w:hAnsi="Calibri" w:cs="Arial"/>
          <w:sz w:val="22"/>
          <w:szCs w:val="22"/>
        </w:rPr>
        <w:t xml:space="preserve">. </w:t>
      </w:r>
    </w:p>
    <w:p w14:paraId="28FC50DE" w14:textId="7A41A596" w:rsidR="00FF0F12" w:rsidRPr="000F2A59" w:rsidRDefault="00C43FE5" w:rsidP="00C43FE5">
      <w:pPr>
        <w:pStyle w:val="Caption"/>
        <w:rPr>
          <w:rFonts w:ascii="Calibri" w:hAnsi="Calibri" w:cs="Arial"/>
          <w:b w:val="0"/>
          <w:szCs w:val="22"/>
        </w:rPr>
      </w:pPr>
      <w:bookmarkStart w:id="34" w:name="Table4"/>
      <w:bookmarkStart w:id="35" w:name="_Toc510175465"/>
      <w:r>
        <w:t xml:space="preserve">Table </w:t>
      </w:r>
      <w:r w:rsidR="00E506FB">
        <w:fldChar w:fldCharType="begin"/>
      </w:r>
      <w:r w:rsidR="00EB22F1">
        <w:instrText xml:space="preserve"> SEQ Table \* ARABIC </w:instrText>
      </w:r>
      <w:r w:rsidR="00E506FB">
        <w:fldChar w:fldCharType="separate"/>
      </w:r>
      <w:r w:rsidR="00921DE9">
        <w:rPr>
          <w:noProof/>
        </w:rPr>
        <w:t>4</w:t>
      </w:r>
      <w:r w:rsidR="00E506FB">
        <w:rPr>
          <w:noProof/>
        </w:rPr>
        <w:fldChar w:fldCharType="end"/>
      </w:r>
      <w:r w:rsidRPr="002A1D04">
        <w:rPr>
          <w:noProof/>
        </w:rPr>
        <w:t>. Data Collection Plan</w:t>
      </w:r>
      <w:bookmarkEnd w:id="34"/>
      <w:bookmarkEnd w:id="35"/>
    </w:p>
    <w:tbl>
      <w:tblPr>
        <w:tblStyle w:val="TableGrid"/>
        <w:tblW w:w="0" w:type="auto"/>
        <w:tblInd w:w="-5"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data collection plan including each data source, process for data collection, and timeline. "/>
      </w:tblPr>
      <w:tblGrid>
        <w:gridCol w:w="3415"/>
        <w:gridCol w:w="4528"/>
        <w:gridCol w:w="1867"/>
      </w:tblGrid>
      <w:tr w:rsidR="00FF0F12" w:rsidRPr="00EF7D93" w14:paraId="43B0D39A" w14:textId="77777777" w:rsidTr="00061182">
        <w:trPr>
          <w:trHeight w:val="448"/>
          <w:tblHeader/>
        </w:trPr>
        <w:tc>
          <w:tcPr>
            <w:tcW w:w="3415" w:type="dxa"/>
            <w:shd w:val="clear" w:color="auto" w:fill="2F5496"/>
            <w:vAlign w:val="center"/>
          </w:tcPr>
          <w:p w14:paraId="72B713BC" w14:textId="77777777" w:rsidR="00FF0F12" w:rsidRPr="003F0F02" w:rsidRDefault="0036255A" w:rsidP="00B64A50">
            <w:pPr>
              <w:spacing w:before="40" w:after="40"/>
              <w:jc w:val="center"/>
              <w:rPr>
                <w:rFonts w:ascii="Calibri" w:hAnsi="Calibri" w:cs="Arial"/>
                <w:b/>
                <w:smallCaps/>
                <w:color w:val="FFFFFF" w:themeColor="background1"/>
                <w:sz w:val="20"/>
                <w:szCs w:val="20"/>
              </w:rPr>
            </w:pPr>
            <w:r>
              <w:rPr>
                <w:rFonts w:ascii="Calibri" w:hAnsi="Calibri" w:cs="Arial"/>
                <w:b/>
                <w:smallCaps/>
                <w:color w:val="FFFFFF" w:themeColor="background1"/>
                <w:sz w:val="20"/>
                <w:szCs w:val="20"/>
              </w:rPr>
              <w:t>Data Sources</w:t>
            </w:r>
          </w:p>
        </w:tc>
        <w:tc>
          <w:tcPr>
            <w:tcW w:w="4528" w:type="dxa"/>
            <w:shd w:val="clear" w:color="auto" w:fill="2F5496"/>
            <w:vAlign w:val="center"/>
          </w:tcPr>
          <w:p w14:paraId="747D1140" w14:textId="77777777" w:rsidR="00FF0F12" w:rsidRPr="003F0F02" w:rsidRDefault="00FF0F12" w:rsidP="00B64A50">
            <w:pPr>
              <w:spacing w:before="40" w:after="40"/>
              <w:jc w:val="center"/>
              <w:rPr>
                <w:rFonts w:ascii="Calibri" w:hAnsi="Calibri" w:cs="Arial"/>
                <w:b/>
                <w:smallCaps/>
                <w:color w:val="FFFFFF" w:themeColor="background1"/>
                <w:sz w:val="20"/>
                <w:szCs w:val="20"/>
              </w:rPr>
            </w:pPr>
            <w:r>
              <w:rPr>
                <w:rFonts w:ascii="Calibri" w:hAnsi="Calibri" w:cs="Arial"/>
                <w:b/>
                <w:smallCaps/>
                <w:color w:val="FFFFFF" w:themeColor="background1"/>
                <w:sz w:val="20"/>
                <w:szCs w:val="20"/>
              </w:rPr>
              <w:t>Pr</w:t>
            </w:r>
            <w:r w:rsidR="00D57E5B">
              <w:rPr>
                <w:rFonts w:ascii="Calibri" w:hAnsi="Calibri" w:cs="Arial"/>
                <w:b/>
                <w:smallCaps/>
                <w:color w:val="FFFFFF" w:themeColor="background1"/>
                <w:sz w:val="20"/>
                <w:szCs w:val="20"/>
              </w:rPr>
              <w:t>ocess</w:t>
            </w:r>
          </w:p>
        </w:tc>
        <w:tc>
          <w:tcPr>
            <w:tcW w:w="1867" w:type="dxa"/>
            <w:shd w:val="clear" w:color="auto" w:fill="2F5496"/>
            <w:vAlign w:val="center"/>
          </w:tcPr>
          <w:p w14:paraId="7D0BAB20" w14:textId="77777777" w:rsidR="00FF0F12" w:rsidRPr="003F0F02" w:rsidRDefault="00FF0F12" w:rsidP="00B64A50">
            <w:pPr>
              <w:spacing w:before="40" w:after="40"/>
              <w:jc w:val="center"/>
              <w:rPr>
                <w:rFonts w:ascii="Calibri" w:hAnsi="Calibri" w:cs="Arial"/>
                <w:b/>
                <w:smallCaps/>
                <w:color w:val="FFFFFF" w:themeColor="background1"/>
                <w:sz w:val="20"/>
                <w:szCs w:val="20"/>
              </w:rPr>
            </w:pPr>
            <w:r>
              <w:rPr>
                <w:rFonts w:ascii="Calibri" w:hAnsi="Calibri" w:cs="Arial"/>
                <w:b/>
                <w:smallCaps/>
                <w:color w:val="FFFFFF" w:themeColor="background1"/>
                <w:sz w:val="20"/>
                <w:szCs w:val="20"/>
              </w:rPr>
              <w:t>Timeline</w:t>
            </w:r>
            <w:r w:rsidRPr="003F0F02">
              <w:rPr>
                <w:rFonts w:ascii="Calibri" w:hAnsi="Calibri" w:cs="Arial"/>
                <w:b/>
                <w:smallCaps/>
                <w:color w:val="FFFFFF" w:themeColor="background1"/>
                <w:sz w:val="20"/>
                <w:szCs w:val="20"/>
              </w:rPr>
              <w:t xml:space="preserve"> </w:t>
            </w:r>
            <w:r>
              <w:rPr>
                <w:rFonts w:ascii="Calibri" w:hAnsi="Calibri" w:cs="Arial"/>
                <w:b/>
                <w:smallCaps/>
                <w:color w:val="FFFFFF" w:themeColor="background1"/>
                <w:sz w:val="20"/>
                <w:szCs w:val="20"/>
              </w:rPr>
              <w:t xml:space="preserve"> </w:t>
            </w:r>
          </w:p>
        </w:tc>
      </w:tr>
      <w:tr w:rsidR="0036255A" w:rsidRPr="00EF7D93" w14:paraId="3346D597" w14:textId="77777777" w:rsidTr="00CB65C8">
        <w:trPr>
          <w:trHeight w:val="250"/>
        </w:trPr>
        <w:tc>
          <w:tcPr>
            <w:tcW w:w="3415" w:type="dxa"/>
            <w:vAlign w:val="center"/>
          </w:tcPr>
          <w:p w14:paraId="71B280DA" w14:textId="77777777" w:rsidR="0036255A" w:rsidRPr="00423131" w:rsidRDefault="0036255A" w:rsidP="00CB65C8">
            <w:pPr>
              <w:spacing w:before="60" w:after="60"/>
              <w:jc w:val="center"/>
              <w:rPr>
                <w:rFonts w:ascii="Calibri" w:hAnsi="Calibri" w:cs="Arial"/>
                <w:b/>
                <w:sz w:val="20"/>
                <w:szCs w:val="20"/>
              </w:rPr>
            </w:pPr>
            <w:r w:rsidRPr="00423131">
              <w:rPr>
                <w:rFonts w:ascii="Calibri" w:hAnsi="Calibri" w:cs="Arial"/>
                <w:b/>
                <w:sz w:val="20"/>
                <w:szCs w:val="20"/>
              </w:rPr>
              <w:t>Extant Project Documents: MA ESE and SLT meeting notes</w:t>
            </w:r>
          </w:p>
        </w:tc>
        <w:tc>
          <w:tcPr>
            <w:tcW w:w="4528" w:type="dxa"/>
            <w:vAlign w:val="center"/>
          </w:tcPr>
          <w:p w14:paraId="68061717" w14:textId="77777777" w:rsidR="0036255A" w:rsidRPr="00423131" w:rsidRDefault="0036255A" w:rsidP="00CB65C8">
            <w:pPr>
              <w:spacing w:before="60" w:after="60"/>
              <w:jc w:val="center"/>
              <w:rPr>
                <w:rFonts w:ascii="Calibri" w:hAnsi="Calibri" w:cs="Arial"/>
                <w:sz w:val="20"/>
                <w:szCs w:val="20"/>
              </w:rPr>
            </w:pPr>
            <w:r w:rsidRPr="00423131">
              <w:rPr>
                <w:rFonts w:ascii="Calibri" w:hAnsi="Calibri" w:cs="Arial"/>
                <w:sz w:val="20"/>
                <w:szCs w:val="20"/>
              </w:rPr>
              <w:t>Meeting minutes prepared f</w:t>
            </w:r>
            <w:r w:rsidR="00023EC2">
              <w:rPr>
                <w:rFonts w:ascii="Calibri" w:hAnsi="Calibri" w:cs="Arial"/>
                <w:sz w:val="20"/>
                <w:szCs w:val="20"/>
              </w:rPr>
              <w:t>ollowing</w:t>
            </w:r>
            <w:r w:rsidRPr="00423131">
              <w:rPr>
                <w:rFonts w:ascii="Calibri" w:hAnsi="Calibri" w:cs="Arial"/>
                <w:sz w:val="20"/>
                <w:szCs w:val="20"/>
              </w:rPr>
              <w:t xml:space="preserve"> each meeting</w:t>
            </w:r>
          </w:p>
        </w:tc>
        <w:tc>
          <w:tcPr>
            <w:tcW w:w="1867" w:type="dxa"/>
            <w:shd w:val="clear" w:color="auto" w:fill="auto"/>
            <w:vAlign w:val="center"/>
          </w:tcPr>
          <w:p w14:paraId="4CB0BCC6" w14:textId="77777777" w:rsidR="0036255A" w:rsidRPr="00423131" w:rsidRDefault="0036255A" w:rsidP="00CB65C8">
            <w:pPr>
              <w:spacing w:before="60" w:after="60"/>
              <w:jc w:val="center"/>
              <w:rPr>
                <w:rFonts w:ascii="Calibri" w:hAnsi="Calibri" w:cs="Arial"/>
                <w:sz w:val="20"/>
                <w:szCs w:val="20"/>
              </w:rPr>
            </w:pPr>
            <w:r w:rsidRPr="00423131">
              <w:rPr>
                <w:rFonts w:ascii="Calibri" w:hAnsi="Calibri" w:cs="Arial"/>
                <w:sz w:val="20"/>
                <w:szCs w:val="20"/>
              </w:rPr>
              <w:t>Ongoing</w:t>
            </w:r>
          </w:p>
        </w:tc>
      </w:tr>
      <w:tr w:rsidR="00023EC2" w:rsidRPr="00EF7D93" w14:paraId="60B6BB59" w14:textId="77777777" w:rsidTr="00517A89">
        <w:tc>
          <w:tcPr>
            <w:tcW w:w="3415" w:type="dxa"/>
            <w:vAlign w:val="center"/>
          </w:tcPr>
          <w:p w14:paraId="3F7CDDA5" w14:textId="77777777" w:rsidR="00023EC2" w:rsidRPr="00423131" w:rsidRDefault="00023EC2" w:rsidP="00776796">
            <w:pPr>
              <w:spacing w:before="60" w:after="60"/>
              <w:jc w:val="center"/>
              <w:rPr>
                <w:rFonts w:ascii="Calibri" w:hAnsi="Calibri" w:cs="Arial"/>
                <w:b/>
                <w:sz w:val="20"/>
                <w:szCs w:val="20"/>
              </w:rPr>
            </w:pPr>
            <w:r w:rsidRPr="00423131">
              <w:rPr>
                <w:rFonts w:ascii="Calibri" w:hAnsi="Calibri" w:cs="Arial"/>
                <w:b/>
                <w:sz w:val="20"/>
                <w:szCs w:val="20"/>
              </w:rPr>
              <w:t>Statewide Training</w:t>
            </w:r>
            <w:r>
              <w:rPr>
                <w:rFonts w:ascii="Calibri" w:hAnsi="Calibri" w:cs="Arial"/>
                <w:b/>
                <w:sz w:val="20"/>
                <w:szCs w:val="20"/>
              </w:rPr>
              <w:t xml:space="preserve"> Dat</w:t>
            </w:r>
            <w:r w:rsidR="00776796">
              <w:rPr>
                <w:rFonts w:ascii="Calibri" w:hAnsi="Calibri" w:cs="Arial"/>
                <w:b/>
                <w:sz w:val="20"/>
                <w:szCs w:val="20"/>
              </w:rPr>
              <w:t>a</w:t>
            </w:r>
            <w:r w:rsidR="00776796">
              <w:rPr>
                <w:rFonts w:ascii="Calibri" w:hAnsi="Calibri" w:cs="Arial"/>
                <w:b/>
                <w:sz w:val="20"/>
                <w:szCs w:val="20"/>
              </w:rPr>
              <w:br/>
              <w:t>(</w:t>
            </w:r>
            <w:r w:rsidRPr="00023EC2">
              <w:rPr>
                <w:rFonts w:ascii="Calibri" w:hAnsi="Calibri" w:cs="Arial"/>
                <w:b/>
                <w:sz w:val="20"/>
                <w:szCs w:val="20"/>
              </w:rPr>
              <w:t xml:space="preserve">i.e., </w:t>
            </w:r>
            <w:r w:rsidR="00AC1EA6">
              <w:rPr>
                <w:rFonts w:ascii="Calibri" w:hAnsi="Calibri" w:cs="Arial"/>
                <w:b/>
                <w:sz w:val="20"/>
                <w:szCs w:val="20"/>
              </w:rPr>
              <w:t xml:space="preserve">internal project records and </w:t>
            </w:r>
            <w:r w:rsidRPr="00023EC2">
              <w:rPr>
                <w:rFonts w:ascii="Calibri" w:hAnsi="Calibri" w:cs="Arial"/>
                <w:b/>
                <w:sz w:val="20"/>
                <w:szCs w:val="20"/>
              </w:rPr>
              <w:t>sign-in sheets)</w:t>
            </w:r>
          </w:p>
        </w:tc>
        <w:tc>
          <w:tcPr>
            <w:tcW w:w="4528" w:type="dxa"/>
            <w:vAlign w:val="center"/>
          </w:tcPr>
          <w:p w14:paraId="344FC9F9" w14:textId="77777777" w:rsidR="00023EC2" w:rsidRPr="00423131" w:rsidRDefault="00023EC2" w:rsidP="00517A89">
            <w:pPr>
              <w:spacing w:before="60" w:after="60"/>
              <w:jc w:val="center"/>
              <w:rPr>
                <w:rFonts w:ascii="Calibri" w:hAnsi="Calibri" w:cs="Arial"/>
                <w:sz w:val="20"/>
                <w:szCs w:val="20"/>
              </w:rPr>
            </w:pPr>
            <w:r w:rsidRPr="00423131">
              <w:rPr>
                <w:rFonts w:ascii="Calibri" w:hAnsi="Calibri" w:cs="Arial"/>
                <w:sz w:val="20"/>
                <w:szCs w:val="20"/>
              </w:rPr>
              <w:t xml:space="preserve">Collected by </w:t>
            </w:r>
            <w:r w:rsidR="00776796">
              <w:rPr>
                <w:rFonts w:ascii="Calibri" w:hAnsi="Calibri" w:cs="Arial"/>
                <w:sz w:val="20"/>
                <w:szCs w:val="20"/>
              </w:rPr>
              <w:t xml:space="preserve">project leaders and/or </w:t>
            </w:r>
            <w:r>
              <w:rPr>
                <w:rFonts w:ascii="Calibri" w:hAnsi="Calibri" w:cs="Arial"/>
                <w:sz w:val="20"/>
                <w:szCs w:val="20"/>
              </w:rPr>
              <w:t>training facilitators at each meeting</w:t>
            </w:r>
          </w:p>
        </w:tc>
        <w:tc>
          <w:tcPr>
            <w:tcW w:w="1867" w:type="dxa"/>
            <w:shd w:val="clear" w:color="auto" w:fill="auto"/>
            <w:vAlign w:val="center"/>
          </w:tcPr>
          <w:p w14:paraId="740436C9" w14:textId="77777777" w:rsidR="00023EC2" w:rsidRPr="00423131" w:rsidRDefault="00023EC2" w:rsidP="00517A89">
            <w:pPr>
              <w:spacing w:before="60" w:after="60"/>
              <w:jc w:val="center"/>
              <w:rPr>
                <w:rFonts w:ascii="Calibri" w:hAnsi="Calibri" w:cs="Arial"/>
                <w:sz w:val="20"/>
                <w:szCs w:val="20"/>
              </w:rPr>
            </w:pPr>
            <w:r w:rsidRPr="00423131">
              <w:rPr>
                <w:rFonts w:ascii="Calibri" w:hAnsi="Calibri" w:cs="Arial"/>
                <w:sz w:val="20"/>
                <w:szCs w:val="20"/>
              </w:rPr>
              <w:t>Ongoing</w:t>
            </w:r>
          </w:p>
        </w:tc>
      </w:tr>
      <w:tr w:rsidR="00FF0F12" w:rsidRPr="00EF7D93" w14:paraId="182A516B" w14:textId="77777777" w:rsidTr="00CB65C8">
        <w:tc>
          <w:tcPr>
            <w:tcW w:w="3415" w:type="dxa"/>
            <w:vAlign w:val="center"/>
          </w:tcPr>
          <w:p w14:paraId="5D3E28C3" w14:textId="77777777" w:rsidR="00FF0F12" w:rsidRPr="00423131" w:rsidRDefault="0036255A" w:rsidP="00CB65C8">
            <w:pPr>
              <w:spacing w:before="60" w:after="60"/>
              <w:jc w:val="center"/>
              <w:rPr>
                <w:rFonts w:ascii="Calibri" w:hAnsi="Calibri" w:cs="Arial"/>
                <w:b/>
                <w:sz w:val="20"/>
                <w:szCs w:val="20"/>
              </w:rPr>
            </w:pPr>
            <w:r w:rsidRPr="00423131">
              <w:rPr>
                <w:rFonts w:ascii="Calibri" w:hAnsi="Calibri" w:cs="Arial"/>
                <w:b/>
                <w:sz w:val="20"/>
                <w:szCs w:val="20"/>
              </w:rPr>
              <w:t xml:space="preserve">Statewide </w:t>
            </w:r>
            <w:r w:rsidR="00FF0F12" w:rsidRPr="00423131">
              <w:rPr>
                <w:rFonts w:ascii="Calibri" w:hAnsi="Calibri" w:cs="Arial"/>
                <w:b/>
                <w:sz w:val="20"/>
                <w:szCs w:val="20"/>
              </w:rPr>
              <w:t>Training</w:t>
            </w:r>
            <w:r w:rsidRPr="00423131">
              <w:rPr>
                <w:rFonts w:ascii="Calibri" w:hAnsi="Calibri" w:cs="Arial"/>
                <w:b/>
                <w:sz w:val="20"/>
                <w:szCs w:val="20"/>
              </w:rPr>
              <w:t>/Meeting</w:t>
            </w:r>
            <w:r w:rsidR="00FF0F12" w:rsidRPr="00423131">
              <w:rPr>
                <w:rFonts w:ascii="Calibri" w:hAnsi="Calibri" w:cs="Arial"/>
                <w:b/>
                <w:sz w:val="20"/>
                <w:szCs w:val="20"/>
              </w:rPr>
              <w:t xml:space="preserve"> Evaluation Forms</w:t>
            </w:r>
          </w:p>
        </w:tc>
        <w:tc>
          <w:tcPr>
            <w:tcW w:w="4528" w:type="dxa"/>
            <w:vAlign w:val="center"/>
          </w:tcPr>
          <w:p w14:paraId="34AE9C1B" w14:textId="77777777" w:rsidR="00FF0F12" w:rsidRPr="00423131" w:rsidRDefault="00FF0F12" w:rsidP="00CB65C8">
            <w:pPr>
              <w:spacing w:before="60" w:after="60"/>
              <w:jc w:val="center"/>
              <w:rPr>
                <w:rFonts w:ascii="Calibri" w:hAnsi="Calibri" w:cs="Arial"/>
                <w:sz w:val="20"/>
                <w:szCs w:val="20"/>
              </w:rPr>
            </w:pPr>
            <w:r w:rsidRPr="00423131">
              <w:rPr>
                <w:rFonts w:ascii="Calibri" w:hAnsi="Calibri" w:cs="Arial"/>
                <w:sz w:val="20"/>
                <w:szCs w:val="20"/>
              </w:rPr>
              <w:t>Co</w:t>
            </w:r>
            <w:r w:rsidR="004479B3">
              <w:rPr>
                <w:rFonts w:ascii="Calibri" w:hAnsi="Calibri" w:cs="Arial"/>
                <w:sz w:val="20"/>
                <w:szCs w:val="20"/>
              </w:rPr>
              <w:t xml:space="preserve">mpleted </w:t>
            </w:r>
            <w:r w:rsidR="00D57E5B" w:rsidRPr="00423131">
              <w:rPr>
                <w:rFonts w:ascii="Calibri" w:hAnsi="Calibri" w:cs="Arial"/>
                <w:sz w:val="20"/>
                <w:szCs w:val="20"/>
              </w:rPr>
              <w:t xml:space="preserve">by participants </w:t>
            </w:r>
            <w:r w:rsidRPr="00423131">
              <w:rPr>
                <w:rFonts w:ascii="Calibri" w:hAnsi="Calibri" w:cs="Arial"/>
                <w:sz w:val="20"/>
                <w:szCs w:val="20"/>
              </w:rPr>
              <w:t xml:space="preserve">at </w:t>
            </w:r>
            <w:r w:rsidR="003F5B7E" w:rsidRPr="00423131">
              <w:rPr>
                <w:rFonts w:ascii="Calibri" w:hAnsi="Calibri" w:cs="Arial"/>
                <w:sz w:val="20"/>
                <w:szCs w:val="20"/>
              </w:rPr>
              <w:t xml:space="preserve">conclusion of </w:t>
            </w:r>
            <w:r w:rsidRPr="00423131">
              <w:rPr>
                <w:rFonts w:ascii="Calibri" w:hAnsi="Calibri" w:cs="Arial"/>
                <w:sz w:val="20"/>
                <w:szCs w:val="20"/>
              </w:rPr>
              <w:t xml:space="preserve">each </w:t>
            </w:r>
            <w:r w:rsidR="0036255A" w:rsidRPr="00423131">
              <w:rPr>
                <w:rFonts w:ascii="Calibri" w:hAnsi="Calibri" w:cs="Arial"/>
                <w:sz w:val="20"/>
                <w:szCs w:val="20"/>
              </w:rPr>
              <w:t xml:space="preserve">statewide </w:t>
            </w:r>
            <w:r w:rsidRPr="00423131">
              <w:rPr>
                <w:rFonts w:ascii="Calibri" w:hAnsi="Calibri" w:cs="Arial"/>
                <w:sz w:val="20"/>
                <w:szCs w:val="20"/>
              </w:rPr>
              <w:t>training</w:t>
            </w:r>
            <w:r w:rsidR="0036255A" w:rsidRPr="00423131">
              <w:rPr>
                <w:rFonts w:ascii="Calibri" w:hAnsi="Calibri" w:cs="Arial"/>
                <w:sz w:val="20"/>
                <w:szCs w:val="20"/>
              </w:rPr>
              <w:t xml:space="preserve"> </w:t>
            </w:r>
            <w:r w:rsidR="00731919" w:rsidRPr="00423131">
              <w:rPr>
                <w:rFonts w:ascii="Calibri" w:hAnsi="Calibri" w:cs="Arial"/>
                <w:sz w:val="20"/>
                <w:szCs w:val="20"/>
              </w:rPr>
              <w:t>or</w:t>
            </w:r>
            <w:r w:rsidR="0036255A" w:rsidRPr="00423131">
              <w:rPr>
                <w:rFonts w:ascii="Calibri" w:hAnsi="Calibri" w:cs="Arial"/>
                <w:sz w:val="20"/>
                <w:szCs w:val="20"/>
              </w:rPr>
              <w:t xml:space="preserve"> meeting</w:t>
            </w:r>
          </w:p>
        </w:tc>
        <w:tc>
          <w:tcPr>
            <w:tcW w:w="1867" w:type="dxa"/>
            <w:shd w:val="clear" w:color="auto" w:fill="auto"/>
            <w:vAlign w:val="center"/>
          </w:tcPr>
          <w:p w14:paraId="29A7746D" w14:textId="77777777" w:rsidR="00FF0F12" w:rsidRPr="00423131" w:rsidRDefault="00D57E5B" w:rsidP="00CB65C8">
            <w:pPr>
              <w:spacing w:before="60" w:after="60"/>
              <w:jc w:val="center"/>
              <w:rPr>
                <w:rFonts w:ascii="Calibri" w:hAnsi="Calibri" w:cs="Arial"/>
                <w:sz w:val="20"/>
                <w:szCs w:val="20"/>
              </w:rPr>
            </w:pPr>
            <w:r w:rsidRPr="00423131">
              <w:rPr>
                <w:rFonts w:ascii="Calibri" w:hAnsi="Calibri" w:cs="Arial"/>
                <w:sz w:val="20"/>
                <w:szCs w:val="20"/>
              </w:rPr>
              <w:t>Ongoing</w:t>
            </w:r>
          </w:p>
        </w:tc>
      </w:tr>
      <w:tr w:rsidR="00FF0F12" w:rsidRPr="00EF7D93" w14:paraId="557DC62C" w14:textId="77777777" w:rsidTr="00CB65C8">
        <w:trPr>
          <w:trHeight w:val="430"/>
        </w:trPr>
        <w:tc>
          <w:tcPr>
            <w:tcW w:w="3415" w:type="dxa"/>
            <w:vAlign w:val="center"/>
          </w:tcPr>
          <w:p w14:paraId="2A8224DA" w14:textId="77777777" w:rsidR="00FF0F12" w:rsidRPr="00423131" w:rsidRDefault="00FF0F12" w:rsidP="00CB65C8">
            <w:pPr>
              <w:spacing w:before="60" w:after="60"/>
              <w:jc w:val="center"/>
              <w:rPr>
                <w:rFonts w:ascii="Calibri" w:hAnsi="Calibri" w:cs="Arial"/>
                <w:b/>
                <w:sz w:val="20"/>
                <w:szCs w:val="20"/>
              </w:rPr>
            </w:pPr>
            <w:r w:rsidRPr="00423131">
              <w:rPr>
                <w:rFonts w:ascii="Calibri" w:hAnsi="Calibri" w:cs="Arial"/>
                <w:b/>
                <w:sz w:val="20"/>
                <w:szCs w:val="20"/>
              </w:rPr>
              <w:t xml:space="preserve">Benchmarks of Quality </w:t>
            </w:r>
            <w:r w:rsidR="00CD0528" w:rsidRPr="00423131">
              <w:rPr>
                <w:rFonts w:ascii="Calibri" w:hAnsi="Calibri" w:cs="Arial"/>
                <w:b/>
                <w:sz w:val="20"/>
                <w:szCs w:val="20"/>
              </w:rPr>
              <w:t xml:space="preserve">(BOQ) </w:t>
            </w:r>
            <w:r w:rsidRPr="00423131">
              <w:rPr>
                <w:rFonts w:ascii="Calibri" w:hAnsi="Calibri" w:cs="Arial"/>
                <w:b/>
                <w:sz w:val="20"/>
                <w:szCs w:val="20"/>
              </w:rPr>
              <w:t>Assessment</w:t>
            </w:r>
            <w:r w:rsidR="00CD0528" w:rsidRPr="00423131">
              <w:rPr>
                <w:rFonts w:ascii="Calibri" w:hAnsi="Calibri" w:cs="Arial"/>
                <w:b/>
                <w:sz w:val="20"/>
                <w:szCs w:val="20"/>
              </w:rPr>
              <w:t xml:space="preserve"> </w:t>
            </w:r>
          </w:p>
        </w:tc>
        <w:tc>
          <w:tcPr>
            <w:tcW w:w="4528" w:type="dxa"/>
            <w:vAlign w:val="center"/>
          </w:tcPr>
          <w:p w14:paraId="5DCC94C3" w14:textId="77777777" w:rsidR="00FF0F12" w:rsidRPr="00423131" w:rsidRDefault="00D57E5B" w:rsidP="00CB65C8">
            <w:pPr>
              <w:spacing w:before="60" w:after="60"/>
              <w:jc w:val="center"/>
              <w:rPr>
                <w:rFonts w:ascii="Calibri" w:hAnsi="Calibri" w:cs="Arial"/>
                <w:sz w:val="20"/>
                <w:szCs w:val="20"/>
              </w:rPr>
            </w:pPr>
            <w:r w:rsidRPr="00423131">
              <w:rPr>
                <w:rFonts w:ascii="Calibri" w:hAnsi="Calibri" w:cs="Arial"/>
                <w:sz w:val="20"/>
                <w:szCs w:val="20"/>
              </w:rPr>
              <w:t>Completed by leadership teams and external coaches</w:t>
            </w:r>
            <w:r w:rsidR="003F5B7E" w:rsidRPr="00423131">
              <w:rPr>
                <w:rFonts w:ascii="Calibri" w:hAnsi="Calibri" w:cs="Arial"/>
                <w:sz w:val="20"/>
                <w:szCs w:val="20"/>
              </w:rPr>
              <w:t xml:space="preserve"> at leadership meetings</w:t>
            </w:r>
          </w:p>
        </w:tc>
        <w:tc>
          <w:tcPr>
            <w:tcW w:w="1867" w:type="dxa"/>
            <w:shd w:val="clear" w:color="auto" w:fill="auto"/>
            <w:vAlign w:val="center"/>
          </w:tcPr>
          <w:p w14:paraId="0C73E751" w14:textId="77777777" w:rsidR="00451690" w:rsidRPr="00423131" w:rsidRDefault="001666D2" w:rsidP="00CB65C8">
            <w:pPr>
              <w:spacing w:before="60" w:after="60"/>
              <w:jc w:val="center"/>
              <w:rPr>
                <w:rFonts w:ascii="Calibri" w:hAnsi="Calibri" w:cs="Arial"/>
                <w:sz w:val="20"/>
                <w:szCs w:val="20"/>
              </w:rPr>
            </w:pPr>
            <w:r w:rsidRPr="00423131">
              <w:rPr>
                <w:rFonts w:ascii="Calibri" w:hAnsi="Calibri" w:cs="Arial"/>
                <w:sz w:val="20"/>
                <w:szCs w:val="20"/>
              </w:rPr>
              <w:t>Bi-Annually</w:t>
            </w:r>
          </w:p>
        </w:tc>
      </w:tr>
      <w:tr w:rsidR="00FF0F12" w:rsidRPr="003F5B7E" w14:paraId="57338152" w14:textId="77777777" w:rsidTr="00CB65C8">
        <w:tc>
          <w:tcPr>
            <w:tcW w:w="3415" w:type="dxa"/>
            <w:shd w:val="clear" w:color="auto" w:fill="FFFFFF" w:themeFill="background1"/>
            <w:vAlign w:val="center"/>
          </w:tcPr>
          <w:p w14:paraId="55286538" w14:textId="77777777" w:rsidR="00FF0F12" w:rsidRPr="00423131" w:rsidRDefault="00722D5B" w:rsidP="00CB65C8">
            <w:pPr>
              <w:spacing w:before="60" w:after="60"/>
              <w:jc w:val="center"/>
              <w:rPr>
                <w:rFonts w:ascii="Calibri" w:hAnsi="Calibri" w:cs="Arial"/>
                <w:b/>
                <w:sz w:val="20"/>
                <w:szCs w:val="20"/>
              </w:rPr>
            </w:pPr>
            <w:r w:rsidRPr="00423131">
              <w:rPr>
                <w:rFonts w:ascii="Calibri" w:hAnsi="Calibri" w:cs="Arial"/>
                <w:b/>
                <w:sz w:val="20"/>
                <w:szCs w:val="20"/>
              </w:rPr>
              <w:t>External Coach</w:t>
            </w:r>
            <w:r w:rsidR="00C73579" w:rsidRPr="00423131">
              <w:rPr>
                <w:rFonts w:ascii="Calibri" w:hAnsi="Calibri" w:cs="Arial"/>
                <w:b/>
                <w:sz w:val="20"/>
                <w:szCs w:val="20"/>
              </w:rPr>
              <w:t xml:space="preserve"> Contact</w:t>
            </w:r>
            <w:r w:rsidR="003F5B7E" w:rsidRPr="00423131">
              <w:rPr>
                <w:rFonts w:ascii="Calibri" w:hAnsi="Calibri" w:cs="Arial"/>
                <w:b/>
                <w:sz w:val="20"/>
                <w:szCs w:val="20"/>
              </w:rPr>
              <w:t xml:space="preserve"> Records</w:t>
            </w:r>
          </w:p>
        </w:tc>
        <w:tc>
          <w:tcPr>
            <w:tcW w:w="4528" w:type="dxa"/>
            <w:shd w:val="clear" w:color="auto" w:fill="FFFFFF" w:themeFill="background1"/>
            <w:vAlign w:val="center"/>
          </w:tcPr>
          <w:p w14:paraId="09BFEA04" w14:textId="77777777" w:rsidR="00FF0F12"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 xml:space="preserve">Completed via electronic form by </w:t>
            </w:r>
            <w:r w:rsidR="00AE2F3E" w:rsidRPr="00423131">
              <w:rPr>
                <w:rFonts w:ascii="Calibri" w:hAnsi="Calibri" w:cs="Arial"/>
                <w:sz w:val="20"/>
                <w:szCs w:val="20"/>
              </w:rPr>
              <w:t>external c</w:t>
            </w:r>
            <w:r w:rsidRPr="00423131">
              <w:rPr>
                <w:rFonts w:ascii="Calibri" w:hAnsi="Calibri" w:cs="Arial"/>
                <w:sz w:val="20"/>
                <w:szCs w:val="20"/>
              </w:rPr>
              <w:t>oaches after each substantive contact with a district</w:t>
            </w:r>
          </w:p>
        </w:tc>
        <w:tc>
          <w:tcPr>
            <w:tcW w:w="1867" w:type="dxa"/>
            <w:shd w:val="clear" w:color="auto" w:fill="FFFFFF" w:themeFill="background1"/>
            <w:vAlign w:val="center"/>
          </w:tcPr>
          <w:p w14:paraId="228158AC" w14:textId="77777777" w:rsidR="003F5B7E"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Ongoing</w:t>
            </w:r>
          </w:p>
        </w:tc>
      </w:tr>
      <w:tr w:rsidR="003F5B7E" w:rsidRPr="00EF7D93" w14:paraId="1CC088FF" w14:textId="77777777" w:rsidTr="00CB65C8">
        <w:trPr>
          <w:trHeight w:val="340"/>
        </w:trPr>
        <w:tc>
          <w:tcPr>
            <w:tcW w:w="3415" w:type="dxa"/>
            <w:vAlign w:val="center"/>
          </w:tcPr>
          <w:p w14:paraId="6DF50186" w14:textId="77777777" w:rsidR="003F5B7E" w:rsidRPr="00423131" w:rsidRDefault="00C73579" w:rsidP="00CB65C8">
            <w:pPr>
              <w:spacing w:before="60" w:after="60"/>
              <w:jc w:val="center"/>
              <w:rPr>
                <w:rFonts w:ascii="Calibri" w:hAnsi="Calibri" w:cs="Arial"/>
                <w:b/>
                <w:sz w:val="20"/>
                <w:szCs w:val="20"/>
              </w:rPr>
            </w:pPr>
            <w:r w:rsidRPr="00423131">
              <w:rPr>
                <w:rFonts w:ascii="Calibri" w:hAnsi="Calibri" w:cs="Arial"/>
                <w:b/>
                <w:sz w:val="20"/>
                <w:szCs w:val="20"/>
              </w:rPr>
              <w:t>Mid-</w:t>
            </w:r>
            <w:r w:rsidR="006C73DD" w:rsidRPr="00423131">
              <w:rPr>
                <w:rFonts w:ascii="Calibri" w:hAnsi="Calibri" w:cs="Arial"/>
                <w:b/>
                <w:sz w:val="20"/>
                <w:szCs w:val="20"/>
              </w:rPr>
              <w:t>y</w:t>
            </w:r>
            <w:r w:rsidR="003F5B7E" w:rsidRPr="00423131">
              <w:rPr>
                <w:rFonts w:ascii="Calibri" w:hAnsi="Calibri" w:cs="Arial"/>
                <w:b/>
                <w:sz w:val="20"/>
                <w:szCs w:val="20"/>
              </w:rPr>
              <w:t>ear Leadership Team Survey</w:t>
            </w:r>
          </w:p>
        </w:tc>
        <w:tc>
          <w:tcPr>
            <w:tcW w:w="4528" w:type="dxa"/>
            <w:vAlign w:val="center"/>
          </w:tcPr>
          <w:p w14:paraId="6B48709B" w14:textId="77777777" w:rsidR="003F5B7E"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All leadership team members invited to complete online survey annually</w:t>
            </w:r>
          </w:p>
        </w:tc>
        <w:tc>
          <w:tcPr>
            <w:tcW w:w="1867" w:type="dxa"/>
            <w:shd w:val="clear" w:color="auto" w:fill="auto"/>
            <w:vAlign w:val="center"/>
          </w:tcPr>
          <w:p w14:paraId="5514DF1F" w14:textId="77777777" w:rsidR="003F5B7E"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 xml:space="preserve">Annually </w:t>
            </w:r>
          </w:p>
        </w:tc>
      </w:tr>
      <w:tr w:rsidR="00AF7DFB" w:rsidRPr="003F5B7E" w14:paraId="2FE461E0" w14:textId="77777777" w:rsidTr="00CB65C8">
        <w:trPr>
          <w:trHeight w:val="250"/>
        </w:trPr>
        <w:tc>
          <w:tcPr>
            <w:tcW w:w="3415" w:type="dxa"/>
            <w:shd w:val="clear" w:color="auto" w:fill="FFFFFF" w:themeFill="background1"/>
            <w:vAlign w:val="center"/>
          </w:tcPr>
          <w:p w14:paraId="21546539" w14:textId="77777777" w:rsidR="00AF7DFB" w:rsidRPr="00423131" w:rsidRDefault="002D134A" w:rsidP="00CB65C8">
            <w:pPr>
              <w:spacing w:before="60" w:after="60"/>
              <w:jc w:val="center"/>
              <w:rPr>
                <w:rFonts w:ascii="Calibri" w:hAnsi="Calibri" w:cs="Arial"/>
                <w:b/>
                <w:sz w:val="20"/>
                <w:szCs w:val="20"/>
              </w:rPr>
            </w:pPr>
            <w:r>
              <w:rPr>
                <w:rFonts w:ascii="Calibri" w:hAnsi="Calibri" w:cs="Arial"/>
                <w:b/>
                <w:sz w:val="20"/>
                <w:szCs w:val="20"/>
              </w:rPr>
              <w:t>PBS/Pyramid</w:t>
            </w:r>
            <w:r w:rsidR="00722D5B" w:rsidRPr="00423131">
              <w:rPr>
                <w:rFonts w:ascii="Calibri" w:hAnsi="Calibri" w:cs="Arial"/>
                <w:b/>
                <w:sz w:val="20"/>
                <w:szCs w:val="20"/>
              </w:rPr>
              <w:t xml:space="preserve"> Model Implementation </w:t>
            </w:r>
            <w:r w:rsidR="006A37E5" w:rsidRPr="00423131">
              <w:rPr>
                <w:rFonts w:ascii="Calibri" w:hAnsi="Calibri" w:cs="Arial"/>
                <w:b/>
                <w:sz w:val="20"/>
                <w:szCs w:val="20"/>
              </w:rPr>
              <w:t>Database</w:t>
            </w:r>
          </w:p>
        </w:tc>
        <w:tc>
          <w:tcPr>
            <w:tcW w:w="4528" w:type="dxa"/>
            <w:shd w:val="clear" w:color="auto" w:fill="FFFFFF" w:themeFill="background1"/>
            <w:vAlign w:val="center"/>
          </w:tcPr>
          <w:p w14:paraId="3DBBF33B" w14:textId="77777777" w:rsidR="00AF7DFB" w:rsidRPr="00423131" w:rsidRDefault="00E26CC4" w:rsidP="00CB65C8">
            <w:pPr>
              <w:spacing w:before="60" w:after="60"/>
              <w:jc w:val="center"/>
              <w:rPr>
                <w:rFonts w:ascii="Calibri" w:hAnsi="Calibri" w:cs="Arial"/>
                <w:sz w:val="20"/>
                <w:szCs w:val="20"/>
              </w:rPr>
            </w:pPr>
            <w:r w:rsidRPr="00423131">
              <w:rPr>
                <w:rFonts w:ascii="Calibri" w:hAnsi="Calibri" w:cs="Arial"/>
                <w:sz w:val="20"/>
                <w:szCs w:val="20"/>
              </w:rPr>
              <w:t xml:space="preserve">Completed by external coaches </w:t>
            </w:r>
            <w:r w:rsidR="00451690" w:rsidRPr="00423131">
              <w:rPr>
                <w:rFonts w:ascii="Calibri" w:hAnsi="Calibri" w:cs="Arial"/>
                <w:sz w:val="20"/>
                <w:szCs w:val="20"/>
              </w:rPr>
              <w:t>in consultation with district leaders</w:t>
            </w:r>
          </w:p>
        </w:tc>
        <w:tc>
          <w:tcPr>
            <w:tcW w:w="1867" w:type="dxa"/>
            <w:shd w:val="clear" w:color="auto" w:fill="FFFFFF" w:themeFill="background1"/>
            <w:vAlign w:val="center"/>
          </w:tcPr>
          <w:p w14:paraId="6E6EE8C3" w14:textId="77777777" w:rsidR="00AF7DFB" w:rsidRPr="00423131" w:rsidRDefault="001666D2" w:rsidP="00CB65C8">
            <w:pPr>
              <w:spacing w:before="60" w:after="60"/>
              <w:jc w:val="center"/>
              <w:rPr>
                <w:rFonts w:ascii="Calibri" w:hAnsi="Calibri" w:cs="Arial"/>
                <w:sz w:val="20"/>
                <w:szCs w:val="20"/>
              </w:rPr>
            </w:pPr>
            <w:r w:rsidRPr="00423131">
              <w:rPr>
                <w:rFonts w:ascii="Calibri" w:hAnsi="Calibri" w:cs="Arial"/>
                <w:sz w:val="20"/>
                <w:szCs w:val="20"/>
              </w:rPr>
              <w:t>Bi-Annually</w:t>
            </w:r>
            <w:r w:rsidR="00E26CC4" w:rsidRPr="00423131">
              <w:rPr>
                <w:rFonts w:ascii="Calibri" w:hAnsi="Calibri" w:cs="Arial"/>
                <w:sz w:val="20"/>
                <w:szCs w:val="20"/>
              </w:rPr>
              <w:t xml:space="preserve"> </w:t>
            </w:r>
          </w:p>
        </w:tc>
      </w:tr>
      <w:tr w:rsidR="003F5B7E" w:rsidRPr="003F5B7E" w14:paraId="169B6C75" w14:textId="77777777" w:rsidTr="00CB65C8">
        <w:tc>
          <w:tcPr>
            <w:tcW w:w="3415" w:type="dxa"/>
            <w:shd w:val="clear" w:color="auto" w:fill="FFFFFF" w:themeFill="background1"/>
            <w:vAlign w:val="center"/>
          </w:tcPr>
          <w:p w14:paraId="678B8A8A" w14:textId="77777777" w:rsidR="003F5B7E" w:rsidRPr="00423131" w:rsidRDefault="003F5B7E" w:rsidP="00CB65C8">
            <w:pPr>
              <w:spacing w:before="60" w:after="60"/>
              <w:jc w:val="center"/>
              <w:rPr>
                <w:rFonts w:ascii="Calibri" w:hAnsi="Calibri" w:cs="Arial"/>
                <w:b/>
                <w:sz w:val="20"/>
                <w:szCs w:val="20"/>
              </w:rPr>
            </w:pPr>
            <w:r w:rsidRPr="00423131">
              <w:rPr>
                <w:rFonts w:ascii="Calibri" w:hAnsi="Calibri" w:cs="Arial"/>
                <w:b/>
                <w:sz w:val="20"/>
                <w:szCs w:val="20"/>
              </w:rPr>
              <w:t>TPOT</w:t>
            </w:r>
          </w:p>
        </w:tc>
        <w:tc>
          <w:tcPr>
            <w:tcW w:w="4528" w:type="dxa"/>
            <w:shd w:val="clear" w:color="auto" w:fill="FFFFFF" w:themeFill="background1"/>
            <w:vAlign w:val="center"/>
          </w:tcPr>
          <w:p w14:paraId="6F4ECADD" w14:textId="77777777" w:rsidR="003F5B7E"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Co</w:t>
            </w:r>
            <w:r w:rsidR="003845FC">
              <w:rPr>
                <w:rFonts w:ascii="Calibri" w:hAnsi="Calibri" w:cs="Arial"/>
                <w:sz w:val="20"/>
                <w:szCs w:val="20"/>
              </w:rPr>
              <w:t xml:space="preserve">nducted at </w:t>
            </w:r>
            <w:r w:rsidRPr="00423131">
              <w:rPr>
                <w:rFonts w:ascii="Calibri" w:hAnsi="Calibri" w:cs="Arial"/>
                <w:sz w:val="20"/>
                <w:szCs w:val="20"/>
              </w:rPr>
              <w:t xml:space="preserve">the local level for teachers implementing </w:t>
            </w:r>
            <w:r w:rsidR="002D134A">
              <w:rPr>
                <w:rFonts w:ascii="Calibri" w:hAnsi="Calibri" w:cs="Arial"/>
                <w:sz w:val="20"/>
                <w:szCs w:val="20"/>
              </w:rPr>
              <w:t>PBS/Pyramid</w:t>
            </w:r>
            <w:r w:rsidR="003845FC">
              <w:rPr>
                <w:rFonts w:ascii="Calibri" w:hAnsi="Calibri" w:cs="Arial"/>
                <w:sz w:val="20"/>
                <w:szCs w:val="20"/>
              </w:rPr>
              <w:t xml:space="preserve"> Model</w:t>
            </w:r>
            <w:r w:rsidR="00451690" w:rsidRPr="00423131">
              <w:rPr>
                <w:rFonts w:ascii="Calibri" w:hAnsi="Calibri" w:cs="Arial"/>
                <w:sz w:val="20"/>
                <w:szCs w:val="20"/>
              </w:rPr>
              <w:t xml:space="preserve">; </w:t>
            </w:r>
            <w:r w:rsidR="0083494A" w:rsidRPr="00423131">
              <w:rPr>
                <w:rFonts w:ascii="Calibri" w:hAnsi="Calibri" w:cs="Arial"/>
                <w:sz w:val="20"/>
                <w:szCs w:val="20"/>
              </w:rPr>
              <w:t xml:space="preserve">aggregate data </w:t>
            </w:r>
            <w:r w:rsidR="003845FC">
              <w:rPr>
                <w:rFonts w:ascii="Calibri" w:hAnsi="Calibri" w:cs="Arial"/>
                <w:sz w:val="20"/>
                <w:szCs w:val="20"/>
              </w:rPr>
              <w:t xml:space="preserve">requested </w:t>
            </w:r>
            <w:r w:rsidR="0083494A" w:rsidRPr="00423131">
              <w:rPr>
                <w:rFonts w:ascii="Calibri" w:hAnsi="Calibri" w:cs="Arial"/>
                <w:sz w:val="20"/>
                <w:szCs w:val="20"/>
              </w:rPr>
              <w:t>for statewide analysis</w:t>
            </w:r>
          </w:p>
        </w:tc>
        <w:tc>
          <w:tcPr>
            <w:tcW w:w="1867" w:type="dxa"/>
            <w:shd w:val="clear" w:color="auto" w:fill="FFFFFF" w:themeFill="background1"/>
            <w:vAlign w:val="center"/>
          </w:tcPr>
          <w:p w14:paraId="3CC96E5B" w14:textId="77777777" w:rsidR="003F5B7E" w:rsidRPr="00423131" w:rsidRDefault="00B938B2" w:rsidP="00CB65C8">
            <w:pPr>
              <w:spacing w:before="60" w:after="60"/>
              <w:jc w:val="center"/>
              <w:rPr>
                <w:rFonts w:ascii="Calibri" w:hAnsi="Calibri" w:cs="Arial"/>
                <w:sz w:val="20"/>
                <w:szCs w:val="20"/>
              </w:rPr>
            </w:pPr>
            <w:r w:rsidRPr="00423131">
              <w:rPr>
                <w:rFonts w:ascii="Calibri" w:hAnsi="Calibri" w:cs="Arial"/>
                <w:sz w:val="20"/>
                <w:szCs w:val="20"/>
              </w:rPr>
              <w:t>A</w:t>
            </w:r>
            <w:r w:rsidR="003F5B7E" w:rsidRPr="00423131">
              <w:rPr>
                <w:rFonts w:ascii="Calibri" w:hAnsi="Calibri" w:cs="Arial"/>
                <w:sz w:val="20"/>
                <w:szCs w:val="20"/>
              </w:rPr>
              <w:t>nnually</w:t>
            </w:r>
          </w:p>
        </w:tc>
      </w:tr>
      <w:tr w:rsidR="003F5B7E" w:rsidRPr="003F5B7E" w14:paraId="462F4CBD" w14:textId="77777777" w:rsidTr="00CB65C8">
        <w:trPr>
          <w:trHeight w:val="529"/>
        </w:trPr>
        <w:tc>
          <w:tcPr>
            <w:tcW w:w="3415" w:type="dxa"/>
            <w:shd w:val="clear" w:color="auto" w:fill="FFFFFF" w:themeFill="background1"/>
            <w:vAlign w:val="center"/>
          </w:tcPr>
          <w:p w14:paraId="639C7E59" w14:textId="77777777" w:rsidR="003F5B7E" w:rsidRPr="00423131" w:rsidRDefault="003F5B7E" w:rsidP="00CB65C8">
            <w:pPr>
              <w:spacing w:before="60" w:after="60"/>
              <w:jc w:val="center"/>
              <w:rPr>
                <w:rFonts w:ascii="Calibri" w:hAnsi="Calibri" w:cs="Arial"/>
                <w:b/>
                <w:sz w:val="20"/>
                <w:szCs w:val="20"/>
              </w:rPr>
            </w:pPr>
            <w:r w:rsidRPr="00423131">
              <w:rPr>
                <w:rFonts w:ascii="Calibri" w:hAnsi="Calibri" w:cs="Arial"/>
                <w:b/>
                <w:sz w:val="20"/>
                <w:szCs w:val="20"/>
              </w:rPr>
              <w:t xml:space="preserve">Indicator 7 Student Outcomes </w:t>
            </w:r>
          </w:p>
        </w:tc>
        <w:tc>
          <w:tcPr>
            <w:tcW w:w="4528" w:type="dxa"/>
            <w:shd w:val="clear" w:color="auto" w:fill="FFFFFF" w:themeFill="background1"/>
            <w:vAlign w:val="center"/>
          </w:tcPr>
          <w:p w14:paraId="05A7FEDE" w14:textId="77777777" w:rsidR="003F5B7E" w:rsidRPr="00423131" w:rsidRDefault="00874424" w:rsidP="00CB65C8">
            <w:pPr>
              <w:pStyle w:val="ListParagraph"/>
              <w:spacing w:before="60" w:after="60" w:line="276" w:lineRule="auto"/>
              <w:ind w:left="0"/>
              <w:jc w:val="center"/>
              <w:rPr>
                <w:rFonts w:ascii="Calibri" w:hAnsi="Calibri" w:cs="Arial"/>
                <w:sz w:val="20"/>
                <w:szCs w:val="20"/>
              </w:rPr>
            </w:pPr>
            <w:r>
              <w:rPr>
                <w:rFonts w:ascii="Calibri" w:hAnsi="Calibri" w:cs="Arial"/>
                <w:sz w:val="20"/>
                <w:szCs w:val="20"/>
              </w:rPr>
              <w:t>As of FFY 2016, d</w:t>
            </w:r>
            <w:r w:rsidR="003F5B7E" w:rsidRPr="00423131">
              <w:rPr>
                <w:rFonts w:ascii="Calibri" w:hAnsi="Calibri" w:cs="Arial"/>
                <w:sz w:val="20"/>
                <w:szCs w:val="20"/>
              </w:rPr>
              <w:t xml:space="preserve">istricts began collecting </w:t>
            </w:r>
            <w:r w:rsidR="00765F2F" w:rsidRPr="00423131">
              <w:rPr>
                <w:rFonts w:ascii="Calibri" w:hAnsi="Calibri" w:cs="Arial"/>
                <w:sz w:val="20"/>
                <w:szCs w:val="20"/>
              </w:rPr>
              <w:t xml:space="preserve">data for </w:t>
            </w:r>
            <w:r w:rsidR="003F5B7E" w:rsidRPr="00423131">
              <w:rPr>
                <w:rFonts w:ascii="Calibri" w:hAnsi="Calibri" w:cs="Arial"/>
                <w:sz w:val="20"/>
                <w:szCs w:val="20"/>
              </w:rPr>
              <w:t xml:space="preserve">Indicator 7 for new students in classrooms implementing the </w:t>
            </w:r>
            <w:r w:rsidR="002D134A">
              <w:rPr>
                <w:rFonts w:ascii="Calibri" w:hAnsi="Calibri" w:cs="Arial"/>
                <w:sz w:val="20"/>
                <w:szCs w:val="20"/>
              </w:rPr>
              <w:t>PBS/Pyramid</w:t>
            </w:r>
            <w:r w:rsidR="003F5B7E" w:rsidRPr="00423131">
              <w:rPr>
                <w:rFonts w:ascii="Calibri" w:hAnsi="Calibri" w:cs="Arial"/>
                <w:sz w:val="20"/>
                <w:szCs w:val="20"/>
              </w:rPr>
              <w:t xml:space="preserve"> </w:t>
            </w:r>
            <w:r>
              <w:rPr>
                <w:rFonts w:ascii="Calibri" w:hAnsi="Calibri" w:cs="Arial"/>
                <w:sz w:val="20"/>
                <w:szCs w:val="20"/>
              </w:rPr>
              <w:t>Model</w:t>
            </w:r>
          </w:p>
        </w:tc>
        <w:tc>
          <w:tcPr>
            <w:tcW w:w="1867" w:type="dxa"/>
            <w:shd w:val="clear" w:color="auto" w:fill="FFFFFF" w:themeFill="background1"/>
            <w:vAlign w:val="center"/>
          </w:tcPr>
          <w:p w14:paraId="18E938A8" w14:textId="77777777" w:rsidR="003F5B7E" w:rsidRPr="00423131" w:rsidRDefault="003F5B7E" w:rsidP="00CB65C8">
            <w:pPr>
              <w:spacing w:before="60" w:after="60"/>
              <w:jc w:val="center"/>
              <w:rPr>
                <w:rFonts w:ascii="Calibri" w:hAnsi="Calibri" w:cs="Arial"/>
                <w:sz w:val="20"/>
                <w:szCs w:val="20"/>
              </w:rPr>
            </w:pPr>
            <w:r w:rsidRPr="00423131">
              <w:rPr>
                <w:rFonts w:ascii="Calibri" w:hAnsi="Calibri" w:cs="Arial"/>
                <w:sz w:val="20"/>
                <w:szCs w:val="20"/>
              </w:rPr>
              <w:t>Annually</w:t>
            </w:r>
            <w:r w:rsidR="00B938B2" w:rsidRPr="00423131">
              <w:rPr>
                <w:rFonts w:ascii="Calibri" w:hAnsi="Calibri" w:cs="Arial"/>
                <w:sz w:val="20"/>
                <w:szCs w:val="20"/>
              </w:rPr>
              <w:t xml:space="preserve"> in spring</w:t>
            </w:r>
          </w:p>
        </w:tc>
      </w:tr>
    </w:tbl>
    <w:p w14:paraId="1F9FC1FC" w14:textId="77777777" w:rsidR="006A37E5" w:rsidRDefault="006A37E5" w:rsidP="00AA2049">
      <w:pPr>
        <w:spacing w:after="120" w:line="288" w:lineRule="auto"/>
        <w:rPr>
          <w:rFonts w:ascii="Calibri" w:hAnsi="Calibri" w:cs="Arial"/>
          <w:b/>
          <w:sz w:val="22"/>
          <w:szCs w:val="22"/>
        </w:rPr>
      </w:pPr>
    </w:p>
    <w:p w14:paraId="4EE1936C" w14:textId="77777777" w:rsidR="00600BE9" w:rsidRPr="00536F29" w:rsidRDefault="00536F29" w:rsidP="00AA2049">
      <w:pPr>
        <w:spacing w:after="120" w:line="288" w:lineRule="auto"/>
        <w:rPr>
          <w:rFonts w:ascii="Calibri" w:hAnsi="Calibri" w:cs="Arial"/>
          <w:b/>
          <w:sz w:val="22"/>
          <w:szCs w:val="22"/>
        </w:rPr>
      </w:pPr>
      <w:r w:rsidRPr="00536F29">
        <w:rPr>
          <w:rFonts w:ascii="Calibri" w:hAnsi="Calibri" w:cs="Arial"/>
          <w:b/>
          <w:sz w:val="22"/>
          <w:szCs w:val="22"/>
        </w:rPr>
        <w:t xml:space="preserve">(e) </w:t>
      </w:r>
      <w:r w:rsidR="00C9721B" w:rsidRPr="00536F29">
        <w:rPr>
          <w:rFonts w:ascii="Calibri" w:hAnsi="Calibri" w:cs="Arial"/>
          <w:b/>
          <w:sz w:val="22"/>
          <w:szCs w:val="22"/>
        </w:rPr>
        <w:t>Sampling Procedures</w:t>
      </w:r>
      <w:r w:rsidR="00600BE9" w:rsidRPr="00536F29">
        <w:rPr>
          <w:rFonts w:ascii="Calibri" w:hAnsi="Calibri" w:cs="Arial"/>
          <w:sz w:val="22"/>
          <w:szCs w:val="22"/>
        </w:rPr>
        <w:t xml:space="preserve"> </w:t>
      </w:r>
    </w:p>
    <w:p w14:paraId="3EE17CE3" w14:textId="77777777" w:rsidR="00794BE3" w:rsidRPr="00794BE3" w:rsidRDefault="00794BE3" w:rsidP="00FA0462">
      <w:pPr>
        <w:pStyle w:val="ListParagraph"/>
        <w:spacing w:after="240" w:line="288" w:lineRule="auto"/>
        <w:ind w:left="0"/>
        <w:contextualSpacing w:val="0"/>
        <w:rPr>
          <w:rFonts w:ascii="Calibri" w:hAnsi="Calibri" w:cs="Arial"/>
          <w:sz w:val="22"/>
          <w:szCs w:val="22"/>
        </w:rPr>
      </w:pPr>
      <w:r w:rsidRPr="00794BE3">
        <w:rPr>
          <w:rFonts w:ascii="Calibri" w:hAnsi="Calibri" w:cs="Arial"/>
          <w:sz w:val="22"/>
          <w:szCs w:val="22"/>
        </w:rPr>
        <w:t>Sampling procedures are not being been used in the collection of evaluation data. All data used to assess progress toward implementation and to assess outcomes</w:t>
      </w:r>
      <w:r w:rsidR="00BF2C40">
        <w:rPr>
          <w:rFonts w:ascii="Calibri" w:hAnsi="Calibri" w:cs="Arial"/>
          <w:sz w:val="22"/>
          <w:szCs w:val="22"/>
        </w:rPr>
        <w:t xml:space="preserve"> are </w:t>
      </w:r>
      <w:r w:rsidRPr="00794BE3">
        <w:rPr>
          <w:rFonts w:ascii="Calibri" w:hAnsi="Calibri" w:cs="Arial"/>
          <w:sz w:val="22"/>
          <w:szCs w:val="22"/>
        </w:rPr>
        <w:t xml:space="preserve">conducted with all participants as appropriate, including training evaluation forms, surveys, </w:t>
      </w:r>
      <w:r w:rsidR="00BF2C40">
        <w:rPr>
          <w:rFonts w:ascii="Calibri" w:hAnsi="Calibri" w:cs="Arial"/>
          <w:sz w:val="22"/>
          <w:szCs w:val="22"/>
        </w:rPr>
        <w:t xml:space="preserve">fidelity measures, </w:t>
      </w:r>
      <w:r w:rsidRPr="00794BE3">
        <w:rPr>
          <w:rFonts w:ascii="Calibri" w:hAnsi="Calibri" w:cs="Arial"/>
          <w:sz w:val="22"/>
          <w:szCs w:val="22"/>
        </w:rPr>
        <w:t xml:space="preserve">and documentation of technical assistance provided by </w:t>
      </w:r>
      <w:r w:rsidR="003B3F37">
        <w:rPr>
          <w:rFonts w:ascii="Calibri" w:hAnsi="Calibri" w:cs="Arial"/>
          <w:sz w:val="22"/>
          <w:szCs w:val="22"/>
        </w:rPr>
        <w:t>e</w:t>
      </w:r>
      <w:r w:rsidRPr="00794BE3">
        <w:rPr>
          <w:rFonts w:ascii="Calibri" w:hAnsi="Calibri" w:cs="Arial"/>
          <w:sz w:val="22"/>
          <w:szCs w:val="22"/>
        </w:rPr>
        <w:t xml:space="preserve">xternal </w:t>
      </w:r>
      <w:r w:rsidR="003B3F37">
        <w:rPr>
          <w:rFonts w:ascii="Calibri" w:hAnsi="Calibri" w:cs="Arial"/>
          <w:sz w:val="22"/>
          <w:szCs w:val="22"/>
        </w:rPr>
        <w:t>c</w:t>
      </w:r>
      <w:r w:rsidRPr="00794BE3">
        <w:rPr>
          <w:rFonts w:ascii="Calibri" w:hAnsi="Calibri" w:cs="Arial"/>
          <w:sz w:val="22"/>
          <w:szCs w:val="22"/>
        </w:rPr>
        <w:t xml:space="preserve">oaches. Indicator 7 data are currently collected statewide, </w:t>
      </w:r>
      <w:r w:rsidR="0044594B">
        <w:rPr>
          <w:rFonts w:ascii="Calibri" w:hAnsi="Calibri" w:cs="Arial"/>
          <w:sz w:val="22"/>
          <w:szCs w:val="22"/>
        </w:rPr>
        <w:t xml:space="preserve">as well as for SSIP districts annually. </w:t>
      </w:r>
    </w:p>
    <w:p w14:paraId="6B80E475" w14:textId="77777777" w:rsidR="00794BE3" w:rsidRPr="00794BE3" w:rsidRDefault="00794BE3" w:rsidP="00FA0462">
      <w:pPr>
        <w:pStyle w:val="ListParagraph"/>
        <w:spacing w:after="120" w:line="288" w:lineRule="auto"/>
        <w:ind w:left="0"/>
        <w:contextualSpacing w:val="0"/>
        <w:rPr>
          <w:rFonts w:ascii="Calibri" w:hAnsi="Calibri" w:cs="Arial"/>
          <w:b/>
          <w:sz w:val="22"/>
          <w:szCs w:val="22"/>
        </w:rPr>
      </w:pPr>
      <w:r w:rsidRPr="00794BE3">
        <w:rPr>
          <w:rFonts w:ascii="Calibri" w:hAnsi="Calibri" w:cs="Arial"/>
          <w:b/>
          <w:sz w:val="22"/>
          <w:szCs w:val="22"/>
        </w:rPr>
        <w:t>(f) Planned data comparisons</w:t>
      </w:r>
      <w:r w:rsidR="00952CDB">
        <w:rPr>
          <w:rFonts w:ascii="Calibri" w:hAnsi="Calibri" w:cs="Arial"/>
          <w:b/>
          <w:sz w:val="22"/>
          <w:szCs w:val="22"/>
        </w:rPr>
        <w:t xml:space="preserve"> </w:t>
      </w:r>
    </w:p>
    <w:p w14:paraId="4AC94E18" w14:textId="77777777" w:rsidR="00794BE3" w:rsidRPr="00794BE3" w:rsidRDefault="00BF2C40" w:rsidP="00FA0462">
      <w:pPr>
        <w:spacing w:after="120" w:line="288" w:lineRule="auto"/>
        <w:rPr>
          <w:rFonts w:ascii="Calibri" w:hAnsi="Calibri" w:cs="Arial"/>
          <w:sz w:val="22"/>
          <w:szCs w:val="22"/>
        </w:rPr>
      </w:pPr>
      <w:r>
        <w:rPr>
          <w:rFonts w:ascii="Calibri" w:hAnsi="Calibri" w:cs="Arial"/>
          <w:sz w:val="22"/>
          <w:szCs w:val="22"/>
        </w:rPr>
        <w:t>A</w:t>
      </w:r>
      <w:r w:rsidR="00794BE3" w:rsidRPr="00794BE3">
        <w:rPr>
          <w:rFonts w:ascii="Calibri" w:hAnsi="Calibri" w:cs="Arial"/>
          <w:sz w:val="22"/>
          <w:szCs w:val="22"/>
        </w:rPr>
        <w:t xml:space="preserve"> number of data sources </w:t>
      </w:r>
      <w:r>
        <w:rPr>
          <w:rFonts w:ascii="Calibri" w:hAnsi="Calibri" w:cs="Arial"/>
          <w:sz w:val="22"/>
          <w:szCs w:val="22"/>
        </w:rPr>
        <w:t>are</w:t>
      </w:r>
      <w:r w:rsidR="00794BE3" w:rsidRPr="00794BE3">
        <w:rPr>
          <w:rFonts w:ascii="Calibri" w:hAnsi="Calibri" w:cs="Arial"/>
          <w:sz w:val="22"/>
          <w:szCs w:val="22"/>
        </w:rPr>
        <w:t xml:space="preserve"> analyzed in comparison to either earlier data collected across the same measures, or in comparison to statewide data (i.e., Indicator 7). These comparisons include the following:</w:t>
      </w:r>
    </w:p>
    <w:p w14:paraId="27C5D6A5" w14:textId="77777777" w:rsidR="00794BE3" w:rsidRPr="00794BE3" w:rsidRDefault="0044594B" w:rsidP="00FA0462">
      <w:pPr>
        <w:pStyle w:val="ListParagraph"/>
        <w:numPr>
          <w:ilvl w:val="0"/>
          <w:numId w:val="3"/>
        </w:numPr>
        <w:spacing w:after="60" w:line="288" w:lineRule="auto"/>
        <w:contextualSpacing w:val="0"/>
        <w:rPr>
          <w:rFonts w:ascii="Calibri" w:hAnsi="Calibri" w:cs="Arial"/>
          <w:sz w:val="22"/>
          <w:szCs w:val="22"/>
        </w:rPr>
      </w:pPr>
      <w:r>
        <w:rPr>
          <w:rFonts w:ascii="Calibri" w:hAnsi="Calibri" w:cs="Arial"/>
          <w:sz w:val="22"/>
          <w:szCs w:val="22"/>
        </w:rPr>
        <w:lastRenderedPageBreak/>
        <w:t>With Cohort 1 districts having participated in more than two years of implementation by this time, BOQ r</w:t>
      </w:r>
      <w:r w:rsidR="00794BE3" w:rsidRPr="00794BE3">
        <w:rPr>
          <w:rFonts w:ascii="Calibri" w:hAnsi="Calibri" w:cs="Arial"/>
          <w:sz w:val="22"/>
          <w:szCs w:val="22"/>
        </w:rPr>
        <w:t>esults</w:t>
      </w:r>
      <w:r>
        <w:rPr>
          <w:rFonts w:ascii="Calibri" w:hAnsi="Calibri" w:cs="Arial"/>
          <w:sz w:val="22"/>
          <w:szCs w:val="22"/>
        </w:rPr>
        <w:t xml:space="preserve"> were compared across districts’ first, “mid”, and most recent BOQs to assess their progress over time for each of the nine </w:t>
      </w:r>
      <w:r w:rsidR="000B5B31">
        <w:rPr>
          <w:rFonts w:ascii="Calibri" w:hAnsi="Calibri" w:cs="Arial"/>
          <w:sz w:val="22"/>
          <w:szCs w:val="22"/>
        </w:rPr>
        <w:t>c</w:t>
      </w:r>
      <w:r>
        <w:rPr>
          <w:rFonts w:ascii="Calibri" w:hAnsi="Calibri" w:cs="Arial"/>
          <w:sz w:val="22"/>
          <w:szCs w:val="22"/>
        </w:rPr>
        <w:t xml:space="preserve">ritical </w:t>
      </w:r>
      <w:r w:rsidR="000B5B31">
        <w:rPr>
          <w:rFonts w:ascii="Calibri" w:hAnsi="Calibri" w:cs="Arial"/>
          <w:sz w:val="22"/>
          <w:szCs w:val="22"/>
        </w:rPr>
        <w:t>e</w:t>
      </w:r>
      <w:r>
        <w:rPr>
          <w:rFonts w:ascii="Calibri" w:hAnsi="Calibri" w:cs="Arial"/>
          <w:sz w:val="22"/>
          <w:szCs w:val="22"/>
        </w:rPr>
        <w:t>lements</w:t>
      </w:r>
      <w:r w:rsidR="00794BE3" w:rsidRPr="00794BE3">
        <w:rPr>
          <w:rFonts w:ascii="Calibri" w:hAnsi="Calibri" w:cs="Arial"/>
          <w:sz w:val="22"/>
          <w:szCs w:val="22"/>
        </w:rPr>
        <w:t>. Going forward, the BOQ will</w:t>
      </w:r>
      <w:r w:rsidR="003637C1">
        <w:rPr>
          <w:rFonts w:ascii="Calibri" w:hAnsi="Calibri" w:cs="Arial"/>
          <w:sz w:val="22"/>
          <w:szCs w:val="22"/>
        </w:rPr>
        <w:t xml:space="preserve"> continue to </w:t>
      </w:r>
      <w:r w:rsidR="00844218">
        <w:rPr>
          <w:rFonts w:ascii="Calibri" w:hAnsi="Calibri" w:cs="Arial"/>
          <w:sz w:val="22"/>
          <w:szCs w:val="22"/>
        </w:rPr>
        <w:t xml:space="preserve">be </w:t>
      </w:r>
      <w:r w:rsidR="00794BE3" w:rsidRPr="00794BE3">
        <w:rPr>
          <w:rFonts w:ascii="Calibri" w:hAnsi="Calibri" w:cs="Arial"/>
          <w:sz w:val="22"/>
          <w:szCs w:val="22"/>
        </w:rPr>
        <w:t xml:space="preserve">completed by district teams </w:t>
      </w:r>
      <w:r w:rsidR="001666D2">
        <w:rPr>
          <w:rFonts w:ascii="Calibri" w:hAnsi="Calibri" w:cs="Arial"/>
          <w:sz w:val="22"/>
          <w:szCs w:val="22"/>
        </w:rPr>
        <w:t>bi-</w:t>
      </w:r>
      <w:r w:rsidR="00794BE3" w:rsidRPr="00794BE3">
        <w:rPr>
          <w:rFonts w:ascii="Calibri" w:hAnsi="Calibri" w:cs="Arial"/>
          <w:sz w:val="22"/>
          <w:szCs w:val="22"/>
        </w:rPr>
        <w:t xml:space="preserve">annually, and results </w:t>
      </w:r>
      <w:r w:rsidR="003637C1">
        <w:rPr>
          <w:rFonts w:ascii="Calibri" w:hAnsi="Calibri" w:cs="Arial"/>
          <w:sz w:val="22"/>
          <w:szCs w:val="22"/>
        </w:rPr>
        <w:t xml:space="preserve">will be </w:t>
      </w:r>
      <w:r w:rsidR="00794BE3" w:rsidRPr="00794BE3">
        <w:rPr>
          <w:rFonts w:ascii="Calibri" w:hAnsi="Calibri" w:cs="Arial"/>
          <w:sz w:val="22"/>
          <w:szCs w:val="22"/>
        </w:rPr>
        <w:t>compared over time in the aggregate</w:t>
      </w:r>
      <w:r w:rsidR="00B53694">
        <w:rPr>
          <w:rFonts w:ascii="Calibri" w:hAnsi="Calibri" w:cs="Arial"/>
          <w:sz w:val="22"/>
          <w:szCs w:val="22"/>
        </w:rPr>
        <w:t xml:space="preserve"> (for both Cohorts 1 and 2)</w:t>
      </w:r>
      <w:r w:rsidR="00794BE3" w:rsidRPr="00794BE3">
        <w:rPr>
          <w:rFonts w:ascii="Calibri" w:hAnsi="Calibri" w:cs="Arial"/>
          <w:sz w:val="22"/>
          <w:szCs w:val="22"/>
        </w:rPr>
        <w:t>. At the local level, district teams, in coordination with external coaches, compare their own results over time to assess progress</w:t>
      </w:r>
      <w:r w:rsidR="00874424">
        <w:rPr>
          <w:rFonts w:ascii="Calibri" w:hAnsi="Calibri" w:cs="Arial"/>
          <w:sz w:val="22"/>
          <w:szCs w:val="22"/>
        </w:rPr>
        <w:t>.</w:t>
      </w:r>
    </w:p>
    <w:p w14:paraId="6BC84F4E" w14:textId="77777777" w:rsidR="00794BE3" w:rsidRPr="00794BE3" w:rsidRDefault="00794BE3" w:rsidP="00FA0462">
      <w:pPr>
        <w:pStyle w:val="ListParagraph"/>
        <w:numPr>
          <w:ilvl w:val="0"/>
          <w:numId w:val="3"/>
        </w:numPr>
        <w:spacing w:after="60" w:line="288" w:lineRule="auto"/>
        <w:contextualSpacing w:val="0"/>
        <w:rPr>
          <w:rFonts w:ascii="Calibri" w:hAnsi="Calibri" w:cs="Arial"/>
          <w:sz w:val="22"/>
          <w:szCs w:val="22"/>
        </w:rPr>
      </w:pPr>
      <w:r w:rsidRPr="00794BE3">
        <w:rPr>
          <w:rFonts w:ascii="Calibri" w:hAnsi="Calibri" w:cs="Arial"/>
          <w:sz w:val="22"/>
          <w:szCs w:val="22"/>
        </w:rPr>
        <w:t>The</w:t>
      </w:r>
      <w:r w:rsidR="00844218">
        <w:rPr>
          <w:rFonts w:ascii="Calibri" w:hAnsi="Calibri" w:cs="Arial"/>
          <w:sz w:val="22"/>
          <w:szCs w:val="22"/>
        </w:rPr>
        <w:t xml:space="preserve"> </w:t>
      </w:r>
      <w:r w:rsidR="00085CEB">
        <w:rPr>
          <w:rFonts w:ascii="Calibri" w:hAnsi="Calibri" w:cs="Arial"/>
          <w:sz w:val="22"/>
          <w:szCs w:val="22"/>
        </w:rPr>
        <w:t>Mid-</w:t>
      </w:r>
      <w:r w:rsidR="006C73DD">
        <w:rPr>
          <w:rFonts w:ascii="Calibri" w:hAnsi="Calibri" w:cs="Arial"/>
          <w:sz w:val="22"/>
          <w:szCs w:val="22"/>
        </w:rPr>
        <w:t>y</w:t>
      </w:r>
      <w:r w:rsidR="00085CEB">
        <w:rPr>
          <w:rFonts w:ascii="Calibri" w:hAnsi="Calibri" w:cs="Arial"/>
          <w:sz w:val="22"/>
          <w:szCs w:val="22"/>
        </w:rPr>
        <w:t xml:space="preserve">ear </w:t>
      </w:r>
      <w:r w:rsidR="00844218">
        <w:rPr>
          <w:rFonts w:ascii="Calibri" w:hAnsi="Calibri" w:cs="Arial"/>
          <w:sz w:val="22"/>
          <w:szCs w:val="22"/>
        </w:rPr>
        <w:t xml:space="preserve">Leadership Team Survey is completed annually. </w:t>
      </w:r>
      <w:r w:rsidR="00BF2C40">
        <w:rPr>
          <w:rFonts w:ascii="Calibri" w:hAnsi="Calibri" w:cs="Arial"/>
          <w:sz w:val="22"/>
          <w:szCs w:val="22"/>
        </w:rPr>
        <w:t xml:space="preserve">Aggregate results for Cohort 1 districts across relevant items </w:t>
      </w:r>
      <w:r w:rsidR="00844218">
        <w:rPr>
          <w:rFonts w:ascii="Calibri" w:hAnsi="Calibri" w:cs="Arial"/>
          <w:sz w:val="22"/>
          <w:szCs w:val="22"/>
        </w:rPr>
        <w:t>are compared over time to</w:t>
      </w:r>
      <w:r w:rsidRPr="00794BE3">
        <w:rPr>
          <w:rFonts w:ascii="Calibri" w:hAnsi="Calibri" w:cs="Arial"/>
          <w:sz w:val="22"/>
          <w:szCs w:val="22"/>
        </w:rPr>
        <w:t xml:space="preserve"> assess progress toward implementation, as well as </w:t>
      </w:r>
      <w:r w:rsidR="00BF2C40">
        <w:rPr>
          <w:rFonts w:ascii="Calibri" w:hAnsi="Calibri" w:cs="Arial"/>
          <w:sz w:val="22"/>
          <w:szCs w:val="22"/>
        </w:rPr>
        <w:t>patterns of implementation</w:t>
      </w:r>
      <w:r w:rsidRPr="00794BE3">
        <w:rPr>
          <w:rFonts w:ascii="Calibri" w:hAnsi="Calibri" w:cs="Arial"/>
          <w:sz w:val="22"/>
          <w:szCs w:val="22"/>
        </w:rPr>
        <w:t xml:space="preserve"> successes and challenges. </w:t>
      </w:r>
    </w:p>
    <w:p w14:paraId="7E975B98" w14:textId="77777777" w:rsidR="00794BE3" w:rsidRPr="00794BE3" w:rsidRDefault="002D60CF" w:rsidP="00FA0462">
      <w:pPr>
        <w:pStyle w:val="ListParagraph"/>
        <w:numPr>
          <w:ilvl w:val="0"/>
          <w:numId w:val="3"/>
        </w:numPr>
        <w:spacing w:after="240" w:line="288" w:lineRule="auto"/>
        <w:contextualSpacing w:val="0"/>
        <w:rPr>
          <w:rFonts w:ascii="Calibri" w:hAnsi="Calibri" w:cs="Arial"/>
          <w:sz w:val="22"/>
          <w:szCs w:val="22"/>
        </w:rPr>
      </w:pPr>
      <w:r>
        <w:rPr>
          <w:rFonts w:ascii="Calibri" w:hAnsi="Calibri" w:cs="Arial"/>
          <w:sz w:val="22"/>
          <w:szCs w:val="22"/>
        </w:rPr>
        <w:t xml:space="preserve">Indicator 7 </w:t>
      </w:r>
      <w:r w:rsidR="00A526AF">
        <w:rPr>
          <w:rFonts w:ascii="Calibri" w:hAnsi="Calibri" w:cs="Arial"/>
          <w:sz w:val="22"/>
          <w:szCs w:val="22"/>
        </w:rPr>
        <w:t xml:space="preserve">data are </w:t>
      </w:r>
      <w:r w:rsidR="00794BE3" w:rsidRPr="00794BE3">
        <w:rPr>
          <w:rFonts w:ascii="Calibri" w:hAnsi="Calibri" w:cs="Arial"/>
          <w:sz w:val="22"/>
          <w:szCs w:val="22"/>
        </w:rPr>
        <w:t>currently being repor</w:t>
      </w:r>
      <w:r w:rsidR="006852FF">
        <w:rPr>
          <w:rFonts w:ascii="Calibri" w:hAnsi="Calibri" w:cs="Arial"/>
          <w:sz w:val="22"/>
          <w:szCs w:val="22"/>
        </w:rPr>
        <w:t xml:space="preserve">ted for </w:t>
      </w:r>
      <w:r w:rsidR="00794BE3" w:rsidRPr="00794BE3">
        <w:rPr>
          <w:rFonts w:ascii="Calibri" w:hAnsi="Calibri" w:cs="Arial"/>
          <w:sz w:val="22"/>
          <w:szCs w:val="22"/>
        </w:rPr>
        <w:t>students statewide</w:t>
      </w:r>
      <w:r w:rsidR="006852FF">
        <w:rPr>
          <w:rFonts w:ascii="Calibri" w:hAnsi="Calibri" w:cs="Arial"/>
          <w:sz w:val="22"/>
          <w:szCs w:val="22"/>
        </w:rPr>
        <w:t xml:space="preserve"> (using the state’s cohort model; </w:t>
      </w:r>
      <w:r w:rsidR="00A038F6" w:rsidRPr="00A038F6">
        <w:rPr>
          <w:rFonts w:ascii="Calibri" w:hAnsi="Calibri" w:cs="Arial"/>
          <w:sz w:val="22"/>
          <w:szCs w:val="22"/>
        </w:rPr>
        <w:t xml:space="preserve">see FFY </w:t>
      </w:r>
      <w:r w:rsidR="006852FF" w:rsidRPr="00A038F6">
        <w:rPr>
          <w:rFonts w:ascii="Calibri" w:hAnsi="Calibri" w:cs="Arial"/>
          <w:sz w:val="22"/>
          <w:szCs w:val="22"/>
        </w:rPr>
        <w:t>2014 SPP/APR page 43</w:t>
      </w:r>
      <w:r w:rsidR="00236F1C">
        <w:rPr>
          <w:rFonts w:ascii="Calibri" w:hAnsi="Calibri" w:cs="Arial"/>
          <w:sz w:val="22"/>
          <w:szCs w:val="22"/>
        </w:rPr>
        <w:t>)</w:t>
      </w:r>
      <w:r w:rsidR="00A526AF">
        <w:rPr>
          <w:rFonts w:ascii="Calibri" w:hAnsi="Calibri" w:cs="Arial"/>
          <w:sz w:val="22"/>
          <w:szCs w:val="22"/>
        </w:rPr>
        <w:t xml:space="preserve"> and are compared over time. </w:t>
      </w:r>
      <w:r w:rsidR="009C2D34">
        <w:rPr>
          <w:rFonts w:ascii="Calibri" w:hAnsi="Calibri" w:cs="Arial"/>
          <w:sz w:val="22"/>
          <w:szCs w:val="22"/>
        </w:rPr>
        <w:t>This past year, b</w:t>
      </w:r>
      <w:r w:rsidR="00844218">
        <w:rPr>
          <w:rFonts w:ascii="Calibri" w:hAnsi="Calibri" w:cs="Arial"/>
          <w:sz w:val="22"/>
          <w:szCs w:val="22"/>
        </w:rPr>
        <w:t>aseline data from classrooms that make up the SSIP cohort implementing t</w:t>
      </w:r>
      <w:r w:rsidR="00695E2E">
        <w:rPr>
          <w:rFonts w:ascii="Calibri" w:hAnsi="Calibri" w:cs="Arial"/>
          <w:sz w:val="22"/>
          <w:szCs w:val="22"/>
        </w:rPr>
        <w:t>he</w:t>
      </w:r>
      <w:r w:rsidR="00A526AF">
        <w:rPr>
          <w:rFonts w:ascii="Calibri" w:hAnsi="Calibri" w:cs="Arial"/>
          <w:sz w:val="22"/>
          <w:szCs w:val="22"/>
        </w:rPr>
        <w:t xml:space="preserve"> </w:t>
      </w:r>
      <w:r w:rsidR="002D134A">
        <w:rPr>
          <w:rFonts w:ascii="Calibri" w:hAnsi="Calibri" w:cs="Arial"/>
          <w:sz w:val="22"/>
          <w:szCs w:val="22"/>
        </w:rPr>
        <w:t>PBS/Pyramid</w:t>
      </w:r>
      <w:r w:rsidR="00695E2E">
        <w:rPr>
          <w:rFonts w:ascii="Calibri" w:hAnsi="Calibri" w:cs="Arial"/>
          <w:sz w:val="22"/>
          <w:szCs w:val="22"/>
        </w:rPr>
        <w:t xml:space="preserve"> Model</w:t>
      </w:r>
      <w:r w:rsidR="00844218">
        <w:rPr>
          <w:rFonts w:ascii="Calibri" w:hAnsi="Calibri" w:cs="Arial"/>
          <w:sz w:val="22"/>
          <w:szCs w:val="22"/>
        </w:rPr>
        <w:t xml:space="preserve"> have been collected</w:t>
      </w:r>
      <w:r w:rsidR="009C2D34">
        <w:rPr>
          <w:rFonts w:ascii="Calibri" w:hAnsi="Calibri" w:cs="Arial"/>
          <w:sz w:val="22"/>
          <w:szCs w:val="22"/>
        </w:rPr>
        <w:t>; goin</w:t>
      </w:r>
      <w:r w:rsidR="00844218">
        <w:rPr>
          <w:rFonts w:ascii="Calibri" w:hAnsi="Calibri" w:cs="Arial"/>
          <w:sz w:val="22"/>
          <w:szCs w:val="22"/>
        </w:rPr>
        <w:t>g forward, year-to year p</w:t>
      </w:r>
      <w:r w:rsidR="00A526AF">
        <w:rPr>
          <w:rFonts w:ascii="Calibri" w:hAnsi="Calibri" w:cs="Arial"/>
          <w:sz w:val="22"/>
          <w:szCs w:val="22"/>
        </w:rPr>
        <w:t xml:space="preserve">rogress </w:t>
      </w:r>
      <w:r w:rsidR="00844218">
        <w:rPr>
          <w:rFonts w:ascii="Calibri" w:hAnsi="Calibri" w:cs="Arial"/>
          <w:sz w:val="22"/>
          <w:szCs w:val="22"/>
        </w:rPr>
        <w:t>will be assessed across the 21</w:t>
      </w:r>
      <w:r w:rsidR="00A526AF">
        <w:rPr>
          <w:rFonts w:ascii="Calibri" w:hAnsi="Calibri" w:cs="Arial"/>
          <w:sz w:val="22"/>
          <w:szCs w:val="22"/>
        </w:rPr>
        <w:t xml:space="preserve"> participating districts</w:t>
      </w:r>
      <w:r w:rsidR="00874424">
        <w:rPr>
          <w:rFonts w:ascii="Calibri" w:hAnsi="Calibri" w:cs="Arial"/>
          <w:sz w:val="22"/>
          <w:szCs w:val="22"/>
        </w:rPr>
        <w:t xml:space="preserve"> for whom data are available</w:t>
      </w:r>
      <w:r w:rsidR="00A526AF">
        <w:rPr>
          <w:rFonts w:ascii="Calibri" w:hAnsi="Calibri" w:cs="Arial"/>
          <w:sz w:val="22"/>
          <w:szCs w:val="22"/>
        </w:rPr>
        <w:t xml:space="preserve">. </w:t>
      </w:r>
    </w:p>
    <w:p w14:paraId="0FA1C497" w14:textId="77777777" w:rsidR="00794BE3" w:rsidRPr="00794BE3" w:rsidRDefault="00794BE3" w:rsidP="00FA0462">
      <w:pPr>
        <w:spacing w:after="120" w:line="288" w:lineRule="auto"/>
        <w:ind w:left="270" w:hanging="270"/>
        <w:rPr>
          <w:rFonts w:ascii="Calibri" w:hAnsi="Calibri"/>
          <w:b/>
          <w:sz w:val="22"/>
          <w:szCs w:val="22"/>
        </w:rPr>
      </w:pPr>
      <w:r w:rsidRPr="00794BE3">
        <w:rPr>
          <w:rFonts w:ascii="Calibri" w:hAnsi="Calibri" w:cs="Arial"/>
          <w:b/>
          <w:sz w:val="22"/>
          <w:szCs w:val="22"/>
        </w:rPr>
        <w:t>(g) How data management and data analysis procedures allow for assessment of progress toward achieving intended improvements</w:t>
      </w:r>
    </w:p>
    <w:p w14:paraId="4BFF9DC3" w14:textId="77777777" w:rsidR="00A11BF4" w:rsidRDefault="00794BE3" w:rsidP="00FA0462">
      <w:pPr>
        <w:spacing w:after="120" w:line="288" w:lineRule="auto"/>
        <w:rPr>
          <w:rFonts w:ascii="Calibri" w:hAnsi="Calibri" w:cs="Arial"/>
          <w:sz w:val="22"/>
          <w:szCs w:val="22"/>
        </w:rPr>
      </w:pPr>
      <w:r w:rsidRPr="00E37CA5">
        <w:rPr>
          <w:rFonts w:ascii="Calibri" w:hAnsi="Calibri" w:cs="Arial"/>
          <w:sz w:val="22"/>
          <w:szCs w:val="22"/>
        </w:rPr>
        <w:t>MA ESE</w:t>
      </w:r>
      <w:r w:rsidRPr="00794BE3">
        <w:rPr>
          <w:rFonts w:ascii="Calibri" w:hAnsi="Calibri" w:cs="Arial"/>
          <w:sz w:val="22"/>
          <w:szCs w:val="22"/>
        </w:rPr>
        <w:t xml:space="preserve"> put in place several data collection procedures during </w:t>
      </w:r>
      <w:r w:rsidR="00FA0462">
        <w:rPr>
          <w:rFonts w:ascii="Calibri" w:hAnsi="Calibri" w:cs="Arial"/>
          <w:sz w:val="22"/>
          <w:szCs w:val="22"/>
        </w:rPr>
        <w:t>Phase II</w:t>
      </w:r>
      <w:r w:rsidRPr="00794BE3">
        <w:rPr>
          <w:rFonts w:ascii="Calibri" w:hAnsi="Calibri" w:cs="Arial"/>
          <w:sz w:val="22"/>
          <w:szCs w:val="22"/>
        </w:rPr>
        <w:t xml:space="preserve"> that allowed an assessment of progress early in the project, and that </w:t>
      </w:r>
      <w:r w:rsidR="00225522">
        <w:rPr>
          <w:rFonts w:ascii="Calibri" w:hAnsi="Calibri" w:cs="Arial"/>
          <w:sz w:val="22"/>
          <w:szCs w:val="22"/>
        </w:rPr>
        <w:t xml:space="preserve">continue </w:t>
      </w:r>
      <w:r w:rsidRPr="00794BE3">
        <w:rPr>
          <w:rFonts w:ascii="Calibri" w:hAnsi="Calibri" w:cs="Arial"/>
          <w:sz w:val="22"/>
          <w:szCs w:val="22"/>
        </w:rPr>
        <w:t xml:space="preserve">throughout Phase III. </w:t>
      </w:r>
      <w:r w:rsidR="00A11BF4">
        <w:rPr>
          <w:rFonts w:ascii="Calibri" w:hAnsi="Calibri" w:cs="Arial"/>
          <w:sz w:val="22"/>
          <w:szCs w:val="22"/>
        </w:rPr>
        <w:t>For example:</w:t>
      </w:r>
    </w:p>
    <w:p w14:paraId="28541191" w14:textId="77777777" w:rsidR="00794BE3" w:rsidRDefault="00A11BF4" w:rsidP="00FA0462">
      <w:pPr>
        <w:pStyle w:val="ListParagraph"/>
        <w:numPr>
          <w:ilvl w:val="0"/>
          <w:numId w:val="39"/>
        </w:numPr>
        <w:spacing w:after="120" w:line="288" w:lineRule="auto"/>
        <w:contextualSpacing w:val="0"/>
        <w:rPr>
          <w:rFonts w:ascii="Calibri" w:hAnsi="Calibri" w:cs="Arial"/>
          <w:sz w:val="22"/>
          <w:szCs w:val="22"/>
        </w:rPr>
      </w:pPr>
      <w:r>
        <w:rPr>
          <w:rFonts w:ascii="Calibri" w:hAnsi="Calibri" w:cs="Arial"/>
          <w:sz w:val="22"/>
          <w:szCs w:val="22"/>
        </w:rPr>
        <w:t xml:space="preserve">The </w:t>
      </w:r>
      <w:r w:rsidR="00794BE3" w:rsidRPr="00A11BF4">
        <w:rPr>
          <w:rFonts w:ascii="Calibri" w:hAnsi="Calibri" w:cs="Arial"/>
          <w:sz w:val="22"/>
          <w:szCs w:val="22"/>
        </w:rPr>
        <w:t xml:space="preserve">External Coach Contact Records allow for </w:t>
      </w:r>
      <w:r w:rsidR="00085CEB" w:rsidRPr="00A11BF4">
        <w:rPr>
          <w:rFonts w:ascii="Calibri" w:hAnsi="Calibri" w:cs="Arial"/>
          <w:sz w:val="22"/>
          <w:szCs w:val="22"/>
        </w:rPr>
        <w:t xml:space="preserve">an ongoing assessment of </w:t>
      </w:r>
      <w:r w:rsidR="00794BE3" w:rsidRPr="00A11BF4">
        <w:rPr>
          <w:rFonts w:ascii="Calibri" w:hAnsi="Calibri" w:cs="Arial"/>
          <w:sz w:val="22"/>
          <w:szCs w:val="22"/>
        </w:rPr>
        <w:t xml:space="preserve">implementation activities in district. </w:t>
      </w:r>
    </w:p>
    <w:p w14:paraId="3C32A558" w14:textId="77777777" w:rsidR="00A11BF4" w:rsidRDefault="00A11BF4" w:rsidP="00FA0462">
      <w:pPr>
        <w:pStyle w:val="ListParagraph"/>
        <w:numPr>
          <w:ilvl w:val="0"/>
          <w:numId w:val="39"/>
        </w:numPr>
        <w:spacing w:after="120" w:line="288" w:lineRule="auto"/>
        <w:contextualSpacing w:val="0"/>
        <w:rPr>
          <w:rFonts w:ascii="Calibri" w:hAnsi="Calibri" w:cs="Arial"/>
          <w:sz w:val="22"/>
          <w:szCs w:val="22"/>
        </w:rPr>
      </w:pPr>
      <w:r w:rsidRPr="00A11BF4">
        <w:rPr>
          <w:rFonts w:ascii="Calibri" w:hAnsi="Calibri" w:cs="Arial"/>
          <w:sz w:val="22"/>
          <w:szCs w:val="22"/>
        </w:rPr>
        <w:t xml:space="preserve">The </w:t>
      </w:r>
      <w:r>
        <w:rPr>
          <w:rFonts w:ascii="Calibri" w:hAnsi="Calibri" w:cs="Arial"/>
          <w:sz w:val="22"/>
          <w:szCs w:val="22"/>
        </w:rPr>
        <w:t>Mid-</w:t>
      </w:r>
      <w:r w:rsidR="006C73DD" w:rsidRPr="00A11BF4">
        <w:rPr>
          <w:rFonts w:ascii="Calibri" w:hAnsi="Calibri" w:cs="Arial"/>
          <w:sz w:val="22"/>
          <w:szCs w:val="22"/>
        </w:rPr>
        <w:t>y</w:t>
      </w:r>
      <w:r w:rsidR="00794BE3" w:rsidRPr="00A11BF4">
        <w:rPr>
          <w:rFonts w:ascii="Calibri" w:hAnsi="Calibri" w:cs="Arial"/>
          <w:sz w:val="22"/>
          <w:szCs w:val="22"/>
        </w:rPr>
        <w:t xml:space="preserve">ear Leadership Team Survey </w:t>
      </w:r>
      <w:r>
        <w:rPr>
          <w:rFonts w:ascii="Calibri" w:hAnsi="Calibri" w:cs="Arial"/>
          <w:sz w:val="22"/>
          <w:szCs w:val="22"/>
        </w:rPr>
        <w:t xml:space="preserve">results allow </w:t>
      </w:r>
      <w:r w:rsidR="00794BE3" w:rsidRPr="00A11BF4">
        <w:rPr>
          <w:rFonts w:ascii="Calibri" w:hAnsi="Calibri" w:cs="Arial"/>
          <w:sz w:val="22"/>
          <w:szCs w:val="22"/>
        </w:rPr>
        <w:t xml:space="preserve">MA ESE </w:t>
      </w:r>
      <w:r>
        <w:rPr>
          <w:rFonts w:ascii="Calibri" w:hAnsi="Calibri" w:cs="Arial"/>
          <w:sz w:val="22"/>
          <w:szCs w:val="22"/>
        </w:rPr>
        <w:t>to</w:t>
      </w:r>
      <w:r w:rsidR="00794BE3" w:rsidRPr="00A11BF4">
        <w:rPr>
          <w:rFonts w:ascii="Calibri" w:hAnsi="Calibri" w:cs="Arial"/>
          <w:sz w:val="22"/>
          <w:szCs w:val="22"/>
        </w:rPr>
        <w:t xml:space="preserve"> address the needs</w:t>
      </w:r>
      <w:r w:rsidR="00631C20">
        <w:rPr>
          <w:rFonts w:ascii="Calibri" w:hAnsi="Calibri" w:cs="Arial"/>
          <w:sz w:val="22"/>
          <w:szCs w:val="22"/>
        </w:rPr>
        <w:t xml:space="preserve"> of </w:t>
      </w:r>
      <w:r w:rsidR="00794BE3" w:rsidRPr="00A11BF4">
        <w:rPr>
          <w:rFonts w:ascii="Calibri" w:hAnsi="Calibri" w:cs="Arial"/>
          <w:sz w:val="22"/>
          <w:szCs w:val="22"/>
        </w:rPr>
        <w:t>district</w:t>
      </w:r>
      <w:r w:rsidR="00631C20">
        <w:rPr>
          <w:rFonts w:ascii="Calibri" w:hAnsi="Calibri" w:cs="Arial"/>
          <w:sz w:val="22"/>
          <w:szCs w:val="22"/>
        </w:rPr>
        <w:t xml:space="preserve"> leadership teams</w:t>
      </w:r>
      <w:r w:rsidR="00794BE3" w:rsidRPr="00A11BF4">
        <w:rPr>
          <w:rFonts w:ascii="Calibri" w:hAnsi="Calibri" w:cs="Arial"/>
          <w:sz w:val="22"/>
          <w:szCs w:val="22"/>
        </w:rPr>
        <w:t xml:space="preserve"> with respect to the content and format of future training sessions and leadership </w:t>
      </w:r>
      <w:r w:rsidR="00631C20">
        <w:rPr>
          <w:rFonts w:ascii="Calibri" w:hAnsi="Calibri" w:cs="Arial"/>
          <w:sz w:val="22"/>
          <w:szCs w:val="22"/>
        </w:rPr>
        <w:t xml:space="preserve">team </w:t>
      </w:r>
      <w:r w:rsidR="00794BE3" w:rsidRPr="00A11BF4">
        <w:rPr>
          <w:rFonts w:ascii="Calibri" w:hAnsi="Calibri" w:cs="Arial"/>
          <w:sz w:val="22"/>
          <w:szCs w:val="22"/>
        </w:rPr>
        <w:t xml:space="preserve">meetings, </w:t>
      </w:r>
      <w:r w:rsidR="00631C20">
        <w:rPr>
          <w:rFonts w:ascii="Calibri" w:hAnsi="Calibri" w:cs="Arial"/>
          <w:sz w:val="22"/>
          <w:szCs w:val="22"/>
        </w:rPr>
        <w:t>and</w:t>
      </w:r>
      <w:r w:rsidR="00794BE3" w:rsidRPr="00A11BF4">
        <w:rPr>
          <w:rFonts w:ascii="Calibri" w:hAnsi="Calibri" w:cs="Arial"/>
          <w:sz w:val="22"/>
          <w:szCs w:val="22"/>
        </w:rPr>
        <w:t xml:space="preserve"> in supporting external coaches</w:t>
      </w:r>
      <w:r w:rsidR="00631C20">
        <w:rPr>
          <w:rFonts w:ascii="Calibri" w:hAnsi="Calibri" w:cs="Arial"/>
          <w:sz w:val="22"/>
          <w:szCs w:val="22"/>
        </w:rPr>
        <w:t xml:space="preserve"> for responding t</w:t>
      </w:r>
      <w:r w:rsidR="00794BE3" w:rsidRPr="00A11BF4">
        <w:rPr>
          <w:rFonts w:ascii="Calibri" w:hAnsi="Calibri" w:cs="Arial"/>
          <w:sz w:val="22"/>
          <w:szCs w:val="22"/>
        </w:rPr>
        <w:t>o district needs.</w:t>
      </w:r>
    </w:p>
    <w:p w14:paraId="7DFDE73F" w14:textId="77777777" w:rsidR="00A11BF4" w:rsidRDefault="00794BE3" w:rsidP="00FA0462">
      <w:pPr>
        <w:pStyle w:val="ListParagraph"/>
        <w:numPr>
          <w:ilvl w:val="0"/>
          <w:numId w:val="39"/>
        </w:numPr>
        <w:spacing w:after="120" w:line="288" w:lineRule="auto"/>
        <w:contextualSpacing w:val="0"/>
        <w:rPr>
          <w:rFonts w:ascii="Calibri" w:hAnsi="Calibri" w:cs="Arial"/>
          <w:sz w:val="22"/>
          <w:szCs w:val="22"/>
        </w:rPr>
      </w:pPr>
      <w:r w:rsidRPr="00A11BF4">
        <w:rPr>
          <w:rFonts w:ascii="Calibri" w:hAnsi="Calibri" w:cs="Arial"/>
          <w:sz w:val="22"/>
          <w:szCs w:val="22"/>
        </w:rPr>
        <w:t xml:space="preserve">Training Evaluation Forms, distributed at the conclusion of each training session and </w:t>
      </w:r>
      <w:r w:rsidR="003B3F37" w:rsidRPr="00A11BF4">
        <w:rPr>
          <w:rFonts w:ascii="Calibri" w:hAnsi="Calibri" w:cs="Arial"/>
          <w:sz w:val="22"/>
          <w:szCs w:val="22"/>
        </w:rPr>
        <w:t xml:space="preserve">statewide </w:t>
      </w:r>
      <w:r w:rsidRPr="00A11BF4">
        <w:rPr>
          <w:rFonts w:ascii="Calibri" w:hAnsi="Calibri" w:cs="Arial"/>
          <w:sz w:val="22"/>
          <w:szCs w:val="22"/>
        </w:rPr>
        <w:t>meeting</w:t>
      </w:r>
      <w:r w:rsidR="00977DDA">
        <w:rPr>
          <w:rFonts w:ascii="Calibri" w:hAnsi="Calibri" w:cs="Arial"/>
          <w:sz w:val="22"/>
          <w:szCs w:val="22"/>
        </w:rPr>
        <w:t>,</w:t>
      </w:r>
      <w:r w:rsidRPr="00A11BF4">
        <w:rPr>
          <w:rFonts w:ascii="Calibri" w:hAnsi="Calibri" w:cs="Arial"/>
          <w:sz w:val="22"/>
          <w:szCs w:val="22"/>
        </w:rPr>
        <w:t xml:space="preserve"> allow MA ESE </w:t>
      </w:r>
      <w:r w:rsidR="00B53694" w:rsidRPr="00A11BF4">
        <w:rPr>
          <w:rFonts w:ascii="Calibri" w:hAnsi="Calibri" w:cs="Arial"/>
          <w:sz w:val="22"/>
          <w:szCs w:val="22"/>
        </w:rPr>
        <w:t xml:space="preserve">and PMC </w:t>
      </w:r>
      <w:r w:rsidRPr="00A11BF4">
        <w:rPr>
          <w:rFonts w:ascii="Calibri" w:hAnsi="Calibri" w:cs="Arial"/>
          <w:sz w:val="22"/>
          <w:szCs w:val="22"/>
        </w:rPr>
        <w:t>to modify training as needed to meet the needs of participants. This feedback has been ext</w:t>
      </w:r>
      <w:r w:rsidR="005B23B0" w:rsidRPr="00A11BF4">
        <w:rPr>
          <w:rFonts w:ascii="Calibri" w:hAnsi="Calibri" w:cs="Arial"/>
          <w:sz w:val="22"/>
          <w:szCs w:val="22"/>
        </w:rPr>
        <w:t>remely useful for informing MA</w:t>
      </w:r>
      <w:r w:rsidRPr="00A11BF4">
        <w:rPr>
          <w:rFonts w:ascii="Calibri" w:hAnsi="Calibri" w:cs="Arial"/>
          <w:sz w:val="22"/>
          <w:szCs w:val="22"/>
        </w:rPr>
        <w:t xml:space="preserve"> ESE about the effectiveness of the sessions; refinements continue to be made to the content, logistics, and format of the sessions. </w:t>
      </w:r>
    </w:p>
    <w:p w14:paraId="109D6AA1" w14:textId="77777777" w:rsidR="00C45AF2" w:rsidRDefault="00A11BF4" w:rsidP="00FA0462">
      <w:pPr>
        <w:pStyle w:val="ListParagraph"/>
        <w:numPr>
          <w:ilvl w:val="0"/>
          <w:numId w:val="39"/>
        </w:numPr>
        <w:spacing w:after="120" w:line="288" w:lineRule="auto"/>
        <w:contextualSpacing w:val="0"/>
        <w:rPr>
          <w:rFonts w:ascii="Calibri" w:hAnsi="Calibri" w:cs="Arial"/>
          <w:sz w:val="22"/>
          <w:szCs w:val="22"/>
        </w:rPr>
      </w:pPr>
      <w:r>
        <w:rPr>
          <w:rFonts w:ascii="Calibri" w:hAnsi="Calibri" w:cs="Arial"/>
          <w:sz w:val="22"/>
          <w:szCs w:val="22"/>
        </w:rPr>
        <w:t>Maintaining</w:t>
      </w:r>
      <w:r w:rsidR="00C45AF2" w:rsidRPr="00A11BF4">
        <w:rPr>
          <w:rFonts w:ascii="Calibri" w:hAnsi="Calibri" w:cs="Arial"/>
          <w:sz w:val="22"/>
          <w:szCs w:val="22"/>
        </w:rPr>
        <w:t xml:space="preserve"> meeting notes from both inter- and intra-agency meetings and internal implementation progress logs allows the MA ESE team to track and review their own progress toward SSIP milestones and goals, and the intersection of the SSIP work with the larger </w:t>
      </w:r>
      <w:r w:rsidR="00B53694" w:rsidRPr="00A11BF4">
        <w:rPr>
          <w:rFonts w:ascii="Calibri" w:hAnsi="Calibri" w:cs="Arial"/>
          <w:sz w:val="22"/>
          <w:szCs w:val="22"/>
        </w:rPr>
        <w:t xml:space="preserve">infrastructure </w:t>
      </w:r>
      <w:r w:rsidR="00C45AF2" w:rsidRPr="00A11BF4">
        <w:rPr>
          <w:rFonts w:ascii="Calibri" w:hAnsi="Calibri" w:cs="Arial"/>
          <w:sz w:val="22"/>
          <w:szCs w:val="22"/>
        </w:rPr>
        <w:t xml:space="preserve">work in Massachusetts. </w:t>
      </w:r>
    </w:p>
    <w:p w14:paraId="02105704" w14:textId="77777777" w:rsidR="00A11BF4" w:rsidRPr="00A11BF4" w:rsidRDefault="00A11BF4" w:rsidP="00FA0462">
      <w:pPr>
        <w:pStyle w:val="ListParagraph"/>
        <w:numPr>
          <w:ilvl w:val="0"/>
          <w:numId w:val="39"/>
        </w:numPr>
        <w:spacing w:after="120" w:line="288" w:lineRule="auto"/>
        <w:contextualSpacing w:val="0"/>
        <w:rPr>
          <w:rFonts w:ascii="Calibri" w:hAnsi="Calibri" w:cs="Arial"/>
          <w:sz w:val="22"/>
          <w:szCs w:val="22"/>
        </w:rPr>
      </w:pPr>
      <w:r>
        <w:rPr>
          <w:rFonts w:ascii="Calibri" w:hAnsi="Calibri" w:cs="Arial"/>
          <w:sz w:val="22"/>
          <w:szCs w:val="22"/>
        </w:rPr>
        <w:t>Indicator 7 data review allows MA ESE to monitor progress toward child outcomes.</w:t>
      </w:r>
    </w:p>
    <w:p w14:paraId="47E6F497" w14:textId="4182B8C6" w:rsidR="00794BE3" w:rsidRDefault="00DC66EE" w:rsidP="00FA0462">
      <w:pPr>
        <w:spacing w:after="240" w:line="288" w:lineRule="auto"/>
        <w:rPr>
          <w:rFonts w:ascii="Calibri" w:hAnsi="Calibri" w:cs="Arial"/>
          <w:sz w:val="22"/>
          <w:szCs w:val="22"/>
        </w:rPr>
      </w:pPr>
      <w:r>
        <w:rPr>
          <w:rFonts w:ascii="Calibri" w:hAnsi="Calibri" w:cs="Arial"/>
          <w:sz w:val="22"/>
          <w:szCs w:val="22"/>
        </w:rPr>
        <w:t>As of this past year, two of the online data collection tools (</w:t>
      </w:r>
      <w:r w:rsidR="003D26D3">
        <w:rPr>
          <w:rFonts w:ascii="Calibri" w:hAnsi="Calibri" w:cs="Arial"/>
          <w:sz w:val="22"/>
          <w:szCs w:val="22"/>
        </w:rPr>
        <w:t xml:space="preserve">the </w:t>
      </w:r>
      <w:r w:rsidR="0093345B">
        <w:rPr>
          <w:rFonts w:ascii="Calibri" w:hAnsi="Calibri" w:cs="Arial"/>
          <w:sz w:val="22"/>
          <w:szCs w:val="22"/>
        </w:rPr>
        <w:t>Mid-</w:t>
      </w:r>
      <w:r w:rsidR="006C73DD">
        <w:rPr>
          <w:rFonts w:ascii="Calibri" w:hAnsi="Calibri" w:cs="Arial"/>
          <w:sz w:val="22"/>
          <w:szCs w:val="22"/>
        </w:rPr>
        <w:t>y</w:t>
      </w:r>
      <w:r w:rsidR="0093345B">
        <w:rPr>
          <w:rFonts w:ascii="Calibri" w:hAnsi="Calibri" w:cs="Arial"/>
          <w:sz w:val="22"/>
          <w:szCs w:val="22"/>
        </w:rPr>
        <w:t xml:space="preserve">ear Leadership </w:t>
      </w:r>
      <w:r w:rsidR="006C73DD">
        <w:rPr>
          <w:rFonts w:ascii="Calibri" w:hAnsi="Calibri" w:cs="Arial"/>
          <w:sz w:val="22"/>
          <w:szCs w:val="22"/>
        </w:rPr>
        <w:t xml:space="preserve">Team </w:t>
      </w:r>
      <w:r w:rsidR="0093345B">
        <w:rPr>
          <w:rFonts w:ascii="Calibri" w:hAnsi="Calibri" w:cs="Arial"/>
          <w:sz w:val="22"/>
          <w:szCs w:val="22"/>
        </w:rPr>
        <w:t xml:space="preserve">Survey and External Coach Contact Records) are being managed by the external evaluator. </w:t>
      </w:r>
      <w:r w:rsidR="00FA0462">
        <w:rPr>
          <w:rFonts w:ascii="Calibri" w:hAnsi="Calibri" w:cs="Arial"/>
          <w:sz w:val="22"/>
          <w:szCs w:val="22"/>
        </w:rPr>
        <w:t xml:space="preserve">The evaluator provided aggregate summaries of these data to MA ESE project leaders for timely review. </w:t>
      </w:r>
      <w:r w:rsidR="00163F4E">
        <w:rPr>
          <w:rFonts w:ascii="Calibri" w:hAnsi="Calibri" w:cs="Arial"/>
          <w:sz w:val="22"/>
          <w:szCs w:val="22"/>
        </w:rPr>
        <w:t>MA ESE p</w:t>
      </w:r>
      <w:r w:rsidR="00FA0462">
        <w:rPr>
          <w:rFonts w:ascii="Calibri" w:hAnsi="Calibri" w:cs="Arial"/>
          <w:sz w:val="22"/>
          <w:szCs w:val="22"/>
        </w:rPr>
        <w:t xml:space="preserve">roject leaders </w:t>
      </w:r>
      <w:r w:rsidR="003D26D3">
        <w:rPr>
          <w:rFonts w:ascii="Calibri" w:hAnsi="Calibri" w:cs="Arial"/>
          <w:sz w:val="22"/>
          <w:szCs w:val="22"/>
        </w:rPr>
        <w:t>manage all other data collection</w:t>
      </w:r>
      <w:r w:rsidR="00163F4E">
        <w:rPr>
          <w:rFonts w:ascii="Calibri" w:hAnsi="Calibri" w:cs="Arial"/>
          <w:sz w:val="22"/>
          <w:szCs w:val="22"/>
        </w:rPr>
        <w:t xml:space="preserve"> </w:t>
      </w:r>
      <w:r w:rsidR="003D26D3">
        <w:rPr>
          <w:rFonts w:ascii="Calibri" w:hAnsi="Calibri" w:cs="Arial"/>
          <w:sz w:val="22"/>
          <w:szCs w:val="22"/>
        </w:rPr>
        <w:t xml:space="preserve">and </w:t>
      </w:r>
      <w:r w:rsidR="003D26D3" w:rsidRPr="00C45AF2">
        <w:rPr>
          <w:rFonts w:ascii="Calibri" w:hAnsi="Calibri" w:cs="Arial"/>
          <w:sz w:val="22"/>
          <w:szCs w:val="22"/>
        </w:rPr>
        <w:t>share</w:t>
      </w:r>
      <w:r w:rsidR="003D26D3">
        <w:rPr>
          <w:rFonts w:ascii="Calibri" w:hAnsi="Calibri" w:cs="Arial"/>
          <w:sz w:val="22"/>
          <w:szCs w:val="22"/>
        </w:rPr>
        <w:t xml:space="preserve"> data </w:t>
      </w:r>
      <w:r w:rsidR="003D26D3" w:rsidRPr="00C45AF2">
        <w:rPr>
          <w:rFonts w:ascii="Calibri" w:hAnsi="Calibri" w:cs="Arial"/>
          <w:sz w:val="22"/>
          <w:szCs w:val="22"/>
        </w:rPr>
        <w:t>with the external evaluator for end</w:t>
      </w:r>
      <w:r w:rsidR="00BE372C">
        <w:rPr>
          <w:rFonts w:ascii="Calibri" w:hAnsi="Calibri" w:cs="Arial"/>
          <w:sz w:val="22"/>
          <w:szCs w:val="22"/>
        </w:rPr>
        <w:t>-</w:t>
      </w:r>
      <w:r w:rsidR="003D26D3" w:rsidRPr="00C45AF2">
        <w:rPr>
          <w:rFonts w:ascii="Calibri" w:hAnsi="Calibri" w:cs="Arial"/>
          <w:sz w:val="22"/>
          <w:szCs w:val="22"/>
        </w:rPr>
        <w:t>of</w:t>
      </w:r>
      <w:r w:rsidR="00BE372C">
        <w:rPr>
          <w:rFonts w:ascii="Calibri" w:hAnsi="Calibri" w:cs="Arial"/>
          <w:sz w:val="22"/>
          <w:szCs w:val="22"/>
        </w:rPr>
        <w:t>-</w:t>
      </w:r>
      <w:r w:rsidR="003D26D3" w:rsidRPr="00C45AF2">
        <w:rPr>
          <w:rFonts w:ascii="Calibri" w:hAnsi="Calibri" w:cs="Arial"/>
          <w:sz w:val="22"/>
          <w:szCs w:val="22"/>
        </w:rPr>
        <w:t xml:space="preserve">year reporting </w:t>
      </w:r>
      <w:r w:rsidR="003D26D3">
        <w:rPr>
          <w:rFonts w:ascii="Calibri" w:hAnsi="Calibri" w:cs="Arial"/>
          <w:sz w:val="22"/>
          <w:szCs w:val="22"/>
        </w:rPr>
        <w:t xml:space="preserve">and recommendations. MA ESE project leaders continue </w:t>
      </w:r>
      <w:r w:rsidR="00FA0462">
        <w:rPr>
          <w:rFonts w:ascii="Calibri" w:hAnsi="Calibri" w:cs="Arial"/>
          <w:sz w:val="22"/>
          <w:szCs w:val="22"/>
        </w:rPr>
        <w:t xml:space="preserve">to share and discuss data with project stakeholders as well, such as sharing </w:t>
      </w:r>
      <w:r w:rsidR="00163F4E">
        <w:rPr>
          <w:rFonts w:ascii="Calibri" w:hAnsi="Calibri" w:cs="Arial"/>
          <w:sz w:val="22"/>
          <w:szCs w:val="22"/>
        </w:rPr>
        <w:t>progress summaries</w:t>
      </w:r>
      <w:r w:rsidR="00FA0462">
        <w:rPr>
          <w:rFonts w:ascii="Calibri" w:hAnsi="Calibri" w:cs="Arial"/>
          <w:sz w:val="22"/>
          <w:szCs w:val="22"/>
        </w:rPr>
        <w:t xml:space="preserve"> (i.e., BOQ, Indicator 7) during state Leadership Team Meetings</w:t>
      </w:r>
      <w:r w:rsidR="00D336C1">
        <w:rPr>
          <w:rFonts w:ascii="Calibri" w:hAnsi="Calibri" w:cs="Arial"/>
          <w:sz w:val="22"/>
          <w:szCs w:val="22"/>
        </w:rPr>
        <w:t xml:space="preserve"> (see </w:t>
      </w:r>
      <w:r w:rsidR="00D336C1" w:rsidRPr="00D336C1">
        <w:rPr>
          <w:rFonts w:ascii="Calibri" w:hAnsi="Calibri" w:cs="Arial"/>
          <w:b/>
          <w:sz w:val="22"/>
          <w:szCs w:val="22"/>
        </w:rPr>
        <w:t>Appendix</w:t>
      </w:r>
      <w:r w:rsidR="00D336C1">
        <w:rPr>
          <w:rFonts w:ascii="Calibri" w:hAnsi="Calibri" w:cs="Arial"/>
          <w:sz w:val="22"/>
          <w:szCs w:val="22"/>
        </w:rPr>
        <w:t xml:space="preserve"> for “Data </w:t>
      </w:r>
      <w:r w:rsidR="004479B3">
        <w:rPr>
          <w:rFonts w:ascii="Calibri" w:hAnsi="Calibri" w:cs="Arial"/>
          <w:sz w:val="22"/>
          <w:szCs w:val="22"/>
        </w:rPr>
        <w:t>Snapshot</w:t>
      </w:r>
      <w:r w:rsidR="00D336C1">
        <w:rPr>
          <w:rFonts w:ascii="Calibri" w:hAnsi="Calibri" w:cs="Arial"/>
          <w:sz w:val="22"/>
          <w:szCs w:val="22"/>
        </w:rPr>
        <w:t>” slides)</w:t>
      </w:r>
      <w:r w:rsidR="00FA0462">
        <w:rPr>
          <w:rFonts w:ascii="Calibri" w:hAnsi="Calibri" w:cs="Arial"/>
          <w:sz w:val="22"/>
          <w:szCs w:val="22"/>
        </w:rPr>
        <w:t xml:space="preserve">, and via external coaches’ </w:t>
      </w:r>
      <w:r w:rsidR="00EF6F5B">
        <w:rPr>
          <w:rFonts w:ascii="Calibri" w:hAnsi="Calibri" w:cs="Arial"/>
          <w:sz w:val="22"/>
          <w:szCs w:val="22"/>
        </w:rPr>
        <w:t>PLCs</w:t>
      </w:r>
      <w:r w:rsidR="00FA0462">
        <w:rPr>
          <w:rFonts w:ascii="Calibri" w:hAnsi="Calibri" w:cs="Arial"/>
          <w:sz w:val="22"/>
          <w:szCs w:val="22"/>
        </w:rPr>
        <w:t>.</w:t>
      </w:r>
      <w:r w:rsidR="0093345B">
        <w:rPr>
          <w:rFonts w:ascii="Calibri" w:hAnsi="Calibri" w:cs="Arial"/>
          <w:sz w:val="22"/>
          <w:szCs w:val="22"/>
        </w:rPr>
        <w:t xml:space="preserve"> </w:t>
      </w:r>
      <w:r w:rsidR="00FA0462">
        <w:rPr>
          <w:rFonts w:ascii="Calibri" w:hAnsi="Calibri" w:cs="Arial"/>
          <w:sz w:val="22"/>
          <w:szCs w:val="22"/>
        </w:rPr>
        <w:t xml:space="preserve"> </w:t>
      </w:r>
    </w:p>
    <w:p w14:paraId="02423148" w14:textId="77777777" w:rsidR="00B54310" w:rsidRDefault="00EA262E" w:rsidP="00FA0462">
      <w:pPr>
        <w:pStyle w:val="Heading2"/>
      </w:pPr>
      <w:bookmarkStart w:id="36" w:name="_Toc510175871"/>
      <w:r w:rsidRPr="00EA262E">
        <w:lastRenderedPageBreak/>
        <w:t xml:space="preserve">2. </w:t>
      </w:r>
      <w:r>
        <w:t xml:space="preserve"> </w:t>
      </w:r>
      <w:r w:rsidR="00A16364" w:rsidRPr="00EA262E">
        <w:t xml:space="preserve">How the State </w:t>
      </w:r>
      <w:r w:rsidR="00A574B8">
        <w:t>h</w:t>
      </w:r>
      <w:r w:rsidR="00A16364" w:rsidRPr="00EA262E">
        <w:t xml:space="preserve">as </w:t>
      </w:r>
      <w:r w:rsidR="00A574B8">
        <w:t>D</w:t>
      </w:r>
      <w:r w:rsidR="00A16364" w:rsidRPr="00EA262E">
        <w:t xml:space="preserve">emonstrated </w:t>
      </w:r>
      <w:r w:rsidR="00A574B8">
        <w:t>P</w:t>
      </w:r>
      <w:r w:rsidR="00A16364" w:rsidRPr="00EA262E">
        <w:t xml:space="preserve">rogress and </w:t>
      </w:r>
      <w:r w:rsidR="00A574B8">
        <w:t>M</w:t>
      </w:r>
      <w:r w:rsidR="00A16364" w:rsidRPr="00EA262E">
        <w:t xml:space="preserve">ade </w:t>
      </w:r>
      <w:r w:rsidR="00A574B8">
        <w:t>M</w:t>
      </w:r>
      <w:r w:rsidR="00A16364" w:rsidRPr="00EA262E">
        <w:t>odifications to the SSIP</w:t>
      </w:r>
      <w:bookmarkEnd w:id="36"/>
      <w:r w:rsidR="00A16364" w:rsidRPr="00EA262E">
        <w:t xml:space="preserve"> </w:t>
      </w:r>
      <w:r w:rsidR="00952CDB">
        <w:t xml:space="preserve"> </w:t>
      </w:r>
    </w:p>
    <w:p w14:paraId="40695B44" w14:textId="77777777" w:rsidR="00F87F26" w:rsidRPr="008845AC" w:rsidRDefault="008845AC" w:rsidP="00FA0462">
      <w:pPr>
        <w:tabs>
          <w:tab w:val="left" w:pos="270"/>
          <w:tab w:val="left" w:pos="360"/>
        </w:tabs>
        <w:spacing w:after="120" w:line="288" w:lineRule="auto"/>
        <w:ind w:left="360" w:hanging="360"/>
        <w:rPr>
          <w:rFonts w:ascii="Calibri" w:hAnsi="Calibri" w:cs="Arial"/>
          <w:color w:val="0B5294" w:themeColor="accent1" w:themeShade="BF"/>
          <w:sz w:val="22"/>
          <w:szCs w:val="22"/>
        </w:rPr>
      </w:pPr>
      <w:r w:rsidRPr="008845AC">
        <w:rPr>
          <w:rFonts w:ascii="Calibri" w:hAnsi="Calibri" w:cs="Arial"/>
          <w:b/>
          <w:sz w:val="22"/>
          <w:szCs w:val="22"/>
        </w:rPr>
        <w:t xml:space="preserve">(a) </w:t>
      </w:r>
      <w:r w:rsidR="00CE5443" w:rsidRPr="008845AC">
        <w:rPr>
          <w:rFonts w:ascii="Calibri" w:hAnsi="Calibri" w:cs="Arial"/>
          <w:b/>
          <w:sz w:val="22"/>
          <w:szCs w:val="22"/>
        </w:rPr>
        <w:t>How the State has reviewed key data that provide evidence regarding progress toward achieving intended improvements</w:t>
      </w:r>
      <w:r w:rsidR="00673F15" w:rsidRPr="008845AC">
        <w:rPr>
          <w:rFonts w:ascii="Calibri" w:hAnsi="Calibri" w:cs="Arial"/>
          <w:b/>
          <w:sz w:val="22"/>
          <w:szCs w:val="22"/>
        </w:rPr>
        <w:t xml:space="preserve"> to infrastructure and the S</w:t>
      </w:r>
      <w:r w:rsidR="004F0BAA">
        <w:rPr>
          <w:rFonts w:ascii="Calibri" w:hAnsi="Calibri" w:cs="Arial"/>
          <w:b/>
          <w:sz w:val="22"/>
          <w:szCs w:val="22"/>
        </w:rPr>
        <w:t>I</w:t>
      </w:r>
      <w:r w:rsidR="00673F15" w:rsidRPr="008845AC">
        <w:rPr>
          <w:rFonts w:ascii="Calibri" w:hAnsi="Calibri" w:cs="Arial"/>
          <w:b/>
          <w:sz w:val="22"/>
          <w:szCs w:val="22"/>
        </w:rPr>
        <w:t>MR</w:t>
      </w:r>
      <w:r w:rsidR="00005307" w:rsidRPr="008845AC">
        <w:rPr>
          <w:rFonts w:ascii="Calibri" w:hAnsi="Calibri" w:cs="Arial"/>
          <w:b/>
          <w:sz w:val="22"/>
          <w:szCs w:val="22"/>
        </w:rPr>
        <w:t xml:space="preserve"> </w:t>
      </w:r>
    </w:p>
    <w:p w14:paraId="24DF1DD1" w14:textId="77777777" w:rsidR="00FF45F7" w:rsidRPr="006B2159" w:rsidRDefault="00FF45F7" w:rsidP="00FA0462">
      <w:pPr>
        <w:tabs>
          <w:tab w:val="left" w:pos="270"/>
          <w:tab w:val="left" w:pos="360"/>
        </w:tabs>
        <w:spacing w:after="120" w:line="288" w:lineRule="auto"/>
        <w:rPr>
          <w:rFonts w:ascii="Calibri" w:hAnsi="Calibri" w:cs="Arial"/>
          <w:sz w:val="22"/>
          <w:szCs w:val="22"/>
        </w:rPr>
      </w:pPr>
      <w:r w:rsidRPr="006B2159">
        <w:rPr>
          <w:rFonts w:ascii="Calibri" w:hAnsi="Calibri" w:cs="Arial"/>
          <w:sz w:val="22"/>
          <w:szCs w:val="22"/>
        </w:rPr>
        <w:t>MA ESE</w:t>
      </w:r>
      <w:r w:rsidR="00CE2F40" w:rsidRPr="006B2159">
        <w:rPr>
          <w:rFonts w:ascii="Calibri" w:hAnsi="Calibri" w:cs="Arial"/>
          <w:sz w:val="22"/>
          <w:szCs w:val="22"/>
        </w:rPr>
        <w:t xml:space="preserve"> continues to review</w:t>
      </w:r>
      <w:r w:rsidRPr="006B2159">
        <w:rPr>
          <w:rFonts w:ascii="Calibri" w:hAnsi="Calibri" w:cs="Arial"/>
          <w:sz w:val="22"/>
          <w:szCs w:val="22"/>
        </w:rPr>
        <w:t xml:space="preserve"> feedback from</w:t>
      </w:r>
      <w:r w:rsidR="00CE2F40" w:rsidRPr="006B2159">
        <w:rPr>
          <w:rFonts w:ascii="Calibri" w:hAnsi="Calibri" w:cs="Arial"/>
          <w:sz w:val="22"/>
          <w:szCs w:val="22"/>
        </w:rPr>
        <w:t xml:space="preserve"> statewide</w:t>
      </w:r>
      <w:r w:rsidRPr="006B2159">
        <w:rPr>
          <w:rFonts w:ascii="Calibri" w:hAnsi="Calibri" w:cs="Arial"/>
          <w:sz w:val="22"/>
          <w:szCs w:val="22"/>
        </w:rPr>
        <w:t xml:space="preserve"> training sessions determine the ways in which the content, method of delivery, and/or timing need to be modified to best meet participants’ needs. </w:t>
      </w:r>
    </w:p>
    <w:p w14:paraId="1E87AACD" w14:textId="7C04E2E9" w:rsidR="00506631" w:rsidRPr="006B2159" w:rsidRDefault="00FF45F7" w:rsidP="00FA0462">
      <w:pPr>
        <w:tabs>
          <w:tab w:val="left" w:pos="270"/>
          <w:tab w:val="left" w:pos="360"/>
        </w:tabs>
        <w:spacing w:after="120" w:line="288" w:lineRule="auto"/>
        <w:rPr>
          <w:rFonts w:ascii="Calibri" w:hAnsi="Calibri" w:cs="Arial"/>
          <w:sz w:val="22"/>
          <w:szCs w:val="22"/>
        </w:rPr>
      </w:pPr>
      <w:r w:rsidRPr="006B2159">
        <w:rPr>
          <w:rFonts w:ascii="Calibri" w:hAnsi="Calibri" w:cs="Arial"/>
          <w:sz w:val="22"/>
          <w:szCs w:val="22"/>
        </w:rPr>
        <w:t>D</w:t>
      </w:r>
      <w:r w:rsidR="00AB2114" w:rsidRPr="006B2159">
        <w:rPr>
          <w:rFonts w:ascii="Calibri" w:hAnsi="Calibri" w:cs="Arial"/>
          <w:sz w:val="22"/>
          <w:szCs w:val="22"/>
        </w:rPr>
        <w:t xml:space="preserve">ata collected via the External Coach Contact Record </w:t>
      </w:r>
      <w:r w:rsidRPr="006B2159">
        <w:rPr>
          <w:rFonts w:ascii="Calibri" w:hAnsi="Calibri" w:cs="Arial"/>
          <w:sz w:val="22"/>
          <w:szCs w:val="22"/>
        </w:rPr>
        <w:t xml:space="preserve">(for each district, and for the state as a whole) </w:t>
      </w:r>
      <w:r w:rsidR="00AB2114" w:rsidRPr="006B2159">
        <w:rPr>
          <w:rFonts w:ascii="Calibri" w:hAnsi="Calibri" w:cs="Arial"/>
          <w:sz w:val="22"/>
          <w:szCs w:val="22"/>
        </w:rPr>
        <w:t xml:space="preserve">are available to project leaders and PMC staff to </w:t>
      </w:r>
      <w:r w:rsidR="00CE5443" w:rsidRPr="006B2159">
        <w:rPr>
          <w:rFonts w:ascii="Calibri" w:hAnsi="Calibri" w:cs="Arial"/>
          <w:sz w:val="22"/>
          <w:szCs w:val="22"/>
        </w:rPr>
        <w:t>understand</w:t>
      </w:r>
      <w:r w:rsidR="00506631" w:rsidRPr="006B2159">
        <w:rPr>
          <w:rFonts w:ascii="Calibri" w:hAnsi="Calibri" w:cs="Arial"/>
          <w:sz w:val="22"/>
          <w:szCs w:val="22"/>
        </w:rPr>
        <w:t xml:space="preserve"> the extent to which </w:t>
      </w:r>
      <w:r w:rsidR="00CE5443" w:rsidRPr="006B2159">
        <w:rPr>
          <w:rFonts w:ascii="Calibri" w:hAnsi="Calibri" w:cs="Arial"/>
          <w:sz w:val="22"/>
          <w:szCs w:val="22"/>
        </w:rPr>
        <w:t>districts are implementing</w:t>
      </w:r>
      <w:r w:rsidR="00506631" w:rsidRPr="006B2159">
        <w:rPr>
          <w:rFonts w:ascii="Calibri" w:hAnsi="Calibri" w:cs="Arial"/>
          <w:sz w:val="22"/>
          <w:szCs w:val="22"/>
        </w:rPr>
        <w:t xml:space="preserve"> the </w:t>
      </w:r>
      <w:r w:rsidR="002D134A">
        <w:rPr>
          <w:rFonts w:ascii="Calibri" w:hAnsi="Calibri" w:cs="Arial"/>
          <w:sz w:val="22"/>
          <w:szCs w:val="22"/>
        </w:rPr>
        <w:t>PBS/Pyramid</w:t>
      </w:r>
      <w:r w:rsidR="00506631" w:rsidRPr="006B2159">
        <w:rPr>
          <w:rFonts w:ascii="Calibri" w:hAnsi="Calibri" w:cs="Arial"/>
          <w:sz w:val="22"/>
          <w:szCs w:val="22"/>
        </w:rPr>
        <w:t xml:space="preserve"> </w:t>
      </w:r>
      <w:r w:rsidR="00BE35AB" w:rsidRPr="006B2159">
        <w:rPr>
          <w:rFonts w:ascii="Calibri" w:hAnsi="Calibri" w:cs="Arial"/>
          <w:sz w:val="22"/>
          <w:szCs w:val="22"/>
        </w:rPr>
        <w:t>M</w:t>
      </w:r>
      <w:r w:rsidR="00506631" w:rsidRPr="006B2159">
        <w:rPr>
          <w:rFonts w:ascii="Calibri" w:hAnsi="Calibri" w:cs="Arial"/>
          <w:sz w:val="22"/>
          <w:szCs w:val="22"/>
        </w:rPr>
        <w:t xml:space="preserve">odel, </w:t>
      </w:r>
      <w:r w:rsidR="00011E53" w:rsidRPr="006B2159">
        <w:rPr>
          <w:rFonts w:ascii="Calibri" w:hAnsi="Calibri" w:cs="Arial"/>
          <w:sz w:val="22"/>
          <w:szCs w:val="22"/>
        </w:rPr>
        <w:t xml:space="preserve">the ways in which </w:t>
      </w:r>
      <w:r w:rsidR="00CE2F40" w:rsidRPr="006B2159">
        <w:rPr>
          <w:rFonts w:ascii="Calibri" w:hAnsi="Calibri" w:cs="Arial"/>
          <w:sz w:val="22"/>
          <w:szCs w:val="22"/>
        </w:rPr>
        <w:t xml:space="preserve">district teams </w:t>
      </w:r>
      <w:r w:rsidR="00506631" w:rsidRPr="006B2159">
        <w:rPr>
          <w:rFonts w:ascii="Calibri" w:hAnsi="Calibri" w:cs="Arial"/>
          <w:sz w:val="22"/>
          <w:szCs w:val="22"/>
        </w:rPr>
        <w:t xml:space="preserve">are using data for </w:t>
      </w:r>
      <w:r w:rsidR="00CE5443" w:rsidRPr="006B2159">
        <w:rPr>
          <w:rFonts w:ascii="Calibri" w:hAnsi="Calibri" w:cs="Arial"/>
          <w:sz w:val="22"/>
          <w:szCs w:val="22"/>
        </w:rPr>
        <w:t>decision making</w:t>
      </w:r>
      <w:r w:rsidR="00011E53" w:rsidRPr="006B2159">
        <w:rPr>
          <w:rFonts w:ascii="Calibri" w:hAnsi="Calibri" w:cs="Arial"/>
          <w:sz w:val="22"/>
          <w:szCs w:val="22"/>
        </w:rPr>
        <w:t>, and</w:t>
      </w:r>
      <w:r w:rsidR="00506631" w:rsidRPr="006B2159">
        <w:rPr>
          <w:rFonts w:ascii="Calibri" w:hAnsi="Calibri" w:cs="Arial"/>
          <w:sz w:val="22"/>
          <w:szCs w:val="22"/>
        </w:rPr>
        <w:t xml:space="preserve"> the challenges they are facing. This information </w:t>
      </w:r>
      <w:r w:rsidR="00011E53" w:rsidRPr="006B2159">
        <w:rPr>
          <w:rFonts w:ascii="Calibri" w:hAnsi="Calibri" w:cs="Arial"/>
          <w:sz w:val="22"/>
          <w:szCs w:val="22"/>
        </w:rPr>
        <w:t>has been</w:t>
      </w:r>
      <w:r w:rsidR="00506631" w:rsidRPr="006B2159">
        <w:rPr>
          <w:rFonts w:ascii="Calibri" w:hAnsi="Calibri" w:cs="Arial"/>
          <w:sz w:val="22"/>
          <w:szCs w:val="22"/>
        </w:rPr>
        <w:t xml:space="preserve"> used to inform the ways in whic</w:t>
      </w:r>
      <w:r w:rsidR="003B3F37" w:rsidRPr="006B2159">
        <w:rPr>
          <w:rFonts w:ascii="Calibri" w:hAnsi="Calibri" w:cs="Arial"/>
          <w:sz w:val="22"/>
          <w:szCs w:val="22"/>
        </w:rPr>
        <w:t>h e</w:t>
      </w:r>
      <w:r w:rsidR="00506631" w:rsidRPr="006B2159">
        <w:rPr>
          <w:rFonts w:ascii="Calibri" w:hAnsi="Calibri" w:cs="Arial"/>
          <w:sz w:val="22"/>
          <w:szCs w:val="22"/>
        </w:rPr>
        <w:t xml:space="preserve">xternal </w:t>
      </w:r>
      <w:r w:rsidR="003B3F37" w:rsidRPr="006B2159">
        <w:rPr>
          <w:rFonts w:ascii="Calibri" w:hAnsi="Calibri" w:cs="Arial"/>
          <w:sz w:val="22"/>
          <w:szCs w:val="22"/>
        </w:rPr>
        <w:t>c</w:t>
      </w:r>
      <w:r w:rsidR="00506631" w:rsidRPr="006B2159">
        <w:rPr>
          <w:rFonts w:ascii="Calibri" w:hAnsi="Calibri" w:cs="Arial"/>
          <w:sz w:val="22"/>
          <w:szCs w:val="22"/>
        </w:rPr>
        <w:t xml:space="preserve">oaches and </w:t>
      </w:r>
      <w:r w:rsidR="009E73F9" w:rsidRPr="006B2159">
        <w:rPr>
          <w:rFonts w:ascii="Calibri" w:hAnsi="Calibri" w:cs="Arial"/>
          <w:sz w:val="22"/>
          <w:szCs w:val="22"/>
        </w:rPr>
        <w:t>MA</w:t>
      </w:r>
      <w:r w:rsidR="00506631" w:rsidRPr="006B2159">
        <w:rPr>
          <w:rFonts w:ascii="Calibri" w:hAnsi="Calibri" w:cs="Arial"/>
          <w:sz w:val="22"/>
          <w:szCs w:val="22"/>
        </w:rPr>
        <w:t xml:space="preserve"> ESE </w:t>
      </w:r>
      <w:r w:rsidR="00011E53" w:rsidRPr="006B2159">
        <w:rPr>
          <w:rFonts w:ascii="Calibri" w:hAnsi="Calibri" w:cs="Arial"/>
          <w:sz w:val="22"/>
          <w:szCs w:val="22"/>
        </w:rPr>
        <w:t>can</w:t>
      </w:r>
      <w:r w:rsidR="00506631" w:rsidRPr="006B2159">
        <w:rPr>
          <w:rFonts w:ascii="Calibri" w:hAnsi="Calibri" w:cs="Arial"/>
          <w:sz w:val="22"/>
          <w:szCs w:val="22"/>
        </w:rPr>
        <w:t xml:space="preserve"> best support districts going forward</w:t>
      </w:r>
      <w:r w:rsidRPr="006B2159">
        <w:rPr>
          <w:rFonts w:ascii="Calibri" w:hAnsi="Calibri" w:cs="Arial"/>
          <w:sz w:val="22"/>
          <w:szCs w:val="22"/>
        </w:rPr>
        <w:t xml:space="preserve">. The PMC also has access to these data </w:t>
      </w:r>
      <w:r w:rsidR="00CE2F40" w:rsidRPr="006B2159">
        <w:rPr>
          <w:rFonts w:ascii="Calibri" w:hAnsi="Calibri" w:cs="Arial"/>
          <w:sz w:val="22"/>
          <w:szCs w:val="22"/>
        </w:rPr>
        <w:t xml:space="preserve">as they are collected, which can be used to </w:t>
      </w:r>
      <w:r w:rsidRPr="006B2159">
        <w:rPr>
          <w:rFonts w:ascii="Calibri" w:hAnsi="Calibri" w:cs="Arial"/>
          <w:sz w:val="22"/>
          <w:szCs w:val="22"/>
        </w:rPr>
        <w:t xml:space="preserve">inform the direction of coach </w:t>
      </w:r>
      <w:r w:rsidR="00EF6F5B">
        <w:rPr>
          <w:rFonts w:ascii="Calibri" w:hAnsi="Calibri" w:cs="Arial"/>
          <w:sz w:val="22"/>
          <w:szCs w:val="22"/>
        </w:rPr>
        <w:t>PLCs</w:t>
      </w:r>
      <w:r w:rsidR="00CE2F40" w:rsidRPr="006B2159">
        <w:rPr>
          <w:rFonts w:ascii="Calibri" w:hAnsi="Calibri" w:cs="Arial"/>
          <w:sz w:val="22"/>
          <w:szCs w:val="22"/>
        </w:rPr>
        <w:t>.</w:t>
      </w:r>
    </w:p>
    <w:p w14:paraId="55B04613" w14:textId="77777777" w:rsidR="00FF45F7" w:rsidRPr="006B2159" w:rsidRDefault="00FF45F7" w:rsidP="00FA0462">
      <w:pPr>
        <w:tabs>
          <w:tab w:val="left" w:pos="270"/>
          <w:tab w:val="left" w:pos="360"/>
        </w:tabs>
        <w:spacing w:after="120" w:line="288" w:lineRule="auto"/>
        <w:rPr>
          <w:rFonts w:ascii="Calibri" w:hAnsi="Calibri" w:cs="Arial"/>
          <w:sz w:val="22"/>
          <w:szCs w:val="22"/>
        </w:rPr>
      </w:pPr>
      <w:r w:rsidRPr="006B2159">
        <w:rPr>
          <w:rFonts w:ascii="Calibri" w:hAnsi="Calibri" w:cs="Arial"/>
          <w:sz w:val="22"/>
          <w:szCs w:val="22"/>
        </w:rPr>
        <w:t xml:space="preserve">Results from the </w:t>
      </w:r>
      <w:r w:rsidR="00DF613A" w:rsidRPr="006B2159">
        <w:rPr>
          <w:rFonts w:ascii="Calibri" w:hAnsi="Calibri" w:cs="Arial"/>
          <w:sz w:val="22"/>
          <w:szCs w:val="22"/>
        </w:rPr>
        <w:t>201</w:t>
      </w:r>
      <w:r w:rsidR="004225BD" w:rsidRPr="006B2159">
        <w:rPr>
          <w:rFonts w:ascii="Calibri" w:hAnsi="Calibri" w:cs="Arial"/>
          <w:sz w:val="22"/>
          <w:szCs w:val="22"/>
        </w:rPr>
        <w:t>7</w:t>
      </w:r>
      <w:r w:rsidR="00DF613A" w:rsidRPr="006B2159">
        <w:rPr>
          <w:rFonts w:ascii="Calibri" w:hAnsi="Calibri" w:cs="Arial"/>
          <w:sz w:val="22"/>
          <w:szCs w:val="22"/>
        </w:rPr>
        <w:t xml:space="preserve"> Mid-</w:t>
      </w:r>
      <w:r w:rsidR="006C73DD">
        <w:rPr>
          <w:rFonts w:ascii="Calibri" w:hAnsi="Calibri" w:cs="Arial"/>
          <w:sz w:val="22"/>
          <w:szCs w:val="22"/>
        </w:rPr>
        <w:t>y</w:t>
      </w:r>
      <w:r w:rsidR="00DF613A" w:rsidRPr="006B2159">
        <w:rPr>
          <w:rFonts w:ascii="Calibri" w:hAnsi="Calibri" w:cs="Arial"/>
          <w:sz w:val="22"/>
          <w:szCs w:val="22"/>
        </w:rPr>
        <w:t>ear Leadership Team Survey</w:t>
      </w:r>
      <w:r w:rsidRPr="006B2159">
        <w:rPr>
          <w:rFonts w:ascii="Calibri" w:hAnsi="Calibri" w:cs="Arial"/>
          <w:sz w:val="22"/>
          <w:szCs w:val="22"/>
        </w:rPr>
        <w:t xml:space="preserve"> were reviewed by MA ESE, PMC, external coaches, and the external evaluator shortly after the survey was administered in November. </w:t>
      </w:r>
      <w:r w:rsidR="00DF613A" w:rsidRPr="006B2159">
        <w:rPr>
          <w:rFonts w:ascii="Calibri" w:hAnsi="Calibri" w:cs="Arial"/>
          <w:sz w:val="22"/>
          <w:szCs w:val="22"/>
        </w:rPr>
        <w:t xml:space="preserve"> </w:t>
      </w:r>
      <w:r w:rsidRPr="006B2159">
        <w:rPr>
          <w:rFonts w:ascii="Calibri" w:hAnsi="Calibri" w:cs="Arial"/>
          <w:sz w:val="22"/>
          <w:szCs w:val="22"/>
        </w:rPr>
        <w:t>The survey contains items related to districts’ progress and facilitating factors, as well as challenges</w:t>
      </w:r>
      <w:r w:rsidR="00D071F7">
        <w:rPr>
          <w:rFonts w:ascii="Calibri" w:hAnsi="Calibri" w:cs="Arial"/>
          <w:sz w:val="22"/>
          <w:szCs w:val="22"/>
        </w:rPr>
        <w:t>.</w:t>
      </w:r>
      <w:r w:rsidRPr="006B2159">
        <w:rPr>
          <w:rFonts w:ascii="Calibri" w:hAnsi="Calibri" w:cs="Arial"/>
          <w:sz w:val="22"/>
          <w:szCs w:val="22"/>
        </w:rPr>
        <w:t xml:space="preserve"> This information has been used to inform plans for upcoming training sessions,</w:t>
      </w:r>
      <w:r w:rsidR="00CE2F40" w:rsidRPr="006B2159">
        <w:rPr>
          <w:rFonts w:ascii="Calibri" w:hAnsi="Calibri" w:cs="Arial"/>
          <w:sz w:val="22"/>
          <w:szCs w:val="22"/>
        </w:rPr>
        <w:t xml:space="preserve"> </w:t>
      </w:r>
      <w:r w:rsidRPr="006B2159">
        <w:rPr>
          <w:rFonts w:ascii="Calibri" w:hAnsi="Calibri" w:cs="Arial"/>
          <w:sz w:val="22"/>
          <w:szCs w:val="22"/>
        </w:rPr>
        <w:t xml:space="preserve">and for the </w:t>
      </w:r>
      <w:r w:rsidR="00CE2F40" w:rsidRPr="006B2159">
        <w:rPr>
          <w:rFonts w:ascii="Calibri" w:hAnsi="Calibri" w:cs="Arial"/>
          <w:sz w:val="22"/>
          <w:szCs w:val="22"/>
        </w:rPr>
        <w:t xml:space="preserve">March 2018 </w:t>
      </w:r>
      <w:r w:rsidRPr="006B2159">
        <w:rPr>
          <w:rFonts w:ascii="Calibri" w:hAnsi="Calibri" w:cs="Arial"/>
          <w:sz w:val="22"/>
          <w:szCs w:val="22"/>
        </w:rPr>
        <w:t xml:space="preserve">Leadership Team meeting in particular. </w:t>
      </w:r>
    </w:p>
    <w:p w14:paraId="667D2B4E" w14:textId="77777777" w:rsidR="00FF45F7" w:rsidRPr="006B2159" w:rsidRDefault="00CE2F40" w:rsidP="00FA0462">
      <w:pPr>
        <w:tabs>
          <w:tab w:val="left" w:pos="270"/>
          <w:tab w:val="left" w:pos="360"/>
        </w:tabs>
        <w:spacing w:after="120" w:line="288" w:lineRule="auto"/>
        <w:rPr>
          <w:rFonts w:ascii="Calibri" w:hAnsi="Calibri" w:cs="Arial"/>
          <w:sz w:val="22"/>
          <w:szCs w:val="22"/>
        </w:rPr>
      </w:pPr>
      <w:r w:rsidRPr="006B2159">
        <w:rPr>
          <w:rFonts w:ascii="Calibri" w:hAnsi="Calibri" w:cs="Arial"/>
          <w:sz w:val="22"/>
          <w:szCs w:val="22"/>
        </w:rPr>
        <w:t xml:space="preserve">District progress as measured by the Benchmarks of Quality is reviewed between external coaches and their districts during the process of conducting the self-assessment. These results are intended for use by each team to inform their action plans and next steps.  A statewide aggregate analysis is conducted annually by the external evaluator and reviewed by project leaders. Summary </w:t>
      </w:r>
      <w:r w:rsidR="006B2159" w:rsidRPr="006B2159">
        <w:rPr>
          <w:rFonts w:ascii="Calibri" w:hAnsi="Calibri" w:cs="Arial"/>
          <w:sz w:val="22"/>
          <w:szCs w:val="22"/>
        </w:rPr>
        <w:t xml:space="preserve">statewide results </w:t>
      </w:r>
      <w:r w:rsidR="00B53694">
        <w:rPr>
          <w:rFonts w:ascii="Calibri" w:hAnsi="Calibri" w:cs="Arial"/>
          <w:sz w:val="22"/>
          <w:szCs w:val="22"/>
        </w:rPr>
        <w:t>were</w:t>
      </w:r>
      <w:r w:rsidR="006B2159" w:rsidRPr="006B2159">
        <w:rPr>
          <w:rFonts w:ascii="Calibri" w:hAnsi="Calibri" w:cs="Arial"/>
          <w:sz w:val="22"/>
          <w:szCs w:val="22"/>
        </w:rPr>
        <w:t xml:space="preserve"> also shared with district leadership teams at the March</w:t>
      </w:r>
      <w:r w:rsidR="00B53694">
        <w:rPr>
          <w:rFonts w:ascii="Calibri" w:hAnsi="Calibri" w:cs="Arial"/>
          <w:sz w:val="22"/>
          <w:szCs w:val="22"/>
        </w:rPr>
        <w:t xml:space="preserve"> 2018</w:t>
      </w:r>
      <w:r w:rsidR="006B2159" w:rsidRPr="006B2159">
        <w:rPr>
          <w:rFonts w:ascii="Calibri" w:hAnsi="Calibri" w:cs="Arial"/>
          <w:sz w:val="22"/>
          <w:szCs w:val="22"/>
        </w:rPr>
        <w:t xml:space="preserve"> meeting.</w:t>
      </w:r>
    </w:p>
    <w:p w14:paraId="6AF33875" w14:textId="77777777" w:rsidR="00D071F7" w:rsidRDefault="00CE2F40" w:rsidP="00FA0462">
      <w:pPr>
        <w:tabs>
          <w:tab w:val="left" w:pos="270"/>
          <w:tab w:val="left" w:pos="360"/>
        </w:tabs>
        <w:spacing w:after="120" w:line="288" w:lineRule="auto"/>
        <w:rPr>
          <w:rFonts w:ascii="Calibri" w:hAnsi="Calibri" w:cs="Arial"/>
          <w:sz w:val="22"/>
          <w:szCs w:val="22"/>
        </w:rPr>
      </w:pPr>
      <w:r w:rsidRPr="006B2159">
        <w:rPr>
          <w:rFonts w:ascii="Calibri" w:hAnsi="Calibri" w:cs="Arial"/>
          <w:sz w:val="22"/>
          <w:szCs w:val="22"/>
        </w:rPr>
        <w:t>TPOT data have historically been reviewed at the local level only, among coaches and teachers. This year, however, MA ESE has begun to put a system in place for collecting anonymous, aggregate TPOT data from districts to allow for a statewide assessment of progress toward implementation fidelity</w:t>
      </w:r>
      <w:r w:rsidR="006B2159" w:rsidRPr="006B2159">
        <w:rPr>
          <w:rFonts w:ascii="Calibri" w:hAnsi="Calibri" w:cs="Arial"/>
          <w:sz w:val="22"/>
          <w:szCs w:val="22"/>
        </w:rPr>
        <w:t xml:space="preserve"> in the classroom. External coaches continue to work with internal coaches and school personnel on co-scoring at least one TPOT with each internal coach to ensure reliability among the rating</w:t>
      </w:r>
      <w:r w:rsidR="003C0909">
        <w:rPr>
          <w:rFonts w:ascii="Calibri" w:hAnsi="Calibri" w:cs="Arial"/>
          <w:sz w:val="22"/>
          <w:szCs w:val="22"/>
        </w:rPr>
        <w:t>s</w:t>
      </w:r>
      <w:r w:rsidR="006B2159" w:rsidRPr="006B2159">
        <w:rPr>
          <w:rFonts w:ascii="Calibri" w:hAnsi="Calibri" w:cs="Arial"/>
          <w:sz w:val="22"/>
          <w:szCs w:val="22"/>
        </w:rPr>
        <w:t xml:space="preserve">. </w:t>
      </w:r>
    </w:p>
    <w:p w14:paraId="0FC9DAA4" w14:textId="77777777" w:rsidR="006B2159" w:rsidRDefault="006B2159" w:rsidP="00FA0462">
      <w:pPr>
        <w:tabs>
          <w:tab w:val="left" w:pos="270"/>
          <w:tab w:val="left" w:pos="360"/>
        </w:tabs>
        <w:spacing w:after="240" w:line="288" w:lineRule="auto"/>
        <w:rPr>
          <w:rFonts w:ascii="Calibri" w:hAnsi="Calibri" w:cs="Arial"/>
          <w:sz w:val="22"/>
          <w:szCs w:val="22"/>
        </w:rPr>
      </w:pPr>
      <w:r w:rsidRPr="00A11BF4">
        <w:rPr>
          <w:rFonts w:ascii="Calibri" w:hAnsi="Calibri" w:cs="Arial"/>
          <w:sz w:val="22"/>
          <w:szCs w:val="22"/>
        </w:rPr>
        <w:t>Indicator 7 data are analyzed and reviewed annually, and efforts continue for collecting annual data from</w:t>
      </w:r>
      <w:r>
        <w:rPr>
          <w:rFonts w:ascii="Calibri" w:hAnsi="Calibri" w:cs="Arial"/>
          <w:sz w:val="22"/>
          <w:szCs w:val="22"/>
        </w:rPr>
        <w:t xml:space="preserve"> participating SSIP district classrooms for progress monitoring over time. </w:t>
      </w:r>
    </w:p>
    <w:p w14:paraId="4DD57C0D" w14:textId="77777777" w:rsidR="00CE5443" w:rsidRPr="00AB5899" w:rsidRDefault="008845AC" w:rsidP="00FA0462">
      <w:pPr>
        <w:spacing w:after="120" w:line="288" w:lineRule="auto"/>
        <w:rPr>
          <w:rFonts w:ascii="Calibri" w:hAnsi="Calibri" w:cs="Arial"/>
          <w:b/>
          <w:sz w:val="22"/>
          <w:szCs w:val="22"/>
        </w:rPr>
      </w:pPr>
      <w:r w:rsidRPr="008F19C0">
        <w:rPr>
          <w:rFonts w:ascii="Calibri" w:hAnsi="Calibri" w:cs="Arial"/>
          <w:b/>
          <w:sz w:val="22"/>
          <w:szCs w:val="22"/>
        </w:rPr>
        <w:t xml:space="preserve">(b) </w:t>
      </w:r>
      <w:r w:rsidR="00CE5443" w:rsidRPr="008F19C0">
        <w:rPr>
          <w:rFonts w:ascii="Calibri" w:hAnsi="Calibri" w:cs="Arial"/>
          <w:b/>
          <w:sz w:val="22"/>
          <w:szCs w:val="22"/>
        </w:rPr>
        <w:t xml:space="preserve">Evidence of change to </w:t>
      </w:r>
      <w:r w:rsidR="00673F15" w:rsidRPr="008F19C0">
        <w:rPr>
          <w:rFonts w:ascii="Calibri" w:hAnsi="Calibri" w:cs="Arial"/>
          <w:b/>
          <w:sz w:val="22"/>
          <w:szCs w:val="22"/>
        </w:rPr>
        <w:t>baseline data for key measures</w:t>
      </w:r>
    </w:p>
    <w:p w14:paraId="1204DA96" w14:textId="77CF1B4F" w:rsidR="001B04FE" w:rsidRDefault="001B04FE" w:rsidP="00FA0462">
      <w:pPr>
        <w:spacing w:after="240" w:line="288" w:lineRule="auto"/>
        <w:rPr>
          <w:rFonts w:ascii="Calibri" w:hAnsi="Calibri" w:cs="Arial"/>
          <w:color w:val="0F6FC6" w:themeColor="accent1"/>
          <w:sz w:val="22"/>
          <w:szCs w:val="22"/>
        </w:rPr>
      </w:pPr>
      <w:r w:rsidRPr="001B645F">
        <w:rPr>
          <w:rFonts w:ascii="Calibri" w:hAnsi="Calibri" w:cs="Arial"/>
          <w:sz w:val="22"/>
          <w:szCs w:val="22"/>
        </w:rPr>
        <w:t xml:space="preserve">At the district level, the BOQ </w:t>
      </w:r>
      <w:r>
        <w:rPr>
          <w:rFonts w:ascii="Calibri" w:hAnsi="Calibri" w:cs="Arial"/>
          <w:sz w:val="22"/>
          <w:szCs w:val="22"/>
        </w:rPr>
        <w:t>a</w:t>
      </w:r>
      <w:r w:rsidRPr="001B645F">
        <w:rPr>
          <w:rFonts w:ascii="Calibri" w:hAnsi="Calibri" w:cs="Arial"/>
          <w:sz w:val="22"/>
          <w:szCs w:val="22"/>
        </w:rPr>
        <w:t xml:space="preserve">ssessment revealed substantial progress toward fidelity by Cohort 1 districts from their initial BOQ results to their most recent results. </w:t>
      </w:r>
      <w:r>
        <w:rPr>
          <w:rFonts w:ascii="Calibri" w:hAnsi="Calibri" w:cs="Arial"/>
          <w:sz w:val="22"/>
          <w:szCs w:val="22"/>
        </w:rPr>
        <w:t xml:space="preserve">Steady growth, on average, has been reported for each of the nine critical elements; details are in </w:t>
      </w:r>
      <w:r w:rsidRPr="001B645F">
        <w:rPr>
          <w:rFonts w:ascii="Calibri" w:hAnsi="Calibri" w:cs="Arial"/>
          <w:b/>
          <w:sz w:val="22"/>
          <w:szCs w:val="22"/>
        </w:rPr>
        <w:t>Section E</w:t>
      </w:r>
      <w:r w:rsidRPr="001B645F">
        <w:rPr>
          <w:rFonts w:ascii="Calibri" w:hAnsi="Calibri" w:cs="Arial"/>
          <w:sz w:val="22"/>
          <w:szCs w:val="22"/>
        </w:rPr>
        <w:t>. At the student level, SIMR data aligned with Summary Statements 1 and 2 reveal</w:t>
      </w:r>
      <w:r w:rsidR="00BC7494">
        <w:rPr>
          <w:rFonts w:ascii="Calibri" w:hAnsi="Calibri" w:cs="Arial"/>
          <w:sz w:val="22"/>
          <w:szCs w:val="22"/>
        </w:rPr>
        <w:t xml:space="preserve">ed progress over baseline (from </w:t>
      </w:r>
      <w:r w:rsidR="00BC7494" w:rsidRPr="00BC7494">
        <w:rPr>
          <w:rFonts w:ascii="Calibri" w:hAnsi="Calibri" w:cs="Arial"/>
          <w:sz w:val="22"/>
          <w:szCs w:val="22"/>
        </w:rPr>
        <w:t>F</w:t>
      </w:r>
      <w:r w:rsidRPr="00BC7494">
        <w:rPr>
          <w:rFonts w:ascii="Calibri" w:hAnsi="Calibri" w:cs="Arial"/>
          <w:sz w:val="22"/>
          <w:szCs w:val="22"/>
        </w:rPr>
        <w:t>FY 2013</w:t>
      </w:r>
      <w:r w:rsidRPr="001B645F">
        <w:rPr>
          <w:rFonts w:ascii="Calibri" w:hAnsi="Calibri" w:cs="Arial"/>
          <w:sz w:val="22"/>
          <w:szCs w:val="22"/>
        </w:rPr>
        <w:t xml:space="preserve"> to FFY 2016</w:t>
      </w:r>
      <w:r w:rsidR="00BC7494">
        <w:rPr>
          <w:rFonts w:ascii="Calibri" w:hAnsi="Calibri" w:cs="Arial"/>
          <w:sz w:val="22"/>
          <w:szCs w:val="22"/>
        </w:rPr>
        <w:t>)</w:t>
      </w:r>
      <w:r w:rsidRPr="001B645F">
        <w:rPr>
          <w:rFonts w:ascii="Calibri" w:hAnsi="Calibri" w:cs="Arial"/>
          <w:sz w:val="22"/>
          <w:szCs w:val="22"/>
        </w:rPr>
        <w:t xml:space="preserve"> – results</w:t>
      </w:r>
      <w:r w:rsidR="00263AD2">
        <w:rPr>
          <w:rFonts w:ascii="Calibri" w:hAnsi="Calibri" w:cs="Arial"/>
          <w:sz w:val="22"/>
          <w:szCs w:val="22"/>
        </w:rPr>
        <w:t xml:space="preserve"> are presented on </w:t>
      </w:r>
      <w:r w:rsidRPr="00A11BF4">
        <w:rPr>
          <w:rFonts w:ascii="Calibri" w:hAnsi="Calibri" w:cs="Arial"/>
          <w:sz w:val="22"/>
          <w:szCs w:val="22"/>
        </w:rPr>
        <w:t xml:space="preserve">page 2 of this report. </w:t>
      </w:r>
      <w:r w:rsidR="00BC7494">
        <w:rPr>
          <w:rFonts w:ascii="Calibri" w:hAnsi="Calibri" w:cs="Arial"/>
          <w:sz w:val="22"/>
          <w:szCs w:val="22"/>
        </w:rPr>
        <w:t>That said, f</w:t>
      </w:r>
      <w:r w:rsidRPr="00A11BF4">
        <w:rPr>
          <w:rFonts w:ascii="Calibri" w:hAnsi="Calibri" w:cs="Arial"/>
          <w:sz w:val="22"/>
          <w:szCs w:val="22"/>
        </w:rPr>
        <w:t>or the most recent reporting period there was</w:t>
      </w:r>
      <w:r w:rsidR="001B0AA8" w:rsidRPr="00A11BF4">
        <w:rPr>
          <w:rFonts w:ascii="Calibri" w:hAnsi="Calibri" w:cs="Arial"/>
          <w:sz w:val="22"/>
          <w:szCs w:val="22"/>
        </w:rPr>
        <w:t xml:space="preserve"> </w:t>
      </w:r>
      <w:r w:rsidR="00A11BF4" w:rsidRPr="00A11BF4">
        <w:rPr>
          <w:rFonts w:ascii="Calibri" w:hAnsi="Calibri" w:cs="Arial"/>
          <w:sz w:val="22"/>
          <w:szCs w:val="22"/>
        </w:rPr>
        <w:t>slippage of nearly 6 percentage points f</w:t>
      </w:r>
      <w:r w:rsidRPr="00A11BF4">
        <w:rPr>
          <w:rFonts w:ascii="Calibri" w:hAnsi="Calibri" w:cs="Arial"/>
          <w:sz w:val="22"/>
          <w:szCs w:val="22"/>
        </w:rPr>
        <w:t xml:space="preserve">or Summary Statement 1, </w:t>
      </w:r>
      <w:r w:rsidR="00A11BF4" w:rsidRPr="00A11BF4">
        <w:rPr>
          <w:rFonts w:ascii="Calibri" w:hAnsi="Calibri" w:cs="Arial"/>
          <w:sz w:val="22"/>
          <w:szCs w:val="22"/>
        </w:rPr>
        <w:t>while</w:t>
      </w:r>
      <w:r w:rsidR="00BC7494">
        <w:rPr>
          <w:rFonts w:ascii="Calibri" w:hAnsi="Calibri" w:cs="Arial"/>
          <w:sz w:val="22"/>
          <w:szCs w:val="22"/>
        </w:rPr>
        <w:t xml:space="preserve"> notable</w:t>
      </w:r>
      <w:r w:rsidR="00A11BF4" w:rsidRPr="00A11BF4">
        <w:rPr>
          <w:rFonts w:ascii="Calibri" w:hAnsi="Calibri" w:cs="Arial"/>
          <w:sz w:val="22"/>
          <w:szCs w:val="22"/>
        </w:rPr>
        <w:t xml:space="preserve"> growth of nearly 10 percentage points was </w:t>
      </w:r>
      <w:r w:rsidR="00BC7494">
        <w:rPr>
          <w:rFonts w:ascii="Calibri" w:hAnsi="Calibri" w:cs="Arial"/>
          <w:sz w:val="22"/>
          <w:szCs w:val="22"/>
        </w:rPr>
        <w:t xml:space="preserve">reported </w:t>
      </w:r>
      <w:r w:rsidR="00A11BF4" w:rsidRPr="00A11BF4">
        <w:rPr>
          <w:rFonts w:ascii="Calibri" w:hAnsi="Calibri" w:cs="Arial"/>
          <w:sz w:val="22"/>
          <w:szCs w:val="22"/>
        </w:rPr>
        <w:t>for Summary Statement 2</w:t>
      </w:r>
      <w:r w:rsidR="00263AD2">
        <w:rPr>
          <w:rFonts w:ascii="Calibri" w:hAnsi="Calibri" w:cs="Arial"/>
          <w:sz w:val="22"/>
          <w:szCs w:val="22"/>
        </w:rPr>
        <w:t xml:space="preserve"> over the same period</w:t>
      </w:r>
      <w:r w:rsidRPr="00A11BF4">
        <w:rPr>
          <w:rFonts w:ascii="Calibri" w:hAnsi="Calibri" w:cs="Arial"/>
          <w:sz w:val="22"/>
          <w:szCs w:val="22"/>
        </w:rPr>
        <w:t>.</w:t>
      </w:r>
      <w:r w:rsidRPr="00D071F7">
        <w:rPr>
          <w:rFonts w:ascii="Calibri" w:hAnsi="Calibri" w:cs="Arial"/>
          <w:color w:val="0F6FC6" w:themeColor="accent1"/>
          <w:sz w:val="22"/>
          <w:szCs w:val="22"/>
        </w:rPr>
        <w:t xml:space="preserve"> </w:t>
      </w:r>
    </w:p>
    <w:p w14:paraId="5F57A019" w14:textId="77777777" w:rsidR="00DA246B" w:rsidRPr="00D071F7" w:rsidRDefault="00DA246B" w:rsidP="00FA0462">
      <w:pPr>
        <w:spacing w:after="240" w:line="288" w:lineRule="auto"/>
        <w:rPr>
          <w:rFonts w:ascii="Calibri" w:hAnsi="Calibri" w:cs="Arial"/>
          <w:b/>
          <w:color w:val="0F6FC6" w:themeColor="accent1"/>
          <w:sz w:val="22"/>
          <w:szCs w:val="22"/>
        </w:rPr>
      </w:pPr>
    </w:p>
    <w:p w14:paraId="5F427A7E" w14:textId="324FD736" w:rsidR="00CE5443" w:rsidRDefault="008845AC" w:rsidP="00FA0462">
      <w:pPr>
        <w:spacing w:after="120" w:line="288" w:lineRule="auto"/>
        <w:ind w:left="270" w:hanging="270"/>
        <w:rPr>
          <w:rFonts w:ascii="Calibri" w:hAnsi="Calibri" w:cs="Arial"/>
          <w:b/>
          <w:sz w:val="22"/>
          <w:szCs w:val="22"/>
        </w:rPr>
      </w:pPr>
      <w:r w:rsidRPr="00CC27FB">
        <w:rPr>
          <w:rFonts w:ascii="Calibri" w:hAnsi="Calibri" w:cs="Arial"/>
          <w:b/>
          <w:sz w:val="22"/>
          <w:szCs w:val="22"/>
        </w:rPr>
        <w:lastRenderedPageBreak/>
        <w:t xml:space="preserve">(c) </w:t>
      </w:r>
      <w:r w:rsidR="00CE5443" w:rsidRPr="00CC27FB">
        <w:rPr>
          <w:rFonts w:ascii="Calibri" w:hAnsi="Calibri" w:cs="Arial"/>
          <w:b/>
          <w:sz w:val="22"/>
          <w:szCs w:val="22"/>
        </w:rPr>
        <w:t>How data support changes that have been made to implementat</w:t>
      </w:r>
      <w:r w:rsidR="0070230F">
        <w:rPr>
          <w:rFonts w:ascii="Calibri" w:hAnsi="Calibri" w:cs="Arial"/>
          <w:b/>
          <w:sz w:val="22"/>
          <w:szCs w:val="22"/>
        </w:rPr>
        <w:t>ion and improvement strategies</w:t>
      </w:r>
    </w:p>
    <w:p w14:paraId="146210FD" w14:textId="77777777" w:rsidR="00CE3F44" w:rsidRDefault="00015DA3" w:rsidP="00FA0462">
      <w:pPr>
        <w:spacing w:after="120" w:line="288" w:lineRule="auto"/>
        <w:rPr>
          <w:rFonts w:ascii="Calibri" w:hAnsi="Calibri" w:cs="Arial"/>
          <w:sz w:val="22"/>
          <w:szCs w:val="22"/>
        </w:rPr>
      </w:pPr>
      <w:r>
        <w:rPr>
          <w:rFonts w:ascii="Calibri" w:hAnsi="Calibri" w:cs="Arial"/>
          <w:sz w:val="22"/>
          <w:szCs w:val="22"/>
        </w:rPr>
        <w:t>Over the past year</w:t>
      </w:r>
      <w:r w:rsidR="00A226EF">
        <w:rPr>
          <w:rFonts w:ascii="Calibri" w:hAnsi="Calibri" w:cs="Arial"/>
          <w:sz w:val="22"/>
          <w:szCs w:val="22"/>
        </w:rPr>
        <w:t xml:space="preserve"> (and building on last year’s work)</w:t>
      </w:r>
      <w:r>
        <w:rPr>
          <w:rFonts w:ascii="Calibri" w:hAnsi="Calibri" w:cs="Arial"/>
          <w:sz w:val="22"/>
          <w:szCs w:val="22"/>
        </w:rPr>
        <w:t>, t</w:t>
      </w:r>
      <w:r w:rsidR="00CC27FB" w:rsidRPr="007803D5">
        <w:rPr>
          <w:rFonts w:ascii="Calibri" w:hAnsi="Calibri" w:cs="Arial"/>
          <w:sz w:val="22"/>
          <w:szCs w:val="22"/>
        </w:rPr>
        <w:t xml:space="preserve">he MA ESE </w:t>
      </w:r>
      <w:r>
        <w:rPr>
          <w:rFonts w:ascii="Calibri" w:hAnsi="Calibri" w:cs="Arial"/>
          <w:sz w:val="22"/>
          <w:szCs w:val="22"/>
        </w:rPr>
        <w:t>made a number of</w:t>
      </w:r>
      <w:r w:rsidR="00A226EF">
        <w:rPr>
          <w:rFonts w:ascii="Calibri" w:hAnsi="Calibri" w:cs="Arial"/>
          <w:sz w:val="22"/>
          <w:szCs w:val="22"/>
        </w:rPr>
        <w:t xml:space="preserve"> improvements</w:t>
      </w:r>
      <w:r w:rsidR="00CC27FB" w:rsidRPr="007803D5">
        <w:rPr>
          <w:rFonts w:ascii="Calibri" w:hAnsi="Calibri" w:cs="Arial"/>
          <w:sz w:val="22"/>
          <w:szCs w:val="22"/>
        </w:rPr>
        <w:t xml:space="preserve"> to the SSIP implementation strategy </w:t>
      </w:r>
      <w:r w:rsidR="00931E89">
        <w:rPr>
          <w:rFonts w:ascii="Calibri" w:hAnsi="Calibri" w:cs="Arial"/>
          <w:sz w:val="22"/>
          <w:szCs w:val="22"/>
        </w:rPr>
        <w:t>based on a review of evaluation data and ongoing conversations with key stakeholders</w:t>
      </w:r>
      <w:r w:rsidR="00A226EF">
        <w:rPr>
          <w:rFonts w:ascii="Calibri" w:hAnsi="Calibri" w:cs="Arial"/>
          <w:sz w:val="22"/>
          <w:szCs w:val="22"/>
        </w:rPr>
        <w:t xml:space="preserve">. </w:t>
      </w:r>
      <w:r w:rsidR="003C0909">
        <w:rPr>
          <w:rFonts w:ascii="Calibri" w:hAnsi="Calibri" w:cs="Arial"/>
          <w:sz w:val="22"/>
          <w:szCs w:val="22"/>
        </w:rPr>
        <w:t>Improvements</w:t>
      </w:r>
      <w:r w:rsidR="00A226EF">
        <w:rPr>
          <w:rFonts w:ascii="Calibri" w:hAnsi="Calibri" w:cs="Arial"/>
          <w:sz w:val="22"/>
          <w:szCs w:val="22"/>
        </w:rPr>
        <w:t xml:space="preserve"> </w:t>
      </w:r>
      <w:r w:rsidR="00CC27FB" w:rsidRPr="007803D5">
        <w:rPr>
          <w:rFonts w:ascii="Calibri" w:hAnsi="Calibri" w:cs="Arial"/>
          <w:sz w:val="22"/>
          <w:szCs w:val="22"/>
        </w:rPr>
        <w:t>included the following:</w:t>
      </w:r>
      <w:r w:rsidR="00CC27FB">
        <w:rPr>
          <w:rFonts w:ascii="Calibri" w:hAnsi="Calibri" w:cs="Arial"/>
          <w:sz w:val="22"/>
          <w:szCs w:val="22"/>
        </w:rPr>
        <w:t xml:space="preserve"> </w:t>
      </w:r>
    </w:p>
    <w:p w14:paraId="11326BE4" w14:textId="77777777" w:rsidR="00085CEB" w:rsidRPr="009A4BC9" w:rsidRDefault="00085CEB" w:rsidP="00FA0462">
      <w:pPr>
        <w:pStyle w:val="ListParagraph"/>
        <w:numPr>
          <w:ilvl w:val="0"/>
          <w:numId w:val="27"/>
        </w:numPr>
        <w:spacing w:after="120" w:line="288" w:lineRule="auto"/>
        <w:contextualSpacing w:val="0"/>
        <w:rPr>
          <w:rFonts w:ascii="Calibri" w:hAnsi="Calibri" w:cs="Arial"/>
          <w:sz w:val="22"/>
          <w:szCs w:val="22"/>
        </w:rPr>
      </w:pPr>
      <w:r w:rsidRPr="001E5119">
        <w:rPr>
          <w:rFonts w:ascii="Calibri" w:hAnsi="Calibri" w:cs="Arial"/>
          <w:b/>
          <w:color w:val="112F51" w:themeColor="text2" w:themeShade="BF"/>
          <w:sz w:val="22"/>
          <w:szCs w:val="22"/>
        </w:rPr>
        <w:t xml:space="preserve">Increased </w:t>
      </w:r>
      <w:r w:rsidR="00A226EF" w:rsidRPr="001E5119">
        <w:rPr>
          <w:rFonts w:ascii="Calibri" w:hAnsi="Calibri" w:cs="Arial"/>
          <w:b/>
          <w:color w:val="112F51" w:themeColor="text2" w:themeShade="BF"/>
          <w:sz w:val="22"/>
          <w:szCs w:val="22"/>
        </w:rPr>
        <w:t xml:space="preserve">access to </w:t>
      </w:r>
      <w:r w:rsidRPr="001E5119">
        <w:rPr>
          <w:rFonts w:ascii="Calibri" w:hAnsi="Calibri" w:cs="Arial"/>
          <w:b/>
          <w:color w:val="112F51" w:themeColor="text2" w:themeShade="BF"/>
          <w:sz w:val="22"/>
          <w:szCs w:val="22"/>
        </w:rPr>
        <w:t>national experts</w:t>
      </w:r>
      <w:r w:rsidRPr="001E5119">
        <w:rPr>
          <w:rFonts w:ascii="Calibri" w:hAnsi="Calibri" w:cs="Arial"/>
          <w:color w:val="112F51" w:themeColor="text2" w:themeShade="BF"/>
          <w:sz w:val="22"/>
          <w:szCs w:val="22"/>
        </w:rPr>
        <w:t xml:space="preserve">: </w:t>
      </w:r>
      <w:r w:rsidR="00931E89" w:rsidRPr="009A4BC9">
        <w:rPr>
          <w:rFonts w:ascii="Calibri" w:hAnsi="Calibri" w:cs="Arial"/>
          <w:sz w:val="22"/>
          <w:szCs w:val="22"/>
        </w:rPr>
        <w:t xml:space="preserve">MA ESE learned through </w:t>
      </w:r>
      <w:r w:rsidR="009A4BC9" w:rsidRPr="009A4BC9">
        <w:rPr>
          <w:rFonts w:ascii="Calibri" w:hAnsi="Calibri" w:cs="Arial"/>
          <w:sz w:val="22"/>
          <w:szCs w:val="22"/>
        </w:rPr>
        <w:t>t</w:t>
      </w:r>
      <w:r w:rsidR="00931E89" w:rsidRPr="009A4BC9">
        <w:rPr>
          <w:rFonts w:ascii="Calibri" w:hAnsi="Calibri" w:cs="Arial"/>
          <w:sz w:val="22"/>
          <w:szCs w:val="22"/>
        </w:rPr>
        <w:t>raining feedback forms and feedback from external coaches that districts were in</w:t>
      </w:r>
      <w:r w:rsidR="00BE372C">
        <w:rPr>
          <w:rFonts w:ascii="Calibri" w:hAnsi="Calibri" w:cs="Arial"/>
          <w:sz w:val="22"/>
          <w:szCs w:val="22"/>
        </w:rPr>
        <w:t xml:space="preserve"> need of</w:t>
      </w:r>
      <w:r w:rsidR="00931E89" w:rsidRPr="009A4BC9">
        <w:rPr>
          <w:rFonts w:ascii="Calibri" w:hAnsi="Calibri" w:cs="Arial"/>
          <w:sz w:val="22"/>
          <w:szCs w:val="22"/>
        </w:rPr>
        <w:t xml:space="preserve"> more in-depth support for their efforts to scale-up </w:t>
      </w:r>
      <w:r w:rsidR="009A4BC9" w:rsidRPr="009A4BC9">
        <w:rPr>
          <w:rFonts w:ascii="Calibri" w:hAnsi="Calibri" w:cs="Arial"/>
          <w:sz w:val="22"/>
          <w:szCs w:val="22"/>
        </w:rPr>
        <w:t xml:space="preserve">implementation. In order to help strengthen the foundation for district work, MA ESE decided to expand the role of the PMC to meet this need. </w:t>
      </w:r>
      <w:r w:rsidR="00376F91" w:rsidRPr="009A4BC9">
        <w:rPr>
          <w:rFonts w:ascii="Calibri" w:hAnsi="Calibri" w:cs="Arial"/>
          <w:sz w:val="22"/>
          <w:szCs w:val="22"/>
        </w:rPr>
        <w:t>This expanded role includes</w:t>
      </w:r>
      <w:r w:rsidRPr="009A4BC9">
        <w:rPr>
          <w:rFonts w:ascii="Calibri" w:hAnsi="Calibri" w:cs="Arial"/>
          <w:sz w:val="22"/>
          <w:szCs w:val="22"/>
        </w:rPr>
        <w:t xml:space="preserve"> overseeing </w:t>
      </w:r>
      <w:r w:rsidR="00376F91" w:rsidRPr="009A4BC9">
        <w:rPr>
          <w:rFonts w:ascii="Calibri" w:hAnsi="Calibri" w:cs="Arial"/>
          <w:sz w:val="22"/>
          <w:szCs w:val="22"/>
        </w:rPr>
        <w:t xml:space="preserve">preparation and support </w:t>
      </w:r>
      <w:r w:rsidR="00B53694" w:rsidRPr="009A4BC9">
        <w:rPr>
          <w:rFonts w:ascii="Calibri" w:hAnsi="Calibri" w:cs="Arial"/>
          <w:sz w:val="22"/>
          <w:szCs w:val="22"/>
        </w:rPr>
        <w:t>of</w:t>
      </w:r>
      <w:r w:rsidR="00376F91" w:rsidRPr="009A4BC9">
        <w:rPr>
          <w:rFonts w:ascii="Calibri" w:hAnsi="Calibri" w:cs="Arial"/>
          <w:sz w:val="22"/>
          <w:szCs w:val="22"/>
        </w:rPr>
        <w:t xml:space="preserve"> </w:t>
      </w:r>
      <w:r w:rsidRPr="009A4BC9">
        <w:rPr>
          <w:rFonts w:ascii="Calibri" w:hAnsi="Calibri" w:cs="Arial"/>
          <w:sz w:val="22"/>
          <w:szCs w:val="22"/>
        </w:rPr>
        <w:t xml:space="preserve">external coaches, as well as </w:t>
      </w:r>
      <w:r w:rsidR="00376F91" w:rsidRPr="009A4BC9">
        <w:rPr>
          <w:rFonts w:ascii="Calibri" w:hAnsi="Calibri" w:cs="Arial"/>
          <w:sz w:val="22"/>
          <w:szCs w:val="22"/>
        </w:rPr>
        <w:t xml:space="preserve">developing </w:t>
      </w:r>
      <w:r w:rsidRPr="009A4BC9">
        <w:rPr>
          <w:rFonts w:ascii="Calibri" w:hAnsi="Calibri" w:cs="Arial"/>
          <w:sz w:val="22"/>
          <w:szCs w:val="22"/>
        </w:rPr>
        <w:t xml:space="preserve">procedures </w:t>
      </w:r>
      <w:r w:rsidR="00376F91" w:rsidRPr="009A4BC9">
        <w:rPr>
          <w:rFonts w:ascii="Calibri" w:hAnsi="Calibri" w:cs="Arial"/>
          <w:sz w:val="22"/>
          <w:szCs w:val="22"/>
        </w:rPr>
        <w:t xml:space="preserve">and supports </w:t>
      </w:r>
      <w:r w:rsidRPr="009A4BC9">
        <w:rPr>
          <w:rFonts w:ascii="Calibri" w:hAnsi="Calibri" w:cs="Arial"/>
          <w:sz w:val="22"/>
          <w:szCs w:val="22"/>
        </w:rPr>
        <w:t>for</w:t>
      </w:r>
      <w:r w:rsidR="00B53694" w:rsidRPr="009A4BC9">
        <w:rPr>
          <w:rFonts w:ascii="Calibri" w:hAnsi="Calibri" w:cs="Arial"/>
          <w:sz w:val="22"/>
          <w:szCs w:val="22"/>
        </w:rPr>
        <w:t xml:space="preserve"> helping to build </w:t>
      </w:r>
      <w:r w:rsidRPr="009A4BC9">
        <w:rPr>
          <w:rFonts w:ascii="Calibri" w:hAnsi="Calibri" w:cs="Arial"/>
          <w:sz w:val="22"/>
          <w:szCs w:val="22"/>
        </w:rPr>
        <w:t xml:space="preserve">internal coach capacity. </w:t>
      </w:r>
      <w:r w:rsidR="00376F91" w:rsidRPr="009A4BC9">
        <w:rPr>
          <w:rFonts w:ascii="Calibri" w:hAnsi="Calibri" w:cs="Arial"/>
          <w:sz w:val="22"/>
          <w:szCs w:val="22"/>
        </w:rPr>
        <w:t xml:space="preserve">The objective is to provide SSIP participants (coaches, district staff, </w:t>
      </w:r>
      <w:r w:rsidR="00CE4938" w:rsidRPr="009A4BC9">
        <w:rPr>
          <w:rFonts w:ascii="Calibri" w:hAnsi="Calibri" w:cs="Arial"/>
          <w:sz w:val="22"/>
          <w:szCs w:val="22"/>
        </w:rPr>
        <w:t>school staff</w:t>
      </w:r>
      <w:r w:rsidR="00376F91" w:rsidRPr="009A4BC9">
        <w:rPr>
          <w:rFonts w:ascii="Calibri" w:hAnsi="Calibri" w:cs="Arial"/>
          <w:sz w:val="22"/>
          <w:szCs w:val="22"/>
        </w:rPr>
        <w:t xml:space="preserve">, etc.) with more direct access to national experts in the </w:t>
      </w:r>
      <w:r w:rsidR="002D134A">
        <w:rPr>
          <w:rFonts w:ascii="Calibri" w:hAnsi="Calibri" w:cs="Arial"/>
          <w:sz w:val="22"/>
          <w:szCs w:val="22"/>
        </w:rPr>
        <w:t>PBS/Pyramid</w:t>
      </w:r>
      <w:r w:rsidRPr="009A4BC9">
        <w:rPr>
          <w:rFonts w:ascii="Calibri" w:hAnsi="Calibri" w:cs="Arial"/>
          <w:sz w:val="22"/>
          <w:szCs w:val="22"/>
        </w:rPr>
        <w:t xml:space="preserve"> Model </w:t>
      </w:r>
      <w:r w:rsidR="00376F91" w:rsidRPr="009A4BC9">
        <w:rPr>
          <w:rFonts w:ascii="Calibri" w:hAnsi="Calibri" w:cs="Arial"/>
          <w:sz w:val="22"/>
          <w:szCs w:val="22"/>
        </w:rPr>
        <w:t>to foster increased fidelity of implementation.</w:t>
      </w:r>
    </w:p>
    <w:p w14:paraId="5661C339" w14:textId="77777777" w:rsidR="00085CEB" w:rsidRPr="00C55E1C" w:rsidRDefault="00085CEB" w:rsidP="00FA0462">
      <w:pPr>
        <w:pStyle w:val="ListParagraph"/>
        <w:numPr>
          <w:ilvl w:val="0"/>
          <w:numId w:val="27"/>
        </w:numPr>
        <w:spacing w:after="120" w:line="288" w:lineRule="auto"/>
        <w:contextualSpacing w:val="0"/>
        <w:rPr>
          <w:rFonts w:ascii="Calibri" w:hAnsi="Calibri" w:cs="Arial"/>
          <w:sz w:val="22"/>
          <w:szCs w:val="22"/>
        </w:rPr>
      </w:pPr>
      <w:r w:rsidRPr="001E5119">
        <w:rPr>
          <w:rFonts w:ascii="Calibri" w:hAnsi="Calibri" w:cs="Arial"/>
          <w:b/>
          <w:color w:val="112F51" w:themeColor="text2" w:themeShade="BF"/>
          <w:sz w:val="22"/>
          <w:szCs w:val="22"/>
        </w:rPr>
        <w:t xml:space="preserve">Tailored </w:t>
      </w:r>
      <w:r w:rsidR="002D134A">
        <w:rPr>
          <w:rFonts w:ascii="Calibri" w:hAnsi="Calibri" w:cs="Arial"/>
          <w:b/>
          <w:color w:val="112F51" w:themeColor="text2" w:themeShade="BF"/>
          <w:sz w:val="22"/>
          <w:szCs w:val="22"/>
        </w:rPr>
        <w:t>PBS/Pyramid</w:t>
      </w:r>
      <w:r w:rsidRPr="001E5119">
        <w:rPr>
          <w:rFonts w:ascii="Calibri" w:hAnsi="Calibri" w:cs="Arial"/>
          <w:b/>
          <w:color w:val="112F51" w:themeColor="text2" w:themeShade="BF"/>
          <w:sz w:val="22"/>
          <w:szCs w:val="22"/>
        </w:rPr>
        <w:t xml:space="preserve"> </w:t>
      </w:r>
      <w:r w:rsidR="00A226EF" w:rsidRPr="001E5119">
        <w:rPr>
          <w:rFonts w:ascii="Calibri" w:hAnsi="Calibri" w:cs="Arial"/>
          <w:b/>
          <w:color w:val="112F51" w:themeColor="text2" w:themeShade="BF"/>
          <w:sz w:val="22"/>
          <w:szCs w:val="22"/>
        </w:rPr>
        <w:t xml:space="preserve">Model </w:t>
      </w:r>
      <w:r w:rsidRPr="001E5119">
        <w:rPr>
          <w:rFonts w:ascii="Calibri" w:hAnsi="Calibri" w:cs="Arial"/>
          <w:b/>
          <w:color w:val="112F51" w:themeColor="text2" w:themeShade="BF"/>
          <w:sz w:val="22"/>
          <w:szCs w:val="22"/>
        </w:rPr>
        <w:t>Practices trainings:</w:t>
      </w:r>
      <w:r w:rsidRPr="008A4C51">
        <w:rPr>
          <w:rFonts w:ascii="Calibri" w:hAnsi="Calibri" w:cs="Arial"/>
          <w:b/>
          <w:color w:val="0B5294" w:themeColor="accent1" w:themeShade="BF"/>
          <w:sz w:val="22"/>
          <w:szCs w:val="22"/>
        </w:rPr>
        <w:t xml:space="preserve"> </w:t>
      </w:r>
      <w:r w:rsidR="009A4BC9" w:rsidRPr="009A4BC9">
        <w:rPr>
          <w:rFonts w:ascii="Calibri" w:hAnsi="Calibri" w:cs="Arial"/>
          <w:sz w:val="22"/>
          <w:szCs w:val="22"/>
        </w:rPr>
        <w:t xml:space="preserve">Feedback from training sessions and </w:t>
      </w:r>
      <w:r w:rsidR="00BE372C">
        <w:rPr>
          <w:rFonts w:ascii="Calibri" w:hAnsi="Calibri" w:cs="Arial"/>
          <w:sz w:val="22"/>
          <w:szCs w:val="22"/>
        </w:rPr>
        <w:t xml:space="preserve">from external </w:t>
      </w:r>
      <w:r w:rsidR="009A4BC9" w:rsidRPr="009A4BC9">
        <w:rPr>
          <w:rFonts w:ascii="Calibri" w:hAnsi="Calibri" w:cs="Arial"/>
          <w:sz w:val="22"/>
          <w:szCs w:val="22"/>
        </w:rPr>
        <w:t>coaches indicated the need for more targeted training sessions</w:t>
      </w:r>
      <w:r w:rsidR="00BE372C">
        <w:rPr>
          <w:rFonts w:ascii="Calibri" w:hAnsi="Calibri" w:cs="Arial"/>
          <w:sz w:val="22"/>
          <w:szCs w:val="22"/>
        </w:rPr>
        <w:t xml:space="preserve"> for practitioners</w:t>
      </w:r>
      <w:r w:rsidR="009A4BC9" w:rsidRPr="009A4BC9">
        <w:rPr>
          <w:rFonts w:ascii="Calibri" w:hAnsi="Calibri" w:cs="Arial"/>
          <w:sz w:val="22"/>
          <w:szCs w:val="22"/>
        </w:rPr>
        <w:t xml:space="preserve">. </w:t>
      </w:r>
      <w:r w:rsidR="002D134A">
        <w:rPr>
          <w:rFonts w:ascii="Calibri" w:hAnsi="Calibri" w:cs="Arial"/>
          <w:sz w:val="22"/>
          <w:szCs w:val="22"/>
        </w:rPr>
        <w:t>PBS/Pyramid</w:t>
      </w:r>
      <w:r w:rsidRPr="009A4BC9">
        <w:rPr>
          <w:rFonts w:ascii="Calibri" w:hAnsi="Calibri" w:cs="Arial"/>
          <w:sz w:val="22"/>
          <w:szCs w:val="22"/>
        </w:rPr>
        <w:t xml:space="preserve"> Practices training</w:t>
      </w:r>
      <w:r w:rsidR="00CE4938" w:rsidRPr="009A4BC9">
        <w:rPr>
          <w:rFonts w:ascii="Calibri" w:hAnsi="Calibri" w:cs="Arial"/>
          <w:sz w:val="22"/>
          <w:szCs w:val="22"/>
        </w:rPr>
        <w:t>s in Modules 1, 2, and 3</w:t>
      </w:r>
      <w:r w:rsidRPr="009A4BC9">
        <w:rPr>
          <w:rFonts w:ascii="Calibri" w:hAnsi="Calibri" w:cs="Arial"/>
          <w:sz w:val="22"/>
          <w:szCs w:val="22"/>
        </w:rPr>
        <w:t xml:space="preserve">, which are conducted regionally by eternal coaches, are now being tailored for different roles among school personnel – teachers, paraprofessionals, instructional assistants, office staff, etc. </w:t>
      </w:r>
      <w:r w:rsidR="00CE4938" w:rsidRPr="009A4BC9">
        <w:rPr>
          <w:rFonts w:ascii="Calibri" w:hAnsi="Calibri" w:cs="Arial"/>
          <w:sz w:val="22"/>
          <w:szCs w:val="22"/>
        </w:rPr>
        <w:t>The objective is to ensure the relevance of trainings for each group</w:t>
      </w:r>
      <w:r w:rsidRPr="009A4BC9">
        <w:rPr>
          <w:rFonts w:ascii="Calibri" w:hAnsi="Calibri" w:cs="Arial"/>
          <w:sz w:val="22"/>
          <w:szCs w:val="22"/>
        </w:rPr>
        <w:t>.</w:t>
      </w:r>
    </w:p>
    <w:p w14:paraId="7F8B40CA" w14:textId="77777777" w:rsidR="00CE4938" w:rsidRDefault="00376F91" w:rsidP="00FA0462">
      <w:pPr>
        <w:pStyle w:val="ListParagraph"/>
        <w:numPr>
          <w:ilvl w:val="0"/>
          <w:numId w:val="27"/>
        </w:numPr>
        <w:spacing w:after="120" w:line="288" w:lineRule="auto"/>
        <w:contextualSpacing w:val="0"/>
        <w:rPr>
          <w:rFonts w:ascii="Calibri" w:hAnsi="Calibri" w:cs="Arial"/>
          <w:sz w:val="22"/>
          <w:szCs w:val="22"/>
        </w:rPr>
      </w:pPr>
      <w:r w:rsidRPr="001E5119">
        <w:rPr>
          <w:rFonts w:ascii="Calibri" w:hAnsi="Calibri" w:cs="Arial"/>
          <w:b/>
          <w:color w:val="112F51" w:themeColor="text2" w:themeShade="BF"/>
          <w:sz w:val="22"/>
          <w:szCs w:val="22"/>
        </w:rPr>
        <w:t xml:space="preserve">Building </w:t>
      </w:r>
      <w:r w:rsidR="00A226EF" w:rsidRPr="001E5119">
        <w:rPr>
          <w:rFonts w:ascii="Calibri" w:hAnsi="Calibri" w:cs="Arial"/>
          <w:b/>
          <w:color w:val="112F51" w:themeColor="text2" w:themeShade="BF"/>
          <w:sz w:val="22"/>
          <w:szCs w:val="22"/>
        </w:rPr>
        <w:t>i</w:t>
      </w:r>
      <w:r w:rsidRPr="001E5119">
        <w:rPr>
          <w:rFonts w:ascii="Calibri" w:hAnsi="Calibri" w:cs="Arial"/>
          <w:b/>
          <w:color w:val="112F51" w:themeColor="text2" w:themeShade="BF"/>
          <w:sz w:val="22"/>
          <w:szCs w:val="22"/>
        </w:rPr>
        <w:t xml:space="preserve">nternal </w:t>
      </w:r>
      <w:r w:rsidR="00A226EF" w:rsidRPr="001E5119">
        <w:rPr>
          <w:rFonts w:ascii="Calibri" w:hAnsi="Calibri" w:cs="Arial"/>
          <w:b/>
          <w:color w:val="112F51" w:themeColor="text2" w:themeShade="BF"/>
          <w:sz w:val="22"/>
          <w:szCs w:val="22"/>
        </w:rPr>
        <w:t>c</w:t>
      </w:r>
      <w:r w:rsidRPr="001E5119">
        <w:rPr>
          <w:rFonts w:ascii="Calibri" w:hAnsi="Calibri" w:cs="Arial"/>
          <w:b/>
          <w:color w:val="112F51" w:themeColor="text2" w:themeShade="BF"/>
          <w:sz w:val="22"/>
          <w:szCs w:val="22"/>
        </w:rPr>
        <w:t xml:space="preserve">oach </w:t>
      </w:r>
      <w:r w:rsidR="00A226EF" w:rsidRPr="001E5119">
        <w:rPr>
          <w:rFonts w:ascii="Calibri" w:hAnsi="Calibri" w:cs="Arial"/>
          <w:b/>
          <w:color w:val="112F51" w:themeColor="text2" w:themeShade="BF"/>
          <w:sz w:val="22"/>
          <w:szCs w:val="22"/>
        </w:rPr>
        <w:t>c</w:t>
      </w:r>
      <w:r w:rsidRPr="001E5119">
        <w:rPr>
          <w:rFonts w:ascii="Calibri" w:hAnsi="Calibri" w:cs="Arial"/>
          <w:b/>
          <w:color w:val="112F51" w:themeColor="text2" w:themeShade="BF"/>
          <w:sz w:val="22"/>
          <w:szCs w:val="22"/>
        </w:rPr>
        <w:t>apacity</w:t>
      </w:r>
      <w:r w:rsidR="00085CEB" w:rsidRPr="001E5119">
        <w:rPr>
          <w:rFonts w:ascii="Calibri" w:hAnsi="Calibri" w:cs="Arial"/>
          <w:color w:val="112F51" w:themeColor="text2" w:themeShade="BF"/>
          <w:sz w:val="22"/>
          <w:szCs w:val="22"/>
        </w:rPr>
        <w:t>:</w:t>
      </w:r>
      <w:r w:rsidR="00085CEB" w:rsidRPr="008A4C51">
        <w:rPr>
          <w:rFonts w:ascii="Calibri" w:hAnsi="Calibri" w:cs="Arial"/>
          <w:color w:val="0B5294" w:themeColor="accent1" w:themeShade="BF"/>
          <w:sz w:val="22"/>
          <w:szCs w:val="22"/>
        </w:rPr>
        <w:t xml:space="preserve"> </w:t>
      </w:r>
      <w:r w:rsidR="00B53694">
        <w:rPr>
          <w:rFonts w:ascii="Calibri" w:hAnsi="Calibri" w:cs="Arial"/>
          <w:sz w:val="22"/>
          <w:szCs w:val="22"/>
        </w:rPr>
        <w:t xml:space="preserve">Feedback over the past year </w:t>
      </w:r>
      <w:r w:rsidR="00030946">
        <w:rPr>
          <w:rFonts w:ascii="Calibri" w:hAnsi="Calibri" w:cs="Arial"/>
          <w:sz w:val="22"/>
          <w:szCs w:val="22"/>
        </w:rPr>
        <w:t xml:space="preserve">through multiple </w:t>
      </w:r>
      <w:r w:rsidR="00BE372C">
        <w:rPr>
          <w:rFonts w:ascii="Calibri" w:hAnsi="Calibri" w:cs="Arial"/>
          <w:sz w:val="22"/>
          <w:szCs w:val="22"/>
        </w:rPr>
        <w:t>means</w:t>
      </w:r>
      <w:r w:rsidR="00030946">
        <w:rPr>
          <w:rFonts w:ascii="Calibri" w:hAnsi="Calibri" w:cs="Arial"/>
          <w:sz w:val="22"/>
          <w:szCs w:val="22"/>
        </w:rPr>
        <w:t xml:space="preserve"> – training feedback, survey, and conversations with external coaches – suggested </w:t>
      </w:r>
      <w:r w:rsidR="003D04A2">
        <w:rPr>
          <w:rFonts w:ascii="Calibri" w:hAnsi="Calibri" w:cs="Arial"/>
          <w:sz w:val="22"/>
          <w:szCs w:val="22"/>
        </w:rPr>
        <w:t>that districts need support for increasing internal coach capacity to continue to move toward implementation fidelity.</w:t>
      </w:r>
      <w:r>
        <w:rPr>
          <w:rFonts w:ascii="Calibri" w:hAnsi="Calibri" w:cs="Arial"/>
          <w:sz w:val="22"/>
          <w:szCs w:val="22"/>
        </w:rPr>
        <w:t xml:space="preserve"> </w:t>
      </w:r>
      <w:r w:rsidR="00CE4938">
        <w:rPr>
          <w:rFonts w:ascii="Calibri" w:hAnsi="Calibri" w:cs="Arial"/>
          <w:sz w:val="22"/>
          <w:szCs w:val="22"/>
        </w:rPr>
        <w:t xml:space="preserve">Several activities </w:t>
      </w:r>
      <w:r w:rsidR="003D04A2">
        <w:rPr>
          <w:rFonts w:ascii="Calibri" w:hAnsi="Calibri" w:cs="Arial"/>
          <w:sz w:val="22"/>
          <w:szCs w:val="22"/>
        </w:rPr>
        <w:t>are underway to address</w:t>
      </w:r>
      <w:r w:rsidR="00CE4938">
        <w:rPr>
          <w:rFonts w:ascii="Calibri" w:hAnsi="Calibri" w:cs="Arial"/>
          <w:sz w:val="22"/>
          <w:szCs w:val="22"/>
        </w:rPr>
        <w:t xml:space="preserve"> this need:</w:t>
      </w:r>
    </w:p>
    <w:p w14:paraId="1C41727B" w14:textId="77777777" w:rsidR="00CE4938" w:rsidRDefault="008D6731" w:rsidP="00FA0462">
      <w:pPr>
        <w:pStyle w:val="ListParagraph"/>
        <w:numPr>
          <w:ilvl w:val="1"/>
          <w:numId w:val="27"/>
        </w:numPr>
        <w:spacing w:after="120" w:line="288" w:lineRule="auto"/>
        <w:contextualSpacing w:val="0"/>
        <w:rPr>
          <w:rFonts w:ascii="Calibri" w:hAnsi="Calibri" w:cs="Arial"/>
          <w:sz w:val="22"/>
          <w:szCs w:val="22"/>
        </w:rPr>
      </w:pPr>
      <w:r>
        <w:rPr>
          <w:rFonts w:ascii="Calibri" w:hAnsi="Calibri" w:cs="Arial"/>
          <w:sz w:val="22"/>
          <w:szCs w:val="22"/>
        </w:rPr>
        <w:t>A</w:t>
      </w:r>
      <w:r w:rsidR="00085CEB">
        <w:rPr>
          <w:rFonts w:ascii="Calibri" w:hAnsi="Calibri" w:cs="Arial"/>
          <w:sz w:val="22"/>
          <w:szCs w:val="22"/>
        </w:rPr>
        <w:t xml:space="preserve"> </w:t>
      </w:r>
      <w:r w:rsidR="00085CEB" w:rsidRPr="0060422B">
        <w:rPr>
          <w:rFonts w:ascii="Calibri" w:hAnsi="Calibri" w:cs="Arial"/>
          <w:sz w:val="22"/>
          <w:szCs w:val="22"/>
        </w:rPr>
        <w:t>“Coaches Day”</w:t>
      </w:r>
      <w:r>
        <w:rPr>
          <w:rFonts w:ascii="Calibri" w:hAnsi="Calibri" w:cs="Arial"/>
          <w:sz w:val="22"/>
          <w:szCs w:val="22"/>
        </w:rPr>
        <w:t xml:space="preserve"> in Practices-based coaching</w:t>
      </w:r>
      <w:r w:rsidR="00085CEB">
        <w:rPr>
          <w:rFonts w:ascii="Calibri" w:hAnsi="Calibri" w:cs="Arial"/>
          <w:sz w:val="22"/>
          <w:szCs w:val="22"/>
        </w:rPr>
        <w:t xml:space="preserve"> was conduct</w:t>
      </w:r>
      <w:r w:rsidR="004D4A4B">
        <w:rPr>
          <w:rFonts w:ascii="Calibri" w:hAnsi="Calibri" w:cs="Arial"/>
          <w:sz w:val="22"/>
          <w:szCs w:val="22"/>
        </w:rPr>
        <w:t xml:space="preserve">ed </w:t>
      </w:r>
      <w:r w:rsidR="003D04A2">
        <w:rPr>
          <w:rFonts w:ascii="Calibri" w:hAnsi="Calibri" w:cs="Arial"/>
          <w:sz w:val="22"/>
          <w:szCs w:val="22"/>
        </w:rPr>
        <w:t xml:space="preserve">in </w:t>
      </w:r>
      <w:r w:rsidR="00085CEB">
        <w:rPr>
          <w:rFonts w:ascii="Calibri" w:hAnsi="Calibri" w:cs="Arial"/>
          <w:sz w:val="22"/>
          <w:szCs w:val="22"/>
        </w:rPr>
        <w:t xml:space="preserve">fall 2017 to </w:t>
      </w:r>
      <w:r w:rsidR="006E4418">
        <w:rPr>
          <w:rFonts w:ascii="Calibri" w:hAnsi="Calibri" w:cs="Arial"/>
          <w:sz w:val="22"/>
          <w:szCs w:val="22"/>
        </w:rPr>
        <w:t>continue to prepare internal</w:t>
      </w:r>
      <w:r w:rsidR="00085CEB">
        <w:rPr>
          <w:rFonts w:ascii="Calibri" w:hAnsi="Calibri" w:cs="Arial"/>
          <w:sz w:val="22"/>
          <w:szCs w:val="22"/>
        </w:rPr>
        <w:t xml:space="preserve"> coaches</w:t>
      </w:r>
      <w:r w:rsidR="00085CEB" w:rsidRPr="0060422B">
        <w:rPr>
          <w:rFonts w:ascii="Calibri" w:hAnsi="Calibri" w:cs="Arial"/>
          <w:sz w:val="22"/>
          <w:szCs w:val="22"/>
        </w:rPr>
        <w:t xml:space="preserve"> for their roles</w:t>
      </w:r>
      <w:r w:rsidR="00085CEB">
        <w:rPr>
          <w:rFonts w:ascii="Calibri" w:hAnsi="Calibri" w:cs="Arial"/>
          <w:sz w:val="22"/>
          <w:szCs w:val="22"/>
        </w:rPr>
        <w:t xml:space="preserve">. </w:t>
      </w:r>
      <w:r>
        <w:rPr>
          <w:rFonts w:ascii="Calibri" w:hAnsi="Calibri" w:cs="Arial"/>
          <w:sz w:val="22"/>
          <w:szCs w:val="22"/>
        </w:rPr>
        <w:t xml:space="preserve">External coaches also took part in the </w:t>
      </w:r>
      <w:r w:rsidR="00030946">
        <w:rPr>
          <w:rFonts w:ascii="Calibri" w:hAnsi="Calibri" w:cs="Arial"/>
          <w:sz w:val="22"/>
          <w:szCs w:val="22"/>
        </w:rPr>
        <w:t xml:space="preserve">two-day </w:t>
      </w:r>
      <w:r>
        <w:rPr>
          <w:rFonts w:ascii="Calibri" w:hAnsi="Calibri" w:cs="Arial"/>
          <w:sz w:val="22"/>
          <w:szCs w:val="22"/>
        </w:rPr>
        <w:t xml:space="preserve">training and continue to support their districts to address this aspect of implementation at the local level. </w:t>
      </w:r>
    </w:p>
    <w:p w14:paraId="15D19E25" w14:textId="77777777" w:rsidR="00CE4938" w:rsidRDefault="00CE4938" w:rsidP="00FA0462">
      <w:pPr>
        <w:pStyle w:val="ListParagraph"/>
        <w:numPr>
          <w:ilvl w:val="1"/>
          <w:numId w:val="27"/>
        </w:numPr>
        <w:spacing w:after="120" w:line="288" w:lineRule="auto"/>
        <w:contextualSpacing w:val="0"/>
        <w:rPr>
          <w:rFonts w:ascii="Calibri" w:hAnsi="Calibri" w:cs="Arial"/>
          <w:sz w:val="22"/>
          <w:szCs w:val="22"/>
        </w:rPr>
      </w:pPr>
      <w:r>
        <w:rPr>
          <w:rFonts w:ascii="Calibri" w:hAnsi="Calibri" w:cs="Arial"/>
          <w:sz w:val="22"/>
          <w:szCs w:val="22"/>
        </w:rPr>
        <w:t>The</w:t>
      </w:r>
      <w:r w:rsidR="00030946">
        <w:rPr>
          <w:rFonts w:ascii="Calibri" w:hAnsi="Calibri" w:cs="Arial"/>
          <w:sz w:val="22"/>
          <w:szCs w:val="22"/>
        </w:rPr>
        <w:t xml:space="preserve"> </w:t>
      </w:r>
      <w:r>
        <w:rPr>
          <w:rFonts w:ascii="Calibri" w:hAnsi="Calibri" w:cs="Arial"/>
          <w:sz w:val="22"/>
          <w:szCs w:val="22"/>
        </w:rPr>
        <w:t xml:space="preserve">March 2018 Leadership Team Meeting devoted part of the day to </w:t>
      </w:r>
      <w:r w:rsidR="003D04A2">
        <w:rPr>
          <w:rFonts w:ascii="Calibri" w:hAnsi="Calibri" w:cs="Arial"/>
          <w:sz w:val="22"/>
          <w:szCs w:val="22"/>
        </w:rPr>
        <w:t xml:space="preserve">discussing </w:t>
      </w:r>
      <w:r>
        <w:rPr>
          <w:rFonts w:ascii="Calibri" w:hAnsi="Calibri" w:cs="Arial"/>
          <w:sz w:val="22"/>
          <w:szCs w:val="22"/>
        </w:rPr>
        <w:t>coach capacity</w:t>
      </w:r>
      <w:r w:rsidR="003D04A2">
        <w:rPr>
          <w:rFonts w:ascii="Calibri" w:hAnsi="Calibri" w:cs="Arial"/>
          <w:sz w:val="22"/>
          <w:szCs w:val="22"/>
        </w:rPr>
        <w:t>, among other topics</w:t>
      </w:r>
      <w:r w:rsidR="008D6731">
        <w:rPr>
          <w:rFonts w:ascii="Calibri" w:hAnsi="Calibri" w:cs="Arial"/>
          <w:sz w:val="22"/>
          <w:szCs w:val="22"/>
        </w:rPr>
        <w:t>;</w:t>
      </w:r>
      <w:r>
        <w:rPr>
          <w:rFonts w:ascii="Calibri" w:hAnsi="Calibri" w:cs="Arial"/>
          <w:sz w:val="22"/>
          <w:szCs w:val="22"/>
        </w:rPr>
        <w:t xml:space="preserve"> a series of breakout sessions </w:t>
      </w:r>
      <w:r w:rsidR="00030946">
        <w:rPr>
          <w:rFonts w:ascii="Calibri" w:hAnsi="Calibri" w:cs="Arial"/>
          <w:sz w:val="22"/>
          <w:szCs w:val="22"/>
        </w:rPr>
        <w:t xml:space="preserve">allowed </w:t>
      </w:r>
      <w:r>
        <w:rPr>
          <w:rFonts w:ascii="Calibri" w:hAnsi="Calibri" w:cs="Arial"/>
          <w:sz w:val="22"/>
          <w:szCs w:val="22"/>
        </w:rPr>
        <w:t>participants to discuss challenges and solutions with their colleagues</w:t>
      </w:r>
      <w:r w:rsidR="008D6731">
        <w:rPr>
          <w:rFonts w:ascii="Calibri" w:hAnsi="Calibri" w:cs="Arial"/>
          <w:sz w:val="22"/>
          <w:szCs w:val="22"/>
        </w:rPr>
        <w:t>, department staff, and trainers</w:t>
      </w:r>
      <w:r>
        <w:rPr>
          <w:rFonts w:ascii="Calibri" w:hAnsi="Calibri" w:cs="Arial"/>
          <w:sz w:val="22"/>
          <w:szCs w:val="22"/>
        </w:rPr>
        <w:t>.</w:t>
      </w:r>
    </w:p>
    <w:p w14:paraId="25ACB388" w14:textId="77777777" w:rsidR="00CE4938" w:rsidRDefault="00CE4938" w:rsidP="00FA0462">
      <w:pPr>
        <w:pStyle w:val="ListParagraph"/>
        <w:numPr>
          <w:ilvl w:val="1"/>
          <w:numId w:val="27"/>
        </w:numPr>
        <w:spacing w:after="120" w:line="288" w:lineRule="auto"/>
        <w:contextualSpacing w:val="0"/>
        <w:rPr>
          <w:rFonts w:ascii="Calibri" w:hAnsi="Calibri" w:cs="Arial"/>
          <w:sz w:val="22"/>
          <w:szCs w:val="22"/>
        </w:rPr>
      </w:pPr>
      <w:r>
        <w:rPr>
          <w:rFonts w:ascii="Calibri" w:hAnsi="Calibri" w:cs="Arial"/>
          <w:sz w:val="22"/>
          <w:szCs w:val="22"/>
        </w:rPr>
        <w:t xml:space="preserve">Project leaders are </w:t>
      </w:r>
      <w:r w:rsidR="008D6731">
        <w:rPr>
          <w:rFonts w:ascii="Calibri" w:hAnsi="Calibri" w:cs="Arial"/>
          <w:sz w:val="22"/>
          <w:szCs w:val="22"/>
        </w:rPr>
        <w:t xml:space="preserve">also </w:t>
      </w:r>
      <w:r>
        <w:rPr>
          <w:rFonts w:ascii="Calibri" w:hAnsi="Calibri" w:cs="Arial"/>
          <w:sz w:val="22"/>
          <w:szCs w:val="22"/>
        </w:rPr>
        <w:t xml:space="preserve">exploring the feasibility of a group coaching model, and/or virtual coaching. </w:t>
      </w:r>
      <w:r w:rsidR="008D6731">
        <w:rPr>
          <w:rFonts w:ascii="Calibri" w:hAnsi="Calibri" w:cs="Arial"/>
          <w:sz w:val="22"/>
          <w:szCs w:val="22"/>
        </w:rPr>
        <w:t>At least one district has begun group coaching based on teachers’ TPOT scores.</w:t>
      </w:r>
    </w:p>
    <w:p w14:paraId="6D7023D2" w14:textId="7540AEAE" w:rsidR="00085CEB" w:rsidRDefault="008A4C51" w:rsidP="00FA0462">
      <w:pPr>
        <w:pStyle w:val="ListParagraph"/>
        <w:numPr>
          <w:ilvl w:val="0"/>
          <w:numId w:val="27"/>
        </w:numPr>
        <w:spacing w:after="120" w:line="288" w:lineRule="auto"/>
        <w:contextualSpacing w:val="0"/>
        <w:rPr>
          <w:rFonts w:ascii="Calibri" w:hAnsi="Calibri" w:cs="Arial"/>
          <w:sz w:val="22"/>
          <w:szCs w:val="22"/>
        </w:rPr>
      </w:pPr>
      <w:r w:rsidRPr="001E5119">
        <w:rPr>
          <w:rFonts w:ascii="Calibri" w:hAnsi="Calibri" w:cs="Arial"/>
          <w:b/>
          <w:color w:val="112F51" w:themeColor="text2" w:themeShade="BF"/>
          <w:sz w:val="22"/>
          <w:szCs w:val="22"/>
        </w:rPr>
        <w:t xml:space="preserve">Refining external coach </w:t>
      </w:r>
      <w:r w:rsidR="00EF6F5B">
        <w:rPr>
          <w:rFonts w:ascii="Calibri" w:hAnsi="Calibri" w:cs="Arial"/>
          <w:b/>
          <w:color w:val="112F51" w:themeColor="text2" w:themeShade="BF"/>
          <w:sz w:val="22"/>
          <w:szCs w:val="22"/>
        </w:rPr>
        <w:t>PLCs</w:t>
      </w:r>
      <w:r w:rsidR="008D6731" w:rsidRPr="001E5119">
        <w:rPr>
          <w:rFonts w:ascii="Calibri" w:hAnsi="Calibri" w:cs="Arial"/>
          <w:color w:val="112F51" w:themeColor="text2" w:themeShade="BF"/>
          <w:sz w:val="22"/>
          <w:szCs w:val="22"/>
        </w:rPr>
        <w:t>:</w:t>
      </w:r>
      <w:r w:rsidR="008D6731" w:rsidRPr="008A4C51">
        <w:rPr>
          <w:rFonts w:ascii="Calibri" w:hAnsi="Calibri" w:cs="Arial"/>
          <w:color w:val="0B5294" w:themeColor="accent1" w:themeShade="BF"/>
          <w:sz w:val="22"/>
          <w:szCs w:val="22"/>
        </w:rPr>
        <w:t xml:space="preserve"> </w:t>
      </w:r>
      <w:r w:rsidR="005A5277" w:rsidRPr="005A5277">
        <w:rPr>
          <w:rFonts w:ascii="Calibri" w:hAnsi="Calibri" w:cs="Arial"/>
          <w:sz w:val="22"/>
          <w:szCs w:val="22"/>
        </w:rPr>
        <w:t xml:space="preserve">MA ESE project leaders participate in the monthly </w:t>
      </w:r>
      <w:r w:rsidR="00085CEB" w:rsidRPr="005A5277">
        <w:rPr>
          <w:rFonts w:ascii="Calibri" w:hAnsi="Calibri" w:cs="Arial"/>
          <w:sz w:val="22"/>
          <w:szCs w:val="22"/>
        </w:rPr>
        <w:t>external coaches Professional Learning Community (PLC) meetings</w:t>
      </w:r>
      <w:r w:rsidR="005A5277" w:rsidRPr="005A5277">
        <w:rPr>
          <w:rFonts w:ascii="Calibri" w:hAnsi="Calibri" w:cs="Arial"/>
          <w:sz w:val="22"/>
          <w:szCs w:val="22"/>
        </w:rPr>
        <w:t>, and as such continue to work with the PMC and coaches to refine the meeting approach</w:t>
      </w:r>
      <w:r w:rsidR="008D6731" w:rsidRPr="005A5277">
        <w:rPr>
          <w:rFonts w:ascii="Calibri" w:hAnsi="Calibri" w:cs="Arial"/>
          <w:sz w:val="22"/>
          <w:szCs w:val="22"/>
        </w:rPr>
        <w:t xml:space="preserve">. For example, </w:t>
      </w:r>
      <w:r w:rsidR="00085CEB" w:rsidRPr="005A5277">
        <w:rPr>
          <w:rFonts w:ascii="Calibri" w:hAnsi="Calibri" w:cs="Arial"/>
          <w:sz w:val="22"/>
          <w:szCs w:val="22"/>
        </w:rPr>
        <w:t xml:space="preserve">district-by-district </w:t>
      </w:r>
      <w:r w:rsidR="000E023C" w:rsidRPr="005A5277">
        <w:rPr>
          <w:rFonts w:ascii="Calibri" w:hAnsi="Calibri" w:cs="Arial"/>
          <w:sz w:val="22"/>
          <w:szCs w:val="22"/>
        </w:rPr>
        <w:t xml:space="preserve">implementation </w:t>
      </w:r>
      <w:r w:rsidR="00085CEB" w:rsidRPr="005A5277">
        <w:rPr>
          <w:rFonts w:ascii="Calibri" w:hAnsi="Calibri" w:cs="Arial"/>
          <w:sz w:val="22"/>
          <w:szCs w:val="22"/>
        </w:rPr>
        <w:t xml:space="preserve">progress is </w:t>
      </w:r>
      <w:r w:rsidR="000E023C" w:rsidRPr="005A5277">
        <w:rPr>
          <w:rFonts w:ascii="Calibri" w:hAnsi="Calibri" w:cs="Arial"/>
          <w:sz w:val="22"/>
          <w:szCs w:val="22"/>
        </w:rPr>
        <w:t xml:space="preserve">being </w:t>
      </w:r>
      <w:r w:rsidR="008D6731" w:rsidRPr="005A5277">
        <w:rPr>
          <w:rFonts w:ascii="Calibri" w:hAnsi="Calibri" w:cs="Arial"/>
          <w:sz w:val="22"/>
          <w:szCs w:val="22"/>
        </w:rPr>
        <w:t xml:space="preserve">documented using a rubric of </w:t>
      </w:r>
      <w:r w:rsidR="00E72D0F" w:rsidRPr="005A5277">
        <w:rPr>
          <w:rFonts w:ascii="Calibri" w:hAnsi="Calibri" w:cs="Arial"/>
          <w:sz w:val="22"/>
          <w:szCs w:val="22"/>
        </w:rPr>
        <w:t>green, yellow, red</w:t>
      </w:r>
      <w:r w:rsidR="000E023C" w:rsidRPr="005A5277">
        <w:rPr>
          <w:rFonts w:ascii="Calibri" w:hAnsi="Calibri" w:cs="Arial"/>
          <w:sz w:val="22"/>
          <w:szCs w:val="22"/>
        </w:rPr>
        <w:t xml:space="preserve"> and related updates </w:t>
      </w:r>
      <w:r w:rsidR="00085CEB" w:rsidRPr="005A5277">
        <w:rPr>
          <w:rFonts w:ascii="Calibri" w:hAnsi="Calibri" w:cs="Arial"/>
          <w:sz w:val="22"/>
          <w:szCs w:val="22"/>
        </w:rPr>
        <w:t>to allow for tiered supports for implementation based on level of need. Based on these updates, MA ESE staff connect with and/or visit districts as needed to provide guidance.</w:t>
      </w:r>
      <w:r w:rsidR="00085CEB">
        <w:rPr>
          <w:rFonts w:ascii="Calibri" w:hAnsi="Calibri" w:cs="Arial"/>
          <w:sz w:val="22"/>
          <w:szCs w:val="22"/>
        </w:rPr>
        <w:t xml:space="preserve"> </w:t>
      </w:r>
    </w:p>
    <w:p w14:paraId="021B3112" w14:textId="77777777" w:rsidR="00A226EF" w:rsidRDefault="00A226EF" w:rsidP="00FA0462">
      <w:pPr>
        <w:pStyle w:val="ListParagraph"/>
        <w:numPr>
          <w:ilvl w:val="0"/>
          <w:numId w:val="27"/>
        </w:numPr>
        <w:spacing w:after="120" w:line="288" w:lineRule="auto"/>
        <w:contextualSpacing w:val="0"/>
        <w:rPr>
          <w:rFonts w:ascii="Calibri" w:hAnsi="Calibri" w:cs="Arial"/>
          <w:sz w:val="22"/>
          <w:szCs w:val="22"/>
        </w:rPr>
      </w:pPr>
      <w:r w:rsidRPr="001E5119">
        <w:rPr>
          <w:rFonts w:ascii="Calibri" w:hAnsi="Calibri" w:cs="Arial"/>
          <w:b/>
          <w:color w:val="112F51" w:themeColor="text2" w:themeShade="BF"/>
          <w:sz w:val="22"/>
          <w:szCs w:val="22"/>
        </w:rPr>
        <w:t>More collaborative L</w:t>
      </w:r>
      <w:r w:rsidR="00085CEB" w:rsidRPr="001E5119">
        <w:rPr>
          <w:rFonts w:ascii="Calibri" w:hAnsi="Calibri" w:cs="Arial"/>
          <w:b/>
          <w:color w:val="112F51" w:themeColor="text2" w:themeShade="BF"/>
          <w:sz w:val="22"/>
          <w:szCs w:val="22"/>
        </w:rPr>
        <w:t xml:space="preserve">eadership </w:t>
      </w:r>
      <w:r w:rsidRPr="001E5119">
        <w:rPr>
          <w:rFonts w:ascii="Calibri" w:hAnsi="Calibri" w:cs="Arial"/>
          <w:b/>
          <w:color w:val="112F51" w:themeColor="text2" w:themeShade="BF"/>
          <w:sz w:val="22"/>
          <w:szCs w:val="22"/>
        </w:rPr>
        <w:t>Team m</w:t>
      </w:r>
      <w:r w:rsidR="00085CEB" w:rsidRPr="001E5119">
        <w:rPr>
          <w:rFonts w:ascii="Calibri" w:hAnsi="Calibri" w:cs="Arial"/>
          <w:b/>
          <w:color w:val="112F51" w:themeColor="text2" w:themeShade="BF"/>
          <w:sz w:val="22"/>
          <w:szCs w:val="22"/>
        </w:rPr>
        <w:t>eetings</w:t>
      </w:r>
      <w:r w:rsidR="008A4C51" w:rsidRPr="001E5119">
        <w:rPr>
          <w:rFonts w:ascii="Calibri" w:hAnsi="Calibri" w:cs="Arial"/>
          <w:b/>
          <w:color w:val="112F51" w:themeColor="text2" w:themeShade="BF"/>
          <w:sz w:val="22"/>
          <w:szCs w:val="22"/>
        </w:rPr>
        <w:t>:</w:t>
      </w:r>
      <w:r w:rsidR="00085CEB" w:rsidRPr="000A5D37">
        <w:rPr>
          <w:rFonts w:ascii="Calibri" w:hAnsi="Calibri" w:cs="Arial"/>
          <w:sz w:val="22"/>
          <w:szCs w:val="22"/>
        </w:rPr>
        <w:t xml:space="preserve"> </w:t>
      </w:r>
      <w:r>
        <w:rPr>
          <w:rFonts w:ascii="Calibri" w:hAnsi="Calibri" w:cs="Arial"/>
          <w:sz w:val="22"/>
          <w:szCs w:val="22"/>
        </w:rPr>
        <w:t xml:space="preserve">Feedback from </w:t>
      </w:r>
      <w:r w:rsidR="00906B8C">
        <w:rPr>
          <w:rFonts w:ascii="Calibri" w:hAnsi="Calibri" w:cs="Arial"/>
          <w:sz w:val="22"/>
          <w:szCs w:val="22"/>
        </w:rPr>
        <w:t>Leadership Team Meeting feedback forms</w:t>
      </w:r>
      <w:r w:rsidR="003976A8">
        <w:rPr>
          <w:rFonts w:ascii="Calibri" w:hAnsi="Calibri" w:cs="Arial"/>
          <w:sz w:val="22"/>
          <w:szCs w:val="22"/>
        </w:rPr>
        <w:t xml:space="preserve"> </w:t>
      </w:r>
      <w:r w:rsidR="00BE372C">
        <w:rPr>
          <w:rFonts w:ascii="Calibri" w:hAnsi="Calibri" w:cs="Arial"/>
          <w:sz w:val="22"/>
          <w:szCs w:val="22"/>
        </w:rPr>
        <w:t xml:space="preserve">from fall 2017 </w:t>
      </w:r>
      <w:r>
        <w:rPr>
          <w:rFonts w:ascii="Calibri" w:hAnsi="Calibri" w:cs="Arial"/>
          <w:sz w:val="22"/>
          <w:szCs w:val="22"/>
        </w:rPr>
        <w:t xml:space="preserve">pointed to the need for </w:t>
      </w:r>
      <w:r w:rsidR="00E61A7A">
        <w:rPr>
          <w:rFonts w:ascii="Calibri" w:hAnsi="Calibri" w:cs="Arial"/>
          <w:sz w:val="22"/>
          <w:szCs w:val="22"/>
        </w:rPr>
        <w:t xml:space="preserve">teams to have more planning time at meetings, </w:t>
      </w:r>
      <w:r>
        <w:rPr>
          <w:rFonts w:ascii="Calibri" w:hAnsi="Calibri" w:cs="Arial"/>
          <w:sz w:val="22"/>
          <w:szCs w:val="22"/>
        </w:rPr>
        <w:t xml:space="preserve">and for </w:t>
      </w:r>
      <w:r>
        <w:rPr>
          <w:rFonts w:ascii="Calibri" w:hAnsi="Calibri" w:cs="Arial"/>
          <w:sz w:val="22"/>
          <w:szCs w:val="22"/>
        </w:rPr>
        <w:lastRenderedPageBreak/>
        <w:t>more interaction among participants</w:t>
      </w:r>
      <w:r w:rsidR="00085CEB" w:rsidRPr="000A5D37">
        <w:rPr>
          <w:rFonts w:ascii="Calibri" w:hAnsi="Calibri" w:cs="Arial"/>
          <w:sz w:val="22"/>
          <w:szCs w:val="22"/>
        </w:rPr>
        <w:t>.</w:t>
      </w:r>
      <w:r>
        <w:rPr>
          <w:rFonts w:ascii="Calibri" w:hAnsi="Calibri" w:cs="Arial"/>
          <w:sz w:val="22"/>
          <w:szCs w:val="22"/>
        </w:rPr>
        <w:t xml:space="preserve"> Going forward, the meetings have been </w:t>
      </w:r>
      <w:r w:rsidR="003976A8">
        <w:rPr>
          <w:rFonts w:ascii="Calibri" w:hAnsi="Calibri" w:cs="Arial"/>
          <w:sz w:val="22"/>
          <w:szCs w:val="22"/>
        </w:rPr>
        <w:t>re-envisioned</w:t>
      </w:r>
      <w:r>
        <w:rPr>
          <w:rFonts w:ascii="Calibri" w:hAnsi="Calibri" w:cs="Arial"/>
          <w:sz w:val="22"/>
          <w:szCs w:val="22"/>
        </w:rPr>
        <w:t xml:space="preserve"> to allow for more peer-to-peer learning and networking</w:t>
      </w:r>
      <w:r w:rsidR="003D04A2">
        <w:rPr>
          <w:rFonts w:ascii="Calibri" w:hAnsi="Calibri" w:cs="Arial"/>
          <w:sz w:val="22"/>
          <w:szCs w:val="22"/>
        </w:rPr>
        <w:t>, as opposed to being viewed as a “training session” for teams</w:t>
      </w:r>
      <w:r>
        <w:rPr>
          <w:rFonts w:ascii="Calibri" w:hAnsi="Calibri" w:cs="Arial"/>
          <w:sz w:val="22"/>
          <w:szCs w:val="22"/>
        </w:rPr>
        <w:t xml:space="preserve">. </w:t>
      </w:r>
    </w:p>
    <w:p w14:paraId="683623BA" w14:textId="33A1AB69" w:rsidR="00A07700" w:rsidRDefault="00A07700" w:rsidP="00FA0462">
      <w:pPr>
        <w:pStyle w:val="ListParagraph"/>
        <w:numPr>
          <w:ilvl w:val="0"/>
          <w:numId w:val="27"/>
        </w:numPr>
        <w:spacing w:after="240" w:line="288" w:lineRule="auto"/>
        <w:rPr>
          <w:rFonts w:ascii="Calibri" w:hAnsi="Calibri" w:cs="Arial"/>
          <w:sz w:val="22"/>
          <w:szCs w:val="22"/>
        </w:rPr>
      </w:pPr>
      <w:r w:rsidRPr="001E5119">
        <w:rPr>
          <w:rFonts w:ascii="Calibri" w:hAnsi="Calibri" w:cs="Arial"/>
          <w:b/>
          <w:color w:val="112F51" w:themeColor="text2" w:themeShade="BF"/>
          <w:sz w:val="22"/>
          <w:szCs w:val="22"/>
        </w:rPr>
        <w:t xml:space="preserve">Increased communication for </w:t>
      </w:r>
      <w:r w:rsidR="007500ED">
        <w:rPr>
          <w:rFonts w:ascii="Calibri" w:hAnsi="Calibri" w:cs="Arial"/>
          <w:b/>
          <w:color w:val="112F51" w:themeColor="text2" w:themeShade="BF"/>
          <w:sz w:val="22"/>
          <w:szCs w:val="22"/>
        </w:rPr>
        <w:t>Districts</w:t>
      </w:r>
      <w:r w:rsidRPr="001E5119">
        <w:rPr>
          <w:rFonts w:ascii="Calibri" w:hAnsi="Calibri" w:cs="Arial"/>
          <w:b/>
          <w:color w:val="112F51" w:themeColor="text2" w:themeShade="BF"/>
          <w:sz w:val="22"/>
          <w:szCs w:val="22"/>
        </w:rPr>
        <w:t xml:space="preserve"> from MA ESE and partners:</w:t>
      </w:r>
      <w:r>
        <w:rPr>
          <w:rFonts w:ascii="Calibri" w:hAnsi="Calibri" w:cs="Arial"/>
          <w:sz w:val="22"/>
          <w:szCs w:val="22"/>
        </w:rPr>
        <w:t xml:space="preserve"> </w:t>
      </w:r>
      <w:r w:rsidR="00903C22">
        <w:rPr>
          <w:rFonts w:ascii="Calibri" w:hAnsi="Calibri" w:cs="Arial"/>
          <w:sz w:val="22"/>
          <w:szCs w:val="22"/>
        </w:rPr>
        <w:t xml:space="preserve">Project leaders have learned that </w:t>
      </w:r>
      <w:r w:rsidR="00BE372C">
        <w:rPr>
          <w:rFonts w:ascii="Calibri" w:hAnsi="Calibri" w:cs="Arial"/>
          <w:sz w:val="22"/>
          <w:szCs w:val="22"/>
        </w:rPr>
        <w:t xml:space="preserve">districts are interested in increased </w:t>
      </w:r>
      <w:r w:rsidR="00BD7428" w:rsidRPr="00BD7428">
        <w:rPr>
          <w:rFonts w:ascii="Calibri" w:hAnsi="Calibri" w:cs="Arial"/>
          <w:sz w:val="22"/>
          <w:szCs w:val="22"/>
        </w:rPr>
        <w:t xml:space="preserve">communication from MA ESE and partners. New approaches </w:t>
      </w:r>
      <w:r w:rsidR="00BE372C">
        <w:rPr>
          <w:rFonts w:ascii="Calibri" w:hAnsi="Calibri" w:cs="Arial"/>
          <w:sz w:val="22"/>
          <w:szCs w:val="22"/>
        </w:rPr>
        <w:t xml:space="preserve">for </w:t>
      </w:r>
      <w:r w:rsidR="00BD7428" w:rsidRPr="00BD7428">
        <w:rPr>
          <w:rFonts w:ascii="Calibri" w:hAnsi="Calibri" w:cs="Arial"/>
          <w:sz w:val="22"/>
          <w:szCs w:val="22"/>
        </w:rPr>
        <w:t xml:space="preserve">keeping the field informed include </w:t>
      </w:r>
      <w:r w:rsidRPr="00BD7428">
        <w:rPr>
          <w:rFonts w:ascii="Calibri" w:hAnsi="Calibri" w:cs="Arial"/>
          <w:sz w:val="22"/>
          <w:szCs w:val="22"/>
        </w:rPr>
        <w:t>monthly communication</w:t>
      </w:r>
      <w:r w:rsidR="00BD7428" w:rsidRPr="00BD7428">
        <w:rPr>
          <w:rFonts w:ascii="Calibri" w:hAnsi="Calibri" w:cs="Arial"/>
          <w:sz w:val="22"/>
          <w:szCs w:val="22"/>
        </w:rPr>
        <w:t xml:space="preserve"> via email newsletter updates</w:t>
      </w:r>
      <w:r w:rsidRPr="00BD7428">
        <w:rPr>
          <w:rFonts w:ascii="Calibri" w:hAnsi="Calibri" w:cs="Arial"/>
          <w:sz w:val="22"/>
          <w:szCs w:val="22"/>
        </w:rPr>
        <w:t xml:space="preserve">, site visits by ESE staff, </w:t>
      </w:r>
      <w:r w:rsidR="00BD7428" w:rsidRPr="00BD7428">
        <w:rPr>
          <w:rFonts w:ascii="Calibri" w:hAnsi="Calibri" w:cs="Arial"/>
          <w:sz w:val="22"/>
          <w:szCs w:val="22"/>
        </w:rPr>
        <w:t xml:space="preserve">and </w:t>
      </w:r>
      <w:r w:rsidRPr="00BD7428">
        <w:rPr>
          <w:rFonts w:ascii="Calibri" w:hAnsi="Calibri" w:cs="Arial"/>
          <w:sz w:val="22"/>
          <w:szCs w:val="22"/>
        </w:rPr>
        <w:t>individualized TA and guidance.</w:t>
      </w:r>
      <w:r w:rsidR="00B57D6F">
        <w:rPr>
          <w:rFonts w:ascii="Calibri" w:hAnsi="Calibri" w:cs="Arial"/>
          <w:sz w:val="22"/>
          <w:szCs w:val="22"/>
        </w:rPr>
        <w:t xml:space="preserve"> </w:t>
      </w:r>
    </w:p>
    <w:p w14:paraId="00058C84" w14:textId="77777777" w:rsidR="00CE5443" w:rsidRPr="0070230F" w:rsidRDefault="00021183" w:rsidP="00FA0462">
      <w:pPr>
        <w:tabs>
          <w:tab w:val="left" w:pos="720"/>
        </w:tabs>
        <w:spacing w:after="120" w:line="288" w:lineRule="auto"/>
        <w:ind w:left="360" w:hanging="360"/>
        <w:rPr>
          <w:rFonts w:ascii="Calibri" w:hAnsi="Calibri" w:cs="Arial"/>
          <w:b/>
          <w:sz w:val="22"/>
          <w:szCs w:val="22"/>
        </w:rPr>
      </w:pPr>
      <w:r w:rsidRPr="0070230F">
        <w:rPr>
          <w:rFonts w:ascii="Calibri" w:hAnsi="Calibri" w:cs="Arial"/>
          <w:b/>
          <w:sz w:val="22"/>
          <w:szCs w:val="22"/>
        </w:rPr>
        <w:t xml:space="preserve"> </w:t>
      </w:r>
      <w:r w:rsidR="008845AC" w:rsidRPr="0070230F">
        <w:rPr>
          <w:rFonts w:ascii="Calibri" w:hAnsi="Calibri" w:cs="Arial"/>
          <w:b/>
          <w:sz w:val="22"/>
          <w:szCs w:val="22"/>
        </w:rPr>
        <w:t xml:space="preserve">(d) </w:t>
      </w:r>
      <w:r w:rsidR="00CE5443" w:rsidRPr="0070230F">
        <w:rPr>
          <w:rFonts w:ascii="Calibri" w:hAnsi="Calibri" w:cs="Arial"/>
          <w:b/>
          <w:sz w:val="22"/>
          <w:szCs w:val="22"/>
        </w:rPr>
        <w:t xml:space="preserve">How data are informing next steps </w:t>
      </w:r>
      <w:r w:rsidR="0070230F" w:rsidRPr="0070230F">
        <w:rPr>
          <w:rFonts w:ascii="Calibri" w:hAnsi="Calibri" w:cs="Arial"/>
          <w:b/>
          <w:sz w:val="22"/>
          <w:szCs w:val="22"/>
        </w:rPr>
        <w:t>in the SSIP implementation</w:t>
      </w:r>
      <w:r w:rsidR="00952CDB">
        <w:rPr>
          <w:rFonts w:ascii="Calibri" w:hAnsi="Calibri" w:cs="Arial"/>
          <w:b/>
          <w:sz w:val="22"/>
          <w:szCs w:val="22"/>
        </w:rPr>
        <w:t xml:space="preserve"> </w:t>
      </w:r>
    </w:p>
    <w:p w14:paraId="6FEC4452" w14:textId="77777777" w:rsidR="004E4786" w:rsidRDefault="000D6A57" w:rsidP="00FA0462">
      <w:pPr>
        <w:spacing w:after="120" w:line="288" w:lineRule="auto"/>
        <w:rPr>
          <w:rFonts w:ascii="Calibri" w:hAnsi="Calibri" w:cs="Arial"/>
          <w:sz w:val="22"/>
          <w:szCs w:val="22"/>
        </w:rPr>
      </w:pPr>
      <w:r w:rsidRPr="000D6A57">
        <w:rPr>
          <w:rFonts w:ascii="Calibri" w:hAnsi="Calibri" w:cs="Arial"/>
          <w:sz w:val="22"/>
          <w:szCs w:val="22"/>
        </w:rPr>
        <w:t>With respect to next steps, MA ESE is looking closely at the implementation status and needs of each district based on feedback and information provided by participants and external coaches, as well as through MA ESE site visits and informal communications with district</w:t>
      </w:r>
      <w:r w:rsidR="003E5867">
        <w:rPr>
          <w:rFonts w:ascii="Calibri" w:hAnsi="Calibri" w:cs="Arial"/>
          <w:sz w:val="22"/>
          <w:szCs w:val="22"/>
        </w:rPr>
        <w:t xml:space="preserve"> personnel</w:t>
      </w:r>
      <w:r w:rsidRPr="000D6A57">
        <w:rPr>
          <w:rFonts w:ascii="Calibri" w:hAnsi="Calibri" w:cs="Arial"/>
          <w:sz w:val="22"/>
          <w:szCs w:val="22"/>
        </w:rPr>
        <w:t xml:space="preserve">.  Indicator 7 data, extant data, and qualitative data are expressly driving the plan for future implementation (see </w:t>
      </w:r>
      <w:r w:rsidRPr="000D6A57">
        <w:rPr>
          <w:rFonts w:ascii="Calibri" w:hAnsi="Calibri" w:cs="Arial"/>
          <w:b/>
          <w:sz w:val="22"/>
          <w:szCs w:val="22"/>
        </w:rPr>
        <w:t>Section F</w:t>
      </w:r>
      <w:r w:rsidRPr="000D6A57">
        <w:rPr>
          <w:rFonts w:ascii="Calibri" w:hAnsi="Calibri" w:cs="Arial"/>
          <w:sz w:val="22"/>
          <w:szCs w:val="22"/>
        </w:rPr>
        <w:t xml:space="preserve">). </w:t>
      </w:r>
    </w:p>
    <w:p w14:paraId="5605E99C" w14:textId="77777777" w:rsidR="009461DB" w:rsidRDefault="00E61A7A" w:rsidP="00FA0462">
      <w:pPr>
        <w:spacing w:after="120" w:line="288" w:lineRule="auto"/>
        <w:rPr>
          <w:rFonts w:ascii="Calibri" w:hAnsi="Calibri" w:cs="Arial"/>
          <w:sz w:val="22"/>
          <w:szCs w:val="22"/>
        </w:rPr>
      </w:pPr>
      <w:r w:rsidRPr="000D6A57">
        <w:rPr>
          <w:rFonts w:ascii="Calibri" w:hAnsi="Calibri" w:cs="Arial"/>
          <w:sz w:val="22"/>
          <w:szCs w:val="22"/>
        </w:rPr>
        <w:t xml:space="preserve">Based on </w:t>
      </w:r>
      <w:r w:rsidR="003E5867">
        <w:rPr>
          <w:rFonts w:ascii="Calibri" w:hAnsi="Calibri" w:cs="Arial"/>
          <w:sz w:val="22"/>
          <w:szCs w:val="22"/>
        </w:rPr>
        <w:t xml:space="preserve">evaluation findings as presented in </w:t>
      </w:r>
      <w:r w:rsidR="003E5867" w:rsidRPr="00F753AE">
        <w:rPr>
          <w:rFonts w:ascii="Calibri" w:hAnsi="Calibri" w:cs="Arial"/>
          <w:b/>
          <w:sz w:val="22"/>
          <w:szCs w:val="22"/>
        </w:rPr>
        <w:t>Section E</w:t>
      </w:r>
      <w:r w:rsidR="003E5867">
        <w:rPr>
          <w:rFonts w:ascii="Calibri" w:hAnsi="Calibri" w:cs="Arial"/>
          <w:sz w:val="22"/>
          <w:szCs w:val="22"/>
        </w:rPr>
        <w:t xml:space="preserve">, </w:t>
      </w:r>
      <w:r w:rsidRPr="000D6A57">
        <w:rPr>
          <w:rFonts w:ascii="Calibri" w:hAnsi="Calibri" w:cs="Arial"/>
          <w:sz w:val="22"/>
          <w:szCs w:val="22"/>
        </w:rPr>
        <w:t xml:space="preserve">MA ESE envisions two </w:t>
      </w:r>
      <w:r w:rsidR="000D6A57" w:rsidRPr="000D6A57">
        <w:rPr>
          <w:rFonts w:ascii="Calibri" w:hAnsi="Calibri" w:cs="Arial"/>
          <w:sz w:val="22"/>
          <w:szCs w:val="22"/>
        </w:rPr>
        <w:t>primary and related</w:t>
      </w:r>
      <w:r w:rsidRPr="000D6A57">
        <w:rPr>
          <w:rFonts w:ascii="Calibri" w:hAnsi="Calibri" w:cs="Arial"/>
          <w:sz w:val="22"/>
          <w:szCs w:val="22"/>
        </w:rPr>
        <w:t xml:space="preserve"> areas of focus going forward</w:t>
      </w:r>
      <w:r w:rsidR="000416A1" w:rsidRPr="000D6A57">
        <w:rPr>
          <w:rFonts w:ascii="Calibri" w:hAnsi="Calibri" w:cs="Arial"/>
          <w:sz w:val="22"/>
          <w:szCs w:val="22"/>
        </w:rPr>
        <w:t xml:space="preserve">: </w:t>
      </w:r>
      <w:r w:rsidR="000D6A57" w:rsidRPr="000D6A57">
        <w:rPr>
          <w:rFonts w:ascii="Calibri" w:hAnsi="Calibri" w:cs="Arial"/>
          <w:sz w:val="22"/>
          <w:szCs w:val="22"/>
        </w:rPr>
        <w:t>1) Continuing to support districts in scaling up to implementation fidelity, and 2) Working with districts to bolster their internal coach capacity.</w:t>
      </w:r>
      <w:r w:rsidR="009461DB">
        <w:rPr>
          <w:rFonts w:ascii="Calibri" w:hAnsi="Calibri" w:cs="Arial"/>
          <w:sz w:val="22"/>
          <w:szCs w:val="22"/>
        </w:rPr>
        <w:t xml:space="preserve"> </w:t>
      </w:r>
    </w:p>
    <w:p w14:paraId="3BDFFBFC" w14:textId="4925CDC0" w:rsidR="00AF2EE8" w:rsidRDefault="000D6A57" w:rsidP="00FA0462">
      <w:pPr>
        <w:spacing w:after="240" w:line="288" w:lineRule="auto"/>
        <w:rPr>
          <w:rFonts w:ascii="Calibri" w:hAnsi="Calibri" w:cs="Arial"/>
          <w:sz w:val="22"/>
          <w:szCs w:val="22"/>
        </w:rPr>
      </w:pPr>
      <w:r w:rsidRPr="004E4786">
        <w:rPr>
          <w:rFonts w:ascii="Calibri" w:hAnsi="Calibri" w:cs="Arial"/>
          <w:sz w:val="22"/>
          <w:szCs w:val="22"/>
        </w:rPr>
        <w:t xml:space="preserve">In addition, </w:t>
      </w:r>
      <w:r w:rsidR="003E5867">
        <w:rPr>
          <w:rFonts w:ascii="Calibri" w:hAnsi="Calibri" w:cs="Arial"/>
          <w:sz w:val="22"/>
          <w:szCs w:val="22"/>
        </w:rPr>
        <w:t xml:space="preserve">review of this year’s data </w:t>
      </w:r>
      <w:r w:rsidRPr="004E4786">
        <w:rPr>
          <w:rFonts w:ascii="Calibri" w:hAnsi="Calibri" w:cs="Arial"/>
          <w:sz w:val="22"/>
          <w:szCs w:val="22"/>
        </w:rPr>
        <w:t xml:space="preserve">point to several other areas of focus going forward, which include: </w:t>
      </w:r>
      <w:r w:rsidR="004E4786">
        <w:rPr>
          <w:rFonts w:ascii="Calibri" w:hAnsi="Calibri" w:cs="Arial"/>
          <w:sz w:val="22"/>
          <w:szCs w:val="22"/>
        </w:rPr>
        <w:t>supporting districts in g</w:t>
      </w:r>
      <w:r w:rsidRPr="004E4786">
        <w:rPr>
          <w:rFonts w:ascii="Calibri" w:hAnsi="Calibri" w:cs="Arial"/>
          <w:sz w:val="22"/>
          <w:szCs w:val="22"/>
        </w:rPr>
        <w:t>arnering more support from administrators</w:t>
      </w:r>
      <w:r w:rsidR="004E4786">
        <w:rPr>
          <w:rFonts w:ascii="Calibri" w:hAnsi="Calibri" w:cs="Arial"/>
          <w:sz w:val="22"/>
          <w:szCs w:val="22"/>
        </w:rPr>
        <w:t xml:space="preserve">; </w:t>
      </w:r>
      <w:r w:rsidR="00AF2EE8" w:rsidRPr="004E4786">
        <w:rPr>
          <w:rFonts w:ascii="Calibri" w:hAnsi="Calibri" w:cs="Arial"/>
          <w:sz w:val="22"/>
          <w:szCs w:val="22"/>
        </w:rPr>
        <w:t xml:space="preserve">working with districts on </w:t>
      </w:r>
      <w:r w:rsidR="004E4786" w:rsidRPr="004E4786">
        <w:rPr>
          <w:rFonts w:ascii="Calibri" w:hAnsi="Calibri" w:cs="Arial"/>
          <w:sz w:val="22"/>
          <w:szCs w:val="22"/>
        </w:rPr>
        <w:t>sustainability</w:t>
      </w:r>
      <w:r w:rsidR="00AF2EE8" w:rsidRPr="004E4786">
        <w:rPr>
          <w:rFonts w:ascii="Calibri" w:hAnsi="Calibri" w:cs="Arial"/>
          <w:sz w:val="22"/>
          <w:szCs w:val="22"/>
        </w:rPr>
        <w:t xml:space="preserve"> plans</w:t>
      </w:r>
      <w:r w:rsidR="004E4786">
        <w:rPr>
          <w:rFonts w:ascii="Calibri" w:hAnsi="Calibri" w:cs="Arial"/>
          <w:sz w:val="22"/>
          <w:szCs w:val="22"/>
        </w:rPr>
        <w:t>;</w:t>
      </w:r>
      <w:r w:rsidR="00A07700">
        <w:rPr>
          <w:rFonts w:ascii="Calibri" w:hAnsi="Calibri" w:cs="Arial"/>
          <w:sz w:val="22"/>
          <w:szCs w:val="22"/>
        </w:rPr>
        <w:t xml:space="preserve"> improving </w:t>
      </w:r>
      <w:r w:rsidR="007F2A51">
        <w:rPr>
          <w:rFonts w:ascii="Calibri" w:hAnsi="Calibri" w:cs="Arial"/>
          <w:sz w:val="22"/>
          <w:szCs w:val="22"/>
        </w:rPr>
        <w:t>communication</w:t>
      </w:r>
      <w:r w:rsidR="00A07700">
        <w:rPr>
          <w:rFonts w:ascii="Calibri" w:hAnsi="Calibri" w:cs="Arial"/>
          <w:sz w:val="22"/>
          <w:szCs w:val="22"/>
        </w:rPr>
        <w:t xml:space="preserve"> between MA ESE and </w:t>
      </w:r>
      <w:r w:rsidR="00EF6F5B">
        <w:rPr>
          <w:rFonts w:ascii="Calibri" w:hAnsi="Calibri" w:cs="Arial"/>
          <w:sz w:val="22"/>
          <w:szCs w:val="22"/>
        </w:rPr>
        <w:t>district</w:t>
      </w:r>
      <w:r w:rsidR="00A07700">
        <w:rPr>
          <w:rFonts w:ascii="Calibri" w:hAnsi="Calibri" w:cs="Arial"/>
          <w:sz w:val="22"/>
          <w:szCs w:val="22"/>
        </w:rPr>
        <w:t xml:space="preserve">s and between </w:t>
      </w:r>
      <w:r w:rsidR="00EF6F5B">
        <w:rPr>
          <w:rFonts w:ascii="Calibri" w:hAnsi="Calibri" w:cs="Arial"/>
          <w:sz w:val="22"/>
          <w:szCs w:val="22"/>
        </w:rPr>
        <w:t>district</w:t>
      </w:r>
      <w:r w:rsidR="00A07700">
        <w:rPr>
          <w:rFonts w:ascii="Calibri" w:hAnsi="Calibri" w:cs="Arial"/>
          <w:sz w:val="22"/>
          <w:szCs w:val="22"/>
        </w:rPr>
        <w:t>s, (i.e., developing social media pages maintained by PMC and a monthly newsletter);</w:t>
      </w:r>
      <w:r w:rsidR="004E4786">
        <w:rPr>
          <w:rFonts w:ascii="Calibri" w:hAnsi="Calibri" w:cs="Arial"/>
          <w:sz w:val="22"/>
          <w:szCs w:val="22"/>
        </w:rPr>
        <w:t xml:space="preserve"> </w:t>
      </w:r>
      <w:r w:rsidR="00AF2EE8" w:rsidRPr="004E4786">
        <w:rPr>
          <w:rFonts w:ascii="Calibri" w:hAnsi="Calibri" w:cs="Arial"/>
          <w:sz w:val="22"/>
          <w:szCs w:val="22"/>
        </w:rPr>
        <w:t>and efforts to streamline the data collection process.</w:t>
      </w:r>
    </w:p>
    <w:p w14:paraId="1AD2C51F" w14:textId="77777777" w:rsidR="008845AC" w:rsidRPr="0070230F" w:rsidRDefault="00AF2EE8" w:rsidP="00FA0462">
      <w:pPr>
        <w:spacing w:after="120" w:line="288" w:lineRule="auto"/>
        <w:rPr>
          <w:rFonts w:ascii="Calibri" w:hAnsi="Calibri" w:cs="Arial"/>
          <w:b/>
          <w:sz w:val="22"/>
          <w:szCs w:val="22"/>
        </w:rPr>
      </w:pPr>
      <w:r w:rsidRPr="0070230F">
        <w:rPr>
          <w:rFonts w:ascii="Calibri" w:hAnsi="Calibri" w:cs="Arial"/>
          <w:b/>
          <w:sz w:val="22"/>
          <w:szCs w:val="22"/>
        </w:rPr>
        <w:t xml:space="preserve"> </w:t>
      </w:r>
      <w:r w:rsidR="008845AC" w:rsidRPr="0070230F">
        <w:rPr>
          <w:rFonts w:ascii="Calibri" w:hAnsi="Calibri" w:cs="Arial"/>
          <w:b/>
          <w:sz w:val="22"/>
          <w:szCs w:val="22"/>
        </w:rPr>
        <w:t xml:space="preserve">(e) </w:t>
      </w:r>
      <w:r w:rsidR="00CE5443" w:rsidRPr="0070230F">
        <w:rPr>
          <w:rFonts w:ascii="Calibri" w:hAnsi="Calibri" w:cs="Arial"/>
          <w:b/>
          <w:sz w:val="22"/>
          <w:szCs w:val="22"/>
        </w:rPr>
        <w:t>How data support planned modifications to intende</w:t>
      </w:r>
      <w:r w:rsidR="00F3067F">
        <w:rPr>
          <w:rFonts w:ascii="Calibri" w:hAnsi="Calibri" w:cs="Arial"/>
          <w:b/>
          <w:sz w:val="22"/>
          <w:szCs w:val="22"/>
        </w:rPr>
        <w:t>d outcomes (including the SIMR)</w:t>
      </w:r>
    </w:p>
    <w:p w14:paraId="22E0F02F" w14:textId="77777777" w:rsidR="00F3067F" w:rsidRDefault="0070230F" w:rsidP="00FA0462">
      <w:pPr>
        <w:spacing w:after="240" w:line="288" w:lineRule="auto"/>
        <w:rPr>
          <w:rFonts w:ascii="Calibri" w:hAnsi="Calibri" w:cs="Arial"/>
          <w:color w:val="112F51" w:themeColor="text2" w:themeShade="BF"/>
          <w:sz w:val="28"/>
          <w:szCs w:val="28"/>
        </w:rPr>
      </w:pPr>
      <w:r w:rsidRPr="0070230F">
        <w:rPr>
          <w:rFonts w:ascii="Calibri" w:hAnsi="Calibri" w:cs="Arial"/>
          <w:sz w:val="22"/>
          <w:szCs w:val="22"/>
        </w:rPr>
        <w:t>There are no planned modification</w:t>
      </w:r>
      <w:r w:rsidR="00F3067F">
        <w:rPr>
          <w:rFonts w:ascii="Calibri" w:hAnsi="Calibri" w:cs="Arial"/>
          <w:sz w:val="22"/>
          <w:szCs w:val="22"/>
        </w:rPr>
        <w:t>s</w:t>
      </w:r>
      <w:r w:rsidRPr="0070230F">
        <w:rPr>
          <w:rFonts w:ascii="Calibri" w:hAnsi="Calibri" w:cs="Arial"/>
          <w:sz w:val="22"/>
          <w:szCs w:val="22"/>
        </w:rPr>
        <w:t xml:space="preserve"> to intended outcomes at this time. </w:t>
      </w:r>
    </w:p>
    <w:p w14:paraId="2A6AFE36" w14:textId="77777777" w:rsidR="00CE5443" w:rsidRPr="003E457B" w:rsidRDefault="009F6C0B" w:rsidP="00FA0462">
      <w:pPr>
        <w:pStyle w:val="Heading2"/>
      </w:pPr>
      <w:bookmarkStart w:id="37" w:name="_Toc510175872"/>
      <w:r w:rsidRPr="003E457B">
        <w:t xml:space="preserve">3. </w:t>
      </w:r>
      <w:r w:rsidR="00A574B8">
        <w:t xml:space="preserve"> Stakeholder I</w:t>
      </w:r>
      <w:r w:rsidR="00CE5443" w:rsidRPr="003E457B">
        <w:t xml:space="preserve">nvolvement in </w:t>
      </w:r>
      <w:r w:rsidR="00EA262E">
        <w:t xml:space="preserve">the </w:t>
      </w:r>
      <w:r w:rsidR="00CE5443" w:rsidRPr="003E457B">
        <w:t xml:space="preserve">SSIP </w:t>
      </w:r>
      <w:r w:rsidR="00A574B8">
        <w:t>E</w:t>
      </w:r>
      <w:r w:rsidR="00CE5443" w:rsidRPr="003E457B">
        <w:t>valuation</w:t>
      </w:r>
      <w:bookmarkEnd w:id="37"/>
      <w:r w:rsidR="005659B8" w:rsidRPr="003E457B">
        <w:t xml:space="preserve"> </w:t>
      </w:r>
    </w:p>
    <w:p w14:paraId="65A72DDD" w14:textId="77777777" w:rsidR="00F6470C" w:rsidRDefault="00875F71" w:rsidP="00FA0462">
      <w:pPr>
        <w:spacing w:after="120" w:line="288" w:lineRule="auto"/>
        <w:rPr>
          <w:rFonts w:ascii="Calibri" w:hAnsi="Calibri" w:cs="Arial"/>
          <w:sz w:val="22"/>
          <w:szCs w:val="22"/>
        </w:rPr>
      </w:pPr>
      <w:r w:rsidRPr="00875F71">
        <w:rPr>
          <w:rFonts w:ascii="Calibri" w:hAnsi="Calibri" w:cs="Arial"/>
          <w:sz w:val="22"/>
          <w:szCs w:val="22"/>
        </w:rPr>
        <w:t>Stakeholder involvement in the SSIP evaluation has</w:t>
      </w:r>
      <w:r w:rsidR="00F6470C">
        <w:rPr>
          <w:rFonts w:ascii="Calibri" w:hAnsi="Calibri" w:cs="Arial"/>
          <w:sz w:val="22"/>
          <w:szCs w:val="22"/>
        </w:rPr>
        <w:t xml:space="preserve"> included ongoing</w:t>
      </w:r>
      <w:r w:rsidRPr="00875F71">
        <w:rPr>
          <w:rFonts w:ascii="Calibri" w:hAnsi="Calibri" w:cs="Arial"/>
          <w:sz w:val="22"/>
          <w:szCs w:val="22"/>
        </w:rPr>
        <w:t xml:space="preserve"> input and feedback from participants at the state, district/program, school, and classroom levels. Much of this information has been shared in </w:t>
      </w:r>
      <w:r w:rsidRPr="00F6470C">
        <w:rPr>
          <w:rFonts w:ascii="Calibri" w:hAnsi="Calibri" w:cs="Arial"/>
          <w:b/>
          <w:sz w:val="22"/>
          <w:szCs w:val="22"/>
        </w:rPr>
        <w:t>Section</w:t>
      </w:r>
      <w:r w:rsidR="00F6470C" w:rsidRPr="00F6470C">
        <w:rPr>
          <w:rFonts w:ascii="Calibri" w:hAnsi="Calibri" w:cs="Arial"/>
          <w:b/>
          <w:sz w:val="22"/>
          <w:szCs w:val="22"/>
        </w:rPr>
        <w:t xml:space="preserve"> </w:t>
      </w:r>
      <w:r w:rsidR="00F6470C">
        <w:rPr>
          <w:rFonts w:ascii="Calibri" w:hAnsi="Calibri" w:cs="Arial"/>
          <w:b/>
          <w:sz w:val="22"/>
          <w:szCs w:val="22"/>
        </w:rPr>
        <w:t>B</w:t>
      </w:r>
      <w:r w:rsidR="00495C6B">
        <w:rPr>
          <w:rFonts w:ascii="Calibri" w:hAnsi="Calibri" w:cs="Arial"/>
          <w:b/>
          <w:sz w:val="22"/>
          <w:szCs w:val="22"/>
        </w:rPr>
        <w:t xml:space="preserve"> (2)</w:t>
      </w:r>
      <w:r w:rsidR="00ED4674">
        <w:rPr>
          <w:rFonts w:ascii="Calibri" w:hAnsi="Calibri" w:cs="Arial"/>
          <w:sz w:val="22"/>
          <w:szCs w:val="22"/>
        </w:rPr>
        <w:t xml:space="preserve"> </w:t>
      </w:r>
      <w:r w:rsidR="00F6470C">
        <w:rPr>
          <w:rFonts w:ascii="Calibri" w:hAnsi="Calibri" w:cs="Arial"/>
          <w:sz w:val="22"/>
          <w:szCs w:val="22"/>
        </w:rPr>
        <w:t>of this report, with respect to how stakeholders have been informed about the SSIP, and the ways in which they have provided input</w:t>
      </w:r>
      <w:r w:rsidR="00CA6ACE">
        <w:rPr>
          <w:rFonts w:ascii="Calibri" w:hAnsi="Calibri" w:cs="Arial"/>
          <w:sz w:val="22"/>
          <w:szCs w:val="22"/>
        </w:rPr>
        <w:t xml:space="preserve"> toward </w:t>
      </w:r>
      <w:r w:rsidR="000A3542" w:rsidRPr="009C0DD1">
        <w:rPr>
          <w:rFonts w:ascii="Calibri" w:hAnsi="Calibri" w:cs="Arial"/>
          <w:sz w:val="22"/>
          <w:szCs w:val="22"/>
        </w:rPr>
        <w:t>implementation</w:t>
      </w:r>
      <w:r w:rsidR="009C0DD1" w:rsidRPr="009C0DD1">
        <w:rPr>
          <w:rFonts w:ascii="Calibri" w:hAnsi="Calibri" w:cs="Arial"/>
          <w:sz w:val="22"/>
          <w:szCs w:val="22"/>
        </w:rPr>
        <w:t xml:space="preserve"> and</w:t>
      </w:r>
      <w:r w:rsidR="009C0DD1">
        <w:rPr>
          <w:rFonts w:ascii="Calibri" w:hAnsi="Calibri" w:cs="Arial"/>
          <w:sz w:val="22"/>
          <w:szCs w:val="22"/>
        </w:rPr>
        <w:t xml:space="preserve"> evaluation</w:t>
      </w:r>
      <w:r w:rsidR="00F6470C">
        <w:rPr>
          <w:rFonts w:ascii="Calibri" w:hAnsi="Calibri" w:cs="Arial"/>
          <w:sz w:val="22"/>
          <w:szCs w:val="22"/>
        </w:rPr>
        <w:t xml:space="preserve">. </w:t>
      </w:r>
      <w:r w:rsidR="00D84DC2">
        <w:rPr>
          <w:rFonts w:ascii="Calibri" w:hAnsi="Calibri" w:cs="Arial"/>
          <w:sz w:val="22"/>
          <w:szCs w:val="22"/>
        </w:rPr>
        <w:t>The following list are</w:t>
      </w:r>
      <w:r w:rsidR="00F6470C">
        <w:rPr>
          <w:rFonts w:ascii="Calibri" w:hAnsi="Calibri" w:cs="Arial"/>
          <w:sz w:val="22"/>
          <w:szCs w:val="22"/>
        </w:rPr>
        <w:t xml:space="preserve"> examples of the ways in which stakeholders have been directly involved in the evaluation.</w:t>
      </w:r>
      <w:r w:rsidR="00513B3F">
        <w:rPr>
          <w:rFonts w:ascii="Calibri" w:hAnsi="Calibri" w:cs="Arial"/>
          <w:sz w:val="22"/>
          <w:szCs w:val="22"/>
        </w:rPr>
        <w:t xml:space="preserve"> </w:t>
      </w:r>
    </w:p>
    <w:p w14:paraId="599765BA" w14:textId="77777777" w:rsidR="00CE5443" w:rsidRPr="003E457B" w:rsidRDefault="009F6C0B" w:rsidP="00FA0462">
      <w:pPr>
        <w:spacing w:after="120" w:line="288" w:lineRule="auto"/>
        <w:rPr>
          <w:rFonts w:ascii="Calibri" w:hAnsi="Calibri" w:cs="Arial"/>
          <w:b/>
          <w:sz w:val="22"/>
          <w:szCs w:val="22"/>
        </w:rPr>
      </w:pPr>
      <w:r w:rsidRPr="003E457B">
        <w:rPr>
          <w:rFonts w:ascii="Calibri" w:hAnsi="Calibri" w:cs="Arial"/>
          <w:b/>
          <w:sz w:val="22"/>
          <w:szCs w:val="22"/>
        </w:rPr>
        <w:t xml:space="preserve">(a) </w:t>
      </w:r>
      <w:r w:rsidR="00CE5443" w:rsidRPr="003E457B">
        <w:rPr>
          <w:rFonts w:ascii="Calibri" w:hAnsi="Calibri" w:cs="Arial"/>
          <w:b/>
          <w:sz w:val="22"/>
          <w:szCs w:val="22"/>
        </w:rPr>
        <w:t>How stakeholders have been informed of the ong</w:t>
      </w:r>
      <w:r w:rsidR="00F6470C">
        <w:rPr>
          <w:rFonts w:ascii="Calibri" w:hAnsi="Calibri" w:cs="Arial"/>
          <w:b/>
          <w:sz w:val="22"/>
          <w:szCs w:val="22"/>
        </w:rPr>
        <w:t>oing evaluation of the SSIP</w:t>
      </w:r>
      <w:r w:rsidR="004146CC">
        <w:rPr>
          <w:rFonts w:ascii="Calibri" w:hAnsi="Calibri" w:cs="Arial"/>
          <w:b/>
          <w:sz w:val="22"/>
          <w:szCs w:val="22"/>
        </w:rPr>
        <w:t xml:space="preserve"> </w:t>
      </w:r>
    </w:p>
    <w:p w14:paraId="202686BC" w14:textId="77777777" w:rsidR="00CE5443" w:rsidRPr="00F637B8" w:rsidRDefault="00CA6ACE" w:rsidP="00FA0462">
      <w:pPr>
        <w:pStyle w:val="ListParagraph"/>
        <w:numPr>
          <w:ilvl w:val="0"/>
          <w:numId w:val="7"/>
        </w:numPr>
        <w:spacing w:after="120" w:line="288" w:lineRule="auto"/>
        <w:rPr>
          <w:rFonts w:ascii="Calibri" w:hAnsi="Calibri" w:cs="Arial"/>
          <w:sz w:val="22"/>
          <w:szCs w:val="22"/>
        </w:rPr>
      </w:pPr>
      <w:r w:rsidRPr="00F637B8">
        <w:rPr>
          <w:rFonts w:ascii="Calibri" w:hAnsi="Calibri" w:cs="Arial"/>
          <w:sz w:val="22"/>
          <w:szCs w:val="22"/>
        </w:rPr>
        <w:t>Information about the evaluation purpose, timeline, and methods have been s</w:t>
      </w:r>
      <w:r w:rsidR="00CE5443" w:rsidRPr="00F637B8">
        <w:rPr>
          <w:rFonts w:ascii="Calibri" w:hAnsi="Calibri" w:cs="Arial"/>
          <w:sz w:val="22"/>
          <w:szCs w:val="22"/>
        </w:rPr>
        <w:t>hared at leadership team meetings</w:t>
      </w:r>
    </w:p>
    <w:p w14:paraId="010B9EEF" w14:textId="77777777" w:rsidR="00A07700" w:rsidRPr="00F637B8" w:rsidRDefault="00A07700" w:rsidP="00FA0462">
      <w:pPr>
        <w:pStyle w:val="ListParagraph"/>
        <w:numPr>
          <w:ilvl w:val="0"/>
          <w:numId w:val="7"/>
        </w:numPr>
        <w:spacing w:after="120" w:line="288" w:lineRule="auto"/>
        <w:rPr>
          <w:rFonts w:ascii="Calibri" w:hAnsi="Calibri" w:cs="Arial"/>
          <w:sz w:val="22"/>
          <w:szCs w:val="22"/>
        </w:rPr>
      </w:pPr>
      <w:r w:rsidRPr="000B2425">
        <w:rPr>
          <w:rFonts w:ascii="Calibri" w:hAnsi="Calibri" w:cs="Arial"/>
          <w:sz w:val="22"/>
          <w:szCs w:val="22"/>
        </w:rPr>
        <w:t>Provided evaluation</w:t>
      </w:r>
      <w:r w:rsidRPr="00F637B8">
        <w:rPr>
          <w:rFonts w:ascii="Calibri" w:hAnsi="Calibri" w:cs="Arial"/>
          <w:sz w:val="22"/>
          <w:szCs w:val="22"/>
        </w:rPr>
        <w:t xml:space="preserve"> updates </w:t>
      </w:r>
      <w:r>
        <w:rPr>
          <w:rFonts w:ascii="Calibri" w:hAnsi="Calibri" w:cs="Arial"/>
          <w:sz w:val="22"/>
          <w:szCs w:val="22"/>
        </w:rPr>
        <w:t xml:space="preserve">and data analysis </w:t>
      </w:r>
      <w:r w:rsidRPr="00F637B8">
        <w:rPr>
          <w:rFonts w:ascii="Calibri" w:hAnsi="Calibri" w:cs="Arial"/>
          <w:sz w:val="22"/>
          <w:szCs w:val="22"/>
        </w:rPr>
        <w:t xml:space="preserve">at MA </w:t>
      </w:r>
      <w:r w:rsidR="002D134A">
        <w:rPr>
          <w:rFonts w:ascii="Calibri" w:hAnsi="Calibri" w:cs="Arial"/>
          <w:sz w:val="22"/>
          <w:szCs w:val="22"/>
        </w:rPr>
        <w:t>PBS/Pyramid</w:t>
      </w:r>
      <w:r w:rsidRPr="00F637B8">
        <w:rPr>
          <w:rFonts w:ascii="Calibri" w:hAnsi="Calibri" w:cs="Arial"/>
          <w:sz w:val="22"/>
          <w:szCs w:val="22"/>
        </w:rPr>
        <w:t xml:space="preserve"> State Leadership Team meetings</w:t>
      </w:r>
      <w:r>
        <w:rPr>
          <w:rFonts w:ascii="Calibri" w:hAnsi="Calibri" w:cs="Arial"/>
          <w:sz w:val="22"/>
          <w:szCs w:val="22"/>
        </w:rPr>
        <w:t>, Networking meetings, and EC Leadership meetings</w:t>
      </w:r>
    </w:p>
    <w:p w14:paraId="35DCF8FD" w14:textId="77777777" w:rsidR="00CE5443" w:rsidRPr="00F637B8" w:rsidRDefault="00CA6ACE" w:rsidP="00FA0462">
      <w:pPr>
        <w:pStyle w:val="ListParagraph"/>
        <w:numPr>
          <w:ilvl w:val="0"/>
          <w:numId w:val="7"/>
        </w:numPr>
        <w:spacing w:after="120" w:line="288" w:lineRule="auto"/>
        <w:rPr>
          <w:rFonts w:ascii="Calibri" w:hAnsi="Calibri" w:cs="Arial"/>
          <w:sz w:val="22"/>
          <w:szCs w:val="22"/>
        </w:rPr>
      </w:pPr>
      <w:r w:rsidRPr="00F637B8">
        <w:rPr>
          <w:rFonts w:ascii="Calibri" w:hAnsi="Calibri" w:cs="Arial"/>
          <w:sz w:val="22"/>
          <w:szCs w:val="22"/>
        </w:rPr>
        <w:t>Data collection procedures and purpose of evaluation have been s</w:t>
      </w:r>
      <w:r w:rsidR="000A3542">
        <w:rPr>
          <w:rFonts w:ascii="Calibri" w:hAnsi="Calibri" w:cs="Arial"/>
          <w:sz w:val="22"/>
          <w:szCs w:val="22"/>
        </w:rPr>
        <w:t>h</w:t>
      </w:r>
      <w:r w:rsidRPr="00F637B8">
        <w:rPr>
          <w:rFonts w:ascii="Calibri" w:hAnsi="Calibri" w:cs="Arial"/>
          <w:sz w:val="22"/>
          <w:szCs w:val="22"/>
        </w:rPr>
        <w:t>ared</w:t>
      </w:r>
      <w:r w:rsidR="00CE5443" w:rsidRPr="00F637B8">
        <w:rPr>
          <w:rFonts w:ascii="Calibri" w:hAnsi="Calibri" w:cs="Arial"/>
          <w:sz w:val="22"/>
          <w:szCs w:val="22"/>
        </w:rPr>
        <w:t xml:space="preserve"> </w:t>
      </w:r>
      <w:r w:rsidR="000A3542">
        <w:rPr>
          <w:rFonts w:ascii="Calibri" w:hAnsi="Calibri" w:cs="Arial"/>
          <w:sz w:val="22"/>
          <w:szCs w:val="22"/>
        </w:rPr>
        <w:t xml:space="preserve">during </w:t>
      </w:r>
      <w:r w:rsidR="00CE5443" w:rsidRPr="00F637B8">
        <w:rPr>
          <w:rFonts w:ascii="Calibri" w:hAnsi="Calibri" w:cs="Arial"/>
          <w:sz w:val="22"/>
          <w:szCs w:val="22"/>
        </w:rPr>
        <w:t>site visits with districts</w:t>
      </w:r>
    </w:p>
    <w:p w14:paraId="7948C44B" w14:textId="77777777" w:rsidR="00F637B8" w:rsidRPr="00F637B8" w:rsidRDefault="00CA6ACE" w:rsidP="00FA0462">
      <w:pPr>
        <w:pStyle w:val="ListParagraph"/>
        <w:numPr>
          <w:ilvl w:val="0"/>
          <w:numId w:val="7"/>
        </w:numPr>
        <w:spacing w:after="120" w:line="288" w:lineRule="auto"/>
        <w:rPr>
          <w:rFonts w:ascii="Calibri" w:hAnsi="Calibri" w:cs="Arial"/>
          <w:sz w:val="22"/>
          <w:szCs w:val="22"/>
        </w:rPr>
      </w:pPr>
      <w:r w:rsidRPr="00F637B8">
        <w:rPr>
          <w:rFonts w:ascii="Calibri" w:hAnsi="Calibri" w:cs="Arial"/>
          <w:sz w:val="22"/>
          <w:szCs w:val="22"/>
        </w:rPr>
        <w:t>Evaluation purpose and plan has been s</w:t>
      </w:r>
      <w:r w:rsidR="00CE5443" w:rsidRPr="00F637B8">
        <w:rPr>
          <w:rFonts w:ascii="Calibri" w:hAnsi="Calibri" w:cs="Arial"/>
          <w:sz w:val="22"/>
          <w:szCs w:val="22"/>
        </w:rPr>
        <w:t xml:space="preserve">hared </w:t>
      </w:r>
      <w:r w:rsidR="000A3542">
        <w:rPr>
          <w:rFonts w:ascii="Calibri" w:hAnsi="Calibri" w:cs="Arial"/>
          <w:sz w:val="22"/>
          <w:szCs w:val="22"/>
        </w:rPr>
        <w:t xml:space="preserve">with </w:t>
      </w:r>
      <w:r w:rsidRPr="00F637B8">
        <w:rPr>
          <w:rFonts w:ascii="Calibri" w:hAnsi="Calibri" w:cs="Arial"/>
          <w:sz w:val="22"/>
          <w:szCs w:val="22"/>
        </w:rPr>
        <w:t>the</w:t>
      </w:r>
      <w:r w:rsidR="00CE5443" w:rsidRPr="00F637B8">
        <w:rPr>
          <w:rFonts w:ascii="Calibri" w:hAnsi="Calibri" w:cs="Arial"/>
          <w:sz w:val="22"/>
          <w:szCs w:val="22"/>
        </w:rPr>
        <w:t xml:space="preserve"> Special Education Steering Committee</w:t>
      </w:r>
      <w:r w:rsidRPr="00F637B8">
        <w:rPr>
          <w:rFonts w:ascii="Calibri" w:hAnsi="Calibri" w:cs="Arial"/>
          <w:sz w:val="22"/>
          <w:szCs w:val="22"/>
        </w:rPr>
        <w:t>; the same information has been shared with the S</w:t>
      </w:r>
      <w:r w:rsidR="00F637B8" w:rsidRPr="00F637B8">
        <w:rPr>
          <w:rFonts w:ascii="Calibri" w:hAnsi="Calibri" w:cs="Arial"/>
          <w:sz w:val="22"/>
          <w:szCs w:val="22"/>
        </w:rPr>
        <w:t>pecial Education Advisory Council (SAC)</w:t>
      </w:r>
    </w:p>
    <w:p w14:paraId="779F7A5D" w14:textId="77777777" w:rsidR="00CE5443" w:rsidRPr="00F637B8" w:rsidRDefault="005B23B0" w:rsidP="00FA0462">
      <w:pPr>
        <w:pStyle w:val="ListParagraph"/>
        <w:numPr>
          <w:ilvl w:val="0"/>
          <w:numId w:val="7"/>
        </w:numPr>
        <w:spacing w:after="120" w:line="288" w:lineRule="auto"/>
        <w:rPr>
          <w:rFonts w:ascii="Calibri" w:hAnsi="Calibri" w:cs="Arial"/>
          <w:sz w:val="22"/>
          <w:szCs w:val="22"/>
        </w:rPr>
      </w:pPr>
      <w:r>
        <w:rPr>
          <w:rFonts w:ascii="Calibri" w:hAnsi="Calibri" w:cs="Arial"/>
          <w:sz w:val="22"/>
          <w:szCs w:val="22"/>
        </w:rPr>
        <w:lastRenderedPageBreak/>
        <w:t xml:space="preserve">MA </w:t>
      </w:r>
      <w:r w:rsidR="00CA6ACE" w:rsidRPr="00F637B8">
        <w:rPr>
          <w:rFonts w:ascii="Calibri" w:hAnsi="Calibri" w:cs="Arial"/>
          <w:sz w:val="22"/>
          <w:szCs w:val="22"/>
        </w:rPr>
        <w:t>ESE staff working on the SSIP have s</w:t>
      </w:r>
      <w:r w:rsidR="00CE5443" w:rsidRPr="00F637B8">
        <w:rPr>
          <w:rFonts w:ascii="Calibri" w:hAnsi="Calibri" w:cs="Arial"/>
          <w:sz w:val="22"/>
          <w:szCs w:val="22"/>
        </w:rPr>
        <w:t xml:space="preserve">hared through updates to other </w:t>
      </w:r>
      <w:r>
        <w:rPr>
          <w:rFonts w:ascii="Calibri" w:hAnsi="Calibri" w:cs="Arial"/>
          <w:sz w:val="22"/>
          <w:szCs w:val="22"/>
        </w:rPr>
        <w:t xml:space="preserve">MA </w:t>
      </w:r>
      <w:r w:rsidR="00CE5443" w:rsidRPr="00F637B8">
        <w:rPr>
          <w:rFonts w:ascii="Calibri" w:hAnsi="Calibri" w:cs="Arial"/>
          <w:sz w:val="22"/>
          <w:szCs w:val="22"/>
        </w:rPr>
        <w:t>ESE offices</w:t>
      </w:r>
      <w:r w:rsidR="00CA6ACE" w:rsidRPr="00F637B8">
        <w:rPr>
          <w:rFonts w:ascii="Calibri" w:hAnsi="Calibri" w:cs="Arial"/>
          <w:sz w:val="22"/>
          <w:szCs w:val="22"/>
        </w:rPr>
        <w:t xml:space="preserve"> such as</w:t>
      </w:r>
      <w:r w:rsidR="006E3226">
        <w:rPr>
          <w:rFonts w:ascii="Calibri" w:hAnsi="Calibri" w:cs="Arial"/>
          <w:sz w:val="22"/>
          <w:szCs w:val="22"/>
        </w:rPr>
        <w:t xml:space="preserve"> the Office of District and School Turnaround (ODST),</w:t>
      </w:r>
      <w:r w:rsidR="00F637B8" w:rsidRPr="00F637B8">
        <w:rPr>
          <w:rFonts w:ascii="Calibri" w:hAnsi="Calibri" w:cs="Arial"/>
          <w:sz w:val="22"/>
          <w:szCs w:val="22"/>
        </w:rPr>
        <w:t xml:space="preserve"> </w:t>
      </w:r>
      <w:r w:rsidR="003B7B59">
        <w:rPr>
          <w:rFonts w:ascii="Calibri" w:hAnsi="Calibri" w:cs="Arial"/>
          <w:sz w:val="22"/>
          <w:szCs w:val="22"/>
        </w:rPr>
        <w:t>Systems for Student Success Office (SSSO),</w:t>
      </w:r>
      <w:r w:rsidR="00F637B8" w:rsidRPr="00F637B8">
        <w:rPr>
          <w:rFonts w:ascii="Calibri" w:hAnsi="Calibri" w:cs="Arial"/>
          <w:sz w:val="22"/>
          <w:szCs w:val="22"/>
        </w:rPr>
        <w:t xml:space="preserve"> </w:t>
      </w:r>
      <w:r w:rsidR="003B7B59">
        <w:rPr>
          <w:rFonts w:ascii="Calibri" w:hAnsi="Calibri" w:cs="Arial"/>
          <w:sz w:val="22"/>
          <w:szCs w:val="22"/>
        </w:rPr>
        <w:t xml:space="preserve">Special Services (including Special Education), </w:t>
      </w:r>
      <w:r w:rsidR="00F637B8" w:rsidRPr="00F637B8">
        <w:rPr>
          <w:rFonts w:ascii="Calibri" w:hAnsi="Calibri" w:cs="Arial"/>
          <w:sz w:val="22"/>
          <w:szCs w:val="22"/>
        </w:rPr>
        <w:t xml:space="preserve">System Accountability, </w:t>
      </w:r>
      <w:r w:rsidR="003B7B59" w:rsidRPr="00F637B8">
        <w:rPr>
          <w:rFonts w:ascii="Calibri" w:hAnsi="Calibri" w:cs="Arial"/>
          <w:sz w:val="22"/>
          <w:szCs w:val="22"/>
        </w:rPr>
        <w:t xml:space="preserve">Data </w:t>
      </w:r>
      <w:r w:rsidR="003B7B59">
        <w:rPr>
          <w:rFonts w:ascii="Calibri" w:hAnsi="Calibri" w:cs="Arial"/>
          <w:sz w:val="22"/>
          <w:szCs w:val="22"/>
        </w:rPr>
        <w:t>and Accountability</w:t>
      </w:r>
      <w:r w:rsidR="00427BCE">
        <w:rPr>
          <w:rFonts w:ascii="Calibri" w:hAnsi="Calibri" w:cs="Arial"/>
          <w:sz w:val="22"/>
          <w:szCs w:val="22"/>
        </w:rPr>
        <w:t>, Center for Curriculum and Instruction, and Student Support</w:t>
      </w:r>
    </w:p>
    <w:p w14:paraId="3C262B36" w14:textId="77777777" w:rsidR="00CE5443" w:rsidRPr="00F637B8" w:rsidRDefault="00F637B8" w:rsidP="00FA0462">
      <w:pPr>
        <w:pStyle w:val="ListParagraph"/>
        <w:numPr>
          <w:ilvl w:val="0"/>
          <w:numId w:val="7"/>
        </w:numPr>
        <w:spacing w:after="120" w:line="288" w:lineRule="auto"/>
        <w:rPr>
          <w:rFonts w:ascii="Calibri" w:hAnsi="Calibri" w:cs="Arial"/>
          <w:sz w:val="22"/>
          <w:szCs w:val="22"/>
        </w:rPr>
      </w:pPr>
      <w:r w:rsidRPr="00F637B8">
        <w:rPr>
          <w:rFonts w:ascii="Calibri" w:hAnsi="Calibri" w:cs="Arial"/>
          <w:sz w:val="22"/>
          <w:szCs w:val="22"/>
        </w:rPr>
        <w:t xml:space="preserve">Evaluation purpose and plan has been shared at </w:t>
      </w:r>
      <w:r w:rsidR="00CE5443" w:rsidRPr="00F637B8">
        <w:rPr>
          <w:rFonts w:ascii="Calibri" w:hAnsi="Calibri" w:cs="Arial"/>
          <w:sz w:val="22"/>
          <w:szCs w:val="22"/>
        </w:rPr>
        <w:t>ECSE leadership team meetings</w:t>
      </w:r>
    </w:p>
    <w:p w14:paraId="1F547FF9" w14:textId="77777777" w:rsidR="00CE5443" w:rsidRPr="00F637B8" w:rsidRDefault="00F637B8" w:rsidP="00FA0462">
      <w:pPr>
        <w:pStyle w:val="ListParagraph"/>
        <w:numPr>
          <w:ilvl w:val="0"/>
          <w:numId w:val="7"/>
        </w:numPr>
        <w:spacing w:after="240" w:line="288" w:lineRule="auto"/>
        <w:rPr>
          <w:rFonts w:ascii="Calibri" w:hAnsi="Calibri" w:cs="Arial"/>
          <w:sz w:val="22"/>
          <w:szCs w:val="22"/>
        </w:rPr>
      </w:pPr>
      <w:r w:rsidRPr="00F637B8">
        <w:rPr>
          <w:rFonts w:ascii="Calibri" w:hAnsi="Calibri" w:cs="Arial"/>
          <w:sz w:val="22"/>
          <w:szCs w:val="22"/>
        </w:rPr>
        <w:t xml:space="preserve">Ongoing communication with </w:t>
      </w:r>
      <w:r w:rsidR="005B23B0">
        <w:rPr>
          <w:rFonts w:ascii="Calibri" w:hAnsi="Calibri" w:cs="Arial"/>
          <w:sz w:val="22"/>
          <w:szCs w:val="22"/>
        </w:rPr>
        <w:t>MA DPH and MA EEC</w:t>
      </w:r>
      <w:r w:rsidR="00CE5443" w:rsidRPr="00F637B8">
        <w:rPr>
          <w:rFonts w:ascii="Calibri" w:hAnsi="Calibri" w:cs="Arial"/>
          <w:sz w:val="22"/>
          <w:szCs w:val="22"/>
        </w:rPr>
        <w:t xml:space="preserve"> </w:t>
      </w:r>
      <w:r w:rsidRPr="00F637B8">
        <w:rPr>
          <w:rFonts w:ascii="Calibri" w:hAnsi="Calibri" w:cs="Arial"/>
          <w:sz w:val="22"/>
          <w:szCs w:val="22"/>
        </w:rPr>
        <w:t xml:space="preserve">regarding SSIP evaluation </w:t>
      </w:r>
      <w:r w:rsidR="00CE5443" w:rsidRPr="00F637B8">
        <w:rPr>
          <w:rFonts w:ascii="Calibri" w:hAnsi="Calibri" w:cs="Arial"/>
          <w:sz w:val="22"/>
          <w:szCs w:val="22"/>
        </w:rPr>
        <w:t xml:space="preserve">as part of alignment with </w:t>
      </w:r>
      <w:r w:rsidR="00A07700">
        <w:rPr>
          <w:rFonts w:ascii="Calibri" w:hAnsi="Calibri" w:cs="Arial"/>
          <w:sz w:val="22"/>
          <w:szCs w:val="22"/>
        </w:rPr>
        <w:t xml:space="preserve">MA </w:t>
      </w:r>
      <w:r w:rsidR="00CE5443" w:rsidRPr="00F637B8">
        <w:rPr>
          <w:rFonts w:ascii="Calibri" w:hAnsi="Calibri" w:cs="Arial"/>
          <w:sz w:val="22"/>
          <w:szCs w:val="22"/>
        </w:rPr>
        <w:t>Part C SSIP</w:t>
      </w:r>
    </w:p>
    <w:p w14:paraId="07BE46A2" w14:textId="77777777" w:rsidR="00CE5443" w:rsidRPr="003E457B" w:rsidRDefault="00CE5443" w:rsidP="00FA0462">
      <w:pPr>
        <w:spacing w:after="120" w:line="288" w:lineRule="auto"/>
        <w:ind w:left="270" w:hanging="270"/>
        <w:rPr>
          <w:rFonts w:ascii="Calibri" w:hAnsi="Calibri" w:cs="Arial"/>
          <w:sz w:val="22"/>
          <w:szCs w:val="22"/>
        </w:rPr>
      </w:pPr>
      <w:r w:rsidRPr="003E457B">
        <w:rPr>
          <w:rFonts w:ascii="Calibri" w:hAnsi="Calibri" w:cs="Arial"/>
          <w:b/>
          <w:sz w:val="22"/>
          <w:szCs w:val="22"/>
        </w:rPr>
        <w:t>(b) How stakeholders have had a voice and been involved in decision-ma</w:t>
      </w:r>
      <w:r w:rsidRPr="00905DA0">
        <w:rPr>
          <w:rFonts w:ascii="Calibri" w:hAnsi="Calibri" w:cs="Arial"/>
          <w:b/>
          <w:sz w:val="22"/>
          <w:szCs w:val="22"/>
        </w:rPr>
        <w:t xml:space="preserve">king regarding the ongoing evaluation of the SSIP </w:t>
      </w:r>
    </w:p>
    <w:p w14:paraId="29A859CB" w14:textId="77777777" w:rsidR="005936EC" w:rsidRDefault="00B05C54" w:rsidP="005936EC">
      <w:pPr>
        <w:spacing w:after="120" w:line="288" w:lineRule="auto"/>
        <w:rPr>
          <w:rFonts w:ascii="Calibri" w:hAnsi="Calibri" w:cs="Arial"/>
          <w:sz w:val="22"/>
          <w:szCs w:val="22"/>
        </w:rPr>
      </w:pPr>
      <w:r>
        <w:rPr>
          <w:rFonts w:ascii="Calibri" w:hAnsi="Calibri" w:cs="Arial"/>
          <w:sz w:val="22"/>
          <w:szCs w:val="22"/>
        </w:rPr>
        <w:t>MA ESE continues to solicit feedback from SSIP participants, as well as from the larger statewide stakeholder group</w:t>
      </w:r>
      <w:r w:rsidR="00043F12">
        <w:rPr>
          <w:rFonts w:ascii="Calibri" w:hAnsi="Calibri" w:cs="Arial"/>
          <w:sz w:val="22"/>
          <w:szCs w:val="22"/>
        </w:rPr>
        <w:t>, about the direction of the project</w:t>
      </w:r>
      <w:r>
        <w:rPr>
          <w:rFonts w:ascii="Calibri" w:hAnsi="Calibri" w:cs="Arial"/>
          <w:sz w:val="22"/>
          <w:szCs w:val="22"/>
        </w:rPr>
        <w:t>. With respect to data collection tools specifically, MA ESE works to refine and improve each tool to ensure its relevance and alignment with project goals</w:t>
      </w:r>
      <w:r w:rsidR="005936EC">
        <w:rPr>
          <w:rFonts w:ascii="Calibri" w:hAnsi="Calibri" w:cs="Arial"/>
          <w:sz w:val="22"/>
          <w:szCs w:val="22"/>
        </w:rPr>
        <w:t xml:space="preserve">, with </w:t>
      </w:r>
      <w:r w:rsidR="00043F12">
        <w:rPr>
          <w:rFonts w:ascii="Calibri" w:hAnsi="Calibri" w:cs="Arial"/>
          <w:sz w:val="22"/>
          <w:szCs w:val="22"/>
        </w:rPr>
        <w:t>the input of stakeholders as</w:t>
      </w:r>
      <w:r w:rsidR="005936EC">
        <w:rPr>
          <w:rFonts w:ascii="Calibri" w:hAnsi="Calibri" w:cs="Arial"/>
          <w:sz w:val="22"/>
          <w:szCs w:val="22"/>
        </w:rPr>
        <w:t xml:space="preserve"> appropriate. Feedback mechanisms include the following:</w:t>
      </w:r>
    </w:p>
    <w:p w14:paraId="3A898947" w14:textId="77777777" w:rsidR="00CE5443" w:rsidRDefault="00CE5443" w:rsidP="00FA0462">
      <w:pPr>
        <w:pStyle w:val="ListParagraph"/>
        <w:numPr>
          <w:ilvl w:val="0"/>
          <w:numId w:val="8"/>
        </w:numPr>
        <w:spacing w:line="288" w:lineRule="auto"/>
        <w:rPr>
          <w:rFonts w:ascii="Calibri" w:hAnsi="Calibri" w:cs="Arial"/>
          <w:sz w:val="22"/>
          <w:szCs w:val="22"/>
        </w:rPr>
      </w:pPr>
      <w:r w:rsidRPr="00212978">
        <w:rPr>
          <w:rFonts w:ascii="Calibri" w:hAnsi="Calibri" w:cs="Arial"/>
          <w:sz w:val="22"/>
          <w:szCs w:val="22"/>
        </w:rPr>
        <w:t>Leadership Team Meetin</w:t>
      </w:r>
      <w:r w:rsidR="00B05C54">
        <w:rPr>
          <w:rFonts w:ascii="Calibri" w:hAnsi="Calibri" w:cs="Arial"/>
          <w:sz w:val="22"/>
          <w:szCs w:val="22"/>
        </w:rPr>
        <w:t>g feedback forms</w:t>
      </w:r>
    </w:p>
    <w:p w14:paraId="49643C0A" w14:textId="77777777" w:rsidR="00C53A4A" w:rsidRDefault="00C53A4A"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Practice-based Coaching feedback forms</w:t>
      </w:r>
    </w:p>
    <w:p w14:paraId="25601DE8" w14:textId="77777777" w:rsidR="00CE5443" w:rsidRDefault="006C73DD"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 xml:space="preserve">Mid-year </w:t>
      </w:r>
      <w:r w:rsidR="00905DA0" w:rsidRPr="00212978">
        <w:rPr>
          <w:rFonts w:ascii="Calibri" w:hAnsi="Calibri" w:cs="Arial"/>
          <w:sz w:val="22"/>
          <w:szCs w:val="22"/>
        </w:rPr>
        <w:t>L</w:t>
      </w:r>
      <w:r w:rsidR="00CE5443" w:rsidRPr="00212978">
        <w:rPr>
          <w:rFonts w:ascii="Calibri" w:hAnsi="Calibri" w:cs="Arial"/>
          <w:sz w:val="22"/>
          <w:szCs w:val="22"/>
        </w:rPr>
        <w:t xml:space="preserve">eadership </w:t>
      </w:r>
      <w:r w:rsidR="00905DA0" w:rsidRPr="00212978">
        <w:rPr>
          <w:rFonts w:ascii="Calibri" w:hAnsi="Calibri" w:cs="Arial"/>
          <w:sz w:val="22"/>
          <w:szCs w:val="22"/>
        </w:rPr>
        <w:t>T</w:t>
      </w:r>
      <w:r w:rsidR="00CE5443" w:rsidRPr="00212978">
        <w:rPr>
          <w:rFonts w:ascii="Calibri" w:hAnsi="Calibri" w:cs="Arial"/>
          <w:sz w:val="22"/>
          <w:szCs w:val="22"/>
        </w:rPr>
        <w:t xml:space="preserve">eam </w:t>
      </w:r>
      <w:r w:rsidR="00905DA0" w:rsidRPr="00212978">
        <w:rPr>
          <w:rFonts w:ascii="Calibri" w:hAnsi="Calibri" w:cs="Arial"/>
          <w:sz w:val="22"/>
          <w:szCs w:val="22"/>
        </w:rPr>
        <w:t>S</w:t>
      </w:r>
      <w:r w:rsidR="00CE5443" w:rsidRPr="00212978">
        <w:rPr>
          <w:rFonts w:ascii="Calibri" w:hAnsi="Calibri" w:cs="Arial"/>
          <w:sz w:val="22"/>
          <w:szCs w:val="22"/>
        </w:rPr>
        <w:t>urveys</w:t>
      </w:r>
      <w:r w:rsidR="00905DA0" w:rsidRPr="00212978">
        <w:rPr>
          <w:rFonts w:ascii="Calibri" w:hAnsi="Calibri" w:cs="Arial"/>
          <w:sz w:val="22"/>
          <w:szCs w:val="22"/>
        </w:rPr>
        <w:t xml:space="preserve"> </w:t>
      </w:r>
    </w:p>
    <w:p w14:paraId="736811B0" w14:textId="77777777" w:rsidR="00B05C54" w:rsidRDefault="00B05C54"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 xml:space="preserve">Training Evaluation Forms distributed to all </w:t>
      </w:r>
      <w:r w:rsidR="00C53A4A">
        <w:rPr>
          <w:rFonts w:ascii="Calibri" w:hAnsi="Calibri" w:cs="Arial"/>
          <w:sz w:val="22"/>
          <w:szCs w:val="22"/>
        </w:rPr>
        <w:t>participants</w:t>
      </w:r>
      <w:r>
        <w:rPr>
          <w:rFonts w:ascii="Calibri" w:hAnsi="Calibri" w:cs="Arial"/>
          <w:sz w:val="22"/>
          <w:szCs w:val="22"/>
        </w:rPr>
        <w:t xml:space="preserve"> at statewide events</w:t>
      </w:r>
    </w:p>
    <w:p w14:paraId="7A7B86EB" w14:textId="77777777" w:rsidR="00C53A4A" w:rsidRDefault="00B05C54"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 xml:space="preserve">Informal feedback from </w:t>
      </w:r>
      <w:r w:rsidR="00C53A4A">
        <w:rPr>
          <w:rFonts w:ascii="Calibri" w:hAnsi="Calibri" w:cs="Arial"/>
          <w:sz w:val="22"/>
          <w:szCs w:val="22"/>
        </w:rPr>
        <w:t>implementation sites via communication with MA ESE, PMC staff, and external coaches</w:t>
      </w:r>
    </w:p>
    <w:p w14:paraId="6FF3DA7B" w14:textId="77777777" w:rsidR="00C53A4A" w:rsidRDefault="00C53A4A"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External Coach Contact Records</w:t>
      </w:r>
    </w:p>
    <w:p w14:paraId="79119D49" w14:textId="77777777" w:rsidR="00C53A4A" w:rsidRPr="008672C3" w:rsidRDefault="00C53A4A" w:rsidP="008672C3">
      <w:pPr>
        <w:pStyle w:val="ListParagraph"/>
        <w:numPr>
          <w:ilvl w:val="0"/>
          <w:numId w:val="8"/>
        </w:numPr>
        <w:spacing w:line="288" w:lineRule="auto"/>
        <w:rPr>
          <w:rFonts w:ascii="Calibri" w:hAnsi="Calibri" w:cs="Arial"/>
          <w:sz w:val="22"/>
          <w:szCs w:val="22"/>
        </w:rPr>
      </w:pPr>
      <w:r w:rsidRPr="00212978">
        <w:rPr>
          <w:rFonts w:ascii="Calibri" w:hAnsi="Calibri" w:cs="Arial"/>
          <w:sz w:val="22"/>
          <w:szCs w:val="22"/>
        </w:rPr>
        <w:t>MA ESE EC</w:t>
      </w:r>
      <w:r>
        <w:rPr>
          <w:rFonts w:ascii="Calibri" w:hAnsi="Calibri" w:cs="Arial"/>
          <w:sz w:val="22"/>
          <w:szCs w:val="22"/>
        </w:rPr>
        <w:t>SE</w:t>
      </w:r>
      <w:r w:rsidRPr="00212978">
        <w:rPr>
          <w:rFonts w:ascii="Calibri" w:hAnsi="Calibri" w:cs="Arial"/>
          <w:sz w:val="22"/>
          <w:szCs w:val="22"/>
        </w:rPr>
        <w:t xml:space="preserve"> </w:t>
      </w:r>
      <w:r>
        <w:rPr>
          <w:rFonts w:ascii="Calibri" w:hAnsi="Calibri" w:cs="Arial"/>
          <w:sz w:val="22"/>
          <w:szCs w:val="22"/>
        </w:rPr>
        <w:t xml:space="preserve">Leadership Team meetings and informal </w:t>
      </w:r>
      <w:r w:rsidRPr="008672C3">
        <w:rPr>
          <w:rFonts w:ascii="Calibri" w:hAnsi="Calibri" w:cs="Arial"/>
          <w:sz w:val="22"/>
          <w:szCs w:val="22"/>
        </w:rPr>
        <w:t>communications</w:t>
      </w:r>
      <w:r w:rsidR="008672C3">
        <w:rPr>
          <w:rFonts w:ascii="Calibri" w:hAnsi="Calibri" w:cs="Arial"/>
          <w:sz w:val="22"/>
          <w:szCs w:val="22"/>
        </w:rPr>
        <w:t xml:space="preserve"> (f</w:t>
      </w:r>
      <w:r w:rsidRPr="008672C3">
        <w:rPr>
          <w:rFonts w:ascii="Calibri" w:hAnsi="Calibri" w:cs="Arial"/>
          <w:sz w:val="22"/>
          <w:szCs w:val="22"/>
        </w:rPr>
        <w:t>eedback solicited from other MA ESE offices</w:t>
      </w:r>
      <w:r w:rsidR="008672C3">
        <w:rPr>
          <w:rFonts w:ascii="Calibri" w:hAnsi="Calibri" w:cs="Arial"/>
          <w:sz w:val="22"/>
          <w:szCs w:val="22"/>
        </w:rPr>
        <w:t>)</w:t>
      </w:r>
    </w:p>
    <w:p w14:paraId="33CBFC6C" w14:textId="77777777" w:rsidR="00CE5443" w:rsidRPr="00212978" w:rsidRDefault="00905DA0" w:rsidP="00FA0462">
      <w:pPr>
        <w:pStyle w:val="ListParagraph"/>
        <w:numPr>
          <w:ilvl w:val="0"/>
          <w:numId w:val="8"/>
        </w:numPr>
        <w:spacing w:line="288" w:lineRule="auto"/>
        <w:rPr>
          <w:rFonts w:ascii="Calibri" w:hAnsi="Calibri" w:cs="Arial"/>
          <w:sz w:val="22"/>
          <w:szCs w:val="22"/>
        </w:rPr>
      </w:pPr>
      <w:r w:rsidRPr="00A639EA">
        <w:rPr>
          <w:rFonts w:ascii="Calibri" w:hAnsi="Calibri" w:cs="Arial"/>
          <w:sz w:val="22"/>
          <w:szCs w:val="22"/>
        </w:rPr>
        <w:t>Ongoing w</w:t>
      </w:r>
      <w:r w:rsidR="00CE5443" w:rsidRPr="00A639EA">
        <w:rPr>
          <w:rFonts w:ascii="Calibri" w:hAnsi="Calibri" w:cs="Arial"/>
          <w:sz w:val="22"/>
          <w:szCs w:val="22"/>
        </w:rPr>
        <w:t xml:space="preserve">ork with </w:t>
      </w:r>
      <w:r w:rsidR="00D04670">
        <w:rPr>
          <w:rFonts w:ascii="Calibri" w:hAnsi="Calibri" w:cs="Arial"/>
          <w:sz w:val="22"/>
          <w:szCs w:val="22"/>
        </w:rPr>
        <w:t xml:space="preserve">MA EEC and MA </w:t>
      </w:r>
      <w:r w:rsidR="00CE5443" w:rsidRPr="00212978">
        <w:rPr>
          <w:rFonts w:ascii="Calibri" w:hAnsi="Calibri" w:cs="Arial"/>
          <w:sz w:val="22"/>
          <w:szCs w:val="22"/>
        </w:rPr>
        <w:t>DPH on alignment with Part C SSIP</w:t>
      </w:r>
      <w:r w:rsidR="00C53A4A">
        <w:rPr>
          <w:rFonts w:ascii="Calibri" w:hAnsi="Calibri" w:cs="Arial"/>
          <w:sz w:val="22"/>
          <w:szCs w:val="22"/>
        </w:rPr>
        <w:t xml:space="preserve"> </w:t>
      </w:r>
      <w:r w:rsidR="00A639EA">
        <w:rPr>
          <w:rFonts w:ascii="Calibri" w:hAnsi="Calibri" w:cs="Arial"/>
          <w:sz w:val="22"/>
          <w:szCs w:val="22"/>
        </w:rPr>
        <w:t>via the Interagency Coordinating Council (ICC)</w:t>
      </w:r>
    </w:p>
    <w:p w14:paraId="339F7B4D" w14:textId="77777777" w:rsidR="00CE5443" w:rsidRDefault="002569FF" w:rsidP="00FA0462">
      <w:pPr>
        <w:pStyle w:val="ListParagraph"/>
        <w:numPr>
          <w:ilvl w:val="0"/>
          <w:numId w:val="8"/>
        </w:numPr>
        <w:spacing w:line="288" w:lineRule="auto"/>
        <w:rPr>
          <w:rFonts w:ascii="Calibri" w:hAnsi="Calibri" w:cs="Arial"/>
          <w:sz w:val="22"/>
          <w:szCs w:val="22"/>
        </w:rPr>
      </w:pPr>
      <w:r>
        <w:rPr>
          <w:rFonts w:ascii="Calibri" w:hAnsi="Calibri" w:cs="Arial"/>
          <w:sz w:val="22"/>
          <w:szCs w:val="22"/>
        </w:rPr>
        <w:t>Feedback from the Federation for Children with Special Needs (FCSN)</w:t>
      </w:r>
      <w:r w:rsidR="00CE5443" w:rsidRPr="00212978">
        <w:rPr>
          <w:rFonts w:ascii="Calibri" w:hAnsi="Calibri" w:cs="Arial"/>
          <w:sz w:val="22"/>
          <w:szCs w:val="22"/>
        </w:rPr>
        <w:t xml:space="preserve"> </w:t>
      </w:r>
      <w:r w:rsidR="00A639EA">
        <w:rPr>
          <w:rFonts w:ascii="Calibri" w:hAnsi="Calibri" w:cs="Arial"/>
          <w:sz w:val="22"/>
          <w:szCs w:val="22"/>
        </w:rPr>
        <w:t xml:space="preserve">via the SLT and </w:t>
      </w:r>
      <w:r w:rsidR="004F433A">
        <w:rPr>
          <w:rFonts w:ascii="Calibri" w:hAnsi="Calibri" w:cs="Arial"/>
          <w:sz w:val="22"/>
          <w:szCs w:val="22"/>
        </w:rPr>
        <w:t>stakeholder meetings</w:t>
      </w:r>
    </w:p>
    <w:p w14:paraId="0849F811" w14:textId="77777777" w:rsidR="005936EC" w:rsidRDefault="005936EC" w:rsidP="005936EC">
      <w:pPr>
        <w:spacing w:line="288" w:lineRule="auto"/>
        <w:ind w:left="360"/>
        <w:rPr>
          <w:rFonts w:ascii="Calibri" w:hAnsi="Calibri" w:cs="Arial"/>
          <w:sz w:val="22"/>
          <w:szCs w:val="22"/>
        </w:rPr>
      </w:pPr>
    </w:p>
    <w:p w14:paraId="18BE5568" w14:textId="77777777" w:rsidR="005936EC" w:rsidRDefault="005936EC" w:rsidP="005936EC">
      <w:pPr>
        <w:spacing w:line="288" w:lineRule="auto"/>
        <w:rPr>
          <w:rFonts w:ascii="Calibri" w:hAnsi="Calibri" w:cs="Arial"/>
          <w:sz w:val="22"/>
          <w:szCs w:val="22"/>
        </w:rPr>
      </w:pPr>
      <w:r w:rsidRPr="00E37CA5">
        <w:rPr>
          <w:rFonts w:ascii="Calibri" w:hAnsi="Calibri" w:cs="Arial"/>
          <w:sz w:val="22"/>
          <w:szCs w:val="22"/>
        </w:rPr>
        <w:t>As discussed previously</w:t>
      </w:r>
      <w:r>
        <w:rPr>
          <w:rFonts w:ascii="Calibri" w:hAnsi="Calibri" w:cs="Arial"/>
          <w:sz w:val="22"/>
          <w:szCs w:val="22"/>
        </w:rPr>
        <w:t xml:space="preserve">, the evaluation plan had been established during Phase II and has continued as planned. Stakeholders do, however, play an ongoing role in the review and use of data for program improvement and making recommendations for next steps – this is an area </w:t>
      </w:r>
      <w:r w:rsidR="00903C22">
        <w:rPr>
          <w:rFonts w:ascii="Calibri" w:hAnsi="Calibri" w:cs="Arial"/>
          <w:sz w:val="22"/>
          <w:szCs w:val="22"/>
        </w:rPr>
        <w:t xml:space="preserve">of continued focus for </w:t>
      </w:r>
      <w:r>
        <w:rPr>
          <w:rFonts w:ascii="Calibri" w:hAnsi="Calibri" w:cs="Arial"/>
          <w:sz w:val="22"/>
          <w:szCs w:val="22"/>
        </w:rPr>
        <w:t>MA ESE and its partners</w:t>
      </w:r>
      <w:r w:rsidR="00903C22">
        <w:rPr>
          <w:rFonts w:ascii="Calibri" w:hAnsi="Calibri" w:cs="Arial"/>
          <w:sz w:val="22"/>
          <w:szCs w:val="22"/>
        </w:rPr>
        <w:t>.</w:t>
      </w:r>
      <w:r>
        <w:rPr>
          <w:rFonts w:ascii="Calibri" w:hAnsi="Calibri" w:cs="Arial"/>
          <w:sz w:val="22"/>
          <w:szCs w:val="22"/>
        </w:rPr>
        <w:t xml:space="preserve"> For example, BOQ data are discussed among external coaches and district teams to help inform their project action plans. District leadership teams are continually encouraged to review other data sources such as teachers’ progress toward fidelity (TPOT) and child outcomes (Indicator 7), among other sources, to inform their implementation efforts.  MA ESE also provides summaries of evaluation findings to facilitate communication within districts and schools – see the </w:t>
      </w:r>
      <w:r w:rsidRPr="005936EC">
        <w:rPr>
          <w:rFonts w:ascii="Calibri" w:hAnsi="Calibri" w:cs="Arial"/>
          <w:b/>
          <w:sz w:val="22"/>
          <w:szCs w:val="22"/>
        </w:rPr>
        <w:t>Appendix</w:t>
      </w:r>
      <w:r>
        <w:rPr>
          <w:rFonts w:ascii="Calibri" w:hAnsi="Calibri" w:cs="Arial"/>
          <w:sz w:val="22"/>
          <w:szCs w:val="22"/>
        </w:rPr>
        <w:t xml:space="preserve"> for an infographic created for this purpose. A similar infographic template was created for districts to use to describe their own local progress, and to help foster support from district administrators</w:t>
      </w:r>
      <w:r w:rsidR="00903C22">
        <w:rPr>
          <w:rFonts w:ascii="Calibri" w:hAnsi="Calibri" w:cs="Arial"/>
          <w:sz w:val="22"/>
          <w:szCs w:val="22"/>
        </w:rPr>
        <w:t>.</w:t>
      </w:r>
      <w:r>
        <w:rPr>
          <w:rFonts w:ascii="Calibri" w:hAnsi="Calibri" w:cs="Arial"/>
          <w:sz w:val="22"/>
          <w:szCs w:val="22"/>
        </w:rPr>
        <w:t xml:space="preserve"> I</w:t>
      </w:r>
      <w:r w:rsidR="00F065BE">
        <w:rPr>
          <w:rFonts w:ascii="Calibri" w:hAnsi="Calibri" w:cs="Arial"/>
          <w:sz w:val="22"/>
          <w:szCs w:val="22"/>
        </w:rPr>
        <w:t>n</w:t>
      </w:r>
      <w:r>
        <w:rPr>
          <w:rFonts w:ascii="Calibri" w:hAnsi="Calibri" w:cs="Arial"/>
          <w:sz w:val="22"/>
          <w:szCs w:val="22"/>
        </w:rPr>
        <w:t xml:space="preserve"> this way, evaluation data is used to help garner support and </w:t>
      </w:r>
      <w:r w:rsidR="009577D0">
        <w:rPr>
          <w:rFonts w:ascii="Calibri" w:hAnsi="Calibri" w:cs="Arial"/>
          <w:sz w:val="22"/>
          <w:szCs w:val="22"/>
        </w:rPr>
        <w:t>enthusiasm,</w:t>
      </w:r>
      <w:r>
        <w:rPr>
          <w:rFonts w:ascii="Calibri" w:hAnsi="Calibri" w:cs="Arial"/>
          <w:sz w:val="22"/>
          <w:szCs w:val="22"/>
        </w:rPr>
        <w:t xml:space="preserve"> so the project can continue successfully.</w:t>
      </w:r>
    </w:p>
    <w:p w14:paraId="58DF3738" w14:textId="77777777" w:rsidR="008C6BE4" w:rsidRDefault="008C6BE4" w:rsidP="00FA0462">
      <w:pPr>
        <w:spacing w:after="160" w:line="288" w:lineRule="auto"/>
        <w:rPr>
          <w:rFonts w:ascii="Calibri" w:hAnsi="Calibri" w:cs="Arial"/>
          <w:b/>
          <w:color w:val="112F51" w:themeColor="text2" w:themeShade="BF"/>
          <w:sz w:val="36"/>
          <w:szCs w:val="36"/>
        </w:rPr>
      </w:pPr>
    </w:p>
    <w:p w14:paraId="361303C8" w14:textId="77777777" w:rsidR="00AE2022" w:rsidRPr="00EB2CA5" w:rsidRDefault="00E531D6" w:rsidP="00A574B8">
      <w:pPr>
        <w:pStyle w:val="Heading1"/>
        <w:rPr>
          <w:sz w:val="20"/>
          <w:szCs w:val="20"/>
        </w:rPr>
      </w:pPr>
      <w:bookmarkStart w:id="38" w:name="_Toc510175873"/>
      <w:r w:rsidRPr="00EB2CA5">
        <w:lastRenderedPageBreak/>
        <w:t xml:space="preserve">D. </w:t>
      </w:r>
      <w:r w:rsidR="00CE5443" w:rsidRPr="00EB2CA5">
        <w:t>Data Quality Issues</w:t>
      </w:r>
      <w:bookmarkEnd w:id="38"/>
    </w:p>
    <w:p w14:paraId="1284D1F9" w14:textId="77777777" w:rsidR="00CE5443" w:rsidRDefault="003E457B" w:rsidP="00FA4913">
      <w:pPr>
        <w:pStyle w:val="Heading2"/>
        <w:tabs>
          <w:tab w:val="left" w:pos="2996"/>
        </w:tabs>
      </w:pPr>
      <w:bookmarkStart w:id="39" w:name="_Toc510175874"/>
      <w:r w:rsidRPr="00C25AEC">
        <w:t xml:space="preserve">1. </w:t>
      </w:r>
      <w:r w:rsidR="00A574B8" w:rsidRPr="00C25AEC">
        <w:t xml:space="preserve"> Data Limitations</w:t>
      </w:r>
      <w:bookmarkEnd w:id="39"/>
      <w:r w:rsidR="001F79F8">
        <w:t xml:space="preserve"> </w:t>
      </w:r>
      <w:r w:rsidR="00FA4913">
        <w:tab/>
      </w:r>
    </w:p>
    <w:p w14:paraId="0C77E76C" w14:textId="77777777" w:rsidR="004E6938" w:rsidRPr="00576AB3" w:rsidRDefault="004E6938" w:rsidP="004E6938">
      <w:pPr>
        <w:spacing w:after="120" w:line="276" w:lineRule="auto"/>
        <w:contextualSpacing/>
        <w:rPr>
          <w:rFonts w:ascii="Calibri" w:hAnsi="Calibri" w:cs="Arial"/>
          <w:sz w:val="22"/>
          <w:szCs w:val="22"/>
        </w:rPr>
      </w:pPr>
      <w:r w:rsidRPr="008F19C0">
        <w:rPr>
          <w:rFonts w:ascii="Calibri" w:hAnsi="Calibri" w:cs="Arial"/>
          <w:sz w:val="22"/>
          <w:szCs w:val="22"/>
        </w:rPr>
        <w:t>This section addresses:</w:t>
      </w:r>
    </w:p>
    <w:p w14:paraId="6EF5C2EB" w14:textId="77777777" w:rsidR="004E6938" w:rsidRDefault="004E6938" w:rsidP="004E6938">
      <w:pPr>
        <w:pStyle w:val="ListParagraph"/>
        <w:numPr>
          <w:ilvl w:val="0"/>
          <w:numId w:val="35"/>
        </w:numPr>
        <w:tabs>
          <w:tab w:val="left" w:pos="270"/>
        </w:tabs>
        <w:spacing w:after="120" w:line="276" w:lineRule="auto"/>
        <w:ind w:left="360"/>
        <w:rPr>
          <w:rFonts w:ascii="Calibri" w:hAnsi="Calibri" w:cs="Arial"/>
          <w:b/>
          <w:sz w:val="22"/>
          <w:szCs w:val="22"/>
        </w:rPr>
      </w:pPr>
      <w:r w:rsidRPr="00F44FF9">
        <w:rPr>
          <w:rFonts w:ascii="Calibri" w:hAnsi="Calibri" w:cs="Arial"/>
          <w:b/>
          <w:sz w:val="22"/>
          <w:szCs w:val="22"/>
        </w:rPr>
        <w:t>Limitations related to the quality or quantity of the data used to report progress or</w:t>
      </w:r>
      <w:r w:rsidRPr="00F44FF9">
        <w:rPr>
          <w:rFonts w:ascii="Calibri" w:hAnsi="Calibri" w:cs="Arial"/>
          <w:sz w:val="22"/>
          <w:szCs w:val="22"/>
        </w:rPr>
        <w:t xml:space="preserve"> </w:t>
      </w:r>
      <w:r w:rsidRPr="00F44FF9">
        <w:rPr>
          <w:rFonts w:ascii="Calibri" w:hAnsi="Calibri" w:cs="Arial"/>
          <w:b/>
          <w:sz w:val="22"/>
          <w:szCs w:val="22"/>
        </w:rPr>
        <w:t>results</w:t>
      </w:r>
    </w:p>
    <w:p w14:paraId="6543A369" w14:textId="77777777" w:rsidR="004E6938" w:rsidRDefault="004E6938" w:rsidP="004E6938">
      <w:pPr>
        <w:pStyle w:val="ListParagraph"/>
        <w:numPr>
          <w:ilvl w:val="0"/>
          <w:numId w:val="35"/>
        </w:numPr>
        <w:tabs>
          <w:tab w:val="left" w:pos="270"/>
        </w:tabs>
        <w:spacing w:after="120" w:line="276" w:lineRule="auto"/>
        <w:ind w:left="360"/>
        <w:rPr>
          <w:rFonts w:ascii="Calibri" w:hAnsi="Calibri" w:cs="Arial"/>
          <w:b/>
          <w:sz w:val="22"/>
          <w:szCs w:val="22"/>
        </w:rPr>
      </w:pPr>
      <w:r w:rsidRPr="00576AB3">
        <w:rPr>
          <w:rFonts w:ascii="Calibri" w:hAnsi="Calibri" w:cs="Arial"/>
          <w:b/>
          <w:sz w:val="22"/>
          <w:szCs w:val="22"/>
        </w:rPr>
        <w:t>Implications for assessing progress or results</w:t>
      </w:r>
      <w:r w:rsidR="00670434">
        <w:rPr>
          <w:rFonts w:ascii="Calibri" w:hAnsi="Calibri" w:cs="Arial"/>
          <w:b/>
          <w:sz w:val="22"/>
          <w:szCs w:val="22"/>
        </w:rPr>
        <w:t xml:space="preserve">, </w:t>
      </w:r>
      <w:r w:rsidR="00670434" w:rsidRPr="00670434">
        <w:rPr>
          <w:rFonts w:ascii="Calibri" w:hAnsi="Calibri" w:cs="Arial"/>
          <w:sz w:val="22"/>
          <w:szCs w:val="22"/>
        </w:rPr>
        <w:t>and</w:t>
      </w:r>
    </w:p>
    <w:p w14:paraId="6EE0DEAA" w14:textId="77777777" w:rsidR="004E6938" w:rsidRPr="00576AB3" w:rsidRDefault="004E6938" w:rsidP="004E6938">
      <w:pPr>
        <w:pStyle w:val="ListParagraph"/>
        <w:numPr>
          <w:ilvl w:val="0"/>
          <w:numId w:val="35"/>
        </w:numPr>
        <w:tabs>
          <w:tab w:val="left" w:pos="270"/>
        </w:tabs>
        <w:spacing w:after="240" w:line="276" w:lineRule="auto"/>
        <w:ind w:left="360"/>
        <w:rPr>
          <w:rFonts w:ascii="Calibri" w:hAnsi="Calibri" w:cs="Arial"/>
          <w:b/>
          <w:sz w:val="22"/>
          <w:szCs w:val="22"/>
        </w:rPr>
      </w:pPr>
      <w:r w:rsidRPr="00576AB3">
        <w:rPr>
          <w:rFonts w:ascii="Calibri" w:hAnsi="Calibri" w:cs="Arial"/>
          <w:b/>
          <w:sz w:val="22"/>
          <w:szCs w:val="22"/>
        </w:rPr>
        <w:t>Plans for improving data quality</w:t>
      </w:r>
    </w:p>
    <w:p w14:paraId="43CB12B3" w14:textId="77777777" w:rsidR="004E6938" w:rsidRDefault="004E6938" w:rsidP="004E6938">
      <w:pPr>
        <w:spacing w:after="120" w:line="288" w:lineRule="auto"/>
        <w:rPr>
          <w:rFonts w:ascii="Calibri" w:eastAsia="Calibri" w:hAnsi="Calibri"/>
          <w:sz w:val="22"/>
          <w:szCs w:val="22"/>
        </w:rPr>
      </w:pPr>
      <w:r w:rsidRPr="00563507">
        <w:rPr>
          <w:rFonts w:ascii="Calibri" w:eastAsia="Calibri" w:hAnsi="Calibri"/>
          <w:sz w:val="22"/>
          <w:szCs w:val="22"/>
        </w:rPr>
        <w:t xml:space="preserve">MA ESE has begun to assess data limitations, implications for assessing progress, and plans for improving data quality by using the IDEA Data Center (IDC) </w:t>
      </w:r>
      <w:r w:rsidRPr="00563507">
        <w:rPr>
          <w:rFonts w:ascii="Calibri" w:eastAsia="Calibri" w:hAnsi="Calibri"/>
          <w:i/>
          <w:sz w:val="22"/>
          <w:szCs w:val="22"/>
        </w:rPr>
        <w:t>Working Principles of High-Quality IDEA Data</w:t>
      </w:r>
      <w:r w:rsidRPr="00563507">
        <w:rPr>
          <w:rFonts w:ascii="Calibri" w:eastAsia="Calibri" w:hAnsi="Calibri"/>
          <w:i/>
          <w:sz w:val="22"/>
          <w:szCs w:val="22"/>
          <w:vertAlign w:val="superscript"/>
        </w:rPr>
        <w:footnoteReference w:id="3"/>
      </w:r>
      <w:r w:rsidRPr="00563507">
        <w:rPr>
          <w:rFonts w:ascii="Calibri" w:eastAsia="Calibri" w:hAnsi="Calibri"/>
          <w:sz w:val="22"/>
          <w:szCs w:val="22"/>
        </w:rPr>
        <w:t xml:space="preserve"> framework</w:t>
      </w:r>
      <w:r>
        <w:rPr>
          <w:rFonts w:ascii="Calibri" w:eastAsia="Calibri" w:hAnsi="Calibri"/>
          <w:sz w:val="22"/>
          <w:szCs w:val="22"/>
        </w:rPr>
        <w:t xml:space="preserve"> as a lens for review</w:t>
      </w:r>
      <w:r w:rsidRPr="00563507">
        <w:rPr>
          <w:rFonts w:ascii="Calibri" w:eastAsia="Calibri" w:hAnsi="Calibri"/>
          <w:sz w:val="22"/>
          <w:szCs w:val="22"/>
        </w:rPr>
        <w:t xml:space="preserve">. </w:t>
      </w:r>
      <w:r>
        <w:rPr>
          <w:rFonts w:ascii="Calibri" w:eastAsia="Calibri" w:hAnsi="Calibri"/>
          <w:sz w:val="22"/>
          <w:szCs w:val="22"/>
        </w:rPr>
        <w:t xml:space="preserve">The data elements being considered include Training Feedback Forms, External Coach Contact Records, Mid-Year Leadership Team Survey, BOQ assessment, TPOT, and Indicator 7 child outcomes data. </w:t>
      </w:r>
      <w:r w:rsidRPr="00563507">
        <w:rPr>
          <w:rFonts w:ascii="Calibri" w:eastAsia="Calibri" w:hAnsi="Calibri"/>
          <w:sz w:val="22"/>
          <w:szCs w:val="22"/>
        </w:rPr>
        <w:t>The overall principles, as written by the IDC</w:t>
      </w:r>
      <w:r>
        <w:rPr>
          <w:rFonts w:ascii="Calibri" w:eastAsia="Calibri" w:hAnsi="Calibri"/>
          <w:sz w:val="22"/>
          <w:szCs w:val="22"/>
        </w:rPr>
        <w:t xml:space="preserve">, are presented in </w:t>
      </w:r>
      <w:r w:rsidRPr="004E6938">
        <w:rPr>
          <w:rFonts w:ascii="Calibri" w:eastAsia="Calibri" w:hAnsi="Calibri"/>
          <w:b/>
          <w:sz w:val="22"/>
          <w:szCs w:val="22"/>
        </w:rPr>
        <w:t xml:space="preserve">Table </w:t>
      </w:r>
      <w:r w:rsidR="00B60141">
        <w:rPr>
          <w:rFonts w:ascii="Calibri" w:eastAsia="Calibri" w:hAnsi="Calibri"/>
          <w:b/>
          <w:sz w:val="22"/>
          <w:szCs w:val="22"/>
        </w:rPr>
        <w:t>5</w:t>
      </w:r>
      <w:r>
        <w:rPr>
          <w:rFonts w:ascii="Calibri" w:eastAsia="Calibri" w:hAnsi="Calibri"/>
          <w:sz w:val="22"/>
          <w:szCs w:val="22"/>
        </w:rPr>
        <w:t xml:space="preserve"> below along with a summary of this preliminary review.</w:t>
      </w:r>
    </w:p>
    <w:p w14:paraId="60992914" w14:textId="3C681B05" w:rsidR="00796CCC" w:rsidRPr="000F2A59" w:rsidRDefault="00E9310B" w:rsidP="00E9310B">
      <w:pPr>
        <w:pStyle w:val="Caption"/>
        <w:rPr>
          <w:rFonts w:ascii="Calibri" w:hAnsi="Calibri" w:cs="Arial"/>
          <w:b w:val="0"/>
          <w:szCs w:val="22"/>
        </w:rPr>
      </w:pPr>
      <w:bookmarkStart w:id="40" w:name="_Toc510175466"/>
      <w:bookmarkStart w:id="41" w:name="_Hlk513028841"/>
      <w:r>
        <w:t xml:space="preserve">Table </w:t>
      </w:r>
      <w:fldSimple w:instr=" SEQ Table \* ARABIC ">
        <w:r w:rsidR="00921DE9">
          <w:rPr>
            <w:noProof/>
          </w:rPr>
          <w:t>5</w:t>
        </w:r>
      </w:fldSimple>
      <w:r>
        <w:t xml:space="preserve">. </w:t>
      </w:r>
      <w:r w:rsidRPr="003344F6">
        <w:t>Data Limitations, Implications, and Plans for Improvement</w:t>
      </w:r>
      <w:bookmarkEnd w:id="40"/>
    </w:p>
    <w:tbl>
      <w:tblPr>
        <w:tblStyle w:val="TableGrid"/>
        <w:tblW w:w="0" w:type="auto"/>
        <w:tblLook w:val="04A0" w:firstRow="1" w:lastRow="0" w:firstColumn="1" w:lastColumn="0" w:noHBand="0" w:noVBand="1"/>
        <w:tblDescription w:val="This table contains a list of the IDC Principles of Data Quality and a summary of the preliminary review conducted as it relates to data limitations, implications, and improvement plans."/>
      </w:tblPr>
      <w:tblGrid>
        <w:gridCol w:w="2578"/>
        <w:gridCol w:w="7348"/>
      </w:tblGrid>
      <w:tr w:rsidR="004E6938" w:rsidRPr="00576AB3" w14:paraId="2E2918B4" w14:textId="77777777" w:rsidTr="004E6938">
        <w:trPr>
          <w:trHeight w:val="557"/>
          <w:tblHeader/>
        </w:trPr>
        <w:tc>
          <w:tcPr>
            <w:tcW w:w="2605" w:type="dxa"/>
            <w:shd w:val="clear" w:color="auto" w:fill="0B5294" w:themeFill="accent1" w:themeFillShade="BF"/>
            <w:vAlign w:val="center"/>
          </w:tcPr>
          <w:bookmarkEnd w:id="41"/>
          <w:p w14:paraId="6EC9CC1D" w14:textId="77777777" w:rsidR="004E6938" w:rsidRPr="00576AB3" w:rsidRDefault="004E6938" w:rsidP="00517A89">
            <w:pPr>
              <w:tabs>
                <w:tab w:val="left" w:pos="540"/>
              </w:tabs>
              <w:spacing w:line="276" w:lineRule="auto"/>
              <w:jc w:val="center"/>
              <w:rPr>
                <w:rFonts w:ascii="Calibri" w:hAnsi="Calibri" w:cs="Arial"/>
                <w:b/>
                <w:smallCaps/>
                <w:color w:val="FFFFFF" w:themeColor="background1"/>
              </w:rPr>
            </w:pPr>
            <w:r w:rsidRPr="00576AB3">
              <w:rPr>
                <w:rFonts w:ascii="Calibri" w:hAnsi="Calibri"/>
                <w:b/>
                <w:smallCaps/>
                <w:color w:val="FFFFFF" w:themeColor="background1"/>
              </w:rPr>
              <w:t>IDC Principle</w:t>
            </w:r>
            <w:r w:rsidR="00796CCC">
              <w:rPr>
                <w:rFonts w:ascii="Calibri" w:hAnsi="Calibri"/>
                <w:b/>
                <w:smallCaps/>
                <w:color w:val="FFFFFF" w:themeColor="background1"/>
              </w:rPr>
              <w:t>s</w:t>
            </w:r>
            <w:r w:rsidRPr="00576AB3">
              <w:rPr>
                <w:rFonts w:ascii="Calibri" w:hAnsi="Calibri"/>
                <w:b/>
                <w:smallCaps/>
                <w:color w:val="FFFFFF" w:themeColor="background1"/>
              </w:rPr>
              <w:t xml:space="preserve"> of </w:t>
            </w:r>
            <w:r>
              <w:rPr>
                <w:rFonts w:ascii="Calibri" w:hAnsi="Calibri"/>
                <w:b/>
                <w:smallCaps/>
                <w:color w:val="FFFFFF" w:themeColor="background1"/>
              </w:rPr>
              <w:br/>
            </w:r>
            <w:r w:rsidRPr="00576AB3">
              <w:rPr>
                <w:rFonts w:ascii="Calibri" w:hAnsi="Calibri"/>
                <w:b/>
                <w:smallCaps/>
                <w:color w:val="FFFFFF" w:themeColor="background1"/>
              </w:rPr>
              <w:t>Data Quality</w:t>
            </w:r>
          </w:p>
        </w:tc>
        <w:tc>
          <w:tcPr>
            <w:tcW w:w="7493" w:type="dxa"/>
            <w:shd w:val="clear" w:color="auto" w:fill="0B5294" w:themeFill="accent1" w:themeFillShade="BF"/>
            <w:vAlign w:val="center"/>
          </w:tcPr>
          <w:p w14:paraId="4EA86B4C" w14:textId="77777777" w:rsidR="004E6938" w:rsidRPr="00576AB3" w:rsidRDefault="004E6938" w:rsidP="00517A89">
            <w:pPr>
              <w:tabs>
                <w:tab w:val="left" w:pos="540"/>
              </w:tabs>
              <w:spacing w:line="276" w:lineRule="auto"/>
              <w:jc w:val="center"/>
              <w:rPr>
                <w:rFonts w:ascii="Calibri" w:hAnsi="Calibri" w:cs="Arial"/>
                <w:b/>
                <w:smallCaps/>
                <w:color w:val="FFFFFF" w:themeColor="background1"/>
              </w:rPr>
            </w:pPr>
            <w:r w:rsidRPr="00576AB3">
              <w:rPr>
                <w:rFonts w:ascii="Calibri" w:hAnsi="Calibri" w:cs="Arial"/>
                <w:b/>
                <w:smallCaps/>
                <w:color w:val="FFFFFF" w:themeColor="background1"/>
              </w:rPr>
              <w:t>Summary of Preliminary Review</w:t>
            </w:r>
            <w:r>
              <w:rPr>
                <w:rFonts w:ascii="Calibri" w:hAnsi="Calibri" w:cs="Arial"/>
                <w:b/>
                <w:smallCaps/>
                <w:color w:val="FFFFFF" w:themeColor="background1"/>
              </w:rPr>
              <w:t>:</w:t>
            </w:r>
            <w:r>
              <w:rPr>
                <w:rFonts w:ascii="Calibri" w:hAnsi="Calibri" w:cs="Arial"/>
                <w:b/>
                <w:smallCaps/>
                <w:color w:val="FFFFFF" w:themeColor="background1"/>
              </w:rPr>
              <w:br/>
              <w:t xml:space="preserve"> Limitations, implications, and improvement plans</w:t>
            </w:r>
          </w:p>
        </w:tc>
      </w:tr>
      <w:tr w:rsidR="004E6938" w14:paraId="0D15F7C9" w14:textId="77777777" w:rsidTr="004E6938">
        <w:trPr>
          <w:trHeight w:val="800"/>
        </w:trPr>
        <w:tc>
          <w:tcPr>
            <w:tcW w:w="2605" w:type="dxa"/>
            <w:vAlign w:val="center"/>
          </w:tcPr>
          <w:p w14:paraId="79A57FEA" w14:textId="77777777" w:rsidR="004E6938" w:rsidRPr="00796CCC" w:rsidRDefault="004E6938" w:rsidP="00517A89">
            <w:pPr>
              <w:tabs>
                <w:tab w:val="left" w:pos="540"/>
              </w:tabs>
              <w:spacing w:before="40" w:after="40" w:line="276" w:lineRule="auto"/>
              <w:jc w:val="center"/>
              <w:rPr>
                <w:rFonts w:ascii="Calibri" w:hAnsi="Calibri" w:cs="Arial"/>
                <w:b/>
                <w:color w:val="17406D" w:themeColor="text2"/>
                <w:sz w:val="20"/>
                <w:szCs w:val="20"/>
              </w:rPr>
            </w:pPr>
            <w:r w:rsidRPr="00796CCC">
              <w:rPr>
                <w:rFonts w:ascii="Calibri" w:eastAsia="Calibri" w:hAnsi="Calibri"/>
                <w:b/>
                <w:caps/>
                <w:color w:val="112F51" w:themeColor="text2" w:themeShade="BF"/>
                <w:sz w:val="20"/>
                <w:szCs w:val="20"/>
              </w:rPr>
              <w:t>Timely</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Current per a specific period of time</w:t>
            </w:r>
          </w:p>
        </w:tc>
        <w:tc>
          <w:tcPr>
            <w:tcW w:w="7493" w:type="dxa"/>
          </w:tcPr>
          <w:p w14:paraId="5D291BA2" w14:textId="77777777" w:rsidR="004E6938" w:rsidRPr="00796CCC" w:rsidRDefault="004E6938" w:rsidP="00517A89">
            <w:pPr>
              <w:tabs>
                <w:tab w:val="left" w:pos="540"/>
              </w:tabs>
              <w:spacing w:before="80" w:after="80" w:line="276" w:lineRule="auto"/>
              <w:rPr>
                <w:rFonts w:ascii="Calibri" w:hAnsi="Calibri" w:cs="Arial"/>
                <w:sz w:val="18"/>
                <w:szCs w:val="18"/>
              </w:rPr>
            </w:pPr>
            <w:r w:rsidRPr="00796CCC">
              <w:rPr>
                <w:rFonts w:ascii="Calibri" w:hAnsi="Calibri" w:cs="Arial"/>
                <w:sz w:val="18"/>
                <w:szCs w:val="18"/>
              </w:rPr>
              <w:t>There are no</w:t>
            </w:r>
            <w:r w:rsidR="00670434">
              <w:rPr>
                <w:rFonts w:ascii="Calibri" w:hAnsi="Calibri" w:cs="Arial"/>
                <w:sz w:val="18"/>
                <w:szCs w:val="18"/>
              </w:rPr>
              <w:t xml:space="preserve"> particular</w:t>
            </w:r>
            <w:r w:rsidRPr="00796CCC">
              <w:rPr>
                <w:rFonts w:ascii="Calibri" w:hAnsi="Calibri" w:cs="Arial"/>
                <w:sz w:val="18"/>
                <w:szCs w:val="18"/>
              </w:rPr>
              <w:t xml:space="preserve"> limitations with respect to timeliness of data that allow for an assessment of SSIP activities during the annual reporting period. Some data are collected more frequently </w:t>
            </w:r>
            <w:r w:rsidR="00982C9C">
              <w:rPr>
                <w:rFonts w:ascii="Calibri" w:hAnsi="Calibri" w:cs="Arial"/>
                <w:sz w:val="18"/>
                <w:szCs w:val="18"/>
              </w:rPr>
              <w:t xml:space="preserve">than others </w:t>
            </w:r>
            <w:r w:rsidRPr="00796CCC">
              <w:rPr>
                <w:rFonts w:ascii="Calibri" w:hAnsi="Calibri" w:cs="Arial"/>
                <w:sz w:val="18"/>
                <w:szCs w:val="18"/>
              </w:rPr>
              <w:t xml:space="preserve">as appropriate (e.g., Training Feedback Forms, External Coach Contact Records) to allow for assessment of progress during the year, and for adjusting the implementation approach. </w:t>
            </w:r>
          </w:p>
        </w:tc>
      </w:tr>
      <w:tr w:rsidR="004E6938" w14:paraId="5528110D" w14:textId="77777777" w:rsidTr="004E6938">
        <w:trPr>
          <w:trHeight w:val="2285"/>
        </w:trPr>
        <w:tc>
          <w:tcPr>
            <w:tcW w:w="2605" w:type="dxa"/>
            <w:vAlign w:val="center"/>
          </w:tcPr>
          <w:p w14:paraId="1ECF9D02" w14:textId="77777777"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Accurate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Consistent across time, methods, and locations (reliable) and represent what they intend to measure (valid)</w:t>
            </w:r>
          </w:p>
        </w:tc>
        <w:tc>
          <w:tcPr>
            <w:tcW w:w="7493" w:type="dxa"/>
          </w:tcPr>
          <w:p w14:paraId="1DC7180A" w14:textId="77777777" w:rsidR="004E6938" w:rsidRPr="00796CCC" w:rsidRDefault="004E6938" w:rsidP="00517A89">
            <w:pPr>
              <w:tabs>
                <w:tab w:val="left" w:pos="540"/>
              </w:tabs>
              <w:spacing w:before="80" w:after="160" w:line="276" w:lineRule="auto"/>
              <w:rPr>
                <w:rFonts w:ascii="Calibri" w:hAnsi="Calibri" w:cs="Arial"/>
                <w:sz w:val="18"/>
                <w:szCs w:val="18"/>
              </w:rPr>
            </w:pPr>
            <w:r w:rsidRPr="00796CCC">
              <w:rPr>
                <w:rFonts w:ascii="Calibri" w:hAnsi="Calibri" w:cs="Arial"/>
                <w:b/>
                <w:sz w:val="18"/>
                <w:szCs w:val="18"/>
              </w:rPr>
              <w:t>TPOT:</w:t>
            </w:r>
            <w:r w:rsidRPr="00796CCC">
              <w:rPr>
                <w:rFonts w:ascii="Calibri" w:hAnsi="Calibri" w:cs="Arial"/>
                <w:sz w:val="18"/>
                <w:szCs w:val="18"/>
              </w:rPr>
              <w:t xml:space="preserve"> One pot</w:t>
            </w:r>
            <w:r w:rsidRPr="00C41CD5">
              <w:rPr>
                <w:rFonts w:ascii="Calibri" w:hAnsi="Calibri" w:cs="Arial"/>
                <w:sz w:val="18"/>
                <w:szCs w:val="18"/>
              </w:rPr>
              <w:t>ential limitation is the reliability of TPOT data</w:t>
            </w:r>
            <w:r w:rsidR="00670434" w:rsidRPr="00C41CD5">
              <w:rPr>
                <w:rFonts w:ascii="Calibri" w:hAnsi="Calibri" w:cs="Arial"/>
                <w:sz w:val="18"/>
                <w:szCs w:val="18"/>
              </w:rPr>
              <w:t xml:space="preserve"> depending upon the preparedness of the rater. </w:t>
            </w:r>
            <w:r w:rsidR="00F87BD6" w:rsidRPr="00C41CD5">
              <w:rPr>
                <w:rFonts w:ascii="Calibri" w:hAnsi="Calibri" w:cs="Arial"/>
                <w:sz w:val="18"/>
                <w:szCs w:val="18"/>
              </w:rPr>
              <w:t>The implication</w:t>
            </w:r>
            <w:r w:rsidR="00F87BD6" w:rsidRPr="00796CCC">
              <w:rPr>
                <w:rFonts w:ascii="Calibri" w:hAnsi="Calibri" w:cs="Arial"/>
                <w:sz w:val="18"/>
                <w:szCs w:val="18"/>
              </w:rPr>
              <w:t xml:space="preserve"> is </w:t>
            </w:r>
            <w:r w:rsidR="00DB590C" w:rsidRPr="00796CCC">
              <w:rPr>
                <w:rFonts w:ascii="Calibri" w:hAnsi="Calibri" w:cs="Arial"/>
                <w:sz w:val="18"/>
                <w:szCs w:val="18"/>
              </w:rPr>
              <w:t>that TPOT results may or may not s</w:t>
            </w:r>
            <w:r w:rsidR="00F87BD6" w:rsidRPr="00796CCC">
              <w:rPr>
                <w:rFonts w:ascii="Calibri" w:hAnsi="Calibri" w:cs="Arial"/>
                <w:sz w:val="18"/>
                <w:szCs w:val="18"/>
              </w:rPr>
              <w:t>erve as an accurate measure of implementation fidelity</w:t>
            </w:r>
            <w:r w:rsidR="00670434">
              <w:rPr>
                <w:rFonts w:ascii="Calibri" w:hAnsi="Calibri" w:cs="Arial"/>
                <w:sz w:val="18"/>
                <w:szCs w:val="18"/>
              </w:rPr>
              <w:t xml:space="preserve"> over time</w:t>
            </w:r>
            <w:r w:rsidR="00F87BD6" w:rsidRPr="00796CCC">
              <w:rPr>
                <w:rFonts w:ascii="Calibri" w:hAnsi="Calibri" w:cs="Arial"/>
                <w:sz w:val="18"/>
                <w:szCs w:val="18"/>
              </w:rPr>
              <w:t xml:space="preserve">. </w:t>
            </w:r>
            <w:r w:rsidR="00AD4EA1" w:rsidRPr="00796CCC">
              <w:rPr>
                <w:rFonts w:ascii="Calibri" w:hAnsi="Calibri" w:cs="Arial"/>
                <w:sz w:val="18"/>
                <w:szCs w:val="18"/>
              </w:rPr>
              <w:t>To improve accuracy, e</w:t>
            </w:r>
            <w:r w:rsidRPr="00796CCC">
              <w:rPr>
                <w:rFonts w:ascii="Calibri" w:hAnsi="Calibri" w:cs="Arial"/>
                <w:sz w:val="18"/>
                <w:szCs w:val="18"/>
              </w:rPr>
              <w:t>xternal coaches are working with internal coaches to serve as co-raters, and to help ensure reliability across TPOT administration</w:t>
            </w:r>
            <w:r w:rsidR="003D0FB4" w:rsidRPr="00796CCC">
              <w:rPr>
                <w:rFonts w:ascii="Calibri" w:hAnsi="Calibri" w:cs="Arial"/>
                <w:sz w:val="18"/>
                <w:szCs w:val="18"/>
              </w:rPr>
              <w:t>s</w:t>
            </w:r>
            <w:r w:rsidRPr="00796CCC">
              <w:rPr>
                <w:rFonts w:ascii="Calibri" w:hAnsi="Calibri" w:cs="Arial"/>
                <w:sz w:val="18"/>
                <w:szCs w:val="18"/>
              </w:rPr>
              <w:t xml:space="preserve">. Ongoing TPOT trainings will also help increase the number of </w:t>
            </w:r>
            <w:r w:rsidR="003D0FB4" w:rsidRPr="00796CCC">
              <w:rPr>
                <w:rFonts w:ascii="Calibri" w:hAnsi="Calibri" w:cs="Arial"/>
                <w:sz w:val="18"/>
                <w:szCs w:val="18"/>
              </w:rPr>
              <w:t>r</w:t>
            </w:r>
            <w:r w:rsidRPr="00796CCC">
              <w:rPr>
                <w:rFonts w:ascii="Calibri" w:hAnsi="Calibri" w:cs="Arial"/>
                <w:sz w:val="18"/>
                <w:szCs w:val="18"/>
              </w:rPr>
              <w:t>aters prepared at the local level.</w:t>
            </w:r>
          </w:p>
          <w:p w14:paraId="79F207F4" w14:textId="77777777" w:rsidR="004E6938" w:rsidRPr="00796CCC" w:rsidRDefault="004E6938" w:rsidP="00D66A4D">
            <w:pPr>
              <w:tabs>
                <w:tab w:val="left" w:pos="540"/>
              </w:tabs>
              <w:spacing w:before="80" w:after="80" w:line="276" w:lineRule="auto"/>
              <w:rPr>
                <w:rFonts w:ascii="Calibri" w:hAnsi="Calibri" w:cs="Arial"/>
                <w:sz w:val="18"/>
                <w:szCs w:val="18"/>
              </w:rPr>
            </w:pPr>
            <w:r w:rsidRPr="00796CCC">
              <w:rPr>
                <w:rFonts w:ascii="Calibri" w:hAnsi="Calibri" w:cs="Arial"/>
                <w:b/>
                <w:sz w:val="18"/>
                <w:szCs w:val="18"/>
              </w:rPr>
              <w:t>Indicator 7:</w:t>
            </w:r>
            <w:r w:rsidRPr="00796CCC">
              <w:rPr>
                <w:rFonts w:ascii="Calibri" w:hAnsi="Calibri" w:cs="Arial"/>
                <w:sz w:val="18"/>
                <w:szCs w:val="18"/>
              </w:rPr>
              <w:t xml:space="preserve"> Ensuring the validity of data collected via the Child Outcomes Summary process continues to be a focus for MA ESE. </w:t>
            </w:r>
            <w:r w:rsidR="00DB590C" w:rsidRPr="00796CCC">
              <w:rPr>
                <w:rFonts w:ascii="Calibri" w:hAnsi="Calibri" w:cs="Arial"/>
                <w:sz w:val="18"/>
                <w:szCs w:val="18"/>
              </w:rPr>
              <w:t>The implication</w:t>
            </w:r>
            <w:r w:rsidR="00374A98">
              <w:rPr>
                <w:rFonts w:ascii="Calibri" w:hAnsi="Calibri" w:cs="Arial"/>
                <w:sz w:val="18"/>
                <w:szCs w:val="18"/>
              </w:rPr>
              <w:t xml:space="preserve"> of data that are not valid</w:t>
            </w:r>
            <w:r w:rsidR="00DB590C" w:rsidRPr="00796CCC">
              <w:rPr>
                <w:rFonts w:ascii="Calibri" w:hAnsi="Calibri" w:cs="Arial"/>
                <w:sz w:val="18"/>
                <w:szCs w:val="18"/>
              </w:rPr>
              <w:t xml:space="preserve"> is an inaccurate assessment of child </w:t>
            </w:r>
            <w:r w:rsidR="00506D4E" w:rsidRPr="00796CCC">
              <w:rPr>
                <w:rFonts w:ascii="Calibri" w:hAnsi="Calibri" w:cs="Arial"/>
                <w:sz w:val="18"/>
                <w:szCs w:val="18"/>
              </w:rPr>
              <w:t>outcomes</w:t>
            </w:r>
            <w:r w:rsidR="00DB590C" w:rsidRPr="00796CCC">
              <w:rPr>
                <w:rFonts w:ascii="Calibri" w:hAnsi="Calibri" w:cs="Arial"/>
                <w:sz w:val="18"/>
                <w:szCs w:val="18"/>
              </w:rPr>
              <w:t xml:space="preserve">. </w:t>
            </w:r>
            <w:r w:rsidR="00AD4EA1" w:rsidRPr="00D66A4D">
              <w:rPr>
                <w:rFonts w:ascii="Calibri" w:hAnsi="Calibri" w:cs="Arial"/>
                <w:sz w:val="18"/>
                <w:szCs w:val="18"/>
              </w:rPr>
              <w:t xml:space="preserve">To help </w:t>
            </w:r>
            <w:r w:rsidR="00DB590C" w:rsidRPr="00D66A4D">
              <w:rPr>
                <w:rFonts w:ascii="Calibri" w:hAnsi="Calibri" w:cs="Arial"/>
                <w:sz w:val="18"/>
                <w:szCs w:val="18"/>
              </w:rPr>
              <w:t xml:space="preserve">ensure </w:t>
            </w:r>
            <w:r w:rsidR="00AD4EA1" w:rsidRPr="00D66A4D">
              <w:rPr>
                <w:rFonts w:ascii="Calibri" w:hAnsi="Calibri" w:cs="Arial"/>
                <w:sz w:val="18"/>
                <w:szCs w:val="18"/>
              </w:rPr>
              <w:t>validity</w:t>
            </w:r>
            <w:r w:rsidR="00982C9C" w:rsidRPr="00D66A4D">
              <w:rPr>
                <w:rFonts w:ascii="Calibri" w:hAnsi="Calibri" w:cs="Arial"/>
                <w:sz w:val="18"/>
                <w:szCs w:val="18"/>
              </w:rPr>
              <w:t>,</w:t>
            </w:r>
            <w:r w:rsidR="00AD4EA1" w:rsidRPr="00D66A4D">
              <w:rPr>
                <w:rFonts w:ascii="Calibri" w:hAnsi="Calibri" w:cs="Arial"/>
                <w:sz w:val="18"/>
                <w:szCs w:val="18"/>
              </w:rPr>
              <w:t xml:space="preserve"> </w:t>
            </w:r>
            <w:r w:rsidR="00DB590C" w:rsidRPr="00D66A4D">
              <w:rPr>
                <w:rFonts w:ascii="Calibri" w:hAnsi="Calibri" w:cs="Arial"/>
                <w:sz w:val="18"/>
                <w:szCs w:val="18"/>
              </w:rPr>
              <w:t xml:space="preserve">MA </w:t>
            </w:r>
            <w:r w:rsidR="00AD4EA1" w:rsidRPr="00D66A4D">
              <w:rPr>
                <w:rFonts w:ascii="Calibri" w:hAnsi="Calibri" w:cs="Arial"/>
                <w:sz w:val="18"/>
                <w:szCs w:val="18"/>
              </w:rPr>
              <w:t xml:space="preserve">ESE </w:t>
            </w:r>
            <w:r w:rsidR="00DB590C" w:rsidRPr="00D66A4D">
              <w:rPr>
                <w:rFonts w:ascii="Calibri" w:hAnsi="Calibri" w:cs="Arial"/>
                <w:sz w:val="18"/>
                <w:szCs w:val="18"/>
              </w:rPr>
              <w:t>offers</w:t>
            </w:r>
            <w:r w:rsidR="00DB590C" w:rsidRPr="00796CCC">
              <w:rPr>
                <w:rFonts w:ascii="Calibri" w:hAnsi="Calibri" w:cs="Arial"/>
                <w:sz w:val="18"/>
                <w:szCs w:val="18"/>
              </w:rPr>
              <w:t xml:space="preserve"> supports</w:t>
            </w:r>
            <w:r w:rsidR="00D66A4D">
              <w:rPr>
                <w:rFonts w:ascii="Calibri" w:hAnsi="Calibri" w:cs="Arial"/>
                <w:sz w:val="18"/>
                <w:szCs w:val="18"/>
              </w:rPr>
              <w:t>, including on-line modules and technical assistance guidance such</w:t>
            </w:r>
            <w:r w:rsidR="00F753AE">
              <w:rPr>
                <w:rFonts w:ascii="Calibri" w:hAnsi="Calibri" w:cs="Arial"/>
                <w:sz w:val="18"/>
                <w:szCs w:val="18"/>
              </w:rPr>
              <w:t xml:space="preserve"> as</w:t>
            </w:r>
            <w:r w:rsidR="00DB590C" w:rsidRPr="00796CCC">
              <w:rPr>
                <w:rFonts w:ascii="Calibri" w:hAnsi="Calibri" w:cs="Arial"/>
                <w:sz w:val="18"/>
                <w:szCs w:val="18"/>
              </w:rPr>
              <w:t xml:space="preserve"> FAQ</w:t>
            </w:r>
            <w:r w:rsidR="00D66A4D">
              <w:rPr>
                <w:rFonts w:ascii="Calibri" w:hAnsi="Calibri" w:cs="Arial"/>
                <w:sz w:val="18"/>
                <w:szCs w:val="18"/>
              </w:rPr>
              <w:t>s</w:t>
            </w:r>
            <w:r w:rsidR="00DB590C" w:rsidRPr="00796CCC">
              <w:rPr>
                <w:rFonts w:ascii="Calibri" w:hAnsi="Calibri" w:cs="Arial"/>
                <w:sz w:val="18"/>
                <w:szCs w:val="18"/>
              </w:rPr>
              <w:t xml:space="preserve">, </w:t>
            </w:r>
            <w:proofErr w:type="spellStart"/>
            <w:r w:rsidR="00DB590C" w:rsidRPr="00796CCC">
              <w:rPr>
                <w:rFonts w:ascii="Calibri" w:hAnsi="Calibri" w:cs="Arial"/>
                <w:sz w:val="18"/>
                <w:szCs w:val="18"/>
              </w:rPr>
              <w:t>SmartForm</w:t>
            </w:r>
            <w:proofErr w:type="spellEnd"/>
            <w:r w:rsidR="00DB590C" w:rsidRPr="00796CCC">
              <w:rPr>
                <w:rFonts w:ascii="Calibri" w:hAnsi="Calibri" w:cs="Arial"/>
                <w:sz w:val="18"/>
                <w:szCs w:val="18"/>
              </w:rPr>
              <w:t>, and support from external coaches.</w:t>
            </w:r>
          </w:p>
        </w:tc>
      </w:tr>
      <w:tr w:rsidR="004E6938" w14:paraId="66E41BDF" w14:textId="77777777" w:rsidTr="004E6938">
        <w:tc>
          <w:tcPr>
            <w:tcW w:w="2605" w:type="dxa"/>
            <w:vAlign w:val="center"/>
          </w:tcPr>
          <w:p w14:paraId="7D2311D6" w14:textId="77777777"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Complete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Represent the expected population and subgroups</w:t>
            </w:r>
          </w:p>
        </w:tc>
        <w:tc>
          <w:tcPr>
            <w:tcW w:w="7493" w:type="dxa"/>
          </w:tcPr>
          <w:p w14:paraId="45703115" w14:textId="77777777" w:rsidR="00F8700B" w:rsidRPr="00796CCC" w:rsidRDefault="004E6938" w:rsidP="00517A89">
            <w:pPr>
              <w:tabs>
                <w:tab w:val="left" w:pos="540"/>
              </w:tabs>
              <w:spacing w:before="80" w:after="80" w:line="276" w:lineRule="auto"/>
              <w:rPr>
                <w:rFonts w:ascii="Calibri" w:hAnsi="Calibri" w:cs="Arial"/>
                <w:sz w:val="18"/>
                <w:szCs w:val="18"/>
              </w:rPr>
            </w:pPr>
            <w:r w:rsidRPr="00796CCC">
              <w:rPr>
                <w:rFonts w:ascii="Calibri" w:hAnsi="Calibri" w:cs="Arial"/>
                <w:b/>
                <w:sz w:val="18"/>
                <w:szCs w:val="18"/>
              </w:rPr>
              <w:t xml:space="preserve">TPOT: </w:t>
            </w:r>
            <w:r w:rsidRPr="00796CCC">
              <w:rPr>
                <w:rFonts w:ascii="Calibri" w:hAnsi="Calibri" w:cs="Arial"/>
                <w:sz w:val="18"/>
                <w:szCs w:val="18"/>
              </w:rPr>
              <w:t xml:space="preserve">Ideally, participating teachers are </w:t>
            </w:r>
            <w:r w:rsidR="00F8700B" w:rsidRPr="00796CCC">
              <w:rPr>
                <w:rFonts w:ascii="Calibri" w:hAnsi="Calibri" w:cs="Arial"/>
                <w:sz w:val="18"/>
                <w:szCs w:val="18"/>
              </w:rPr>
              <w:t>expected to participate in</w:t>
            </w:r>
            <w:r w:rsidR="00E5091C">
              <w:rPr>
                <w:rFonts w:ascii="Calibri" w:hAnsi="Calibri" w:cs="Arial"/>
                <w:sz w:val="18"/>
                <w:szCs w:val="18"/>
              </w:rPr>
              <w:t xml:space="preserve"> </w:t>
            </w:r>
            <w:r w:rsidRPr="00796CCC">
              <w:rPr>
                <w:rFonts w:ascii="Calibri" w:hAnsi="Calibri" w:cs="Arial"/>
                <w:sz w:val="18"/>
                <w:szCs w:val="18"/>
              </w:rPr>
              <w:t xml:space="preserve">TPOT assessments </w:t>
            </w:r>
            <w:r w:rsidRPr="00D66A4D">
              <w:rPr>
                <w:rFonts w:ascii="Calibri" w:hAnsi="Calibri" w:cs="Arial"/>
                <w:sz w:val="18"/>
                <w:szCs w:val="18"/>
              </w:rPr>
              <w:t>twice annually (beginning and end of year).  At this time, TPOTs are not being conducted as o</w:t>
            </w:r>
            <w:r w:rsidRPr="00796CCC">
              <w:rPr>
                <w:rFonts w:ascii="Calibri" w:hAnsi="Calibri" w:cs="Arial"/>
                <w:sz w:val="18"/>
                <w:szCs w:val="18"/>
              </w:rPr>
              <w:t xml:space="preserve">ften as </w:t>
            </w:r>
            <w:r w:rsidR="00374A98">
              <w:rPr>
                <w:rFonts w:ascii="Calibri" w:hAnsi="Calibri" w:cs="Arial"/>
                <w:sz w:val="18"/>
                <w:szCs w:val="18"/>
              </w:rPr>
              <w:t>anticipated by project leaders</w:t>
            </w:r>
            <w:r w:rsidRPr="00796CCC">
              <w:rPr>
                <w:rFonts w:ascii="Calibri" w:hAnsi="Calibri" w:cs="Arial"/>
                <w:sz w:val="18"/>
                <w:szCs w:val="18"/>
              </w:rPr>
              <w:t xml:space="preserve">. </w:t>
            </w:r>
            <w:r w:rsidR="003D0FB4" w:rsidRPr="00796CCC">
              <w:rPr>
                <w:rFonts w:ascii="Calibri" w:hAnsi="Calibri" w:cs="Arial"/>
                <w:sz w:val="18"/>
                <w:szCs w:val="18"/>
              </w:rPr>
              <w:t>One known challenge</w:t>
            </w:r>
            <w:r w:rsidRPr="00796CCC">
              <w:rPr>
                <w:rFonts w:ascii="Calibri" w:hAnsi="Calibri" w:cs="Arial"/>
                <w:sz w:val="18"/>
                <w:szCs w:val="18"/>
              </w:rPr>
              <w:t xml:space="preserve"> is the preparedness/availably of internal coaches to collect these data. It is also possible th</w:t>
            </w:r>
            <w:r w:rsidR="00374A98">
              <w:rPr>
                <w:rFonts w:ascii="Calibri" w:hAnsi="Calibri" w:cs="Arial"/>
                <w:sz w:val="18"/>
                <w:szCs w:val="18"/>
              </w:rPr>
              <w:t>at</w:t>
            </w:r>
            <w:r w:rsidRPr="00796CCC">
              <w:rPr>
                <w:rFonts w:ascii="Calibri" w:hAnsi="Calibri" w:cs="Arial"/>
                <w:sz w:val="18"/>
                <w:szCs w:val="18"/>
              </w:rPr>
              <w:t xml:space="preserve"> local contract issues are impacting the ability of coaches to conduct TPOTs.</w:t>
            </w:r>
            <w:r w:rsidR="00506D4E" w:rsidRPr="00796CCC">
              <w:rPr>
                <w:rFonts w:ascii="Calibri" w:hAnsi="Calibri" w:cs="Arial"/>
                <w:sz w:val="18"/>
                <w:szCs w:val="18"/>
              </w:rPr>
              <w:t xml:space="preserve"> </w:t>
            </w:r>
          </w:p>
          <w:p w14:paraId="7C17D3A8" w14:textId="77777777" w:rsidR="004E6938" w:rsidRPr="00796CCC" w:rsidRDefault="00506D4E" w:rsidP="00517A89">
            <w:pPr>
              <w:tabs>
                <w:tab w:val="left" w:pos="540"/>
              </w:tabs>
              <w:spacing w:before="80" w:after="80" w:line="276" w:lineRule="auto"/>
              <w:rPr>
                <w:rFonts w:ascii="Calibri" w:hAnsi="Calibri" w:cs="Arial"/>
                <w:sz w:val="18"/>
                <w:szCs w:val="18"/>
              </w:rPr>
            </w:pPr>
            <w:r w:rsidRPr="00796CCC">
              <w:rPr>
                <w:rFonts w:ascii="Calibri" w:hAnsi="Calibri" w:cs="Arial"/>
                <w:sz w:val="18"/>
                <w:szCs w:val="18"/>
              </w:rPr>
              <w:t>The implications of incomplete data include lack of feedback for teachers at the local level for their classroom practice</w:t>
            </w:r>
            <w:r w:rsidR="00F8700B" w:rsidRPr="00796CCC">
              <w:rPr>
                <w:rFonts w:ascii="Calibri" w:hAnsi="Calibri" w:cs="Arial"/>
                <w:sz w:val="18"/>
                <w:szCs w:val="18"/>
              </w:rPr>
              <w:t xml:space="preserve"> (for those who do not receive TPOTs)</w:t>
            </w:r>
            <w:r w:rsidRPr="00796CCC">
              <w:rPr>
                <w:rFonts w:ascii="Calibri" w:hAnsi="Calibri" w:cs="Arial"/>
                <w:sz w:val="18"/>
                <w:szCs w:val="18"/>
              </w:rPr>
              <w:t xml:space="preserve">, </w:t>
            </w:r>
            <w:r w:rsidR="00F8700B" w:rsidRPr="00796CCC">
              <w:rPr>
                <w:rFonts w:ascii="Calibri" w:hAnsi="Calibri" w:cs="Arial"/>
                <w:sz w:val="18"/>
                <w:szCs w:val="18"/>
              </w:rPr>
              <w:t xml:space="preserve">limited information for coaches to identify the areas of support teachers need most, and </w:t>
            </w:r>
            <w:r w:rsidRPr="00796CCC">
              <w:rPr>
                <w:rFonts w:ascii="Calibri" w:hAnsi="Calibri" w:cs="Arial"/>
                <w:sz w:val="18"/>
                <w:szCs w:val="18"/>
              </w:rPr>
              <w:t xml:space="preserve">inability of state level personnel to obtain an accurate sense of fidelity across participating districts. </w:t>
            </w:r>
          </w:p>
          <w:p w14:paraId="391FDCDA" w14:textId="77777777" w:rsidR="004E6938" w:rsidRPr="00796CCC" w:rsidRDefault="004E6938" w:rsidP="00517A89">
            <w:pPr>
              <w:tabs>
                <w:tab w:val="left" w:pos="540"/>
              </w:tabs>
              <w:spacing w:before="80" w:after="160" w:line="276" w:lineRule="auto"/>
              <w:rPr>
                <w:rFonts w:ascii="Calibri" w:hAnsi="Calibri" w:cs="Arial"/>
                <w:sz w:val="18"/>
                <w:szCs w:val="18"/>
              </w:rPr>
            </w:pPr>
            <w:r w:rsidRPr="00796CCC">
              <w:rPr>
                <w:rFonts w:ascii="Calibri" w:hAnsi="Calibri" w:cs="Arial"/>
                <w:sz w:val="18"/>
                <w:szCs w:val="18"/>
              </w:rPr>
              <w:lastRenderedPageBreak/>
              <w:t>As mentioned throughout this report, efforts are underway to help bolster internal coach capacity, and by extension, local capacity for collecting this fidelity measure at regular intervals. MA ESE will also continue to assess the challenges at the local level and provide support via external coaches</w:t>
            </w:r>
            <w:r w:rsidR="003C3819" w:rsidRPr="00796CCC">
              <w:rPr>
                <w:rFonts w:ascii="Calibri" w:hAnsi="Calibri" w:cs="Arial"/>
                <w:sz w:val="18"/>
                <w:szCs w:val="18"/>
              </w:rPr>
              <w:t xml:space="preserve"> for this important process.</w:t>
            </w:r>
            <w:r w:rsidR="00DC62EB" w:rsidRPr="00796CCC">
              <w:rPr>
                <w:rFonts w:ascii="Calibri" w:hAnsi="Calibri" w:cs="Arial"/>
                <w:sz w:val="18"/>
                <w:szCs w:val="18"/>
              </w:rPr>
              <w:t xml:space="preserve"> </w:t>
            </w:r>
          </w:p>
          <w:p w14:paraId="166864C0" w14:textId="77777777" w:rsidR="004E6938" w:rsidRPr="00796CCC" w:rsidRDefault="004E6938" w:rsidP="00517A89">
            <w:pPr>
              <w:pStyle w:val="ListParagraph"/>
              <w:spacing w:after="120" w:line="276" w:lineRule="auto"/>
              <w:ind w:left="0"/>
              <w:contextualSpacing w:val="0"/>
              <w:rPr>
                <w:rFonts w:ascii="Calibri" w:hAnsi="Calibri" w:cs="Arial"/>
                <w:sz w:val="18"/>
                <w:szCs w:val="18"/>
              </w:rPr>
            </w:pPr>
            <w:r w:rsidRPr="00796CCC">
              <w:rPr>
                <w:rFonts w:ascii="Calibri" w:hAnsi="Calibri" w:cs="Arial"/>
                <w:b/>
                <w:sz w:val="18"/>
                <w:szCs w:val="18"/>
              </w:rPr>
              <w:t>Indicator 7:</w:t>
            </w:r>
            <w:r w:rsidRPr="00796CCC">
              <w:rPr>
                <w:rFonts w:ascii="Calibri" w:hAnsi="Calibri" w:cs="Arial"/>
                <w:sz w:val="18"/>
                <w:szCs w:val="18"/>
              </w:rPr>
              <w:t xml:space="preserve"> </w:t>
            </w:r>
            <w:r w:rsidR="00982C9C">
              <w:rPr>
                <w:rFonts w:ascii="Calibri" w:hAnsi="Calibri" w:cs="Arial"/>
                <w:sz w:val="18"/>
                <w:szCs w:val="18"/>
              </w:rPr>
              <w:t>Last year,</w:t>
            </w:r>
            <w:r w:rsidRPr="00796CCC">
              <w:rPr>
                <w:rFonts w:ascii="Calibri" w:hAnsi="Calibri" w:cs="Arial"/>
                <w:sz w:val="18"/>
                <w:szCs w:val="18"/>
              </w:rPr>
              <w:t xml:space="preserve"> MA ESE requested that all participating districts </w:t>
            </w:r>
            <w:r w:rsidR="00982C9C">
              <w:rPr>
                <w:rFonts w:ascii="Calibri" w:hAnsi="Calibri" w:cs="Arial"/>
                <w:sz w:val="18"/>
                <w:szCs w:val="18"/>
              </w:rPr>
              <w:t xml:space="preserve">begin providing </w:t>
            </w:r>
            <w:r w:rsidRPr="00796CCC">
              <w:rPr>
                <w:rFonts w:ascii="Calibri" w:hAnsi="Calibri" w:cs="Arial"/>
                <w:sz w:val="18"/>
                <w:szCs w:val="18"/>
              </w:rPr>
              <w:t xml:space="preserve">Indicator 7 data annually for all classrooms implementing </w:t>
            </w:r>
            <w:r w:rsidR="002D134A">
              <w:rPr>
                <w:rFonts w:ascii="Calibri" w:hAnsi="Calibri" w:cs="Arial"/>
                <w:sz w:val="18"/>
                <w:szCs w:val="18"/>
              </w:rPr>
              <w:t>PBS/Pyramid</w:t>
            </w:r>
            <w:r w:rsidRPr="00796CCC">
              <w:rPr>
                <w:rFonts w:ascii="Calibri" w:hAnsi="Calibri" w:cs="Arial"/>
                <w:sz w:val="18"/>
                <w:szCs w:val="18"/>
              </w:rPr>
              <w:t xml:space="preserve">. In turn, these data were reported </w:t>
            </w:r>
            <w:r w:rsidR="00982C9C">
              <w:rPr>
                <w:rFonts w:ascii="Calibri" w:hAnsi="Calibri" w:cs="Arial"/>
                <w:sz w:val="18"/>
                <w:szCs w:val="18"/>
              </w:rPr>
              <w:t xml:space="preserve">this past summer </w:t>
            </w:r>
            <w:r w:rsidRPr="00796CCC">
              <w:rPr>
                <w:rFonts w:ascii="Calibri" w:hAnsi="Calibri" w:cs="Arial"/>
                <w:sz w:val="18"/>
                <w:szCs w:val="18"/>
              </w:rPr>
              <w:t>by a sample of 12 Cohort 1 districts for FFY 2016. Going forward, MA ESE would like to see reporting among all 21 participating districts annually. In addition, there are still considerations to be confronted by the SSIP team and stakeholders such as establishing the criteria used to define “implementing” classrooms, as well as how the state can best support the collection and reporting of high-quality data via the Child Outcomes Summary to inform Indicator 7 as mentioned above.</w:t>
            </w:r>
          </w:p>
          <w:p w14:paraId="3DEDCD27" w14:textId="77777777" w:rsidR="004E6938" w:rsidRPr="00796CCC" w:rsidRDefault="004E6938" w:rsidP="00517A89">
            <w:pPr>
              <w:pStyle w:val="ListParagraph"/>
              <w:spacing w:after="120" w:line="276" w:lineRule="auto"/>
              <w:ind w:left="0"/>
              <w:contextualSpacing w:val="0"/>
              <w:rPr>
                <w:rFonts w:ascii="Calibri" w:hAnsi="Calibri" w:cs="Arial"/>
                <w:sz w:val="18"/>
                <w:szCs w:val="18"/>
              </w:rPr>
            </w:pPr>
            <w:r w:rsidRPr="00796CCC">
              <w:rPr>
                <w:rFonts w:ascii="Calibri" w:hAnsi="Calibri" w:cs="Arial"/>
                <w:sz w:val="18"/>
                <w:szCs w:val="18"/>
              </w:rPr>
              <w:t>Addressing these limitations will include clear guidelines to be put forth by MA ESE for identifying “implementing” classrooms, and continuing</w:t>
            </w:r>
            <w:r w:rsidR="00982C9C">
              <w:rPr>
                <w:rFonts w:ascii="Calibri" w:hAnsi="Calibri" w:cs="Arial"/>
                <w:sz w:val="18"/>
                <w:szCs w:val="18"/>
              </w:rPr>
              <w:t xml:space="preserve"> to offer</w:t>
            </w:r>
            <w:r w:rsidRPr="00796CCC">
              <w:rPr>
                <w:rFonts w:ascii="Calibri" w:hAnsi="Calibri" w:cs="Arial"/>
                <w:sz w:val="18"/>
                <w:szCs w:val="18"/>
              </w:rPr>
              <w:t xml:space="preserve"> other resources including FAQ, </w:t>
            </w:r>
            <w:proofErr w:type="spellStart"/>
            <w:r w:rsidRPr="00796CCC">
              <w:rPr>
                <w:rFonts w:ascii="Calibri" w:hAnsi="Calibri" w:cs="Arial"/>
                <w:sz w:val="18"/>
                <w:szCs w:val="18"/>
              </w:rPr>
              <w:t>SmartForm</w:t>
            </w:r>
            <w:proofErr w:type="spellEnd"/>
            <w:r w:rsidRPr="00796CCC">
              <w:rPr>
                <w:rFonts w:ascii="Calibri" w:hAnsi="Calibri" w:cs="Arial"/>
                <w:sz w:val="18"/>
                <w:szCs w:val="18"/>
              </w:rPr>
              <w:t>, and support from external coaches.</w:t>
            </w:r>
          </w:p>
        </w:tc>
      </w:tr>
      <w:tr w:rsidR="004E6938" w14:paraId="443F48CB" w14:textId="77777777" w:rsidTr="004E6938">
        <w:trPr>
          <w:trHeight w:val="1736"/>
        </w:trPr>
        <w:tc>
          <w:tcPr>
            <w:tcW w:w="2605" w:type="dxa"/>
            <w:vAlign w:val="center"/>
          </w:tcPr>
          <w:p w14:paraId="580E1785" w14:textId="77777777"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lastRenderedPageBreak/>
              <w:t>Secure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Collected and stored with consideration to maintaining confidentiality; electronic and physical protections</w:t>
            </w:r>
          </w:p>
        </w:tc>
        <w:tc>
          <w:tcPr>
            <w:tcW w:w="7493" w:type="dxa"/>
          </w:tcPr>
          <w:p w14:paraId="2FA93D88" w14:textId="77777777" w:rsidR="00F22EC9" w:rsidRPr="00F22EC9" w:rsidRDefault="00F22EC9" w:rsidP="00F22EC9">
            <w:pPr>
              <w:tabs>
                <w:tab w:val="left" w:pos="540"/>
              </w:tabs>
              <w:spacing w:before="80" w:after="80" w:line="276" w:lineRule="auto"/>
              <w:rPr>
                <w:rFonts w:ascii="Calibri" w:hAnsi="Calibri" w:cs="Arial"/>
                <w:sz w:val="18"/>
                <w:szCs w:val="18"/>
              </w:rPr>
            </w:pPr>
            <w:r w:rsidRPr="00F22EC9">
              <w:rPr>
                <w:rFonts w:ascii="Calibri" w:hAnsi="Calibri" w:cs="Arial"/>
                <w:sz w:val="18"/>
                <w:szCs w:val="18"/>
              </w:rPr>
              <w:t xml:space="preserve">ESE takes great strides to ensure data security. Oversight and policy direction for all IT activities, including data security, is provided by the Commonwealth’s Executive Office of Technology Services and Security (EOTSS), headed by the Commonwealth Chief Information Officer. ESE activities must conform to the Commonwealth’s Technical Security Policies and Practices, which in turn are based on ISO-27000 and NIST industry standards. More information is available on the </w:t>
            </w:r>
            <w:hyperlink r:id="rId32" w:anchor="_blank" w:history="1">
              <w:r w:rsidRPr="00F22EC9">
                <w:rPr>
                  <w:rStyle w:val="Hyperlink"/>
                  <w:rFonts w:ascii="Calibri" w:hAnsi="Calibri" w:cs="Arial"/>
                  <w:sz w:val="18"/>
                  <w:szCs w:val="18"/>
                </w:rPr>
                <w:t>EOTSS website</w:t>
              </w:r>
            </w:hyperlink>
            <w:r w:rsidRPr="00F22EC9">
              <w:rPr>
                <w:rFonts w:ascii="Calibri" w:hAnsi="Calibri" w:cs="Arial"/>
                <w:sz w:val="18"/>
                <w:szCs w:val="18"/>
              </w:rPr>
              <w:t>.</w:t>
            </w:r>
          </w:p>
          <w:p w14:paraId="0AAA59AF" w14:textId="77777777" w:rsidR="003D0FB4" w:rsidRPr="00796CCC" w:rsidRDefault="003D0FB4" w:rsidP="00FF5591">
            <w:pPr>
              <w:tabs>
                <w:tab w:val="left" w:pos="540"/>
              </w:tabs>
              <w:spacing w:before="80" w:after="80" w:line="276" w:lineRule="auto"/>
              <w:rPr>
                <w:rFonts w:ascii="Calibri" w:hAnsi="Calibri" w:cs="Arial"/>
                <w:sz w:val="18"/>
                <w:szCs w:val="18"/>
              </w:rPr>
            </w:pPr>
          </w:p>
        </w:tc>
      </w:tr>
      <w:tr w:rsidR="004E6938" w14:paraId="20382DAC" w14:textId="77777777" w:rsidTr="004E6938">
        <w:trPr>
          <w:trHeight w:val="1466"/>
        </w:trPr>
        <w:tc>
          <w:tcPr>
            <w:tcW w:w="2605" w:type="dxa"/>
            <w:vAlign w:val="center"/>
          </w:tcPr>
          <w:p w14:paraId="4AD872C1" w14:textId="77777777"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Accessible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Readily available in format that are understandable, user-friendly, and practical</w:t>
            </w:r>
          </w:p>
        </w:tc>
        <w:tc>
          <w:tcPr>
            <w:tcW w:w="7493" w:type="dxa"/>
          </w:tcPr>
          <w:p w14:paraId="6CB73C3D" w14:textId="77777777" w:rsidR="0093427D" w:rsidRPr="00796CCC" w:rsidRDefault="00374F51" w:rsidP="00FF5591">
            <w:pPr>
              <w:tabs>
                <w:tab w:val="left" w:pos="540"/>
              </w:tabs>
              <w:spacing w:before="80" w:after="80" w:line="276" w:lineRule="auto"/>
              <w:rPr>
                <w:rFonts w:ascii="Calibri" w:hAnsi="Calibri" w:cs="Arial"/>
                <w:sz w:val="18"/>
                <w:szCs w:val="18"/>
              </w:rPr>
            </w:pPr>
            <w:r w:rsidRPr="00796CCC">
              <w:rPr>
                <w:rFonts w:ascii="Calibri" w:hAnsi="Calibri" w:cs="Arial"/>
                <w:b/>
                <w:sz w:val="18"/>
                <w:szCs w:val="18"/>
              </w:rPr>
              <w:t>TPOT:</w:t>
            </w:r>
            <w:r w:rsidRPr="00796CCC">
              <w:rPr>
                <w:rFonts w:ascii="Calibri" w:hAnsi="Calibri" w:cs="Arial"/>
                <w:sz w:val="18"/>
                <w:szCs w:val="18"/>
              </w:rPr>
              <w:t xml:space="preserve"> </w:t>
            </w:r>
            <w:r w:rsidR="0093427D" w:rsidRPr="00796CCC">
              <w:rPr>
                <w:rFonts w:ascii="Calibri" w:hAnsi="Calibri" w:cs="Arial"/>
                <w:sz w:val="18"/>
                <w:szCs w:val="18"/>
              </w:rPr>
              <w:t xml:space="preserve">In late 2017, </w:t>
            </w:r>
            <w:r w:rsidRPr="00796CCC">
              <w:rPr>
                <w:rFonts w:ascii="Calibri" w:hAnsi="Calibri" w:cs="Arial"/>
                <w:sz w:val="18"/>
                <w:szCs w:val="18"/>
              </w:rPr>
              <w:t xml:space="preserve">MA ESE requested that districts </w:t>
            </w:r>
            <w:r w:rsidR="0093427D" w:rsidRPr="00796CCC">
              <w:rPr>
                <w:rFonts w:ascii="Calibri" w:hAnsi="Calibri" w:cs="Arial"/>
                <w:sz w:val="18"/>
                <w:szCs w:val="18"/>
              </w:rPr>
              <w:t xml:space="preserve">submit </w:t>
            </w:r>
            <w:r w:rsidR="00012503">
              <w:rPr>
                <w:rFonts w:ascii="Calibri" w:hAnsi="Calibri" w:cs="Arial"/>
                <w:sz w:val="18"/>
                <w:szCs w:val="18"/>
              </w:rPr>
              <w:t xml:space="preserve">anonymous (i.e., in which teachers were not identified), </w:t>
            </w:r>
            <w:r w:rsidRPr="00796CCC">
              <w:rPr>
                <w:rFonts w:ascii="Calibri" w:hAnsi="Calibri" w:cs="Arial"/>
                <w:sz w:val="18"/>
                <w:szCs w:val="18"/>
              </w:rPr>
              <w:t>aggregate TPOT data</w:t>
            </w:r>
            <w:r w:rsidR="00012503">
              <w:rPr>
                <w:rFonts w:ascii="Calibri" w:hAnsi="Calibri" w:cs="Arial"/>
                <w:sz w:val="18"/>
                <w:szCs w:val="18"/>
              </w:rPr>
              <w:t xml:space="preserve"> </w:t>
            </w:r>
            <w:r w:rsidR="0093427D" w:rsidRPr="00796CCC">
              <w:rPr>
                <w:rFonts w:ascii="Calibri" w:hAnsi="Calibri" w:cs="Arial"/>
                <w:sz w:val="18"/>
                <w:szCs w:val="18"/>
              </w:rPr>
              <w:t>for a statewide assessment of implementation f</w:t>
            </w:r>
            <w:r w:rsidR="00FF5591" w:rsidRPr="00796CCC">
              <w:rPr>
                <w:rFonts w:ascii="Calibri" w:hAnsi="Calibri" w:cs="Arial"/>
                <w:sz w:val="18"/>
                <w:szCs w:val="18"/>
              </w:rPr>
              <w:t>idelity</w:t>
            </w:r>
            <w:r w:rsidRPr="00796CCC">
              <w:rPr>
                <w:rFonts w:ascii="Calibri" w:hAnsi="Calibri" w:cs="Arial"/>
                <w:sz w:val="18"/>
                <w:szCs w:val="18"/>
              </w:rPr>
              <w:t xml:space="preserve"> at the classroom </w:t>
            </w:r>
            <w:r w:rsidR="00FF5591" w:rsidRPr="00796CCC">
              <w:rPr>
                <w:rFonts w:ascii="Calibri" w:hAnsi="Calibri" w:cs="Arial"/>
                <w:sz w:val="18"/>
                <w:szCs w:val="18"/>
              </w:rPr>
              <w:t>level</w:t>
            </w:r>
            <w:r w:rsidR="0093427D" w:rsidRPr="00796CCC">
              <w:rPr>
                <w:rFonts w:ascii="Calibri" w:hAnsi="Calibri" w:cs="Arial"/>
                <w:sz w:val="18"/>
                <w:szCs w:val="18"/>
              </w:rPr>
              <w:t xml:space="preserve">. As this process is just getting underway, limited data have been submitted to date. </w:t>
            </w:r>
          </w:p>
          <w:p w14:paraId="4C8EE01A" w14:textId="77777777" w:rsidR="00DC62EB" w:rsidRPr="00796CCC" w:rsidRDefault="0093427D" w:rsidP="00012503">
            <w:pPr>
              <w:tabs>
                <w:tab w:val="left" w:pos="540"/>
              </w:tabs>
              <w:spacing w:before="80" w:after="120" w:line="276" w:lineRule="auto"/>
              <w:rPr>
                <w:rFonts w:ascii="Calibri" w:hAnsi="Calibri" w:cs="Arial"/>
                <w:sz w:val="18"/>
                <w:szCs w:val="18"/>
              </w:rPr>
            </w:pPr>
            <w:r w:rsidRPr="00796CCC">
              <w:rPr>
                <w:rFonts w:ascii="Calibri" w:hAnsi="Calibri" w:cs="Arial"/>
                <w:sz w:val="18"/>
                <w:szCs w:val="18"/>
              </w:rPr>
              <w:t xml:space="preserve">There are potential limitations, however, with respect to completeness of data </w:t>
            </w:r>
            <w:r w:rsidR="00012503">
              <w:rPr>
                <w:rFonts w:ascii="Calibri" w:hAnsi="Calibri" w:cs="Arial"/>
                <w:sz w:val="18"/>
                <w:szCs w:val="18"/>
              </w:rPr>
              <w:t xml:space="preserve">as noted above, or due to other </w:t>
            </w:r>
            <w:r w:rsidR="00DC62EB" w:rsidRPr="00796CCC">
              <w:rPr>
                <w:rFonts w:ascii="Calibri" w:hAnsi="Calibri" w:cs="Arial"/>
                <w:sz w:val="18"/>
                <w:szCs w:val="18"/>
              </w:rPr>
              <w:t xml:space="preserve">conditions at the district level. </w:t>
            </w:r>
            <w:r w:rsidR="00FF5591" w:rsidRPr="00796CCC">
              <w:rPr>
                <w:rFonts w:ascii="Calibri" w:hAnsi="Calibri" w:cs="Arial"/>
                <w:sz w:val="18"/>
                <w:szCs w:val="18"/>
              </w:rPr>
              <w:t xml:space="preserve">Going forward, MA ESE will work with district leadership teams and external coaches to </w:t>
            </w:r>
            <w:r w:rsidR="00DC62EB" w:rsidRPr="00796CCC">
              <w:rPr>
                <w:rFonts w:ascii="Calibri" w:hAnsi="Calibri" w:cs="Arial"/>
                <w:sz w:val="18"/>
                <w:szCs w:val="18"/>
              </w:rPr>
              <w:t xml:space="preserve">understand the challenges, </w:t>
            </w:r>
            <w:r w:rsidRPr="00796CCC">
              <w:rPr>
                <w:rFonts w:ascii="Calibri" w:hAnsi="Calibri" w:cs="Arial"/>
                <w:sz w:val="18"/>
                <w:szCs w:val="18"/>
              </w:rPr>
              <w:t xml:space="preserve">set forth clear guidelines for the data collection process and timelines, and reiterate </w:t>
            </w:r>
            <w:r w:rsidR="00FF5591" w:rsidRPr="00796CCC">
              <w:rPr>
                <w:rFonts w:ascii="Calibri" w:hAnsi="Calibri" w:cs="Arial"/>
                <w:sz w:val="18"/>
                <w:szCs w:val="18"/>
              </w:rPr>
              <w:t>assurances of confidentiality and protections for teachers in the process</w:t>
            </w:r>
            <w:r w:rsidR="00DC62EB" w:rsidRPr="00796CCC">
              <w:rPr>
                <w:rFonts w:ascii="Calibri" w:hAnsi="Calibri" w:cs="Arial"/>
                <w:sz w:val="18"/>
                <w:szCs w:val="18"/>
              </w:rPr>
              <w:t>.</w:t>
            </w:r>
          </w:p>
        </w:tc>
      </w:tr>
      <w:tr w:rsidR="004E6938" w14:paraId="7E1E06F4" w14:textId="77777777" w:rsidTr="004E6938">
        <w:trPr>
          <w:trHeight w:val="1745"/>
        </w:trPr>
        <w:tc>
          <w:tcPr>
            <w:tcW w:w="2605" w:type="dxa"/>
            <w:vAlign w:val="center"/>
          </w:tcPr>
          <w:p w14:paraId="263CEC5D" w14:textId="77777777" w:rsidR="004E6938" w:rsidRPr="00796CCC" w:rsidRDefault="004E6938" w:rsidP="00517A89">
            <w:pPr>
              <w:spacing w:before="80" w:after="8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Usable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Support decision-making for sound management, strong governance, and improvement of child outcomes</w:t>
            </w:r>
          </w:p>
        </w:tc>
        <w:tc>
          <w:tcPr>
            <w:tcW w:w="7493" w:type="dxa"/>
          </w:tcPr>
          <w:p w14:paraId="0A446D33" w14:textId="77777777" w:rsidR="004E6938" w:rsidRPr="00796CCC" w:rsidRDefault="004E6938" w:rsidP="00517A89">
            <w:pPr>
              <w:tabs>
                <w:tab w:val="left" w:pos="540"/>
              </w:tabs>
              <w:spacing w:before="80" w:after="80" w:line="276" w:lineRule="auto"/>
              <w:rPr>
                <w:rFonts w:ascii="Calibri" w:hAnsi="Calibri" w:cs="Arial"/>
                <w:color w:val="17406D" w:themeColor="text2"/>
                <w:sz w:val="18"/>
                <w:szCs w:val="18"/>
              </w:rPr>
            </w:pPr>
            <w:r w:rsidRPr="00796CCC">
              <w:rPr>
                <w:rFonts w:ascii="Calibri" w:hAnsi="Calibri" w:cs="Arial"/>
                <w:sz w:val="18"/>
                <w:szCs w:val="18"/>
              </w:rPr>
              <w:t>No apparent limitations. Data analysis are being conducted as planned for decision-making, assessing progress, and determining next steps.</w:t>
            </w:r>
          </w:p>
        </w:tc>
      </w:tr>
    </w:tbl>
    <w:p w14:paraId="60FDBF24" w14:textId="77777777" w:rsidR="004E6938" w:rsidRDefault="004E6938" w:rsidP="004E6938">
      <w:pPr>
        <w:tabs>
          <w:tab w:val="left" w:pos="540"/>
        </w:tabs>
        <w:spacing w:after="120" w:line="276" w:lineRule="auto"/>
        <w:rPr>
          <w:rFonts w:ascii="Calibri" w:hAnsi="Calibri" w:cs="Arial"/>
          <w:b/>
          <w:color w:val="17406D" w:themeColor="text2"/>
          <w:sz w:val="22"/>
          <w:szCs w:val="22"/>
        </w:rPr>
      </w:pPr>
    </w:p>
    <w:p w14:paraId="019AB5B4" w14:textId="77777777" w:rsidR="003D0FB4" w:rsidRDefault="003D0FB4">
      <w:pPr>
        <w:spacing w:after="160" w:line="259" w:lineRule="auto"/>
        <w:rPr>
          <w:rFonts w:ascii="Calibri" w:hAnsi="Calibri" w:cs="Arial"/>
          <w:b/>
          <w:color w:val="112F51" w:themeColor="text2" w:themeShade="BF"/>
          <w:sz w:val="36"/>
          <w:szCs w:val="36"/>
        </w:rPr>
      </w:pPr>
      <w:r>
        <w:br w:type="page"/>
      </w:r>
    </w:p>
    <w:p w14:paraId="273963E7" w14:textId="77777777" w:rsidR="004A1BE8" w:rsidRPr="00EB2CA5" w:rsidRDefault="00E531D6" w:rsidP="00C3740E">
      <w:pPr>
        <w:pStyle w:val="Heading1"/>
      </w:pPr>
      <w:bookmarkStart w:id="42" w:name="_Toc510175875"/>
      <w:r w:rsidRPr="00EB2CA5">
        <w:lastRenderedPageBreak/>
        <w:t xml:space="preserve">E. </w:t>
      </w:r>
      <w:r w:rsidR="00EA46E9" w:rsidRPr="00EB2CA5">
        <w:t xml:space="preserve">Progress in </w:t>
      </w:r>
      <w:r w:rsidR="0034084C" w:rsidRPr="00EB2CA5">
        <w:t>Achieving Intended Improvements</w:t>
      </w:r>
      <w:bookmarkEnd w:id="42"/>
    </w:p>
    <w:p w14:paraId="5FBA6085" w14:textId="77777777" w:rsidR="00EE6D75" w:rsidRDefault="00EB2CA5" w:rsidP="00A574B8">
      <w:pPr>
        <w:pStyle w:val="Heading2"/>
      </w:pPr>
      <w:bookmarkStart w:id="43" w:name="_Toc510175876"/>
      <w:r w:rsidRPr="003E457B">
        <w:t xml:space="preserve">1.  </w:t>
      </w:r>
      <w:r w:rsidR="001B13C5" w:rsidRPr="003E457B">
        <w:t xml:space="preserve">Assessment of Progress </w:t>
      </w:r>
      <w:r w:rsidR="00A574B8">
        <w:t>t</w:t>
      </w:r>
      <w:r w:rsidRPr="003E457B">
        <w:t>oward</w:t>
      </w:r>
      <w:r w:rsidR="00600BE9" w:rsidRPr="003E457B">
        <w:t xml:space="preserve"> Achieving Intended Improvements</w:t>
      </w:r>
      <w:bookmarkEnd w:id="43"/>
      <w:r w:rsidR="00EC073E">
        <w:t xml:space="preserve"> </w:t>
      </w:r>
    </w:p>
    <w:p w14:paraId="0C15BE3A" w14:textId="77777777" w:rsidR="005D56BA" w:rsidRDefault="00274EA0" w:rsidP="008A6A37">
      <w:pPr>
        <w:spacing w:after="120" w:line="288" w:lineRule="auto"/>
        <w:rPr>
          <w:rFonts w:ascii="Calibri" w:hAnsi="Calibri" w:cs="Arial"/>
          <w:sz w:val="22"/>
          <w:szCs w:val="22"/>
        </w:rPr>
      </w:pPr>
      <w:r w:rsidRPr="0089770A">
        <w:rPr>
          <w:rFonts w:ascii="Calibri" w:hAnsi="Calibri" w:cs="Arial"/>
          <w:sz w:val="22"/>
          <w:szCs w:val="22"/>
        </w:rPr>
        <w:t xml:space="preserve">This section </w:t>
      </w:r>
      <w:r w:rsidR="00BB2C1B">
        <w:rPr>
          <w:rFonts w:ascii="Calibri" w:hAnsi="Calibri" w:cs="Arial"/>
          <w:sz w:val="22"/>
          <w:szCs w:val="22"/>
        </w:rPr>
        <w:t xml:space="preserve">of the report </w:t>
      </w:r>
      <w:r w:rsidR="00027EE9" w:rsidRPr="0089770A">
        <w:rPr>
          <w:rFonts w:ascii="Calibri" w:hAnsi="Calibri" w:cs="Arial"/>
          <w:sz w:val="22"/>
          <w:szCs w:val="22"/>
        </w:rPr>
        <w:t>addresses</w:t>
      </w:r>
      <w:r w:rsidR="00736B28" w:rsidRPr="0089770A">
        <w:rPr>
          <w:rFonts w:ascii="Calibri" w:hAnsi="Calibri" w:cs="Arial"/>
          <w:sz w:val="22"/>
          <w:szCs w:val="22"/>
        </w:rPr>
        <w:t xml:space="preserve"> </w:t>
      </w:r>
      <w:r w:rsidR="00027EE9" w:rsidRPr="0089770A">
        <w:rPr>
          <w:rFonts w:ascii="Calibri" w:hAnsi="Calibri" w:cs="Arial"/>
          <w:sz w:val="22"/>
          <w:szCs w:val="22"/>
        </w:rPr>
        <w:t>MA ESE’s</w:t>
      </w:r>
      <w:r w:rsidR="00736B28" w:rsidRPr="0089770A">
        <w:rPr>
          <w:rFonts w:ascii="Calibri" w:hAnsi="Calibri" w:cs="Arial"/>
          <w:sz w:val="22"/>
          <w:szCs w:val="22"/>
        </w:rPr>
        <w:t xml:space="preserve"> progress toward</w:t>
      </w:r>
      <w:r w:rsidR="00046955" w:rsidRPr="0089770A">
        <w:rPr>
          <w:rFonts w:ascii="Calibri" w:hAnsi="Calibri" w:cs="Arial"/>
          <w:sz w:val="22"/>
          <w:szCs w:val="22"/>
        </w:rPr>
        <w:t xml:space="preserve"> achi</w:t>
      </w:r>
      <w:r w:rsidR="00BB2C1B">
        <w:rPr>
          <w:rFonts w:ascii="Calibri" w:hAnsi="Calibri" w:cs="Arial"/>
          <w:sz w:val="22"/>
          <w:szCs w:val="22"/>
        </w:rPr>
        <w:t xml:space="preserve">eving the intended improvements of the SSIP </w:t>
      </w:r>
      <w:r w:rsidR="00895B15">
        <w:rPr>
          <w:rFonts w:ascii="Calibri" w:hAnsi="Calibri" w:cs="Arial"/>
          <w:sz w:val="22"/>
          <w:szCs w:val="22"/>
        </w:rPr>
        <w:t>at the state, district, and school/classroom</w:t>
      </w:r>
      <w:r w:rsidR="0032126B" w:rsidRPr="0089770A">
        <w:rPr>
          <w:rFonts w:ascii="Calibri" w:hAnsi="Calibri" w:cs="Arial"/>
          <w:sz w:val="22"/>
          <w:szCs w:val="22"/>
        </w:rPr>
        <w:t xml:space="preserve"> levels</w:t>
      </w:r>
      <w:r w:rsidR="00092BF4" w:rsidRPr="0089770A">
        <w:rPr>
          <w:rFonts w:ascii="Calibri" w:hAnsi="Calibri" w:cs="Arial"/>
          <w:sz w:val="22"/>
          <w:szCs w:val="22"/>
        </w:rPr>
        <w:t xml:space="preserve"> to support PBS through Pyramid strategies</w:t>
      </w:r>
      <w:r w:rsidR="00F4059C" w:rsidRPr="0089770A">
        <w:rPr>
          <w:rFonts w:ascii="Calibri" w:hAnsi="Calibri" w:cs="Arial"/>
          <w:sz w:val="22"/>
          <w:szCs w:val="22"/>
        </w:rPr>
        <w:t>.</w:t>
      </w:r>
      <w:r w:rsidR="009B01B7" w:rsidRPr="0089770A">
        <w:rPr>
          <w:rFonts w:ascii="Calibri" w:hAnsi="Calibri" w:cs="Arial"/>
          <w:sz w:val="22"/>
          <w:szCs w:val="22"/>
        </w:rPr>
        <w:t xml:space="preserve"> </w:t>
      </w:r>
      <w:r w:rsidR="00AF62BD">
        <w:rPr>
          <w:rFonts w:ascii="Calibri" w:hAnsi="Calibri" w:cs="Arial"/>
          <w:sz w:val="22"/>
          <w:szCs w:val="22"/>
        </w:rPr>
        <w:t xml:space="preserve">The findings address </w:t>
      </w:r>
      <w:r w:rsidR="00447CF3">
        <w:rPr>
          <w:rFonts w:ascii="Calibri" w:hAnsi="Calibri" w:cs="Arial"/>
          <w:sz w:val="22"/>
          <w:szCs w:val="22"/>
        </w:rPr>
        <w:t xml:space="preserve">the </w:t>
      </w:r>
      <w:r w:rsidR="00AF62BD">
        <w:rPr>
          <w:rFonts w:ascii="Calibri" w:hAnsi="Calibri" w:cs="Arial"/>
          <w:sz w:val="22"/>
          <w:szCs w:val="22"/>
        </w:rPr>
        <w:t xml:space="preserve">key evaluation questions as described in </w:t>
      </w:r>
      <w:r w:rsidR="00AF62BD" w:rsidRPr="008A6A37">
        <w:rPr>
          <w:rFonts w:ascii="Calibri" w:hAnsi="Calibri" w:cs="Arial"/>
          <w:b/>
          <w:sz w:val="22"/>
          <w:szCs w:val="22"/>
        </w:rPr>
        <w:t>Section C</w:t>
      </w:r>
      <w:r w:rsidR="00AF62BD">
        <w:rPr>
          <w:rFonts w:ascii="Calibri" w:hAnsi="Calibri" w:cs="Arial"/>
          <w:sz w:val="22"/>
          <w:szCs w:val="22"/>
        </w:rPr>
        <w:t xml:space="preserve"> with an emphasis on documenting progress over time. </w:t>
      </w:r>
      <w:r w:rsidR="00AF62BD" w:rsidRPr="00AF62BD">
        <w:rPr>
          <w:rFonts w:ascii="Calibri" w:hAnsi="Calibri" w:cs="Arial"/>
          <w:sz w:val="22"/>
          <w:szCs w:val="22"/>
        </w:rPr>
        <w:t xml:space="preserve">Fidelity measures are also highlighted with respect to progress toward implementation. </w:t>
      </w:r>
      <w:r w:rsidR="00AF62BD" w:rsidRPr="0089770A">
        <w:rPr>
          <w:rFonts w:ascii="Calibri" w:hAnsi="Calibri" w:cs="Arial"/>
          <w:sz w:val="22"/>
          <w:szCs w:val="22"/>
        </w:rPr>
        <w:t xml:space="preserve">This </w:t>
      </w:r>
      <w:r w:rsidR="00AF62BD">
        <w:rPr>
          <w:rFonts w:ascii="Calibri" w:hAnsi="Calibri" w:cs="Arial"/>
          <w:sz w:val="22"/>
          <w:szCs w:val="22"/>
        </w:rPr>
        <w:t xml:space="preserve">summary </w:t>
      </w:r>
      <w:r w:rsidR="00AF62BD" w:rsidRPr="0089770A">
        <w:rPr>
          <w:rFonts w:ascii="Calibri" w:hAnsi="Calibri" w:cs="Arial"/>
          <w:sz w:val="22"/>
          <w:szCs w:val="22"/>
        </w:rPr>
        <w:t xml:space="preserve">has been </w:t>
      </w:r>
      <w:r w:rsidR="00AF62BD">
        <w:rPr>
          <w:rFonts w:ascii="Calibri" w:hAnsi="Calibri" w:cs="Arial"/>
          <w:sz w:val="22"/>
          <w:szCs w:val="22"/>
        </w:rPr>
        <w:t xml:space="preserve">prepared </w:t>
      </w:r>
      <w:r w:rsidR="00AF62BD" w:rsidRPr="0089770A">
        <w:rPr>
          <w:rFonts w:ascii="Calibri" w:hAnsi="Calibri" w:cs="Arial"/>
          <w:sz w:val="22"/>
          <w:szCs w:val="22"/>
        </w:rPr>
        <w:t xml:space="preserve">by the external evaluator based on </w:t>
      </w:r>
      <w:r w:rsidR="00AF62BD">
        <w:rPr>
          <w:rFonts w:ascii="Calibri" w:hAnsi="Calibri" w:cs="Arial"/>
          <w:sz w:val="22"/>
          <w:szCs w:val="22"/>
        </w:rPr>
        <w:t>a</w:t>
      </w:r>
      <w:r w:rsidR="00AF62BD" w:rsidRPr="0089770A">
        <w:rPr>
          <w:rFonts w:ascii="Calibri" w:hAnsi="Calibri" w:cs="Arial"/>
          <w:sz w:val="22"/>
          <w:szCs w:val="22"/>
        </w:rPr>
        <w:t xml:space="preserve"> review and analysis of multiple data sources collected by </w:t>
      </w:r>
      <w:r w:rsidR="00447CF3">
        <w:rPr>
          <w:rFonts w:ascii="Calibri" w:hAnsi="Calibri" w:cs="Arial"/>
          <w:sz w:val="22"/>
          <w:szCs w:val="22"/>
        </w:rPr>
        <w:t>MA ESE project leaders and the external evaluator.</w:t>
      </w:r>
      <w:r w:rsidR="0030118A">
        <w:rPr>
          <w:rFonts w:ascii="Calibri" w:hAnsi="Calibri" w:cs="Arial"/>
          <w:sz w:val="22"/>
          <w:szCs w:val="22"/>
        </w:rPr>
        <w:t xml:space="preserve"> </w:t>
      </w:r>
    </w:p>
    <w:p w14:paraId="392F6214" w14:textId="77777777" w:rsidR="00645C5B" w:rsidRDefault="00056ADC" w:rsidP="004964A2">
      <w:pPr>
        <w:spacing w:after="120" w:line="288" w:lineRule="auto"/>
        <w:rPr>
          <w:rFonts w:ascii="Calibri" w:hAnsi="Calibri" w:cs="Arial"/>
          <w:b/>
          <w:sz w:val="22"/>
          <w:szCs w:val="22"/>
        </w:rPr>
      </w:pPr>
      <w:r w:rsidRPr="007160FB">
        <w:rPr>
          <w:rFonts w:ascii="Calibri" w:hAnsi="Calibri" w:cs="Arial"/>
          <w:b/>
          <w:sz w:val="22"/>
          <w:szCs w:val="22"/>
        </w:rPr>
        <w:t xml:space="preserve">(a) </w:t>
      </w:r>
      <w:r w:rsidR="008E076B" w:rsidRPr="007160FB">
        <w:rPr>
          <w:rFonts w:ascii="Calibri" w:hAnsi="Calibri" w:cs="Arial"/>
          <w:b/>
          <w:sz w:val="22"/>
          <w:szCs w:val="22"/>
        </w:rPr>
        <w:t>Infrastructure changes that support SSIP</w:t>
      </w:r>
      <w:r w:rsidR="00046955" w:rsidRPr="007160FB">
        <w:rPr>
          <w:rFonts w:ascii="Calibri" w:hAnsi="Calibri" w:cs="Arial"/>
          <w:b/>
          <w:sz w:val="22"/>
          <w:szCs w:val="22"/>
        </w:rPr>
        <w:t xml:space="preserve"> initiatives</w:t>
      </w:r>
    </w:p>
    <w:p w14:paraId="69D27D25" w14:textId="77777777" w:rsidR="00BE630E" w:rsidRDefault="00BE630E" w:rsidP="00BE630E">
      <w:pPr>
        <w:spacing w:after="120" w:line="288" w:lineRule="auto"/>
        <w:rPr>
          <w:rFonts w:ascii="Calibri" w:hAnsi="Calibri" w:cs="Arial"/>
          <w:i/>
          <w:sz w:val="22"/>
          <w:szCs w:val="22"/>
        </w:rPr>
      </w:pPr>
      <w:r w:rsidRPr="00456B58">
        <w:rPr>
          <w:rFonts w:ascii="Calibri" w:hAnsi="Calibri" w:cs="Arial"/>
          <w:b/>
          <w:i/>
          <w:sz w:val="22"/>
          <w:szCs w:val="22"/>
        </w:rPr>
        <w:t>Evaluation Question 1a:</w:t>
      </w:r>
      <w:r w:rsidRPr="00456B58">
        <w:rPr>
          <w:rFonts w:ascii="Calibri" w:hAnsi="Calibri" w:cs="Arial"/>
          <w:i/>
          <w:sz w:val="22"/>
          <w:szCs w:val="22"/>
        </w:rPr>
        <w:t xml:space="preserve"> In what ways is MA ESE using the SSIP, including statewide implementation of PBS through </w:t>
      </w:r>
      <w:r w:rsidR="002D134A">
        <w:rPr>
          <w:rFonts w:ascii="Calibri" w:hAnsi="Calibri" w:cs="Arial"/>
          <w:i/>
          <w:sz w:val="22"/>
          <w:szCs w:val="22"/>
        </w:rPr>
        <w:t>PBS/Pyramid</w:t>
      </w:r>
      <w:r w:rsidRPr="00456B58">
        <w:rPr>
          <w:rFonts w:ascii="Calibri" w:hAnsi="Calibri" w:cs="Arial"/>
          <w:i/>
          <w:sz w:val="22"/>
          <w:szCs w:val="22"/>
        </w:rPr>
        <w:t xml:space="preserve"> strategies, to build state-level capacity to support improved social emotional outcomes for young children with disabilities?</w:t>
      </w:r>
      <w:r w:rsidR="00C8088B">
        <w:rPr>
          <w:rFonts w:ascii="Calibri" w:hAnsi="Calibri" w:cs="Arial"/>
          <w:i/>
          <w:sz w:val="22"/>
          <w:szCs w:val="22"/>
        </w:rPr>
        <w:t xml:space="preserve"> </w:t>
      </w:r>
    </w:p>
    <w:p w14:paraId="4B17D327" w14:textId="77777777" w:rsidR="0030118A" w:rsidRPr="00C80AC2" w:rsidRDefault="001A571C" w:rsidP="00BE630E">
      <w:pPr>
        <w:spacing w:after="120" w:line="288" w:lineRule="auto"/>
        <w:rPr>
          <w:rFonts w:ascii="Calibri" w:hAnsi="Calibri" w:cs="Arial"/>
          <w:i/>
          <w:sz w:val="20"/>
          <w:szCs w:val="20"/>
        </w:rPr>
      </w:pPr>
      <w:r w:rsidRPr="00C80AC2">
        <w:rPr>
          <w:rFonts w:ascii="Calibri" w:hAnsi="Calibri" w:cs="Arial"/>
          <w:i/>
          <w:sz w:val="20"/>
          <w:szCs w:val="20"/>
        </w:rPr>
        <w:t>(</w:t>
      </w:r>
      <w:r w:rsidR="00423131" w:rsidRPr="00C80AC2">
        <w:rPr>
          <w:rFonts w:ascii="Calibri" w:hAnsi="Calibri" w:cs="Arial"/>
          <w:i/>
          <w:sz w:val="20"/>
          <w:szCs w:val="20"/>
        </w:rPr>
        <w:t xml:space="preserve">Note: </w:t>
      </w:r>
      <w:r w:rsidR="0030118A" w:rsidRPr="00C80AC2">
        <w:rPr>
          <w:rFonts w:ascii="Calibri" w:hAnsi="Calibri" w:cs="Arial"/>
          <w:i/>
          <w:sz w:val="20"/>
          <w:szCs w:val="20"/>
        </w:rPr>
        <w:t xml:space="preserve">Key Findings </w:t>
      </w:r>
      <w:r w:rsidRPr="00C80AC2">
        <w:rPr>
          <w:rFonts w:ascii="Calibri" w:hAnsi="Calibri" w:cs="Arial"/>
          <w:i/>
          <w:sz w:val="20"/>
          <w:szCs w:val="20"/>
        </w:rPr>
        <w:t xml:space="preserve">in this section </w:t>
      </w:r>
      <w:r w:rsidR="0030118A" w:rsidRPr="00C80AC2">
        <w:rPr>
          <w:rFonts w:ascii="Calibri" w:hAnsi="Calibri" w:cs="Arial"/>
          <w:i/>
          <w:sz w:val="20"/>
          <w:szCs w:val="20"/>
        </w:rPr>
        <w:t xml:space="preserve">align with </w:t>
      </w:r>
      <w:r w:rsidRPr="00C80AC2">
        <w:rPr>
          <w:rFonts w:ascii="Calibri" w:hAnsi="Calibri" w:cs="Arial"/>
          <w:i/>
          <w:sz w:val="20"/>
          <w:szCs w:val="20"/>
        </w:rPr>
        <w:t>Intended O</w:t>
      </w:r>
      <w:r w:rsidR="0030118A" w:rsidRPr="00C80AC2">
        <w:rPr>
          <w:rFonts w:ascii="Calibri" w:hAnsi="Calibri" w:cs="Arial"/>
          <w:i/>
          <w:sz w:val="20"/>
          <w:szCs w:val="20"/>
        </w:rPr>
        <w:t>utcomes S1a., S1b., S3, and D1</w:t>
      </w:r>
      <w:r w:rsidRPr="00C80AC2">
        <w:rPr>
          <w:rFonts w:ascii="Calibri" w:hAnsi="Calibri" w:cs="Arial"/>
          <w:i/>
          <w:sz w:val="20"/>
          <w:szCs w:val="20"/>
        </w:rPr>
        <w:t xml:space="preserve"> from the Evaluation Plan</w:t>
      </w:r>
      <w:r w:rsidR="00EA5708">
        <w:rPr>
          <w:rFonts w:ascii="Calibri" w:hAnsi="Calibri" w:cs="Arial"/>
          <w:i/>
          <w:sz w:val="20"/>
          <w:szCs w:val="20"/>
        </w:rPr>
        <w:t>.</w:t>
      </w:r>
      <w:r w:rsidRPr="00C80AC2">
        <w:rPr>
          <w:rFonts w:ascii="Calibri" w:hAnsi="Calibri" w:cs="Arial"/>
          <w:i/>
          <w:sz w:val="20"/>
          <w:szCs w:val="20"/>
        </w:rPr>
        <w:t>)</w:t>
      </w:r>
      <w:r w:rsidR="0030118A" w:rsidRPr="00C80AC2">
        <w:rPr>
          <w:rFonts w:ascii="Calibri" w:hAnsi="Calibri" w:cs="Arial"/>
          <w:i/>
          <w:sz w:val="20"/>
          <w:szCs w:val="20"/>
        </w:rPr>
        <w:t xml:space="preserve"> </w:t>
      </w:r>
    </w:p>
    <w:p w14:paraId="6C0C496B" w14:textId="77777777" w:rsidR="001E750C" w:rsidRPr="00110A8F" w:rsidRDefault="0030118A" w:rsidP="00C14E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1" w:color="BFBFBF" w:themeColor="background1" w:themeShade="BF"/>
          <w:bar w:val="single" w:sz="4" w:color="BFBFBF" w:themeColor="background1" w:themeShade="BF"/>
        </w:pBdr>
        <w:spacing w:after="120" w:line="288" w:lineRule="auto"/>
        <w:rPr>
          <w:rFonts w:ascii="Calibri" w:hAnsi="Calibri" w:cs="Arial"/>
          <w:sz w:val="22"/>
          <w:szCs w:val="22"/>
        </w:rPr>
      </w:pPr>
      <w:r>
        <w:rPr>
          <w:rFonts w:ascii="Calibri" w:hAnsi="Calibri" w:cs="Arial"/>
          <w:b/>
          <w:caps/>
          <w:color w:val="112F51" w:themeColor="text2" w:themeShade="BF"/>
          <w:sz w:val="22"/>
          <w:szCs w:val="22"/>
        </w:rPr>
        <w:t xml:space="preserve">KeY </w:t>
      </w:r>
      <w:r w:rsidR="003F2F92" w:rsidRPr="00110A8F">
        <w:rPr>
          <w:rFonts w:ascii="Calibri" w:hAnsi="Calibri" w:cs="Arial"/>
          <w:b/>
          <w:caps/>
          <w:color w:val="112F51" w:themeColor="text2" w:themeShade="BF"/>
          <w:sz w:val="22"/>
          <w:szCs w:val="22"/>
        </w:rPr>
        <w:t>Finding:</w:t>
      </w:r>
      <w:r w:rsidR="00ED4E48" w:rsidRPr="00110A8F">
        <w:rPr>
          <w:rFonts w:ascii="Calibri" w:hAnsi="Calibri" w:cs="Arial"/>
          <w:color w:val="112F51" w:themeColor="text2" w:themeShade="BF"/>
          <w:sz w:val="22"/>
          <w:szCs w:val="22"/>
        </w:rPr>
        <w:t xml:space="preserve"> </w:t>
      </w:r>
      <w:r w:rsidR="00C06475" w:rsidRPr="00110A8F">
        <w:rPr>
          <w:rFonts w:ascii="Calibri" w:hAnsi="Calibri" w:cs="Arial"/>
          <w:color w:val="112F51" w:themeColor="text2" w:themeShade="BF"/>
          <w:sz w:val="22"/>
          <w:szCs w:val="22"/>
        </w:rPr>
        <w:t xml:space="preserve">MA ESE continues to </w:t>
      </w:r>
      <w:r w:rsidR="00591B7C" w:rsidRPr="00110A8F">
        <w:rPr>
          <w:rFonts w:ascii="Calibri" w:hAnsi="Calibri" w:cs="Arial"/>
          <w:color w:val="112F51" w:themeColor="text2" w:themeShade="BF"/>
          <w:sz w:val="22"/>
          <w:szCs w:val="22"/>
        </w:rPr>
        <w:t xml:space="preserve">successfully </w:t>
      </w:r>
      <w:r w:rsidR="00C06475" w:rsidRPr="00110A8F">
        <w:rPr>
          <w:rFonts w:ascii="Calibri" w:hAnsi="Calibri" w:cs="Arial"/>
          <w:color w:val="112F51" w:themeColor="text2" w:themeShade="BF"/>
          <w:sz w:val="22"/>
          <w:szCs w:val="22"/>
        </w:rPr>
        <w:t>organize and deliver</w:t>
      </w:r>
      <w:r w:rsidR="00591B7C" w:rsidRPr="00110A8F">
        <w:rPr>
          <w:rFonts w:ascii="Calibri" w:hAnsi="Calibri" w:cs="Arial"/>
          <w:color w:val="112F51" w:themeColor="text2" w:themeShade="BF"/>
          <w:sz w:val="22"/>
          <w:szCs w:val="22"/>
        </w:rPr>
        <w:t xml:space="preserve"> an array of </w:t>
      </w:r>
      <w:r w:rsidR="00C06475" w:rsidRPr="00110A8F">
        <w:rPr>
          <w:rFonts w:ascii="Calibri" w:hAnsi="Calibri" w:cs="Arial"/>
          <w:color w:val="112F51" w:themeColor="text2" w:themeShade="BF"/>
          <w:sz w:val="22"/>
          <w:szCs w:val="22"/>
        </w:rPr>
        <w:t>statewide trainings</w:t>
      </w:r>
      <w:r w:rsidR="00110A8F">
        <w:rPr>
          <w:rFonts w:ascii="Calibri" w:hAnsi="Calibri" w:cs="Arial"/>
          <w:color w:val="112F51" w:themeColor="text2" w:themeShade="BF"/>
          <w:sz w:val="22"/>
          <w:szCs w:val="22"/>
        </w:rPr>
        <w:t xml:space="preserve">, </w:t>
      </w:r>
      <w:r w:rsidR="00C06475" w:rsidRPr="00110A8F">
        <w:rPr>
          <w:rFonts w:ascii="Calibri" w:hAnsi="Calibri" w:cs="Arial"/>
          <w:color w:val="112F51" w:themeColor="text2" w:themeShade="BF"/>
          <w:sz w:val="22"/>
          <w:szCs w:val="22"/>
        </w:rPr>
        <w:t>leadership team meetings</w:t>
      </w:r>
      <w:r w:rsidR="00110A8F">
        <w:rPr>
          <w:rFonts w:ascii="Calibri" w:hAnsi="Calibri" w:cs="Arial"/>
          <w:color w:val="112F51" w:themeColor="text2" w:themeShade="BF"/>
          <w:sz w:val="22"/>
          <w:szCs w:val="22"/>
        </w:rPr>
        <w:t xml:space="preserve">, and </w:t>
      </w:r>
      <w:r w:rsidR="003854E3">
        <w:rPr>
          <w:rFonts w:ascii="Calibri" w:hAnsi="Calibri" w:cs="Arial"/>
          <w:color w:val="112F51" w:themeColor="text2" w:themeShade="BF"/>
          <w:sz w:val="22"/>
          <w:szCs w:val="22"/>
        </w:rPr>
        <w:t xml:space="preserve">ongoing </w:t>
      </w:r>
      <w:r w:rsidR="00110A8F">
        <w:rPr>
          <w:rFonts w:ascii="Calibri" w:hAnsi="Calibri" w:cs="Arial"/>
          <w:color w:val="112F51" w:themeColor="text2" w:themeShade="BF"/>
          <w:sz w:val="22"/>
          <w:szCs w:val="22"/>
        </w:rPr>
        <w:t>external coach supports</w:t>
      </w:r>
      <w:r w:rsidR="00C06475" w:rsidRPr="00110A8F">
        <w:rPr>
          <w:rFonts w:ascii="Calibri" w:hAnsi="Calibri" w:cs="Arial"/>
          <w:color w:val="112F51" w:themeColor="text2" w:themeShade="BF"/>
          <w:sz w:val="22"/>
          <w:szCs w:val="22"/>
        </w:rPr>
        <w:t xml:space="preserve"> to advance the implementation </w:t>
      </w:r>
      <w:r w:rsidR="00AF408D">
        <w:rPr>
          <w:rFonts w:ascii="Calibri" w:hAnsi="Calibri" w:cs="Arial"/>
          <w:color w:val="112F51" w:themeColor="text2" w:themeShade="BF"/>
          <w:sz w:val="22"/>
          <w:szCs w:val="22"/>
        </w:rPr>
        <w:t xml:space="preserve">and sustainability </w:t>
      </w:r>
      <w:r w:rsidR="00C06475" w:rsidRPr="00110A8F">
        <w:rPr>
          <w:rFonts w:ascii="Calibri" w:hAnsi="Calibri" w:cs="Arial"/>
          <w:color w:val="112F51" w:themeColor="text2" w:themeShade="BF"/>
          <w:sz w:val="22"/>
          <w:szCs w:val="22"/>
        </w:rPr>
        <w:t xml:space="preserve">of the </w:t>
      </w:r>
      <w:r w:rsidR="002D134A">
        <w:rPr>
          <w:rFonts w:ascii="Calibri" w:hAnsi="Calibri" w:cs="Arial"/>
          <w:color w:val="112F51" w:themeColor="text2" w:themeShade="BF"/>
          <w:sz w:val="22"/>
          <w:szCs w:val="22"/>
        </w:rPr>
        <w:t>PBS/Pyramid</w:t>
      </w:r>
      <w:r w:rsidR="00C06475" w:rsidRPr="00110A8F">
        <w:rPr>
          <w:rFonts w:ascii="Calibri" w:hAnsi="Calibri" w:cs="Arial"/>
          <w:color w:val="112F51" w:themeColor="text2" w:themeShade="BF"/>
          <w:sz w:val="22"/>
          <w:szCs w:val="22"/>
        </w:rPr>
        <w:t xml:space="preserve"> Model in </w:t>
      </w:r>
      <w:r w:rsidR="000D743A">
        <w:rPr>
          <w:rFonts w:ascii="Calibri" w:hAnsi="Calibri" w:cs="Arial"/>
          <w:color w:val="112F51" w:themeColor="text2" w:themeShade="BF"/>
          <w:sz w:val="22"/>
          <w:szCs w:val="22"/>
        </w:rPr>
        <w:t>Massachusetts school</w:t>
      </w:r>
      <w:r w:rsidR="00247863">
        <w:rPr>
          <w:rFonts w:ascii="Calibri" w:hAnsi="Calibri" w:cs="Arial"/>
          <w:color w:val="112F51" w:themeColor="text2" w:themeShade="BF"/>
          <w:sz w:val="22"/>
          <w:szCs w:val="22"/>
        </w:rPr>
        <w:t>s</w:t>
      </w:r>
      <w:r w:rsidR="00C06475" w:rsidRPr="00110A8F">
        <w:rPr>
          <w:rFonts w:ascii="Calibri" w:hAnsi="Calibri" w:cs="Arial"/>
          <w:color w:val="112F51" w:themeColor="text2" w:themeShade="BF"/>
          <w:sz w:val="22"/>
          <w:szCs w:val="22"/>
        </w:rPr>
        <w:t>.</w:t>
      </w:r>
      <w:r w:rsidR="00722B2F">
        <w:rPr>
          <w:rFonts w:ascii="Calibri" w:hAnsi="Calibri" w:cs="Arial"/>
          <w:color w:val="112F51" w:themeColor="text2" w:themeShade="BF"/>
          <w:sz w:val="22"/>
          <w:szCs w:val="22"/>
        </w:rPr>
        <w:t xml:space="preserve"> </w:t>
      </w:r>
    </w:p>
    <w:p w14:paraId="2E698E4D" w14:textId="77777777" w:rsidR="002A7916" w:rsidRPr="00FA4967" w:rsidRDefault="005429A1" w:rsidP="00FA4967">
      <w:pPr>
        <w:spacing w:after="120" w:line="288" w:lineRule="auto"/>
        <w:rPr>
          <w:rFonts w:ascii="Calibri" w:hAnsi="Calibri" w:cs="Arial"/>
          <w:sz w:val="22"/>
          <w:szCs w:val="22"/>
        </w:rPr>
      </w:pPr>
      <w:r>
        <w:rPr>
          <w:rFonts w:ascii="Calibri" w:hAnsi="Calibri" w:cs="Arial"/>
          <w:sz w:val="22"/>
          <w:szCs w:val="22"/>
        </w:rPr>
        <w:t xml:space="preserve">MA ESE, in collaboration with its partner the Pyramid Model Consortium, successfully carried out the </w:t>
      </w:r>
      <w:r w:rsidR="007E6DA2">
        <w:rPr>
          <w:rFonts w:ascii="Calibri" w:hAnsi="Calibri" w:cs="Arial"/>
          <w:sz w:val="22"/>
          <w:szCs w:val="22"/>
        </w:rPr>
        <w:t xml:space="preserve">statewide </w:t>
      </w:r>
      <w:r>
        <w:rPr>
          <w:rFonts w:ascii="Calibri" w:hAnsi="Calibri" w:cs="Arial"/>
          <w:sz w:val="22"/>
          <w:szCs w:val="22"/>
        </w:rPr>
        <w:t>trainings sessions to support the use of EBP</w:t>
      </w:r>
      <w:r w:rsidR="00E64766">
        <w:rPr>
          <w:rFonts w:ascii="Calibri" w:hAnsi="Calibri" w:cs="Arial"/>
          <w:sz w:val="22"/>
          <w:szCs w:val="22"/>
        </w:rPr>
        <w:t>’s</w:t>
      </w:r>
      <w:r>
        <w:rPr>
          <w:rFonts w:ascii="Calibri" w:hAnsi="Calibri" w:cs="Arial"/>
          <w:sz w:val="22"/>
          <w:szCs w:val="22"/>
        </w:rPr>
        <w:t xml:space="preserve"> that were planned for this year. </w:t>
      </w:r>
      <w:r w:rsidR="00463086">
        <w:rPr>
          <w:rFonts w:ascii="Calibri" w:hAnsi="Calibri" w:cs="Arial"/>
          <w:sz w:val="22"/>
          <w:szCs w:val="22"/>
        </w:rPr>
        <w:t>S</w:t>
      </w:r>
      <w:r w:rsidR="00CF4F58">
        <w:rPr>
          <w:rFonts w:ascii="Calibri" w:hAnsi="Calibri" w:cs="Arial"/>
          <w:sz w:val="22"/>
          <w:szCs w:val="22"/>
        </w:rPr>
        <w:t>tatewide trainings included PTR-YC, Practices-Based Coaching, and TPOT</w:t>
      </w:r>
      <w:r w:rsidR="002A7916">
        <w:rPr>
          <w:rFonts w:ascii="Calibri" w:hAnsi="Calibri" w:cs="Arial"/>
          <w:sz w:val="22"/>
          <w:szCs w:val="22"/>
        </w:rPr>
        <w:t xml:space="preserve">. </w:t>
      </w:r>
      <w:r w:rsidR="007E6DA2">
        <w:rPr>
          <w:rFonts w:ascii="Calibri" w:hAnsi="Calibri" w:cs="Arial"/>
          <w:sz w:val="22"/>
          <w:szCs w:val="22"/>
        </w:rPr>
        <w:t xml:space="preserve">Regional </w:t>
      </w:r>
      <w:r w:rsidR="00E64766">
        <w:rPr>
          <w:rFonts w:ascii="Calibri" w:hAnsi="Calibri" w:cs="Arial"/>
          <w:sz w:val="22"/>
          <w:szCs w:val="22"/>
        </w:rPr>
        <w:t>P</w:t>
      </w:r>
      <w:r w:rsidR="007E6DA2">
        <w:rPr>
          <w:rFonts w:ascii="Calibri" w:hAnsi="Calibri" w:cs="Arial"/>
          <w:sz w:val="22"/>
          <w:szCs w:val="22"/>
        </w:rPr>
        <w:t>ractices training</w:t>
      </w:r>
      <w:r w:rsidR="00463086">
        <w:rPr>
          <w:rFonts w:ascii="Calibri" w:hAnsi="Calibri" w:cs="Arial"/>
          <w:sz w:val="22"/>
          <w:szCs w:val="22"/>
        </w:rPr>
        <w:t xml:space="preserve">s </w:t>
      </w:r>
      <w:r w:rsidR="00FB5077">
        <w:rPr>
          <w:rFonts w:ascii="Calibri" w:hAnsi="Calibri" w:cs="Arial"/>
          <w:sz w:val="22"/>
          <w:szCs w:val="22"/>
        </w:rPr>
        <w:t>were also</w:t>
      </w:r>
      <w:r w:rsidR="00463086">
        <w:rPr>
          <w:rFonts w:ascii="Calibri" w:hAnsi="Calibri" w:cs="Arial"/>
          <w:sz w:val="22"/>
          <w:szCs w:val="22"/>
        </w:rPr>
        <w:t xml:space="preserve"> conducted by </w:t>
      </w:r>
      <w:r w:rsidR="007E6DA2">
        <w:rPr>
          <w:rFonts w:ascii="Calibri" w:hAnsi="Calibri" w:cs="Arial"/>
          <w:sz w:val="22"/>
          <w:szCs w:val="22"/>
        </w:rPr>
        <w:t>external coaches to continue to build local capacity</w:t>
      </w:r>
      <w:r w:rsidR="00B30EBE">
        <w:rPr>
          <w:rFonts w:ascii="Calibri" w:hAnsi="Calibri" w:cs="Arial"/>
          <w:sz w:val="22"/>
          <w:szCs w:val="22"/>
        </w:rPr>
        <w:t xml:space="preserve"> among practitioners</w:t>
      </w:r>
      <w:r w:rsidR="007E6DA2">
        <w:rPr>
          <w:rFonts w:ascii="Calibri" w:hAnsi="Calibri" w:cs="Arial"/>
          <w:sz w:val="22"/>
          <w:szCs w:val="22"/>
        </w:rPr>
        <w:t xml:space="preserve">. </w:t>
      </w:r>
      <w:r w:rsidR="00FB5077">
        <w:rPr>
          <w:rFonts w:ascii="Calibri" w:hAnsi="Calibri" w:cs="Arial"/>
          <w:sz w:val="22"/>
          <w:szCs w:val="22"/>
        </w:rPr>
        <w:t>Additionally, t</w:t>
      </w:r>
      <w:r w:rsidR="00D04E97">
        <w:rPr>
          <w:rFonts w:ascii="Calibri" w:hAnsi="Calibri" w:cs="Arial"/>
          <w:sz w:val="22"/>
          <w:szCs w:val="22"/>
        </w:rPr>
        <w:t>hree</w:t>
      </w:r>
      <w:r w:rsidR="00FA4967" w:rsidRPr="00FA4967">
        <w:rPr>
          <w:rFonts w:ascii="Calibri" w:hAnsi="Calibri" w:cs="Arial"/>
          <w:sz w:val="22"/>
          <w:szCs w:val="22"/>
        </w:rPr>
        <w:t xml:space="preserve"> statewide Leadership Team meetings </w:t>
      </w:r>
      <w:r w:rsidR="002A7916">
        <w:rPr>
          <w:rFonts w:ascii="Calibri" w:hAnsi="Calibri" w:cs="Arial"/>
          <w:sz w:val="22"/>
          <w:szCs w:val="22"/>
        </w:rPr>
        <w:t>were conducted</w:t>
      </w:r>
      <w:r w:rsidR="00FA4967" w:rsidRPr="00FA4967">
        <w:rPr>
          <w:rFonts w:ascii="Calibri" w:hAnsi="Calibri" w:cs="Arial"/>
          <w:sz w:val="22"/>
          <w:szCs w:val="22"/>
        </w:rPr>
        <w:t xml:space="preserve"> </w:t>
      </w:r>
      <w:r w:rsidR="00D04E97">
        <w:rPr>
          <w:rFonts w:ascii="Calibri" w:hAnsi="Calibri" w:cs="Arial"/>
          <w:sz w:val="22"/>
          <w:szCs w:val="22"/>
        </w:rPr>
        <w:t xml:space="preserve">during the current reporting period </w:t>
      </w:r>
      <w:r w:rsidR="00FA4967" w:rsidRPr="00FA4967">
        <w:rPr>
          <w:rFonts w:ascii="Calibri" w:hAnsi="Calibri" w:cs="Arial"/>
          <w:sz w:val="22"/>
          <w:szCs w:val="22"/>
        </w:rPr>
        <w:t>– spring 2017 (End of Year), fall 2017 (Beginning of Year), and most recently, the March 18</w:t>
      </w:r>
      <w:r w:rsidR="00D81FCF">
        <w:rPr>
          <w:rFonts w:ascii="Calibri" w:hAnsi="Calibri" w:cs="Arial"/>
          <w:sz w:val="22"/>
          <w:szCs w:val="22"/>
        </w:rPr>
        <w:t>, 2018</w:t>
      </w:r>
      <w:r w:rsidR="00423131">
        <w:rPr>
          <w:rFonts w:ascii="Calibri" w:hAnsi="Calibri" w:cs="Arial"/>
          <w:sz w:val="22"/>
          <w:szCs w:val="22"/>
        </w:rPr>
        <w:t xml:space="preserve"> </w:t>
      </w:r>
      <w:r w:rsidR="00D81FCF">
        <w:rPr>
          <w:rFonts w:ascii="Calibri" w:hAnsi="Calibri" w:cs="Arial"/>
          <w:sz w:val="22"/>
          <w:szCs w:val="22"/>
        </w:rPr>
        <w:t>L</w:t>
      </w:r>
      <w:r w:rsidR="00FA4967" w:rsidRPr="00FA4967">
        <w:rPr>
          <w:rFonts w:ascii="Calibri" w:hAnsi="Calibri" w:cs="Arial"/>
          <w:sz w:val="22"/>
          <w:szCs w:val="22"/>
        </w:rPr>
        <w:t xml:space="preserve">eadership </w:t>
      </w:r>
      <w:r w:rsidR="00D81FCF">
        <w:rPr>
          <w:rFonts w:ascii="Calibri" w:hAnsi="Calibri" w:cs="Arial"/>
          <w:sz w:val="22"/>
          <w:szCs w:val="22"/>
        </w:rPr>
        <w:t>T</w:t>
      </w:r>
      <w:r w:rsidR="00FA4967" w:rsidRPr="00FA4967">
        <w:rPr>
          <w:rFonts w:ascii="Calibri" w:hAnsi="Calibri" w:cs="Arial"/>
          <w:sz w:val="22"/>
          <w:szCs w:val="22"/>
        </w:rPr>
        <w:t xml:space="preserve">eam event. </w:t>
      </w:r>
      <w:r w:rsidR="00721742">
        <w:rPr>
          <w:rFonts w:ascii="Calibri" w:hAnsi="Calibri" w:cs="Arial"/>
          <w:sz w:val="22"/>
          <w:szCs w:val="22"/>
        </w:rPr>
        <w:t xml:space="preserve"> </w:t>
      </w:r>
    </w:p>
    <w:p w14:paraId="2284E057" w14:textId="2FD66AFB" w:rsidR="00FA4967" w:rsidRPr="00B60141" w:rsidRDefault="00FA4967" w:rsidP="00FA4967">
      <w:pPr>
        <w:spacing w:after="120" w:line="288" w:lineRule="auto"/>
        <w:rPr>
          <w:rFonts w:ascii="Calibri" w:hAnsi="Calibri" w:cs="Arial"/>
          <w:sz w:val="22"/>
          <w:szCs w:val="22"/>
        </w:rPr>
      </w:pPr>
      <w:r w:rsidRPr="00FA4967">
        <w:rPr>
          <w:rFonts w:ascii="Calibri" w:hAnsi="Calibri" w:cs="Arial"/>
          <w:sz w:val="22"/>
          <w:szCs w:val="22"/>
        </w:rPr>
        <w:t xml:space="preserve">SSIP project leaders continue to work toward building capacity through ongoing external coach </w:t>
      </w:r>
      <w:r w:rsidR="00EF6F5B">
        <w:rPr>
          <w:rFonts w:ascii="Calibri" w:hAnsi="Calibri" w:cs="Arial"/>
          <w:sz w:val="22"/>
          <w:szCs w:val="22"/>
        </w:rPr>
        <w:t>PLCs</w:t>
      </w:r>
      <w:r w:rsidRPr="00FA4967">
        <w:rPr>
          <w:rFonts w:ascii="Calibri" w:hAnsi="Calibri" w:cs="Arial"/>
          <w:sz w:val="22"/>
          <w:szCs w:val="22"/>
        </w:rPr>
        <w:t xml:space="preserve">, monthly two-hour meetings with ESE staff and/or the PMC. In turn, external coaches provided one-on-one support to district and school staff to assist programs in scaling up </w:t>
      </w:r>
      <w:r w:rsidR="002D134A">
        <w:rPr>
          <w:rFonts w:ascii="Calibri" w:hAnsi="Calibri" w:cs="Arial"/>
          <w:sz w:val="22"/>
          <w:szCs w:val="22"/>
        </w:rPr>
        <w:t>PBS/Pyramid</w:t>
      </w:r>
      <w:r w:rsidRPr="00FA4967">
        <w:rPr>
          <w:rFonts w:ascii="Calibri" w:hAnsi="Calibri" w:cs="Arial"/>
          <w:sz w:val="22"/>
          <w:szCs w:val="22"/>
        </w:rPr>
        <w:t xml:space="preserve"> Model implementation at their sites. Since the </w:t>
      </w:r>
      <w:r w:rsidRPr="00B60141">
        <w:rPr>
          <w:rFonts w:ascii="Calibri" w:hAnsi="Calibri" w:cs="Arial"/>
          <w:sz w:val="22"/>
          <w:szCs w:val="22"/>
        </w:rPr>
        <w:t>time of the last report, a total of 94 district support contacts were recorded in the External Coach Contact Record database.</w:t>
      </w:r>
    </w:p>
    <w:p w14:paraId="23C8E80E" w14:textId="5FC97E58" w:rsidR="00232920" w:rsidRPr="00C07B04" w:rsidRDefault="00232920" w:rsidP="00FA4967">
      <w:pPr>
        <w:spacing w:after="120" w:line="288" w:lineRule="auto"/>
        <w:rPr>
          <w:rFonts w:ascii="Calibri" w:hAnsi="Calibri" w:cs="Arial"/>
          <w:sz w:val="22"/>
          <w:szCs w:val="22"/>
        </w:rPr>
      </w:pPr>
      <w:r w:rsidRPr="00B60141">
        <w:rPr>
          <w:rFonts w:ascii="Calibri" w:hAnsi="Calibri" w:cs="Arial"/>
          <w:sz w:val="22"/>
          <w:szCs w:val="22"/>
        </w:rPr>
        <w:t xml:space="preserve">All training events, statewide meetings, and other state-level support activities conducted from February 2017 through February 2018 are shown in </w:t>
      </w:r>
      <w:r w:rsidRPr="00B60141">
        <w:rPr>
          <w:rFonts w:ascii="Calibri" w:hAnsi="Calibri" w:cs="Arial"/>
          <w:b/>
          <w:sz w:val="22"/>
          <w:szCs w:val="22"/>
        </w:rPr>
        <w:t xml:space="preserve">Table </w:t>
      </w:r>
      <w:r w:rsidR="00B60141" w:rsidRPr="00B60141">
        <w:rPr>
          <w:rFonts w:ascii="Calibri" w:hAnsi="Calibri" w:cs="Arial"/>
          <w:b/>
          <w:sz w:val="22"/>
          <w:szCs w:val="22"/>
        </w:rPr>
        <w:t>6</w:t>
      </w:r>
      <w:r w:rsidRPr="00B60141">
        <w:rPr>
          <w:rFonts w:ascii="Calibri" w:hAnsi="Calibri" w:cs="Arial"/>
          <w:sz w:val="22"/>
          <w:szCs w:val="22"/>
        </w:rPr>
        <w:t xml:space="preserve">. For training </w:t>
      </w:r>
      <w:r w:rsidR="00D04E97" w:rsidRPr="00B60141">
        <w:rPr>
          <w:rFonts w:ascii="Calibri" w:hAnsi="Calibri" w:cs="Arial"/>
          <w:sz w:val="22"/>
          <w:szCs w:val="22"/>
        </w:rPr>
        <w:t>e</w:t>
      </w:r>
      <w:r w:rsidRPr="00B60141">
        <w:rPr>
          <w:rFonts w:ascii="Calibri" w:hAnsi="Calibri" w:cs="Arial"/>
          <w:sz w:val="22"/>
          <w:szCs w:val="22"/>
        </w:rPr>
        <w:t>vents</w:t>
      </w:r>
      <w:r w:rsidR="00D04E97" w:rsidRPr="00B60141">
        <w:rPr>
          <w:rFonts w:ascii="Calibri" w:hAnsi="Calibri" w:cs="Arial"/>
          <w:sz w:val="22"/>
          <w:szCs w:val="22"/>
        </w:rPr>
        <w:t xml:space="preserve"> and statewide meetings</w:t>
      </w:r>
      <w:r w:rsidRPr="00B60141">
        <w:rPr>
          <w:rFonts w:ascii="Calibri" w:hAnsi="Calibri" w:cs="Arial"/>
          <w:sz w:val="22"/>
          <w:szCs w:val="22"/>
        </w:rPr>
        <w:t>, the approximate numbers of participants/districts are indicated.</w:t>
      </w:r>
    </w:p>
    <w:p w14:paraId="6D7B1E60" w14:textId="77777777" w:rsidR="00B30EBE" w:rsidRDefault="00B30EBE">
      <w:pPr>
        <w:spacing w:after="160" w:line="259" w:lineRule="auto"/>
        <w:rPr>
          <w:rFonts w:asciiTheme="minorHAnsi" w:hAnsiTheme="minorHAnsi"/>
          <w:b/>
          <w:iCs/>
          <w:sz w:val="22"/>
          <w:szCs w:val="18"/>
        </w:rPr>
      </w:pPr>
      <w:r>
        <w:br w:type="page"/>
      </w:r>
    </w:p>
    <w:p w14:paraId="2749390B" w14:textId="5A3F1AD1" w:rsidR="00B60141" w:rsidRDefault="00B60141" w:rsidP="00B60141">
      <w:pPr>
        <w:pStyle w:val="Caption"/>
      </w:pPr>
      <w:bookmarkStart w:id="44" w:name="_Toc510175467"/>
      <w:bookmarkStart w:id="45" w:name="_Hlk513029097"/>
      <w:r>
        <w:lastRenderedPageBreak/>
        <w:t xml:space="preserve">Table </w:t>
      </w:r>
      <w:fldSimple w:instr=" SEQ Table \* ARABIC ">
        <w:r w:rsidR="00921DE9">
          <w:rPr>
            <w:noProof/>
          </w:rPr>
          <w:t>6</w:t>
        </w:r>
      </w:fldSimple>
      <w:r>
        <w:rPr>
          <w:noProof/>
        </w:rPr>
        <w:t>. Year 2 Training and Supports for Pracitioners and Coaches</w:t>
      </w:r>
      <w:r>
        <w:rPr>
          <w:noProof/>
        </w:rPr>
        <w:br/>
      </w:r>
      <w:r w:rsidRPr="002640E5">
        <w:rPr>
          <w:noProof/>
        </w:rPr>
        <w:t xml:space="preserve">(February 2017 </w:t>
      </w:r>
      <w:r w:rsidR="0027470D">
        <w:rPr>
          <w:noProof/>
        </w:rPr>
        <w:t>-</w:t>
      </w:r>
      <w:r w:rsidRPr="002640E5">
        <w:rPr>
          <w:noProof/>
        </w:rPr>
        <w:t xml:space="preserve"> February 2018)</w:t>
      </w:r>
      <w:bookmarkEnd w:id="44"/>
    </w:p>
    <w:tbl>
      <w:tblPr>
        <w:tblStyle w:val="TableGrid"/>
        <w:tblW w:w="9990" w:type="dxa"/>
        <w:tblLayout w:type="fixed"/>
        <w:tblLook w:val="04A0" w:firstRow="1" w:lastRow="0" w:firstColumn="1" w:lastColumn="0" w:noHBand="0" w:noVBand="1"/>
        <w:tblDescription w:val="This table contains a list of the training and support activities conducted between February 2017 and February 2018 as part of SSIP implementation with 21 school districts. "/>
      </w:tblPr>
      <w:tblGrid>
        <w:gridCol w:w="1605"/>
        <w:gridCol w:w="2790"/>
        <w:gridCol w:w="2520"/>
        <w:gridCol w:w="3075"/>
      </w:tblGrid>
      <w:tr w:rsidR="001277C2" w:rsidRPr="003D56ED" w14:paraId="4E9C35E9" w14:textId="77777777" w:rsidTr="00AA4309">
        <w:trPr>
          <w:trHeight w:val="457"/>
          <w:tblHeader/>
        </w:trPr>
        <w:tc>
          <w:tcPr>
            <w:tcW w:w="1605" w:type="dxa"/>
            <w:tcBorders>
              <w:top w:val="single" w:sz="8" w:space="0" w:color="7F7F7F" w:themeColor="text1" w:themeTint="80"/>
              <w:left w:val="single" w:sz="8" w:space="0" w:color="7F7F7F" w:themeColor="text1" w:themeTint="80"/>
              <w:bottom w:val="single" w:sz="12" w:space="0" w:color="17406D" w:themeColor="text2"/>
            </w:tcBorders>
            <w:shd w:val="clear" w:color="auto" w:fill="2F5496"/>
            <w:vAlign w:val="center"/>
          </w:tcPr>
          <w:bookmarkEnd w:id="45"/>
          <w:p w14:paraId="3F1E31B0" w14:textId="77777777" w:rsidR="001277C2" w:rsidRPr="003D56ED" w:rsidRDefault="001277C2" w:rsidP="00FA0462">
            <w:pPr>
              <w:spacing w:before="40" w:after="40"/>
              <w:jc w:val="center"/>
              <w:rPr>
                <w:rFonts w:ascii="Calibri" w:hAnsi="Calibri" w:cs="Arial"/>
                <w:b/>
                <w:smallCaps/>
                <w:color w:val="FFFFFF" w:themeColor="background1"/>
                <w:sz w:val="20"/>
                <w:szCs w:val="20"/>
              </w:rPr>
            </w:pPr>
            <w:r w:rsidRPr="003D56ED">
              <w:rPr>
                <w:rFonts w:ascii="Calibri" w:hAnsi="Calibri" w:cs="Arial"/>
                <w:b/>
                <w:smallCaps/>
                <w:color w:val="FFFFFF" w:themeColor="background1"/>
                <w:sz w:val="20"/>
                <w:szCs w:val="20"/>
              </w:rPr>
              <w:t>Date</w:t>
            </w:r>
          </w:p>
        </w:tc>
        <w:tc>
          <w:tcPr>
            <w:tcW w:w="2790" w:type="dxa"/>
            <w:tcBorders>
              <w:top w:val="single" w:sz="8" w:space="0" w:color="7F7F7F" w:themeColor="text1" w:themeTint="80"/>
              <w:bottom w:val="single" w:sz="12" w:space="0" w:color="17406D" w:themeColor="text2"/>
            </w:tcBorders>
            <w:shd w:val="clear" w:color="auto" w:fill="2F5496"/>
            <w:vAlign w:val="center"/>
          </w:tcPr>
          <w:p w14:paraId="04650CDA" w14:textId="77777777" w:rsidR="001277C2" w:rsidRPr="003D56ED" w:rsidRDefault="001277C2" w:rsidP="00FA0462">
            <w:pPr>
              <w:spacing w:before="40" w:after="40"/>
              <w:jc w:val="center"/>
              <w:rPr>
                <w:rFonts w:ascii="Calibri" w:hAnsi="Calibri" w:cs="Arial"/>
                <w:b/>
                <w:smallCaps/>
                <w:color w:val="FFFFFF" w:themeColor="background1"/>
                <w:sz w:val="20"/>
                <w:szCs w:val="20"/>
              </w:rPr>
            </w:pPr>
            <w:r w:rsidRPr="003D56ED">
              <w:rPr>
                <w:rFonts w:ascii="Calibri" w:hAnsi="Calibri" w:cs="Arial"/>
                <w:b/>
                <w:smallCaps/>
                <w:color w:val="FFFFFF" w:themeColor="background1"/>
                <w:sz w:val="20"/>
                <w:szCs w:val="20"/>
              </w:rPr>
              <w:t>Activities</w:t>
            </w:r>
          </w:p>
        </w:tc>
        <w:tc>
          <w:tcPr>
            <w:tcW w:w="2520" w:type="dxa"/>
            <w:tcBorders>
              <w:top w:val="single" w:sz="8" w:space="0" w:color="7F7F7F" w:themeColor="text1" w:themeTint="80"/>
              <w:bottom w:val="single" w:sz="12" w:space="0" w:color="17406D" w:themeColor="text2"/>
            </w:tcBorders>
            <w:shd w:val="clear" w:color="auto" w:fill="2F5496"/>
            <w:vAlign w:val="center"/>
          </w:tcPr>
          <w:p w14:paraId="33AAA77E" w14:textId="77777777" w:rsidR="001277C2" w:rsidRPr="003D56ED" w:rsidRDefault="001277C2" w:rsidP="00FA0462">
            <w:pPr>
              <w:spacing w:before="40" w:after="40"/>
              <w:jc w:val="center"/>
              <w:rPr>
                <w:rFonts w:ascii="Calibri" w:hAnsi="Calibri" w:cs="Arial"/>
                <w:b/>
                <w:smallCaps/>
                <w:color w:val="FFFFFF" w:themeColor="background1"/>
                <w:sz w:val="20"/>
                <w:szCs w:val="20"/>
              </w:rPr>
            </w:pPr>
            <w:r w:rsidRPr="003D56ED">
              <w:rPr>
                <w:rFonts w:ascii="Calibri" w:hAnsi="Calibri" w:cs="Arial"/>
                <w:b/>
                <w:smallCaps/>
                <w:color w:val="FFFFFF" w:themeColor="background1"/>
                <w:sz w:val="20"/>
                <w:szCs w:val="20"/>
              </w:rPr>
              <w:t>Audience</w:t>
            </w:r>
          </w:p>
        </w:tc>
        <w:tc>
          <w:tcPr>
            <w:tcW w:w="3075" w:type="dxa"/>
            <w:tcBorders>
              <w:top w:val="single" w:sz="8" w:space="0" w:color="7F7F7F" w:themeColor="text1" w:themeTint="80"/>
              <w:bottom w:val="single" w:sz="12" w:space="0" w:color="17406D" w:themeColor="text2"/>
              <w:right w:val="single" w:sz="8" w:space="0" w:color="7F7F7F" w:themeColor="text1" w:themeTint="80"/>
            </w:tcBorders>
            <w:shd w:val="clear" w:color="auto" w:fill="2F5496"/>
            <w:vAlign w:val="center"/>
          </w:tcPr>
          <w:p w14:paraId="34E84B44" w14:textId="77777777" w:rsidR="001277C2" w:rsidRPr="003D56ED" w:rsidRDefault="001277C2" w:rsidP="00FA0462">
            <w:pPr>
              <w:spacing w:before="40" w:after="40"/>
              <w:jc w:val="center"/>
              <w:rPr>
                <w:rFonts w:ascii="Calibri" w:hAnsi="Calibri" w:cs="Arial"/>
                <w:b/>
                <w:smallCaps/>
                <w:color w:val="FFFFFF" w:themeColor="background1"/>
                <w:sz w:val="20"/>
                <w:szCs w:val="20"/>
              </w:rPr>
            </w:pPr>
            <w:r>
              <w:rPr>
                <w:rFonts w:ascii="Calibri" w:hAnsi="Calibri" w:cs="Arial"/>
                <w:b/>
                <w:smallCaps/>
                <w:color w:val="FFFFFF" w:themeColor="background1"/>
                <w:sz w:val="20"/>
                <w:szCs w:val="20"/>
              </w:rPr>
              <w:t>Output/Progress</w:t>
            </w:r>
          </w:p>
        </w:tc>
      </w:tr>
      <w:tr w:rsidR="001277C2" w:rsidRPr="00EF7D93" w14:paraId="18DFA534" w14:textId="77777777" w:rsidTr="00AA4309">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Ex>
        <w:trPr>
          <w:trHeight w:val="73"/>
        </w:trPr>
        <w:tc>
          <w:tcPr>
            <w:tcW w:w="1605" w:type="dxa"/>
            <w:tcBorders>
              <w:top w:val="single" w:sz="12" w:space="0" w:color="17406D" w:themeColor="text2"/>
              <w:left w:val="single" w:sz="8" w:space="0" w:color="7F7F7F" w:themeColor="text1" w:themeTint="80"/>
              <w:bottom w:val="single" w:sz="4" w:space="0" w:color="A6A6A6" w:themeColor="background1" w:themeShade="A6"/>
              <w:right w:val="single" w:sz="4" w:space="0" w:color="A6A6A6" w:themeColor="background1" w:themeShade="A6"/>
            </w:tcBorders>
          </w:tcPr>
          <w:p w14:paraId="59CD0D0D" w14:textId="77777777" w:rsidR="001277C2" w:rsidRPr="00886D65" w:rsidRDefault="001277C2" w:rsidP="00FA0462">
            <w:pPr>
              <w:spacing w:before="60" w:after="60"/>
              <w:ind w:left="67"/>
              <w:rPr>
                <w:rFonts w:asciiTheme="majorHAnsi" w:hAnsiTheme="majorHAnsi" w:cs="Arial"/>
                <w:sz w:val="18"/>
                <w:szCs w:val="18"/>
              </w:rPr>
            </w:pPr>
            <w:r w:rsidRPr="00886D65">
              <w:rPr>
                <w:rFonts w:asciiTheme="majorHAnsi" w:hAnsiTheme="majorHAnsi" w:cs="Arial"/>
                <w:sz w:val="18"/>
                <w:szCs w:val="18"/>
              </w:rPr>
              <w:t>Ongoing</w:t>
            </w:r>
          </w:p>
        </w:tc>
        <w:tc>
          <w:tcPr>
            <w:tcW w:w="2790" w:type="dxa"/>
            <w:tcBorders>
              <w:top w:val="single" w:sz="12" w:space="0" w:color="17406D" w:themeColor="text2"/>
              <w:left w:val="single" w:sz="4" w:space="0" w:color="A6A6A6" w:themeColor="background1" w:themeShade="A6"/>
              <w:bottom w:val="single" w:sz="4" w:space="0" w:color="A6A6A6" w:themeColor="background1" w:themeShade="A6"/>
              <w:right w:val="single" w:sz="4" w:space="0" w:color="A6A6A6" w:themeColor="background1" w:themeShade="A6"/>
            </w:tcBorders>
          </w:tcPr>
          <w:p w14:paraId="2A7A8AA9" w14:textId="77777777" w:rsidR="001277C2" w:rsidRPr="00886D65" w:rsidRDefault="001277C2" w:rsidP="00FA0462">
            <w:pPr>
              <w:spacing w:before="60" w:after="60"/>
              <w:ind w:left="72"/>
              <w:rPr>
                <w:rFonts w:asciiTheme="majorHAnsi" w:hAnsiTheme="majorHAnsi" w:cs="Arial"/>
                <w:sz w:val="18"/>
                <w:szCs w:val="18"/>
              </w:rPr>
            </w:pPr>
            <w:r w:rsidRPr="00886D65">
              <w:rPr>
                <w:rFonts w:asciiTheme="majorHAnsi" w:hAnsiTheme="majorHAnsi" w:cs="Arial"/>
                <w:sz w:val="18"/>
                <w:szCs w:val="18"/>
              </w:rPr>
              <w:t xml:space="preserve">Communication with Pyramid Model Consortium </w:t>
            </w:r>
            <w:r w:rsidR="00FA22EF">
              <w:rPr>
                <w:rFonts w:asciiTheme="majorHAnsi" w:hAnsiTheme="majorHAnsi" w:cs="Arial"/>
                <w:sz w:val="18"/>
                <w:szCs w:val="18"/>
              </w:rPr>
              <w:t>s</w:t>
            </w:r>
            <w:r w:rsidRPr="00886D65">
              <w:rPr>
                <w:rFonts w:asciiTheme="majorHAnsi" w:hAnsiTheme="majorHAnsi" w:cs="Arial"/>
                <w:sz w:val="18"/>
                <w:szCs w:val="18"/>
              </w:rPr>
              <w:t>taff</w:t>
            </w:r>
          </w:p>
        </w:tc>
        <w:tc>
          <w:tcPr>
            <w:tcW w:w="2520" w:type="dxa"/>
            <w:tcBorders>
              <w:top w:val="single" w:sz="12" w:space="0" w:color="17406D" w:themeColor="text2"/>
              <w:left w:val="single" w:sz="4" w:space="0" w:color="A6A6A6" w:themeColor="background1" w:themeShade="A6"/>
              <w:bottom w:val="single" w:sz="4" w:space="0" w:color="A6A6A6" w:themeColor="background1" w:themeShade="A6"/>
              <w:right w:val="single" w:sz="4" w:space="0" w:color="A6A6A6" w:themeColor="background1" w:themeShade="A6"/>
            </w:tcBorders>
          </w:tcPr>
          <w:p w14:paraId="3A262E31" w14:textId="77777777" w:rsidR="001277C2" w:rsidRPr="00886D65" w:rsidRDefault="001277C2" w:rsidP="00FA0462">
            <w:pPr>
              <w:spacing w:before="60" w:after="60"/>
              <w:ind w:left="72"/>
              <w:rPr>
                <w:rFonts w:asciiTheme="majorHAnsi" w:hAnsiTheme="majorHAnsi" w:cs="Arial"/>
                <w:sz w:val="18"/>
                <w:szCs w:val="18"/>
              </w:rPr>
            </w:pPr>
            <w:r w:rsidRPr="00886D65">
              <w:rPr>
                <w:rFonts w:asciiTheme="majorHAnsi" w:hAnsiTheme="majorHAnsi" w:cs="Arial"/>
                <w:sz w:val="18"/>
                <w:szCs w:val="18"/>
              </w:rPr>
              <w:t>N/A</w:t>
            </w:r>
          </w:p>
        </w:tc>
        <w:tc>
          <w:tcPr>
            <w:tcW w:w="3075" w:type="dxa"/>
            <w:tcBorders>
              <w:top w:val="single" w:sz="12" w:space="0" w:color="17406D" w:themeColor="text2"/>
              <w:left w:val="single" w:sz="4" w:space="0" w:color="A6A6A6" w:themeColor="background1" w:themeShade="A6"/>
              <w:bottom w:val="single" w:sz="4" w:space="0" w:color="A6A6A6" w:themeColor="background1" w:themeShade="A6"/>
              <w:right w:val="single" w:sz="8" w:space="0" w:color="7F7F7F" w:themeColor="text1" w:themeTint="80"/>
            </w:tcBorders>
          </w:tcPr>
          <w:p w14:paraId="65C6DB80" w14:textId="77777777" w:rsidR="001277C2" w:rsidRPr="00886D65" w:rsidRDefault="001277C2" w:rsidP="00FA0462">
            <w:pPr>
              <w:spacing w:before="60" w:after="60"/>
              <w:rPr>
                <w:rFonts w:asciiTheme="majorHAnsi" w:hAnsiTheme="majorHAnsi" w:cs="Arial"/>
                <w:sz w:val="18"/>
                <w:szCs w:val="18"/>
              </w:rPr>
            </w:pPr>
            <w:r w:rsidRPr="00886D65">
              <w:rPr>
                <w:rFonts w:asciiTheme="majorHAnsi" w:hAnsiTheme="majorHAnsi" w:cs="Arial"/>
                <w:sz w:val="18"/>
                <w:szCs w:val="18"/>
              </w:rPr>
              <w:t>Ongoing communication; on-site trainings conducted as planned</w:t>
            </w:r>
          </w:p>
        </w:tc>
      </w:tr>
      <w:tr w:rsidR="001277C2" w:rsidRPr="00EF7D93" w14:paraId="5D874E3D" w14:textId="77777777" w:rsidTr="00AA4309">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Ex>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56D17E5A" w14:textId="77777777" w:rsidR="001277C2" w:rsidRPr="00886D65" w:rsidRDefault="001277C2" w:rsidP="00FA0462">
            <w:pPr>
              <w:spacing w:before="60" w:after="60"/>
              <w:ind w:left="67"/>
              <w:rPr>
                <w:rFonts w:asciiTheme="majorHAnsi" w:hAnsiTheme="majorHAnsi" w:cs="Arial"/>
                <w:sz w:val="18"/>
                <w:szCs w:val="18"/>
              </w:rPr>
            </w:pPr>
            <w:r w:rsidRPr="00886D65">
              <w:rPr>
                <w:rFonts w:asciiTheme="majorHAnsi" w:hAnsiTheme="majorHAnsi" w:cs="Arial"/>
                <w:sz w:val="18"/>
                <w:szCs w:val="18"/>
              </w:rPr>
              <w:t>Ongoing</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E920F5" w14:textId="77777777" w:rsidR="001277C2" w:rsidRPr="00886D65" w:rsidRDefault="001277C2" w:rsidP="00FA0462">
            <w:pPr>
              <w:spacing w:before="60" w:after="60"/>
              <w:ind w:left="72"/>
              <w:rPr>
                <w:rFonts w:asciiTheme="majorHAnsi" w:hAnsiTheme="majorHAnsi" w:cs="Arial"/>
                <w:sz w:val="18"/>
                <w:szCs w:val="18"/>
              </w:rPr>
            </w:pPr>
            <w:r w:rsidRPr="00886D65">
              <w:rPr>
                <w:rFonts w:asciiTheme="majorHAnsi" w:hAnsiTheme="majorHAnsi" w:cs="Arial"/>
                <w:sz w:val="18"/>
                <w:szCs w:val="18"/>
              </w:rPr>
              <w:t>External Coach Contact Records completed as substantive contacts with districts occur</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A21DD0" w14:textId="77777777" w:rsidR="001277C2" w:rsidRPr="00886D65" w:rsidRDefault="001277C2" w:rsidP="00FA0462">
            <w:pPr>
              <w:spacing w:before="60" w:after="60"/>
              <w:ind w:left="72"/>
              <w:rPr>
                <w:rFonts w:asciiTheme="majorHAnsi" w:hAnsiTheme="majorHAnsi" w:cs="Arial"/>
                <w:sz w:val="18"/>
                <w:szCs w:val="18"/>
              </w:rPr>
            </w:pPr>
            <w:r w:rsidRPr="00886D65">
              <w:rPr>
                <w:rFonts w:asciiTheme="majorHAnsi" w:hAnsiTheme="majorHAnsi" w:cs="Arial"/>
                <w:sz w:val="18"/>
                <w:szCs w:val="18"/>
              </w:rPr>
              <w:t>N/A</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6D5E80FD" w14:textId="77777777" w:rsidR="001277C2" w:rsidRPr="00886D65" w:rsidRDefault="001277C2" w:rsidP="00FA0462">
            <w:pPr>
              <w:spacing w:before="60" w:after="60"/>
              <w:rPr>
                <w:rFonts w:asciiTheme="majorHAnsi" w:hAnsiTheme="majorHAnsi" w:cs="Arial"/>
                <w:sz w:val="18"/>
                <w:szCs w:val="18"/>
                <w:highlight w:val="cyan"/>
              </w:rPr>
            </w:pPr>
            <w:r>
              <w:rPr>
                <w:rFonts w:asciiTheme="majorHAnsi" w:hAnsiTheme="majorHAnsi" w:cs="Arial"/>
                <w:sz w:val="18"/>
                <w:szCs w:val="18"/>
              </w:rPr>
              <w:t>84</w:t>
            </w:r>
            <w:r w:rsidRPr="00886D65">
              <w:rPr>
                <w:rFonts w:asciiTheme="majorHAnsi" w:hAnsiTheme="majorHAnsi" w:cs="Arial"/>
                <w:sz w:val="18"/>
                <w:szCs w:val="18"/>
              </w:rPr>
              <w:t xml:space="preserve"> External Coach </w:t>
            </w:r>
            <w:r>
              <w:rPr>
                <w:rFonts w:asciiTheme="majorHAnsi" w:hAnsiTheme="majorHAnsi" w:cs="Arial"/>
                <w:sz w:val="18"/>
                <w:szCs w:val="18"/>
              </w:rPr>
              <w:t>district contacts were logged</w:t>
            </w:r>
            <w:r w:rsidRPr="00886D65">
              <w:rPr>
                <w:rFonts w:asciiTheme="majorHAnsi" w:hAnsiTheme="majorHAnsi" w:cs="Arial"/>
                <w:sz w:val="18"/>
                <w:szCs w:val="18"/>
              </w:rPr>
              <w:t xml:space="preserve"> </w:t>
            </w:r>
          </w:p>
        </w:tc>
      </w:tr>
      <w:tr w:rsidR="001277C2" w:rsidRPr="00A31AEA" w14:paraId="34641C07" w14:textId="77777777" w:rsidTr="00AA4309">
        <w:trPr>
          <w:trHeight w:val="484"/>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2AD15C65" w14:textId="77777777" w:rsidR="001277C2" w:rsidRPr="00A31AEA"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Ongoing (monthly)</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D24730" w14:textId="77777777" w:rsidR="001277C2" w:rsidRPr="00A31AEA"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External Coaches Professional Learning Community Meetings</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01D4A0" w14:textId="77777777" w:rsidR="001277C2" w:rsidRPr="00A31AEA" w:rsidRDefault="001277C2" w:rsidP="00FA0462">
            <w:pPr>
              <w:spacing w:before="60" w:after="60"/>
              <w:ind w:left="59"/>
              <w:rPr>
                <w:rFonts w:asciiTheme="majorHAnsi" w:hAnsiTheme="majorHAnsi" w:cs="Arial"/>
                <w:color w:val="000000" w:themeColor="text1"/>
                <w:sz w:val="18"/>
                <w:szCs w:val="18"/>
              </w:rPr>
            </w:pPr>
            <w:r>
              <w:rPr>
                <w:rFonts w:asciiTheme="majorHAnsi" w:hAnsiTheme="majorHAnsi" w:cs="Arial"/>
                <w:color w:val="000000" w:themeColor="text1"/>
                <w:sz w:val="18"/>
                <w:szCs w:val="18"/>
              </w:rPr>
              <w:t>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6346F64F" w14:textId="77777777" w:rsidR="001277C2" w:rsidRDefault="001277C2" w:rsidP="00FA0462">
            <w:pPr>
              <w:spacing w:before="60" w:after="60"/>
              <w:rPr>
                <w:rFonts w:asciiTheme="majorHAnsi" w:hAnsiTheme="majorHAnsi" w:cs="Arial"/>
                <w:color w:val="000000" w:themeColor="text1"/>
                <w:sz w:val="18"/>
                <w:szCs w:val="18"/>
                <w:highlight w:val="yellow"/>
              </w:rPr>
            </w:pPr>
            <w:r w:rsidRPr="00326F2F">
              <w:rPr>
                <w:rFonts w:asciiTheme="majorHAnsi" w:hAnsiTheme="majorHAnsi" w:cs="Arial"/>
                <w:color w:val="000000" w:themeColor="text1"/>
                <w:sz w:val="18"/>
                <w:szCs w:val="18"/>
              </w:rPr>
              <w:t>~24 hours of External Coach support</w:t>
            </w:r>
            <w:r>
              <w:rPr>
                <w:rFonts w:asciiTheme="majorHAnsi" w:hAnsiTheme="majorHAnsi" w:cs="Arial"/>
                <w:color w:val="000000" w:themeColor="text1"/>
                <w:sz w:val="18"/>
                <w:szCs w:val="18"/>
              </w:rPr>
              <w:t xml:space="preserve"> via PLCs</w:t>
            </w:r>
          </w:p>
        </w:tc>
      </w:tr>
      <w:tr w:rsidR="001277C2" w:rsidRPr="00A31AEA" w14:paraId="1AA717B0"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7F93FE86"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3/1/17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84D8B"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Prevent/Teach/Reinforce Young Children (PTR-YC) Training (1 Day)</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3B8DE" w14:textId="77777777" w:rsidR="001277C2" w:rsidRPr="00A31AEA" w:rsidRDefault="001277C2" w:rsidP="00FA0462">
            <w:pPr>
              <w:spacing w:before="60" w:after="60"/>
              <w:ind w:left="59"/>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 xml:space="preserve">Behavior Specialists and External Coaches </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573801BA" w14:textId="77777777" w:rsidR="001277C2" w:rsidRPr="00AA096C" w:rsidRDefault="001277C2" w:rsidP="00FA0462">
            <w:pPr>
              <w:spacing w:before="60" w:after="60"/>
              <w:rPr>
                <w:rFonts w:asciiTheme="majorHAnsi" w:hAnsiTheme="majorHAnsi" w:cs="Arial"/>
                <w:color w:val="000000" w:themeColor="text1"/>
                <w:sz w:val="18"/>
                <w:szCs w:val="18"/>
                <w:highlight w:val="yellow"/>
              </w:rPr>
            </w:pPr>
            <w:r w:rsidRPr="00124C52">
              <w:rPr>
                <w:rFonts w:asciiTheme="majorHAnsi" w:hAnsiTheme="majorHAnsi" w:cs="Arial"/>
                <w:color w:val="000000" w:themeColor="text1"/>
                <w:sz w:val="18"/>
                <w:szCs w:val="18"/>
              </w:rPr>
              <w:t>~25 individuals participated</w:t>
            </w:r>
          </w:p>
        </w:tc>
      </w:tr>
      <w:tr w:rsidR="001277C2" w:rsidRPr="00A31AEA" w14:paraId="71A9419F" w14:textId="77777777" w:rsidTr="00AA4309">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1744699F"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5/25/17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94B275"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End of Year Leadership Team Meeting</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8F071A"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District leadership teams and 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671026B1" w14:textId="77777777" w:rsidR="001277C2" w:rsidRPr="00A31AEA" w:rsidRDefault="001277C2" w:rsidP="00FA0462">
            <w:pPr>
              <w:spacing w:before="60" w:after="60"/>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15 districts participated</w:t>
            </w:r>
          </w:p>
        </w:tc>
      </w:tr>
      <w:tr w:rsidR="001277C2" w:rsidRPr="00A31AEA" w14:paraId="569F17AA" w14:textId="77777777" w:rsidTr="00AA4309">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05475698" w14:textId="77777777" w:rsidR="001277C2" w:rsidRPr="00DD7FF3" w:rsidRDefault="001277C2" w:rsidP="00FA0462">
            <w:pPr>
              <w:spacing w:before="60" w:after="60"/>
              <w:ind w:left="67"/>
              <w:rPr>
                <w:rFonts w:asciiTheme="majorHAnsi" w:hAnsiTheme="majorHAnsi" w:cs="Arial"/>
                <w:sz w:val="18"/>
                <w:szCs w:val="18"/>
              </w:rPr>
            </w:pPr>
            <w:r w:rsidRPr="00DD7FF3">
              <w:rPr>
                <w:rFonts w:asciiTheme="majorHAnsi" w:hAnsiTheme="majorHAnsi" w:cs="Arial"/>
                <w:sz w:val="18"/>
                <w:szCs w:val="18"/>
              </w:rPr>
              <w:t>3/29, 4/6, 4/27/17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D1B301" w14:textId="77777777" w:rsidR="001277C2" w:rsidRPr="00DD7FF3" w:rsidRDefault="002D134A" w:rsidP="00FA0462">
            <w:pPr>
              <w:spacing w:before="60" w:after="60"/>
              <w:ind w:left="72"/>
              <w:rPr>
                <w:rFonts w:asciiTheme="majorHAnsi" w:hAnsiTheme="majorHAnsi" w:cs="Arial"/>
                <w:sz w:val="18"/>
                <w:szCs w:val="18"/>
              </w:rPr>
            </w:pPr>
            <w:r>
              <w:rPr>
                <w:rFonts w:asciiTheme="majorHAnsi" w:hAnsiTheme="majorHAnsi" w:cs="Arial"/>
                <w:sz w:val="18"/>
                <w:szCs w:val="18"/>
              </w:rPr>
              <w:t>PBS/Pyramid</w:t>
            </w:r>
            <w:r w:rsidR="001277C2" w:rsidRPr="00DD7FF3">
              <w:rPr>
                <w:rFonts w:asciiTheme="majorHAnsi" w:hAnsiTheme="majorHAnsi" w:cs="Arial"/>
                <w:sz w:val="18"/>
                <w:szCs w:val="18"/>
              </w:rPr>
              <w:t xml:space="preserve"> Practices Training – Westwood (3 Days) </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CCE02A" w14:textId="77777777" w:rsidR="001277C2" w:rsidRPr="00DD7FF3" w:rsidRDefault="001277C2" w:rsidP="00FA0462">
            <w:pPr>
              <w:spacing w:before="60" w:after="60"/>
              <w:ind w:left="72"/>
              <w:rPr>
                <w:rFonts w:asciiTheme="majorHAnsi" w:hAnsiTheme="majorHAnsi" w:cs="Arial"/>
                <w:sz w:val="18"/>
                <w:szCs w:val="18"/>
              </w:rPr>
            </w:pPr>
            <w:r w:rsidRPr="00A31AEA">
              <w:rPr>
                <w:rFonts w:asciiTheme="majorHAnsi" w:hAnsiTheme="majorHAnsi" w:cs="Arial"/>
                <w:color w:val="000000" w:themeColor="text1"/>
                <w:sz w:val="18"/>
                <w:szCs w:val="18"/>
              </w:rPr>
              <w:t xml:space="preserve">Practitioners (teachers), </w:t>
            </w:r>
            <w:r>
              <w:rPr>
                <w:rFonts w:asciiTheme="majorHAnsi" w:hAnsiTheme="majorHAnsi" w:cs="Arial"/>
                <w:color w:val="000000" w:themeColor="text1"/>
                <w:sz w:val="18"/>
                <w:szCs w:val="18"/>
              </w:rPr>
              <w:t>Paraprofessionals, other staff</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55C08AF1" w14:textId="77777777" w:rsidR="001277C2" w:rsidRPr="00DD7FF3" w:rsidRDefault="001277C2" w:rsidP="00FA0462">
            <w:pPr>
              <w:spacing w:before="60" w:after="60"/>
              <w:rPr>
                <w:rFonts w:asciiTheme="majorHAnsi" w:hAnsiTheme="majorHAnsi" w:cs="Arial"/>
                <w:sz w:val="18"/>
                <w:szCs w:val="18"/>
              </w:rPr>
            </w:pPr>
            <w:r w:rsidRPr="00DD7FF3">
              <w:rPr>
                <w:rFonts w:asciiTheme="majorHAnsi" w:hAnsiTheme="majorHAnsi" w:cs="Arial"/>
                <w:sz w:val="18"/>
                <w:szCs w:val="18"/>
              </w:rPr>
              <w:t>5 individuals</w:t>
            </w:r>
            <w:r>
              <w:rPr>
                <w:rFonts w:asciiTheme="majorHAnsi" w:hAnsiTheme="majorHAnsi" w:cs="Arial"/>
                <w:sz w:val="18"/>
                <w:szCs w:val="18"/>
              </w:rPr>
              <w:t xml:space="preserve"> participated</w:t>
            </w:r>
          </w:p>
        </w:tc>
      </w:tr>
      <w:tr w:rsidR="001277C2" w:rsidRPr="00A31AEA" w14:paraId="0A13E3BD" w14:textId="77777777" w:rsidTr="00AA4309">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305BC5FA"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6/9, 6/16, 6/23/17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C6CCE7" w14:textId="77777777" w:rsidR="001277C2" w:rsidRPr="00A31AEA" w:rsidRDefault="002D134A"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PBS/Pyramid</w:t>
            </w:r>
            <w:r w:rsidR="001277C2" w:rsidRPr="00A31AEA">
              <w:rPr>
                <w:rFonts w:asciiTheme="majorHAnsi" w:hAnsiTheme="majorHAnsi" w:cs="Arial"/>
                <w:color w:val="000000" w:themeColor="text1"/>
                <w:sz w:val="18"/>
                <w:szCs w:val="18"/>
              </w:rPr>
              <w:t xml:space="preserve"> Practices Training – Fall River (3 Days) </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AFA5E4"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 xml:space="preserve">Practitioners (teachers), </w:t>
            </w:r>
            <w:r>
              <w:rPr>
                <w:rFonts w:asciiTheme="majorHAnsi" w:hAnsiTheme="majorHAnsi" w:cs="Arial"/>
                <w:color w:val="000000" w:themeColor="text1"/>
                <w:sz w:val="18"/>
                <w:szCs w:val="18"/>
              </w:rPr>
              <w:t>Paraprofessionals, other staff</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017BEBDB" w14:textId="77777777" w:rsidR="001277C2" w:rsidRPr="00A31AEA" w:rsidRDefault="001277C2" w:rsidP="00FA0462">
            <w:pPr>
              <w:spacing w:before="60" w:after="60"/>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11 individuals</w:t>
            </w:r>
            <w:r>
              <w:rPr>
                <w:rFonts w:asciiTheme="majorHAnsi" w:hAnsiTheme="majorHAnsi" w:cs="Arial"/>
                <w:color w:val="000000" w:themeColor="text1"/>
                <w:sz w:val="18"/>
                <w:szCs w:val="18"/>
              </w:rPr>
              <w:t xml:space="preserve"> participated</w:t>
            </w:r>
          </w:p>
        </w:tc>
      </w:tr>
      <w:tr w:rsidR="001277C2" w:rsidRPr="00A31AEA" w14:paraId="447CE7C0" w14:textId="77777777" w:rsidTr="00AA4309">
        <w:trPr>
          <w:trHeight w:val="107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38147F76" w14:textId="77777777" w:rsidR="001277C2" w:rsidRPr="00A31AEA"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8/14- 8/17/17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AA0E2" w14:textId="77777777" w:rsidR="001277C2" w:rsidRPr="00A31AEA"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 xml:space="preserve">Positive Solutions for Families of Preschool Children: Train the Trainer Events  </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AAB326" w14:textId="77777777" w:rsidR="001277C2" w:rsidRDefault="001277C2" w:rsidP="00FA0462">
            <w:pPr>
              <w:spacing w:before="60" w:after="60"/>
              <w:ind w:left="72"/>
              <w:rPr>
                <w:rFonts w:asciiTheme="majorHAnsi" w:hAnsiTheme="majorHAnsi" w:cs="Arial"/>
                <w:color w:val="000000" w:themeColor="text1"/>
                <w:sz w:val="18"/>
                <w:szCs w:val="18"/>
              </w:rPr>
            </w:pPr>
            <w:r w:rsidRPr="00326F2F">
              <w:rPr>
                <w:rFonts w:asciiTheme="majorHAnsi" w:hAnsiTheme="majorHAnsi" w:cs="Arial"/>
                <w:color w:val="000000" w:themeColor="text1"/>
                <w:sz w:val="18"/>
                <w:szCs w:val="18"/>
              </w:rPr>
              <w:t>Early Childhood educators, program coordinators, other staff</w:t>
            </w:r>
          </w:p>
          <w:p w14:paraId="3DA7A9B9" w14:textId="77777777" w:rsidR="001277C2" w:rsidRPr="00326F2F" w:rsidRDefault="001277C2" w:rsidP="00FA0462">
            <w:pPr>
              <w:spacing w:before="60" w:after="60"/>
              <w:ind w:left="72"/>
              <w:rPr>
                <w:rFonts w:asciiTheme="majorHAnsi" w:hAnsiTheme="majorHAnsi" w:cs="Arial"/>
                <w:color w:val="000000" w:themeColor="text1"/>
                <w:sz w:val="18"/>
                <w:szCs w:val="18"/>
              </w:rPr>
            </w:pPr>
            <w:r w:rsidRPr="00326F2F">
              <w:rPr>
                <w:rFonts w:asciiTheme="majorHAnsi" w:hAnsiTheme="majorHAnsi" w:cs="Arial"/>
                <w:color w:val="000000" w:themeColor="text1"/>
                <w:sz w:val="18"/>
                <w:szCs w:val="18"/>
              </w:rPr>
              <w:t>(Trainings by The Federation for Children with Special Needs)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6426EDC7" w14:textId="77777777" w:rsidR="001277C2" w:rsidRPr="00EE2A54" w:rsidRDefault="001277C2" w:rsidP="00FA0462">
            <w:pPr>
              <w:spacing w:before="60" w:after="60"/>
              <w:rPr>
                <w:rFonts w:asciiTheme="majorHAnsi" w:hAnsiTheme="majorHAnsi" w:cs="Arial"/>
                <w:color w:val="000000" w:themeColor="text1"/>
                <w:sz w:val="18"/>
                <w:szCs w:val="18"/>
                <w:highlight w:val="yellow"/>
              </w:rPr>
            </w:pPr>
            <w:r w:rsidRPr="008E66EA">
              <w:rPr>
                <w:rFonts w:asciiTheme="majorHAnsi" w:hAnsiTheme="majorHAnsi" w:cs="Arial"/>
                <w:color w:val="000000" w:themeColor="text1"/>
                <w:sz w:val="18"/>
                <w:szCs w:val="18"/>
              </w:rPr>
              <w:t>15 individuals participated</w:t>
            </w:r>
          </w:p>
        </w:tc>
      </w:tr>
      <w:tr w:rsidR="001277C2" w:rsidRPr="00A31AEA" w14:paraId="2D51EC00"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06D37F47" w14:textId="77777777" w:rsidR="001277C2" w:rsidRPr="00A31AEA"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9/11, 10/2, 11/6/17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6880D" w14:textId="77777777" w:rsidR="001277C2" w:rsidRPr="00A31AEA" w:rsidRDefault="002D134A"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PBS/Pyramid</w:t>
            </w:r>
            <w:r w:rsidR="001277C2">
              <w:rPr>
                <w:rFonts w:asciiTheme="majorHAnsi" w:hAnsiTheme="majorHAnsi" w:cs="Arial"/>
                <w:color w:val="000000" w:themeColor="text1"/>
                <w:sz w:val="18"/>
                <w:szCs w:val="18"/>
              </w:rPr>
              <w:t xml:space="preserve"> Model Strategies for S</w:t>
            </w:r>
            <w:r w:rsidR="00FA22EF">
              <w:rPr>
                <w:rFonts w:asciiTheme="majorHAnsi" w:hAnsiTheme="majorHAnsi" w:cs="Arial"/>
                <w:color w:val="000000" w:themeColor="text1"/>
                <w:sz w:val="18"/>
                <w:szCs w:val="18"/>
              </w:rPr>
              <w:t>ocial Emotional</w:t>
            </w:r>
            <w:r w:rsidR="001277C2">
              <w:rPr>
                <w:rFonts w:asciiTheme="majorHAnsi" w:hAnsiTheme="majorHAnsi" w:cs="Arial"/>
                <w:color w:val="000000" w:themeColor="text1"/>
                <w:sz w:val="18"/>
                <w:szCs w:val="18"/>
              </w:rPr>
              <w:t xml:space="preserve"> Competence – Worcester Regional Training (3 Days)</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5E62F2"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326F2F">
              <w:rPr>
                <w:rFonts w:asciiTheme="majorHAnsi" w:hAnsiTheme="majorHAnsi" w:cs="Arial"/>
                <w:color w:val="000000" w:themeColor="text1"/>
                <w:sz w:val="18"/>
                <w:szCs w:val="18"/>
              </w:rPr>
              <w:t>Instructional Assistants, Behavior</w:t>
            </w:r>
            <w:r>
              <w:rPr>
                <w:rFonts w:asciiTheme="majorHAnsi" w:hAnsiTheme="majorHAnsi" w:cs="Arial"/>
                <w:color w:val="000000" w:themeColor="text1"/>
                <w:sz w:val="18"/>
                <w:szCs w:val="18"/>
              </w:rPr>
              <w:t xml:space="preserve"> Specialists, Practitioners (teachers)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19069A16" w14:textId="77777777" w:rsidR="001277C2" w:rsidRPr="00A31AEA"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~15 individuals participated</w:t>
            </w:r>
          </w:p>
        </w:tc>
      </w:tr>
      <w:tr w:rsidR="001277C2" w:rsidRPr="00A31AEA" w14:paraId="15BB9B74"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3AD783B5"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10/13/17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E48A12"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Beginning of Year Leadership Team Meeting – New districts</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1D424"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District leadership teams and 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5F844FCE" w14:textId="77777777" w:rsidR="001277C2" w:rsidRDefault="001277C2" w:rsidP="00FA0462">
            <w:pPr>
              <w:spacing w:before="60" w:after="60"/>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3 districts participated</w:t>
            </w:r>
          </w:p>
          <w:p w14:paraId="71F66CDF" w14:textId="77777777" w:rsidR="001277C2" w:rsidRPr="00A31AEA"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 9 individuals)</w:t>
            </w:r>
          </w:p>
        </w:tc>
      </w:tr>
      <w:tr w:rsidR="001277C2" w:rsidRPr="00A31AEA" w14:paraId="0FCECD5A"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59476F1B"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11/17</w:t>
            </w:r>
            <w:r>
              <w:rPr>
                <w:rFonts w:asciiTheme="majorHAnsi" w:hAnsiTheme="majorHAnsi" w:cs="Arial"/>
                <w:color w:val="000000" w:themeColor="text1"/>
                <w:sz w:val="18"/>
                <w:szCs w:val="18"/>
              </w:rPr>
              <w:t>/</w:t>
            </w:r>
            <w:r w:rsidRPr="00A31AEA">
              <w:rPr>
                <w:rFonts w:asciiTheme="majorHAnsi" w:hAnsiTheme="majorHAnsi" w:cs="Arial"/>
                <w:color w:val="000000" w:themeColor="text1"/>
                <w:sz w:val="18"/>
                <w:szCs w:val="18"/>
              </w:rPr>
              <w:t>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E40F7"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Beginning of Year Leadership Team Meeting – Returning Districts</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F1BA0"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District leadership teams and 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7F237F12" w14:textId="77777777" w:rsidR="001277C2" w:rsidRPr="00A31AEA" w:rsidRDefault="001277C2" w:rsidP="00FA0462">
            <w:pPr>
              <w:spacing w:before="60" w:after="60"/>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 xml:space="preserve">48 </w:t>
            </w:r>
            <w:r>
              <w:rPr>
                <w:rFonts w:asciiTheme="majorHAnsi" w:hAnsiTheme="majorHAnsi" w:cs="Arial"/>
                <w:color w:val="000000" w:themeColor="text1"/>
                <w:sz w:val="18"/>
                <w:szCs w:val="18"/>
              </w:rPr>
              <w:t>individuals</w:t>
            </w:r>
            <w:r w:rsidRPr="00A31AEA">
              <w:rPr>
                <w:rFonts w:asciiTheme="majorHAnsi" w:hAnsiTheme="majorHAnsi" w:cs="Arial"/>
                <w:color w:val="000000" w:themeColor="text1"/>
                <w:sz w:val="18"/>
                <w:szCs w:val="18"/>
              </w:rPr>
              <w:t>/16 districts</w:t>
            </w:r>
          </w:p>
        </w:tc>
      </w:tr>
      <w:tr w:rsidR="001277C2" w:rsidRPr="00A31AEA" w14:paraId="27B87969"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0BA8BA42"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11/28-11/29/17</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FE312B"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Practices-Based Coaching (2 Days)</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B12B7E" w14:textId="77777777" w:rsidR="001277C2" w:rsidRPr="00A31AEA"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Internal</w:t>
            </w:r>
            <w:r w:rsidRPr="00A31AEA">
              <w:rPr>
                <w:rFonts w:asciiTheme="majorHAnsi" w:hAnsiTheme="majorHAnsi" w:cs="Arial"/>
                <w:color w:val="000000" w:themeColor="text1"/>
                <w:sz w:val="18"/>
                <w:szCs w:val="18"/>
              </w:rPr>
              <w:t xml:space="preserve"> Coaches and 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43DE57B1" w14:textId="77777777" w:rsidR="001277C2"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37, 31 individuals participated</w:t>
            </w:r>
          </w:p>
          <w:p w14:paraId="43D6EFC0" w14:textId="77777777" w:rsidR="001277C2" w:rsidRPr="00A31AEA"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(Day 1, 2)</w:t>
            </w:r>
          </w:p>
        </w:tc>
      </w:tr>
      <w:tr w:rsidR="001277C2" w:rsidRPr="00A31AEA" w14:paraId="3080A4CC"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6B1670C2" w14:textId="77777777" w:rsidR="001277C2" w:rsidRPr="00A31AEA"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1/10, 1/24/18</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F0A47B" w14:textId="77777777" w:rsidR="001277C2" w:rsidRPr="00A31AEA" w:rsidRDefault="002D134A" w:rsidP="00FA22EF">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PBS/Pyramid</w:t>
            </w:r>
            <w:r w:rsidR="001277C2">
              <w:rPr>
                <w:rFonts w:asciiTheme="majorHAnsi" w:hAnsiTheme="majorHAnsi" w:cs="Arial"/>
                <w:color w:val="000000" w:themeColor="text1"/>
                <w:sz w:val="18"/>
                <w:szCs w:val="18"/>
              </w:rPr>
              <w:t xml:space="preserve"> Practices Training</w:t>
            </w:r>
            <w:r w:rsidR="00FA22EF">
              <w:rPr>
                <w:rFonts w:asciiTheme="majorHAnsi" w:hAnsiTheme="majorHAnsi" w:cs="Arial"/>
                <w:color w:val="000000" w:themeColor="text1"/>
                <w:sz w:val="18"/>
                <w:szCs w:val="18"/>
              </w:rPr>
              <w:t xml:space="preserve"> </w:t>
            </w:r>
            <w:r w:rsidR="00FA22EF" w:rsidRPr="00DD7FF3">
              <w:rPr>
                <w:rFonts w:asciiTheme="majorHAnsi" w:hAnsiTheme="majorHAnsi" w:cs="Arial"/>
                <w:sz w:val="18"/>
                <w:szCs w:val="18"/>
              </w:rPr>
              <w:t xml:space="preserve"> – </w:t>
            </w:r>
            <w:r w:rsidR="00FA22EF">
              <w:rPr>
                <w:rFonts w:asciiTheme="majorHAnsi" w:hAnsiTheme="majorHAnsi" w:cs="Arial"/>
                <w:color w:val="000000" w:themeColor="text1"/>
                <w:sz w:val="18"/>
                <w:szCs w:val="18"/>
              </w:rPr>
              <w:t xml:space="preserve"> R</w:t>
            </w:r>
            <w:r w:rsidR="001277C2">
              <w:rPr>
                <w:rFonts w:asciiTheme="majorHAnsi" w:hAnsiTheme="majorHAnsi" w:cs="Arial"/>
                <w:color w:val="000000" w:themeColor="text1"/>
                <w:sz w:val="18"/>
                <w:szCs w:val="18"/>
              </w:rPr>
              <w:t>ockland</w:t>
            </w:r>
            <w:r w:rsidR="001277C2" w:rsidRPr="00A31AEA">
              <w:rPr>
                <w:rFonts w:asciiTheme="majorHAnsi" w:hAnsiTheme="majorHAnsi" w:cs="Arial"/>
                <w:color w:val="000000" w:themeColor="text1"/>
                <w:sz w:val="18"/>
                <w:szCs w:val="18"/>
              </w:rPr>
              <w:t xml:space="preserve"> (</w:t>
            </w:r>
            <w:r w:rsidR="001277C2">
              <w:rPr>
                <w:rFonts w:asciiTheme="majorHAnsi" w:hAnsiTheme="majorHAnsi" w:cs="Arial"/>
                <w:color w:val="000000" w:themeColor="text1"/>
                <w:sz w:val="18"/>
                <w:szCs w:val="18"/>
              </w:rPr>
              <w:t>Days 1 and 2, of 3)</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2F300"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 xml:space="preserve">Practitioners (teachers), </w:t>
            </w:r>
            <w:r>
              <w:rPr>
                <w:rFonts w:asciiTheme="majorHAnsi" w:hAnsiTheme="majorHAnsi" w:cs="Arial"/>
                <w:color w:val="000000" w:themeColor="text1"/>
                <w:sz w:val="18"/>
                <w:szCs w:val="18"/>
              </w:rPr>
              <w:t xml:space="preserve">Paraprofessionals, Internal </w:t>
            </w:r>
            <w:r w:rsidRPr="00A31AEA">
              <w:rPr>
                <w:rFonts w:asciiTheme="majorHAnsi" w:hAnsiTheme="majorHAnsi" w:cs="Arial"/>
                <w:color w:val="000000" w:themeColor="text1"/>
                <w:sz w:val="18"/>
                <w:szCs w:val="18"/>
              </w:rPr>
              <w:t>Coaches, Behavior Specialists</w:t>
            </w:r>
            <w:r>
              <w:rPr>
                <w:rFonts w:asciiTheme="majorHAnsi" w:hAnsiTheme="majorHAnsi" w:cs="Arial"/>
                <w:color w:val="000000" w:themeColor="text1"/>
                <w:sz w:val="18"/>
                <w:szCs w:val="18"/>
              </w:rPr>
              <w:t xml:space="preserve"> </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65912B8D" w14:textId="77777777" w:rsidR="001277C2"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9, 8 individuals participated</w:t>
            </w:r>
          </w:p>
          <w:p w14:paraId="0D40B74A" w14:textId="77777777" w:rsidR="001277C2"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(Day 1, 2)</w:t>
            </w:r>
          </w:p>
          <w:p w14:paraId="06C4370D" w14:textId="77777777" w:rsidR="001277C2" w:rsidRPr="00A31AEA" w:rsidRDefault="001277C2" w:rsidP="00FA0462">
            <w:pPr>
              <w:spacing w:before="60" w:after="60"/>
              <w:rPr>
                <w:rFonts w:asciiTheme="majorHAnsi" w:hAnsiTheme="majorHAnsi" w:cs="Arial"/>
                <w:color w:val="000000" w:themeColor="text1"/>
                <w:sz w:val="18"/>
                <w:szCs w:val="18"/>
              </w:rPr>
            </w:pPr>
          </w:p>
        </w:tc>
      </w:tr>
      <w:tr w:rsidR="001277C2" w:rsidRPr="00A31AEA" w14:paraId="51A930BA"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523EECFE" w14:textId="77777777" w:rsidR="001277C2" w:rsidRPr="00A31AEA" w:rsidRDefault="001277C2" w:rsidP="00FA0462">
            <w:pPr>
              <w:spacing w:before="60" w:after="60"/>
              <w:ind w:left="67"/>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1/25- 1/26/18</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169FAB" w14:textId="77777777" w:rsidR="001277C2" w:rsidRPr="00A31AEA" w:rsidRDefault="001277C2" w:rsidP="00FA0462">
            <w:pPr>
              <w:spacing w:before="60" w:after="60"/>
              <w:ind w:left="72"/>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TPOT Training (2 Days)  </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F84355" w14:textId="77777777" w:rsidR="001277C2" w:rsidRPr="00A31AEA"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Internal C</w:t>
            </w:r>
            <w:r w:rsidRPr="00A31AEA">
              <w:rPr>
                <w:rFonts w:asciiTheme="majorHAnsi" w:hAnsiTheme="majorHAnsi" w:cs="Arial"/>
                <w:color w:val="000000" w:themeColor="text1"/>
                <w:sz w:val="18"/>
                <w:szCs w:val="18"/>
              </w:rPr>
              <w:t>oaches and External Coaches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403BD00C" w14:textId="77777777" w:rsidR="001277C2" w:rsidRPr="00A31AEA" w:rsidRDefault="001277C2" w:rsidP="00FA0462">
            <w:pPr>
              <w:spacing w:before="60" w:after="60"/>
              <w:rPr>
                <w:rFonts w:asciiTheme="majorHAnsi" w:hAnsiTheme="majorHAnsi" w:cs="Arial"/>
                <w:color w:val="000000" w:themeColor="text1"/>
                <w:sz w:val="18"/>
                <w:szCs w:val="18"/>
              </w:rPr>
            </w:pPr>
            <w:r w:rsidRPr="00DB1CB9">
              <w:rPr>
                <w:rFonts w:asciiTheme="majorHAnsi" w:hAnsiTheme="majorHAnsi" w:cs="Arial"/>
                <w:color w:val="000000" w:themeColor="text1"/>
                <w:sz w:val="18"/>
                <w:szCs w:val="18"/>
              </w:rPr>
              <w:t>~22 individuals participated</w:t>
            </w:r>
          </w:p>
        </w:tc>
      </w:tr>
      <w:tr w:rsidR="001277C2" w:rsidRPr="00A31AEA" w14:paraId="5F51820C" w14:textId="77777777" w:rsidTr="00AA4309">
        <w:trPr>
          <w:trHeight w:val="629"/>
        </w:trPr>
        <w:tc>
          <w:tcPr>
            <w:tcW w:w="1605" w:type="dxa"/>
            <w:tcBorders>
              <w:top w:val="single" w:sz="4" w:space="0" w:color="A6A6A6" w:themeColor="background1" w:themeShade="A6"/>
              <w:left w:val="single" w:sz="8" w:space="0" w:color="7F7F7F" w:themeColor="text1" w:themeTint="80"/>
              <w:bottom w:val="single" w:sz="4" w:space="0" w:color="A6A6A6" w:themeColor="background1" w:themeShade="A6"/>
              <w:right w:val="single" w:sz="4" w:space="0" w:color="A6A6A6" w:themeColor="background1" w:themeShade="A6"/>
            </w:tcBorders>
          </w:tcPr>
          <w:p w14:paraId="62BF3DA3" w14:textId="77777777" w:rsidR="001277C2" w:rsidRPr="00A31AEA"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2/2/18</w:t>
            </w:r>
          </w:p>
        </w:tc>
        <w:tc>
          <w:tcPr>
            <w:tcW w:w="2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AC8FE6" w14:textId="77777777" w:rsidR="001277C2" w:rsidRPr="00A31AEA"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Practices – Fall River (Module 1)</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1943CB" w14:textId="77777777" w:rsidR="001277C2" w:rsidRPr="00A31AEA" w:rsidRDefault="001277C2" w:rsidP="00FA0462">
            <w:pPr>
              <w:spacing w:before="60" w:after="60"/>
              <w:ind w:left="59"/>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Practitioners (teachers)</w:t>
            </w:r>
            <w:r>
              <w:rPr>
                <w:rFonts w:asciiTheme="majorHAnsi" w:hAnsiTheme="majorHAnsi" w:cs="Arial"/>
                <w:color w:val="000000" w:themeColor="text1"/>
                <w:sz w:val="18"/>
                <w:szCs w:val="18"/>
              </w:rPr>
              <w:t>, and Paraprofessionals</w:t>
            </w:r>
          </w:p>
        </w:tc>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7F7F7F" w:themeColor="text1" w:themeTint="80"/>
            </w:tcBorders>
          </w:tcPr>
          <w:p w14:paraId="244AA966" w14:textId="77777777" w:rsidR="001277C2" w:rsidRPr="00A31AEA"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42 individuals participated</w:t>
            </w:r>
          </w:p>
        </w:tc>
      </w:tr>
      <w:tr w:rsidR="001277C2" w:rsidRPr="00A31AEA" w14:paraId="6F208D4E" w14:textId="77777777" w:rsidTr="00AA4309">
        <w:trPr>
          <w:trHeight w:val="674"/>
        </w:trPr>
        <w:tc>
          <w:tcPr>
            <w:tcW w:w="1605" w:type="dxa"/>
            <w:tcBorders>
              <w:top w:val="single" w:sz="4" w:space="0" w:color="A6A6A6" w:themeColor="background1" w:themeShade="A6"/>
              <w:left w:val="single" w:sz="8" w:space="0" w:color="7F7F7F" w:themeColor="text1" w:themeTint="80"/>
              <w:bottom w:val="single" w:sz="8" w:space="0" w:color="7F7F7F" w:themeColor="text1" w:themeTint="80"/>
              <w:right w:val="single" w:sz="4" w:space="0" w:color="A6A6A6" w:themeColor="background1" w:themeShade="A6"/>
            </w:tcBorders>
          </w:tcPr>
          <w:p w14:paraId="54F6F7F3" w14:textId="77777777" w:rsidR="001277C2" w:rsidRDefault="001277C2" w:rsidP="00FA0462">
            <w:pPr>
              <w:spacing w:before="60" w:after="60"/>
              <w:ind w:left="67"/>
              <w:rPr>
                <w:rFonts w:asciiTheme="majorHAnsi" w:hAnsiTheme="majorHAnsi" w:cs="Arial"/>
                <w:color w:val="000000" w:themeColor="text1"/>
                <w:sz w:val="18"/>
                <w:szCs w:val="18"/>
              </w:rPr>
            </w:pPr>
            <w:r>
              <w:rPr>
                <w:rFonts w:asciiTheme="majorHAnsi" w:hAnsiTheme="majorHAnsi" w:cs="Arial"/>
                <w:color w:val="000000" w:themeColor="text1"/>
                <w:sz w:val="18"/>
                <w:szCs w:val="18"/>
              </w:rPr>
              <w:t>2/16/18</w:t>
            </w:r>
          </w:p>
        </w:tc>
        <w:tc>
          <w:tcPr>
            <w:tcW w:w="2790" w:type="dxa"/>
            <w:tcBorders>
              <w:top w:val="single" w:sz="4" w:space="0" w:color="A6A6A6" w:themeColor="background1" w:themeShade="A6"/>
              <w:left w:val="single" w:sz="4" w:space="0" w:color="A6A6A6" w:themeColor="background1" w:themeShade="A6"/>
              <w:bottom w:val="single" w:sz="8" w:space="0" w:color="7F7F7F" w:themeColor="text1" w:themeTint="80"/>
              <w:right w:val="single" w:sz="4" w:space="0" w:color="A6A6A6" w:themeColor="background1" w:themeShade="A6"/>
            </w:tcBorders>
          </w:tcPr>
          <w:p w14:paraId="21930D34" w14:textId="77777777" w:rsidR="001277C2" w:rsidRDefault="001277C2" w:rsidP="00FA0462">
            <w:pPr>
              <w:spacing w:before="60" w:after="60"/>
              <w:ind w:left="72"/>
              <w:rPr>
                <w:rFonts w:asciiTheme="majorHAnsi" w:hAnsiTheme="majorHAnsi" w:cs="Arial"/>
                <w:color w:val="000000" w:themeColor="text1"/>
                <w:sz w:val="18"/>
                <w:szCs w:val="18"/>
              </w:rPr>
            </w:pPr>
            <w:r>
              <w:rPr>
                <w:rFonts w:asciiTheme="majorHAnsi" w:hAnsiTheme="majorHAnsi" w:cs="Arial"/>
                <w:color w:val="000000" w:themeColor="text1"/>
                <w:sz w:val="18"/>
                <w:szCs w:val="18"/>
              </w:rPr>
              <w:t xml:space="preserve">Practices </w:t>
            </w:r>
            <w:r w:rsidR="00FA22EF">
              <w:rPr>
                <w:rFonts w:asciiTheme="majorHAnsi" w:hAnsiTheme="majorHAnsi" w:cs="Arial"/>
                <w:color w:val="000000" w:themeColor="text1"/>
                <w:sz w:val="18"/>
                <w:szCs w:val="18"/>
              </w:rPr>
              <w:t>–</w:t>
            </w:r>
            <w:r>
              <w:rPr>
                <w:rFonts w:asciiTheme="majorHAnsi" w:hAnsiTheme="majorHAnsi" w:cs="Arial"/>
                <w:color w:val="000000" w:themeColor="text1"/>
                <w:sz w:val="18"/>
                <w:szCs w:val="18"/>
              </w:rPr>
              <w:t xml:space="preserve"> Arlington (Module 1)</w:t>
            </w:r>
          </w:p>
        </w:tc>
        <w:tc>
          <w:tcPr>
            <w:tcW w:w="2520" w:type="dxa"/>
            <w:tcBorders>
              <w:top w:val="single" w:sz="4" w:space="0" w:color="A6A6A6" w:themeColor="background1" w:themeShade="A6"/>
              <w:left w:val="single" w:sz="4" w:space="0" w:color="A6A6A6" w:themeColor="background1" w:themeShade="A6"/>
              <w:bottom w:val="single" w:sz="8" w:space="0" w:color="7F7F7F" w:themeColor="text1" w:themeTint="80"/>
              <w:right w:val="single" w:sz="4" w:space="0" w:color="A6A6A6" w:themeColor="background1" w:themeShade="A6"/>
            </w:tcBorders>
          </w:tcPr>
          <w:p w14:paraId="216E5B42" w14:textId="77777777" w:rsidR="001277C2" w:rsidRPr="00A31AEA" w:rsidRDefault="001277C2" w:rsidP="00FA0462">
            <w:pPr>
              <w:spacing w:before="60" w:after="60"/>
              <w:ind w:left="59"/>
              <w:rPr>
                <w:rFonts w:asciiTheme="majorHAnsi" w:hAnsiTheme="majorHAnsi" w:cs="Arial"/>
                <w:color w:val="000000" w:themeColor="text1"/>
                <w:sz w:val="18"/>
                <w:szCs w:val="18"/>
              </w:rPr>
            </w:pPr>
            <w:r w:rsidRPr="00A31AEA">
              <w:rPr>
                <w:rFonts w:asciiTheme="majorHAnsi" w:hAnsiTheme="majorHAnsi" w:cs="Arial"/>
                <w:color w:val="000000" w:themeColor="text1"/>
                <w:sz w:val="18"/>
                <w:szCs w:val="18"/>
              </w:rPr>
              <w:t xml:space="preserve">Practitioners (teachers), </w:t>
            </w:r>
            <w:r>
              <w:rPr>
                <w:rFonts w:asciiTheme="majorHAnsi" w:hAnsiTheme="majorHAnsi" w:cs="Arial"/>
                <w:color w:val="000000" w:themeColor="text1"/>
                <w:sz w:val="18"/>
                <w:szCs w:val="18"/>
              </w:rPr>
              <w:t>Paraprofessionals, other staff</w:t>
            </w:r>
          </w:p>
        </w:tc>
        <w:tc>
          <w:tcPr>
            <w:tcW w:w="3075" w:type="dxa"/>
            <w:tcBorders>
              <w:top w:val="single" w:sz="4" w:space="0" w:color="A6A6A6" w:themeColor="background1" w:themeShade="A6"/>
              <w:left w:val="single" w:sz="4" w:space="0" w:color="A6A6A6" w:themeColor="background1" w:themeShade="A6"/>
              <w:bottom w:val="single" w:sz="8" w:space="0" w:color="7F7F7F" w:themeColor="text1" w:themeTint="80"/>
              <w:right w:val="single" w:sz="8" w:space="0" w:color="7F7F7F" w:themeColor="text1" w:themeTint="80"/>
            </w:tcBorders>
          </w:tcPr>
          <w:p w14:paraId="21AFC4E0" w14:textId="77777777" w:rsidR="001277C2" w:rsidRDefault="001277C2" w:rsidP="00FA0462">
            <w:pPr>
              <w:spacing w:before="60" w:after="60"/>
              <w:rPr>
                <w:rFonts w:asciiTheme="majorHAnsi" w:hAnsiTheme="majorHAnsi" w:cs="Arial"/>
                <w:color w:val="000000" w:themeColor="text1"/>
                <w:sz w:val="18"/>
                <w:szCs w:val="18"/>
              </w:rPr>
            </w:pPr>
            <w:r>
              <w:rPr>
                <w:rFonts w:asciiTheme="majorHAnsi" w:hAnsiTheme="majorHAnsi" w:cs="Arial"/>
                <w:color w:val="000000" w:themeColor="text1"/>
                <w:sz w:val="18"/>
                <w:szCs w:val="18"/>
              </w:rPr>
              <w:t>24 individuals participated</w:t>
            </w:r>
          </w:p>
        </w:tc>
      </w:tr>
    </w:tbl>
    <w:p w14:paraId="4ED9D190" w14:textId="77777777" w:rsidR="001277C2" w:rsidRDefault="001277C2" w:rsidP="001277C2">
      <w:pPr>
        <w:pStyle w:val="Heading2"/>
      </w:pPr>
    </w:p>
    <w:p w14:paraId="15494E44" w14:textId="77777777" w:rsidR="00846DA4" w:rsidRPr="00846DA4" w:rsidRDefault="00722B2F" w:rsidP="00846DA4">
      <w:pPr>
        <w:pBdr>
          <w:top w:val="single" w:sz="8" w:space="1" w:color="A6A6A6"/>
          <w:left w:val="single" w:sz="8" w:space="4" w:color="A6A6A6"/>
          <w:bottom w:val="single" w:sz="8" w:space="1" w:color="A6A6A6"/>
          <w:right w:val="single" w:sz="8" w:space="4" w:color="A6A6A6"/>
        </w:pBdr>
        <w:shd w:val="clear" w:color="auto" w:fill="FFFFFF"/>
        <w:spacing w:after="120" w:line="288" w:lineRule="auto"/>
        <w:rPr>
          <w:rFonts w:ascii="Calibri" w:hAnsi="Calibri" w:cs="Arial"/>
          <w:color w:val="17365D"/>
          <w:sz w:val="22"/>
          <w:szCs w:val="22"/>
        </w:rPr>
      </w:pPr>
      <w:r>
        <w:rPr>
          <w:rFonts w:ascii="Calibri" w:hAnsi="Calibri" w:cs="Arial"/>
          <w:b/>
          <w:caps/>
          <w:color w:val="112F51" w:themeColor="text2" w:themeShade="BF"/>
          <w:sz w:val="22"/>
          <w:szCs w:val="22"/>
        </w:rPr>
        <w:lastRenderedPageBreak/>
        <w:t xml:space="preserve">KeY </w:t>
      </w:r>
      <w:r w:rsidRPr="00110A8F">
        <w:rPr>
          <w:rFonts w:ascii="Calibri" w:hAnsi="Calibri" w:cs="Arial"/>
          <w:b/>
          <w:caps/>
          <w:color w:val="112F51" w:themeColor="text2" w:themeShade="BF"/>
          <w:sz w:val="22"/>
          <w:szCs w:val="22"/>
        </w:rPr>
        <w:t>Finding:</w:t>
      </w:r>
      <w:r w:rsidRPr="00110A8F">
        <w:rPr>
          <w:rFonts w:ascii="Calibri" w:hAnsi="Calibri" w:cs="Arial"/>
          <w:color w:val="112F51" w:themeColor="text2" w:themeShade="BF"/>
          <w:sz w:val="22"/>
          <w:szCs w:val="22"/>
        </w:rPr>
        <w:t xml:space="preserve"> </w:t>
      </w:r>
      <w:r w:rsidR="00846DA4" w:rsidRPr="00846DA4">
        <w:rPr>
          <w:rFonts w:ascii="Calibri" w:hAnsi="Calibri" w:cs="Arial"/>
          <w:color w:val="17365D"/>
          <w:sz w:val="22"/>
          <w:szCs w:val="22"/>
        </w:rPr>
        <w:t xml:space="preserve">Trainings in </w:t>
      </w:r>
      <w:r w:rsidR="002D134A">
        <w:rPr>
          <w:rFonts w:ascii="Calibri" w:hAnsi="Calibri" w:cs="Arial"/>
          <w:color w:val="17365D"/>
          <w:sz w:val="22"/>
          <w:szCs w:val="22"/>
        </w:rPr>
        <w:t>PBS/Pyramid</w:t>
      </w:r>
      <w:r w:rsidR="00846DA4" w:rsidRPr="00846DA4">
        <w:rPr>
          <w:rFonts w:ascii="Calibri" w:hAnsi="Calibri" w:cs="Arial"/>
          <w:color w:val="17365D"/>
          <w:sz w:val="22"/>
          <w:szCs w:val="22"/>
        </w:rPr>
        <w:t xml:space="preserve"> Model strategies continue to be high-quality with respect to delivery, relevance, and usefulness for participants. The majority of participants indicated </w:t>
      </w:r>
      <w:r w:rsidR="00E46924">
        <w:rPr>
          <w:rFonts w:ascii="Calibri" w:hAnsi="Calibri" w:cs="Arial"/>
          <w:color w:val="17365D"/>
          <w:sz w:val="22"/>
          <w:szCs w:val="22"/>
        </w:rPr>
        <w:t xml:space="preserve">having </w:t>
      </w:r>
      <w:r w:rsidR="00846DA4" w:rsidRPr="00846DA4">
        <w:rPr>
          <w:rFonts w:ascii="Calibri" w:hAnsi="Calibri" w:cs="Arial"/>
          <w:color w:val="17365D"/>
          <w:sz w:val="22"/>
          <w:szCs w:val="22"/>
        </w:rPr>
        <w:t xml:space="preserve">met the learning objectives of the </w:t>
      </w:r>
      <w:r w:rsidR="00846DA4" w:rsidRPr="00D023E5">
        <w:rPr>
          <w:rFonts w:ascii="Calibri" w:hAnsi="Calibri" w:cs="Arial"/>
          <w:color w:val="17365D"/>
          <w:sz w:val="22"/>
          <w:szCs w:val="22"/>
        </w:rPr>
        <w:t xml:space="preserve">sessions. </w:t>
      </w:r>
      <w:r w:rsidR="00427161" w:rsidRPr="00D023E5">
        <w:rPr>
          <w:rFonts w:ascii="Calibri" w:hAnsi="Calibri" w:cs="Arial"/>
          <w:color w:val="17365D"/>
          <w:sz w:val="22"/>
          <w:szCs w:val="22"/>
        </w:rPr>
        <w:t>Participants</w:t>
      </w:r>
      <w:r w:rsidR="00427161">
        <w:rPr>
          <w:rFonts w:ascii="Calibri" w:hAnsi="Calibri" w:cs="Arial"/>
          <w:color w:val="17365D"/>
          <w:sz w:val="22"/>
          <w:szCs w:val="22"/>
        </w:rPr>
        <w:t xml:space="preserve"> have provided some suggestions for improvements along the way.</w:t>
      </w:r>
    </w:p>
    <w:p w14:paraId="384C4F16" w14:textId="77777777" w:rsidR="00846DA4" w:rsidRPr="00846DA4" w:rsidRDefault="00846DA4" w:rsidP="00846DA4">
      <w:pPr>
        <w:spacing w:after="120" w:line="288" w:lineRule="auto"/>
        <w:rPr>
          <w:rFonts w:ascii="Calibri" w:hAnsi="Calibri" w:cs="Arial"/>
          <w:sz w:val="22"/>
          <w:szCs w:val="22"/>
        </w:rPr>
      </w:pPr>
      <w:r w:rsidRPr="00846DA4">
        <w:rPr>
          <w:rFonts w:ascii="Calibri" w:hAnsi="Calibri" w:cs="Arial"/>
          <w:sz w:val="22"/>
          <w:szCs w:val="22"/>
        </w:rPr>
        <w:t xml:space="preserve">MA ESE and external coaches regularly collected </w:t>
      </w:r>
      <w:r w:rsidR="00AC5B87">
        <w:rPr>
          <w:rFonts w:ascii="Calibri" w:hAnsi="Calibri" w:cs="Arial"/>
          <w:sz w:val="22"/>
          <w:szCs w:val="22"/>
        </w:rPr>
        <w:t>Training Feedback Forms</w:t>
      </w:r>
      <w:r w:rsidRPr="00846DA4">
        <w:rPr>
          <w:rFonts w:ascii="Calibri" w:hAnsi="Calibri" w:cs="Arial"/>
          <w:sz w:val="22"/>
          <w:szCs w:val="22"/>
        </w:rPr>
        <w:t xml:space="preserve"> at statewide and regional training events. The forms are designed to assess the quality and usefulness of the sessions, and to solicit suggestions for improvements going forward. This past year, forms used at statewide events were modified slightly to allow for event-specific learning objectives to be added to each form. A sample of findings across </w:t>
      </w:r>
      <w:r w:rsidR="00BC1190">
        <w:rPr>
          <w:rFonts w:ascii="Calibri" w:hAnsi="Calibri" w:cs="Arial"/>
          <w:sz w:val="22"/>
          <w:szCs w:val="22"/>
        </w:rPr>
        <w:t xml:space="preserve">this year’s events are </w:t>
      </w:r>
      <w:r w:rsidRPr="00846DA4">
        <w:rPr>
          <w:rFonts w:ascii="Calibri" w:hAnsi="Calibri" w:cs="Arial"/>
          <w:sz w:val="22"/>
          <w:szCs w:val="22"/>
        </w:rPr>
        <w:t xml:space="preserve">shown below. </w:t>
      </w:r>
    </w:p>
    <w:p w14:paraId="6282C44D" w14:textId="77777777" w:rsidR="001959F0" w:rsidRDefault="00846DA4" w:rsidP="00846DA4">
      <w:pPr>
        <w:spacing w:after="120" w:line="288" w:lineRule="auto"/>
        <w:rPr>
          <w:rFonts w:ascii="Calibri" w:hAnsi="Calibri" w:cs="Arial"/>
          <w:sz w:val="22"/>
          <w:szCs w:val="22"/>
        </w:rPr>
      </w:pPr>
      <w:r w:rsidRPr="00846DA4">
        <w:rPr>
          <w:rFonts w:ascii="Calibri" w:hAnsi="Calibri" w:cs="Arial"/>
          <w:sz w:val="22"/>
          <w:szCs w:val="22"/>
        </w:rPr>
        <w:t xml:space="preserve">With respect to the overall quality of the SSIP trainings, respondents generally reported that the materials provided were useful and sufficient, and that the amount of information presented was appropriate for the time allocated. The focus of the summary tables below is specifically on the relevance and usefulness of the events. </w:t>
      </w:r>
    </w:p>
    <w:p w14:paraId="4DB1987C" w14:textId="77777777" w:rsidR="00846DA4" w:rsidRPr="00846DA4" w:rsidRDefault="00846DA4" w:rsidP="00846DA4">
      <w:pPr>
        <w:spacing w:after="120" w:line="288" w:lineRule="auto"/>
        <w:rPr>
          <w:rFonts w:ascii="Calibri" w:hAnsi="Calibri" w:cs="Arial"/>
          <w:sz w:val="22"/>
          <w:szCs w:val="22"/>
        </w:rPr>
      </w:pPr>
      <w:r w:rsidRPr="00833F9D">
        <w:rPr>
          <w:rFonts w:ascii="Calibri" w:hAnsi="Calibri" w:cs="Arial"/>
          <w:b/>
          <w:sz w:val="22"/>
          <w:szCs w:val="22"/>
        </w:rPr>
        <w:t xml:space="preserve">Table </w:t>
      </w:r>
      <w:r w:rsidR="00833F9D" w:rsidRPr="00833F9D">
        <w:rPr>
          <w:rFonts w:ascii="Calibri" w:hAnsi="Calibri" w:cs="Arial"/>
          <w:b/>
          <w:sz w:val="22"/>
          <w:szCs w:val="22"/>
        </w:rPr>
        <w:t>7</w:t>
      </w:r>
      <w:r w:rsidRPr="00846DA4">
        <w:rPr>
          <w:rFonts w:ascii="Calibri" w:hAnsi="Calibri" w:cs="Arial"/>
          <w:sz w:val="22"/>
          <w:szCs w:val="22"/>
        </w:rPr>
        <w:t xml:space="preserve"> shows participant feedback from a sample of regional Practices training sessions over the past year.  For each item, the average score across a four-point agreement scale is shown where 1 = strongly disagree, 2 = disagree, 3 = agree, and 4 = strongly agree. While some items were common across surveys, “NA” indicates that a particular item did not appear on the survey. As shown, all ratings indicated agreement with the statements – average ratings ranged from 3.17 to 4.00.</w:t>
      </w:r>
    </w:p>
    <w:p w14:paraId="3133B712" w14:textId="45E76C4F" w:rsidR="00833F9D" w:rsidRDefault="00833F9D" w:rsidP="00833F9D">
      <w:pPr>
        <w:pStyle w:val="Caption"/>
      </w:pPr>
      <w:bookmarkStart w:id="46" w:name="_Toc510175468"/>
      <w:bookmarkStart w:id="47" w:name="_Toc509327063"/>
      <w:r>
        <w:t xml:space="preserve">Table </w:t>
      </w:r>
      <w:fldSimple w:instr=" SEQ Table \* ARABIC ">
        <w:r w:rsidR="00921DE9">
          <w:rPr>
            <w:noProof/>
          </w:rPr>
          <w:t>7</w:t>
        </w:r>
      </w:fldSimple>
      <w:r>
        <w:t>. Relevance/Usefulness of Regional Practices Trainings:</w:t>
      </w:r>
      <w:r w:rsidR="003F19E7">
        <w:br/>
      </w:r>
      <w:r>
        <w:t>Average Ratings on 4-Point Agreement Scale</w:t>
      </w:r>
      <w:bookmarkEnd w:id="46"/>
    </w:p>
    <w:bookmarkEnd w:id="47"/>
    <w:tbl>
      <w:tblPr>
        <w:tblStyle w:val="TableGrid"/>
        <w:tblW w:w="9900"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A0" w:firstRow="1" w:lastRow="0" w:firstColumn="1" w:lastColumn="0" w:noHBand="0" w:noVBand="1"/>
        <w:tblDescription w:val="This table contains results from event feedback forms related to the relevance and usefulness of reginal practices trainings. For each item and for each training session, results are shown as a mean on a four-point scale as described in the preceding text. "/>
      </w:tblPr>
      <w:tblGrid>
        <w:gridCol w:w="5760"/>
        <w:gridCol w:w="1035"/>
        <w:gridCol w:w="1035"/>
        <w:gridCol w:w="1035"/>
        <w:gridCol w:w="1035"/>
      </w:tblGrid>
      <w:tr w:rsidR="00846DA4" w:rsidRPr="00846DA4" w14:paraId="11E61CEA" w14:textId="77777777" w:rsidTr="002C2343">
        <w:trPr>
          <w:trHeight w:val="268"/>
          <w:tblHeader/>
        </w:trPr>
        <w:tc>
          <w:tcPr>
            <w:tcW w:w="5760" w:type="dxa"/>
            <w:vMerge w:val="restart"/>
            <w:shd w:val="clear" w:color="auto" w:fill="D9D9D9"/>
            <w:vAlign w:val="bottom"/>
          </w:tcPr>
          <w:p w14:paraId="28030834" w14:textId="77777777" w:rsidR="00846DA4" w:rsidRPr="00846DA4" w:rsidRDefault="00846DA4" w:rsidP="00846DA4">
            <w:pPr>
              <w:spacing w:before="40" w:after="40"/>
              <w:jc w:val="center"/>
              <w:rPr>
                <w:rFonts w:ascii="Calibri" w:hAnsi="Calibri" w:cs="Arial"/>
                <w:b/>
                <w:smallCaps/>
              </w:rPr>
            </w:pPr>
          </w:p>
          <w:p w14:paraId="175E847E" w14:textId="77777777" w:rsidR="00846DA4" w:rsidRPr="00846DA4" w:rsidRDefault="00846DA4" w:rsidP="00846DA4">
            <w:pPr>
              <w:spacing w:before="40" w:after="40"/>
              <w:jc w:val="center"/>
              <w:rPr>
                <w:rFonts w:ascii="Calibri" w:hAnsi="Calibri" w:cs="Arial"/>
                <w:b/>
                <w:smallCaps/>
              </w:rPr>
            </w:pPr>
            <w:r w:rsidRPr="00846DA4">
              <w:rPr>
                <w:rFonts w:ascii="Calibri" w:hAnsi="Calibri" w:cs="Arial"/>
                <w:b/>
                <w:smallCaps/>
              </w:rPr>
              <w:t>Survey Item</w:t>
            </w:r>
          </w:p>
          <w:p w14:paraId="200D81D5" w14:textId="77777777" w:rsidR="00846DA4" w:rsidRPr="00846DA4" w:rsidRDefault="00846DA4" w:rsidP="00846DA4">
            <w:pPr>
              <w:spacing w:before="40" w:after="40"/>
              <w:jc w:val="center"/>
              <w:rPr>
                <w:rFonts w:ascii="Calibri" w:hAnsi="Calibri" w:cs="Arial"/>
                <w:b/>
                <w:smallCaps/>
                <w:color w:val="FFFFFF"/>
                <w:sz w:val="20"/>
                <w:szCs w:val="20"/>
              </w:rPr>
            </w:pPr>
          </w:p>
        </w:tc>
        <w:tc>
          <w:tcPr>
            <w:tcW w:w="1035" w:type="dxa"/>
            <w:shd w:val="clear" w:color="auto" w:fill="2F5496"/>
            <w:vAlign w:val="center"/>
          </w:tcPr>
          <w:p w14:paraId="413A9ABA" w14:textId="77777777" w:rsidR="00846DA4" w:rsidRPr="00846DA4" w:rsidRDefault="00846DA4" w:rsidP="00846DA4">
            <w:pPr>
              <w:spacing w:before="40" w:after="40"/>
              <w:jc w:val="center"/>
              <w:rPr>
                <w:rFonts w:ascii="Calibri" w:hAnsi="Calibri" w:cs="Arial"/>
                <w:b/>
                <w:smallCaps/>
                <w:color w:val="FFFFFF"/>
                <w:sz w:val="20"/>
                <w:szCs w:val="20"/>
              </w:rPr>
            </w:pPr>
            <w:r w:rsidRPr="00846DA4">
              <w:rPr>
                <w:rFonts w:ascii="Calibri" w:hAnsi="Calibri" w:cs="Arial"/>
                <w:b/>
                <w:smallCaps/>
                <w:color w:val="FFFFFF"/>
                <w:sz w:val="20"/>
                <w:szCs w:val="20"/>
              </w:rPr>
              <w:t>Pyramid Model Practices</w:t>
            </w:r>
          </w:p>
          <w:p w14:paraId="004E9CF4" w14:textId="77777777" w:rsidR="00846DA4" w:rsidRPr="00846DA4" w:rsidRDefault="00846DA4" w:rsidP="00846DA4">
            <w:pPr>
              <w:spacing w:before="40" w:after="40"/>
              <w:jc w:val="center"/>
              <w:rPr>
                <w:rFonts w:ascii="Calibri" w:hAnsi="Calibri" w:cs="Arial"/>
                <w:b/>
                <w:smallCaps/>
                <w:color w:val="FFFFFF"/>
                <w:sz w:val="16"/>
                <w:szCs w:val="16"/>
              </w:rPr>
            </w:pPr>
            <w:r w:rsidRPr="00846DA4">
              <w:rPr>
                <w:rFonts w:ascii="Calibri" w:hAnsi="Calibri" w:cs="Arial"/>
                <w:b/>
                <w:smallCaps/>
                <w:color w:val="FFFFFF"/>
                <w:sz w:val="16"/>
                <w:szCs w:val="16"/>
              </w:rPr>
              <w:t>(3 Days)</w:t>
            </w:r>
          </w:p>
        </w:tc>
        <w:tc>
          <w:tcPr>
            <w:tcW w:w="1035" w:type="dxa"/>
            <w:shd w:val="clear" w:color="auto" w:fill="2F5496"/>
            <w:vAlign w:val="center"/>
          </w:tcPr>
          <w:p w14:paraId="62E7E5C6" w14:textId="77777777" w:rsidR="00846DA4" w:rsidRPr="00846DA4" w:rsidRDefault="00846DA4" w:rsidP="00846DA4">
            <w:pPr>
              <w:spacing w:before="40" w:after="40"/>
              <w:jc w:val="center"/>
              <w:rPr>
                <w:rFonts w:ascii="Calibri" w:hAnsi="Calibri" w:cs="Arial"/>
                <w:b/>
                <w:smallCaps/>
                <w:color w:val="FFFFFF"/>
                <w:sz w:val="20"/>
                <w:szCs w:val="20"/>
              </w:rPr>
            </w:pPr>
            <w:r w:rsidRPr="00846DA4">
              <w:rPr>
                <w:rFonts w:ascii="Calibri" w:hAnsi="Calibri" w:cs="Arial"/>
                <w:b/>
                <w:smallCaps/>
                <w:color w:val="FFFFFF"/>
                <w:sz w:val="20"/>
                <w:szCs w:val="20"/>
              </w:rPr>
              <w:t>Pyramid Model Practices</w:t>
            </w:r>
          </w:p>
          <w:p w14:paraId="7566D26A" w14:textId="77777777" w:rsidR="00846DA4" w:rsidRPr="00846DA4" w:rsidRDefault="00846DA4" w:rsidP="00846DA4">
            <w:pPr>
              <w:spacing w:before="40" w:after="40"/>
              <w:jc w:val="center"/>
              <w:rPr>
                <w:rFonts w:ascii="Calibri" w:hAnsi="Calibri" w:cs="Arial"/>
                <w:b/>
                <w:smallCaps/>
                <w:color w:val="FFFFFF"/>
                <w:sz w:val="16"/>
                <w:szCs w:val="16"/>
              </w:rPr>
            </w:pPr>
            <w:r w:rsidRPr="00846DA4">
              <w:rPr>
                <w:rFonts w:ascii="Calibri" w:hAnsi="Calibri" w:cs="Arial"/>
                <w:b/>
                <w:smallCaps/>
                <w:color w:val="FFFFFF"/>
                <w:sz w:val="16"/>
                <w:szCs w:val="16"/>
              </w:rPr>
              <w:t>(3 Days)</w:t>
            </w:r>
          </w:p>
        </w:tc>
        <w:tc>
          <w:tcPr>
            <w:tcW w:w="1035" w:type="dxa"/>
            <w:shd w:val="clear" w:color="auto" w:fill="2F5496"/>
            <w:vAlign w:val="center"/>
          </w:tcPr>
          <w:p w14:paraId="04A333E8" w14:textId="77777777" w:rsidR="00846DA4" w:rsidRPr="00846DA4" w:rsidRDefault="00846DA4" w:rsidP="00846DA4">
            <w:pPr>
              <w:spacing w:before="40" w:after="40"/>
              <w:jc w:val="center"/>
              <w:rPr>
                <w:rFonts w:ascii="Calibri" w:hAnsi="Calibri" w:cs="Arial"/>
                <w:b/>
                <w:smallCaps/>
                <w:color w:val="FFFFFF"/>
                <w:sz w:val="20"/>
                <w:szCs w:val="20"/>
              </w:rPr>
            </w:pPr>
            <w:r w:rsidRPr="00846DA4">
              <w:rPr>
                <w:rFonts w:ascii="Calibri" w:hAnsi="Calibri" w:cs="Arial"/>
                <w:b/>
                <w:smallCaps/>
                <w:color w:val="FFFFFF"/>
                <w:sz w:val="20"/>
                <w:szCs w:val="20"/>
              </w:rPr>
              <w:t>Pyramid Model Practices</w:t>
            </w:r>
          </w:p>
          <w:p w14:paraId="040B0774" w14:textId="77777777" w:rsidR="00846DA4" w:rsidRPr="00846DA4" w:rsidRDefault="00846DA4" w:rsidP="00846DA4">
            <w:pPr>
              <w:spacing w:before="40" w:after="40"/>
              <w:jc w:val="center"/>
              <w:rPr>
                <w:rFonts w:ascii="Calibri" w:hAnsi="Calibri" w:cs="Arial"/>
                <w:b/>
                <w:smallCaps/>
                <w:color w:val="FFFFFF"/>
                <w:sz w:val="16"/>
                <w:szCs w:val="16"/>
              </w:rPr>
            </w:pPr>
            <w:r w:rsidRPr="00846DA4">
              <w:rPr>
                <w:rFonts w:ascii="Calibri" w:hAnsi="Calibri" w:cs="Arial"/>
                <w:b/>
                <w:smallCaps/>
                <w:color w:val="FFFFFF"/>
                <w:sz w:val="16"/>
                <w:szCs w:val="16"/>
              </w:rPr>
              <w:t xml:space="preserve">(Day 1 only) </w:t>
            </w:r>
          </w:p>
        </w:tc>
        <w:tc>
          <w:tcPr>
            <w:tcW w:w="1035" w:type="dxa"/>
            <w:shd w:val="clear" w:color="auto" w:fill="2F5496"/>
            <w:vAlign w:val="center"/>
          </w:tcPr>
          <w:p w14:paraId="36299B26" w14:textId="77777777" w:rsidR="00846DA4" w:rsidRPr="00846DA4" w:rsidRDefault="00846DA4" w:rsidP="00846DA4">
            <w:pPr>
              <w:spacing w:before="40" w:after="40"/>
              <w:jc w:val="center"/>
              <w:rPr>
                <w:rFonts w:ascii="Calibri" w:hAnsi="Calibri" w:cs="Arial"/>
                <w:b/>
                <w:smallCaps/>
                <w:color w:val="FFFFFF"/>
                <w:sz w:val="20"/>
                <w:szCs w:val="20"/>
              </w:rPr>
            </w:pPr>
            <w:r w:rsidRPr="00846DA4">
              <w:rPr>
                <w:rFonts w:ascii="Calibri" w:hAnsi="Calibri" w:cs="Arial"/>
                <w:b/>
                <w:smallCaps/>
                <w:color w:val="FFFFFF"/>
                <w:sz w:val="20"/>
                <w:szCs w:val="20"/>
              </w:rPr>
              <w:t>Pyramid Model Practices</w:t>
            </w:r>
          </w:p>
          <w:p w14:paraId="7531C882" w14:textId="77777777" w:rsidR="00846DA4" w:rsidRPr="00846DA4" w:rsidRDefault="00846DA4" w:rsidP="00846DA4">
            <w:pPr>
              <w:spacing w:before="40" w:after="40"/>
              <w:jc w:val="center"/>
              <w:rPr>
                <w:rFonts w:ascii="Calibri" w:hAnsi="Calibri" w:cs="Arial"/>
                <w:b/>
                <w:smallCaps/>
                <w:color w:val="FFFFFF"/>
                <w:sz w:val="16"/>
                <w:szCs w:val="16"/>
              </w:rPr>
            </w:pPr>
            <w:r w:rsidRPr="00846DA4">
              <w:rPr>
                <w:rFonts w:ascii="Calibri" w:hAnsi="Calibri" w:cs="Arial"/>
                <w:b/>
                <w:smallCaps/>
                <w:color w:val="FFFFFF"/>
                <w:sz w:val="16"/>
                <w:szCs w:val="16"/>
              </w:rPr>
              <w:t xml:space="preserve">(Day 1 only) </w:t>
            </w:r>
          </w:p>
        </w:tc>
      </w:tr>
      <w:tr w:rsidR="00846DA4" w:rsidRPr="00846DA4" w14:paraId="242E908D" w14:textId="77777777" w:rsidTr="002C2343">
        <w:trPr>
          <w:trHeight w:val="49"/>
          <w:tblHeader/>
        </w:trPr>
        <w:tc>
          <w:tcPr>
            <w:tcW w:w="5760" w:type="dxa"/>
            <w:vMerge/>
            <w:shd w:val="clear" w:color="auto" w:fill="D9D9D9"/>
            <w:vAlign w:val="center"/>
          </w:tcPr>
          <w:p w14:paraId="43EFEFE2" w14:textId="77777777" w:rsidR="00846DA4" w:rsidRPr="00846DA4" w:rsidRDefault="00846DA4" w:rsidP="00846DA4">
            <w:pPr>
              <w:spacing w:before="40" w:after="40"/>
              <w:jc w:val="center"/>
              <w:rPr>
                <w:rFonts w:ascii="Calibri" w:hAnsi="Calibri" w:cs="Arial"/>
                <w:sz w:val="18"/>
                <w:szCs w:val="18"/>
              </w:rPr>
            </w:pPr>
          </w:p>
        </w:tc>
        <w:tc>
          <w:tcPr>
            <w:tcW w:w="1035" w:type="dxa"/>
            <w:shd w:val="clear" w:color="auto" w:fill="F2F2F2"/>
            <w:vAlign w:val="center"/>
          </w:tcPr>
          <w:p w14:paraId="66D297C0"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n=5</w:t>
            </w:r>
          </w:p>
        </w:tc>
        <w:tc>
          <w:tcPr>
            <w:tcW w:w="1035" w:type="dxa"/>
            <w:shd w:val="clear" w:color="auto" w:fill="F2F2F2"/>
            <w:vAlign w:val="center"/>
          </w:tcPr>
          <w:p w14:paraId="38149B1C"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n=9</w:t>
            </w:r>
          </w:p>
        </w:tc>
        <w:tc>
          <w:tcPr>
            <w:tcW w:w="1035" w:type="dxa"/>
            <w:shd w:val="clear" w:color="auto" w:fill="F2F2F2"/>
            <w:vAlign w:val="center"/>
          </w:tcPr>
          <w:p w14:paraId="098F4C67"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n=31</w:t>
            </w:r>
          </w:p>
        </w:tc>
        <w:tc>
          <w:tcPr>
            <w:tcW w:w="1035" w:type="dxa"/>
            <w:shd w:val="clear" w:color="auto" w:fill="F2F2F2"/>
            <w:vAlign w:val="center"/>
          </w:tcPr>
          <w:p w14:paraId="5972CCFB"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n=23</w:t>
            </w:r>
          </w:p>
        </w:tc>
      </w:tr>
      <w:tr w:rsidR="00846DA4" w:rsidRPr="00846DA4" w14:paraId="584B3E7A" w14:textId="77777777" w:rsidTr="002C2343">
        <w:trPr>
          <w:trHeight w:val="412"/>
        </w:trPr>
        <w:tc>
          <w:tcPr>
            <w:tcW w:w="5760" w:type="dxa"/>
            <w:vAlign w:val="center"/>
          </w:tcPr>
          <w:p w14:paraId="296C431F"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The sessions provided helpful information that will be useful for my work</w:t>
            </w:r>
          </w:p>
        </w:tc>
        <w:tc>
          <w:tcPr>
            <w:tcW w:w="1035" w:type="dxa"/>
            <w:vAlign w:val="center"/>
          </w:tcPr>
          <w:p w14:paraId="3957C432"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3.46</w:t>
            </w:r>
          </w:p>
        </w:tc>
        <w:tc>
          <w:tcPr>
            <w:tcW w:w="1035" w:type="dxa"/>
            <w:vAlign w:val="center"/>
          </w:tcPr>
          <w:p w14:paraId="770E7406"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3.89</w:t>
            </w:r>
          </w:p>
        </w:tc>
        <w:tc>
          <w:tcPr>
            <w:tcW w:w="1035" w:type="dxa"/>
            <w:vAlign w:val="center"/>
          </w:tcPr>
          <w:p w14:paraId="0085FD6C"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3.19</w:t>
            </w:r>
          </w:p>
        </w:tc>
        <w:tc>
          <w:tcPr>
            <w:tcW w:w="1035" w:type="dxa"/>
            <w:vAlign w:val="center"/>
          </w:tcPr>
          <w:p w14:paraId="2F57D9CC"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3.35</w:t>
            </w:r>
          </w:p>
        </w:tc>
      </w:tr>
      <w:tr w:rsidR="00846DA4" w:rsidRPr="00846DA4" w14:paraId="612B5484" w14:textId="77777777" w:rsidTr="002C2343">
        <w:trPr>
          <w:trHeight w:val="403"/>
        </w:trPr>
        <w:tc>
          <w:tcPr>
            <w:tcW w:w="5760" w:type="dxa"/>
            <w:vAlign w:val="center"/>
          </w:tcPr>
          <w:p w14:paraId="59A8ABB8"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The sessions were well-paced and easy to follow</w:t>
            </w:r>
          </w:p>
        </w:tc>
        <w:tc>
          <w:tcPr>
            <w:tcW w:w="1035" w:type="dxa"/>
            <w:vAlign w:val="center"/>
          </w:tcPr>
          <w:p w14:paraId="36D08876"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3.62</w:t>
            </w:r>
          </w:p>
        </w:tc>
        <w:tc>
          <w:tcPr>
            <w:tcW w:w="1035" w:type="dxa"/>
            <w:vAlign w:val="center"/>
          </w:tcPr>
          <w:p w14:paraId="790FEFCE"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4.00</w:t>
            </w:r>
          </w:p>
        </w:tc>
        <w:tc>
          <w:tcPr>
            <w:tcW w:w="1035" w:type="dxa"/>
            <w:vAlign w:val="center"/>
          </w:tcPr>
          <w:p w14:paraId="736FA2FA"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3.35</w:t>
            </w:r>
          </w:p>
        </w:tc>
        <w:tc>
          <w:tcPr>
            <w:tcW w:w="1035" w:type="dxa"/>
            <w:vAlign w:val="center"/>
          </w:tcPr>
          <w:p w14:paraId="1CCC3574"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3.33</w:t>
            </w:r>
          </w:p>
        </w:tc>
      </w:tr>
      <w:tr w:rsidR="00846DA4" w:rsidRPr="00846DA4" w14:paraId="513FD95A" w14:textId="77777777" w:rsidTr="002C2343">
        <w:trPr>
          <w:trHeight w:val="799"/>
        </w:trPr>
        <w:tc>
          <w:tcPr>
            <w:tcW w:w="5760" w:type="dxa"/>
            <w:vAlign w:val="center"/>
          </w:tcPr>
          <w:p w14:paraId="565640B1"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 xml:space="preserve">Day 1 helped me to understand the foundation of the </w:t>
            </w:r>
            <w:r w:rsidR="002D134A">
              <w:rPr>
                <w:rFonts w:ascii="Calibri" w:hAnsi="Calibri" w:cs="Arial"/>
                <w:sz w:val="18"/>
                <w:szCs w:val="18"/>
              </w:rPr>
              <w:t>PBS/Pyramid</w:t>
            </w:r>
            <w:r w:rsidRPr="00846DA4">
              <w:rPr>
                <w:rFonts w:ascii="Calibri" w:hAnsi="Calibri" w:cs="Arial"/>
                <w:sz w:val="18"/>
                <w:szCs w:val="18"/>
              </w:rPr>
              <w:t xml:space="preserve"> model and why this is an important piece of my work with students and families</w:t>
            </w:r>
          </w:p>
        </w:tc>
        <w:tc>
          <w:tcPr>
            <w:tcW w:w="1035" w:type="dxa"/>
            <w:vAlign w:val="center"/>
          </w:tcPr>
          <w:p w14:paraId="45FC9FFD"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3.67</w:t>
            </w:r>
          </w:p>
        </w:tc>
        <w:tc>
          <w:tcPr>
            <w:tcW w:w="1035" w:type="dxa"/>
            <w:vAlign w:val="center"/>
          </w:tcPr>
          <w:p w14:paraId="07929703"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4.00</w:t>
            </w:r>
          </w:p>
        </w:tc>
        <w:tc>
          <w:tcPr>
            <w:tcW w:w="1035" w:type="dxa"/>
            <w:shd w:val="clear" w:color="auto" w:fill="F2F2F2"/>
            <w:vAlign w:val="center"/>
          </w:tcPr>
          <w:p w14:paraId="1DB8095C"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c>
          <w:tcPr>
            <w:tcW w:w="1035" w:type="dxa"/>
            <w:vAlign w:val="center"/>
          </w:tcPr>
          <w:p w14:paraId="384BDBE6"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3.41</w:t>
            </w:r>
          </w:p>
        </w:tc>
      </w:tr>
      <w:tr w:rsidR="00846DA4" w:rsidRPr="00846DA4" w14:paraId="603C7397" w14:textId="77777777" w:rsidTr="002C2343">
        <w:trPr>
          <w:trHeight w:val="547"/>
        </w:trPr>
        <w:tc>
          <w:tcPr>
            <w:tcW w:w="5760" w:type="dxa"/>
            <w:vAlign w:val="center"/>
          </w:tcPr>
          <w:p w14:paraId="19822086"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Day 2 helped me to understand how to use targeted social emotional supports in my classroom in an intentional way</w:t>
            </w:r>
          </w:p>
        </w:tc>
        <w:tc>
          <w:tcPr>
            <w:tcW w:w="1035" w:type="dxa"/>
            <w:vAlign w:val="center"/>
          </w:tcPr>
          <w:p w14:paraId="30266B74"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3.60</w:t>
            </w:r>
          </w:p>
        </w:tc>
        <w:tc>
          <w:tcPr>
            <w:tcW w:w="1035" w:type="dxa"/>
            <w:vAlign w:val="center"/>
          </w:tcPr>
          <w:p w14:paraId="4CF51283"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3.78</w:t>
            </w:r>
          </w:p>
        </w:tc>
        <w:tc>
          <w:tcPr>
            <w:tcW w:w="1035" w:type="dxa"/>
            <w:shd w:val="clear" w:color="auto" w:fill="F2F2F2"/>
            <w:vAlign w:val="center"/>
          </w:tcPr>
          <w:p w14:paraId="70D40F77"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c>
          <w:tcPr>
            <w:tcW w:w="1035" w:type="dxa"/>
            <w:shd w:val="clear" w:color="auto" w:fill="F2F2F2"/>
            <w:vAlign w:val="center"/>
          </w:tcPr>
          <w:p w14:paraId="12624D4E"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r>
      <w:tr w:rsidR="00846DA4" w:rsidRPr="00846DA4" w14:paraId="3DD54783" w14:textId="77777777" w:rsidTr="002C2343">
        <w:trPr>
          <w:trHeight w:val="619"/>
        </w:trPr>
        <w:tc>
          <w:tcPr>
            <w:tcW w:w="5760" w:type="dxa"/>
            <w:vAlign w:val="center"/>
          </w:tcPr>
          <w:p w14:paraId="0A2B41EC" w14:textId="77777777" w:rsidR="00846DA4" w:rsidRPr="00846DA4" w:rsidRDefault="00846DA4" w:rsidP="00B25E2C">
            <w:pPr>
              <w:spacing w:before="40" w:after="40"/>
              <w:jc w:val="center"/>
              <w:rPr>
                <w:rFonts w:ascii="Calibri" w:hAnsi="Calibri" w:cs="Arial"/>
                <w:sz w:val="18"/>
                <w:szCs w:val="18"/>
              </w:rPr>
            </w:pPr>
            <w:r w:rsidRPr="00846DA4">
              <w:rPr>
                <w:rFonts w:ascii="Calibri" w:hAnsi="Calibri" w:cs="Arial"/>
                <w:sz w:val="18"/>
                <w:szCs w:val="18"/>
              </w:rPr>
              <w:t xml:space="preserve">Day 3 helped me to understand how the </w:t>
            </w:r>
            <w:r w:rsidR="002D134A">
              <w:rPr>
                <w:rFonts w:ascii="Calibri" w:hAnsi="Calibri" w:cs="Arial"/>
                <w:sz w:val="18"/>
                <w:szCs w:val="18"/>
              </w:rPr>
              <w:t>PBS/Pyramid</w:t>
            </w:r>
            <w:r w:rsidRPr="00846DA4">
              <w:rPr>
                <w:rFonts w:ascii="Calibri" w:hAnsi="Calibri" w:cs="Arial"/>
                <w:sz w:val="18"/>
                <w:szCs w:val="18"/>
              </w:rPr>
              <w:t xml:space="preserve"> Model supports children with persistent challenging behaviors</w:t>
            </w:r>
          </w:p>
        </w:tc>
        <w:tc>
          <w:tcPr>
            <w:tcW w:w="1035" w:type="dxa"/>
            <w:vAlign w:val="center"/>
          </w:tcPr>
          <w:p w14:paraId="388CBAF3"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3.80</w:t>
            </w:r>
          </w:p>
        </w:tc>
        <w:tc>
          <w:tcPr>
            <w:tcW w:w="1035" w:type="dxa"/>
            <w:vAlign w:val="center"/>
          </w:tcPr>
          <w:p w14:paraId="09ECC94F"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4.00</w:t>
            </w:r>
          </w:p>
        </w:tc>
        <w:tc>
          <w:tcPr>
            <w:tcW w:w="1035" w:type="dxa"/>
            <w:shd w:val="clear" w:color="auto" w:fill="F2F2F2"/>
            <w:vAlign w:val="center"/>
          </w:tcPr>
          <w:p w14:paraId="5BF384AF"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c>
          <w:tcPr>
            <w:tcW w:w="1035" w:type="dxa"/>
            <w:shd w:val="clear" w:color="auto" w:fill="F2F2F2"/>
            <w:vAlign w:val="center"/>
          </w:tcPr>
          <w:p w14:paraId="28361520"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r>
      <w:tr w:rsidR="00846DA4" w:rsidRPr="00846DA4" w14:paraId="29DD2792" w14:textId="77777777" w:rsidTr="002C2343">
        <w:trPr>
          <w:trHeight w:val="619"/>
        </w:trPr>
        <w:tc>
          <w:tcPr>
            <w:tcW w:w="5760" w:type="dxa"/>
            <w:vAlign w:val="center"/>
          </w:tcPr>
          <w:p w14:paraId="3A255318" w14:textId="77777777" w:rsidR="00846DA4" w:rsidRPr="00846DA4" w:rsidRDefault="00846DA4" w:rsidP="00B25E2C">
            <w:pPr>
              <w:spacing w:before="40" w:after="40"/>
              <w:jc w:val="center"/>
              <w:rPr>
                <w:rFonts w:ascii="Calibri" w:hAnsi="Calibri" w:cs="Arial"/>
                <w:sz w:val="18"/>
                <w:szCs w:val="18"/>
              </w:rPr>
            </w:pPr>
            <w:r w:rsidRPr="00846DA4">
              <w:rPr>
                <w:rFonts w:ascii="Calibri" w:hAnsi="Calibri" w:cs="Arial"/>
                <w:sz w:val="18"/>
                <w:szCs w:val="18"/>
              </w:rPr>
              <w:t>As a result of the training I have learned activities and strategies that I can use in my work</w:t>
            </w:r>
          </w:p>
        </w:tc>
        <w:tc>
          <w:tcPr>
            <w:tcW w:w="1035" w:type="dxa"/>
            <w:vAlign w:val="center"/>
          </w:tcPr>
          <w:p w14:paraId="44F185C7"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c>
          <w:tcPr>
            <w:tcW w:w="1035" w:type="dxa"/>
            <w:vAlign w:val="center"/>
          </w:tcPr>
          <w:p w14:paraId="00A5F6C4"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c>
          <w:tcPr>
            <w:tcW w:w="1035" w:type="dxa"/>
            <w:vAlign w:val="center"/>
          </w:tcPr>
          <w:p w14:paraId="79F87E03"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3.17</w:t>
            </w:r>
          </w:p>
        </w:tc>
        <w:tc>
          <w:tcPr>
            <w:tcW w:w="1035" w:type="dxa"/>
            <w:shd w:val="clear" w:color="auto" w:fill="F2F2F2"/>
            <w:vAlign w:val="center"/>
          </w:tcPr>
          <w:p w14:paraId="4D073DDD" w14:textId="77777777" w:rsidR="00846DA4" w:rsidRPr="00846DA4" w:rsidRDefault="00846DA4" w:rsidP="00463086">
            <w:pPr>
              <w:spacing w:before="40" w:after="40"/>
              <w:jc w:val="center"/>
              <w:rPr>
                <w:rFonts w:ascii="Calibri" w:hAnsi="Calibri" w:cs="Arial"/>
                <w:sz w:val="18"/>
                <w:szCs w:val="18"/>
              </w:rPr>
            </w:pPr>
            <w:r w:rsidRPr="00846DA4">
              <w:rPr>
                <w:rFonts w:ascii="Calibri" w:hAnsi="Calibri" w:cs="Arial"/>
                <w:sz w:val="18"/>
                <w:szCs w:val="18"/>
              </w:rPr>
              <w:t>NA</w:t>
            </w:r>
          </w:p>
        </w:tc>
      </w:tr>
    </w:tbl>
    <w:p w14:paraId="2443CF2D" w14:textId="77777777" w:rsidR="00846DA4" w:rsidRPr="00846DA4" w:rsidRDefault="00846DA4" w:rsidP="00846DA4"/>
    <w:p w14:paraId="586FC198" w14:textId="77777777" w:rsidR="00846DA4" w:rsidRDefault="00C74462" w:rsidP="001959F0">
      <w:pPr>
        <w:spacing w:after="120" w:line="288" w:lineRule="auto"/>
        <w:rPr>
          <w:rFonts w:ascii="Calibri" w:hAnsi="Calibri" w:cs="Arial"/>
          <w:sz w:val="22"/>
          <w:szCs w:val="22"/>
        </w:rPr>
      </w:pPr>
      <w:r w:rsidRPr="00D023E5">
        <w:rPr>
          <w:rFonts w:ascii="Calibri" w:hAnsi="Calibri" w:cs="Arial"/>
          <w:sz w:val="22"/>
          <w:szCs w:val="22"/>
        </w:rPr>
        <w:t>It is worth noting that</w:t>
      </w:r>
      <w:r>
        <w:rPr>
          <w:rFonts w:ascii="Calibri" w:hAnsi="Calibri" w:cs="Arial"/>
          <w:sz w:val="22"/>
          <w:szCs w:val="22"/>
        </w:rPr>
        <w:t xml:space="preserve"> based on the regional Practices trainings</w:t>
      </w:r>
      <w:r w:rsidR="00B25E2C">
        <w:rPr>
          <w:rFonts w:ascii="Calibri" w:hAnsi="Calibri" w:cs="Arial"/>
          <w:sz w:val="22"/>
          <w:szCs w:val="22"/>
        </w:rPr>
        <w:t xml:space="preserve"> provided</w:t>
      </w:r>
      <w:r>
        <w:rPr>
          <w:rFonts w:ascii="Calibri" w:hAnsi="Calibri" w:cs="Arial"/>
          <w:sz w:val="22"/>
          <w:szCs w:val="22"/>
        </w:rPr>
        <w:t xml:space="preserve"> to date, </w:t>
      </w:r>
      <w:r w:rsidR="000D6C1D" w:rsidRPr="002E79FD">
        <w:rPr>
          <w:rFonts w:ascii="Calibri" w:hAnsi="Calibri" w:cs="Arial"/>
          <w:sz w:val="22"/>
          <w:szCs w:val="22"/>
        </w:rPr>
        <w:t>MA ESE recently received a request from</w:t>
      </w:r>
      <w:r w:rsidR="002E79FD">
        <w:rPr>
          <w:rFonts w:ascii="Calibri" w:hAnsi="Calibri" w:cs="Arial"/>
          <w:sz w:val="22"/>
          <w:szCs w:val="22"/>
        </w:rPr>
        <w:t xml:space="preserve"> one participating district to discuss trainings </w:t>
      </w:r>
      <w:r w:rsidR="0049382D">
        <w:rPr>
          <w:rFonts w:ascii="Calibri" w:hAnsi="Calibri" w:cs="Arial"/>
          <w:sz w:val="22"/>
          <w:szCs w:val="22"/>
        </w:rPr>
        <w:t xml:space="preserve">in the coming year </w:t>
      </w:r>
      <w:r w:rsidR="002E79FD">
        <w:rPr>
          <w:rFonts w:ascii="Calibri" w:hAnsi="Calibri" w:cs="Arial"/>
          <w:sz w:val="22"/>
          <w:szCs w:val="22"/>
        </w:rPr>
        <w:t xml:space="preserve">for </w:t>
      </w:r>
      <w:r>
        <w:rPr>
          <w:rFonts w:ascii="Calibri" w:hAnsi="Calibri" w:cs="Arial"/>
          <w:sz w:val="22"/>
          <w:szCs w:val="22"/>
        </w:rPr>
        <w:t xml:space="preserve">all </w:t>
      </w:r>
      <w:r w:rsidR="002E79FD">
        <w:rPr>
          <w:rFonts w:ascii="Calibri" w:hAnsi="Calibri" w:cs="Arial"/>
          <w:sz w:val="22"/>
          <w:szCs w:val="22"/>
        </w:rPr>
        <w:t xml:space="preserve">personnel in </w:t>
      </w:r>
      <w:r w:rsidR="0049382D">
        <w:rPr>
          <w:rFonts w:ascii="Calibri" w:hAnsi="Calibri" w:cs="Arial"/>
          <w:sz w:val="22"/>
          <w:szCs w:val="22"/>
        </w:rPr>
        <w:t xml:space="preserve">its </w:t>
      </w:r>
      <w:r w:rsidR="002E79FD">
        <w:rPr>
          <w:rFonts w:ascii="Calibri" w:hAnsi="Calibri" w:cs="Arial"/>
          <w:sz w:val="22"/>
          <w:szCs w:val="22"/>
        </w:rPr>
        <w:t xml:space="preserve">Preschool and Kindergarten </w:t>
      </w:r>
      <w:r w:rsidR="00162792">
        <w:rPr>
          <w:rFonts w:ascii="Calibri" w:hAnsi="Calibri" w:cs="Arial"/>
          <w:sz w:val="22"/>
          <w:szCs w:val="22"/>
        </w:rPr>
        <w:t xml:space="preserve">settings </w:t>
      </w:r>
      <w:r w:rsidR="002E79FD">
        <w:rPr>
          <w:rFonts w:ascii="Calibri" w:hAnsi="Calibri" w:cs="Arial"/>
          <w:sz w:val="22"/>
          <w:szCs w:val="22"/>
        </w:rPr>
        <w:t xml:space="preserve">across 33 </w:t>
      </w:r>
      <w:r w:rsidR="0049382D">
        <w:rPr>
          <w:rFonts w:ascii="Calibri" w:hAnsi="Calibri" w:cs="Arial"/>
          <w:sz w:val="22"/>
          <w:szCs w:val="22"/>
        </w:rPr>
        <w:t xml:space="preserve">elementary </w:t>
      </w:r>
      <w:r w:rsidR="002E79FD">
        <w:rPr>
          <w:rFonts w:ascii="Calibri" w:hAnsi="Calibri" w:cs="Arial"/>
          <w:sz w:val="22"/>
          <w:szCs w:val="22"/>
        </w:rPr>
        <w:t>schools</w:t>
      </w:r>
      <w:r w:rsidR="001959F0">
        <w:rPr>
          <w:rFonts w:ascii="Calibri" w:hAnsi="Calibri" w:cs="Arial"/>
          <w:sz w:val="22"/>
          <w:szCs w:val="22"/>
        </w:rPr>
        <w:t>.</w:t>
      </w:r>
      <w:r w:rsidR="002E79FD">
        <w:rPr>
          <w:rFonts w:ascii="Calibri" w:hAnsi="Calibri" w:cs="Arial"/>
          <w:sz w:val="22"/>
          <w:szCs w:val="22"/>
        </w:rPr>
        <w:t xml:space="preserve"> The potential reach of this expanded PD would be </w:t>
      </w:r>
      <w:r w:rsidR="002E79FD" w:rsidRPr="00C74462">
        <w:rPr>
          <w:rFonts w:ascii="Calibri" w:hAnsi="Calibri" w:cs="Arial"/>
          <w:sz w:val="22"/>
          <w:szCs w:val="22"/>
        </w:rPr>
        <w:t>94 Kindergarten teachers, 67 Kindergarten Instructional Assistants (IAs), 32 Preschool Teachers, 32 Preschool IA</w:t>
      </w:r>
      <w:r w:rsidR="0049382D">
        <w:rPr>
          <w:rFonts w:ascii="Calibri" w:hAnsi="Calibri" w:cs="Arial"/>
          <w:sz w:val="22"/>
          <w:szCs w:val="22"/>
        </w:rPr>
        <w:t>’s</w:t>
      </w:r>
      <w:r w:rsidR="002E79FD" w:rsidRPr="00C74462">
        <w:rPr>
          <w:rFonts w:ascii="Calibri" w:hAnsi="Calibri" w:cs="Arial"/>
          <w:sz w:val="22"/>
          <w:szCs w:val="22"/>
        </w:rPr>
        <w:t xml:space="preserve">, </w:t>
      </w:r>
      <w:r>
        <w:rPr>
          <w:rFonts w:ascii="Calibri" w:hAnsi="Calibri" w:cs="Arial"/>
          <w:sz w:val="22"/>
          <w:szCs w:val="22"/>
        </w:rPr>
        <w:t xml:space="preserve">as well as </w:t>
      </w:r>
      <w:r w:rsidR="002E79FD" w:rsidRPr="00C74462">
        <w:rPr>
          <w:rFonts w:ascii="Calibri" w:hAnsi="Calibri" w:cs="Arial"/>
          <w:sz w:val="22"/>
          <w:szCs w:val="22"/>
        </w:rPr>
        <w:t>principals and coaches across the 33 schools</w:t>
      </w:r>
      <w:r w:rsidRPr="00C74462">
        <w:rPr>
          <w:rFonts w:ascii="Calibri" w:hAnsi="Calibri" w:cs="Arial"/>
          <w:sz w:val="22"/>
          <w:szCs w:val="22"/>
        </w:rPr>
        <w:t>.</w:t>
      </w:r>
    </w:p>
    <w:p w14:paraId="5262D2AA" w14:textId="77777777" w:rsidR="00846DA4" w:rsidRPr="00846DA4" w:rsidRDefault="00846DA4" w:rsidP="002F2DEE">
      <w:pPr>
        <w:spacing w:after="120" w:line="288" w:lineRule="auto"/>
        <w:rPr>
          <w:rFonts w:ascii="Calibri" w:hAnsi="Calibri" w:cs="Arial"/>
          <w:b/>
          <w:sz w:val="22"/>
          <w:szCs w:val="22"/>
        </w:rPr>
      </w:pPr>
      <w:r w:rsidRPr="00373250">
        <w:rPr>
          <w:rFonts w:ascii="Calibri" w:hAnsi="Calibri" w:cs="Arial"/>
          <w:b/>
          <w:sz w:val="22"/>
          <w:szCs w:val="22"/>
        </w:rPr>
        <w:lastRenderedPageBreak/>
        <w:t xml:space="preserve">Table </w:t>
      </w:r>
      <w:r w:rsidR="00373250" w:rsidRPr="00373250">
        <w:rPr>
          <w:rFonts w:ascii="Calibri" w:hAnsi="Calibri" w:cs="Arial"/>
          <w:b/>
          <w:sz w:val="22"/>
          <w:szCs w:val="22"/>
        </w:rPr>
        <w:t>8</w:t>
      </w:r>
      <w:r w:rsidRPr="00373250">
        <w:rPr>
          <w:rFonts w:ascii="Calibri" w:hAnsi="Calibri" w:cs="Arial"/>
          <w:b/>
          <w:sz w:val="22"/>
          <w:szCs w:val="22"/>
        </w:rPr>
        <w:t xml:space="preserve"> </w:t>
      </w:r>
      <w:r w:rsidRPr="00373250">
        <w:rPr>
          <w:rFonts w:ascii="Calibri" w:hAnsi="Calibri" w:cs="Arial"/>
          <w:sz w:val="22"/>
          <w:szCs w:val="22"/>
        </w:rPr>
        <w:t>shows feedback</w:t>
      </w:r>
      <w:r w:rsidRPr="00846DA4">
        <w:rPr>
          <w:rFonts w:ascii="Calibri" w:hAnsi="Calibri" w:cs="Arial"/>
          <w:sz w:val="22"/>
          <w:szCs w:val="22"/>
        </w:rPr>
        <w:t xml:space="preserve"> from the two beginning of year Leadership Team Meetings, one for new districts (Cohort 2) and one for returning districts (Cohort 1). The same four-point agreement scale was used. On average, participants indicated having met the learning objectives for each session, with ratings ranging from 3.00 to 3.46. As shown, the focus for new districts was on the fundamentals of adopting the </w:t>
      </w:r>
      <w:r w:rsidR="002D134A">
        <w:rPr>
          <w:rFonts w:ascii="Calibri" w:hAnsi="Calibri" w:cs="Arial"/>
          <w:sz w:val="22"/>
          <w:szCs w:val="22"/>
        </w:rPr>
        <w:t>PBS/Pyramid</w:t>
      </w:r>
      <w:r w:rsidRPr="00846DA4">
        <w:rPr>
          <w:rFonts w:ascii="Calibri" w:hAnsi="Calibri" w:cs="Arial"/>
          <w:sz w:val="22"/>
          <w:szCs w:val="22"/>
        </w:rPr>
        <w:t xml:space="preserve"> Model</w:t>
      </w:r>
      <w:r w:rsidR="00EF2F44">
        <w:rPr>
          <w:rFonts w:ascii="Calibri" w:hAnsi="Calibri" w:cs="Arial"/>
          <w:sz w:val="22"/>
          <w:szCs w:val="22"/>
        </w:rPr>
        <w:t>,</w:t>
      </w:r>
      <w:r w:rsidRPr="00846DA4">
        <w:rPr>
          <w:rFonts w:ascii="Calibri" w:hAnsi="Calibri" w:cs="Arial"/>
          <w:sz w:val="22"/>
          <w:szCs w:val="22"/>
        </w:rPr>
        <w:t xml:space="preserve"> while returning districts learned about developing a practices-based coaching model.</w:t>
      </w:r>
      <w:r w:rsidRPr="00846DA4">
        <w:rPr>
          <w:rFonts w:ascii="Calibri" w:hAnsi="Calibri" w:cs="Arial"/>
          <w:b/>
          <w:sz w:val="22"/>
          <w:szCs w:val="22"/>
        </w:rPr>
        <w:t xml:space="preserve"> </w:t>
      </w:r>
    </w:p>
    <w:p w14:paraId="3438938F" w14:textId="77777777" w:rsidR="00846DA4" w:rsidRPr="00846DA4" w:rsidRDefault="00846DA4" w:rsidP="002F2DEE">
      <w:pPr>
        <w:spacing w:after="240" w:line="288" w:lineRule="auto"/>
        <w:rPr>
          <w:rFonts w:ascii="Calibri" w:hAnsi="Calibri" w:cs="Arial"/>
          <w:b/>
          <w:sz w:val="22"/>
          <w:szCs w:val="22"/>
          <w:highlight w:val="yellow"/>
        </w:rPr>
      </w:pPr>
      <w:r w:rsidRPr="00846DA4">
        <w:rPr>
          <w:rFonts w:ascii="Calibri" w:hAnsi="Calibri" w:cs="Arial"/>
          <w:sz w:val="22"/>
          <w:szCs w:val="22"/>
        </w:rPr>
        <w:t>With respect to relevance and use, ratings by Cohort 2 also showed on-average agreement across the items, while feedback from Cohort 1 was slightly lower (ranging from 2.75 to 3.13). Comments from the latter meeting suggested that while the information gained about coaching was useful, the meeting time was not sufficient for action planning among the teams on their plan</w:t>
      </w:r>
      <w:r w:rsidR="00D023E5">
        <w:rPr>
          <w:rFonts w:ascii="Calibri" w:hAnsi="Calibri" w:cs="Arial"/>
          <w:sz w:val="22"/>
          <w:szCs w:val="22"/>
        </w:rPr>
        <w:t>s</w:t>
      </w:r>
      <w:r w:rsidRPr="00846DA4">
        <w:rPr>
          <w:rFonts w:ascii="Calibri" w:hAnsi="Calibri" w:cs="Arial"/>
          <w:sz w:val="22"/>
          <w:szCs w:val="22"/>
        </w:rPr>
        <w:t xml:space="preserve"> more generally. Project notes and plans for the March 2018 meeting suggest that these comments were addressed by project leaders.</w:t>
      </w:r>
    </w:p>
    <w:p w14:paraId="79819995" w14:textId="605CA543" w:rsidR="00BD1DE4" w:rsidRDefault="00BD1DE4" w:rsidP="00BD1DE4">
      <w:pPr>
        <w:pStyle w:val="Caption"/>
      </w:pPr>
      <w:bookmarkStart w:id="48" w:name="_Toc510175469"/>
      <w:bookmarkStart w:id="49" w:name="_Toc509327064"/>
      <w:r>
        <w:t xml:space="preserve">Table </w:t>
      </w:r>
      <w:fldSimple w:instr=" SEQ Table \* ARABIC ">
        <w:r w:rsidR="00921DE9">
          <w:rPr>
            <w:noProof/>
          </w:rPr>
          <w:t>8</w:t>
        </w:r>
      </w:fldSimple>
      <w:r>
        <w:t>. Learning Objectives and Relevance/Usefulness of Beginning of Year Leadership Team Meetings:</w:t>
      </w:r>
      <w:r>
        <w:br/>
        <w:t>Average Ratings on 4-Point Agreement Scale</w:t>
      </w:r>
      <w:bookmarkEnd w:id="48"/>
    </w:p>
    <w:bookmarkEnd w:id="49"/>
    <w:tbl>
      <w:tblPr>
        <w:tblStyle w:val="TableGrid"/>
        <w:tblW w:w="9923" w:type="dxa"/>
        <w:tblInd w:w="-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A0" w:firstRow="1" w:lastRow="0" w:firstColumn="1" w:lastColumn="0" w:noHBand="0" w:noVBand="1"/>
        <w:tblDescription w:val="This table contains results from event feedback forms related to learning objectives and relevance/usefulness of Beginning of Year Leadership Team Meetings for Cohort 2 (new) and Cohort 1 (returning) districts. For each item and for each training session, results are shown as a mean on a four-point scale as described in the preceding text. "/>
      </w:tblPr>
      <w:tblGrid>
        <w:gridCol w:w="5873"/>
        <w:gridCol w:w="2070"/>
        <w:gridCol w:w="1980"/>
      </w:tblGrid>
      <w:tr w:rsidR="00846DA4" w:rsidRPr="00846DA4" w14:paraId="6D831B37" w14:textId="77777777" w:rsidTr="002C2343">
        <w:trPr>
          <w:trHeight w:val="881"/>
          <w:tblHeader/>
        </w:trPr>
        <w:tc>
          <w:tcPr>
            <w:tcW w:w="5873" w:type="dxa"/>
            <w:vMerge w:val="restart"/>
            <w:shd w:val="clear" w:color="auto" w:fill="D9D9D9"/>
            <w:vAlign w:val="center"/>
          </w:tcPr>
          <w:p w14:paraId="7BEDD1A7" w14:textId="77777777" w:rsidR="00846DA4" w:rsidRPr="00846DA4" w:rsidRDefault="00846DA4" w:rsidP="00846DA4">
            <w:pPr>
              <w:spacing w:before="40" w:after="40"/>
              <w:jc w:val="center"/>
              <w:rPr>
                <w:rFonts w:ascii="Calibri" w:hAnsi="Calibri" w:cs="Arial"/>
                <w:b/>
                <w:smallCaps/>
                <w:sz w:val="20"/>
                <w:szCs w:val="20"/>
              </w:rPr>
            </w:pPr>
          </w:p>
          <w:p w14:paraId="6D90DC7D" w14:textId="77777777" w:rsidR="00846DA4" w:rsidRPr="00846DA4" w:rsidRDefault="00846DA4" w:rsidP="00846DA4">
            <w:pPr>
              <w:spacing w:before="40" w:after="40"/>
              <w:jc w:val="center"/>
              <w:rPr>
                <w:rFonts w:ascii="Calibri" w:hAnsi="Calibri" w:cs="Arial"/>
                <w:b/>
                <w:smallCaps/>
              </w:rPr>
            </w:pPr>
            <w:r w:rsidRPr="00846DA4">
              <w:rPr>
                <w:rFonts w:ascii="Calibri" w:hAnsi="Calibri" w:cs="Arial"/>
                <w:b/>
                <w:smallCaps/>
              </w:rPr>
              <w:t>Survey Item</w:t>
            </w:r>
          </w:p>
        </w:tc>
        <w:tc>
          <w:tcPr>
            <w:tcW w:w="2070" w:type="dxa"/>
            <w:shd w:val="clear" w:color="auto" w:fill="2F5496"/>
            <w:vAlign w:val="center"/>
          </w:tcPr>
          <w:p w14:paraId="6967AC1B" w14:textId="77777777" w:rsidR="00846DA4" w:rsidRPr="00846DA4" w:rsidRDefault="00846DA4" w:rsidP="00846DA4">
            <w:pPr>
              <w:spacing w:before="40"/>
              <w:jc w:val="center"/>
              <w:rPr>
                <w:rFonts w:ascii="Calibri" w:hAnsi="Calibri" w:cs="Arial"/>
                <w:b/>
                <w:smallCaps/>
                <w:color w:val="FFFFFF"/>
                <w:sz w:val="20"/>
                <w:szCs w:val="20"/>
              </w:rPr>
            </w:pPr>
            <w:r w:rsidRPr="00846DA4">
              <w:rPr>
                <w:rFonts w:ascii="Calibri" w:hAnsi="Calibri" w:cs="Arial"/>
                <w:b/>
                <w:smallCaps/>
                <w:color w:val="FFFFFF"/>
                <w:sz w:val="20"/>
                <w:szCs w:val="20"/>
              </w:rPr>
              <w:t>Leadership Team</w:t>
            </w:r>
            <w:r w:rsidRPr="00846DA4">
              <w:rPr>
                <w:rFonts w:ascii="Calibri" w:hAnsi="Calibri" w:cs="Arial"/>
                <w:b/>
                <w:smallCaps/>
                <w:color w:val="FFFFFF"/>
                <w:sz w:val="20"/>
                <w:szCs w:val="20"/>
              </w:rPr>
              <w:br/>
              <w:t xml:space="preserve"> Meeting</w:t>
            </w:r>
          </w:p>
          <w:p w14:paraId="49427C06" w14:textId="77777777" w:rsidR="00846DA4" w:rsidRPr="0049382D" w:rsidRDefault="00846DA4" w:rsidP="00846DA4">
            <w:pPr>
              <w:spacing w:before="40"/>
              <w:jc w:val="center"/>
              <w:rPr>
                <w:rFonts w:ascii="Calibri" w:hAnsi="Calibri" w:cs="Arial"/>
                <w:b/>
                <w:smallCaps/>
                <w:color w:val="FFFFFF"/>
                <w:sz w:val="18"/>
                <w:szCs w:val="18"/>
              </w:rPr>
            </w:pPr>
            <w:r w:rsidRPr="0049382D">
              <w:rPr>
                <w:rFonts w:ascii="Calibri" w:hAnsi="Calibri" w:cs="Arial"/>
                <w:b/>
                <w:smallCaps/>
                <w:color w:val="FFFFFF"/>
                <w:sz w:val="18"/>
                <w:szCs w:val="18"/>
              </w:rPr>
              <w:t>(Cohort 2 Districts)</w:t>
            </w:r>
          </w:p>
        </w:tc>
        <w:tc>
          <w:tcPr>
            <w:tcW w:w="1980" w:type="dxa"/>
            <w:shd w:val="clear" w:color="auto" w:fill="2F5496"/>
            <w:vAlign w:val="center"/>
          </w:tcPr>
          <w:p w14:paraId="169CC175" w14:textId="77777777" w:rsidR="00846DA4" w:rsidRPr="00846DA4" w:rsidRDefault="00846DA4" w:rsidP="00846DA4">
            <w:pPr>
              <w:spacing w:before="40"/>
              <w:jc w:val="center"/>
              <w:rPr>
                <w:rFonts w:ascii="Calibri" w:hAnsi="Calibri" w:cs="Arial"/>
                <w:b/>
                <w:smallCaps/>
                <w:color w:val="FFFFFF"/>
                <w:sz w:val="20"/>
                <w:szCs w:val="20"/>
              </w:rPr>
            </w:pPr>
            <w:r w:rsidRPr="00846DA4">
              <w:rPr>
                <w:rFonts w:ascii="Calibri" w:hAnsi="Calibri" w:cs="Arial"/>
                <w:b/>
                <w:smallCaps/>
                <w:color w:val="FFFFFF"/>
                <w:sz w:val="20"/>
                <w:szCs w:val="20"/>
              </w:rPr>
              <w:t>Leadership Team</w:t>
            </w:r>
            <w:r w:rsidRPr="00846DA4">
              <w:rPr>
                <w:rFonts w:ascii="Calibri" w:hAnsi="Calibri" w:cs="Arial"/>
                <w:b/>
                <w:smallCaps/>
                <w:color w:val="FFFFFF"/>
                <w:sz w:val="20"/>
                <w:szCs w:val="20"/>
              </w:rPr>
              <w:br/>
              <w:t xml:space="preserve"> Meeting</w:t>
            </w:r>
          </w:p>
          <w:p w14:paraId="16B65FBA" w14:textId="77777777" w:rsidR="00846DA4" w:rsidRPr="0049382D" w:rsidRDefault="00846DA4" w:rsidP="00846DA4">
            <w:pPr>
              <w:spacing w:before="40"/>
              <w:jc w:val="center"/>
              <w:rPr>
                <w:rFonts w:ascii="Calibri" w:hAnsi="Calibri" w:cs="Arial"/>
                <w:b/>
                <w:smallCaps/>
                <w:color w:val="FFFFFF"/>
                <w:sz w:val="18"/>
                <w:szCs w:val="18"/>
              </w:rPr>
            </w:pPr>
            <w:r w:rsidRPr="0049382D">
              <w:rPr>
                <w:rFonts w:ascii="Calibri" w:hAnsi="Calibri" w:cs="Arial"/>
                <w:b/>
                <w:smallCaps/>
                <w:color w:val="FFFFFF"/>
                <w:sz w:val="18"/>
                <w:szCs w:val="18"/>
              </w:rPr>
              <w:t>(Cohort 1 Districts)</w:t>
            </w:r>
          </w:p>
        </w:tc>
      </w:tr>
      <w:tr w:rsidR="00846DA4" w:rsidRPr="00846DA4" w14:paraId="18B7B6A1" w14:textId="77777777" w:rsidTr="002C2343">
        <w:trPr>
          <w:trHeight w:val="395"/>
          <w:tblHeader/>
        </w:trPr>
        <w:tc>
          <w:tcPr>
            <w:tcW w:w="5873" w:type="dxa"/>
            <w:vMerge/>
            <w:shd w:val="clear" w:color="auto" w:fill="D9D9D9"/>
            <w:vAlign w:val="center"/>
          </w:tcPr>
          <w:p w14:paraId="59B7F31B" w14:textId="77777777" w:rsidR="00846DA4" w:rsidRPr="00846DA4" w:rsidRDefault="00846DA4" w:rsidP="00846DA4">
            <w:pPr>
              <w:spacing w:before="40" w:after="40"/>
              <w:jc w:val="center"/>
              <w:rPr>
                <w:rFonts w:ascii="Calibri" w:hAnsi="Calibri" w:cs="Arial"/>
                <w:sz w:val="18"/>
                <w:szCs w:val="18"/>
              </w:rPr>
            </w:pPr>
          </w:p>
        </w:tc>
        <w:tc>
          <w:tcPr>
            <w:tcW w:w="2070" w:type="dxa"/>
            <w:shd w:val="clear" w:color="auto" w:fill="FFFFFF"/>
            <w:vAlign w:val="center"/>
          </w:tcPr>
          <w:p w14:paraId="00F642D5"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10/2017</w:t>
            </w:r>
          </w:p>
          <w:p w14:paraId="026E87B3"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n=6</w:t>
            </w:r>
          </w:p>
        </w:tc>
        <w:tc>
          <w:tcPr>
            <w:tcW w:w="1980" w:type="dxa"/>
            <w:shd w:val="clear" w:color="auto" w:fill="FFFFFF"/>
            <w:vAlign w:val="center"/>
          </w:tcPr>
          <w:p w14:paraId="655898D8"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11/2017</w:t>
            </w:r>
          </w:p>
          <w:p w14:paraId="12EC925D" w14:textId="77777777" w:rsidR="00846DA4" w:rsidRPr="00846DA4" w:rsidRDefault="00846DA4" w:rsidP="00846DA4">
            <w:pPr>
              <w:spacing w:before="20" w:after="20"/>
              <w:jc w:val="center"/>
              <w:rPr>
                <w:rFonts w:ascii="Calibri" w:hAnsi="Calibri" w:cs="Arial"/>
                <w:sz w:val="16"/>
                <w:szCs w:val="16"/>
              </w:rPr>
            </w:pPr>
            <w:r w:rsidRPr="00846DA4">
              <w:rPr>
                <w:rFonts w:ascii="Calibri" w:hAnsi="Calibri" w:cs="Arial"/>
                <w:sz w:val="16"/>
                <w:szCs w:val="16"/>
              </w:rPr>
              <w:t>n=24</w:t>
            </w:r>
          </w:p>
        </w:tc>
      </w:tr>
      <w:tr w:rsidR="00846DA4" w:rsidRPr="00846DA4" w14:paraId="4554C1D0" w14:textId="77777777" w:rsidTr="00846DA4">
        <w:trPr>
          <w:trHeight w:val="502"/>
        </w:trPr>
        <w:tc>
          <w:tcPr>
            <w:tcW w:w="9923" w:type="dxa"/>
            <w:gridSpan w:val="3"/>
            <w:shd w:val="clear" w:color="auto" w:fill="F2F2F2"/>
            <w:vAlign w:val="center"/>
          </w:tcPr>
          <w:p w14:paraId="5AE604D8"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b/>
                <w:caps/>
                <w:sz w:val="18"/>
                <w:szCs w:val="18"/>
              </w:rPr>
              <w:t>Learning Objectives:</w:t>
            </w:r>
            <w:r w:rsidRPr="00846DA4">
              <w:rPr>
                <w:rFonts w:ascii="Calibri" w:hAnsi="Calibri" w:cs="Arial"/>
                <w:b/>
                <w:sz w:val="18"/>
                <w:szCs w:val="18"/>
              </w:rPr>
              <w:br/>
            </w:r>
            <w:r w:rsidRPr="00846DA4">
              <w:rPr>
                <w:rFonts w:ascii="Calibri" w:hAnsi="Calibri" w:cs="Arial"/>
                <w:b/>
                <w:i/>
                <w:sz w:val="18"/>
                <w:szCs w:val="18"/>
              </w:rPr>
              <w:t>As a result of this meeting I have a better understanding of…</w:t>
            </w:r>
          </w:p>
        </w:tc>
      </w:tr>
      <w:tr w:rsidR="00846DA4" w:rsidRPr="00846DA4" w14:paraId="537A3718" w14:textId="77777777" w:rsidTr="002B625B">
        <w:tc>
          <w:tcPr>
            <w:tcW w:w="5873" w:type="dxa"/>
            <w:vAlign w:val="center"/>
          </w:tcPr>
          <w:p w14:paraId="5F9C1F41"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The elements of program-wide adoption of Preschool PBS</w:t>
            </w:r>
          </w:p>
        </w:tc>
        <w:tc>
          <w:tcPr>
            <w:tcW w:w="2070" w:type="dxa"/>
            <w:vAlign w:val="center"/>
          </w:tcPr>
          <w:p w14:paraId="0367E087"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3.17</w:t>
            </w:r>
          </w:p>
        </w:tc>
        <w:tc>
          <w:tcPr>
            <w:tcW w:w="1980" w:type="dxa"/>
            <w:shd w:val="clear" w:color="auto" w:fill="F2F2F2"/>
            <w:vAlign w:val="center"/>
          </w:tcPr>
          <w:p w14:paraId="431D3B56"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r>
      <w:tr w:rsidR="00846DA4" w:rsidRPr="00846DA4" w14:paraId="424A6A16" w14:textId="77777777" w:rsidTr="002B625B">
        <w:trPr>
          <w:trHeight w:val="178"/>
        </w:trPr>
        <w:tc>
          <w:tcPr>
            <w:tcW w:w="5873" w:type="dxa"/>
            <w:vAlign w:val="center"/>
          </w:tcPr>
          <w:p w14:paraId="12A0804B"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The Benchmarks of Quality tool</w:t>
            </w:r>
          </w:p>
        </w:tc>
        <w:tc>
          <w:tcPr>
            <w:tcW w:w="2070" w:type="dxa"/>
            <w:vAlign w:val="center"/>
          </w:tcPr>
          <w:p w14:paraId="3266784A"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3.17</w:t>
            </w:r>
          </w:p>
        </w:tc>
        <w:tc>
          <w:tcPr>
            <w:tcW w:w="1980" w:type="dxa"/>
            <w:shd w:val="clear" w:color="auto" w:fill="F2F2F2"/>
          </w:tcPr>
          <w:p w14:paraId="20218DD2"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r>
      <w:tr w:rsidR="00846DA4" w:rsidRPr="00846DA4" w14:paraId="5EB729E9" w14:textId="77777777" w:rsidTr="002B625B">
        <w:tc>
          <w:tcPr>
            <w:tcW w:w="5873" w:type="dxa"/>
            <w:vAlign w:val="center"/>
          </w:tcPr>
          <w:p w14:paraId="3BD49BB2"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How my district will develop an implementation plan based on the BOQ</w:t>
            </w:r>
          </w:p>
        </w:tc>
        <w:tc>
          <w:tcPr>
            <w:tcW w:w="2070" w:type="dxa"/>
            <w:vAlign w:val="center"/>
          </w:tcPr>
          <w:p w14:paraId="6665BD00"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3.00</w:t>
            </w:r>
          </w:p>
        </w:tc>
        <w:tc>
          <w:tcPr>
            <w:tcW w:w="1980" w:type="dxa"/>
            <w:shd w:val="clear" w:color="auto" w:fill="F2F2F2"/>
          </w:tcPr>
          <w:p w14:paraId="681091D3"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r>
      <w:tr w:rsidR="00846DA4" w:rsidRPr="00846DA4" w14:paraId="69C13F55" w14:textId="77777777" w:rsidTr="002B625B">
        <w:tc>
          <w:tcPr>
            <w:tcW w:w="5873" w:type="dxa"/>
            <w:vAlign w:val="center"/>
          </w:tcPr>
          <w:p w14:paraId="33CFBCD1"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How our leadership team will function to implement Preschool PBS</w:t>
            </w:r>
          </w:p>
        </w:tc>
        <w:tc>
          <w:tcPr>
            <w:tcW w:w="2070" w:type="dxa"/>
            <w:vAlign w:val="center"/>
          </w:tcPr>
          <w:p w14:paraId="438B6A5A"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3.17</w:t>
            </w:r>
          </w:p>
        </w:tc>
        <w:tc>
          <w:tcPr>
            <w:tcW w:w="1980" w:type="dxa"/>
            <w:shd w:val="clear" w:color="auto" w:fill="F2F2F2"/>
          </w:tcPr>
          <w:p w14:paraId="567BE306"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r>
      <w:tr w:rsidR="00846DA4" w:rsidRPr="00846DA4" w14:paraId="6F129ED0" w14:textId="77777777" w:rsidTr="002B625B">
        <w:tc>
          <w:tcPr>
            <w:tcW w:w="5873" w:type="dxa"/>
            <w:vAlign w:val="center"/>
          </w:tcPr>
          <w:p w14:paraId="35A79E22"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The importance of matching professional development strategies to the desired outcome</w:t>
            </w:r>
          </w:p>
        </w:tc>
        <w:tc>
          <w:tcPr>
            <w:tcW w:w="2070" w:type="dxa"/>
            <w:shd w:val="clear" w:color="auto" w:fill="F2F2F2"/>
            <w:vAlign w:val="center"/>
          </w:tcPr>
          <w:p w14:paraId="7A6A5AA9"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c>
          <w:tcPr>
            <w:tcW w:w="1980" w:type="dxa"/>
            <w:vAlign w:val="center"/>
          </w:tcPr>
          <w:p w14:paraId="5D24FD34"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3.38</w:t>
            </w:r>
          </w:p>
        </w:tc>
      </w:tr>
      <w:tr w:rsidR="00846DA4" w:rsidRPr="00846DA4" w14:paraId="262CE548" w14:textId="77777777" w:rsidTr="002B625B">
        <w:tc>
          <w:tcPr>
            <w:tcW w:w="5873" w:type="dxa"/>
            <w:vAlign w:val="center"/>
          </w:tcPr>
          <w:p w14:paraId="3863731F"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The practices-based coaching model</w:t>
            </w:r>
          </w:p>
        </w:tc>
        <w:tc>
          <w:tcPr>
            <w:tcW w:w="2070" w:type="dxa"/>
            <w:shd w:val="clear" w:color="auto" w:fill="F2F2F2"/>
          </w:tcPr>
          <w:p w14:paraId="5A4432EB"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c>
          <w:tcPr>
            <w:tcW w:w="1980" w:type="dxa"/>
            <w:vAlign w:val="center"/>
          </w:tcPr>
          <w:p w14:paraId="0562463A"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3.38</w:t>
            </w:r>
          </w:p>
        </w:tc>
      </w:tr>
      <w:tr w:rsidR="00846DA4" w:rsidRPr="00846DA4" w14:paraId="0434D93F" w14:textId="77777777" w:rsidTr="002B625B">
        <w:tc>
          <w:tcPr>
            <w:tcW w:w="5873" w:type="dxa"/>
            <w:vAlign w:val="center"/>
          </w:tcPr>
          <w:p w14:paraId="2364B634"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System requirements for successful implementation of coaching</w:t>
            </w:r>
          </w:p>
        </w:tc>
        <w:tc>
          <w:tcPr>
            <w:tcW w:w="2070" w:type="dxa"/>
            <w:shd w:val="clear" w:color="auto" w:fill="F2F2F2"/>
          </w:tcPr>
          <w:p w14:paraId="69AEA176"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c>
          <w:tcPr>
            <w:tcW w:w="1980" w:type="dxa"/>
            <w:vAlign w:val="center"/>
          </w:tcPr>
          <w:p w14:paraId="6B750B06"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3.46</w:t>
            </w:r>
          </w:p>
        </w:tc>
      </w:tr>
      <w:tr w:rsidR="00846DA4" w:rsidRPr="00846DA4" w14:paraId="36920835" w14:textId="77777777" w:rsidTr="002B625B">
        <w:tc>
          <w:tcPr>
            <w:tcW w:w="5873" w:type="dxa"/>
            <w:vAlign w:val="center"/>
          </w:tcPr>
          <w:p w14:paraId="7A7F074C"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Next steps for implementation of coaching in my program</w:t>
            </w:r>
          </w:p>
        </w:tc>
        <w:tc>
          <w:tcPr>
            <w:tcW w:w="2070" w:type="dxa"/>
            <w:shd w:val="clear" w:color="auto" w:fill="F2F2F2"/>
          </w:tcPr>
          <w:p w14:paraId="7647DE66"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NA</w:t>
            </w:r>
          </w:p>
        </w:tc>
        <w:tc>
          <w:tcPr>
            <w:tcW w:w="1980" w:type="dxa"/>
            <w:vAlign w:val="center"/>
          </w:tcPr>
          <w:p w14:paraId="3E2BEF8F"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3.08</w:t>
            </w:r>
          </w:p>
        </w:tc>
      </w:tr>
      <w:tr w:rsidR="00846DA4" w:rsidRPr="00846DA4" w14:paraId="26D22298" w14:textId="77777777" w:rsidTr="00846DA4">
        <w:trPr>
          <w:trHeight w:val="322"/>
        </w:trPr>
        <w:tc>
          <w:tcPr>
            <w:tcW w:w="9923" w:type="dxa"/>
            <w:gridSpan w:val="3"/>
            <w:shd w:val="clear" w:color="auto" w:fill="F2F2F2"/>
            <w:vAlign w:val="center"/>
          </w:tcPr>
          <w:p w14:paraId="1B51A921"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b/>
                <w:caps/>
                <w:sz w:val="18"/>
                <w:szCs w:val="18"/>
              </w:rPr>
              <w:t>Relevance/Use</w:t>
            </w:r>
          </w:p>
        </w:tc>
      </w:tr>
      <w:tr w:rsidR="00846DA4" w:rsidRPr="00846DA4" w14:paraId="5CB39FAA" w14:textId="77777777" w:rsidTr="002B625B">
        <w:tc>
          <w:tcPr>
            <w:tcW w:w="5873" w:type="dxa"/>
            <w:vAlign w:val="center"/>
          </w:tcPr>
          <w:p w14:paraId="6685DF42"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The meeting provided helpful information that will be useful for Preschool PBS implementation in my program or classroom</w:t>
            </w:r>
          </w:p>
        </w:tc>
        <w:tc>
          <w:tcPr>
            <w:tcW w:w="2070" w:type="dxa"/>
            <w:vAlign w:val="center"/>
          </w:tcPr>
          <w:p w14:paraId="38D2D01A"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3.17</w:t>
            </w:r>
          </w:p>
        </w:tc>
        <w:tc>
          <w:tcPr>
            <w:tcW w:w="1980" w:type="dxa"/>
            <w:vAlign w:val="center"/>
          </w:tcPr>
          <w:p w14:paraId="0A864938"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3.13</w:t>
            </w:r>
          </w:p>
        </w:tc>
      </w:tr>
      <w:tr w:rsidR="00846DA4" w:rsidRPr="00846DA4" w14:paraId="4232AC09" w14:textId="77777777" w:rsidTr="002B625B">
        <w:tc>
          <w:tcPr>
            <w:tcW w:w="5873" w:type="dxa"/>
            <w:vAlign w:val="center"/>
          </w:tcPr>
          <w:p w14:paraId="7201310B"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I have found the activities and planning time with my team useful to the development of our Preschool PBS action plan</w:t>
            </w:r>
          </w:p>
        </w:tc>
        <w:tc>
          <w:tcPr>
            <w:tcW w:w="2070" w:type="dxa"/>
            <w:vAlign w:val="center"/>
          </w:tcPr>
          <w:p w14:paraId="32C36F9A"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3.17</w:t>
            </w:r>
          </w:p>
        </w:tc>
        <w:tc>
          <w:tcPr>
            <w:tcW w:w="1980" w:type="dxa"/>
            <w:vAlign w:val="center"/>
          </w:tcPr>
          <w:p w14:paraId="0E9D437C"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2.75</w:t>
            </w:r>
          </w:p>
        </w:tc>
      </w:tr>
      <w:tr w:rsidR="00846DA4" w:rsidRPr="00846DA4" w14:paraId="2083F3B9" w14:textId="77777777" w:rsidTr="002B625B">
        <w:tc>
          <w:tcPr>
            <w:tcW w:w="5873" w:type="dxa"/>
            <w:vAlign w:val="center"/>
          </w:tcPr>
          <w:p w14:paraId="2CFEB3C1"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As a result of attending this even our team is better able to implement Preschool PBS through Pyramid strategies</w:t>
            </w:r>
          </w:p>
        </w:tc>
        <w:tc>
          <w:tcPr>
            <w:tcW w:w="2070" w:type="dxa"/>
            <w:vAlign w:val="center"/>
          </w:tcPr>
          <w:p w14:paraId="4242CED3"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3.00</w:t>
            </w:r>
          </w:p>
        </w:tc>
        <w:tc>
          <w:tcPr>
            <w:tcW w:w="1980" w:type="dxa"/>
            <w:vAlign w:val="center"/>
          </w:tcPr>
          <w:p w14:paraId="18055B15" w14:textId="77777777" w:rsidR="00846DA4" w:rsidRPr="00846DA4" w:rsidRDefault="00846DA4" w:rsidP="00B25E2C">
            <w:pPr>
              <w:spacing w:before="80" w:after="80"/>
              <w:jc w:val="center"/>
              <w:rPr>
                <w:rFonts w:ascii="Calibri" w:hAnsi="Calibri" w:cs="Arial"/>
                <w:sz w:val="18"/>
                <w:szCs w:val="18"/>
              </w:rPr>
            </w:pPr>
            <w:r w:rsidRPr="00846DA4">
              <w:rPr>
                <w:rFonts w:ascii="Calibri" w:hAnsi="Calibri" w:cs="Arial"/>
                <w:sz w:val="18"/>
                <w:szCs w:val="18"/>
              </w:rPr>
              <w:t>2.88</w:t>
            </w:r>
          </w:p>
        </w:tc>
      </w:tr>
    </w:tbl>
    <w:p w14:paraId="0129B170" w14:textId="77777777" w:rsidR="00273E46" w:rsidRDefault="007E5D61" w:rsidP="004964A2">
      <w:pPr>
        <w:spacing w:after="120" w:line="288" w:lineRule="auto"/>
        <w:rPr>
          <w:rFonts w:ascii="Calibri" w:hAnsi="Calibri" w:cs="Arial"/>
          <w:b/>
          <w:i/>
          <w:sz w:val="22"/>
          <w:szCs w:val="22"/>
        </w:rPr>
      </w:pPr>
      <w:r>
        <w:rPr>
          <w:rFonts w:ascii="Calibri" w:hAnsi="Calibri" w:cs="Arial"/>
          <w:b/>
          <w:i/>
          <w:sz w:val="22"/>
          <w:szCs w:val="22"/>
        </w:rPr>
        <w:br/>
      </w:r>
    </w:p>
    <w:p w14:paraId="3788D620" w14:textId="77777777" w:rsidR="00273E46" w:rsidRDefault="00273E46">
      <w:pPr>
        <w:spacing w:after="160" w:line="259" w:lineRule="auto"/>
        <w:rPr>
          <w:rFonts w:ascii="Calibri" w:hAnsi="Calibri" w:cs="Arial"/>
          <w:b/>
          <w:i/>
          <w:sz w:val="22"/>
          <w:szCs w:val="22"/>
        </w:rPr>
      </w:pPr>
      <w:r>
        <w:rPr>
          <w:rFonts w:ascii="Calibri" w:hAnsi="Calibri" w:cs="Arial"/>
          <w:b/>
          <w:i/>
          <w:sz w:val="22"/>
          <w:szCs w:val="22"/>
        </w:rPr>
        <w:br w:type="page"/>
      </w:r>
    </w:p>
    <w:p w14:paraId="178B6B8F" w14:textId="77777777" w:rsidR="006B5C0C" w:rsidRDefault="006B5C0C" w:rsidP="004964A2">
      <w:pPr>
        <w:spacing w:after="120" w:line="288" w:lineRule="auto"/>
        <w:rPr>
          <w:rFonts w:ascii="Calibri" w:hAnsi="Calibri" w:cs="Arial"/>
          <w:i/>
          <w:sz w:val="22"/>
          <w:szCs w:val="22"/>
        </w:rPr>
      </w:pPr>
      <w:r w:rsidRPr="00456B58">
        <w:rPr>
          <w:rFonts w:ascii="Calibri" w:hAnsi="Calibri" w:cs="Arial"/>
          <w:b/>
          <w:i/>
          <w:sz w:val="22"/>
          <w:szCs w:val="22"/>
        </w:rPr>
        <w:lastRenderedPageBreak/>
        <w:t>E</w:t>
      </w:r>
      <w:r w:rsidR="0032126B" w:rsidRPr="00456B58">
        <w:rPr>
          <w:rFonts w:ascii="Calibri" w:hAnsi="Calibri" w:cs="Arial"/>
          <w:b/>
          <w:i/>
          <w:sz w:val="22"/>
          <w:szCs w:val="22"/>
        </w:rPr>
        <w:t xml:space="preserve">valuation Question </w:t>
      </w:r>
      <w:r w:rsidRPr="00456B58">
        <w:rPr>
          <w:rFonts w:ascii="Calibri" w:hAnsi="Calibri" w:cs="Arial"/>
          <w:b/>
          <w:i/>
          <w:sz w:val="22"/>
          <w:szCs w:val="22"/>
        </w:rPr>
        <w:t>1b:</w:t>
      </w:r>
      <w:r w:rsidR="0032126B" w:rsidRPr="00456B58">
        <w:rPr>
          <w:rFonts w:ascii="Calibri" w:hAnsi="Calibri" w:cs="Arial"/>
          <w:b/>
          <w:i/>
          <w:sz w:val="22"/>
          <w:szCs w:val="22"/>
        </w:rPr>
        <w:t xml:space="preserve"> </w:t>
      </w:r>
      <w:r w:rsidR="0032126B" w:rsidRPr="00456B58">
        <w:rPr>
          <w:rFonts w:ascii="Calibri" w:hAnsi="Calibri" w:cs="Arial"/>
          <w:i/>
          <w:sz w:val="22"/>
          <w:szCs w:val="22"/>
        </w:rPr>
        <w:t>T</w:t>
      </w:r>
      <w:r w:rsidR="00144366" w:rsidRPr="00456B58">
        <w:rPr>
          <w:rFonts w:ascii="Calibri" w:hAnsi="Calibri" w:cs="Arial"/>
          <w:i/>
          <w:sz w:val="22"/>
          <w:szCs w:val="22"/>
        </w:rPr>
        <w:t>o what extent</w:t>
      </w:r>
      <w:r w:rsidRPr="00456B58">
        <w:rPr>
          <w:rFonts w:ascii="Calibri" w:hAnsi="Calibri" w:cs="Arial"/>
          <w:i/>
          <w:sz w:val="22"/>
          <w:szCs w:val="22"/>
        </w:rPr>
        <w:t xml:space="preserve"> is the implementation of PBS through Pyramid strategies in MA integrated with other early childhood and/or</w:t>
      </w:r>
      <w:r w:rsidR="005B23B0">
        <w:rPr>
          <w:rFonts w:ascii="Calibri" w:hAnsi="Calibri" w:cs="Arial"/>
          <w:i/>
          <w:sz w:val="22"/>
          <w:szCs w:val="22"/>
        </w:rPr>
        <w:t xml:space="preserve"> MA </w:t>
      </w:r>
      <w:r w:rsidR="005B23B0" w:rsidRPr="00456B58">
        <w:rPr>
          <w:rFonts w:ascii="Calibri" w:hAnsi="Calibri" w:cs="Arial"/>
          <w:i/>
          <w:sz w:val="22"/>
          <w:szCs w:val="22"/>
        </w:rPr>
        <w:t>ESE</w:t>
      </w:r>
      <w:r w:rsidRPr="00456B58">
        <w:rPr>
          <w:rFonts w:ascii="Calibri" w:hAnsi="Calibri" w:cs="Arial"/>
          <w:i/>
          <w:sz w:val="22"/>
          <w:szCs w:val="22"/>
        </w:rPr>
        <w:t xml:space="preserve"> initiatives at the community/local and state levels?</w:t>
      </w:r>
    </w:p>
    <w:p w14:paraId="5AAA1B66" w14:textId="77777777" w:rsidR="00722B2F" w:rsidRPr="00C80AC2" w:rsidRDefault="00722B2F" w:rsidP="00722B2F">
      <w:pPr>
        <w:spacing w:after="120" w:line="288" w:lineRule="auto"/>
        <w:rPr>
          <w:rFonts w:ascii="Calibri" w:hAnsi="Calibri" w:cs="Arial"/>
          <w:i/>
          <w:sz w:val="20"/>
          <w:szCs w:val="20"/>
        </w:rPr>
      </w:pPr>
      <w:r w:rsidRPr="00C80AC2">
        <w:rPr>
          <w:rFonts w:ascii="Calibri" w:hAnsi="Calibri" w:cs="Arial"/>
          <w:i/>
          <w:sz w:val="20"/>
          <w:szCs w:val="20"/>
        </w:rPr>
        <w:t>(Note: Key Findings in this section align with Intended Outcomes S1c., and S2b. from the Evaluation Plan</w:t>
      </w:r>
      <w:r w:rsidR="00EA5708">
        <w:rPr>
          <w:rFonts w:ascii="Calibri" w:hAnsi="Calibri" w:cs="Arial"/>
          <w:i/>
          <w:sz w:val="20"/>
          <w:szCs w:val="20"/>
        </w:rPr>
        <w:t>.</w:t>
      </w:r>
      <w:r w:rsidRPr="00C80AC2">
        <w:rPr>
          <w:rFonts w:ascii="Calibri" w:hAnsi="Calibri" w:cs="Arial"/>
          <w:i/>
          <w:sz w:val="20"/>
          <w:szCs w:val="20"/>
        </w:rPr>
        <w:t xml:space="preserve">) </w:t>
      </w:r>
    </w:p>
    <w:p w14:paraId="4AE9F8B6" w14:textId="77777777" w:rsidR="007F6640" w:rsidRPr="004D07A3" w:rsidRDefault="00722B2F" w:rsidP="00C14EFD">
      <w:pPr>
        <w:pBdr>
          <w:top w:val="single" w:sz="8" w:space="3"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b/>
          <w:color w:val="112F51" w:themeColor="text2" w:themeShade="BF"/>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Pr="00110A8F">
        <w:rPr>
          <w:rFonts w:ascii="Calibri" w:hAnsi="Calibri" w:cs="Arial"/>
          <w:color w:val="112F51" w:themeColor="text2" w:themeShade="BF"/>
          <w:sz w:val="22"/>
          <w:szCs w:val="22"/>
        </w:rPr>
        <w:t xml:space="preserve"> </w:t>
      </w:r>
      <w:r w:rsidR="00ED78E2" w:rsidRPr="004458BC">
        <w:rPr>
          <w:rFonts w:ascii="Calibri" w:hAnsi="Calibri" w:cs="Arial"/>
          <w:color w:val="112F51" w:themeColor="text2" w:themeShade="BF"/>
          <w:sz w:val="22"/>
          <w:szCs w:val="22"/>
        </w:rPr>
        <w:t xml:space="preserve">MA ESE continues to </w:t>
      </w:r>
      <w:r w:rsidR="004458BC" w:rsidRPr="004458BC">
        <w:rPr>
          <w:rFonts w:ascii="Calibri" w:hAnsi="Calibri" w:cs="Arial"/>
          <w:color w:val="112F51" w:themeColor="text2" w:themeShade="BF"/>
          <w:sz w:val="22"/>
          <w:szCs w:val="22"/>
        </w:rPr>
        <w:t xml:space="preserve">integrate the work of the SSIP within interagency initiatives related to </w:t>
      </w:r>
      <w:r w:rsidR="005D43B0">
        <w:rPr>
          <w:rFonts w:ascii="Calibri" w:hAnsi="Calibri" w:cs="Arial"/>
          <w:color w:val="112F51" w:themeColor="text2" w:themeShade="BF"/>
          <w:sz w:val="22"/>
          <w:szCs w:val="22"/>
        </w:rPr>
        <w:t xml:space="preserve">early childhood special education </w:t>
      </w:r>
      <w:r w:rsidR="005B0009">
        <w:rPr>
          <w:rFonts w:ascii="Calibri" w:hAnsi="Calibri" w:cs="Arial"/>
          <w:color w:val="112F51" w:themeColor="text2" w:themeShade="BF"/>
          <w:sz w:val="22"/>
          <w:szCs w:val="22"/>
        </w:rPr>
        <w:t xml:space="preserve">through active participation on </w:t>
      </w:r>
      <w:r w:rsidR="005D43B0">
        <w:rPr>
          <w:rFonts w:ascii="Calibri" w:hAnsi="Calibri" w:cs="Arial"/>
          <w:color w:val="112F51" w:themeColor="text2" w:themeShade="BF"/>
          <w:sz w:val="22"/>
          <w:szCs w:val="22"/>
        </w:rPr>
        <w:t>t</w:t>
      </w:r>
      <w:r w:rsidR="004458BC" w:rsidRPr="004458BC">
        <w:rPr>
          <w:rFonts w:ascii="Calibri" w:hAnsi="Calibri" w:cs="Arial"/>
          <w:color w:val="112F51" w:themeColor="text2" w:themeShade="BF"/>
          <w:sz w:val="22"/>
          <w:szCs w:val="22"/>
        </w:rPr>
        <w:t xml:space="preserve">he </w:t>
      </w:r>
      <w:r w:rsidR="005D43B0">
        <w:rPr>
          <w:rFonts w:ascii="Calibri" w:hAnsi="Calibri" w:cs="Arial"/>
          <w:color w:val="112F51" w:themeColor="text2" w:themeShade="BF"/>
          <w:sz w:val="22"/>
          <w:szCs w:val="22"/>
        </w:rPr>
        <w:t>State Leadership Team</w:t>
      </w:r>
      <w:r w:rsidR="004458BC" w:rsidRPr="004458BC">
        <w:rPr>
          <w:rFonts w:ascii="Calibri" w:hAnsi="Calibri" w:cs="Arial"/>
          <w:color w:val="112F51" w:themeColor="text2" w:themeShade="BF"/>
          <w:sz w:val="22"/>
          <w:szCs w:val="22"/>
        </w:rPr>
        <w:t>,</w:t>
      </w:r>
      <w:r w:rsidR="004458BC">
        <w:rPr>
          <w:rFonts w:ascii="Calibri" w:hAnsi="Calibri" w:cs="Arial"/>
          <w:color w:val="112F51" w:themeColor="text2" w:themeShade="BF"/>
          <w:sz w:val="22"/>
          <w:szCs w:val="22"/>
        </w:rPr>
        <w:t xml:space="preserve"> while </w:t>
      </w:r>
      <w:r w:rsidR="004458BC" w:rsidRPr="004458BC">
        <w:rPr>
          <w:rFonts w:ascii="Calibri" w:hAnsi="Calibri" w:cs="Arial"/>
          <w:color w:val="112F51" w:themeColor="text2" w:themeShade="BF"/>
          <w:sz w:val="22"/>
          <w:szCs w:val="22"/>
        </w:rPr>
        <w:t xml:space="preserve">ESE </w:t>
      </w:r>
      <w:r w:rsidR="0080095C">
        <w:rPr>
          <w:rFonts w:ascii="Calibri" w:hAnsi="Calibri" w:cs="Arial"/>
          <w:color w:val="112F51" w:themeColor="text2" w:themeShade="BF"/>
          <w:sz w:val="22"/>
          <w:szCs w:val="22"/>
        </w:rPr>
        <w:t xml:space="preserve">department </w:t>
      </w:r>
      <w:r w:rsidR="004458BC" w:rsidRPr="004458BC">
        <w:rPr>
          <w:rFonts w:ascii="Calibri" w:hAnsi="Calibri" w:cs="Arial"/>
          <w:color w:val="112F51" w:themeColor="text2" w:themeShade="BF"/>
          <w:sz w:val="22"/>
          <w:szCs w:val="22"/>
        </w:rPr>
        <w:t>initiatives</w:t>
      </w:r>
      <w:r w:rsidR="004458BC">
        <w:rPr>
          <w:rFonts w:ascii="Calibri" w:hAnsi="Calibri" w:cs="Arial"/>
          <w:color w:val="112F51" w:themeColor="text2" w:themeShade="BF"/>
          <w:sz w:val="22"/>
          <w:szCs w:val="22"/>
        </w:rPr>
        <w:t xml:space="preserve"> are </w:t>
      </w:r>
      <w:r w:rsidR="0080095C">
        <w:rPr>
          <w:rFonts w:ascii="Calibri" w:hAnsi="Calibri" w:cs="Arial"/>
          <w:color w:val="112F51" w:themeColor="text2" w:themeShade="BF"/>
          <w:sz w:val="22"/>
          <w:szCs w:val="22"/>
        </w:rPr>
        <w:t xml:space="preserve">also </w:t>
      </w:r>
      <w:r w:rsidR="005D43B0">
        <w:rPr>
          <w:rFonts w:ascii="Calibri" w:hAnsi="Calibri" w:cs="Arial"/>
          <w:color w:val="112F51" w:themeColor="text2" w:themeShade="BF"/>
          <w:sz w:val="22"/>
          <w:szCs w:val="22"/>
        </w:rPr>
        <w:t xml:space="preserve">being </w:t>
      </w:r>
      <w:r w:rsidR="004458BC">
        <w:rPr>
          <w:rFonts w:ascii="Calibri" w:hAnsi="Calibri" w:cs="Arial"/>
          <w:color w:val="112F51" w:themeColor="text2" w:themeShade="BF"/>
          <w:sz w:val="22"/>
          <w:szCs w:val="22"/>
        </w:rPr>
        <w:t xml:space="preserve">expanded to further </w:t>
      </w:r>
      <w:r w:rsidR="004458BC" w:rsidRPr="004458BC">
        <w:rPr>
          <w:rFonts w:ascii="Calibri" w:hAnsi="Calibri" w:cs="Arial"/>
          <w:color w:val="112F51" w:themeColor="text2" w:themeShade="BF"/>
          <w:sz w:val="22"/>
          <w:szCs w:val="22"/>
        </w:rPr>
        <w:t>support positive social emotional outcomes for all students.</w:t>
      </w:r>
    </w:p>
    <w:p w14:paraId="0CF74419" w14:textId="77777777" w:rsidR="00247863" w:rsidRDefault="004458BC" w:rsidP="00247863">
      <w:pPr>
        <w:spacing w:after="120" w:line="288" w:lineRule="auto"/>
        <w:rPr>
          <w:rFonts w:ascii="Calibri" w:hAnsi="Calibri" w:cs="Arial"/>
          <w:sz w:val="22"/>
          <w:szCs w:val="22"/>
        </w:rPr>
      </w:pPr>
      <w:r>
        <w:rPr>
          <w:rFonts w:ascii="Calibri" w:hAnsi="Calibri" w:cs="Arial"/>
          <w:sz w:val="22"/>
          <w:szCs w:val="22"/>
        </w:rPr>
        <w:t xml:space="preserve">As evidenced though SLT meeting minutes, project documents, and </w:t>
      </w:r>
      <w:r w:rsidR="0080095C">
        <w:rPr>
          <w:rFonts w:ascii="Calibri" w:hAnsi="Calibri" w:cs="Arial"/>
          <w:sz w:val="22"/>
          <w:szCs w:val="22"/>
        </w:rPr>
        <w:t xml:space="preserve">SSIP communications with the field, there are a variety of interagency initiatives that are underway to expand the reach of PBS through Pyramid strategies in the state. </w:t>
      </w:r>
    </w:p>
    <w:p w14:paraId="04FC2EBB" w14:textId="77777777" w:rsidR="007B0002" w:rsidRDefault="0080095C" w:rsidP="007B0002">
      <w:pPr>
        <w:spacing w:after="120" w:line="288" w:lineRule="auto"/>
        <w:rPr>
          <w:rFonts w:ascii="Calibri" w:hAnsi="Calibri" w:cs="Arial"/>
          <w:sz w:val="22"/>
          <w:szCs w:val="22"/>
        </w:rPr>
      </w:pPr>
      <w:r w:rsidRPr="007B0002">
        <w:rPr>
          <w:rFonts w:ascii="Calibri" w:hAnsi="Calibri" w:cs="Arial"/>
          <w:sz w:val="22"/>
          <w:szCs w:val="22"/>
        </w:rPr>
        <w:t xml:space="preserve">MA ESE </w:t>
      </w:r>
      <w:r w:rsidR="005D43B0">
        <w:rPr>
          <w:rFonts w:ascii="Calibri" w:hAnsi="Calibri" w:cs="Arial"/>
          <w:sz w:val="22"/>
          <w:szCs w:val="22"/>
        </w:rPr>
        <w:t xml:space="preserve">continues to be </w:t>
      </w:r>
      <w:r w:rsidRPr="007B0002">
        <w:rPr>
          <w:rFonts w:ascii="Calibri" w:hAnsi="Calibri" w:cs="Arial"/>
          <w:sz w:val="22"/>
          <w:szCs w:val="22"/>
        </w:rPr>
        <w:t xml:space="preserve">active member of the </w:t>
      </w:r>
      <w:r w:rsidR="002D134A">
        <w:rPr>
          <w:rFonts w:ascii="Calibri" w:hAnsi="Calibri" w:cs="Arial"/>
          <w:sz w:val="22"/>
          <w:szCs w:val="22"/>
        </w:rPr>
        <w:t>PBS/Pyramid</w:t>
      </w:r>
      <w:r w:rsidRPr="007B0002">
        <w:rPr>
          <w:rFonts w:ascii="Calibri" w:hAnsi="Calibri" w:cs="Arial"/>
          <w:sz w:val="22"/>
          <w:szCs w:val="22"/>
        </w:rPr>
        <w:t xml:space="preserve"> Model State Leadership Team</w:t>
      </w:r>
      <w:r w:rsidR="005B0009">
        <w:rPr>
          <w:rFonts w:ascii="Calibri" w:hAnsi="Calibri" w:cs="Arial"/>
          <w:sz w:val="22"/>
          <w:szCs w:val="22"/>
        </w:rPr>
        <w:t>, r</w:t>
      </w:r>
      <w:r w:rsidRPr="007B0002">
        <w:rPr>
          <w:rFonts w:ascii="Calibri" w:hAnsi="Calibri" w:cs="Arial"/>
          <w:sz w:val="22"/>
          <w:szCs w:val="22"/>
        </w:rPr>
        <w:t xml:space="preserve">egularly taking part in monthly </w:t>
      </w:r>
      <w:r w:rsidR="006A1CAF">
        <w:rPr>
          <w:rFonts w:ascii="Calibri" w:hAnsi="Calibri" w:cs="Arial"/>
          <w:sz w:val="22"/>
          <w:szCs w:val="22"/>
        </w:rPr>
        <w:t xml:space="preserve">planning </w:t>
      </w:r>
      <w:r w:rsidRPr="007B0002">
        <w:rPr>
          <w:rFonts w:ascii="Calibri" w:hAnsi="Calibri" w:cs="Arial"/>
          <w:sz w:val="22"/>
          <w:szCs w:val="22"/>
        </w:rPr>
        <w:t xml:space="preserve">meetings across approximately ten agencies. Through this association, the SSIP work is integrated within the larger mission of the </w:t>
      </w:r>
      <w:r w:rsidR="005B0009">
        <w:rPr>
          <w:rFonts w:ascii="Calibri" w:hAnsi="Calibri" w:cs="Arial"/>
          <w:sz w:val="22"/>
          <w:szCs w:val="22"/>
        </w:rPr>
        <w:t xml:space="preserve">Massachusetts </w:t>
      </w:r>
      <w:r w:rsidRPr="007B0002">
        <w:rPr>
          <w:rFonts w:ascii="Calibri" w:hAnsi="Calibri" w:cs="Arial"/>
          <w:sz w:val="22"/>
          <w:szCs w:val="22"/>
        </w:rPr>
        <w:t>SLT and interagency initiatives are expanded for capacity building across districts, schools, and commu</w:t>
      </w:r>
      <w:r w:rsidRPr="006168F9">
        <w:rPr>
          <w:rFonts w:ascii="Calibri" w:hAnsi="Calibri" w:cs="Arial"/>
          <w:sz w:val="22"/>
          <w:szCs w:val="22"/>
        </w:rPr>
        <w:t>nity programs.</w:t>
      </w:r>
      <w:r w:rsidR="007B0002" w:rsidRPr="006168F9">
        <w:rPr>
          <w:rFonts w:ascii="Calibri" w:hAnsi="Calibri" w:cs="Arial"/>
          <w:sz w:val="22"/>
          <w:szCs w:val="22"/>
        </w:rPr>
        <w:t xml:space="preserve"> </w:t>
      </w:r>
      <w:r w:rsidR="006168F9">
        <w:rPr>
          <w:rFonts w:ascii="Calibri" w:hAnsi="Calibri" w:cs="Arial"/>
          <w:sz w:val="22"/>
          <w:szCs w:val="22"/>
        </w:rPr>
        <w:t>Some of the key initiatives and indicators of progress include</w:t>
      </w:r>
      <w:r w:rsidR="007B5716">
        <w:rPr>
          <w:rFonts w:ascii="Calibri" w:hAnsi="Calibri" w:cs="Arial"/>
          <w:sz w:val="22"/>
          <w:szCs w:val="22"/>
        </w:rPr>
        <w:t xml:space="preserve"> the following:</w:t>
      </w:r>
    </w:p>
    <w:p w14:paraId="59995F86" w14:textId="77777777" w:rsidR="0080095C" w:rsidRPr="006168F9" w:rsidRDefault="002D134A" w:rsidP="00816E00">
      <w:pPr>
        <w:pStyle w:val="ListParagraph"/>
        <w:numPr>
          <w:ilvl w:val="0"/>
          <w:numId w:val="40"/>
        </w:numPr>
        <w:spacing w:after="60" w:line="288" w:lineRule="auto"/>
        <w:contextualSpacing w:val="0"/>
        <w:rPr>
          <w:rFonts w:ascii="Calibri" w:hAnsi="Calibri" w:cs="Arial"/>
          <w:sz w:val="22"/>
          <w:szCs w:val="22"/>
        </w:rPr>
      </w:pPr>
      <w:r>
        <w:rPr>
          <w:rFonts w:ascii="Calibri" w:hAnsi="Calibri" w:cs="Arial"/>
          <w:b/>
          <w:sz w:val="22"/>
          <w:szCs w:val="22"/>
        </w:rPr>
        <w:t>PBS/Pyramid</w:t>
      </w:r>
      <w:r w:rsidR="007B0002" w:rsidRPr="005E6407">
        <w:rPr>
          <w:rFonts w:ascii="Calibri" w:hAnsi="Calibri" w:cs="Arial"/>
          <w:b/>
          <w:sz w:val="22"/>
          <w:szCs w:val="22"/>
        </w:rPr>
        <w:t xml:space="preserve"> Model Learning Communities (PMLC),</w:t>
      </w:r>
      <w:r w:rsidR="007B0002" w:rsidRPr="007D664B">
        <w:rPr>
          <w:rFonts w:ascii="Calibri" w:hAnsi="Calibri" w:cs="Arial"/>
          <w:sz w:val="22"/>
          <w:szCs w:val="22"/>
        </w:rPr>
        <w:t xml:space="preserve"> </w:t>
      </w:r>
      <w:r w:rsidR="007B0002" w:rsidRPr="006168F9">
        <w:rPr>
          <w:rFonts w:ascii="Calibri" w:hAnsi="Calibri" w:cs="Arial"/>
          <w:sz w:val="22"/>
          <w:szCs w:val="22"/>
        </w:rPr>
        <w:t>co-sponsored by MA ESE and DPH</w:t>
      </w:r>
      <w:r w:rsidR="007B5716">
        <w:rPr>
          <w:rFonts w:ascii="Calibri" w:hAnsi="Calibri" w:cs="Arial"/>
          <w:sz w:val="22"/>
          <w:szCs w:val="22"/>
        </w:rPr>
        <w:t>,</w:t>
      </w:r>
      <w:r w:rsidR="00321CC0" w:rsidRPr="006168F9">
        <w:rPr>
          <w:rFonts w:ascii="Calibri" w:hAnsi="Calibri" w:cs="Arial"/>
          <w:sz w:val="22"/>
          <w:szCs w:val="22"/>
        </w:rPr>
        <w:t xml:space="preserve"> present</w:t>
      </w:r>
      <w:r w:rsidR="005D43B0" w:rsidRPr="006168F9">
        <w:rPr>
          <w:rFonts w:ascii="Calibri" w:hAnsi="Calibri" w:cs="Arial"/>
          <w:sz w:val="22"/>
          <w:szCs w:val="22"/>
        </w:rPr>
        <w:t xml:space="preserve"> training</w:t>
      </w:r>
      <w:r w:rsidR="00F30239" w:rsidRPr="006168F9">
        <w:rPr>
          <w:rFonts w:ascii="Calibri" w:hAnsi="Calibri" w:cs="Arial"/>
          <w:sz w:val="22"/>
          <w:szCs w:val="22"/>
        </w:rPr>
        <w:t xml:space="preserve">/networking </w:t>
      </w:r>
      <w:r w:rsidR="00321CC0" w:rsidRPr="006168F9">
        <w:rPr>
          <w:rFonts w:ascii="Calibri" w:hAnsi="Calibri" w:cs="Arial"/>
          <w:sz w:val="22"/>
          <w:szCs w:val="22"/>
        </w:rPr>
        <w:t>opportunities across five regions of the state. Since th</w:t>
      </w:r>
      <w:r w:rsidR="005D43B0" w:rsidRPr="006168F9">
        <w:rPr>
          <w:rFonts w:ascii="Calibri" w:hAnsi="Calibri" w:cs="Arial"/>
          <w:sz w:val="22"/>
          <w:szCs w:val="22"/>
        </w:rPr>
        <w:t xml:space="preserve">is </w:t>
      </w:r>
      <w:r w:rsidR="00321CC0" w:rsidRPr="006168F9">
        <w:rPr>
          <w:rFonts w:ascii="Calibri" w:hAnsi="Calibri" w:cs="Arial"/>
          <w:sz w:val="22"/>
          <w:szCs w:val="22"/>
        </w:rPr>
        <w:t>work began in</w:t>
      </w:r>
      <w:r w:rsidR="005D43B0" w:rsidRPr="006168F9">
        <w:rPr>
          <w:rFonts w:ascii="Calibri" w:hAnsi="Calibri" w:cs="Arial"/>
          <w:sz w:val="22"/>
          <w:szCs w:val="22"/>
        </w:rPr>
        <w:t xml:space="preserve"> </w:t>
      </w:r>
      <w:r w:rsidR="00321CC0" w:rsidRPr="006168F9">
        <w:rPr>
          <w:rFonts w:ascii="Calibri" w:hAnsi="Calibri" w:cs="Arial"/>
          <w:sz w:val="22"/>
          <w:szCs w:val="22"/>
        </w:rPr>
        <w:t xml:space="preserve">2016, 367 individuals have taken part in trainings across five regions of the state (217 in Year 1, and 150 between October 2017 and February 2018). </w:t>
      </w:r>
      <w:r w:rsidR="005D43B0" w:rsidRPr="006168F9">
        <w:rPr>
          <w:rFonts w:ascii="Calibri" w:hAnsi="Calibri" w:cs="Arial"/>
          <w:sz w:val="22"/>
          <w:szCs w:val="22"/>
        </w:rPr>
        <w:t>O</w:t>
      </w:r>
      <w:r w:rsidR="00321CC0" w:rsidRPr="006168F9">
        <w:rPr>
          <w:rFonts w:ascii="Calibri" w:hAnsi="Calibri" w:cs="Arial"/>
          <w:sz w:val="22"/>
          <w:szCs w:val="22"/>
        </w:rPr>
        <w:t xml:space="preserve">rganizers collect evaluation feedback from </w:t>
      </w:r>
      <w:r w:rsidR="005D43B0" w:rsidRPr="006168F9">
        <w:rPr>
          <w:rFonts w:ascii="Calibri" w:hAnsi="Calibri" w:cs="Arial"/>
          <w:sz w:val="22"/>
          <w:szCs w:val="22"/>
        </w:rPr>
        <w:t>participants at each session a</w:t>
      </w:r>
      <w:r w:rsidR="00321CC0" w:rsidRPr="006168F9">
        <w:rPr>
          <w:rFonts w:ascii="Calibri" w:hAnsi="Calibri" w:cs="Arial"/>
          <w:sz w:val="22"/>
          <w:szCs w:val="22"/>
        </w:rPr>
        <w:t>nd report progress to the SLT.</w:t>
      </w:r>
    </w:p>
    <w:p w14:paraId="6BF27C3B" w14:textId="77777777" w:rsidR="006168F9" w:rsidRPr="006168F9" w:rsidRDefault="009C05D8" w:rsidP="00816E00">
      <w:pPr>
        <w:pStyle w:val="ListParagraph"/>
        <w:numPr>
          <w:ilvl w:val="0"/>
          <w:numId w:val="40"/>
        </w:numPr>
        <w:spacing w:after="60" w:line="288" w:lineRule="auto"/>
        <w:contextualSpacing w:val="0"/>
        <w:rPr>
          <w:rFonts w:ascii="Calibri" w:hAnsi="Calibri" w:cs="Arial"/>
          <w:sz w:val="22"/>
          <w:szCs w:val="22"/>
        </w:rPr>
      </w:pPr>
      <w:r w:rsidRPr="005E6407">
        <w:rPr>
          <w:rFonts w:ascii="Calibri" w:hAnsi="Calibri" w:cs="Arial"/>
          <w:b/>
          <w:sz w:val="22"/>
          <w:szCs w:val="22"/>
        </w:rPr>
        <w:t xml:space="preserve">The </w:t>
      </w:r>
      <w:r w:rsidR="002D134A">
        <w:rPr>
          <w:rFonts w:ascii="Calibri" w:hAnsi="Calibri" w:cs="Arial"/>
          <w:b/>
          <w:sz w:val="22"/>
          <w:szCs w:val="22"/>
        </w:rPr>
        <w:t>PBS/Pyramid</w:t>
      </w:r>
      <w:r w:rsidRPr="005E6407">
        <w:rPr>
          <w:rFonts w:ascii="Calibri" w:hAnsi="Calibri" w:cs="Arial"/>
          <w:b/>
          <w:sz w:val="22"/>
          <w:szCs w:val="22"/>
        </w:rPr>
        <w:t xml:space="preserve"> Model Partnership Summit</w:t>
      </w:r>
      <w:r w:rsidRPr="006168F9">
        <w:rPr>
          <w:rFonts w:ascii="Calibri" w:hAnsi="Calibri" w:cs="Arial"/>
          <w:sz w:val="22"/>
          <w:szCs w:val="22"/>
        </w:rPr>
        <w:t xml:space="preserve"> provides an annual forum for educators across the state to learn and network about the </w:t>
      </w:r>
      <w:r w:rsidR="002D134A">
        <w:rPr>
          <w:rFonts w:ascii="Calibri" w:hAnsi="Calibri" w:cs="Arial"/>
          <w:sz w:val="22"/>
          <w:szCs w:val="22"/>
        </w:rPr>
        <w:t>PBS/Pyramid</w:t>
      </w:r>
      <w:r w:rsidRPr="006168F9">
        <w:rPr>
          <w:rFonts w:ascii="Calibri" w:hAnsi="Calibri" w:cs="Arial"/>
          <w:sz w:val="22"/>
          <w:szCs w:val="22"/>
        </w:rPr>
        <w:t xml:space="preserve"> Model. The 2017 Summit was attended by 132 individuals and feedback from the event evaluations was shared with the SLT.</w:t>
      </w:r>
      <w:r w:rsidR="005D43B0" w:rsidRPr="006168F9">
        <w:rPr>
          <w:rFonts w:ascii="Calibri" w:hAnsi="Calibri" w:cs="Arial"/>
          <w:sz w:val="22"/>
          <w:szCs w:val="22"/>
        </w:rPr>
        <w:t xml:space="preserve"> Planning for the 2018 Summit is underway</w:t>
      </w:r>
      <w:r w:rsidR="007B5716">
        <w:rPr>
          <w:rFonts w:ascii="Calibri" w:hAnsi="Calibri" w:cs="Arial"/>
          <w:sz w:val="22"/>
          <w:szCs w:val="22"/>
        </w:rPr>
        <w:t xml:space="preserve"> </w:t>
      </w:r>
      <w:r w:rsidR="00312901">
        <w:rPr>
          <w:rFonts w:ascii="Calibri" w:hAnsi="Calibri" w:cs="Arial"/>
          <w:sz w:val="22"/>
          <w:szCs w:val="22"/>
        </w:rPr>
        <w:t>by</w:t>
      </w:r>
      <w:r w:rsidR="007B5716">
        <w:rPr>
          <w:rFonts w:ascii="Calibri" w:hAnsi="Calibri" w:cs="Arial"/>
          <w:sz w:val="22"/>
          <w:szCs w:val="22"/>
        </w:rPr>
        <w:t xml:space="preserve"> the SLT</w:t>
      </w:r>
      <w:r w:rsidR="00312901">
        <w:rPr>
          <w:rFonts w:ascii="Calibri" w:hAnsi="Calibri" w:cs="Arial"/>
          <w:sz w:val="22"/>
          <w:szCs w:val="22"/>
        </w:rPr>
        <w:t>.</w:t>
      </w:r>
      <w:r w:rsidR="005D43B0" w:rsidRPr="006168F9">
        <w:rPr>
          <w:rFonts w:ascii="Calibri" w:hAnsi="Calibri" w:cs="Arial"/>
          <w:sz w:val="22"/>
          <w:szCs w:val="22"/>
        </w:rPr>
        <w:t xml:space="preserve"> </w:t>
      </w:r>
    </w:p>
    <w:p w14:paraId="5094DA7E" w14:textId="77777777" w:rsidR="00F30239" w:rsidRPr="006168F9" w:rsidRDefault="002D134A" w:rsidP="00816E00">
      <w:pPr>
        <w:pStyle w:val="ListParagraph"/>
        <w:numPr>
          <w:ilvl w:val="0"/>
          <w:numId w:val="40"/>
        </w:numPr>
        <w:spacing w:after="60" w:line="288" w:lineRule="auto"/>
        <w:contextualSpacing w:val="0"/>
        <w:rPr>
          <w:rFonts w:ascii="Calibri" w:hAnsi="Calibri" w:cs="Arial"/>
          <w:sz w:val="22"/>
          <w:szCs w:val="22"/>
        </w:rPr>
      </w:pPr>
      <w:r>
        <w:rPr>
          <w:rFonts w:ascii="Calibri" w:hAnsi="Calibri" w:cs="Arial"/>
          <w:b/>
          <w:sz w:val="22"/>
          <w:szCs w:val="22"/>
        </w:rPr>
        <w:t>PBS/Pyramid</w:t>
      </w:r>
      <w:r w:rsidR="005D43B0" w:rsidRPr="005E6407">
        <w:rPr>
          <w:rFonts w:ascii="Calibri" w:hAnsi="Calibri" w:cs="Arial"/>
          <w:b/>
          <w:sz w:val="22"/>
          <w:szCs w:val="22"/>
        </w:rPr>
        <w:t xml:space="preserve"> Model Demonstration Sites</w:t>
      </w:r>
      <w:r w:rsidR="00F30239" w:rsidRPr="006168F9">
        <w:rPr>
          <w:rFonts w:ascii="Calibri" w:hAnsi="Calibri" w:cs="Arial"/>
          <w:sz w:val="22"/>
          <w:szCs w:val="22"/>
        </w:rPr>
        <w:t xml:space="preserve"> were selected this past year. Two full-day community preschool programs were selected based on readiness to implement the model and training activities are underway. Participating teachers have </w:t>
      </w:r>
      <w:r w:rsidR="00F30239" w:rsidRPr="007D664B">
        <w:rPr>
          <w:rFonts w:ascii="Calibri" w:hAnsi="Calibri" w:cs="Arial"/>
          <w:sz w:val="22"/>
          <w:szCs w:val="22"/>
        </w:rPr>
        <w:t>completed TPOT’s and</w:t>
      </w:r>
      <w:r w:rsidR="007D664B">
        <w:rPr>
          <w:rFonts w:ascii="Calibri" w:hAnsi="Calibri" w:cs="Arial"/>
          <w:sz w:val="22"/>
          <w:szCs w:val="22"/>
        </w:rPr>
        <w:t xml:space="preserve"> receive support from external coaches.</w:t>
      </w:r>
    </w:p>
    <w:p w14:paraId="798F05BC" w14:textId="77777777" w:rsidR="00321CC0" w:rsidRPr="006A1CAF" w:rsidRDefault="006168F9" w:rsidP="00816E00">
      <w:pPr>
        <w:pStyle w:val="ListParagraph"/>
        <w:numPr>
          <w:ilvl w:val="0"/>
          <w:numId w:val="40"/>
        </w:numPr>
        <w:shd w:val="clear" w:color="auto" w:fill="FFFFFF" w:themeFill="background1"/>
        <w:spacing w:after="60" w:line="288" w:lineRule="auto"/>
        <w:contextualSpacing w:val="0"/>
        <w:rPr>
          <w:rFonts w:ascii="Calibri" w:hAnsi="Calibri" w:cs="Arial"/>
          <w:i/>
          <w:sz w:val="22"/>
          <w:szCs w:val="22"/>
        </w:rPr>
      </w:pPr>
      <w:r w:rsidRPr="005E6407">
        <w:rPr>
          <w:rFonts w:ascii="Calibri" w:hAnsi="Calibri" w:cs="Arial"/>
          <w:b/>
          <w:sz w:val="22"/>
          <w:szCs w:val="22"/>
        </w:rPr>
        <w:t xml:space="preserve">The </w:t>
      </w:r>
      <w:r w:rsidR="00321CC0" w:rsidRPr="005E6407">
        <w:rPr>
          <w:rFonts w:ascii="Calibri" w:hAnsi="Calibri" w:cs="Arial"/>
          <w:b/>
          <w:sz w:val="22"/>
          <w:szCs w:val="22"/>
        </w:rPr>
        <w:t xml:space="preserve">Early Education and </w:t>
      </w:r>
      <w:r w:rsidRPr="005E6407">
        <w:rPr>
          <w:rFonts w:ascii="Calibri" w:hAnsi="Calibri" w:cs="Arial"/>
          <w:b/>
          <w:sz w:val="22"/>
          <w:szCs w:val="22"/>
        </w:rPr>
        <w:t>Care</w:t>
      </w:r>
      <w:r w:rsidR="00321CC0" w:rsidRPr="005E6407">
        <w:rPr>
          <w:rFonts w:ascii="Calibri" w:hAnsi="Calibri" w:cs="Arial"/>
          <w:b/>
          <w:sz w:val="22"/>
          <w:szCs w:val="22"/>
        </w:rPr>
        <w:t xml:space="preserve"> </w:t>
      </w:r>
      <w:r w:rsidR="002D134A">
        <w:rPr>
          <w:rFonts w:ascii="Calibri" w:hAnsi="Calibri" w:cs="Arial"/>
          <w:b/>
          <w:sz w:val="22"/>
          <w:szCs w:val="22"/>
        </w:rPr>
        <w:t>PBS/Pyramid</w:t>
      </w:r>
      <w:r w:rsidR="00321CC0" w:rsidRPr="005E6407">
        <w:rPr>
          <w:rFonts w:ascii="Calibri" w:hAnsi="Calibri" w:cs="Arial"/>
          <w:b/>
          <w:sz w:val="22"/>
          <w:szCs w:val="22"/>
        </w:rPr>
        <w:t xml:space="preserve"> Model Training Initiative</w:t>
      </w:r>
      <w:r w:rsidRPr="007D664B">
        <w:rPr>
          <w:rFonts w:ascii="Calibri" w:hAnsi="Calibri" w:cs="Arial"/>
          <w:i/>
          <w:sz w:val="22"/>
          <w:szCs w:val="22"/>
        </w:rPr>
        <w:t xml:space="preserve"> </w:t>
      </w:r>
      <w:r w:rsidR="007D664B" w:rsidRPr="007D664B">
        <w:rPr>
          <w:rFonts w:ascii="Calibri" w:hAnsi="Calibri" w:cs="Arial"/>
          <w:sz w:val="22"/>
          <w:szCs w:val="22"/>
        </w:rPr>
        <w:t>has begun across 20 EEC program</w:t>
      </w:r>
      <w:r w:rsidR="00312901">
        <w:rPr>
          <w:rFonts w:ascii="Calibri" w:hAnsi="Calibri" w:cs="Arial"/>
          <w:sz w:val="22"/>
          <w:szCs w:val="22"/>
        </w:rPr>
        <w:t xml:space="preserve">s; </w:t>
      </w:r>
      <w:r w:rsidR="007D664B">
        <w:rPr>
          <w:rFonts w:ascii="Calibri" w:hAnsi="Calibri" w:cs="Arial"/>
          <w:sz w:val="22"/>
          <w:szCs w:val="22"/>
        </w:rPr>
        <w:t xml:space="preserve">more than 40 individuals took part in the </w:t>
      </w:r>
      <w:r w:rsidR="00312901">
        <w:rPr>
          <w:rFonts w:ascii="Calibri" w:hAnsi="Calibri" w:cs="Arial"/>
          <w:sz w:val="22"/>
          <w:szCs w:val="22"/>
        </w:rPr>
        <w:t>launch meeting for new Leadership Teams</w:t>
      </w:r>
      <w:r w:rsidR="007D664B" w:rsidRPr="007D664B">
        <w:rPr>
          <w:rFonts w:ascii="Calibri" w:hAnsi="Calibri" w:cs="Arial"/>
          <w:sz w:val="22"/>
          <w:szCs w:val="22"/>
        </w:rPr>
        <w:t xml:space="preserve">. </w:t>
      </w:r>
      <w:r w:rsidR="007D664B">
        <w:rPr>
          <w:rFonts w:ascii="Calibri" w:hAnsi="Calibri" w:cs="Arial"/>
          <w:sz w:val="22"/>
          <w:szCs w:val="22"/>
        </w:rPr>
        <w:t xml:space="preserve">Modeled much like the SSIP, the </w:t>
      </w:r>
      <w:r w:rsidR="00312901">
        <w:rPr>
          <w:rFonts w:ascii="Calibri" w:hAnsi="Calibri" w:cs="Arial"/>
          <w:sz w:val="22"/>
          <w:szCs w:val="22"/>
        </w:rPr>
        <w:t xml:space="preserve">two </w:t>
      </w:r>
      <w:r w:rsidR="007D664B">
        <w:rPr>
          <w:rFonts w:ascii="Calibri" w:hAnsi="Calibri" w:cs="Arial"/>
          <w:sz w:val="22"/>
          <w:szCs w:val="22"/>
        </w:rPr>
        <w:t>projects have four external coaches in common</w:t>
      </w:r>
      <w:r w:rsidR="00312901">
        <w:rPr>
          <w:rFonts w:ascii="Calibri" w:hAnsi="Calibri" w:cs="Arial"/>
          <w:sz w:val="22"/>
          <w:szCs w:val="22"/>
        </w:rPr>
        <w:t>.</w:t>
      </w:r>
    </w:p>
    <w:p w14:paraId="7EDC0810" w14:textId="77777777" w:rsidR="006A1CAF" w:rsidRPr="00FD3E7F" w:rsidRDefault="006A1CAF" w:rsidP="00816E00">
      <w:pPr>
        <w:pStyle w:val="ListParagraph"/>
        <w:numPr>
          <w:ilvl w:val="0"/>
          <w:numId w:val="40"/>
        </w:numPr>
        <w:shd w:val="clear" w:color="auto" w:fill="FFFFFF" w:themeFill="background1"/>
        <w:spacing w:after="60" w:line="288" w:lineRule="auto"/>
        <w:contextualSpacing w:val="0"/>
        <w:rPr>
          <w:rFonts w:ascii="Calibri" w:hAnsi="Calibri" w:cs="Arial"/>
          <w:i/>
          <w:sz w:val="22"/>
          <w:szCs w:val="22"/>
        </w:rPr>
      </w:pPr>
      <w:r w:rsidRPr="005E6407">
        <w:rPr>
          <w:rFonts w:ascii="Calibri" w:hAnsi="Calibri" w:cs="Arial"/>
          <w:b/>
          <w:sz w:val="22"/>
          <w:szCs w:val="22"/>
        </w:rPr>
        <w:t>Positive Solutions for Families</w:t>
      </w:r>
      <w:r w:rsidRPr="00824F38">
        <w:rPr>
          <w:rFonts w:ascii="Calibri" w:hAnsi="Calibri" w:cs="Arial"/>
          <w:i/>
          <w:sz w:val="22"/>
          <w:szCs w:val="22"/>
        </w:rPr>
        <w:t xml:space="preserve"> </w:t>
      </w:r>
      <w:r w:rsidRPr="006A1CAF">
        <w:rPr>
          <w:rFonts w:ascii="Calibri" w:hAnsi="Calibri" w:cs="Arial"/>
          <w:sz w:val="22"/>
          <w:szCs w:val="22"/>
        </w:rPr>
        <w:t>– The Federation for Children with Special Needs (FCSN) is working with ESE to provide training to school district personnel</w:t>
      </w:r>
      <w:r>
        <w:rPr>
          <w:rFonts w:ascii="Calibri" w:hAnsi="Calibri" w:cs="Arial"/>
          <w:sz w:val="22"/>
          <w:szCs w:val="22"/>
        </w:rPr>
        <w:t xml:space="preserve"> who, in turn, teach families about strategies to promote children’s social and emotional skills. This past year,</w:t>
      </w:r>
      <w:r w:rsidR="00500311">
        <w:rPr>
          <w:rFonts w:ascii="Calibri" w:hAnsi="Calibri" w:cs="Arial"/>
          <w:sz w:val="22"/>
          <w:szCs w:val="22"/>
        </w:rPr>
        <w:t xml:space="preserve"> 15 program coordinators, educators, and other staff attended a three-day training event</w:t>
      </w:r>
      <w:r w:rsidR="00EF2F44">
        <w:rPr>
          <w:rFonts w:ascii="Calibri" w:hAnsi="Calibri" w:cs="Arial"/>
          <w:sz w:val="22"/>
          <w:szCs w:val="22"/>
        </w:rPr>
        <w:t>. T</w:t>
      </w:r>
      <w:r w:rsidR="00500311">
        <w:rPr>
          <w:rFonts w:ascii="Calibri" w:hAnsi="Calibri" w:cs="Arial"/>
          <w:sz w:val="22"/>
          <w:szCs w:val="22"/>
        </w:rPr>
        <w:t xml:space="preserve">he FCSN provides </w:t>
      </w:r>
      <w:r w:rsidR="000344BF">
        <w:rPr>
          <w:rFonts w:ascii="Calibri" w:hAnsi="Calibri" w:cs="Arial"/>
          <w:sz w:val="22"/>
          <w:szCs w:val="22"/>
        </w:rPr>
        <w:t xml:space="preserve">outreach and </w:t>
      </w:r>
      <w:r w:rsidR="00500311">
        <w:rPr>
          <w:rFonts w:ascii="Calibri" w:hAnsi="Calibri" w:cs="Arial"/>
          <w:sz w:val="22"/>
          <w:szCs w:val="22"/>
        </w:rPr>
        <w:t>follow</w:t>
      </w:r>
      <w:r w:rsidR="00EF2F44">
        <w:rPr>
          <w:rFonts w:ascii="Calibri" w:hAnsi="Calibri" w:cs="Arial"/>
          <w:sz w:val="22"/>
          <w:szCs w:val="22"/>
        </w:rPr>
        <w:t>-</w:t>
      </w:r>
      <w:r w:rsidR="00500311">
        <w:rPr>
          <w:rFonts w:ascii="Calibri" w:hAnsi="Calibri" w:cs="Arial"/>
          <w:sz w:val="22"/>
          <w:szCs w:val="22"/>
        </w:rPr>
        <w:t>up support to districts</w:t>
      </w:r>
      <w:r w:rsidR="000344BF">
        <w:rPr>
          <w:rFonts w:ascii="Calibri" w:hAnsi="Calibri" w:cs="Arial"/>
          <w:sz w:val="22"/>
          <w:szCs w:val="22"/>
        </w:rPr>
        <w:t>,</w:t>
      </w:r>
      <w:r w:rsidR="00500311">
        <w:rPr>
          <w:rFonts w:ascii="Calibri" w:hAnsi="Calibri" w:cs="Arial"/>
          <w:sz w:val="22"/>
          <w:szCs w:val="22"/>
        </w:rPr>
        <w:t xml:space="preserve"> and seeks opportunities</w:t>
      </w:r>
      <w:r w:rsidR="003E250D">
        <w:rPr>
          <w:rFonts w:ascii="Calibri" w:hAnsi="Calibri" w:cs="Arial"/>
          <w:sz w:val="22"/>
          <w:szCs w:val="22"/>
        </w:rPr>
        <w:t xml:space="preserve"> to provide </w:t>
      </w:r>
      <w:r w:rsidR="00EF2F44">
        <w:rPr>
          <w:rFonts w:ascii="Calibri" w:hAnsi="Calibri" w:cs="Arial"/>
          <w:sz w:val="22"/>
          <w:szCs w:val="22"/>
        </w:rPr>
        <w:t>additional trainings</w:t>
      </w:r>
      <w:r w:rsidR="00500311">
        <w:rPr>
          <w:rFonts w:ascii="Calibri" w:hAnsi="Calibri" w:cs="Arial"/>
          <w:sz w:val="22"/>
          <w:szCs w:val="22"/>
        </w:rPr>
        <w:t xml:space="preserve">. The MA ESE has been exploring ways to expand the evaluation of this </w:t>
      </w:r>
      <w:r w:rsidR="00C36B60">
        <w:rPr>
          <w:rFonts w:ascii="Calibri" w:hAnsi="Calibri" w:cs="Arial"/>
          <w:sz w:val="22"/>
          <w:szCs w:val="22"/>
        </w:rPr>
        <w:t>aspect of the SSIP</w:t>
      </w:r>
      <w:r w:rsidR="00500311">
        <w:rPr>
          <w:rFonts w:ascii="Calibri" w:hAnsi="Calibri" w:cs="Arial"/>
          <w:sz w:val="22"/>
          <w:szCs w:val="22"/>
        </w:rPr>
        <w:t>.</w:t>
      </w:r>
    </w:p>
    <w:p w14:paraId="39FE6908" w14:textId="4BC28747" w:rsidR="00FC0E4E" w:rsidRDefault="00FC0E4E" w:rsidP="00C07B04">
      <w:pPr>
        <w:spacing w:after="120" w:line="288" w:lineRule="auto"/>
        <w:rPr>
          <w:rFonts w:ascii="Calibri" w:hAnsi="Calibri" w:cs="Arial"/>
          <w:b/>
          <w:sz w:val="22"/>
          <w:szCs w:val="22"/>
        </w:rPr>
      </w:pPr>
    </w:p>
    <w:p w14:paraId="70103B8F" w14:textId="77777777" w:rsidR="00645C5B" w:rsidRPr="001B13C5" w:rsidRDefault="00FC0E4E" w:rsidP="00E45787">
      <w:pPr>
        <w:spacing w:after="120" w:line="288" w:lineRule="auto"/>
        <w:ind w:left="274" w:hanging="274"/>
        <w:rPr>
          <w:rFonts w:ascii="Calibri" w:hAnsi="Calibri" w:cs="Arial"/>
          <w:sz w:val="22"/>
          <w:szCs w:val="22"/>
        </w:rPr>
      </w:pPr>
      <w:r>
        <w:rPr>
          <w:rFonts w:ascii="Calibri" w:hAnsi="Calibri" w:cs="Arial"/>
          <w:b/>
          <w:sz w:val="22"/>
          <w:szCs w:val="22"/>
        </w:rPr>
        <w:lastRenderedPageBreak/>
        <w:t xml:space="preserve"> </w:t>
      </w:r>
      <w:r w:rsidR="00DC4B6D">
        <w:rPr>
          <w:rFonts w:ascii="Calibri" w:hAnsi="Calibri" w:cs="Arial"/>
          <w:b/>
          <w:sz w:val="22"/>
          <w:szCs w:val="22"/>
        </w:rPr>
        <w:t>(b</w:t>
      </w:r>
      <w:r w:rsidR="001B13C5" w:rsidRPr="001B13C5">
        <w:rPr>
          <w:rFonts w:ascii="Calibri" w:hAnsi="Calibri" w:cs="Arial"/>
          <w:b/>
          <w:sz w:val="22"/>
          <w:szCs w:val="22"/>
        </w:rPr>
        <w:t xml:space="preserve">) </w:t>
      </w:r>
      <w:r w:rsidR="00645C5B" w:rsidRPr="001B13C5">
        <w:rPr>
          <w:rFonts w:ascii="Calibri" w:hAnsi="Calibri" w:cs="Arial"/>
          <w:b/>
          <w:sz w:val="22"/>
          <w:szCs w:val="22"/>
        </w:rPr>
        <w:t>Evidence that SSIP’s evidence-based practices are being carried out with fidelity and having the</w:t>
      </w:r>
      <w:r w:rsidR="00E67054">
        <w:rPr>
          <w:rFonts w:ascii="Calibri" w:hAnsi="Calibri" w:cs="Arial"/>
          <w:b/>
          <w:sz w:val="22"/>
          <w:szCs w:val="22"/>
        </w:rPr>
        <w:t xml:space="preserve"> </w:t>
      </w:r>
      <w:r w:rsidR="00645C5B" w:rsidRPr="001B13C5">
        <w:rPr>
          <w:rFonts w:ascii="Calibri" w:hAnsi="Calibri" w:cs="Arial"/>
          <w:b/>
          <w:sz w:val="22"/>
          <w:szCs w:val="22"/>
        </w:rPr>
        <w:t>desired effects</w:t>
      </w:r>
    </w:p>
    <w:p w14:paraId="39C9CD1E" w14:textId="77777777" w:rsidR="00E219A9" w:rsidRDefault="00E219A9" w:rsidP="00FB3798">
      <w:pPr>
        <w:spacing w:after="80" w:line="288" w:lineRule="auto"/>
        <w:rPr>
          <w:rFonts w:ascii="Calibri" w:hAnsi="Calibri" w:cs="Arial"/>
          <w:i/>
          <w:sz w:val="22"/>
          <w:szCs w:val="22"/>
        </w:rPr>
      </w:pPr>
      <w:r w:rsidRPr="00E34983">
        <w:rPr>
          <w:rFonts w:ascii="Calibri" w:hAnsi="Calibri" w:cs="Arial"/>
          <w:b/>
          <w:i/>
          <w:sz w:val="22"/>
          <w:szCs w:val="22"/>
        </w:rPr>
        <w:t>E</w:t>
      </w:r>
      <w:r w:rsidR="00274EA0" w:rsidRPr="00E34983">
        <w:rPr>
          <w:rFonts w:ascii="Calibri" w:hAnsi="Calibri" w:cs="Arial"/>
          <w:b/>
          <w:i/>
          <w:sz w:val="22"/>
          <w:szCs w:val="22"/>
        </w:rPr>
        <w:t>valuation Question 2</w:t>
      </w:r>
      <w:r w:rsidRPr="00E34983">
        <w:rPr>
          <w:rFonts w:ascii="Calibri" w:hAnsi="Calibri" w:cs="Arial"/>
          <w:b/>
          <w:i/>
          <w:sz w:val="22"/>
          <w:szCs w:val="22"/>
        </w:rPr>
        <w:t>a:</w:t>
      </w:r>
      <w:r w:rsidRPr="00E34983">
        <w:rPr>
          <w:rFonts w:ascii="Calibri" w:hAnsi="Calibri" w:cs="Arial"/>
          <w:i/>
          <w:sz w:val="22"/>
          <w:szCs w:val="22"/>
        </w:rPr>
        <w:t xml:space="preserve"> Is the state-level plan resulting in the number of schools and classrooms participating in PBS through Pyramid strategies sample growing over time?</w:t>
      </w:r>
    </w:p>
    <w:p w14:paraId="0DCECE98" w14:textId="77777777" w:rsidR="00906EB8" w:rsidRPr="00C80AC2" w:rsidRDefault="00906EB8" w:rsidP="00906EB8">
      <w:pPr>
        <w:spacing w:after="120" w:line="288" w:lineRule="auto"/>
        <w:rPr>
          <w:rFonts w:ascii="Calibri" w:hAnsi="Calibri" w:cs="Arial"/>
          <w:i/>
          <w:sz w:val="20"/>
          <w:szCs w:val="20"/>
        </w:rPr>
      </w:pPr>
      <w:r w:rsidRPr="00C80AC2">
        <w:rPr>
          <w:rFonts w:ascii="Calibri" w:hAnsi="Calibri" w:cs="Arial"/>
          <w:i/>
          <w:sz w:val="20"/>
          <w:szCs w:val="20"/>
        </w:rPr>
        <w:t>(Note: Key Findings in this section align with Intended Outcomes S</w:t>
      </w:r>
      <w:r>
        <w:rPr>
          <w:rFonts w:ascii="Calibri" w:hAnsi="Calibri" w:cs="Arial"/>
          <w:i/>
          <w:sz w:val="20"/>
          <w:szCs w:val="20"/>
        </w:rPr>
        <w:t>3 and D1</w:t>
      </w:r>
      <w:r w:rsidR="001366A5">
        <w:rPr>
          <w:rFonts w:ascii="Calibri" w:hAnsi="Calibri" w:cs="Arial"/>
          <w:i/>
          <w:sz w:val="20"/>
          <w:szCs w:val="20"/>
        </w:rPr>
        <w:t xml:space="preserve"> from the </w:t>
      </w:r>
      <w:r w:rsidR="001B409D">
        <w:rPr>
          <w:rFonts w:ascii="Calibri" w:hAnsi="Calibri" w:cs="Arial"/>
          <w:i/>
          <w:sz w:val="20"/>
          <w:szCs w:val="20"/>
        </w:rPr>
        <w:t>E</w:t>
      </w:r>
      <w:r w:rsidR="001366A5">
        <w:rPr>
          <w:rFonts w:ascii="Calibri" w:hAnsi="Calibri" w:cs="Arial"/>
          <w:i/>
          <w:sz w:val="20"/>
          <w:szCs w:val="20"/>
        </w:rPr>
        <w:t xml:space="preserve">valuation </w:t>
      </w:r>
      <w:r w:rsidR="001B409D">
        <w:rPr>
          <w:rFonts w:ascii="Calibri" w:hAnsi="Calibri" w:cs="Arial"/>
          <w:i/>
          <w:sz w:val="20"/>
          <w:szCs w:val="20"/>
        </w:rPr>
        <w:t>P</w:t>
      </w:r>
      <w:r w:rsidR="001366A5">
        <w:rPr>
          <w:rFonts w:ascii="Calibri" w:hAnsi="Calibri" w:cs="Arial"/>
          <w:i/>
          <w:sz w:val="20"/>
          <w:szCs w:val="20"/>
        </w:rPr>
        <w:t>lan</w:t>
      </w:r>
      <w:r>
        <w:rPr>
          <w:rFonts w:ascii="Calibri" w:hAnsi="Calibri" w:cs="Arial"/>
          <w:i/>
          <w:sz w:val="20"/>
          <w:szCs w:val="20"/>
        </w:rPr>
        <w:t>, in that building capacity via statewide trainings has in turn led to increased school and classroom participation numbers. These same Outcomes are directly addresse</w:t>
      </w:r>
      <w:r w:rsidR="009A0824">
        <w:rPr>
          <w:rFonts w:ascii="Calibri" w:hAnsi="Calibri" w:cs="Arial"/>
          <w:i/>
          <w:sz w:val="20"/>
          <w:szCs w:val="20"/>
        </w:rPr>
        <w:t>d</w:t>
      </w:r>
      <w:r>
        <w:rPr>
          <w:rFonts w:ascii="Calibri" w:hAnsi="Calibri" w:cs="Arial"/>
          <w:i/>
          <w:sz w:val="20"/>
          <w:szCs w:val="20"/>
        </w:rPr>
        <w:t xml:space="preserve"> in </w:t>
      </w:r>
      <w:r w:rsidR="001B409D">
        <w:rPr>
          <w:rFonts w:ascii="Calibri" w:hAnsi="Calibri" w:cs="Arial"/>
          <w:i/>
          <w:sz w:val="20"/>
          <w:szCs w:val="20"/>
        </w:rPr>
        <w:t xml:space="preserve">the </w:t>
      </w:r>
      <w:r w:rsidR="009A0824">
        <w:rPr>
          <w:rFonts w:ascii="Calibri" w:hAnsi="Calibri" w:cs="Arial"/>
          <w:i/>
          <w:sz w:val="20"/>
          <w:szCs w:val="20"/>
        </w:rPr>
        <w:t xml:space="preserve">Key Findings for </w:t>
      </w:r>
      <w:r>
        <w:rPr>
          <w:rFonts w:ascii="Calibri" w:hAnsi="Calibri" w:cs="Arial"/>
          <w:i/>
          <w:sz w:val="20"/>
          <w:szCs w:val="20"/>
        </w:rPr>
        <w:t>Evaluation Question 1a above.)</w:t>
      </w:r>
      <w:r w:rsidRPr="00C80AC2">
        <w:rPr>
          <w:rFonts w:ascii="Calibri" w:hAnsi="Calibri" w:cs="Arial"/>
          <w:i/>
          <w:sz w:val="20"/>
          <w:szCs w:val="20"/>
        </w:rPr>
        <w:t xml:space="preserve"> </w:t>
      </w:r>
    </w:p>
    <w:p w14:paraId="51D856C3" w14:textId="77777777" w:rsidR="000D743A" w:rsidRPr="004D07A3" w:rsidRDefault="00B25E2C" w:rsidP="00C14EFD">
      <w:pPr>
        <w:pBdr>
          <w:top w:val="single" w:sz="8" w:space="3"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b/>
          <w:color w:val="112F51" w:themeColor="text2" w:themeShade="BF"/>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00564DF6">
        <w:rPr>
          <w:rFonts w:ascii="Calibri" w:hAnsi="Calibri" w:cs="Arial"/>
          <w:b/>
          <w:caps/>
          <w:color w:val="112F51" w:themeColor="text2" w:themeShade="BF"/>
          <w:sz w:val="22"/>
          <w:szCs w:val="22"/>
        </w:rPr>
        <w:t xml:space="preserve"> </w:t>
      </w:r>
      <w:r w:rsidR="009104E2">
        <w:rPr>
          <w:rFonts w:ascii="Calibri" w:hAnsi="Calibri" w:cs="Arial"/>
          <w:color w:val="112F51" w:themeColor="text2" w:themeShade="BF"/>
          <w:sz w:val="22"/>
          <w:szCs w:val="22"/>
        </w:rPr>
        <w:t xml:space="preserve">The </w:t>
      </w:r>
      <w:r w:rsidR="000D743A">
        <w:rPr>
          <w:rFonts w:ascii="Calibri" w:hAnsi="Calibri" w:cs="Arial"/>
          <w:color w:val="112F51" w:themeColor="text2" w:themeShade="BF"/>
          <w:sz w:val="22"/>
          <w:szCs w:val="22"/>
        </w:rPr>
        <w:t>number</w:t>
      </w:r>
      <w:r w:rsidR="002A158D">
        <w:rPr>
          <w:rFonts w:ascii="Calibri" w:hAnsi="Calibri" w:cs="Arial"/>
          <w:color w:val="112F51" w:themeColor="text2" w:themeShade="BF"/>
          <w:sz w:val="22"/>
          <w:szCs w:val="22"/>
        </w:rPr>
        <w:t>s</w:t>
      </w:r>
      <w:r w:rsidR="000D743A">
        <w:rPr>
          <w:rFonts w:ascii="Calibri" w:hAnsi="Calibri" w:cs="Arial"/>
          <w:color w:val="112F51" w:themeColor="text2" w:themeShade="BF"/>
          <w:sz w:val="22"/>
          <w:szCs w:val="22"/>
        </w:rPr>
        <w:t xml:space="preserve"> of districts, schools, and classrooms implementing PBS through Pyramid strategies ha</w:t>
      </w:r>
      <w:r w:rsidR="002A158D">
        <w:rPr>
          <w:rFonts w:ascii="Calibri" w:hAnsi="Calibri" w:cs="Arial"/>
          <w:color w:val="112F51" w:themeColor="text2" w:themeShade="BF"/>
          <w:sz w:val="22"/>
          <w:szCs w:val="22"/>
        </w:rPr>
        <w:t>ve</w:t>
      </w:r>
      <w:r w:rsidR="000D743A">
        <w:rPr>
          <w:rFonts w:ascii="Calibri" w:hAnsi="Calibri" w:cs="Arial"/>
          <w:color w:val="112F51" w:themeColor="text2" w:themeShade="BF"/>
          <w:sz w:val="22"/>
          <w:szCs w:val="22"/>
        </w:rPr>
        <w:t xml:space="preserve"> </w:t>
      </w:r>
      <w:r w:rsidR="006F7A4A">
        <w:rPr>
          <w:rFonts w:ascii="Calibri" w:hAnsi="Calibri" w:cs="Arial"/>
          <w:color w:val="112F51" w:themeColor="text2" w:themeShade="BF"/>
          <w:sz w:val="22"/>
          <w:szCs w:val="22"/>
        </w:rPr>
        <w:t xml:space="preserve">all </w:t>
      </w:r>
      <w:r w:rsidR="000D743A">
        <w:rPr>
          <w:rFonts w:ascii="Calibri" w:hAnsi="Calibri" w:cs="Arial"/>
          <w:color w:val="112F51" w:themeColor="text2" w:themeShade="BF"/>
          <w:sz w:val="22"/>
          <w:szCs w:val="22"/>
        </w:rPr>
        <w:t xml:space="preserve">increased </w:t>
      </w:r>
      <w:r w:rsidR="00FE5291">
        <w:rPr>
          <w:rFonts w:ascii="Calibri" w:hAnsi="Calibri" w:cs="Arial"/>
          <w:color w:val="112F51" w:themeColor="text2" w:themeShade="BF"/>
          <w:sz w:val="22"/>
          <w:szCs w:val="22"/>
        </w:rPr>
        <w:t>over the past year</w:t>
      </w:r>
      <w:r w:rsidR="000D743A">
        <w:rPr>
          <w:rFonts w:ascii="Calibri" w:hAnsi="Calibri" w:cs="Arial"/>
          <w:color w:val="112F51" w:themeColor="text2" w:themeShade="BF"/>
          <w:sz w:val="22"/>
          <w:szCs w:val="22"/>
        </w:rPr>
        <w:t xml:space="preserve">. </w:t>
      </w:r>
      <w:r w:rsidR="00FE5291">
        <w:rPr>
          <w:rFonts w:ascii="Calibri" w:hAnsi="Calibri" w:cs="Arial"/>
          <w:color w:val="112F51" w:themeColor="text2" w:themeShade="BF"/>
          <w:sz w:val="22"/>
          <w:szCs w:val="22"/>
        </w:rPr>
        <w:t>T</w:t>
      </w:r>
      <w:r w:rsidR="000D743A">
        <w:rPr>
          <w:rFonts w:ascii="Calibri" w:hAnsi="Calibri" w:cs="Arial"/>
          <w:color w:val="112F51" w:themeColor="text2" w:themeShade="BF"/>
          <w:sz w:val="22"/>
          <w:szCs w:val="22"/>
        </w:rPr>
        <w:t xml:space="preserve">here are currently </w:t>
      </w:r>
      <w:r w:rsidR="00F7779C">
        <w:rPr>
          <w:rFonts w:ascii="Calibri" w:hAnsi="Calibri" w:cs="Arial"/>
          <w:color w:val="112F51" w:themeColor="text2" w:themeShade="BF"/>
          <w:sz w:val="22"/>
          <w:szCs w:val="22"/>
        </w:rPr>
        <w:t>3</w:t>
      </w:r>
      <w:r w:rsidR="00F92E00">
        <w:rPr>
          <w:rFonts w:ascii="Calibri" w:hAnsi="Calibri" w:cs="Arial"/>
          <w:color w:val="112F51" w:themeColor="text2" w:themeShade="BF"/>
          <w:sz w:val="22"/>
          <w:szCs w:val="22"/>
        </w:rPr>
        <w:t>2</w:t>
      </w:r>
      <w:r w:rsidR="00F7779C">
        <w:rPr>
          <w:rFonts w:ascii="Calibri" w:hAnsi="Calibri" w:cs="Arial"/>
          <w:color w:val="112F51" w:themeColor="text2" w:themeShade="BF"/>
          <w:sz w:val="22"/>
          <w:szCs w:val="22"/>
        </w:rPr>
        <w:t xml:space="preserve"> schools </w:t>
      </w:r>
      <w:r w:rsidR="00FE5291">
        <w:rPr>
          <w:rFonts w:ascii="Calibri" w:hAnsi="Calibri" w:cs="Arial"/>
          <w:color w:val="112F51" w:themeColor="text2" w:themeShade="BF"/>
          <w:sz w:val="22"/>
          <w:szCs w:val="22"/>
        </w:rPr>
        <w:t>that have adopted</w:t>
      </w:r>
      <w:r w:rsidR="000D743A">
        <w:rPr>
          <w:rFonts w:ascii="Calibri" w:hAnsi="Calibri" w:cs="Arial"/>
          <w:color w:val="112F51" w:themeColor="text2" w:themeShade="BF"/>
          <w:sz w:val="22"/>
          <w:szCs w:val="22"/>
        </w:rPr>
        <w:t xml:space="preserve"> </w:t>
      </w:r>
      <w:r w:rsidR="002D134A">
        <w:rPr>
          <w:rFonts w:ascii="Calibri" w:hAnsi="Calibri" w:cs="Arial"/>
          <w:color w:val="112F51" w:themeColor="text2" w:themeShade="BF"/>
          <w:sz w:val="22"/>
          <w:szCs w:val="22"/>
        </w:rPr>
        <w:t>PBS/Pyramid</w:t>
      </w:r>
      <w:r w:rsidR="00F7779C">
        <w:rPr>
          <w:rFonts w:ascii="Calibri" w:hAnsi="Calibri" w:cs="Arial"/>
          <w:color w:val="112F51" w:themeColor="text2" w:themeShade="BF"/>
          <w:sz w:val="22"/>
          <w:szCs w:val="22"/>
        </w:rPr>
        <w:t>,</w:t>
      </w:r>
      <w:r w:rsidR="000F01DB">
        <w:rPr>
          <w:rFonts w:ascii="Calibri" w:hAnsi="Calibri" w:cs="Arial"/>
          <w:color w:val="112F51" w:themeColor="text2" w:themeShade="BF"/>
          <w:sz w:val="22"/>
          <w:szCs w:val="22"/>
        </w:rPr>
        <w:t xml:space="preserve"> representing </w:t>
      </w:r>
      <w:r w:rsidR="00BC427B" w:rsidRPr="00F92E00">
        <w:rPr>
          <w:rFonts w:ascii="Calibri" w:hAnsi="Calibri" w:cs="Arial"/>
          <w:color w:val="112F51" w:themeColor="text2" w:themeShade="BF"/>
          <w:sz w:val="22"/>
          <w:szCs w:val="22"/>
        </w:rPr>
        <w:t xml:space="preserve">a </w:t>
      </w:r>
      <w:r w:rsidR="004307A2" w:rsidRPr="00F92E00">
        <w:rPr>
          <w:rFonts w:ascii="Calibri" w:hAnsi="Calibri" w:cs="Arial"/>
          <w:color w:val="112F51" w:themeColor="text2" w:themeShade="BF"/>
          <w:sz w:val="22"/>
          <w:szCs w:val="22"/>
        </w:rPr>
        <w:t>2</w:t>
      </w:r>
      <w:r w:rsidR="00F92E00" w:rsidRPr="00F92E00">
        <w:rPr>
          <w:rFonts w:ascii="Calibri" w:hAnsi="Calibri" w:cs="Arial"/>
          <w:color w:val="112F51" w:themeColor="text2" w:themeShade="BF"/>
          <w:sz w:val="22"/>
          <w:szCs w:val="22"/>
        </w:rPr>
        <w:t>8</w:t>
      </w:r>
      <w:r w:rsidR="00BC427B" w:rsidRPr="00F92E00">
        <w:rPr>
          <w:rFonts w:ascii="Calibri" w:hAnsi="Calibri" w:cs="Arial"/>
          <w:color w:val="112F51" w:themeColor="text2" w:themeShade="BF"/>
          <w:sz w:val="22"/>
          <w:szCs w:val="22"/>
        </w:rPr>
        <w:t>% increase</w:t>
      </w:r>
      <w:r w:rsidR="00BC427B">
        <w:rPr>
          <w:rFonts w:ascii="Calibri" w:hAnsi="Calibri" w:cs="Arial"/>
          <w:color w:val="112F51" w:themeColor="text2" w:themeShade="BF"/>
          <w:sz w:val="22"/>
          <w:szCs w:val="22"/>
        </w:rPr>
        <w:t xml:space="preserve"> over last year.</w:t>
      </w:r>
      <w:r w:rsidR="000D743A">
        <w:rPr>
          <w:rFonts w:ascii="Calibri" w:hAnsi="Calibri" w:cs="Arial"/>
          <w:color w:val="112F51" w:themeColor="text2" w:themeShade="BF"/>
          <w:sz w:val="22"/>
          <w:szCs w:val="22"/>
        </w:rPr>
        <w:t xml:space="preserve"> </w:t>
      </w:r>
    </w:p>
    <w:p w14:paraId="738563DC" w14:textId="77777777" w:rsidR="00256C8C" w:rsidRPr="00F92E00" w:rsidRDefault="000F01DB" w:rsidP="00FB1B99">
      <w:pPr>
        <w:spacing w:after="120" w:line="288" w:lineRule="auto"/>
        <w:rPr>
          <w:rFonts w:ascii="Calibri" w:hAnsi="Calibri" w:cs="Arial"/>
          <w:sz w:val="22"/>
          <w:szCs w:val="22"/>
        </w:rPr>
      </w:pPr>
      <w:r w:rsidRPr="00F92E00">
        <w:rPr>
          <w:rFonts w:ascii="Calibri" w:hAnsi="Calibri" w:cs="Arial"/>
          <w:b/>
          <w:sz w:val="22"/>
          <w:szCs w:val="22"/>
        </w:rPr>
        <w:t>Table</w:t>
      </w:r>
      <w:r w:rsidR="00F115DA" w:rsidRPr="00F92E00">
        <w:rPr>
          <w:rFonts w:ascii="Calibri" w:hAnsi="Calibri" w:cs="Arial"/>
          <w:b/>
          <w:sz w:val="22"/>
          <w:szCs w:val="22"/>
        </w:rPr>
        <w:t xml:space="preserve"> </w:t>
      </w:r>
      <w:r w:rsidR="008B0914" w:rsidRPr="00F92E00">
        <w:rPr>
          <w:rFonts w:ascii="Calibri" w:hAnsi="Calibri" w:cs="Arial"/>
          <w:b/>
          <w:sz w:val="22"/>
          <w:szCs w:val="22"/>
        </w:rPr>
        <w:t>9</w:t>
      </w:r>
      <w:r w:rsidR="005F3E5B" w:rsidRPr="00F92E00">
        <w:rPr>
          <w:rFonts w:ascii="Calibri" w:hAnsi="Calibri" w:cs="Arial"/>
          <w:sz w:val="22"/>
          <w:szCs w:val="22"/>
        </w:rPr>
        <w:t xml:space="preserve"> below shows the progress</w:t>
      </w:r>
      <w:r w:rsidR="00F7779C" w:rsidRPr="00F92E00">
        <w:rPr>
          <w:rFonts w:ascii="Calibri" w:hAnsi="Calibri" w:cs="Arial"/>
          <w:sz w:val="22"/>
          <w:szCs w:val="22"/>
        </w:rPr>
        <w:t xml:space="preserve"> </w:t>
      </w:r>
      <w:r w:rsidR="00F76BE4" w:rsidRPr="00F92E00">
        <w:rPr>
          <w:rFonts w:ascii="Calibri" w:hAnsi="Calibri" w:cs="Arial"/>
          <w:sz w:val="22"/>
          <w:szCs w:val="22"/>
        </w:rPr>
        <w:t>in the</w:t>
      </w:r>
      <w:r w:rsidR="000C1A4D" w:rsidRPr="00F92E00">
        <w:rPr>
          <w:rFonts w:ascii="Calibri" w:hAnsi="Calibri" w:cs="Arial"/>
          <w:sz w:val="22"/>
          <w:szCs w:val="22"/>
        </w:rPr>
        <w:t xml:space="preserve"> expansion </w:t>
      </w:r>
      <w:r w:rsidR="00F76BE4" w:rsidRPr="00F92E00">
        <w:rPr>
          <w:rFonts w:ascii="Calibri" w:hAnsi="Calibri" w:cs="Arial"/>
          <w:sz w:val="22"/>
          <w:szCs w:val="22"/>
        </w:rPr>
        <w:t xml:space="preserve">of the SSIP </w:t>
      </w:r>
      <w:r w:rsidR="00F7779C" w:rsidRPr="00F92E00">
        <w:rPr>
          <w:rFonts w:ascii="Calibri" w:hAnsi="Calibri" w:cs="Arial"/>
          <w:sz w:val="22"/>
          <w:szCs w:val="22"/>
        </w:rPr>
        <w:t>over the past year</w:t>
      </w:r>
      <w:r w:rsidR="005F3E5B" w:rsidRPr="00F92E00">
        <w:rPr>
          <w:rFonts w:ascii="Calibri" w:hAnsi="Calibri" w:cs="Arial"/>
          <w:sz w:val="22"/>
          <w:szCs w:val="22"/>
        </w:rPr>
        <w:t xml:space="preserve"> as documented by external coaches in coordination with district personnel </w:t>
      </w:r>
      <w:r w:rsidR="002A158D" w:rsidRPr="00F92E00">
        <w:rPr>
          <w:rFonts w:ascii="Calibri" w:hAnsi="Calibri" w:cs="Arial"/>
          <w:sz w:val="22"/>
          <w:szCs w:val="22"/>
        </w:rPr>
        <w:t xml:space="preserve">and reported </w:t>
      </w:r>
      <w:r w:rsidR="005F3E5B" w:rsidRPr="00F92E00">
        <w:rPr>
          <w:rFonts w:ascii="Calibri" w:hAnsi="Calibri" w:cs="Arial"/>
          <w:sz w:val="22"/>
          <w:szCs w:val="22"/>
        </w:rPr>
        <w:t xml:space="preserve">in the </w:t>
      </w:r>
      <w:r w:rsidR="002D134A">
        <w:rPr>
          <w:rFonts w:ascii="Calibri" w:hAnsi="Calibri" w:cs="Arial"/>
          <w:sz w:val="22"/>
          <w:szCs w:val="22"/>
        </w:rPr>
        <w:t>PBS/Pyramid</w:t>
      </w:r>
      <w:r w:rsidR="005F3E5B" w:rsidRPr="00F92E00">
        <w:rPr>
          <w:rFonts w:ascii="Calibri" w:hAnsi="Calibri" w:cs="Arial"/>
          <w:sz w:val="22"/>
          <w:szCs w:val="22"/>
        </w:rPr>
        <w:t xml:space="preserve"> Model Implementation Database.</w:t>
      </w:r>
      <w:r w:rsidR="00A62122" w:rsidRPr="00F92E00">
        <w:rPr>
          <w:rFonts w:ascii="Calibri" w:hAnsi="Calibri" w:cs="Arial"/>
          <w:sz w:val="22"/>
          <w:szCs w:val="22"/>
        </w:rPr>
        <w:t xml:space="preserve"> As shown,</w:t>
      </w:r>
      <w:r w:rsidR="00F7779C" w:rsidRPr="00F92E00">
        <w:rPr>
          <w:rFonts w:ascii="Calibri" w:hAnsi="Calibri" w:cs="Arial"/>
          <w:sz w:val="22"/>
          <w:szCs w:val="22"/>
        </w:rPr>
        <w:t xml:space="preserve"> there are 3</w:t>
      </w:r>
      <w:r w:rsidR="00F92E00">
        <w:rPr>
          <w:rFonts w:ascii="Calibri" w:hAnsi="Calibri" w:cs="Arial"/>
          <w:sz w:val="22"/>
          <w:szCs w:val="22"/>
        </w:rPr>
        <w:t>2</w:t>
      </w:r>
      <w:r w:rsidR="00F7779C" w:rsidRPr="00F92E00">
        <w:rPr>
          <w:rFonts w:ascii="Calibri" w:hAnsi="Calibri" w:cs="Arial"/>
          <w:sz w:val="22"/>
          <w:szCs w:val="22"/>
        </w:rPr>
        <w:t xml:space="preserve"> schools and 10</w:t>
      </w:r>
      <w:r w:rsidR="00F92E00">
        <w:rPr>
          <w:rFonts w:ascii="Calibri" w:hAnsi="Calibri" w:cs="Arial"/>
          <w:sz w:val="22"/>
          <w:szCs w:val="22"/>
        </w:rPr>
        <w:t>6</w:t>
      </w:r>
      <w:r w:rsidR="00F7779C" w:rsidRPr="00F92E00">
        <w:rPr>
          <w:rFonts w:ascii="Calibri" w:hAnsi="Calibri" w:cs="Arial"/>
          <w:sz w:val="22"/>
          <w:szCs w:val="22"/>
        </w:rPr>
        <w:t xml:space="preserve"> classrooms implementing </w:t>
      </w:r>
      <w:r w:rsidR="00EF2F44" w:rsidRPr="00F92E00">
        <w:rPr>
          <w:rFonts w:ascii="Calibri" w:hAnsi="Calibri" w:cs="Arial"/>
          <w:sz w:val="22"/>
          <w:szCs w:val="22"/>
        </w:rPr>
        <w:t xml:space="preserve">across </w:t>
      </w:r>
      <w:r w:rsidR="00F7779C" w:rsidRPr="00F92E00">
        <w:rPr>
          <w:rFonts w:ascii="Calibri" w:hAnsi="Calibri" w:cs="Arial"/>
          <w:sz w:val="22"/>
          <w:szCs w:val="22"/>
        </w:rPr>
        <w:t xml:space="preserve">the 21 participating districts. This represents increases of </w:t>
      </w:r>
      <w:r w:rsidR="00757F8E" w:rsidRPr="00F92E00">
        <w:rPr>
          <w:rFonts w:ascii="Calibri" w:hAnsi="Calibri" w:cs="Arial"/>
          <w:sz w:val="22"/>
          <w:szCs w:val="22"/>
        </w:rPr>
        <w:t>2</w:t>
      </w:r>
      <w:r w:rsidR="00F92E00">
        <w:rPr>
          <w:rFonts w:ascii="Calibri" w:hAnsi="Calibri" w:cs="Arial"/>
          <w:sz w:val="22"/>
          <w:szCs w:val="22"/>
        </w:rPr>
        <w:t>8</w:t>
      </w:r>
      <w:r w:rsidR="00F7779C" w:rsidRPr="00F92E00">
        <w:rPr>
          <w:rFonts w:ascii="Calibri" w:hAnsi="Calibri" w:cs="Arial"/>
          <w:sz w:val="22"/>
          <w:szCs w:val="22"/>
        </w:rPr>
        <w:t>% and</w:t>
      </w:r>
      <w:r w:rsidR="000C1A4D" w:rsidRPr="00F92E00">
        <w:rPr>
          <w:rFonts w:ascii="Calibri" w:hAnsi="Calibri" w:cs="Arial"/>
          <w:sz w:val="22"/>
          <w:szCs w:val="22"/>
        </w:rPr>
        <w:t xml:space="preserve"> 2</w:t>
      </w:r>
      <w:r w:rsidR="00F92E00">
        <w:rPr>
          <w:rFonts w:ascii="Calibri" w:hAnsi="Calibri" w:cs="Arial"/>
          <w:sz w:val="22"/>
          <w:szCs w:val="22"/>
        </w:rPr>
        <w:t>0</w:t>
      </w:r>
      <w:r w:rsidR="00F7779C" w:rsidRPr="00F92E00">
        <w:rPr>
          <w:rFonts w:ascii="Calibri" w:hAnsi="Calibri" w:cs="Arial"/>
          <w:sz w:val="22"/>
          <w:szCs w:val="22"/>
        </w:rPr>
        <w:t>%</w:t>
      </w:r>
      <w:r w:rsidR="00F76BE4" w:rsidRPr="00F92E00">
        <w:rPr>
          <w:rFonts w:ascii="Calibri" w:hAnsi="Calibri" w:cs="Arial"/>
          <w:sz w:val="22"/>
          <w:szCs w:val="22"/>
        </w:rPr>
        <w:t xml:space="preserve"> over last year’s numbers</w:t>
      </w:r>
      <w:r w:rsidR="00F92E00">
        <w:rPr>
          <w:rFonts w:ascii="Calibri" w:hAnsi="Calibri" w:cs="Arial"/>
          <w:sz w:val="22"/>
          <w:szCs w:val="22"/>
        </w:rPr>
        <w:t xml:space="preserve"> of schools and classrooms</w:t>
      </w:r>
      <w:r w:rsidR="00F76BE4" w:rsidRPr="00F92E00">
        <w:rPr>
          <w:rFonts w:ascii="Calibri" w:hAnsi="Calibri" w:cs="Arial"/>
          <w:sz w:val="22"/>
          <w:szCs w:val="22"/>
        </w:rPr>
        <w:t>,</w:t>
      </w:r>
      <w:r w:rsidR="00F7779C" w:rsidRPr="00F92E00">
        <w:rPr>
          <w:rFonts w:ascii="Calibri" w:hAnsi="Calibri" w:cs="Arial"/>
          <w:sz w:val="22"/>
          <w:szCs w:val="22"/>
        </w:rPr>
        <w:t xml:space="preserve"> respectively. </w:t>
      </w:r>
    </w:p>
    <w:p w14:paraId="5F54D3C6" w14:textId="77777777" w:rsidR="00FB1B99" w:rsidRDefault="00F76BE4" w:rsidP="00FB1B99">
      <w:pPr>
        <w:spacing w:after="120" w:line="288" w:lineRule="auto"/>
        <w:rPr>
          <w:rFonts w:ascii="Calibri" w:hAnsi="Calibri" w:cs="Arial"/>
          <w:sz w:val="22"/>
          <w:szCs w:val="22"/>
        </w:rPr>
      </w:pPr>
      <w:r w:rsidRPr="00F92E00">
        <w:rPr>
          <w:rFonts w:ascii="Calibri" w:hAnsi="Calibri" w:cs="Arial"/>
          <w:sz w:val="22"/>
          <w:szCs w:val="22"/>
        </w:rPr>
        <w:t xml:space="preserve">Results from the </w:t>
      </w:r>
      <w:r w:rsidR="006C73DD" w:rsidRPr="00F92E00">
        <w:rPr>
          <w:rFonts w:ascii="Calibri" w:hAnsi="Calibri" w:cs="Arial"/>
          <w:sz w:val="22"/>
          <w:szCs w:val="22"/>
        </w:rPr>
        <w:t xml:space="preserve">2017 Mid-year Leadership </w:t>
      </w:r>
      <w:r w:rsidRPr="00F92E00">
        <w:rPr>
          <w:rFonts w:ascii="Calibri" w:hAnsi="Calibri" w:cs="Arial"/>
          <w:sz w:val="22"/>
          <w:szCs w:val="22"/>
        </w:rPr>
        <w:t xml:space="preserve">Team </w:t>
      </w:r>
      <w:r w:rsidR="009104E2" w:rsidRPr="00F92E00">
        <w:rPr>
          <w:rFonts w:ascii="Calibri" w:hAnsi="Calibri" w:cs="Arial"/>
          <w:sz w:val="22"/>
          <w:szCs w:val="22"/>
        </w:rPr>
        <w:t xml:space="preserve">Survey </w:t>
      </w:r>
      <w:r w:rsidR="006F7A4A" w:rsidRPr="00F92E00">
        <w:rPr>
          <w:rFonts w:ascii="Calibri" w:hAnsi="Calibri" w:cs="Arial"/>
          <w:sz w:val="22"/>
          <w:szCs w:val="22"/>
        </w:rPr>
        <w:t xml:space="preserve">also </w:t>
      </w:r>
      <w:r w:rsidR="009104E2" w:rsidRPr="00F92E00">
        <w:rPr>
          <w:rFonts w:ascii="Calibri" w:hAnsi="Calibri" w:cs="Arial"/>
          <w:sz w:val="22"/>
          <w:szCs w:val="22"/>
        </w:rPr>
        <w:t>suggest that efforts continue at the local level for expanding the i</w:t>
      </w:r>
      <w:r w:rsidR="00FE5291" w:rsidRPr="00F92E00">
        <w:rPr>
          <w:rFonts w:ascii="Calibri" w:hAnsi="Calibri" w:cs="Arial"/>
          <w:sz w:val="22"/>
          <w:szCs w:val="22"/>
        </w:rPr>
        <w:t>nitiative</w:t>
      </w:r>
      <w:r w:rsidR="00387E11" w:rsidRPr="00F92E00">
        <w:rPr>
          <w:rFonts w:ascii="Calibri" w:hAnsi="Calibri" w:cs="Arial"/>
          <w:sz w:val="22"/>
          <w:szCs w:val="22"/>
        </w:rPr>
        <w:t xml:space="preserve"> </w:t>
      </w:r>
      <w:r w:rsidR="007B45CC" w:rsidRPr="00F92E00">
        <w:rPr>
          <w:rFonts w:ascii="Calibri" w:hAnsi="Calibri" w:cs="Arial"/>
          <w:sz w:val="22"/>
          <w:szCs w:val="22"/>
        </w:rPr>
        <w:t>–</w:t>
      </w:r>
      <w:r w:rsidR="00387E11" w:rsidRPr="00F92E00">
        <w:rPr>
          <w:rFonts w:ascii="Calibri" w:hAnsi="Calibri" w:cs="Arial"/>
          <w:sz w:val="22"/>
          <w:szCs w:val="22"/>
        </w:rPr>
        <w:t xml:space="preserve"> </w:t>
      </w:r>
      <w:r w:rsidR="009104E2" w:rsidRPr="00F92E00">
        <w:rPr>
          <w:rFonts w:ascii="Calibri" w:hAnsi="Calibri" w:cs="Arial"/>
          <w:sz w:val="22"/>
          <w:szCs w:val="22"/>
        </w:rPr>
        <w:t xml:space="preserve">61% of respondents indicated having made </w:t>
      </w:r>
      <w:r w:rsidR="00FE5291" w:rsidRPr="00F92E00">
        <w:rPr>
          <w:rFonts w:ascii="Calibri" w:hAnsi="Calibri" w:cs="Arial"/>
          <w:sz w:val="22"/>
          <w:szCs w:val="22"/>
        </w:rPr>
        <w:t>“</w:t>
      </w:r>
      <w:r w:rsidR="009104E2" w:rsidRPr="00F92E00">
        <w:rPr>
          <w:rFonts w:ascii="Calibri" w:hAnsi="Calibri" w:cs="Arial"/>
          <w:sz w:val="22"/>
          <w:szCs w:val="22"/>
        </w:rPr>
        <w:t>moderate</w:t>
      </w:r>
      <w:r w:rsidR="00FE5291" w:rsidRPr="00F92E00">
        <w:rPr>
          <w:rFonts w:ascii="Calibri" w:hAnsi="Calibri" w:cs="Arial"/>
          <w:sz w:val="22"/>
          <w:szCs w:val="22"/>
        </w:rPr>
        <w:t>”</w:t>
      </w:r>
      <w:r w:rsidR="009104E2" w:rsidRPr="00F92E00">
        <w:rPr>
          <w:rFonts w:ascii="Calibri" w:hAnsi="Calibri" w:cs="Arial"/>
          <w:sz w:val="22"/>
          <w:szCs w:val="22"/>
        </w:rPr>
        <w:t xml:space="preserve"> or </w:t>
      </w:r>
      <w:r w:rsidR="00FE5291" w:rsidRPr="00F92E00">
        <w:rPr>
          <w:rFonts w:ascii="Calibri" w:hAnsi="Calibri" w:cs="Arial"/>
          <w:sz w:val="22"/>
          <w:szCs w:val="22"/>
        </w:rPr>
        <w:t>“</w:t>
      </w:r>
      <w:r w:rsidR="009104E2" w:rsidRPr="00F92E00">
        <w:rPr>
          <w:rFonts w:ascii="Calibri" w:hAnsi="Calibri" w:cs="Arial"/>
          <w:sz w:val="22"/>
          <w:szCs w:val="22"/>
        </w:rPr>
        <w:t>significant progress</w:t>
      </w:r>
      <w:r w:rsidR="00FE5291" w:rsidRPr="00F92E00">
        <w:rPr>
          <w:rFonts w:ascii="Calibri" w:hAnsi="Calibri" w:cs="Arial"/>
          <w:sz w:val="22"/>
          <w:szCs w:val="22"/>
        </w:rPr>
        <w:t>”</w:t>
      </w:r>
      <w:r w:rsidR="009104E2" w:rsidRPr="00F92E00">
        <w:rPr>
          <w:rFonts w:ascii="Calibri" w:hAnsi="Calibri" w:cs="Arial"/>
          <w:sz w:val="22"/>
          <w:szCs w:val="22"/>
        </w:rPr>
        <w:t xml:space="preserve"> </w:t>
      </w:r>
      <w:r w:rsidR="009104E2" w:rsidRPr="00F92E00">
        <w:rPr>
          <w:rFonts w:ascii="Calibri" w:hAnsi="Calibri" w:cs="Arial"/>
          <w:i/>
          <w:sz w:val="22"/>
          <w:szCs w:val="22"/>
        </w:rPr>
        <w:t xml:space="preserve">going deeper with the model in </w:t>
      </w:r>
      <w:r w:rsidR="002D134A">
        <w:rPr>
          <w:rFonts w:ascii="Calibri" w:hAnsi="Calibri" w:cs="Arial"/>
          <w:i/>
          <w:sz w:val="22"/>
          <w:szCs w:val="22"/>
        </w:rPr>
        <w:t>PBS/Pyramid</w:t>
      </w:r>
      <w:r w:rsidR="009104E2" w:rsidRPr="00F92E00">
        <w:rPr>
          <w:rFonts w:ascii="Calibri" w:hAnsi="Calibri" w:cs="Arial"/>
          <w:i/>
          <w:sz w:val="22"/>
          <w:szCs w:val="22"/>
        </w:rPr>
        <w:t xml:space="preserve"> classrooms, and/or extending to additional classroom</w:t>
      </w:r>
      <w:r w:rsidR="007B45CC" w:rsidRPr="00F92E00">
        <w:rPr>
          <w:rFonts w:ascii="Calibri" w:hAnsi="Calibri" w:cs="Arial"/>
          <w:i/>
          <w:sz w:val="22"/>
          <w:szCs w:val="22"/>
        </w:rPr>
        <w:t xml:space="preserve">s </w:t>
      </w:r>
      <w:r w:rsidR="007B45CC" w:rsidRPr="00F92E00">
        <w:rPr>
          <w:rFonts w:ascii="Calibri" w:hAnsi="Calibri" w:cs="Arial"/>
          <w:sz w:val="22"/>
          <w:szCs w:val="22"/>
        </w:rPr>
        <w:t>over the past year</w:t>
      </w:r>
      <w:r w:rsidR="009104E2" w:rsidRPr="00F92E00">
        <w:rPr>
          <w:rFonts w:ascii="Calibri" w:hAnsi="Calibri" w:cs="Arial"/>
          <w:sz w:val="22"/>
          <w:szCs w:val="22"/>
        </w:rPr>
        <w:t xml:space="preserve">. </w:t>
      </w:r>
      <w:r w:rsidR="00FB1B99" w:rsidRPr="00F92E00">
        <w:rPr>
          <w:rFonts w:ascii="Calibri" w:hAnsi="Calibri" w:cs="Arial"/>
          <w:sz w:val="22"/>
          <w:szCs w:val="22"/>
        </w:rPr>
        <w:t xml:space="preserve">In terms of the percentages of schools and classrooms implementing </w:t>
      </w:r>
      <w:r w:rsidR="002D134A">
        <w:rPr>
          <w:rFonts w:ascii="Calibri" w:hAnsi="Calibri" w:cs="Arial"/>
          <w:sz w:val="22"/>
          <w:szCs w:val="22"/>
        </w:rPr>
        <w:t>PBS/Pyramid</w:t>
      </w:r>
      <w:r w:rsidR="00FB1B99" w:rsidRPr="00F92E00">
        <w:rPr>
          <w:rFonts w:ascii="Calibri" w:hAnsi="Calibri" w:cs="Arial"/>
          <w:sz w:val="22"/>
          <w:szCs w:val="22"/>
        </w:rPr>
        <w:t xml:space="preserve"> among the possible opportunities (i.e</w:t>
      </w:r>
      <w:r w:rsidR="007B45CC" w:rsidRPr="00F92E00">
        <w:rPr>
          <w:rFonts w:ascii="Calibri" w:hAnsi="Calibri" w:cs="Arial"/>
          <w:sz w:val="22"/>
          <w:szCs w:val="22"/>
        </w:rPr>
        <w:t>.</w:t>
      </w:r>
      <w:r w:rsidR="00FB1B99" w:rsidRPr="00F92E00">
        <w:rPr>
          <w:rFonts w:ascii="Calibri" w:hAnsi="Calibri" w:cs="Arial"/>
          <w:sz w:val="22"/>
          <w:szCs w:val="22"/>
        </w:rPr>
        <w:t xml:space="preserve">, </w:t>
      </w:r>
      <w:r w:rsidR="00767AAE" w:rsidRPr="00F92E00">
        <w:rPr>
          <w:rFonts w:ascii="Calibri" w:hAnsi="Calibri" w:cs="Arial"/>
          <w:sz w:val="22"/>
          <w:szCs w:val="22"/>
        </w:rPr>
        <w:t xml:space="preserve">among </w:t>
      </w:r>
      <w:r w:rsidR="00FB1B99" w:rsidRPr="00F92E00">
        <w:rPr>
          <w:rFonts w:ascii="Calibri" w:hAnsi="Calibri" w:cs="Arial"/>
          <w:sz w:val="22"/>
          <w:szCs w:val="22"/>
        </w:rPr>
        <w:t xml:space="preserve">all </w:t>
      </w:r>
      <w:r w:rsidR="00767AAE" w:rsidRPr="00F92E00">
        <w:rPr>
          <w:rFonts w:ascii="Calibri" w:hAnsi="Calibri" w:cs="Arial"/>
          <w:sz w:val="22"/>
          <w:szCs w:val="22"/>
        </w:rPr>
        <w:t>possible schools</w:t>
      </w:r>
      <w:r w:rsidR="00F92E00">
        <w:rPr>
          <w:rFonts w:ascii="Calibri" w:hAnsi="Calibri" w:cs="Arial"/>
          <w:sz w:val="22"/>
          <w:szCs w:val="22"/>
        </w:rPr>
        <w:t xml:space="preserve"> with preschools, </w:t>
      </w:r>
      <w:r w:rsidR="00767AAE" w:rsidRPr="00F92E00">
        <w:rPr>
          <w:rFonts w:ascii="Calibri" w:hAnsi="Calibri" w:cs="Arial"/>
          <w:sz w:val="22"/>
          <w:szCs w:val="22"/>
        </w:rPr>
        <w:t xml:space="preserve">and </w:t>
      </w:r>
      <w:r w:rsidR="00F92E00">
        <w:rPr>
          <w:rFonts w:ascii="Calibri" w:hAnsi="Calibri" w:cs="Arial"/>
          <w:sz w:val="22"/>
          <w:szCs w:val="22"/>
        </w:rPr>
        <w:t>preschool cl</w:t>
      </w:r>
      <w:r w:rsidR="00767AAE" w:rsidRPr="00F92E00">
        <w:rPr>
          <w:rFonts w:ascii="Calibri" w:hAnsi="Calibri" w:cs="Arial"/>
          <w:sz w:val="22"/>
          <w:szCs w:val="22"/>
        </w:rPr>
        <w:t>assrooms in these districts</w:t>
      </w:r>
      <w:r w:rsidR="00FB1B99" w:rsidRPr="00F92E00">
        <w:rPr>
          <w:rFonts w:ascii="Calibri" w:hAnsi="Calibri" w:cs="Arial"/>
          <w:sz w:val="22"/>
          <w:szCs w:val="22"/>
        </w:rPr>
        <w:t>), this year’s data</w:t>
      </w:r>
      <w:r w:rsidR="007B45CC" w:rsidRPr="00F92E00">
        <w:rPr>
          <w:rFonts w:ascii="Calibri" w:hAnsi="Calibri" w:cs="Arial"/>
          <w:sz w:val="22"/>
          <w:szCs w:val="22"/>
        </w:rPr>
        <w:t xml:space="preserve"> suggest </w:t>
      </w:r>
      <w:r w:rsidR="00FB1B99" w:rsidRPr="00F92E00">
        <w:rPr>
          <w:rFonts w:ascii="Calibri" w:hAnsi="Calibri" w:cs="Arial"/>
          <w:sz w:val="22"/>
          <w:szCs w:val="22"/>
        </w:rPr>
        <w:t>2</w:t>
      </w:r>
      <w:r w:rsidR="00F92E00">
        <w:rPr>
          <w:rFonts w:ascii="Calibri" w:hAnsi="Calibri" w:cs="Arial"/>
          <w:sz w:val="22"/>
          <w:szCs w:val="22"/>
        </w:rPr>
        <w:t>0</w:t>
      </w:r>
      <w:r w:rsidR="00FB1B99" w:rsidRPr="00F92E00">
        <w:rPr>
          <w:rFonts w:ascii="Calibri" w:hAnsi="Calibri" w:cs="Arial"/>
          <w:sz w:val="22"/>
          <w:szCs w:val="22"/>
        </w:rPr>
        <w:t>% of schools implementing, and 2</w:t>
      </w:r>
      <w:r w:rsidR="00F92E00">
        <w:rPr>
          <w:rFonts w:ascii="Calibri" w:hAnsi="Calibri" w:cs="Arial"/>
          <w:sz w:val="22"/>
          <w:szCs w:val="22"/>
        </w:rPr>
        <w:t>7</w:t>
      </w:r>
      <w:r w:rsidR="00FB1B99" w:rsidRPr="00F92E00">
        <w:rPr>
          <w:rFonts w:ascii="Calibri" w:hAnsi="Calibri" w:cs="Arial"/>
          <w:sz w:val="22"/>
          <w:szCs w:val="22"/>
        </w:rPr>
        <w:t>% of classrooms</w:t>
      </w:r>
      <w:r w:rsidR="00F92E00">
        <w:rPr>
          <w:rFonts w:ascii="Calibri" w:hAnsi="Calibri" w:cs="Arial"/>
          <w:sz w:val="22"/>
          <w:szCs w:val="22"/>
        </w:rPr>
        <w:t xml:space="preserve"> implementing</w:t>
      </w:r>
      <w:r w:rsidR="00FB1B99" w:rsidRPr="00F92E00">
        <w:rPr>
          <w:rFonts w:ascii="Calibri" w:hAnsi="Calibri" w:cs="Arial"/>
          <w:sz w:val="22"/>
          <w:szCs w:val="22"/>
        </w:rPr>
        <w:t xml:space="preserve">. These </w:t>
      </w:r>
      <w:r w:rsidR="006F7A4A" w:rsidRPr="00F92E00">
        <w:rPr>
          <w:rFonts w:ascii="Calibri" w:hAnsi="Calibri" w:cs="Arial"/>
          <w:sz w:val="22"/>
          <w:szCs w:val="22"/>
        </w:rPr>
        <w:t xml:space="preserve">results </w:t>
      </w:r>
      <w:r w:rsidR="00FB1B99" w:rsidRPr="00F92E00">
        <w:rPr>
          <w:rFonts w:ascii="Calibri" w:hAnsi="Calibri" w:cs="Arial"/>
          <w:sz w:val="22"/>
          <w:szCs w:val="22"/>
        </w:rPr>
        <w:t xml:space="preserve">are not being compared with last year since the data </w:t>
      </w:r>
      <w:r w:rsidR="006F7A4A" w:rsidRPr="00F92E00">
        <w:rPr>
          <w:rFonts w:ascii="Calibri" w:hAnsi="Calibri" w:cs="Arial"/>
          <w:sz w:val="22"/>
          <w:szCs w:val="22"/>
        </w:rPr>
        <w:t xml:space="preserve">were incomplete on </w:t>
      </w:r>
      <w:r w:rsidR="00FB1B99" w:rsidRPr="00F92E00">
        <w:rPr>
          <w:rFonts w:ascii="Calibri" w:hAnsi="Calibri" w:cs="Arial"/>
          <w:sz w:val="22"/>
          <w:szCs w:val="22"/>
        </w:rPr>
        <w:t>these measures in Year 1.</w:t>
      </w:r>
      <w:r w:rsidR="00FB1B99">
        <w:rPr>
          <w:rFonts w:ascii="Calibri" w:hAnsi="Calibri" w:cs="Arial"/>
          <w:sz w:val="22"/>
          <w:szCs w:val="22"/>
        </w:rPr>
        <w:t xml:space="preserve"> </w:t>
      </w:r>
    </w:p>
    <w:p w14:paraId="544D3FA6" w14:textId="39C61271" w:rsidR="000F01DB" w:rsidRPr="008B0914" w:rsidRDefault="00482303" w:rsidP="00FB3798">
      <w:pPr>
        <w:pStyle w:val="Caption"/>
        <w:spacing w:after="0"/>
      </w:pPr>
      <w:bookmarkStart w:id="50" w:name="Table9"/>
      <w:bookmarkStart w:id="51" w:name="_Toc510175470"/>
      <w:bookmarkStart w:id="52" w:name="_Hlk511748753"/>
      <w:r>
        <w:rPr>
          <w:noProof/>
          <w:lang w:eastAsia="zh-CN"/>
        </w:rPr>
        <w:drawing>
          <wp:anchor distT="0" distB="0" distL="114300" distR="114300" simplePos="0" relativeHeight="251665920" behindDoc="1" locked="0" layoutInCell="1" allowOverlap="1" wp14:anchorId="1C23D92C" wp14:editId="3C3374E4">
            <wp:simplePos x="0" y="0"/>
            <wp:positionH relativeFrom="margin">
              <wp:posOffset>411480</wp:posOffset>
            </wp:positionH>
            <wp:positionV relativeFrom="paragraph">
              <wp:posOffset>234950</wp:posOffset>
            </wp:positionV>
            <wp:extent cx="5455920" cy="1577340"/>
            <wp:effectExtent l="0" t="0" r="0" b="3810"/>
            <wp:wrapTopAndBottom/>
            <wp:docPr id="25" name="Picture 25" descr="This table shows the growth of PBS/Pyramid Model Participation from February 2017 to February 2018. The number of districts participating was 19 in 2017, and 21 in 2018; the number of districts implementing was 17 in 2017, and 21 in 2018; the number of schools implementing was 25 in 2017, and 32 in 2018; the number of classrooms implementing was 88 in 2017, and 106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55920" cy="1577340"/>
                    </a:xfrm>
                    <a:prstGeom prst="rect">
                      <a:avLst/>
                    </a:prstGeom>
                  </pic:spPr>
                </pic:pic>
              </a:graphicData>
            </a:graphic>
            <wp14:sizeRelH relativeFrom="margin">
              <wp14:pctWidth>0</wp14:pctWidth>
            </wp14:sizeRelH>
            <wp14:sizeRelV relativeFrom="margin">
              <wp14:pctHeight>0</wp14:pctHeight>
            </wp14:sizeRelV>
          </wp:anchor>
        </w:drawing>
      </w:r>
      <w:r w:rsidR="008B0914">
        <w:t xml:space="preserve">Table </w:t>
      </w:r>
      <w:fldSimple w:instr=" SEQ Table \* ARABIC ">
        <w:r w:rsidR="00921DE9">
          <w:rPr>
            <w:noProof/>
          </w:rPr>
          <w:t>9</w:t>
        </w:r>
      </w:fldSimple>
      <w:r w:rsidR="008B0914">
        <w:t xml:space="preserve">. </w:t>
      </w:r>
      <w:r w:rsidR="002D134A">
        <w:t>PBS/Pyramid</w:t>
      </w:r>
      <w:r w:rsidR="008B0914" w:rsidRPr="00623510">
        <w:t xml:space="preserve"> Participation among Districts, Schools, and Classrooms: 2017 </w:t>
      </w:r>
      <w:r w:rsidR="0077082E">
        <w:t xml:space="preserve">to </w:t>
      </w:r>
      <w:r w:rsidR="008B0914" w:rsidRPr="00623510">
        <w:t>2018</w:t>
      </w:r>
      <w:bookmarkEnd w:id="50"/>
      <w:bookmarkEnd w:id="51"/>
    </w:p>
    <w:bookmarkEnd w:id="52"/>
    <w:p w14:paraId="57BD30AB" w14:textId="6EA8C7C0" w:rsidR="00E219A9" w:rsidRDefault="00482303" w:rsidP="00FB3798">
      <w:pPr>
        <w:spacing w:after="80" w:line="288" w:lineRule="auto"/>
        <w:rPr>
          <w:rFonts w:ascii="Calibri" w:hAnsi="Calibri" w:cs="Arial"/>
          <w:i/>
          <w:sz w:val="22"/>
          <w:szCs w:val="22"/>
        </w:rPr>
      </w:pPr>
      <w:r w:rsidRPr="00482303">
        <w:rPr>
          <w:rFonts w:ascii="Calibri" w:hAnsi="Calibri" w:cs="Arial"/>
          <w:b/>
          <w:i/>
          <w:sz w:val="16"/>
          <w:szCs w:val="16"/>
        </w:rPr>
        <w:br/>
      </w:r>
      <w:r w:rsidR="00274EA0" w:rsidRPr="001E59F5">
        <w:rPr>
          <w:rFonts w:ascii="Calibri" w:hAnsi="Calibri" w:cs="Arial"/>
          <w:b/>
          <w:i/>
          <w:sz w:val="22"/>
          <w:szCs w:val="22"/>
        </w:rPr>
        <w:t>Evaluation Question 2b:</w:t>
      </w:r>
      <w:r w:rsidR="00E219A9" w:rsidRPr="001E59F5">
        <w:rPr>
          <w:rFonts w:ascii="Calibri" w:hAnsi="Calibri" w:cs="Arial"/>
          <w:i/>
          <w:sz w:val="22"/>
          <w:szCs w:val="22"/>
        </w:rPr>
        <w:t xml:space="preserve"> Are districts developing systems to support sustainable training and coaching practices at the local level? </w:t>
      </w:r>
    </w:p>
    <w:p w14:paraId="1000FC78" w14:textId="77777777" w:rsidR="00564DF6" w:rsidRPr="00C80AC2" w:rsidRDefault="00564DF6" w:rsidP="00564DF6">
      <w:pPr>
        <w:spacing w:after="120" w:line="288" w:lineRule="auto"/>
        <w:rPr>
          <w:rFonts w:ascii="Calibri" w:hAnsi="Calibri" w:cs="Arial"/>
          <w:i/>
          <w:sz w:val="20"/>
          <w:szCs w:val="20"/>
        </w:rPr>
      </w:pPr>
      <w:r w:rsidRPr="00C80AC2">
        <w:rPr>
          <w:rFonts w:ascii="Calibri" w:hAnsi="Calibri" w:cs="Arial"/>
          <w:i/>
          <w:sz w:val="20"/>
          <w:szCs w:val="20"/>
        </w:rPr>
        <w:t>(Note: Key Findings in this section align with Intended Outcom</w:t>
      </w:r>
      <w:r>
        <w:rPr>
          <w:rFonts w:ascii="Calibri" w:hAnsi="Calibri" w:cs="Arial"/>
          <w:i/>
          <w:sz w:val="20"/>
          <w:szCs w:val="20"/>
        </w:rPr>
        <w:t>e D2</w:t>
      </w:r>
      <w:r w:rsidRPr="00C80AC2">
        <w:rPr>
          <w:rFonts w:ascii="Calibri" w:hAnsi="Calibri" w:cs="Arial"/>
          <w:i/>
          <w:sz w:val="20"/>
          <w:szCs w:val="20"/>
        </w:rPr>
        <w:t xml:space="preserve"> from the Evaluation Plan</w:t>
      </w:r>
      <w:r w:rsidR="00A274C8">
        <w:rPr>
          <w:rFonts w:ascii="Calibri" w:hAnsi="Calibri" w:cs="Arial"/>
          <w:i/>
          <w:sz w:val="20"/>
          <w:szCs w:val="20"/>
        </w:rPr>
        <w:t>.</w:t>
      </w:r>
      <w:r w:rsidRPr="00C80AC2">
        <w:rPr>
          <w:rFonts w:ascii="Calibri" w:hAnsi="Calibri" w:cs="Arial"/>
          <w:i/>
          <w:sz w:val="20"/>
          <w:szCs w:val="20"/>
        </w:rPr>
        <w:t xml:space="preserve">) </w:t>
      </w:r>
    </w:p>
    <w:p w14:paraId="10E25419" w14:textId="77777777" w:rsidR="00EC378F" w:rsidRPr="004D07A3" w:rsidRDefault="00B840AC" w:rsidP="00C14EFD">
      <w:pPr>
        <w:pBdr>
          <w:top w:val="single" w:sz="8" w:space="3"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b/>
          <w:color w:val="112F51" w:themeColor="text2" w:themeShade="BF"/>
          <w:sz w:val="22"/>
          <w:szCs w:val="22"/>
        </w:rPr>
      </w:pPr>
      <w:r w:rsidRPr="008F19C0">
        <w:rPr>
          <w:rFonts w:ascii="Calibri" w:hAnsi="Calibri" w:cs="Arial"/>
          <w:b/>
          <w:caps/>
          <w:color w:val="112F51" w:themeColor="text2" w:themeShade="BF"/>
          <w:sz w:val="22"/>
          <w:szCs w:val="22"/>
        </w:rPr>
        <w:t>KeY Finding</w:t>
      </w:r>
      <w:r w:rsidR="00EC378F" w:rsidRPr="008F19C0">
        <w:rPr>
          <w:rFonts w:ascii="Calibri" w:hAnsi="Calibri" w:cs="Arial"/>
          <w:b/>
          <w:caps/>
          <w:color w:val="112F51" w:themeColor="text2" w:themeShade="BF"/>
          <w:sz w:val="22"/>
          <w:szCs w:val="22"/>
        </w:rPr>
        <w:t>:</w:t>
      </w:r>
      <w:r w:rsidR="00EC378F" w:rsidRPr="008F19C0">
        <w:rPr>
          <w:rFonts w:ascii="Calibri" w:hAnsi="Calibri" w:cs="Arial"/>
          <w:b/>
          <w:color w:val="112F51" w:themeColor="text2" w:themeShade="BF"/>
          <w:sz w:val="22"/>
          <w:szCs w:val="22"/>
        </w:rPr>
        <w:t xml:space="preserve"> </w:t>
      </w:r>
      <w:bookmarkStart w:id="53" w:name="_Hlk509204446"/>
      <w:r w:rsidR="00427161" w:rsidRPr="008F19C0">
        <w:rPr>
          <w:rFonts w:ascii="Calibri" w:hAnsi="Calibri" w:cs="Arial"/>
          <w:color w:val="112F51" w:themeColor="text2" w:themeShade="BF"/>
          <w:sz w:val="22"/>
          <w:szCs w:val="22"/>
        </w:rPr>
        <w:t>Cohort 1 d</w:t>
      </w:r>
      <w:r w:rsidR="00EC378F" w:rsidRPr="008F19C0">
        <w:rPr>
          <w:rFonts w:ascii="Calibri" w:hAnsi="Calibri" w:cs="Arial"/>
          <w:color w:val="112F51" w:themeColor="text2" w:themeShade="BF"/>
          <w:sz w:val="22"/>
          <w:szCs w:val="22"/>
        </w:rPr>
        <w:t>istrict</w:t>
      </w:r>
      <w:r w:rsidR="001B73B0" w:rsidRPr="008F19C0">
        <w:rPr>
          <w:rFonts w:ascii="Calibri" w:hAnsi="Calibri" w:cs="Arial"/>
          <w:color w:val="112F51" w:themeColor="text2" w:themeShade="BF"/>
          <w:sz w:val="22"/>
          <w:szCs w:val="22"/>
        </w:rPr>
        <w:t xml:space="preserve"> leadership teams </w:t>
      </w:r>
      <w:r w:rsidR="00595D2E" w:rsidRPr="008F19C0">
        <w:rPr>
          <w:rFonts w:ascii="Calibri" w:hAnsi="Calibri" w:cs="Arial"/>
          <w:color w:val="112F51" w:themeColor="text2" w:themeShade="BF"/>
          <w:sz w:val="22"/>
          <w:szCs w:val="22"/>
        </w:rPr>
        <w:t>continue to report progress</w:t>
      </w:r>
      <w:r w:rsidR="001B73B0" w:rsidRPr="008F19C0">
        <w:rPr>
          <w:rFonts w:ascii="Calibri" w:hAnsi="Calibri" w:cs="Arial"/>
          <w:color w:val="112F51" w:themeColor="text2" w:themeShade="BF"/>
          <w:sz w:val="22"/>
          <w:szCs w:val="22"/>
        </w:rPr>
        <w:t xml:space="preserve"> across all </w:t>
      </w:r>
      <w:r w:rsidR="000B5B31" w:rsidRPr="008F19C0">
        <w:rPr>
          <w:rFonts w:ascii="Calibri" w:hAnsi="Calibri" w:cs="Arial"/>
          <w:color w:val="112F51" w:themeColor="text2" w:themeShade="BF"/>
          <w:sz w:val="22"/>
          <w:szCs w:val="22"/>
        </w:rPr>
        <w:t>c</w:t>
      </w:r>
      <w:r w:rsidR="001B73B0" w:rsidRPr="008F19C0">
        <w:rPr>
          <w:rFonts w:ascii="Calibri" w:hAnsi="Calibri" w:cs="Arial"/>
          <w:color w:val="112F51" w:themeColor="text2" w:themeShade="BF"/>
          <w:sz w:val="22"/>
          <w:szCs w:val="22"/>
        </w:rPr>
        <w:t xml:space="preserve">ritical </w:t>
      </w:r>
      <w:r w:rsidR="000B5B31" w:rsidRPr="008F19C0">
        <w:rPr>
          <w:rFonts w:ascii="Calibri" w:hAnsi="Calibri" w:cs="Arial"/>
          <w:color w:val="112F51" w:themeColor="text2" w:themeShade="BF"/>
          <w:sz w:val="22"/>
          <w:szCs w:val="22"/>
        </w:rPr>
        <w:t>e</w:t>
      </w:r>
      <w:r w:rsidR="00FF3EAC" w:rsidRPr="008F19C0">
        <w:rPr>
          <w:rFonts w:ascii="Calibri" w:hAnsi="Calibri" w:cs="Arial"/>
          <w:color w:val="112F51" w:themeColor="text2" w:themeShade="BF"/>
          <w:sz w:val="22"/>
          <w:szCs w:val="22"/>
        </w:rPr>
        <w:t>lements</w:t>
      </w:r>
      <w:r w:rsidR="001B73B0" w:rsidRPr="008F19C0">
        <w:rPr>
          <w:rFonts w:ascii="Calibri" w:hAnsi="Calibri" w:cs="Arial"/>
          <w:color w:val="112F51" w:themeColor="text2" w:themeShade="BF"/>
          <w:sz w:val="22"/>
          <w:szCs w:val="22"/>
        </w:rPr>
        <w:t xml:space="preserve"> of the</w:t>
      </w:r>
      <w:r w:rsidR="001B73B0">
        <w:rPr>
          <w:rFonts w:ascii="Calibri" w:hAnsi="Calibri" w:cs="Arial"/>
          <w:color w:val="112F51" w:themeColor="text2" w:themeShade="BF"/>
          <w:sz w:val="22"/>
          <w:szCs w:val="22"/>
        </w:rPr>
        <w:t xml:space="preserve"> Benchmarks of Quality Assessment</w:t>
      </w:r>
      <w:r w:rsidR="004948F4">
        <w:rPr>
          <w:rFonts w:ascii="Calibri" w:hAnsi="Calibri" w:cs="Arial"/>
          <w:color w:val="112F51" w:themeColor="text2" w:themeShade="BF"/>
          <w:sz w:val="22"/>
          <w:szCs w:val="22"/>
        </w:rPr>
        <w:t xml:space="preserve">, </w:t>
      </w:r>
      <w:r w:rsidR="001B73B0">
        <w:rPr>
          <w:rFonts w:ascii="Calibri" w:hAnsi="Calibri" w:cs="Arial"/>
          <w:color w:val="112F51" w:themeColor="text2" w:themeShade="BF"/>
          <w:sz w:val="22"/>
          <w:szCs w:val="22"/>
        </w:rPr>
        <w:t>a measure of implementation fidelity. The areas of</w:t>
      </w:r>
      <w:r w:rsidR="00377E98">
        <w:rPr>
          <w:rFonts w:ascii="Calibri" w:hAnsi="Calibri" w:cs="Arial"/>
          <w:color w:val="112F51" w:themeColor="text2" w:themeShade="BF"/>
          <w:sz w:val="22"/>
          <w:szCs w:val="22"/>
        </w:rPr>
        <w:t xml:space="preserve"> greatest</w:t>
      </w:r>
      <w:r w:rsidR="001B73B0">
        <w:rPr>
          <w:rFonts w:ascii="Calibri" w:hAnsi="Calibri" w:cs="Arial"/>
          <w:color w:val="112F51" w:themeColor="text2" w:themeShade="BF"/>
          <w:sz w:val="22"/>
          <w:szCs w:val="22"/>
        </w:rPr>
        <w:t xml:space="preserve"> improvement</w:t>
      </w:r>
      <w:r w:rsidR="002937A4">
        <w:rPr>
          <w:rFonts w:ascii="Calibri" w:hAnsi="Calibri" w:cs="Arial"/>
          <w:color w:val="112F51" w:themeColor="text2" w:themeShade="BF"/>
          <w:sz w:val="22"/>
          <w:szCs w:val="22"/>
        </w:rPr>
        <w:t xml:space="preserve"> </w:t>
      </w:r>
      <w:r w:rsidR="00082454">
        <w:rPr>
          <w:rFonts w:ascii="Calibri" w:hAnsi="Calibri" w:cs="Arial"/>
          <w:color w:val="112F51" w:themeColor="text2" w:themeShade="BF"/>
          <w:sz w:val="22"/>
          <w:szCs w:val="22"/>
        </w:rPr>
        <w:t>over the most recent term</w:t>
      </w:r>
      <w:r w:rsidR="001B73B0">
        <w:rPr>
          <w:rFonts w:ascii="Calibri" w:hAnsi="Calibri" w:cs="Arial"/>
          <w:color w:val="112F51" w:themeColor="text2" w:themeShade="BF"/>
          <w:sz w:val="22"/>
          <w:szCs w:val="22"/>
        </w:rPr>
        <w:t xml:space="preserve"> were</w:t>
      </w:r>
      <w:r w:rsidR="00FF3EAC">
        <w:rPr>
          <w:rFonts w:ascii="Calibri" w:hAnsi="Calibri" w:cs="Arial"/>
          <w:color w:val="112F51" w:themeColor="text2" w:themeShade="BF"/>
          <w:sz w:val="22"/>
          <w:szCs w:val="22"/>
        </w:rPr>
        <w:t xml:space="preserve"> in </w:t>
      </w:r>
      <w:r w:rsidR="00FF3EAC" w:rsidRPr="00FF3EAC">
        <w:rPr>
          <w:rFonts w:ascii="Calibri" w:hAnsi="Calibri" w:cs="Arial"/>
          <w:i/>
          <w:color w:val="112F51" w:themeColor="text2" w:themeShade="BF"/>
          <w:sz w:val="22"/>
          <w:szCs w:val="22"/>
        </w:rPr>
        <w:t>strategies for teaching program-wide expectations,</w:t>
      </w:r>
      <w:r w:rsidR="00FF3EAC" w:rsidRPr="00FF3EAC">
        <w:rPr>
          <w:rFonts w:ascii="Calibri" w:hAnsi="Calibri" w:cs="Arial"/>
          <w:color w:val="112F51" w:themeColor="text2" w:themeShade="BF"/>
          <w:sz w:val="22"/>
          <w:szCs w:val="22"/>
        </w:rPr>
        <w:t xml:space="preserve"> and</w:t>
      </w:r>
      <w:r w:rsidR="00FF3EAC" w:rsidRPr="00FF3EAC">
        <w:rPr>
          <w:rFonts w:ascii="Calibri" w:hAnsi="Calibri" w:cs="Arial"/>
          <w:i/>
          <w:color w:val="112F51" w:themeColor="text2" w:themeShade="BF"/>
          <w:sz w:val="22"/>
          <w:szCs w:val="22"/>
        </w:rPr>
        <w:t xml:space="preserve"> monitoring implementation and outcomes.</w:t>
      </w:r>
      <w:bookmarkEnd w:id="53"/>
    </w:p>
    <w:p w14:paraId="55C10804" w14:textId="77777777" w:rsidR="004948F4" w:rsidRDefault="004948F4" w:rsidP="001B73B0">
      <w:pPr>
        <w:spacing w:after="120" w:line="288" w:lineRule="auto"/>
        <w:rPr>
          <w:rFonts w:ascii="Calibri" w:hAnsi="Calibri" w:cs="Arial"/>
          <w:sz w:val="22"/>
          <w:szCs w:val="22"/>
        </w:rPr>
      </w:pPr>
      <w:r>
        <w:rPr>
          <w:rFonts w:ascii="Calibri" w:hAnsi="Calibri" w:cs="Arial"/>
          <w:sz w:val="22"/>
          <w:szCs w:val="22"/>
        </w:rPr>
        <w:lastRenderedPageBreak/>
        <w:t xml:space="preserve">District leadership teams are guided to use the BOQ at least two times annually to assess their progress toward </w:t>
      </w:r>
      <w:r w:rsidR="002D134A">
        <w:rPr>
          <w:rFonts w:ascii="Calibri" w:hAnsi="Calibri" w:cs="Arial"/>
          <w:sz w:val="22"/>
          <w:szCs w:val="22"/>
        </w:rPr>
        <w:t>PBS/Pyramid</w:t>
      </w:r>
      <w:r>
        <w:rPr>
          <w:rFonts w:ascii="Calibri" w:hAnsi="Calibri" w:cs="Arial"/>
          <w:sz w:val="22"/>
          <w:szCs w:val="22"/>
        </w:rPr>
        <w:t xml:space="preserve"> Model implementation at the district/program level. </w:t>
      </w:r>
      <w:r w:rsidR="00FF3EAC">
        <w:rPr>
          <w:rFonts w:ascii="Calibri" w:hAnsi="Calibri" w:cs="Arial"/>
          <w:sz w:val="22"/>
          <w:szCs w:val="22"/>
        </w:rPr>
        <w:t xml:space="preserve">The BOQ includes ratings of 47 </w:t>
      </w:r>
      <w:r w:rsidR="00DE63D7">
        <w:rPr>
          <w:rFonts w:ascii="Calibri" w:hAnsi="Calibri" w:cs="Arial"/>
          <w:sz w:val="22"/>
          <w:szCs w:val="22"/>
        </w:rPr>
        <w:t xml:space="preserve">benchmarks </w:t>
      </w:r>
      <w:r w:rsidR="00FF3EAC">
        <w:rPr>
          <w:rFonts w:ascii="Calibri" w:hAnsi="Calibri" w:cs="Arial"/>
          <w:sz w:val="22"/>
          <w:szCs w:val="22"/>
        </w:rPr>
        <w:t xml:space="preserve">across nine </w:t>
      </w:r>
      <w:r w:rsidR="000B5B31">
        <w:rPr>
          <w:rFonts w:ascii="Calibri" w:hAnsi="Calibri" w:cs="Arial"/>
          <w:sz w:val="22"/>
          <w:szCs w:val="22"/>
        </w:rPr>
        <w:t>c</w:t>
      </w:r>
      <w:r w:rsidR="00FF3EAC">
        <w:rPr>
          <w:rFonts w:ascii="Calibri" w:hAnsi="Calibri" w:cs="Arial"/>
          <w:sz w:val="22"/>
          <w:szCs w:val="22"/>
        </w:rPr>
        <w:t xml:space="preserve">ritical </w:t>
      </w:r>
      <w:r w:rsidR="000B5B31">
        <w:rPr>
          <w:rFonts w:ascii="Calibri" w:hAnsi="Calibri" w:cs="Arial"/>
          <w:sz w:val="22"/>
          <w:szCs w:val="22"/>
        </w:rPr>
        <w:t>e</w:t>
      </w:r>
      <w:r w:rsidR="00FF3EAC">
        <w:rPr>
          <w:rFonts w:ascii="Calibri" w:hAnsi="Calibri" w:cs="Arial"/>
          <w:sz w:val="22"/>
          <w:szCs w:val="22"/>
        </w:rPr>
        <w:t>lements</w:t>
      </w:r>
      <w:r>
        <w:rPr>
          <w:rFonts w:ascii="Calibri" w:hAnsi="Calibri" w:cs="Arial"/>
          <w:sz w:val="22"/>
          <w:szCs w:val="22"/>
        </w:rPr>
        <w:t xml:space="preserve">, each rated on a scale of 0-2, where 0 = </w:t>
      </w:r>
      <w:r w:rsidR="0077082E">
        <w:rPr>
          <w:rFonts w:ascii="Calibri" w:hAnsi="Calibri" w:cs="Arial"/>
          <w:sz w:val="22"/>
          <w:szCs w:val="22"/>
        </w:rPr>
        <w:t>n</w:t>
      </w:r>
      <w:r w:rsidR="008214A5">
        <w:rPr>
          <w:rFonts w:ascii="Calibri" w:hAnsi="Calibri" w:cs="Arial"/>
          <w:sz w:val="22"/>
          <w:szCs w:val="22"/>
        </w:rPr>
        <w:t xml:space="preserve">ot in </w:t>
      </w:r>
      <w:r w:rsidR="0077082E">
        <w:rPr>
          <w:rFonts w:ascii="Calibri" w:hAnsi="Calibri" w:cs="Arial"/>
          <w:sz w:val="22"/>
          <w:szCs w:val="22"/>
        </w:rPr>
        <w:t>p</w:t>
      </w:r>
      <w:r w:rsidR="008214A5">
        <w:rPr>
          <w:rFonts w:ascii="Calibri" w:hAnsi="Calibri" w:cs="Arial"/>
          <w:sz w:val="22"/>
          <w:szCs w:val="22"/>
        </w:rPr>
        <w:t>lace</w:t>
      </w:r>
      <w:r>
        <w:rPr>
          <w:rFonts w:ascii="Calibri" w:hAnsi="Calibri" w:cs="Arial"/>
          <w:sz w:val="22"/>
          <w:szCs w:val="22"/>
        </w:rPr>
        <w:t xml:space="preserve">, 1 = </w:t>
      </w:r>
      <w:r w:rsidR="0077082E">
        <w:rPr>
          <w:rFonts w:ascii="Calibri" w:hAnsi="Calibri" w:cs="Arial"/>
          <w:sz w:val="22"/>
          <w:szCs w:val="22"/>
        </w:rPr>
        <w:t>p</w:t>
      </w:r>
      <w:r>
        <w:rPr>
          <w:rFonts w:ascii="Calibri" w:hAnsi="Calibri" w:cs="Arial"/>
          <w:sz w:val="22"/>
          <w:szCs w:val="22"/>
        </w:rPr>
        <w:t xml:space="preserve">artially in </w:t>
      </w:r>
      <w:r w:rsidR="0077082E">
        <w:rPr>
          <w:rFonts w:ascii="Calibri" w:hAnsi="Calibri" w:cs="Arial"/>
          <w:sz w:val="22"/>
          <w:szCs w:val="22"/>
        </w:rPr>
        <w:t>p</w:t>
      </w:r>
      <w:r>
        <w:rPr>
          <w:rFonts w:ascii="Calibri" w:hAnsi="Calibri" w:cs="Arial"/>
          <w:sz w:val="22"/>
          <w:szCs w:val="22"/>
        </w:rPr>
        <w:t xml:space="preserve">lace, and 2 = </w:t>
      </w:r>
      <w:r w:rsidR="0077082E">
        <w:rPr>
          <w:rFonts w:ascii="Calibri" w:hAnsi="Calibri" w:cs="Arial"/>
          <w:sz w:val="22"/>
          <w:szCs w:val="22"/>
        </w:rPr>
        <w:t>i</w:t>
      </w:r>
      <w:r w:rsidR="008214A5">
        <w:rPr>
          <w:rFonts w:ascii="Calibri" w:hAnsi="Calibri" w:cs="Arial"/>
          <w:sz w:val="22"/>
          <w:szCs w:val="22"/>
        </w:rPr>
        <w:t xml:space="preserve">n </w:t>
      </w:r>
      <w:r w:rsidR="0077082E">
        <w:rPr>
          <w:rFonts w:ascii="Calibri" w:hAnsi="Calibri" w:cs="Arial"/>
          <w:sz w:val="22"/>
          <w:szCs w:val="22"/>
        </w:rPr>
        <w:t>p</w:t>
      </w:r>
      <w:r w:rsidR="008214A5">
        <w:rPr>
          <w:rFonts w:ascii="Calibri" w:hAnsi="Calibri" w:cs="Arial"/>
          <w:sz w:val="22"/>
          <w:szCs w:val="22"/>
        </w:rPr>
        <w:t>lace</w:t>
      </w:r>
      <w:r>
        <w:rPr>
          <w:rFonts w:ascii="Calibri" w:hAnsi="Calibri" w:cs="Arial"/>
          <w:sz w:val="22"/>
          <w:szCs w:val="22"/>
        </w:rPr>
        <w:t xml:space="preserve">. </w:t>
      </w:r>
      <w:r w:rsidR="001B0017">
        <w:rPr>
          <w:rFonts w:ascii="Calibri" w:hAnsi="Calibri" w:cs="Arial"/>
          <w:sz w:val="22"/>
          <w:szCs w:val="22"/>
        </w:rPr>
        <w:t xml:space="preserve"> </w:t>
      </w:r>
      <w:r>
        <w:rPr>
          <w:rFonts w:ascii="Calibri" w:hAnsi="Calibri" w:cs="Arial"/>
          <w:sz w:val="22"/>
          <w:szCs w:val="22"/>
        </w:rPr>
        <w:t>P</w:t>
      </w:r>
      <w:r w:rsidR="00EC0AB1">
        <w:rPr>
          <w:rFonts w:ascii="Calibri" w:hAnsi="Calibri" w:cs="Arial"/>
          <w:sz w:val="22"/>
          <w:szCs w:val="22"/>
        </w:rPr>
        <w:t xml:space="preserve">lease see the </w:t>
      </w:r>
      <w:r w:rsidR="00EC0AB1" w:rsidRPr="00700C4F">
        <w:rPr>
          <w:rFonts w:ascii="Calibri" w:hAnsi="Calibri" w:cs="Arial"/>
          <w:sz w:val="22"/>
          <w:szCs w:val="22"/>
        </w:rPr>
        <w:t>Appendix</w:t>
      </w:r>
      <w:r w:rsidR="00700C4F" w:rsidRPr="00700C4F">
        <w:rPr>
          <w:rFonts w:ascii="Calibri" w:hAnsi="Calibri" w:cs="Arial"/>
          <w:sz w:val="22"/>
          <w:szCs w:val="22"/>
        </w:rPr>
        <w:t xml:space="preserve"> of the SSIP Phase III, Year 1 report </w:t>
      </w:r>
      <w:r w:rsidR="00EC0AB1" w:rsidRPr="00700C4F">
        <w:rPr>
          <w:rFonts w:ascii="Calibri" w:hAnsi="Calibri" w:cs="Arial"/>
          <w:sz w:val="22"/>
          <w:szCs w:val="22"/>
        </w:rPr>
        <w:t>for</w:t>
      </w:r>
      <w:r w:rsidR="00EC0AB1">
        <w:rPr>
          <w:rFonts w:ascii="Calibri" w:hAnsi="Calibri" w:cs="Arial"/>
          <w:sz w:val="22"/>
          <w:szCs w:val="22"/>
        </w:rPr>
        <w:t xml:space="preserve"> the full BOQ </w:t>
      </w:r>
      <w:r w:rsidR="00CC6CBE">
        <w:rPr>
          <w:rFonts w:ascii="Calibri" w:hAnsi="Calibri" w:cs="Arial"/>
          <w:sz w:val="22"/>
          <w:szCs w:val="22"/>
        </w:rPr>
        <w:t xml:space="preserve">assessment </w:t>
      </w:r>
      <w:r w:rsidR="00EC0AB1">
        <w:rPr>
          <w:rFonts w:ascii="Calibri" w:hAnsi="Calibri" w:cs="Arial"/>
          <w:sz w:val="22"/>
          <w:szCs w:val="22"/>
        </w:rPr>
        <w:t>t</w:t>
      </w:r>
      <w:r w:rsidR="008214A5">
        <w:rPr>
          <w:rFonts w:ascii="Calibri" w:hAnsi="Calibri" w:cs="Arial"/>
          <w:sz w:val="22"/>
          <w:szCs w:val="22"/>
        </w:rPr>
        <w:t>oo</w:t>
      </w:r>
      <w:r w:rsidR="00EC0AB1">
        <w:rPr>
          <w:rFonts w:ascii="Calibri" w:hAnsi="Calibri" w:cs="Arial"/>
          <w:sz w:val="22"/>
          <w:szCs w:val="22"/>
        </w:rPr>
        <w:t>l</w:t>
      </w:r>
      <w:r>
        <w:rPr>
          <w:rFonts w:ascii="Calibri" w:hAnsi="Calibri" w:cs="Arial"/>
          <w:sz w:val="22"/>
          <w:szCs w:val="22"/>
        </w:rPr>
        <w:t>.</w:t>
      </w:r>
      <w:r w:rsidR="00FF3EAC">
        <w:rPr>
          <w:rFonts w:ascii="Calibri" w:hAnsi="Calibri" w:cs="Arial"/>
          <w:sz w:val="22"/>
          <w:szCs w:val="22"/>
        </w:rPr>
        <w:t xml:space="preserve"> </w:t>
      </w:r>
    </w:p>
    <w:p w14:paraId="695D5F7C" w14:textId="00FF9F32" w:rsidR="00072221" w:rsidRDefault="00595D2E" w:rsidP="00E74A42">
      <w:pPr>
        <w:spacing w:after="120" w:line="288" w:lineRule="auto"/>
        <w:rPr>
          <w:rFonts w:ascii="Calibri" w:hAnsi="Calibri" w:cs="Arial"/>
          <w:sz w:val="22"/>
          <w:szCs w:val="22"/>
        </w:rPr>
      </w:pPr>
      <w:r w:rsidRPr="005246BE">
        <w:rPr>
          <w:rFonts w:ascii="Calibri" w:hAnsi="Calibri" w:cs="Arial"/>
          <w:b/>
          <w:sz w:val="22"/>
          <w:szCs w:val="22"/>
        </w:rPr>
        <w:t>Table</w:t>
      </w:r>
      <w:r w:rsidR="00671135">
        <w:rPr>
          <w:rFonts w:ascii="Calibri" w:hAnsi="Calibri" w:cs="Arial"/>
          <w:b/>
          <w:sz w:val="22"/>
          <w:szCs w:val="22"/>
        </w:rPr>
        <w:t>s</w:t>
      </w:r>
      <w:r w:rsidR="008B0914">
        <w:rPr>
          <w:rFonts w:ascii="Calibri" w:hAnsi="Calibri" w:cs="Arial"/>
          <w:b/>
          <w:sz w:val="22"/>
          <w:szCs w:val="22"/>
        </w:rPr>
        <w:t xml:space="preserve"> 10 and 11</w:t>
      </w:r>
      <w:r w:rsidR="001B73B0">
        <w:rPr>
          <w:rFonts w:ascii="Calibri" w:hAnsi="Calibri" w:cs="Arial"/>
          <w:sz w:val="22"/>
          <w:szCs w:val="22"/>
        </w:rPr>
        <w:t xml:space="preserve"> below </w:t>
      </w:r>
      <w:r w:rsidR="00EC0AB1">
        <w:rPr>
          <w:rFonts w:ascii="Calibri" w:hAnsi="Calibri" w:cs="Arial"/>
          <w:sz w:val="22"/>
          <w:szCs w:val="22"/>
        </w:rPr>
        <w:t>p</w:t>
      </w:r>
      <w:r w:rsidR="001B73B0">
        <w:rPr>
          <w:rFonts w:ascii="Calibri" w:hAnsi="Calibri" w:cs="Arial"/>
          <w:sz w:val="22"/>
          <w:szCs w:val="22"/>
        </w:rPr>
        <w:t>resent</w:t>
      </w:r>
      <w:r w:rsidR="00DE63D7">
        <w:rPr>
          <w:rFonts w:ascii="Calibri" w:hAnsi="Calibri" w:cs="Arial"/>
          <w:sz w:val="22"/>
          <w:szCs w:val="22"/>
        </w:rPr>
        <w:t xml:space="preserve"> average</w:t>
      </w:r>
      <w:r w:rsidR="001B73B0">
        <w:rPr>
          <w:rFonts w:ascii="Calibri" w:hAnsi="Calibri" w:cs="Arial"/>
          <w:sz w:val="22"/>
          <w:szCs w:val="22"/>
        </w:rPr>
        <w:t xml:space="preserve"> </w:t>
      </w:r>
      <w:r w:rsidR="00FF3EAC">
        <w:rPr>
          <w:rFonts w:ascii="Calibri" w:hAnsi="Calibri" w:cs="Arial"/>
          <w:sz w:val="22"/>
          <w:szCs w:val="22"/>
        </w:rPr>
        <w:t xml:space="preserve">ratings </w:t>
      </w:r>
      <w:r w:rsidR="001B73B0">
        <w:rPr>
          <w:rFonts w:ascii="Calibri" w:hAnsi="Calibri" w:cs="Arial"/>
          <w:sz w:val="22"/>
          <w:szCs w:val="22"/>
        </w:rPr>
        <w:t xml:space="preserve">for each </w:t>
      </w:r>
      <w:r w:rsidR="000B5B31">
        <w:rPr>
          <w:rFonts w:ascii="Calibri" w:hAnsi="Calibri" w:cs="Arial"/>
          <w:sz w:val="22"/>
          <w:szCs w:val="22"/>
        </w:rPr>
        <w:t>c</w:t>
      </w:r>
      <w:r w:rsidR="001B73B0">
        <w:rPr>
          <w:rFonts w:ascii="Calibri" w:hAnsi="Calibri" w:cs="Arial"/>
          <w:sz w:val="22"/>
          <w:szCs w:val="22"/>
        </w:rPr>
        <w:t xml:space="preserve">ritical </w:t>
      </w:r>
      <w:r w:rsidR="000B5B31">
        <w:rPr>
          <w:rFonts w:ascii="Calibri" w:hAnsi="Calibri" w:cs="Arial"/>
          <w:sz w:val="22"/>
          <w:szCs w:val="22"/>
        </w:rPr>
        <w:t>e</w:t>
      </w:r>
      <w:r w:rsidR="001B73B0">
        <w:rPr>
          <w:rFonts w:ascii="Calibri" w:hAnsi="Calibri" w:cs="Arial"/>
          <w:sz w:val="22"/>
          <w:szCs w:val="22"/>
        </w:rPr>
        <w:t xml:space="preserve">lement on </w:t>
      </w:r>
      <w:r w:rsidR="001605EB">
        <w:rPr>
          <w:rFonts w:ascii="Calibri" w:hAnsi="Calibri" w:cs="Arial"/>
          <w:sz w:val="22"/>
          <w:szCs w:val="22"/>
        </w:rPr>
        <w:t xml:space="preserve">BOQ </w:t>
      </w:r>
      <w:r w:rsidR="001B73B0">
        <w:rPr>
          <w:rFonts w:ascii="Calibri" w:hAnsi="Calibri" w:cs="Arial"/>
          <w:sz w:val="22"/>
          <w:szCs w:val="22"/>
        </w:rPr>
        <w:t>assessments</w:t>
      </w:r>
      <w:r w:rsidR="0077082E">
        <w:rPr>
          <w:rFonts w:ascii="Calibri" w:hAnsi="Calibri" w:cs="Arial"/>
          <w:sz w:val="22"/>
          <w:szCs w:val="22"/>
        </w:rPr>
        <w:t xml:space="preserve">. </w:t>
      </w:r>
      <w:r w:rsidR="001605EB">
        <w:rPr>
          <w:rFonts w:ascii="Calibri" w:hAnsi="Calibri" w:cs="Arial"/>
          <w:sz w:val="22"/>
          <w:szCs w:val="22"/>
        </w:rPr>
        <w:t>This analysis was conducted using data from the 15 Cohort 1</w:t>
      </w:r>
      <w:r w:rsidR="0077082E">
        <w:rPr>
          <w:rFonts w:ascii="Calibri" w:hAnsi="Calibri" w:cs="Arial"/>
          <w:sz w:val="22"/>
          <w:szCs w:val="22"/>
        </w:rPr>
        <w:t xml:space="preserve"> districts</w:t>
      </w:r>
      <w:r w:rsidR="001605EB">
        <w:rPr>
          <w:rFonts w:ascii="Calibri" w:hAnsi="Calibri" w:cs="Arial"/>
          <w:sz w:val="22"/>
          <w:szCs w:val="22"/>
        </w:rPr>
        <w:t xml:space="preserve"> that had reported data at least three times</w:t>
      </w:r>
      <w:r w:rsidR="0077082E">
        <w:rPr>
          <w:rFonts w:ascii="Calibri" w:hAnsi="Calibri" w:cs="Arial"/>
          <w:sz w:val="22"/>
          <w:szCs w:val="22"/>
        </w:rPr>
        <w:t xml:space="preserve"> since they began the project</w:t>
      </w:r>
      <w:r w:rsidR="00C4455A">
        <w:rPr>
          <w:rFonts w:ascii="Calibri" w:hAnsi="Calibri" w:cs="Arial"/>
          <w:sz w:val="22"/>
          <w:szCs w:val="22"/>
        </w:rPr>
        <w:t>.</w:t>
      </w:r>
      <w:r w:rsidR="001605EB">
        <w:rPr>
          <w:rFonts w:ascii="Calibri" w:hAnsi="Calibri" w:cs="Arial"/>
          <w:sz w:val="22"/>
          <w:szCs w:val="22"/>
        </w:rPr>
        <w:t xml:space="preserve"> </w:t>
      </w:r>
      <w:r>
        <w:rPr>
          <w:rFonts w:ascii="Calibri" w:hAnsi="Calibri" w:cs="Arial"/>
          <w:sz w:val="22"/>
          <w:szCs w:val="22"/>
        </w:rPr>
        <w:t xml:space="preserve">To assess SSIP progress </w:t>
      </w:r>
      <w:r w:rsidR="004948F4">
        <w:rPr>
          <w:rFonts w:ascii="Calibri" w:hAnsi="Calibri" w:cs="Arial"/>
          <w:sz w:val="22"/>
          <w:szCs w:val="22"/>
        </w:rPr>
        <w:t xml:space="preserve">since the beginning of the initiative, </w:t>
      </w:r>
      <w:r>
        <w:rPr>
          <w:rFonts w:ascii="Calibri" w:hAnsi="Calibri" w:cs="Arial"/>
          <w:sz w:val="22"/>
          <w:szCs w:val="22"/>
        </w:rPr>
        <w:t>t</w:t>
      </w:r>
      <w:r w:rsidR="001B73B0">
        <w:rPr>
          <w:rFonts w:ascii="Calibri" w:hAnsi="Calibri" w:cs="Arial"/>
          <w:sz w:val="22"/>
          <w:szCs w:val="22"/>
        </w:rPr>
        <w:t xml:space="preserve">he </w:t>
      </w:r>
      <w:r w:rsidR="00DE63D7">
        <w:rPr>
          <w:rFonts w:ascii="Calibri" w:hAnsi="Calibri" w:cs="Arial"/>
          <w:sz w:val="22"/>
          <w:szCs w:val="22"/>
        </w:rPr>
        <w:t>data</w:t>
      </w:r>
      <w:r w:rsidR="00EA5234">
        <w:rPr>
          <w:rFonts w:ascii="Calibri" w:hAnsi="Calibri" w:cs="Arial"/>
          <w:sz w:val="22"/>
          <w:szCs w:val="22"/>
        </w:rPr>
        <w:t xml:space="preserve"> used </w:t>
      </w:r>
      <w:r w:rsidR="00072221">
        <w:rPr>
          <w:rFonts w:ascii="Calibri" w:hAnsi="Calibri" w:cs="Arial"/>
          <w:sz w:val="22"/>
          <w:szCs w:val="22"/>
        </w:rPr>
        <w:t xml:space="preserve">in the analysis included </w:t>
      </w:r>
      <w:r w:rsidR="00EA5234">
        <w:rPr>
          <w:rFonts w:ascii="Calibri" w:hAnsi="Calibri" w:cs="Arial"/>
          <w:sz w:val="22"/>
          <w:szCs w:val="22"/>
        </w:rPr>
        <w:t>each district’s</w:t>
      </w:r>
      <w:r w:rsidR="00072221">
        <w:rPr>
          <w:rFonts w:ascii="Calibri" w:hAnsi="Calibri" w:cs="Arial"/>
          <w:sz w:val="22"/>
          <w:szCs w:val="22"/>
        </w:rPr>
        <w:t xml:space="preserve"> first BOQ, one BOQ from the</w:t>
      </w:r>
      <w:r w:rsidR="00EA5234">
        <w:rPr>
          <w:rFonts w:ascii="Calibri" w:hAnsi="Calibri" w:cs="Arial"/>
          <w:sz w:val="22"/>
          <w:szCs w:val="22"/>
        </w:rPr>
        <w:t>ir</w:t>
      </w:r>
      <w:r w:rsidR="00072221">
        <w:rPr>
          <w:rFonts w:ascii="Calibri" w:hAnsi="Calibri" w:cs="Arial"/>
          <w:sz w:val="22"/>
          <w:szCs w:val="22"/>
        </w:rPr>
        <w:t xml:space="preserve"> “mid-point” of participation, and their most recent </w:t>
      </w:r>
      <w:r w:rsidR="007527C0">
        <w:rPr>
          <w:rFonts w:ascii="Calibri" w:hAnsi="Calibri" w:cs="Arial"/>
          <w:sz w:val="22"/>
          <w:szCs w:val="22"/>
        </w:rPr>
        <w:t>(</w:t>
      </w:r>
      <w:r w:rsidR="00FF3EAC">
        <w:rPr>
          <w:rFonts w:ascii="Calibri" w:hAnsi="Calibri" w:cs="Arial"/>
          <w:sz w:val="22"/>
          <w:szCs w:val="22"/>
        </w:rPr>
        <w:t>“</w:t>
      </w:r>
      <w:r w:rsidR="007527C0">
        <w:rPr>
          <w:rFonts w:ascii="Calibri" w:hAnsi="Calibri" w:cs="Arial"/>
          <w:sz w:val="22"/>
          <w:szCs w:val="22"/>
        </w:rPr>
        <w:t>last</w:t>
      </w:r>
      <w:r w:rsidR="00FF3EAC">
        <w:rPr>
          <w:rFonts w:ascii="Calibri" w:hAnsi="Calibri" w:cs="Arial"/>
          <w:sz w:val="22"/>
          <w:szCs w:val="22"/>
        </w:rPr>
        <w:t>”</w:t>
      </w:r>
      <w:r w:rsidR="007527C0">
        <w:rPr>
          <w:rFonts w:ascii="Calibri" w:hAnsi="Calibri" w:cs="Arial"/>
          <w:sz w:val="22"/>
          <w:szCs w:val="22"/>
        </w:rPr>
        <w:t xml:space="preserve">) </w:t>
      </w:r>
      <w:r w:rsidR="00072221">
        <w:rPr>
          <w:rFonts w:ascii="Calibri" w:hAnsi="Calibri" w:cs="Arial"/>
          <w:sz w:val="22"/>
          <w:szCs w:val="22"/>
        </w:rPr>
        <w:t xml:space="preserve">BOQ. For all </w:t>
      </w:r>
      <w:r w:rsidR="00072221" w:rsidRPr="0067516F">
        <w:rPr>
          <w:rFonts w:ascii="Calibri" w:hAnsi="Calibri" w:cs="Arial"/>
          <w:sz w:val="22"/>
          <w:szCs w:val="22"/>
        </w:rPr>
        <w:t>except t</w:t>
      </w:r>
      <w:r w:rsidR="00115E23" w:rsidRPr="0067516F">
        <w:rPr>
          <w:rFonts w:ascii="Calibri" w:hAnsi="Calibri" w:cs="Arial"/>
          <w:sz w:val="22"/>
          <w:szCs w:val="22"/>
        </w:rPr>
        <w:t>wo</w:t>
      </w:r>
      <w:r w:rsidR="007527C0" w:rsidRPr="0067516F">
        <w:rPr>
          <w:rFonts w:ascii="Calibri" w:hAnsi="Calibri" w:cs="Arial"/>
          <w:sz w:val="22"/>
          <w:szCs w:val="22"/>
        </w:rPr>
        <w:t xml:space="preserve"> </w:t>
      </w:r>
      <w:r w:rsidR="00072221" w:rsidRPr="0067516F">
        <w:rPr>
          <w:rFonts w:ascii="Calibri" w:hAnsi="Calibri" w:cs="Arial"/>
          <w:sz w:val="22"/>
          <w:szCs w:val="22"/>
        </w:rPr>
        <w:t>districts, the most recent BOQ was conducted in Spring 2017</w:t>
      </w:r>
      <w:r w:rsidR="00072221">
        <w:rPr>
          <w:rFonts w:ascii="Calibri" w:hAnsi="Calibri" w:cs="Arial"/>
          <w:sz w:val="22"/>
          <w:szCs w:val="22"/>
        </w:rPr>
        <w:t xml:space="preserve"> or more recently.</w:t>
      </w:r>
      <w:r w:rsidR="00EA5234">
        <w:rPr>
          <w:rFonts w:ascii="Calibri" w:hAnsi="Calibri" w:cs="Arial"/>
          <w:sz w:val="22"/>
          <w:szCs w:val="22"/>
        </w:rPr>
        <w:t xml:space="preserve"> </w:t>
      </w:r>
      <w:r w:rsidR="00EC0AB1">
        <w:rPr>
          <w:rFonts w:ascii="Calibri" w:hAnsi="Calibri" w:cs="Arial"/>
          <w:sz w:val="22"/>
          <w:szCs w:val="22"/>
        </w:rPr>
        <w:t xml:space="preserve">The percentages in the </w:t>
      </w:r>
      <w:r w:rsidR="004948F4">
        <w:rPr>
          <w:rFonts w:ascii="Calibri" w:hAnsi="Calibri" w:cs="Arial"/>
          <w:sz w:val="22"/>
          <w:szCs w:val="22"/>
        </w:rPr>
        <w:t>table</w:t>
      </w:r>
      <w:r w:rsidR="00EF6F5B">
        <w:rPr>
          <w:rFonts w:ascii="Calibri" w:hAnsi="Calibri" w:cs="Arial"/>
          <w:sz w:val="22"/>
          <w:szCs w:val="22"/>
        </w:rPr>
        <w:t>s</w:t>
      </w:r>
      <w:r w:rsidR="004948F4">
        <w:rPr>
          <w:rFonts w:ascii="Calibri" w:hAnsi="Calibri" w:cs="Arial"/>
          <w:sz w:val="22"/>
          <w:szCs w:val="22"/>
        </w:rPr>
        <w:t xml:space="preserve"> </w:t>
      </w:r>
      <w:r w:rsidR="00EC0AB1">
        <w:rPr>
          <w:rFonts w:ascii="Calibri" w:hAnsi="Calibri" w:cs="Arial"/>
          <w:sz w:val="22"/>
          <w:szCs w:val="22"/>
        </w:rPr>
        <w:t>represent average ratings across each element</w:t>
      </w:r>
      <w:r w:rsidR="004948F4">
        <w:rPr>
          <w:rFonts w:ascii="Calibri" w:hAnsi="Calibri" w:cs="Arial"/>
          <w:sz w:val="22"/>
          <w:szCs w:val="22"/>
        </w:rPr>
        <w:t>, and the last column provide</w:t>
      </w:r>
      <w:r w:rsidR="008214A5">
        <w:rPr>
          <w:rFonts w:ascii="Calibri" w:hAnsi="Calibri" w:cs="Arial"/>
          <w:sz w:val="22"/>
          <w:szCs w:val="22"/>
        </w:rPr>
        <w:t>s</w:t>
      </w:r>
      <w:r w:rsidR="004948F4">
        <w:rPr>
          <w:rFonts w:ascii="Calibri" w:hAnsi="Calibri" w:cs="Arial"/>
          <w:sz w:val="22"/>
          <w:szCs w:val="22"/>
        </w:rPr>
        <w:t xml:space="preserve"> the </w:t>
      </w:r>
      <w:r w:rsidR="00EC0AB1">
        <w:rPr>
          <w:rFonts w:ascii="Calibri" w:hAnsi="Calibri" w:cs="Arial"/>
          <w:sz w:val="22"/>
          <w:szCs w:val="22"/>
        </w:rPr>
        <w:t>mean on the 0-2 scale.</w:t>
      </w:r>
      <w:r w:rsidR="00377E98">
        <w:rPr>
          <w:rFonts w:ascii="Calibri" w:hAnsi="Calibri" w:cs="Arial"/>
          <w:sz w:val="22"/>
          <w:szCs w:val="22"/>
        </w:rPr>
        <w:t xml:space="preserve"> </w:t>
      </w:r>
      <w:r w:rsidR="004948F4">
        <w:rPr>
          <w:rFonts w:ascii="Calibri" w:hAnsi="Calibri" w:cs="Arial"/>
          <w:sz w:val="22"/>
          <w:szCs w:val="22"/>
        </w:rPr>
        <w:t xml:space="preserve">Results show steady progress across all nine </w:t>
      </w:r>
      <w:r w:rsidR="000B5B31">
        <w:rPr>
          <w:rFonts w:ascii="Calibri" w:hAnsi="Calibri" w:cs="Arial"/>
          <w:sz w:val="22"/>
          <w:szCs w:val="22"/>
        </w:rPr>
        <w:t>c</w:t>
      </w:r>
      <w:r w:rsidR="004948F4">
        <w:rPr>
          <w:rFonts w:ascii="Calibri" w:hAnsi="Calibri" w:cs="Arial"/>
          <w:sz w:val="22"/>
          <w:szCs w:val="22"/>
        </w:rPr>
        <w:t xml:space="preserve">ritical </w:t>
      </w:r>
      <w:r w:rsidR="000B5B31">
        <w:rPr>
          <w:rFonts w:ascii="Calibri" w:hAnsi="Calibri" w:cs="Arial"/>
          <w:sz w:val="22"/>
          <w:szCs w:val="22"/>
        </w:rPr>
        <w:t>e</w:t>
      </w:r>
      <w:r w:rsidR="004948F4">
        <w:rPr>
          <w:rFonts w:ascii="Calibri" w:hAnsi="Calibri" w:cs="Arial"/>
          <w:sz w:val="22"/>
          <w:szCs w:val="22"/>
        </w:rPr>
        <w:t>lements</w:t>
      </w:r>
      <w:r w:rsidR="008214A5">
        <w:rPr>
          <w:rFonts w:ascii="Calibri" w:hAnsi="Calibri" w:cs="Arial"/>
          <w:sz w:val="22"/>
          <w:szCs w:val="22"/>
        </w:rPr>
        <w:t xml:space="preserve"> across three points in time</w:t>
      </w:r>
      <w:r w:rsidR="004948F4">
        <w:rPr>
          <w:rFonts w:ascii="Calibri" w:hAnsi="Calibri" w:cs="Arial"/>
          <w:sz w:val="22"/>
          <w:szCs w:val="22"/>
        </w:rPr>
        <w:t>. T</w:t>
      </w:r>
      <w:r w:rsidR="00530BB0">
        <w:rPr>
          <w:rFonts w:ascii="Calibri" w:hAnsi="Calibri" w:cs="Arial"/>
          <w:sz w:val="22"/>
          <w:szCs w:val="22"/>
        </w:rPr>
        <w:t xml:space="preserve">he greatest amount of growth during </w:t>
      </w:r>
      <w:r w:rsidR="002937A4">
        <w:rPr>
          <w:rFonts w:ascii="Calibri" w:hAnsi="Calibri" w:cs="Arial"/>
          <w:sz w:val="22"/>
          <w:szCs w:val="22"/>
        </w:rPr>
        <w:t xml:space="preserve">from the “mid” to “last” BOQ </w:t>
      </w:r>
      <w:r w:rsidR="00530BB0">
        <w:rPr>
          <w:rFonts w:ascii="Calibri" w:hAnsi="Calibri" w:cs="Arial"/>
          <w:sz w:val="22"/>
          <w:szCs w:val="22"/>
        </w:rPr>
        <w:t>was made in the following areas:</w:t>
      </w:r>
    </w:p>
    <w:p w14:paraId="3E2516AD" w14:textId="77777777" w:rsidR="002937A4" w:rsidRDefault="002937A4" w:rsidP="001A7692">
      <w:pPr>
        <w:pStyle w:val="ListParagraph"/>
        <w:numPr>
          <w:ilvl w:val="0"/>
          <w:numId w:val="26"/>
        </w:numPr>
        <w:spacing w:line="288" w:lineRule="auto"/>
        <w:contextualSpacing w:val="0"/>
        <w:rPr>
          <w:rFonts w:ascii="Calibri" w:hAnsi="Calibri" w:cs="Arial"/>
          <w:sz w:val="22"/>
          <w:szCs w:val="22"/>
        </w:rPr>
      </w:pPr>
      <w:r w:rsidRPr="00480228">
        <w:rPr>
          <w:rFonts w:ascii="Calibri" w:hAnsi="Calibri" w:cs="Arial"/>
          <w:i/>
          <w:sz w:val="22"/>
          <w:szCs w:val="22"/>
        </w:rPr>
        <w:t>Strategies for teaching and acknowledging program-wide expectations:</w:t>
      </w:r>
      <w:r>
        <w:rPr>
          <w:rFonts w:ascii="Calibri" w:hAnsi="Calibri" w:cs="Arial"/>
          <w:sz w:val="22"/>
          <w:szCs w:val="22"/>
        </w:rPr>
        <w:t xml:space="preserve"> 13% reported “in place” at mid-point, vs. 5</w:t>
      </w:r>
      <w:r w:rsidR="00233157">
        <w:rPr>
          <w:rFonts w:ascii="Calibri" w:hAnsi="Calibri" w:cs="Arial"/>
          <w:sz w:val="22"/>
          <w:szCs w:val="22"/>
        </w:rPr>
        <w:t>1</w:t>
      </w:r>
      <w:r>
        <w:rPr>
          <w:rFonts w:ascii="Calibri" w:hAnsi="Calibri" w:cs="Arial"/>
          <w:sz w:val="22"/>
          <w:szCs w:val="22"/>
        </w:rPr>
        <w:t>% at last</w:t>
      </w:r>
      <w:r w:rsidR="00480228">
        <w:rPr>
          <w:rFonts w:ascii="Calibri" w:hAnsi="Calibri" w:cs="Arial"/>
          <w:sz w:val="22"/>
          <w:szCs w:val="22"/>
        </w:rPr>
        <w:t xml:space="preserve"> </w:t>
      </w:r>
    </w:p>
    <w:p w14:paraId="2FE3C3A4" w14:textId="77777777" w:rsidR="002937A4" w:rsidRDefault="002937A4" w:rsidP="001A7692">
      <w:pPr>
        <w:pStyle w:val="ListParagraph"/>
        <w:numPr>
          <w:ilvl w:val="0"/>
          <w:numId w:val="26"/>
        </w:numPr>
        <w:spacing w:line="288" w:lineRule="auto"/>
        <w:contextualSpacing w:val="0"/>
        <w:rPr>
          <w:rFonts w:ascii="Calibri" w:hAnsi="Calibri" w:cs="Arial"/>
          <w:sz w:val="22"/>
          <w:szCs w:val="22"/>
        </w:rPr>
      </w:pPr>
      <w:r w:rsidRPr="00480228">
        <w:rPr>
          <w:rFonts w:ascii="Calibri" w:hAnsi="Calibri" w:cs="Arial"/>
          <w:i/>
          <w:sz w:val="22"/>
          <w:szCs w:val="22"/>
        </w:rPr>
        <w:t>Monitoring implementation and outcomes</w:t>
      </w:r>
      <w:r w:rsidR="00480228" w:rsidRPr="00480228">
        <w:rPr>
          <w:rFonts w:ascii="Calibri" w:hAnsi="Calibri" w:cs="Arial"/>
          <w:i/>
          <w:sz w:val="22"/>
          <w:szCs w:val="22"/>
        </w:rPr>
        <w:t>:</w:t>
      </w:r>
      <w:r w:rsidR="00480228">
        <w:rPr>
          <w:rFonts w:ascii="Calibri" w:hAnsi="Calibri" w:cs="Arial"/>
          <w:sz w:val="22"/>
          <w:szCs w:val="22"/>
        </w:rPr>
        <w:t xml:space="preserve"> 9% (mid) vs. 28% (last)</w:t>
      </w:r>
    </w:p>
    <w:p w14:paraId="4FD5276B" w14:textId="77777777" w:rsidR="00922FD6" w:rsidRPr="00922FD6" w:rsidRDefault="002937A4" w:rsidP="00922FD6">
      <w:pPr>
        <w:pStyle w:val="ListParagraph"/>
        <w:numPr>
          <w:ilvl w:val="0"/>
          <w:numId w:val="26"/>
        </w:numPr>
        <w:spacing w:after="240" w:line="288" w:lineRule="auto"/>
        <w:contextualSpacing w:val="0"/>
        <w:rPr>
          <w:rFonts w:ascii="Calibri" w:hAnsi="Calibri" w:cs="Arial"/>
          <w:sz w:val="22"/>
          <w:szCs w:val="22"/>
        </w:rPr>
      </w:pPr>
      <w:r w:rsidRPr="00480228">
        <w:rPr>
          <w:rFonts w:ascii="Calibri" w:hAnsi="Calibri" w:cs="Arial"/>
          <w:i/>
          <w:sz w:val="22"/>
          <w:szCs w:val="22"/>
        </w:rPr>
        <w:t>(Establishing) program-wide expectations</w:t>
      </w:r>
      <w:r w:rsidR="00480228" w:rsidRPr="00480228">
        <w:rPr>
          <w:rFonts w:ascii="Calibri" w:hAnsi="Calibri" w:cs="Arial"/>
          <w:i/>
          <w:sz w:val="22"/>
          <w:szCs w:val="22"/>
        </w:rPr>
        <w:t>:</w:t>
      </w:r>
      <w:r w:rsidR="00480228">
        <w:rPr>
          <w:rFonts w:ascii="Calibri" w:hAnsi="Calibri" w:cs="Arial"/>
          <w:sz w:val="22"/>
          <w:szCs w:val="22"/>
        </w:rPr>
        <w:t xml:space="preserve"> 50% (mid) vs. 78% (last)</w:t>
      </w:r>
    </w:p>
    <w:p w14:paraId="3F562098" w14:textId="52AB8DC6" w:rsidR="008B0914" w:rsidRDefault="008B0914" w:rsidP="00632DC8">
      <w:pPr>
        <w:pStyle w:val="Caption"/>
        <w:spacing w:after="0"/>
      </w:pPr>
      <w:bookmarkStart w:id="54" w:name="_Toc510175471"/>
      <w:bookmarkStart w:id="55" w:name="_Hlk511749290"/>
      <w:bookmarkStart w:id="56" w:name="_Hlk509161930"/>
      <w:r>
        <w:t xml:space="preserve">Table </w:t>
      </w:r>
      <w:fldSimple w:instr=" SEQ Table \* ARABIC ">
        <w:r w:rsidR="00921DE9">
          <w:rPr>
            <w:noProof/>
          </w:rPr>
          <w:t>10</w:t>
        </w:r>
      </w:fldSimple>
      <w:r>
        <w:t>. BOQ Ratings of Critical Elements 1 through 5:</w:t>
      </w:r>
      <w:r>
        <w:br/>
        <w:t>Comparison of First, Mid, and Last BOQ Results</w:t>
      </w:r>
      <w:bookmarkEnd w:id="54"/>
    </w:p>
    <w:bookmarkEnd w:id="55"/>
    <w:p w14:paraId="662D3032" w14:textId="77777777" w:rsidR="001915F2" w:rsidRPr="007527C0" w:rsidRDefault="009733AF" w:rsidP="001605EB">
      <w:pPr>
        <w:pStyle w:val="Caption"/>
        <w:spacing w:after="0"/>
        <w:rPr>
          <w:rFonts w:cstheme="minorHAnsi"/>
          <w:b w:val="0"/>
          <w:color w:val="0070C0"/>
          <w:sz w:val="6"/>
          <w:szCs w:val="20"/>
        </w:rPr>
      </w:pPr>
      <w:r>
        <w:rPr>
          <w:noProof/>
          <w:lang w:eastAsia="zh-CN"/>
        </w:rPr>
        <w:drawing>
          <wp:inline distT="0" distB="0" distL="0" distR="0" wp14:anchorId="1F1F4E34" wp14:editId="4CFB9B73">
            <wp:extent cx="5554980" cy="4241805"/>
            <wp:effectExtent l="0" t="0" r="0" b="0"/>
            <wp:docPr id="18" name="Picture 18" descr="Ratings across the first five critical elements of the Benchmarks of Quality are shown for Cohort 1 districts with respect to their first, mid-point, and most recent (last) BOQ as described in the preceding text. Mean ratings on a scale of zero to two are as follows: Establish Leadership Team, first = .8, mid = 1.5, last = 1.6; Staff Buy-in, first = .6, mid = 1.2, last = 1.5; Family Involvement, first = .4, mid = .6, last = .9; Program-wide Expectations, first = .6, mid = 1.3, last = 1.7; Strategies for Teaching Program-wide Expectations, first = .8, mid = .9, last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611334" cy="4284837"/>
                    </a:xfrm>
                    <a:prstGeom prst="rect">
                      <a:avLst/>
                    </a:prstGeom>
                  </pic:spPr>
                </pic:pic>
              </a:graphicData>
            </a:graphic>
          </wp:inline>
        </w:drawing>
      </w:r>
      <w:r w:rsidR="008B0914">
        <w:rPr>
          <w:noProof/>
        </w:rPr>
        <w:br/>
      </w:r>
      <w:r w:rsidR="00BD1DE4">
        <w:rPr>
          <w:noProof/>
        </w:rPr>
        <w:br/>
      </w:r>
    </w:p>
    <w:p w14:paraId="6E9EEB38" w14:textId="38EC4D44" w:rsidR="00C42ED2" w:rsidRDefault="00632DC8" w:rsidP="00632DC8">
      <w:pPr>
        <w:pStyle w:val="Caption"/>
        <w:spacing w:after="0"/>
      </w:pPr>
      <w:bookmarkStart w:id="57" w:name="_Toc510175472"/>
      <w:bookmarkEnd w:id="56"/>
      <w:r>
        <w:rPr>
          <w:noProof/>
          <w:lang w:eastAsia="zh-CN"/>
        </w:rPr>
        <w:lastRenderedPageBreak/>
        <w:drawing>
          <wp:anchor distT="0" distB="0" distL="114300" distR="114300" simplePos="0" relativeHeight="251663872" behindDoc="0" locked="0" layoutInCell="1" allowOverlap="1" wp14:anchorId="3C2597E8" wp14:editId="6B875EB2">
            <wp:simplePos x="0" y="0"/>
            <wp:positionH relativeFrom="column">
              <wp:posOffset>313690</wp:posOffset>
            </wp:positionH>
            <wp:positionV relativeFrom="paragraph">
              <wp:posOffset>433070</wp:posOffset>
            </wp:positionV>
            <wp:extent cx="5682615" cy="3808730"/>
            <wp:effectExtent l="0" t="0" r="0" b="0"/>
            <wp:wrapTopAndBottom/>
            <wp:docPr id="11" name="Picture 11" descr="Ratings across the remaining four critical elements of the Benchmarks of Quality are shown for Cohort 1 districts with respect to their first, mid-point, and most recent (last) BOQ as described in the preceding text. Mean ratings on a scale of zero to two are as follows: All classroom demonstrate adoption of the “Teaching Pyramid”, first = 1.0, mid = 1.3, last = 1.4; Procedures for responding to challenging behavior, first = 1.1, mid = 1.4, last = 1.5; Staff Support Plan, first = .4, mid = .8, last = 1.1; Monitoring implementation and outcomes, first = .2, mid = .4, last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2615" cy="3808730"/>
                    </a:xfrm>
                    <a:prstGeom prst="rect">
                      <a:avLst/>
                    </a:prstGeom>
                  </pic:spPr>
                </pic:pic>
              </a:graphicData>
            </a:graphic>
          </wp:anchor>
        </w:drawing>
      </w:r>
      <w:r w:rsidR="00C42ED2">
        <w:t xml:space="preserve">Table </w:t>
      </w:r>
      <w:fldSimple w:instr=" SEQ Table \* ARABIC ">
        <w:r w:rsidR="00921DE9">
          <w:rPr>
            <w:noProof/>
          </w:rPr>
          <w:t>11</w:t>
        </w:r>
      </w:fldSimple>
      <w:r w:rsidR="00C42ED2">
        <w:t>. BOQ Ratings of Critical Elements 6 through 9:</w:t>
      </w:r>
      <w:r w:rsidR="00C42ED2">
        <w:br/>
        <w:t>Comparison of First, Mid, and Last BOQ Results</w:t>
      </w:r>
      <w:bookmarkEnd w:id="57"/>
    </w:p>
    <w:p w14:paraId="61B2A340" w14:textId="77777777" w:rsidR="00654983" w:rsidRDefault="00654983" w:rsidP="00F3565C">
      <w:pPr>
        <w:spacing w:after="120" w:line="288" w:lineRule="auto"/>
        <w:rPr>
          <w:rFonts w:ascii="Calibri" w:hAnsi="Calibri" w:cs="Arial"/>
          <w:b/>
          <w:sz w:val="22"/>
          <w:szCs w:val="22"/>
        </w:rPr>
      </w:pPr>
    </w:p>
    <w:p w14:paraId="1D2DBB46" w14:textId="77777777" w:rsidR="00427161" w:rsidRPr="004D07A3" w:rsidRDefault="00427161" w:rsidP="00427161">
      <w:pPr>
        <w:pBdr>
          <w:top w:val="single" w:sz="8" w:space="3"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b/>
          <w:color w:val="112F51" w:themeColor="text2" w:themeShade="BF"/>
          <w:sz w:val="22"/>
          <w:szCs w:val="22"/>
        </w:rPr>
      </w:pPr>
      <w:r w:rsidRPr="008F19C0">
        <w:rPr>
          <w:rFonts w:ascii="Calibri" w:hAnsi="Calibri" w:cs="Arial"/>
          <w:b/>
          <w:caps/>
          <w:color w:val="112F51" w:themeColor="text2" w:themeShade="BF"/>
          <w:sz w:val="22"/>
          <w:szCs w:val="22"/>
        </w:rPr>
        <w:t>KeY Finding:</w:t>
      </w:r>
      <w:r w:rsidRPr="008F19C0">
        <w:rPr>
          <w:rFonts w:ascii="Calibri" w:hAnsi="Calibri" w:cs="Arial"/>
          <w:b/>
          <w:color w:val="112F51" w:themeColor="text2" w:themeShade="BF"/>
          <w:sz w:val="22"/>
          <w:szCs w:val="22"/>
        </w:rPr>
        <w:t xml:space="preserve"> </w:t>
      </w:r>
      <w:r w:rsidRPr="008F19C0">
        <w:rPr>
          <w:rFonts w:ascii="Calibri" w:hAnsi="Calibri" w:cs="Arial"/>
          <w:color w:val="112F51" w:themeColor="text2" w:themeShade="BF"/>
          <w:sz w:val="22"/>
          <w:szCs w:val="22"/>
        </w:rPr>
        <w:t xml:space="preserve">While steady progress has been reported on the BOQ, </w:t>
      </w:r>
      <w:r w:rsidR="00E20833" w:rsidRPr="008F19C0">
        <w:rPr>
          <w:rFonts w:ascii="Calibri" w:hAnsi="Calibri" w:cs="Arial"/>
          <w:color w:val="112F51" w:themeColor="text2" w:themeShade="BF"/>
          <w:sz w:val="22"/>
          <w:szCs w:val="22"/>
        </w:rPr>
        <w:t xml:space="preserve">all critical elements are </w:t>
      </w:r>
      <w:r w:rsidR="00EA4D7C" w:rsidRPr="008F19C0">
        <w:rPr>
          <w:rFonts w:ascii="Calibri" w:hAnsi="Calibri" w:cs="Arial"/>
          <w:color w:val="112F51" w:themeColor="text2" w:themeShade="BF"/>
          <w:sz w:val="22"/>
          <w:szCs w:val="22"/>
        </w:rPr>
        <w:t>currently</w:t>
      </w:r>
      <w:r w:rsidR="00E20833" w:rsidRPr="008F19C0">
        <w:rPr>
          <w:rFonts w:ascii="Calibri" w:hAnsi="Calibri" w:cs="Arial"/>
          <w:color w:val="112F51" w:themeColor="text2" w:themeShade="BF"/>
          <w:sz w:val="22"/>
          <w:szCs w:val="22"/>
        </w:rPr>
        <w:t xml:space="preserve"> below</w:t>
      </w:r>
      <w:r w:rsidR="00E20833">
        <w:rPr>
          <w:rFonts w:ascii="Calibri" w:hAnsi="Calibri" w:cs="Arial"/>
          <w:color w:val="112F51" w:themeColor="text2" w:themeShade="BF"/>
          <w:sz w:val="22"/>
          <w:szCs w:val="22"/>
        </w:rPr>
        <w:t xml:space="preserve"> 80% “in place”</w:t>
      </w:r>
      <w:r w:rsidR="00EA4D7C">
        <w:rPr>
          <w:rFonts w:ascii="Calibri" w:hAnsi="Calibri" w:cs="Arial"/>
          <w:color w:val="112F51" w:themeColor="text2" w:themeShade="BF"/>
          <w:sz w:val="22"/>
          <w:szCs w:val="22"/>
        </w:rPr>
        <w:t xml:space="preserve">, averaging across </w:t>
      </w:r>
      <w:r w:rsidR="00E20833">
        <w:rPr>
          <w:rFonts w:ascii="Calibri" w:hAnsi="Calibri" w:cs="Arial"/>
          <w:color w:val="112F51" w:themeColor="text2" w:themeShade="BF"/>
          <w:sz w:val="22"/>
          <w:szCs w:val="22"/>
        </w:rPr>
        <w:t>districts and benchmarks</w:t>
      </w:r>
      <w:r w:rsidR="004357EC">
        <w:rPr>
          <w:rFonts w:ascii="Calibri" w:hAnsi="Calibri" w:cs="Arial"/>
          <w:color w:val="112F51" w:themeColor="text2" w:themeShade="BF"/>
          <w:sz w:val="22"/>
          <w:szCs w:val="22"/>
        </w:rPr>
        <w:t xml:space="preserve">. Those areas </w:t>
      </w:r>
      <w:r w:rsidR="000A79BE">
        <w:rPr>
          <w:rFonts w:ascii="Calibri" w:hAnsi="Calibri" w:cs="Arial"/>
          <w:color w:val="112F51" w:themeColor="text2" w:themeShade="BF"/>
          <w:sz w:val="22"/>
          <w:szCs w:val="22"/>
        </w:rPr>
        <w:t xml:space="preserve">most in need of </w:t>
      </w:r>
      <w:r w:rsidR="004357EC">
        <w:rPr>
          <w:rFonts w:ascii="Calibri" w:hAnsi="Calibri" w:cs="Arial"/>
          <w:color w:val="112F51" w:themeColor="text2" w:themeShade="BF"/>
          <w:sz w:val="22"/>
          <w:szCs w:val="22"/>
        </w:rPr>
        <w:t xml:space="preserve">growth are </w:t>
      </w:r>
      <w:r w:rsidR="004357EC" w:rsidRPr="004357EC">
        <w:rPr>
          <w:rFonts w:ascii="Calibri" w:hAnsi="Calibri" w:cs="Arial"/>
          <w:i/>
          <w:color w:val="112F51" w:themeColor="text2" w:themeShade="BF"/>
          <w:sz w:val="22"/>
          <w:szCs w:val="22"/>
        </w:rPr>
        <w:t xml:space="preserve">Family Involvement, </w:t>
      </w:r>
      <w:r w:rsidR="00A66E46">
        <w:rPr>
          <w:rFonts w:ascii="Calibri" w:hAnsi="Calibri" w:cs="Arial"/>
          <w:i/>
          <w:color w:val="112F51" w:themeColor="text2" w:themeShade="BF"/>
          <w:sz w:val="22"/>
          <w:szCs w:val="22"/>
        </w:rPr>
        <w:t>M</w:t>
      </w:r>
      <w:r w:rsidR="004357EC" w:rsidRPr="004357EC">
        <w:rPr>
          <w:rFonts w:ascii="Calibri" w:hAnsi="Calibri" w:cs="Arial"/>
          <w:i/>
          <w:color w:val="112F51" w:themeColor="text2" w:themeShade="BF"/>
          <w:sz w:val="22"/>
          <w:szCs w:val="22"/>
        </w:rPr>
        <w:t xml:space="preserve">onitoring implementation and outcomes, </w:t>
      </w:r>
      <w:r w:rsidR="004357EC" w:rsidRPr="009C2761">
        <w:rPr>
          <w:rFonts w:ascii="Calibri" w:hAnsi="Calibri" w:cs="Arial"/>
          <w:color w:val="112F51" w:themeColor="text2" w:themeShade="BF"/>
          <w:sz w:val="22"/>
          <w:szCs w:val="22"/>
        </w:rPr>
        <w:t>and</w:t>
      </w:r>
      <w:r w:rsidR="004357EC" w:rsidRPr="004357EC">
        <w:rPr>
          <w:rFonts w:ascii="Calibri" w:hAnsi="Calibri" w:cs="Arial"/>
          <w:i/>
          <w:color w:val="112F51" w:themeColor="text2" w:themeShade="BF"/>
          <w:sz w:val="22"/>
          <w:szCs w:val="22"/>
        </w:rPr>
        <w:t xml:space="preserve"> Staff Support Plan</w:t>
      </w:r>
      <w:r w:rsidR="004357EC">
        <w:rPr>
          <w:rFonts w:ascii="Calibri" w:hAnsi="Calibri" w:cs="Arial"/>
          <w:color w:val="112F51" w:themeColor="text2" w:themeShade="BF"/>
          <w:sz w:val="22"/>
          <w:szCs w:val="22"/>
        </w:rPr>
        <w:t xml:space="preserve">. </w:t>
      </w:r>
    </w:p>
    <w:p w14:paraId="7E762AEB" w14:textId="77777777" w:rsidR="004221D0" w:rsidRDefault="004221D0" w:rsidP="00F3565C">
      <w:pPr>
        <w:spacing w:after="120" w:line="288" w:lineRule="auto"/>
        <w:rPr>
          <w:rFonts w:ascii="Calibri" w:hAnsi="Calibri" w:cs="Arial"/>
          <w:sz w:val="22"/>
          <w:szCs w:val="22"/>
        </w:rPr>
      </w:pPr>
      <w:r w:rsidRPr="005C1E7D">
        <w:rPr>
          <w:rFonts w:ascii="Calibri" w:hAnsi="Calibri" w:cs="Arial"/>
          <w:b/>
          <w:sz w:val="22"/>
          <w:szCs w:val="22"/>
        </w:rPr>
        <w:t>Figure 5</w:t>
      </w:r>
      <w:r w:rsidR="00214B40">
        <w:rPr>
          <w:rFonts w:ascii="Calibri" w:hAnsi="Calibri" w:cs="Arial"/>
          <w:b/>
          <w:sz w:val="22"/>
          <w:szCs w:val="22"/>
        </w:rPr>
        <w:t xml:space="preserve"> </w:t>
      </w:r>
      <w:r w:rsidR="00214B40" w:rsidRPr="00214B40">
        <w:rPr>
          <w:rFonts w:ascii="Calibri" w:hAnsi="Calibri" w:cs="Arial"/>
          <w:sz w:val="22"/>
          <w:szCs w:val="22"/>
        </w:rPr>
        <w:t>below</w:t>
      </w:r>
      <w:r w:rsidRPr="00214B40">
        <w:rPr>
          <w:rFonts w:ascii="Calibri" w:hAnsi="Calibri" w:cs="Arial"/>
          <w:sz w:val="22"/>
          <w:szCs w:val="22"/>
        </w:rPr>
        <w:t xml:space="preserve"> </w:t>
      </w:r>
      <w:r w:rsidRPr="004221D0">
        <w:rPr>
          <w:rFonts w:ascii="Calibri" w:hAnsi="Calibri" w:cs="Arial"/>
          <w:sz w:val="22"/>
          <w:szCs w:val="22"/>
        </w:rPr>
        <w:t xml:space="preserve">shows the progress districts have made putting each of the </w:t>
      </w:r>
      <w:r w:rsidR="000B5B31">
        <w:rPr>
          <w:rFonts w:ascii="Calibri" w:hAnsi="Calibri" w:cs="Arial"/>
          <w:sz w:val="22"/>
          <w:szCs w:val="22"/>
        </w:rPr>
        <w:t>c</w:t>
      </w:r>
      <w:r w:rsidRPr="004221D0">
        <w:rPr>
          <w:rFonts w:ascii="Calibri" w:hAnsi="Calibri" w:cs="Arial"/>
          <w:sz w:val="22"/>
          <w:szCs w:val="22"/>
        </w:rPr>
        <w:t xml:space="preserve">ritical </w:t>
      </w:r>
      <w:r w:rsidR="000B5B31">
        <w:rPr>
          <w:rFonts w:ascii="Calibri" w:hAnsi="Calibri" w:cs="Arial"/>
          <w:sz w:val="22"/>
          <w:szCs w:val="22"/>
        </w:rPr>
        <w:t>e</w:t>
      </w:r>
      <w:r w:rsidRPr="004221D0">
        <w:rPr>
          <w:rFonts w:ascii="Calibri" w:hAnsi="Calibri" w:cs="Arial"/>
          <w:sz w:val="22"/>
          <w:szCs w:val="22"/>
        </w:rPr>
        <w:t>lements “In Place” (see the blue circle at the top of each bar). As sho</w:t>
      </w:r>
      <w:r w:rsidR="000B5B31">
        <w:rPr>
          <w:rFonts w:ascii="Calibri" w:hAnsi="Calibri" w:cs="Arial"/>
          <w:sz w:val="22"/>
          <w:szCs w:val="22"/>
        </w:rPr>
        <w:t xml:space="preserve">wn, </w:t>
      </w:r>
      <w:r w:rsidR="00082454">
        <w:rPr>
          <w:rFonts w:ascii="Calibri" w:hAnsi="Calibri" w:cs="Arial"/>
          <w:sz w:val="22"/>
          <w:szCs w:val="22"/>
        </w:rPr>
        <w:t>e</w:t>
      </w:r>
      <w:r w:rsidRPr="004221D0">
        <w:rPr>
          <w:rFonts w:ascii="Calibri" w:hAnsi="Calibri" w:cs="Arial"/>
          <w:sz w:val="22"/>
          <w:szCs w:val="22"/>
        </w:rPr>
        <w:t xml:space="preserve">lement 4: </w:t>
      </w:r>
      <w:r w:rsidRPr="004221D0">
        <w:rPr>
          <w:rFonts w:ascii="Calibri" w:hAnsi="Calibri" w:cs="Arial"/>
          <w:i/>
          <w:sz w:val="22"/>
          <w:szCs w:val="22"/>
        </w:rPr>
        <w:t>Program-wide Expectations</w:t>
      </w:r>
      <w:r w:rsidRPr="004221D0">
        <w:rPr>
          <w:rFonts w:ascii="Calibri" w:hAnsi="Calibri" w:cs="Arial"/>
          <w:sz w:val="22"/>
          <w:szCs w:val="22"/>
        </w:rPr>
        <w:t xml:space="preserve">, is in place at 78% of districts, followed by all benchmark indicators around a fully engaged </w:t>
      </w:r>
      <w:r w:rsidRPr="004221D0">
        <w:rPr>
          <w:rFonts w:ascii="Calibri" w:hAnsi="Calibri" w:cs="Arial"/>
          <w:i/>
          <w:sz w:val="22"/>
          <w:szCs w:val="22"/>
        </w:rPr>
        <w:t>leadership team</w:t>
      </w:r>
      <w:r w:rsidRPr="004221D0">
        <w:rPr>
          <w:rFonts w:ascii="Calibri" w:hAnsi="Calibri" w:cs="Arial"/>
          <w:sz w:val="22"/>
          <w:szCs w:val="22"/>
        </w:rPr>
        <w:t xml:space="preserve"> (63%). And while progress has been made in the areas of both f</w:t>
      </w:r>
      <w:r w:rsidRPr="004221D0">
        <w:rPr>
          <w:rFonts w:ascii="Calibri" w:hAnsi="Calibri" w:cs="Arial"/>
          <w:i/>
          <w:sz w:val="22"/>
          <w:szCs w:val="22"/>
        </w:rPr>
        <w:t>amily involvement</w:t>
      </w:r>
      <w:r w:rsidRPr="004221D0">
        <w:rPr>
          <w:rFonts w:ascii="Calibri" w:hAnsi="Calibri" w:cs="Arial"/>
          <w:sz w:val="22"/>
          <w:szCs w:val="22"/>
        </w:rPr>
        <w:t xml:space="preserve"> and</w:t>
      </w:r>
      <w:r w:rsidRPr="004221D0">
        <w:rPr>
          <w:rFonts w:ascii="Calibri" w:hAnsi="Calibri" w:cs="Arial"/>
          <w:i/>
          <w:sz w:val="22"/>
          <w:szCs w:val="22"/>
        </w:rPr>
        <w:t xml:space="preserve"> monitoring implementation and outcomes</w:t>
      </w:r>
      <w:r w:rsidRPr="004221D0">
        <w:rPr>
          <w:rFonts w:ascii="Calibri" w:hAnsi="Calibri" w:cs="Arial"/>
          <w:sz w:val="22"/>
          <w:szCs w:val="22"/>
        </w:rPr>
        <w:t>, these are the elements least likely to have been put in place by this time (15% and 28%</w:t>
      </w:r>
      <w:r w:rsidR="00EF6F5B">
        <w:rPr>
          <w:rFonts w:ascii="Calibri" w:hAnsi="Calibri" w:cs="Arial"/>
          <w:sz w:val="22"/>
          <w:szCs w:val="22"/>
        </w:rPr>
        <w:t>,</w:t>
      </w:r>
      <w:r w:rsidRPr="004221D0">
        <w:rPr>
          <w:rFonts w:ascii="Calibri" w:hAnsi="Calibri" w:cs="Arial"/>
          <w:sz w:val="22"/>
          <w:szCs w:val="22"/>
        </w:rPr>
        <w:t xml:space="preserve"> respectively).</w:t>
      </w:r>
    </w:p>
    <w:p w14:paraId="165965F2" w14:textId="77777777" w:rsidR="00892ABC" w:rsidRDefault="00892ABC" w:rsidP="00892ABC">
      <w:pPr>
        <w:spacing w:after="120" w:line="288" w:lineRule="auto"/>
        <w:rPr>
          <w:rFonts w:ascii="Calibri" w:hAnsi="Calibri" w:cs="Arial"/>
          <w:sz w:val="22"/>
          <w:szCs w:val="22"/>
        </w:rPr>
      </w:pPr>
      <w:r>
        <w:rPr>
          <w:rFonts w:ascii="Calibri" w:hAnsi="Calibri" w:cs="Arial"/>
          <w:sz w:val="22"/>
          <w:szCs w:val="22"/>
        </w:rPr>
        <w:t>With respect to family involvement, it is worth mentioning that interest in expanding this piece is strong, based on feedback collected via the Mid-</w:t>
      </w:r>
      <w:r w:rsidR="00220E85">
        <w:rPr>
          <w:rFonts w:ascii="Calibri" w:hAnsi="Calibri" w:cs="Arial"/>
          <w:sz w:val="22"/>
          <w:szCs w:val="22"/>
        </w:rPr>
        <w:t>y</w:t>
      </w:r>
      <w:r>
        <w:rPr>
          <w:rFonts w:ascii="Calibri" w:hAnsi="Calibri" w:cs="Arial"/>
          <w:sz w:val="22"/>
          <w:szCs w:val="22"/>
        </w:rPr>
        <w:t xml:space="preserve">ear Leadership Team Survey. </w:t>
      </w:r>
      <w:r w:rsidRPr="00680EE9">
        <w:rPr>
          <w:rFonts w:ascii="Calibri" w:hAnsi="Calibri" w:cs="Arial"/>
          <w:sz w:val="22"/>
          <w:szCs w:val="22"/>
        </w:rPr>
        <w:t xml:space="preserve">The November 2017 survey was disturbed to all leadership team members, and responses were received from 36 individuals. Data presented in this section </w:t>
      </w:r>
      <w:r>
        <w:rPr>
          <w:rFonts w:ascii="Calibri" w:hAnsi="Calibri" w:cs="Arial"/>
          <w:sz w:val="22"/>
          <w:szCs w:val="22"/>
        </w:rPr>
        <w:t xml:space="preserve">of the report </w:t>
      </w:r>
      <w:r w:rsidRPr="00680EE9">
        <w:rPr>
          <w:rFonts w:ascii="Calibri" w:hAnsi="Calibri" w:cs="Arial"/>
          <w:sz w:val="22"/>
          <w:szCs w:val="22"/>
        </w:rPr>
        <w:t xml:space="preserve">represent the 34 individual responses from 17 Cohort 1 districts specifically, since the Cohort 2 districts had only recently joined the project at the time of the survey. </w:t>
      </w:r>
      <w:r>
        <w:rPr>
          <w:rFonts w:ascii="Calibri" w:hAnsi="Calibri" w:cs="Arial"/>
          <w:sz w:val="22"/>
          <w:szCs w:val="22"/>
        </w:rPr>
        <w:t>Regarding family involvement:</w:t>
      </w:r>
    </w:p>
    <w:p w14:paraId="7EA8B007" w14:textId="77777777" w:rsidR="00892ABC" w:rsidRDefault="00892ABC" w:rsidP="001A7692">
      <w:pPr>
        <w:pStyle w:val="ListParagraph"/>
        <w:numPr>
          <w:ilvl w:val="0"/>
          <w:numId w:val="37"/>
        </w:numPr>
        <w:spacing w:line="288" w:lineRule="auto"/>
        <w:rPr>
          <w:rFonts w:ascii="Calibri" w:hAnsi="Calibri" w:cs="Arial"/>
          <w:sz w:val="22"/>
          <w:szCs w:val="22"/>
        </w:rPr>
      </w:pPr>
      <w:r>
        <w:rPr>
          <w:rFonts w:ascii="Calibri" w:hAnsi="Calibri" w:cs="Arial"/>
          <w:sz w:val="22"/>
          <w:szCs w:val="22"/>
        </w:rPr>
        <w:t xml:space="preserve">77% reported that their district is interested in learning more about Positive Solutions for Families, and </w:t>
      </w:r>
    </w:p>
    <w:p w14:paraId="287608CF" w14:textId="77777777" w:rsidR="00892ABC" w:rsidRPr="000D4E82" w:rsidRDefault="00892ABC" w:rsidP="001A7692">
      <w:pPr>
        <w:pStyle w:val="ListParagraph"/>
        <w:numPr>
          <w:ilvl w:val="0"/>
          <w:numId w:val="37"/>
        </w:numPr>
        <w:spacing w:after="240" w:line="288" w:lineRule="auto"/>
        <w:rPr>
          <w:rFonts w:ascii="Calibri" w:hAnsi="Calibri" w:cs="Arial"/>
          <w:sz w:val="22"/>
          <w:szCs w:val="22"/>
        </w:rPr>
      </w:pPr>
      <w:r w:rsidRPr="000D4E82">
        <w:rPr>
          <w:rFonts w:ascii="Calibri" w:hAnsi="Calibri" w:cs="Arial"/>
          <w:sz w:val="22"/>
          <w:szCs w:val="22"/>
        </w:rPr>
        <w:t xml:space="preserve">84% indicated </w:t>
      </w:r>
      <w:r>
        <w:rPr>
          <w:rFonts w:ascii="Calibri" w:hAnsi="Calibri" w:cs="Arial"/>
          <w:sz w:val="22"/>
          <w:szCs w:val="22"/>
        </w:rPr>
        <w:t>having staff available to promote family engagement opportunities.</w:t>
      </w:r>
    </w:p>
    <w:p w14:paraId="533CC83C" w14:textId="7729C751" w:rsidR="00844AD0" w:rsidRDefault="00922FD6" w:rsidP="00564DF6">
      <w:pPr>
        <w:pStyle w:val="Caption"/>
        <w:tabs>
          <w:tab w:val="left" w:pos="2880"/>
        </w:tabs>
        <w:spacing w:after="0"/>
        <w:rPr>
          <w:rFonts w:ascii="Calibri" w:hAnsi="Calibri" w:cs="Arial"/>
          <w:b w:val="0"/>
          <w:szCs w:val="22"/>
        </w:rPr>
      </w:pPr>
      <w:bookmarkStart w:id="58" w:name="_Toc510173953"/>
      <w:bookmarkStart w:id="59" w:name="_Hlk508891889"/>
      <w:r>
        <w:rPr>
          <w:noProof/>
          <w:lang w:eastAsia="zh-CN"/>
        </w:rPr>
        <w:lastRenderedPageBreak/>
        <w:drawing>
          <wp:anchor distT="0" distB="0" distL="114300" distR="114300" simplePos="0" relativeHeight="251654656" behindDoc="1" locked="0" layoutInCell="1" allowOverlap="1" wp14:anchorId="2CA010AA" wp14:editId="4348BD4A">
            <wp:simplePos x="0" y="0"/>
            <wp:positionH relativeFrom="column">
              <wp:posOffset>183515</wp:posOffset>
            </wp:positionH>
            <wp:positionV relativeFrom="paragraph">
              <wp:posOffset>435610</wp:posOffset>
            </wp:positionV>
            <wp:extent cx="5888990" cy="3249930"/>
            <wp:effectExtent l="0" t="0" r="0" b="0"/>
            <wp:wrapTopAndBottom/>
            <wp:docPr id="13" name="Picture 13" descr="Mean ratings on the first and last BOQs across the nine critical elements are shown. This information is presented in Tables 10 and 11 on the preced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8990" cy="3249930"/>
                    </a:xfrm>
                    <a:prstGeom prst="rect">
                      <a:avLst/>
                    </a:prstGeom>
                  </pic:spPr>
                </pic:pic>
              </a:graphicData>
            </a:graphic>
          </wp:anchor>
        </w:drawing>
      </w:r>
      <w:r w:rsidR="00844AD0">
        <w:t xml:space="preserve">Figure </w:t>
      </w:r>
      <w:bookmarkStart w:id="60" w:name="_Hlk511750121"/>
      <w:r w:rsidR="00E506FB">
        <w:fldChar w:fldCharType="begin"/>
      </w:r>
      <w:r w:rsidR="00EB22F1">
        <w:instrText xml:space="preserve"> SEQ Figure \* ARABIC </w:instrText>
      </w:r>
      <w:r w:rsidR="00E506FB">
        <w:fldChar w:fldCharType="separate"/>
      </w:r>
      <w:r w:rsidR="00921DE9">
        <w:rPr>
          <w:noProof/>
        </w:rPr>
        <w:t>5</w:t>
      </w:r>
      <w:r w:rsidR="00E506FB">
        <w:rPr>
          <w:noProof/>
        </w:rPr>
        <w:fldChar w:fldCharType="end"/>
      </w:r>
      <w:r w:rsidR="00844AD0">
        <w:t>.</w:t>
      </w:r>
      <w:r w:rsidR="00844AD0">
        <w:rPr>
          <w:noProof/>
        </w:rPr>
        <w:t xml:space="preserve"> </w:t>
      </w:r>
      <w:r w:rsidR="00844AD0" w:rsidRPr="00A30F5E">
        <w:rPr>
          <w:noProof/>
        </w:rPr>
        <w:t>Percent R</w:t>
      </w:r>
      <w:r w:rsidR="005A1038">
        <w:rPr>
          <w:noProof/>
        </w:rPr>
        <w:t>eporting Benchmarks “In Place”:</w:t>
      </w:r>
      <w:r w:rsidR="00844AD0">
        <w:rPr>
          <w:noProof/>
        </w:rPr>
        <w:br/>
      </w:r>
      <w:r w:rsidR="00844AD0" w:rsidRPr="00A30F5E">
        <w:rPr>
          <w:noProof/>
        </w:rPr>
        <w:t>Comparison of First and Last BOQ Results</w:t>
      </w:r>
      <w:bookmarkEnd w:id="58"/>
      <w:bookmarkEnd w:id="60"/>
    </w:p>
    <w:tbl>
      <w:tblPr>
        <w:tblStyle w:val="TableGrid"/>
        <w:tblW w:w="0" w:type="auto"/>
        <w:tblInd w:w="435" w:type="dxa"/>
        <w:tblBorders>
          <w:top w:val="single" w:sz="12" w:space="0" w:color="17406D" w:themeColor="text2"/>
          <w:left w:val="single" w:sz="12" w:space="0" w:color="17406D" w:themeColor="text2"/>
          <w:bottom w:val="single" w:sz="12" w:space="0" w:color="17406D" w:themeColor="text2"/>
          <w:right w:val="single" w:sz="12" w:space="0" w:color="17406D" w:themeColor="text2"/>
          <w:insideH w:val="none" w:sz="0" w:space="0" w:color="auto"/>
          <w:insideV w:val="none" w:sz="0" w:space="0" w:color="auto"/>
        </w:tblBorders>
        <w:tblLook w:val="04A0" w:firstRow="1" w:lastRow="0" w:firstColumn="1" w:lastColumn="0" w:noHBand="0" w:noVBand="1"/>
        <w:tblDescription w:val="This tables contains a list of the nine critical elements that make up the Benchmarks of Quality assessment."/>
      </w:tblPr>
      <w:tblGrid>
        <w:gridCol w:w="2823"/>
        <w:gridCol w:w="2970"/>
        <w:gridCol w:w="3117"/>
      </w:tblGrid>
      <w:tr w:rsidR="00564DF6" w14:paraId="495549C4" w14:textId="77777777" w:rsidTr="003E3540">
        <w:trPr>
          <w:trHeight w:val="438"/>
          <w:tblHeader/>
        </w:trPr>
        <w:tc>
          <w:tcPr>
            <w:tcW w:w="2823" w:type="dxa"/>
          </w:tcPr>
          <w:p w14:paraId="5DDA9A3C" w14:textId="77777777" w:rsidR="00564DF6" w:rsidRPr="00DB6783" w:rsidRDefault="00564DF6" w:rsidP="00BF2736">
            <w:pPr>
              <w:spacing w:before="40"/>
              <w:rPr>
                <w:rFonts w:ascii="Calibri" w:hAnsi="Calibri" w:cs="Arial"/>
              </w:rPr>
            </w:pPr>
            <w:r w:rsidRPr="00DB6783">
              <w:rPr>
                <w:rFonts w:ascii="Calibri" w:hAnsi="Calibri" w:cs="Arial"/>
              </w:rPr>
              <w:t>Critical Elements</w:t>
            </w:r>
          </w:p>
        </w:tc>
        <w:tc>
          <w:tcPr>
            <w:tcW w:w="2970" w:type="dxa"/>
          </w:tcPr>
          <w:p w14:paraId="265BD3FA" w14:textId="77777777" w:rsidR="00564DF6" w:rsidRPr="00564DF6" w:rsidRDefault="00564DF6" w:rsidP="005115A0">
            <w:pPr>
              <w:rPr>
                <w:rFonts w:ascii="Calibri" w:hAnsi="Calibri" w:cs="Arial"/>
                <w:sz w:val="20"/>
                <w:szCs w:val="20"/>
              </w:rPr>
            </w:pPr>
          </w:p>
        </w:tc>
        <w:tc>
          <w:tcPr>
            <w:tcW w:w="3117" w:type="dxa"/>
          </w:tcPr>
          <w:p w14:paraId="2BDFF20B" w14:textId="77777777" w:rsidR="00564DF6" w:rsidRPr="00564DF6" w:rsidRDefault="00564DF6" w:rsidP="005115A0">
            <w:pPr>
              <w:rPr>
                <w:rFonts w:ascii="Calibri" w:hAnsi="Calibri" w:cs="Arial"/>
                <w:sz w:val="20"/>
                <w:szCs w:val="20"/>
              </w:rPr>
            </w:pPr>
          </w:p>
        </w:tc>
      </w:tr>
      <w:tr w:rsidR="00564DF6" w14:paraId="352A6972" w14:textId="77777777" w:rsidTr="003E3540">
        <w:trPr>
          <w:trHeight w:val="1692"/>
        </w:trPr>
        <w:tc>
          <w:tcPr>
            <w:tcW w:w="2823" w:type="dxa"/>
          </w:tcPr>
          <w:p w14:paraId="67FBBFC3"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Establish Leadership Team</w:t>
            </w:r>
          </w:p>
          <w:p w14:paraId="3FF89AB2"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Staff Buy-in</w:t>
            </w:r>
          </w:p>
          <w:p w14:paraId="3F5365FF"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Family Involvement</w:t>
            </w:r>
          </w:p>
          <w:p w14:paraId="7D7CBE7A"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Program-wide Expectations</w:t>
            </w:r>
          </w:p>
        </w:tc>
        <w:tc>
          <w:tcPr>
            <w:tcW w:w="2970" w:type="dxa"/>
          </w:tcPr>
          <w:p w14:paraId="35A43C2B"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Strategies for teaching and acknowledging program-wide expectations</w:t>
            </w:r>
          </w:p>
          <w:p w14:paraId="78A4FC2F"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All classrooms demonstrate the adoption of the “Teaching Pyramid”</w:t>
            </w:r>
          </w:p>
        </w:tc>
        <w:tc>
          <w:tcPr>
            <w:tcW w:w="3117" w:type="dxa"/>
          </w:tcPr>
          <w:p w14:paraId="6C6B8A9C"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Procedures for responding to challenging behavior</w:t>
            </w:r>
          </w:p>
          <w:p w14:paraId="74B18678"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Staff Support Plan</w:t>
            </w:r>
          </w:p>
          <w:p w14:paraId="598096EA" w14:textId="77777777" w:rsidR="00564DF6" w:rsidRPr="00564DF6" w:rsidRDefault="00564DF6" w:rsidP="00564DF6">
            <w:pPr>
              <w:pStyle w:val="ListParagraph"/>
              <w:numPr>
                <w:ilvl w:val="0"/>
                <w:numId w:val="44"/>
              </w:numPr>
              <w:spacing w:after="40"/>
              <w:ind w:left="245" w:hanging="245"/>
              <w:contextualSpacing w:val="0"/>
              <w:rPr>
                <w:rFonts w:ascii="Calibri" w:hAnsi="Calibri" w:cs="Arial"/>
                <w:sz w:val="20"/>
                <w:szCs w:val="20"/>
              </w:rPr>
            </w:pPr>
            <w:r w:rsidRPr="00564DF6">
              <w:rPr>
                <w:rFonts w:ascii="Calibri" w:hAnsi="Calibri" w:cs="Arial"/>
                <w:sz w:val="20"/>
                <w:szCs w:val="20"/>
              </w:rPr>
              <w:t xml:space="preserve">Monitoring implementation and outcomes </w:t>
            </w:r>
          </w:p>
        </w:tc>
      </w:tr>
    </w:tbl>
    <w:p w14:paraId="371C1D78" w14:textId="77777777" w:rsidR="005115A0" w:rsidRDefault="005115A0" w:rsidP="005115A0">
      <w:pPr>
        <w:rPr>
          <w:rFonts w:ascii="Cambria" w:hAnsi="Cambria"/>
          <w:b/>
          <w:color w:val="0070C0"/>
        </w:rPr>
      </w:pPr>
    </w:p>
    <w:p w14:paraId="4CA36361" w14:textId="77777777" w:rsidR="00BF2736" w:rsidRPr="00437AD3" w:rsidRDefault="00BF2736" w:rsidP="005115A0">
      <w:pPr>
        <w:rPr>
          <w:rFonts w:ascii="Cambria" w:hAnsi="Cambria"/>
          <w:b/>
          <w:color w:val="0070C0"/>
        </w:rPr>
      </w:pPr>
    </w:p>
    <w:p w14:paraId="33285176" w14:textId="77777777" w:rsidR="00680EE9" w:rsidRPr="004E4E12" w:rsidRDefault="00B840AC" w:rsidP="00680EE9">
      <w:pPr>
        <w:pBdr>
          <w:top w:val="single" w:sz="8" w:space="3" w:color="7F7F7F" w:themeColor="text1" w:themeTint="80"/>
          <w:left w:val="single" w:sz="8" w:space="4" w:color="7F7F7F" w:themeColor="text1" w:themeTint="80"/>
          <w:bottom w:val="single" w:sz="8" w:space="1" w:color="7F7F7F" w:themeColor="text1" w:themeTint="80"/>
          <w:right w:val="single" w:sz="8" w:space="4" w:color="7F7F7F" w:themeColor="text1" w:themeTint="80"/>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b/>
          <w:color w:val="112F51" w:themeColor="text2" w:themeShade="BF"/>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00680EE9" w:rsidRPr="004E4E12">
        <w:rPr>
          <w:rFonts w:ascii="Calibri" w:hAnsi="Calibri" w:cs="Arial"/>
          <w:b/>
          <w:caps/>
          <w:color w:val="112F51" w:themeColor="text2" w:themeShade="BF"/>
          <w:sz w:val="22"/>
          <w:szCs w:val="22"/>
        </w:rPr>
        <w:t>:</w:t>
      </w:r>
      <w:r w:rsidR="00680EE9" w:rsidRPr="004E4E12">
        <w:rPr>
          <w:rFonts w:ascii="Calibri" w:hAnsi="Calibri" w:cs="Arial"/>
          <w:b/>
          <w:color w:val="112F51" w:themeColor="text2" w:themeShade="BF"/>
          <w:sz w:val="22"/>
          <w:szCs w:val="22"/>
        </w:rPr>
        <w:t xml:space="preserve"> </w:t>
      </w:r>
      <w:bookmarkStart w:id="61" w:name="_Hlk509204465"/>
      <w:r w:rsidR="00680EE9" w:rsidRPr="004E4E12">
        <w:rPr>
          <w:rFonts w:ascii="Calibri" w:hAnsi="Calibri" w:cs="Arial"/>
          <w:color w:val="112F51" w:themeColor="text2" w:themeShade="BF"/>
          <w:sz w:val="22"/>
          <w:szCs w:val="22"/>
        </w:rPr>
        <w:t xml:space="preserve">District leadership teams identified several factors that are contributing to their </w:t>
      </w:r>
      <w:r w:rsidR="00892ABC">
        <w:rPr>
          <w:rFonts w:ascii="Calibri" w:hAnsi="Calibri" w:cs="Arial"/>
          <w:color w:val="112F51" w:themeColor="text2" w:themeShade="BF"/>
          <w:sz w:val="22"/>
          <w:szCs w:val="22"/>
        </w:rPr>
        <w:t xml:space="preserve">implementation </w:t>
      </w:r>
      <w:r w:rsidR="00680EE9" w:rsidRPr="004E4E12">
        <w:rPr>
          <w:rFonts w:ascii="Calibri" w:hAnsi="Calibri" w:cs="Arial"/>
          <w:color w:val="112F51" w:themeColor="text2" w:themeShade="BF"/>
          <w:sz w:val="22"/>
          <w:szCs w:val="22"/>
        </w:rPr>
        <w:t xml:space="preserve">progress, including </w:t>
      </w:r>
      <w:r w:rsidR="00D4657B">
        <w:rPr>
          <w:rFonts w:ascii="Calibri" w:hAnsi="Calibri" w:cs="Arial"/>
          <w:color w:val="112F51" w:themeColor="text2" w:themeShade="BF"/>
          <w:sz w:val="22"/>
          <w:szCs w:val="22"/>
        </w:rPr>
        <w:t xml:space="preserve">ongoing efforts by local staff and </w:t>
      </w:r>
      <w:r w:rsidR="00F131F3">
        <w:rPr>
          <w:rFonts w:ascii="Calibri" w:hAnsi="Calibri" w:cs="Arial"/>
          <w:color w:val="112F51" w:themeColor="text2" w:themeShade="BF"/>
          <w:sz w:val="22"/>
          <w:szCs w:val="22"/>
        </w:rPr>
        <w:t>state-level support</w:t>
      </w:r>
      <w:r w:rsidR="00892ABC">
        <w:rPr>
          <w:rFonts w:ascii="Calibri" w:hAnsi="Calibri" w:cs="Arial"/>
          <w:color w:val="112F51" w:themeColor="text2" w:themeShade="BF"/>
          <w:sz w:val="22"/>
          <w:szCs w:val="22"/>
        </w:rPr>
        <w:t xml:space="preserve">. </w:t>
      </w:r>
      <w:bookmarkEnd w:id="61"/>
    </w:p>
    <w:p w14:paraId="2CC9F1D0" w14:textId="77777777" w:rsidR="00680EE9" w:rsidRPr="00680EE9" w:rsidRDefault="00680EE9" w:rsidP="00E147D3">
      <w:pPr>
        <w:spacing w:after="120" w:line="288" w:lineRule="auto"/>
        <w:rPr>
          <w:rFonts w:ascii="Calibri" w:hAnsi="Calibri" w:cs="Arial"/>
          <w:sz w:val="22"/>
          <w:szCs w:val="22"/>
        </w:rPr>
      </w:pPr>
      <w:r w:rsidRPr="00680EE9">
        <w:rPr>
          <w:rFonts w:ascii="Calibri" w:hAnsi="Calibri" w:cs="Arial"/>
          <w:sz w:val="22"/>
          <w:szCs w:val="22"/>
        </w:rPr>
        <w:t>The</w:t>
      </w:r>
      <w:r w:rsidR="006C73DD">
        <w:rPr>
          <w:rFonts w:ascii="Calibri" w:hAnsi="Calibri" w:cs="Arial"/>
          <w:sz w:val="22"/>
          <w:szCs w:val="22"/>
        </w:rPr>
        <w:t xml:space="preserve"> Mid-year</w:t>
      </w:r>
      <w:r w:rsidRPr="00680EE9">
        <w:rPr>
          <w:rFonts w:ascii="Calibri" w:hAnsi="Calibri" w:cs="Arial"/>
          <w:sz w:val="22"/>
          <w:szCs w:val="22"/>
        </w:rPr>
        <w:t xml:space="preserve"> Leadership</w:t>
      </w:r>
      <w:r w:rsidR="006C73DD">
        <w:rPr>
          <w:rFonts w:ascii="Calibri" w:hAnsi="Calibri" w:cs="Arial"/>
          <w:sz w:val="22"/>
          <w:szCs w:val="22"/>
        </w:rPr>
        <w:t xml:space="preserve"> Team</w:t>
      </w:r>
      <w:r w:rsidRPr="00680EE9">
        <w:rPr>
          <w:rFonts w:ascii="Calibri" w:hAnsi="Calibri" w:cs="Arial"/>
          <w:sz w:val="22"/>
          <w:szCs w:val="22"/>
        </w:rPr>
        <w:t xml:space="preserve"> Survey provided some insight into the factors that have contributed to districts’ progress toward implementation over the past year. As shown in </w:t>
      </w:r>
      <w:r w:rsidRPr="00680EE9">
        <w:rPr>
          <w:rFonts w:ascii="Calibri" w:hAnsi="Calibri" w:cs="Arial"/>
          <w:b/>
          <w:sz w:val="22"/>
          <w:szCs w:val="22"/>
        </w:rPr>
        <w:t>Figure 6</w:t>
      </w:r>
      <w:r w:rsidRPr="00680EE9">
        <w:rPr>
          <w:rFonts w:ascii="Calibri" w:hAnsi="Calibri" w:cs="Arial"/>
          <w:sz w:val="22"/>
          <w:szCs w:val="22"/>
        </w:rPr>
        <w:t xml:space="preserve"> on the following page, the greatest contributors to district progress (to a “moderate” or “great extent”) were:</w:t>
      </w:r>
    </w:p>
    <w:p w14:paraId="5A4E7926" w14:textId="77777777" w:rsidR="00680EE9" w:rsidRPr="00680EE9" w:rsidRDefault="00680EE9" w:rsidP="001A7692">
      <w:pPr>
        <w:pStyle w:val="ListParagraph"/>
        <w:numPr>
          <w:ilvl w:val="0"/>
          <w:numId w:val="30"/>
        </w:numPr>
        <w:spacing w:line="288" w:lineRule="auto"/>
        <w:contextualSpacing w:val="0"/>
        <w:rPr>
          <w:rFonts w:ascii="Calibri" w:hAnsi="Calibri" w:cs="Arial"/>
          <w:sz w:val="22"/>
          <w:szCs w:val="22"/>
        </w:rPr>
      </w:pPr>
      <w:r w:rsidRPr="00680EE9">
        <w:rPr>
          <w:rFonts w:ascii="Calibri" w:hAnsi="Calibri" w:cs="Arial"/>
          <w:sz w:val="22"/>
          <w:szCs w:val="22"/>
        </w:rPr>
        <w:t>Ongoing work done by teachers, internal coaches, and staff at the local level (88%)</w:t>
      </w:r>
    </w:p>
    <w:p w14:paraId="0F8A96AD" w14:textId="77777777" w:rsidR="00680EE9" w:rsidRPr="00680EE9" w:rsidRDefault="00680EE9" w:rsidP="001A7692">
      <w:pPr>
        <w:pStyle w:val="ListParagraph"/>
        <w:numPr>
          <w:ilvl w:val="0"/>
          <w:numId w:val="30"/>
        </w:numPr>
        <w:spacing w:line="288" w:lineRule="auto"/>
        <w:contextualSpacing w:val="0"/>
        <w:rPr>
          <w:rFonts w:ascii="Calibri" w:hAnsi="Calibri" w:cs="Arial"/>
          <w:sz w:val="22"/>
          <w:szCs w:val="22"/>
        </w:rPr>
      </w:pPr>
      <w:r w:rsidRPr="00680EE9">
        <w:rPr>
          <w:rFonts w:ascii="Calibri" w:hAnsi="Calibri" w:cs="Arial"/>
          <w:sz w:val="22"/>
          <w:szCs w:val="22"/>
        </w:rPr>
        <w:t xml:space="preserve">Participating in training sessions in EBP’s, and </w:t>
      </w:r>
      <w:r w:rsidR="00F131F3">
        <w:rPr>
          <w:rFonts w:ascii="Calibri" w:hAnsi="Calibri" w:cs="Arial"/>
          <w:sz w:val="22"/>
          <w:szCs w:val="22"/>
        </w:rPr>
        <w:t>l</w:t>
      </w:r>
      <w:r w:rsidRPr="00680EE9">
        <w:rPr>
          <w:rFonts w:ascii="Calibri" w:hAnsi="Calibri" w:cs="Arial"/>
          <w:sz w:val="22"/>
          <w:szCs w:val="22"/>
        </w:rPr>
        <w:t xml:space="preserve">eadership </w:t>
      </w:r>
      <w:r w:rsidR="00F131F3">
        <w:rPr>
          <w:rFonts w:ascii="Calibri" w:hAnsi="Calibri" w:cs="Arial"/>
          <w:sz w:val="22"/>
          <w:szCs w:val="22"/>
        </w:rPr>
        <w:t>t</w:t>
      </w:r>
      <w:r w:rsidRPr="00680EE9">
        <w:rPr>
          <w:rFonts w:ascii="Calibri" w:hAnsi="Calibri" w:cs="Arial"/>
          <w:sz w:val="22"/>
          <w:szCs w:val="22"/>
        </w:rPr>
        <w:t xml:space="preserve">eam </w:t>
      </w:r>
      <w:r w:rsidR="00F131F3">
        <w:rPr>
          <w:rFonts w:ascii="Calibri" w:hAnsi="Calibri" w:cs="Arial"/>
          <w:sz w:val="22"/>
          <w:szCs w:val="22"/>
        </w:rPr>
        <w:t>e</w:t>
      </w:r>
      <w:r w:rsidRPr="00680EE9">
        <w:rPr>
          <w:rFonts w:ascii="Calibri" w:hAnsi="Calibri" w:cs="Arial"/>
          <w:sz w:val="22"/>
          <w:szCs w:val="22"/>
        </w:rPr>
        <w:t>fforts (76%),</w:t>
      </w:r>
    </w:p>
    <w:p w14:paraId="52C32597" w14:textId="77777777" w:rsidR="00680EE9" w:rsidRDefault="00680EE9" w:rsidP="00922FD6">
      <w:pPr>
        <w:pStyle w:val="ListParagraph"/>
        <w:numPr>
          <w:ilvl w:val="0"/>
          <w:numId w:val="30"/>
        </w:numPr>
        <w:spacing w:after="120" w:line="288" w:lineRule="auto"/>
        <w:contextualSpacing w:val="0"/>
        <w:rPr>
          <w:rFonts w:ascii="Calibri" w:hAnsi="Calibri" w:cs="Arial"/>
          <w:sz w:val="22"/>
          <w:szCs w:val="22"/>
        </w:rPr>
      </w:pPr>
      <w:r w:rsidRPr="00680EE9">
        <w:rPr>
          <w:rFonts w:ascii="Calibri" w:hAnsi="Calibri" w:cs="Arial"/>
          <w:sz w:val="22"/>
          <w:szCs w:val="22"/>
        </w:rPr>
        <w:t>Support from their external coach (61%)</w:t>
      </w:r>
    </w:p>
    <w:p w14:paraId="2385FB48" w14:textId="77777777" w:rsidR="00680EE9" w:rsidRDefault="00680EE9" w:rsidP="00680EE9">
      <w:pPr>
        <w:spacing w:after="120" w:line="288" w:lineRule="auto"/>
        <w:rPr>
          <w:rFonts w:ascii="Calibri" w:hAnsi="Calibri" w:cs="Arial"/>
          <w:sz w:val="22"/>
          <w:szCs w:val="22"/>
        </w:rPr>
      </w:pPr>
      <w:r w:rsidRPr="00680EE9">
        <w:rPr>
          <w:rFonts w:ascii="Calibri" w:hAnsi="Calibri" w:cs="Arial"/>
          <w:sz w:val="22"/>
          <w:szCs w:val="22"/>
        </w:rPr>
        <w:t>State-led leadership team meetings were indicated by 53% of survey respondents. It should be noted that 42% of respondents also reported needing additional facilitated team meeting time for planning.</w:t>
      </w:r>
    </w:p>
    <w:p w14:paraId="6605C26F" w14:textId="77777777" w:rsidR="000349F4" w:rsidRDefault="000349F4" w:rsidP="00680EE9">
      <w:pPr>
        <w:spacing w:after="120" w:line="288" w:lineRule="auto"/>
        <w:rPr>
          <w:rFonts w:ascii="Calibri" w:hAnsi="Calibri" w:cs="Arial"/>
          <w:sz w:val="22"/>
          <w:szCs w:val="22"/>
        </w:rPr>
      </w:pPr>
    </w:p>
    <w:p w14:paraId="06010EE5" w14:textId="77777777" w:rsidR="000349F4" w:rsidRDefault="000349F4" w:rsidP="00680EE9">
      <w:pPr>
        <w:spacing w:after="120" w:line="288" w:lineRule="auto"/>
        <w:rPr>
          <w:rFonts w:ascii="Calibri" w:hAnsi="Calibri" w:cs="Arial"/>
          <w:sz w:val="22"/>
          <w:szCs w:val="22"/>
        </w:rPr>
      </w:pPr>
    </w:p>
    <w:p w14:paraId="71A51040" w14:textId="7C662AC9" w:rsidR="0047038D" w:rsidRDefault="00115397" w:rsidP="00BA25DC">
      <w:pPr>
        <w:pStyle w:val="Caption"/>
        <w:spacing w:after="0"/>
        <w:rPr>
          <w:noProof/>
        </w:rPr>
      </w:pPr>
      <w:bookmarkStart w:id="62" w:name="_Toc510173954"/>
      <w:bookmarkStart w:id="63" w:name="_Hlk511750471"/>
      <w:r>
        <w:rPr>
          <w:noProof/>
          <w:lang w:eastAsia="zh-CN"/>
        </w:rPr>
        <w:lastRenderedPageBreak/>
        <w:drawing>
          <wp:anchor distT="0" distB="0" distL="114300" distR="114300" simplePos="0" relativeHeight="251659776" behindDoc="0" locked="0" layoutInCell="1" allowOverlap="1" wp14:anchorId="2CCB48CA" wp14:editId="589285A4">
            <wp:simplePos x="0" y="0"/>
            <wp:positionH relativeFrom="column">
              <wp:posOffset>411480</wp:posOffset>
            </wp:positionH>
            <wp:positionV relativeFrom="paragraph">
              <wp:posOffset>449580</wp:posOffset>
            </wp:positionV>
            <wp:extent cx="5303520" cy="2497455"/>
            <wp:effectExtent l="0" t="0" r="0" b="0"/>
            <wp:wrapTopAndBottom/>
            <wp:docPr id="19" name="Picture 19" descr="This figure displays district team member ratings of factors contributing to progress to a &quot;moderate&quot; or &quot;great extent&quot;. Results are as follows: ongoing work done by teachers, internal coaches, and staff, 88%; participation in training sessions in EBP (Practices, PTR-YC, TPOT), 76%; Leadership team efforts at local level, 76%; support from external coach, 61%; and state-led leadership team meeting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03520" cy="2497455"/>
                    </a:xfrm>
                    <a:prstGeom prst="rect">
                      <a:avLst/>
                    </a:prstGeom>
                  </pic:spPr>
                </pic:pic>
              </a:graphicData>
            </a:graphic>
          </wp:anchor>
        </w:drawing>
      </w:r>
      <w:r w:rsidR="0047038D">
        <w:t xml:space="preserve">Figure </w:t>
      </w:r>
      <w:r w:rsidR="00E506FB">
        <w:fldChar w:fldCharType="begin"/>
      </w:r>
      <w:r w:rsidR="00EB22F1">
        <w:instrText xml:space="preserve"> SEQ Figure \* ARABIC </w:instrText>
      </w:r>
      <w:r w:rsidR="00E506FB">
        <w:fldChar w:fldCharType="separate"/>
      </w:r>
      <w:r w:rsidR="00921DE9">
        <w:rPr>
          <w:noProof/>
        </w:rPr>
        <w:t>6</w:t>
      </w:r>
      <w:r w:rsidR="00E506FB">
        <w:rPr>
          <w:noProof/>
        </w:rPr>
        <w:fldChar w:fldCharType="end"/>
      </w:r>
      <w:r w:rsidR="0047038D">
        <w:rPr>
          <w:noProof/>
        </w:rPr>
        <w:t xml:space="preserve">. 2017 </w:t>
      </w:r>
      <w:r w:rsidR="006C73DD">
        <w:rPr>
          <w:noProof/>
        </w:rPr>
        <w:t xml:space="preserve">Mid-year </w:t>
      </w:r>
      <w:r w:rsidR="0047038D">
        <w:rPr>
          <w:noProof/>
        </w:rPr>
        <w:t>Leadership Team Survey:</w:t>
      </w:r>
      <w:r w:rsidR="0047038D">
        <w:rPr>
          <w:noProof/>
        </w:rPr>
        <w:br/>
      </w:r>
      <w:r w:rsidR="0047038D" w:rsidRPr="00973344">
        <w:rPr>
          <w:noProof/>
        </w:rPr>
        <w:t>Factors Contributing to Progress</w:t>
      </w:r>
      <w:bookmarkEnd w:id="62"/>
    </w:p>
    <w:p w14:paraId="62664ECE" w14:textId="7FF53103" w:rsidR="00115397" w:rsidRPr="00115397" w:rsidRDefault="00115397" w:rsidP="00115397"/>
    <w:bookmarkEnd w:id="63"/>
    <w:p w14:paraId="1935C6C5" w14:textId="77777777" w:rsidR="00680EE9" w:rsidRPr="00680EE9" w:rsidRDefault="00B840AC" w:rsidP="00680EE9">
      <w:pPr>
        <w:pBdr>
          <w:top w:val="single" w:sz="4" w:space="3" w:color="auto"/>
          <w:left w:val="single" w:sz="4" w:space="4" w:color="auto"/>
          <w:bottom w:val="single" w:sz="4" w:space="1" w:color="auto"/>
          <w:right w:val="single" w:sz="4" w:space="4" w:color="auto"/>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00680EE9" w:rsidRPr="004D07A3">
        <w:rPr>
          <w:rFonts w:ascii="Calibri" w:hAnsi="Calibri" w:cs="Arial"/>
          <w:b/>
          <w:caps/>
          <w:color w:val="112F51" w:themeColor="text2" w:themeShade="BF"/>
          <w:sz w:val="22"/>
          <w:szCs w:val="22"/>
        </w:rPr>
        <w:t>:</w:t>
      </w:r>
      <w:r w:rsidR="00680EE9" w:rsidRPr="004D07A3">
        <w:rPr>
          <w:rFonts w:ascii="Calibri" w:hAnsi="Calibri" w:cs="Arial"/>
          <w:b/>
          <w:color w:val="112F51" w:themeColor="text2" w:themeShade="BF"/>
          <w:sz w:val="22"/>
          <w:szCs w:val="22"/>
        </w:rPr>
        <w:t xml:space="preserve"> </w:t>
      </w:r>
      <w:bookmarkStart w:id="64" w:name="_Hlk509204477"/>
      <w:r w:rsidR="00680EE9" w:rsidRPr="00786003">
        <w:rPr>
          <w:rFonts w:ascii="Calibri" w:hAnsi="Calibri" w:cs="Arial"/>
          <w:color w:val="112F51" w:themeColor="text2" w:themeShade="BF"/>
          <w:sz w:val="22"/>
          <w:szCs w:val="22"/>
        </w:rPr>
        <w:t xml:space="preserve">District leadership teams indicate needing assistance in several areas to move their implementation efforts forward. The greatest need is related to </w:t>
      </w:r>
      <w:r w:rsidR="00BA25DC" w:rsidRPr="00786003">
        <w:rPr>
          <w:rFonts w:ascii="Calibri" w:hAnsi="Calibri" w:cs="Arial"/>
          <w:color w:val="112F51" w:themeColor="text2" w:themeShade="BF"/>
          <w:sz w:val="22"/>
          <w:szCs w:val="22"/>
        </w:rPr>
        <w:t xml:space="preserve">building </w:t>
      </w:r>
      <w:r w:rsidR="00680EE9" w:rsidRPr="00786003">
        <w:rPr>
          <w:rFonts w:ascii="Calibri" w:hAnsi="Calibri" w:cs="Arial"/>
          <w:color w:val="112F51" w:themeColor="text2" w:themeShade="BF"/>
          <w:sz w:val="22"/>
          <w:szCs w:val="22"/>
        </w:rPr>
        <w:t xml:space="preserve">internal coach capacity, followed </w:t>
      </w:r>
      <w:r w:rsidR="00BA25DC" w:rsidRPr="00786003">
        <w:rPr>
          <w:rFonts w:ascii="Calibri" w:hAnsi="Calibri" w:cs="Arial"/>
          <w:color w:val="112F51" w:themeColor="text2" w:themeShade="BF"/>
          <w:sz w:val="22"/>
          <w:szCs w:val="22"/>
        </w:rPr>
        <w:t xml:space="preserve">by additional </w:t>
      </w:r>
      <w:r w:rsidR="00680EE9" w:rsidRPr="00786003">
        <w:rPr>
          <w:rFonts w:ascii="Calibri" w:hAnsi="Calibri" w:cs="Arial"/>
          <w:color w:val="112F51" w:themeColor="text2" w:themeShade="BF"/>
          <w:sz w:val="22"/>
          <w:szCs w:val="22"/>
        </w:rPr>
        <w:t>district-based Practice training sessions</w:t>
      </w:r>
      <w:r w:rsidR="00786003">
        <w:rPr>
          <w:rFonts w:ascii="Calibri" w:hAnsi="Calibri" w:cs="Arial"/>
          <w:color w:val="112F51" w:themeColor="text2" w:themeShade="BF"/>
          <w:sz w:val="22"/>
          <w:szCs w:val="22"/>
        </w:rPr>
        <w:t>, and access to substitutes to allow teachers to participate in training</w:t>
      </w:r>
      <w:r w:rsidR="00680EE9" w:rsidRPr="00786003">
        <w:rPr>
          <w:rFonts w:ascii="Calibri" w:hAnsi="Calibri" w:cs="Arial"/>
          <w:color w:val="112F51" w:themeColor="text2" w:themeShade="BF"/>
          <w:sz w:val="22"/>
          <w:szCs w:val="22"/>
        </w:rPr>
        <w:t>.</w:t>
      </w:r>
      <w:bookmarkEnd w:id="64"/>
    </w:p>
    <w:p w14:paraId="3F173B46" w14:textId="77777777" w:rsidR="00680EE9" w:rsidRPr="00680EE9" w:rsidRDefault="00680EE9" w:rsidP="009F09B3">
      <w:pPr>
        <w:spacing w:after="120" w:line="288" w:lineRule="auto"/>
        <w:rPr>
          <w:rFonts w:ascii="Calibri" w:hAnsi="Calibri" w:cs="Arial"/>
          <w:sz w:val="22"/>
          <w:szCs w:val="22"/>
        </w:rPr>
      </w:pPr>
      <w:r w:rsidRPr="00680EE9">
        <w:rPr>
          <w:rFonts w:ascii="Calibri" w:hAnsi="Calibri" w:cs="Arial"/>
          <w:sz w:val="22"/>
          <w:szCs w:val="22"/>
        </w:rPr>
        <w:t xml:space="preserve">As shown in </w:t>
      </w:r>
      <w:r w:rsidRPr="00680EE9">
        <w:rPr>
          <w:rFonts w:ascii="Calibri" w:hAnsi="Calibri" w:cs="Arial"/>
          <w:b/>
          <w:sz w:val="22"/>
          <w:szCs w:val="22"/>
        </w:rPr>
        <w:t>Figure 7</w:t>
      </w:r>
      <w:r w:rsidRPr="00680EE9">
        <w:rPr>
          <w:rFonts w:ascii="Calibri" w:hAnsi="Calibri" w:cs="Arial"/>
          <w:sz w:val="22"/>
          <w:szCs w:val="22"/>
        </w:rPr>
        <w:t xml:space="preserve"> nearly three quarters of respondents (73%) indicated the need for additional guidance on how to sustain and scale-up internal coaching capacity. Nearly two thirds (61%) need additional Practices training for teachers in their districts.  Other areas of need include guidance on funding to support the initiative, and additional resources for district leaders to help communicate the importance of early childhood PBS.</w:t>
      </w:r>
    </w:p>
    <w:p w14:paraId="7949BFBF" w14:textId="6A596838" w:rsidR="001716E7" w:rsidRPr="0047038D" w:rsidRDefault="00D23779" w:rsidP="00BA25DC">
      <w:pPr>
        <w:pStyle w:val="Caption"/>
        <w:spacing w:after="0"/>
      </w:pPr>
      <w:bookmarkStart w:id="65" w:name="_Toc510173955"/>
      <w:bookmarkEnd w:id="59"/>
      <w:r>
        <w:rPr>
          <w:noProof/>
          <w:lang w:eastAsia="zh-CN"/>
        </w:rPr>
        <w:drawing>
          <wp:anchor distT="0" distB="0" distL="114300" distR="114300" simplePos="0" relativeHeight="251658752" behindDoc="0" locked="0" layoutInCell="1" allowOverlap="1" wp14:anchorId="73392D5E" wp14:editId="081DC28B">
            <wp:simplePos x="0" y="0"/>
            <wp:positionH relativeFrom="column">
              <wp:posOffset>182880</wp:posOffset>
            </wp:positionH>
            <wp:positionV relativeFrom="paragraph">
              <wp:posOffset>481965</wp:posOffset>
            </wp:positionV>
            <wp:extent cx="5943600" cy="2455563"/>
            <wp:effectExtent l="0" t="0" r="0" b="0"/>
            <wp:wrapTopAndBottom/>
            <wp:docPr id="9" name="Picture 9" descr="This figure displays the percent of respondents reporting the need for different types of assistance to expand implementation. Results include: guidance on how to sustain and scale-up internal coaching capacity, 73%; district-based practices training for teachers, 61%; guidance on how to blend and braid funding, 46%; resources and guidance for district leaders about the importance of early childhood PBS, 42%; and additional facilitated leadership team time for planning,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455563"/>
                    </a:xfrm>
                    <a:prstGeom prst="rect">
                      <a:avLst/>
                    </a:prstGeom>
                  </pic:spPr>
                </pic:pic>
              </a:graphicData>
            </a:graphic>
          </wp:anchor>
        </w:drawing>
      </w:r>
      <w:r w:rsidR="0047038D">
        <w:t xml:space="preserve">Figure </w:t>
      </w:r>
      <w:r w:rsidR="00E506FB">
        <w:fldChar w:fldCharType="begin"/>
      </w:r>
      <w:r w:rsidR="00EB22F1">
        <w:instrText xml:space="preserve"> SEQ Figure \* ARABIC </w:instrText>
      </w:r>
      <w:r w:rsidR="00E506FB">
        <w:fldChar w:fldCharType="separate"/>
      </w:r>
      <w:r w:rsidR="00921DE9">
        <w:rPr>
          <w:noProof/>
        </w:rPr>
        <w:t>7</w:t>
      </w:r>
      <w:r w:rsidR="00E506FB">
        <w:rPr>
          <w:noProof/>
        </w:rPr>
        <w:fldChar w:fldCharType="end"/>
      </w:r>
      <w:r w:rsidR="0047038D" w:rsidRPr="00F403E9">
        <w:t xml:space="preserve">. 2017 </w:t>
      </w:r>
      <w:r w:rsidR="006C73DD">
        <w:t xml:space="preserve">Mid-year </w:t>
      </w:r>
      <w:r w:rsidR="0047038D" w:rsidRPr="00F403E9">
        <w:t>Leadership Team Survey:</w:t>
      </w:r>
      <w:r w:rsidR="0047038D">
        <w:br/>
      </w:r>
      <w:r w:rsidR="0047038D" w:rsidRPr="00F403E9">
        <w:t>Types of Assistance Needed to Expand Implementation</w:t>
      </w:r>
      <w:bookmarkEnd w:id="65"/>
    </w:p>
    <w:p w14:paraId="46E4EF6C" w14:textId="6550DDCA" w:rsidR="004609DB" w:rsidRDefault="004609DB" w:rsidP="003719B9">
      <w:pPr>
        <w:spacing w:after="120" w:line="288" w:lineRule="auto"/>
        <w:rPr>
          <w:rFonts w:ascii="Calibri" w:hAnsi="Calibri" w:cs="Arial"/>
          <w:sz w:val="22"/>
          <w:szCs w:val="22"/>
        </w:rPr>
      </w:pPr>
    </w:p>
    <w:p w14:paraId="57C1E8E3" w14:textId="3C2C5DF6" w:rsidR="00786003" w:rsidRDefault="001F76F6" w:rsidP="003719B9">
      <w:pPr>
        <w:spacing w:after="120" w:line="288" w:lineRule="auto"/>
        <w:rPr>
          <w:rFonts w:ascii="Calibri" w:hAnsi="Calibri" w:cs="Arial"/>
          <w:sz w:val="22"/>
          <w:szCs w:val="22"/>
        </w:rPr>
      </w:pPr>
      <w:r w:rsidRPr="00786003">
        <w:rPr>
          <w:rFonts w:ascii="Calibri" w:hAnsi="Calibri" w:cs="Arial"/>
          <w:sz w:val="22"/>
          <w:szCs w:val="22"/>
        </w:rPr>
        <w:lastRenderedPageBreak/>
        <w:t>With respect to</w:t>
      </w:r>
      <w:r w:rsidR="003719B9">
        <w:rPr>
          <w:rFonts w:ascii="Calibri" w:hAnsi="Calibri" w:cs="Arial"/>
          <w:sz w:val="22"/>
          <w:szCs w:val="22"/>
        </w:rPr>
        <w:t xml:space="preserve"> the</w:t>
      </w:r>
      <w:r w:rsidRPr="00786003">
        <w:rPr>
          <w:rFonts w:ascii="Calibri" w:hAnsi="Calibri" w:cs="Arial"/>
          <w:sz w:val="22"/>
          <w:szCs w:val="22"/>
        </w:rPr>
        <w:t xml:space="preserve"> ch</w:t>
      </w:r>
      <w:r w:rsidR="00DE7ED5" w:rsidRPr="00786003">
        <w:rPr>
          <w:rFonts w:ascii="Calibri" w:hAnsi="Calibri" w:cs="Arial"/>
          <w:sz w:val="22"/>
          <w:szCs w:val="22"/>
        </w:rPr>
        <w:t>allenges</w:t>
      </w:r>
      <w:r w:rsidR="009B4DCE">
        <w:rPr>
          <w:rFonts w:ascii="Calibri" w:hAnsi="Calibri" w:cs="Arial"/>
          <w:sz w:val="22"/>
          <w:szCs w:val="22"/>
        </w:rPr>
        <w:t xml:space="preserve"> districts are facing, they closely mirrored these same areas of need. Results below </w:t>
      </w:r>
      <w:r w:rsidR="003719B9">
        <w:rPr>
          <w:rFonts w:ascii="Calibri" w:hAnsi="Calibri" w:cs="Arial"/>
          <w:sz w:val="22"/>
          <w:szCs w:val="22"/>
        </w:rPr>
        <w:t>show the greatest challenges noted by respondents in 2017, compared to 2016. The 2016 survey was completed by 52 individuals, and while not the same respondent group overall as the 2017 survey, the findings can serve to provide a sense of overall project trends. Challenges included:</w:t>
      </w:r>
    </w:p>
    <w:p w14:paraId="45102076" w14:textId="77777777" w:rsidR="009B4DCE" w:rsidRDefault="009B4DCE" w:rsidP="001A7692">
      <w:pPr>
        <w:pStyle w:val="ListParagraph"/>
        <w:numPr>
          <w:ilvl w:val="0"/>
          <w:numId w:val="31"/>
        </w:numPr>
        <w:spacing w:after="240" w:line="288" w:lineRule="auto"/>
        <w:rPr>
          <w:rFonts w:ascii="Calibri" w:hAnsi="Calibri" w:cs="Arial"/>
          <w:sz w:val="22"/>
          <w:szCs w:val="22"/>
        </w:rPr>
      </w:pPr>
      <w:r>
        <w:rPr>
          <w:rFonts w:ascii="Calibri" w:hAnsi="Calibri" w:cs="Arial"/>
          <w:sz w:val="22"/>
          <w:szCs w:val="22"/>
        </w:rPr>
        <w:t>Lack of time/availability for classroom coaching (88% in 2017, not asked in 201</w:t>
      </w:r>
      <w:r w:rsidR="00032B26">
        <w:rPr>
          <w:rFonts w:ascii="Calibri" w:hAnsi="Calibri" w:cs="Arial"/>
          <w:sz w:val="22"/>
          <w:szCs w:val="22"/>
        </w:rPr>
        <w:t>6</w:t>
      </w:r>
      <w:r>
        <w:rPr>
          <w:rFonts w:ascii="Calibri" w:hAnsi="Calibri" w:cs="Arial"/>
          <w:sz w:val="22"/>
          <w:szCs w:val="22"/>
        </w:rPr>
        <w:t>)</w:t>
      </w:r>
    </w:p>
    <w:p w14:paraId="16BA1A19" w14:textId="4D73C77F" w:rsidR="009B4DCE" w:rsidRDefault="009B4DCE" w:rsidP="001A7692">
      <w:pPr>
        <w:pStyle w:val="ListParagraph"/>
        <w:numPr>
          <w:ilvl w:val="0"/>
          <w:numId w:val="31"/>
        </w:numPr>
        <w:spacing w:after="240" w:line="288" w:lineRule="auto"/>
        <w:rPr>
          <w:rFonts w:ascii="Calibri" w:hAnsi="Calibri" w:cs="Arial"/>
          <w:sz w:val="22"/>
          <w:szCs w:val="22"/>
        </w:rPr>
      </w:pPr>
      <w:r>
        <w:rPr>
          <w:rFonts w:ascii="Calibri" w:hAnsi="Calibri" w:cs="Arial"/>
          <w:sz w:val="22"/>
          <w:szCs w:val="22"/>
        </w:rPr>
        <w:t>Difficulty developing internal coaching capacity to support teachers (7</w:t>
      </w:r>
      <w:r w:rsidR="000349F4">
        <w:rPr>
          <w:rFonts w:ascii="Calibri" w:hAnsi="Calibri" w:cs="Arial"/>
          <w:sz w:val="22"/>
          <w:szCs w:val="22"/>
        </w:rPr>
        <w:t>0</w:t>
      </w:r>
      <w:r>
        <w:rPr>
          <w:rFonts w:ascii="Calibri" w:hAnsi="Calibri" w:cs="Arial"/>
          <w:sz w:val="22"/>
          <w:szCs w:val="22"/>
        </w:rPr>
        <w:t xml:space="preserve">% in 2017, </w:t>
      </w:r>
      <w:r w:rsidR="00507320">
        <w:rPr>
          <w:rFonts w:ascii="Calibri" w:hAnsi="Calibri" w:cs="Arial"/>
          <w:sz w:val="22"/>
          <w:szCs w:val="22"/>
        </w:rPr>
        <w:t>not asked in 2016)</w:t>
      </w:r>
    </w:p>
    <w:p w14:paraId="7C87F2A4" w14:textId="0837B862" w:rsidR="009B4DCE" w:rsidRDefault="009B4DCE" w:rsidP="001A7692">
      <w:pPr>
        <w:pStyle w:val="ListParagraph"/>
        <w:numPr>
          <w:ilvl w:val="0"/>
          <w:numId w:val="31"/>
        </w:numPr>
        <w:spacing w:after="240" w:line="288" w:lineRule="auto"/>
        <w:rPr>
          <w:rFonts w:ascii="Calibri" w:hAnsi="Calibri" w:cs="Arial"/>
          <w:sz w:val="22"/>
          <w:szCs w:val="22"/>
        </w:rPr>
      </w:pPr>
      <w:r>
        <w:rPr>
          <w:rFonts w:ascii="Calibri" w:hAnsi="Calibri" w:cs="Arial"/>
          <w:sz w:val="22"/>
          <w:szCs w:val="22"/>
        </w:rPr>
        <w:t xml:space="preserve">Lack of substitutes for teachers to attend training (61% in 2017, </w:t>
      </w:r>
      <w:r w:rsidR="00507320">
        <w:rPr>
          <w:rFonts w:ascii="Calibri" w:hAnsi="Calibri" w:cs="Arial"/>
          <w:sz w:val="22"/>
          <w:szCs w:val="22"/>
        </w:rPr>
        <w:t xml:space="preserve">not asked in 2016, but indicated </w:t>
      </w:r>
      <w:r w:rsidR="003719B9">
        <w:rPr>
          <w:rFonts w:ascii="Calibri" w:hAnsi="Calibri" w:cs="Arial"/>
          <w:sz w:val="22"/>
          <w:szCs w:val="22"/>
        </w:rPr>
        <w:t>in 25% of open-ended comments)</w:t>
      </w:r>
    </w:p>
    <w:p w14:paraId="06747B50" w14:textId="77777777" w:rsidR="009B4DCE" w:rsidRDefault="009B4DCE" w:rsidP="001A7692">
      <w:pPr>
        <w:pStyle w:val="ListParagraph"/>
        <w:numPr>
          <w:ilvl w:val="0"/>
          <w:numId w:val="31"/>
        </w:numPr>
        <w:spacing w:after="240" w:line="288" w:lineRule="auto"/>
        <w:rPr>
          <w:rFonts w:ascii="Calibri" w:hAnsi="Calibri" w:cs="Arial"/>
          <w:sz w:val="22"/>
          <w:szCs w:val="22"/>
        </w:rPr>
      </w:pPr>
      <w:r>
        <w:rPr>
          <w:rFonts w:ascii="Calibri" w:hAnsi="Calibri" w:cs="Arial"/>
          <w:sz w:val="22"/>
          <w:szCs w:val="22"/>
        </w:rPr>
        <w:t>Lac</w:t>
      </w:r>
      <w:r w:rsidR="00507320">
        <w:rPr>
          <w:rFonts w:ascii="Calibri" w:hAnsi="Calibri" w:cs="Arial"/>
          <w:sz w:val="22"/>
          <w:szCs w:val="22"/>
        </w:rPr>
        <w:t>k</w:t>
      </w:r>
      <w:r>
        <w:rPr>
          <w:rFonts w:ascii="Calibri" w:hAnsi="Calibri" w:cs="Arial"/>
          <w:sz w:val="22"/>
          <w:szCs w:val="22"/>
        </w:rPr>
        <w:t xml:space="preserve"> of funding (52% in 2017, </w:t>
      </w:r>
      <w:r w:rsidR="00507320">
        <w:rPr>
          <w:rFonts w:ascii="Calibri" w:hAnsi="Calibri" w:cs="Arial"/>
          <w:sz w:val="22"/>
          <w:szCs w:val="22"/>
        </w:rPr>
        <w:t>29% in 2016)</w:t>
      </w:r>
    </w:p>
    <w:p w14:paraId="3DAB57BF" w14:textId="77777777" w:rsidR="005115A0" w:rsidRDefault="009B4DCE" w:rsidP="001A7692">
      <w:pPr>
        <w:pStyle w:val="ListParagraph"/>
        <w:numPr>
          <w:ilvl w:val="0"/>
          <w:numId w:val="31"/>
        </w:numPr>
        <w:spacing w:after="240" w:line="288" w:lineRule="auto"/>
        <w:rPr>
          <w:rFonts w:ascii="Calibri" w:hAnsi="Calibri" w:cs="Arial"/>
          <w:sz w:val="22"/>
          <w:szCs w:val="22"/>
        </w:rPr>
      </w:pPr>
      <w:r>
        <w:rPr>
          <w:rFonts w:ascii="Calibri" w:hAnsi="Calibri" w:cs="Arial"/>
          <w:sz w:val="22"/>
          <w:szCs w:val="22"/>
        </w:rPr>
        <w:t>Finding time for the leadership team to meet and plan (42%</w:t>
      </w:r>
      <w:r w:rsidR="00507320">
        <w:rPr>
          <w:rFonts w:ascii="Calibri" w:hAnsi="Calibri" w:cs="Arial"/>
          <w:sz w:val="22"/>
          <w:szCs w:val="22"/>
        </w:rPr>
        <w:t xml:space="preserve"> in 2017, 62% in 2016)</w:t>
      </w:r>
    </w:p>
    <w:p w14:paraId="71521040" w14:textId="0ADF9E62" w:rsidR="004E4E12" w:rsidRPr="00680EE9" w:rsidRDefault="00B840AC" w:rsidP="004E4E12">
      <w:pPr>
        <w:pBdr>
          <w:top w:val="single" w:sz="4" w:space="3" w:color="auto"/>
          <w:left w:val="single" w:sz="4" w:space="4" w:color="auto"/>
          <w:bottom w:val="single" w:sz="4" w:space="1" w:color="auto"/>
          <w:right w:val="single" w:sz="4" w:space="4" w:color="auto"/>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sz w:val="22"/>
          <w:szCs w:val="22"/>
        </w:rPr>
      </w:pPr>
      <w:r w:rsidRPr="008F19C0">
        <w:rPr>
          <w:rFonts w:ascii="Calibri" w:hAnsi="Calibri" w:cs="Arial"/>
          <w:b/>
          <w:caps/>
          <w:color w:val="112F51" w:themeColor="text2" w:themeShade="BF"/>
          <w:sz w:val="22"/>
          <w:szCs w:val="22"/>
        </w:rPr>
        <w:t>KeY Finding</w:t>
      </w:r>
      <w:r w:rsidR="004E4E12" w:rsidRPr="008F19C0">
        <w:rPr>
          <w:rFonts w:ascii="Calibri" w:hAnsi="Calibri" w:cs="Arial"/>
          <w:b/>
          <w:caps/>
          <w:color w:val="112F51" w:themeColor="text2" w:themeShade="BF"/>
          <w:sz w:val="22"/>
          <w:szCs w:val="22"/>
        </w:rPr>
        <w:t>:</w:t>
      </w:r>
      <w:r w:rsidR="004E4E12" w:rsidRPr="008F19C0">
        <w:rPr>
          <w:rFonts w:ascii="Calibri" w:hAnsi="Calibri" w:cs="Arial"/>
          <w:b/>
          <w:color w:val="112F51" w:themeColor="text2" w:themeShade="BF"/>
          <w:sz w:val="22"/>
          <w:szCs w:val="22"/>
        </w:rPr>
        <w:t xml:space="preserve"> </w:t>
      </w:r>
      <w:bookmarkStart w:id="66" w:name="_Hlk509204492"/>
      <w:r w:rsidR="004E4E12" w:rsidRPr="008F19C0">
        <w:rPr>
          <w:rFonts w:ascii="Calibri" w:hAnsi="Calibri" w:cs="Arial"/>
          <w:color w:val="112F51" w:themeColor="text2" w:themeShade="BF"/>
          <w:sz w:val="22"/>
          <w:szCs w:val="22"/>
        </w:rPr>
        <w:t xml:space="preserve">External </w:t>
      </w:r>
      <w:bookmarkStart w:id="67" w:name="_Hlk509204502"/>
      <w:r w:rsidR="004E4E12" w:rsidRPr="008F19C0">
        <w:rPr>
          <w:rFonts w:ascii="Calibri" w:hAnsi="Calibri" w:cs="Arial"/>
          <w:color w:val="112F51" w:themeColor="text2" w:themeShade="BF"/>
          <w:sz w:val="22"/>
          <w:szCs w:val="22"/>
        </w:rPr>
        <w:t>coache</w:t>
      </w:r>
      <w:r w:rsidR="00D24E0D" w:rsidRPr="008F19C0">
        <w:rPr>
          <w:rFonts w:ascii="Calibri" w:hAnsi="Calibri" w:cs="Arial"/>
          <w:color w:val="112F51" w:themeColor="text2" w:themeShade="BF"/>
          <w:sz w:val="22"/>
          <w:szCs w:val="22"/>
        </w:rPr>
        <w:t>s continue to provide</w:t>
      </w:r>
      <w:r w:rsidR="00422A85" w:rsidRPr="008F19C0">
        <w:rPr>
          <w:rFonts w:ascii="Calibri" w:hAnsi="Calibri" w:cs="Arial"/>
          <w:color w:val="112F51" w:themeColor="text2" w:themeShade="BF"/>
          <w:sz w:val="22"/>
          <w:szCs w:val="22"/>
        </w:rPr>
        <w:t xml:space="preserve"> individualized support to their districts, which is most</w:t>
      </w:r>
      <w:r w:rsidR="00422A85">
        <w:rPr>
          <w:rFonts w:ascii="Calibri" w:hAnsi="Calibri" w:cs="Arial"/>
          <w:color w:val="112F51" w:themeColor="text2" w:themeShade="BF"/>
          <w:sz w:val="22"/>
          <w:szCs w:val="22"/>
        </w:rPr>
        <w:t xml:space="preserve"> frequently </w:t>
      </w:r>
      <w:r w:rsidR="0029242B">
        <w:rPr>
          <w:rFonts w:ascii="Calibri" w:hAnsi="Calibri" w:cs="Arial"/>
          <w:color w:val="112F51" w:themeColor="text2" w:themeShade="BF"/>
          <w:sz w:val="22"/>
          <w:szCs w:val="22"/>
        </w:rPr>
        <w:t xml:space="preserve">provided through </w:t>
      </w:r>
      <w:r w:rsidR="00D436DF">
        <w:rPr>
          <w:rFonts w:ascii="Calibri" w:hAnsi="Calibri" w:cs="Arial"/>
          <w:color w:val="112F51" w:themeColor="text2" w:themeShade="BF"/>
          <w:sz w:val="22"/>
          <w:szCs w:val="22"/>
        </w:rPr>
        <w:t>site visits</w:t>
      </w:r>
      <w:r w:rsidR="00422A85">
        <w:rPr>
          <w:rFonts w:ascii="Calibri" w:hAnsi="Calibri" w:cs="Arial"/>
          <w:color w:val="112F51" w:themeColor="text2" w:themeShade="BF"/>
          <w:sz w:val="22"/>
          <w:szCs w:val="22"/>
        </w:rPr>
        <w:t xml:space="preserve">. </w:t>
      </w:r>
      <w:r w:rsidR="00AE53CD">
        <w:rPr>
          <w:rFonts w:ascii="Calibri" w:hAnsi="Calibri" w:cs="Arial"/>
          <w:color w:val="112F51" w:themeColor="text2" w:themeShade="BF"/>
          <w:sz w:val="22"/>
          <w:szCs w:val="22"/>
        </w:rPr>
        <w:t>Support is most often focused on supporting leadership teams, but also extends to Practices trainings, and</w:t>
      </w:r>
      <w:r w:rsidR="00C53056">
        <w:rPr>
          <w:rFonts w:ascii="Calibri" w:hAnsi="Calibri" w:cs="Arial"/>
          <w:color w:val="112F51" w:themeColor="text2" w:themeShade="BF"/>
          <w:sz w:val="22"/>
          <w:szCs w:val="22"/>
        </w:rPr>
        <w:t xml:space="preserve"> working with internal coaches including assistance with TPOT administration and/or scoring. </w:t>
      </w:r>
      <w:r w:rsidR="00AE53CD">
        <w:rPr>
          <w:rFonts w:ascii="Calibri" w:hAnsi="Calibri" w:cs="Arial"/>
          <w:color w:val="112F51" w:themeColor="text2" w:themeShade="BF"/>
          <w:sz w:val="22"/>
          <w:szCs w:val="22"/>
        </w:rPr>
        <w:t xml:space="preserve"> </w:t>
      </w:r>
      <w:bookmarkEnd w:id="67"/>
    </w:p>
    <w:bookmarkEnd w:id="66"/>
    <w:p w14:paraId="74466D98" w14:textId="09D58805" w:rsidR="0029242B" w:rsidRDefault="00976DC5" w:rsidP="000267F6">
      <w:pPr>
        <w:spacing w:after="120" w:line="288" w:lineRule="auto"/>
        <w:rPr>
          <w:rFonts w:ascii="Calibri" w:hAnsi="Calibri" w:cs="Arial"/>
          <w:sz w:val="22"/>
          <w:szCs w:val="22"/>
        </w:rPr>
      </w:pPr>
      <w:r w:rsidRPr="001B73B0">
        <w:rPr>
          <w:rFonts w:ascii="Calibri" w:hAnsi="Calibri" w:cs="Arial"/>
          <w:sz w:val="22"/>
          <w:szCs w:val="22"/>
        </w:rPr>
        <w:t>External</w:t>
      </w:r>
      <w:r w:rsidR="00246557">
        <w:rPr>
          <w:rFonts w:ascii="Calibri" w:hAnsi="Calibri" w:cs="Arial"/>
          <w:sz w:val="22"/>
          <w:szCs w:val="22"/>
        </w:rPr>
        <w:t xml:space="preserve"> Coach Contact Records provid</w:t>
      </w:r>
      <w:r w:rsidR="00061BE9">
        <w:rPr>
          <w:rFonts w:ascii="Calibri" w:hAnsi="Calibri" w:cs="Arial"/>
          <w:sz w:val="22"/>
          <w:szCs w:val="22"/>
        </w:rPr>
        <w:t>ed insight in</w:t>
      </w:r>
      <w:r w:rsidR="00246557">
        <w:rPr>
          <w:rFonts w:ascii="Calibri" w:hAnsi="Calibri" w:cs="Arial"/>
          <w:sz w:val="22"/>
          <w:szCs w:val="22"/>
        </w:rPr>
        <w:t>to the types of support tha</w:t>
      </w:r>
      <w:r w:rsidR="00E147D3">
        <w:rPr>
          <w:rFonts w:ascii="Calibri" w:hAnsi="Calibri" w:cs="Arial"/>
          <w:sz w:val="22"/>
          <w:szCs w:val="22"/>
        </w:rPr>
        <w:t>t</w:t>
      </w:r>
      <w:r w:rsidR="00246557">
        <w:rPr>
          <w:rFonts w:ascii="Calibri" w:hAnsi="Calibri" w:cs="Arial"/>
          <w:sz w:val="22"/>
          <w:szCs w:val="22"/>
        </w:rPr>
        <w:t xml:space="preserve"> coaches are providing to their districts</w:t>
      </w:r>
      <w:r w:rsidR="000267F6">
        <w:rPr>
          <w:rFonts w:ascii="Calibri" w:hAnsi="Calibri" w:cs="Arial"/>
          <w:sz w:val="22"/>
          <w:szCs w:val="22"/>
        </w:rPr>
        <w:t xml:space="preserve"> for implementation</w:t>
      </w:r>
      <w:r w:rsidR="006D667B">
        <w:rPr>
          <w:rFonts w:ascii="Calibri" w:hAnsi="Calibri" w:cs="Arial"/>
          <w:sz w:val="22"/>
          <w:szCs w:val="22"/>
        </w:rPr>
        <w:t>.</w:t>
      </w:r>
      <w:r w:rsidR="00246557">
        <w:rPr>
          <w:rFonts w:ascii="Calibri" w:hAnsi="Calibri" w:cs="Arial"/>
          <w:sz w:val="22"/>
          <w:szCs w:val="22"/>
        </w:rPr>
        <w:t xml:space="preserve"> </w:t>
      </w:r>
      <w:r w:rsidR="00864BB3">
        <w:rPr>
          <w:rFonts w:ascii="Calibri" w:hAnsi="Calibri" w:cs="Arial"/>
          <w:sz w:val="22"/>
          <w:szCs w:val="22"/>
        </w:rPr>
        <w:t xml:space="preserve">Eighty-four </w:t>
      </w:r>
      <w:r w:rsidR="00246557">
        <w:rPr>
          <w:rFonts w:ascii="Calibri" w:hAnsi="Calibri" w:cs="Arial"/>
          <w:sz w:val="22"/>
          <w:szCs w:val="22"/>
        </w:rPr>
        <w:t>coach contacts were logged from February 2017 to February 2018</w:t>
      </w:r>
      <w:r w:rsidR="0029242B">
        <w:rPr>
          <w:rFonts w:ascii="Calibri" w:hAnsi="Calibri" w:cs="Arial"/>
          <w:sz w:val="22"/>
          <w:szCs w:val="22"/>
        </w:rPr>
        <w:t xml:space="preserve"> (compared to 59 contacts during the previous reporting period).</w:t>
      </w:r>
      <w:r w:rsidR="00246557">
        <w:rPr>
          <w:rFonts w:ascii="Calibri" w:hAnsi="Calibri" w:cs="Arial"/>
          <w:sz w:val="22"/>
          <w:szCs w:val="22"/>
        </w:rPr>
        <w:t xml:space="preserve"> </w:t>
      </w:r>
      <w:r w:rsidR="00422A85">
        <w:rPr>
          <w:rFonts w:ascii="Calibri" w:hAnsi="Calibri" w:cs="Arial"/>
          <w:sz w:val="22"/>
          <w:szCs w:val="22"/>
        </w:rPr>
        <w:t>According to these records, 18 of the 21 districts received coaching during that time</w:t>
      </w:r>
      <w:r w:rsidR="0029242B">
        <w:rPr>
          <w:rFonts w:ascii="Calibri" w:hAnsi="Calibri" w:cs="Arial"/>
          <w:sz w:val="22"/>
          <w:szCs w:val="22"/>
        </w:rPr>
        <w:t>; among those, the number of contacts range</w:t>
      </w:r>
      <w:r w:rsidR="006D667B">
        <w:rPr>
          <w:rFonts w:ascii="Calibri" w:hAnsi="Calibri" w:cs="Arial"/>
          <w:sz w:val="22"/>
          <w:szCs w:val="22"/>
        </w:rPr>
        <w:t>d</w:t>
      </w:r>
      <w:r w:rsidR="0029242B">
        <w:rPr>
          <w:rFonts w:ascii="Calibri" w:hAnsi="Calibri" w:cs="Arial"/>
          <w:sz w:val="22"/>
          <w:szCs w:val="22"/>
        </w:rPr>
        <w:t xml:space="preserve"> from 1-18</w:t>
      </w:r>
      <w:r w:rsidR="006D667B">
        <w:rPr>
          <w:rFonts w:ascii="Calibri" w:hAnsi="Calibri" w:cs="Arial"/>
          <w:sz w:val="22"/>
          <w:szCs w:val="22"/>
        </w:rPr>
        <w:t xml:space="preserve"> for each district</w:t>
      </w:r>
      <w:r w:rsidR="0029242B">
        <w:rPr>
          <w:rFonts w:ascii="Calibri" w:hAnsi="Calibri" w:cs="Arial"/>
          <w:sz w:val="22"/>
          <w:szCs w:val="22"/>
        </w:rPr>
        <w:t xml:space="preserve">, </w:t>
      </w:r>
      <w:r w:rsidR="00A67781">
        <w:rPr>
          <w:rFonts w:ascii="Calibri" w:hAnsi="Calibri" w:cs="Arial"/>
          <w:sz w:val="22"/>
          <w:szCs w:val="22"/>
        </w:rPr>
        <w:t>while</w:t>
      </w:r>
      <w:r w:rsidR="0029242B">
        <w:rPr>
          <w:rFonts w:ascii="Calibri" w:hAnsi="Calibri" w:cs="Arial"/>
          <w:sz w:val="22"/>
          <w:szCs w:val="22"/>
        </w:rPr>
        <w:t xml:space="preserve"> the average number of contacts was </w:t>
      </w:r>
      <w:r w:rsidR="004F645B">
        <w:rPr>
          <w:rFonts w:ascii="Calibri" w:hAnsi="Calibri" w:cs="Arial"/>
          <w:sz w:val="22"/>
          <w:szCs w:val="22"/>
        </w:rPr>
        <w:t>four</w:t>
      </w:r>
      <w:r w:rsidR="0029242B">
        <w:rPr>
          <w:rFonts w:ascii="Calibri" w:hAnsi="Calibri" w:cs="Arial"/>
          <w:sz w:val="22"/>
          <w:szCs w:val="22"/>
        </w:rPr>
        <w:t>.</w:t>
      </w:r>
      <w:r w:rsidR="00A67781">
        <w:rPr>
          <w:rFonts w:ascii="Calibri" w:hAnsi="Calibri" w:cs="Arial"/>
          <w:sz w:val="22"/>
          <w:szCs w:val="22"/>
        </w:rPr>
        <w:t xml:space="preserve"> </w:t>
      </w:r>
    </w:p>
    <w:p w14:paraId="4CE75448" w14:textId="2ABD2CF0" w:rsidR="005D22CA" w:rsidRPr="005D22CA" w:rsidRDefault="000267F6" w:rsidP="001922BF">
      <w:pPr>
        <w:spacing w:after="240" w:line="288" w:lineRule="auto"/>
        <w:rPr>
          <w:rFonts w:ascii="Calibri" w:hAnsi="Calibri" w:cs="Arial"/>
          <w:sz w:val="22"/>
          <w:szCs w:val="22"/>
        </w:rPr>
      </w:pPr>
      <w:r>
        <w:rPr>
          <w:rFonts w:ascii="Calibri" w:hAnsi="Calibri" w:cs="Arial"/>
          <w:sz w:val="22"/>
          <w:szCs w:val="22"/>
        </w:rPr>
        <w:t>This data collection tool was revised to some extent in fall 2017 and therefore the analysis that follows pertains specifically to the 66 coach contacts that were logged between September 2017 and February 2018.</w:t>
      </w:r>
      <w:r w:rsidR="00562CFE">
        <w:rPr>
          <w:rFonts w:ascii="Calibri" w:hAnsi="Calibri" w:cs="Arial"/>
          <w:sz w:val="22"/>
          <w:szCs w:val="22"/>
        </w:rPr>
        <w:t xml:space="preserve">  Records revealed that coaches most often met with district and school staff in person during site visits (70% of contacts), followed by training events (18%). These results differed from the prior year, where 56% of contacts were made in person, while 33% were made via phone or email.</w:t>
      </w:r>
      <w:r w:rsidR="001922BF">
        <w:rPr>
          <w:rFonts w:ascii="Calibri" w:hAnsi="Calibri" w:cs="Arial"/>
          <w:sz w:val="22"/>
          <w:szCs w:val="22"/>
        </w:rPr>
        <w:t xml:space="preserve"> </w:t>
      </w:r>
      <w:r w:rsidRPr="00562CFE">
        <w:rPr>
          <w:rFonts w:ascii="Calibri" w:hAnsi="Calibri" w:cs="Arial"/>
          <w:b/>
          <w:sz w:val="22"/>
          <w:szCs w:val="22"/>
        </w:rPr>
        <w:t xml:space="preserve">Figure </w:t>
      </w:r>
      <w:r w:rsidR="00206EBF" w:rsidRPr="00562CFE">
        <w:rPr>
          <w:rFonts w:ascii="Calibri" w:hAnsi="Calibri" w:cs="Arial"/>
          <w:b/>
          <w:sz w:val="22"/>
          <w:szCs w:val="22"/>
        </w:rPr>
        <w:t xml:space="preserve">8 </w:t>
      </w:r>
      <w:r w:rsidR="00562CFE" w:rsidRPr="00562CFE">
        <w:rPr>
          <w:rFonts w:ascii="Calibri" w:hAnsi="Calibri" w:cs="Arial"/>
          <w:sz w:val="22"/>
          <w:szCs w:val="22"/>
        </w:rPr>
        <w:t xml:space="preserve">below shows </w:t>
      </w:r>
      <w:r w:rsidR="001D67C5">
        <w:rPr>
          <w:rFonts w:ascii="Calibri" w:hAnsi="Calibri" w:cs="Arial"/>
          <w:sz w:val="22"/>
          <w:szCs w:val="22"/>
        </w:rPr>
        <w:t>t</w:t>
      </w:r>
      <w:r w:rsidR="00562CFE" w:rsidRPr="00562CFE">
        <w:rPr>
          <w:rFonts w:ascii="Calibri" w:hAnsi="Calibri" w:cs="Arial"/>
          <w:sz w:val="22"/>
          <w:szCs w:val="22"/>
        </w:rPr>
        <w:t xml:space="preserve">he types of support typically provided by external coaches. As shown, 64% </w:t>
      </w:r>
      <w:r w:rsidR="005D22CA">
        <w:rPr>
          <w:rFonts w:ascii="Calibri" w:hAnsi="Calibri" w:cs="Arial"/>
          <w:sz w:val="22"/>
          <w:szCs w:val="22"/>
        </w:rPr>
        <w:t>of contacts included l</w:t>
      </w:r>
      <w:r w:rsidR="00562CFE" w:rsidRPr="00562CFE">
        <w:rPr>
          <w:rFonts w:ascii="Calibri" w:hAnsi="Calibri" w:cs="Arial"/>
          <w:sz w:val="22"/>
          <w:szCs w:val="22"/>
        </w:rPr>
        <w:t xml:space="preserve">eadership team support, 29% </w:t>
      </w:r>
      <w:r w:rsidR="005D22CA">
        <w:rPr>
          <w:rFonts w:ascii="Calibri" w:hAnsi="Calibri" w:cs="Arial"/>
          <w:sz w:val="22"/>
          <w:szCs w:val="22"/>
        </w:rPr>
        <w:t xml:space="preserve">were </w:t>
      </w:r>
      <w:r w:rsidR="00562CFE" w:rsidRPr="00562CFE">
        <w:rPr>
          <w:rFonts w:ascii="Calibri" w:hAnsi="Calibri" w:cs="Arial"/>
          <w:sz w:val="22"/>
          <w:szCs w:val="22"/>
        </w:rPr>
        <w:t>related to Practices training, and 2</w:t>
      </w:r>
      <w:r w:rsidR="001D67C5">
        <w:rPr>
          <w:rFonts w:ascii="Calibri" w:hAnsi="Calibri" w:cs="Arial"/>
          <w:sz w:val="22"/>
          <w:szCs w:val="22"/>
        </w:rPr>
        <w:t>4</w:t>
      </w:r>
      <w:r w:rsidR="00562CFE" w:rsidRPr="00562CFE">
        <w:rPr>
          <w:rFonts w:ascii="Calibri" w:hAnsi="Calibri" w:cs="Arial"/>
          <w:sz w:val="22"/>
          <w:szCs w:val="22"/>
        </w:rPr>
        <w:t xml:space="preserve">% </w:t>
      </w:r>
      <w:r w:rsidR="005D22CA">
        <w:rPr>
          <w:rFonts w:ascii="Calibri" w:hAnsi="Calibri" w:cs="Arial"/>
          <w:sz w:val="22"/>
          <w:szCs w:val="22"/>
        </w:rPr>
        <w:t xml:space="preserve">included </w:t>
      </w:r>
      <w:r w:rsidR="00562CFE" w:rsidRPr="00562CFE">
        <w:rPr>
          <w:rFonts w:ascii="Calibri" w:hAnsi="Calibri" w:cs="Arial"/>
          <w:sz w:val="22"/>
          <w:szCs w:val="22"/>
        </w:rPr>
        <w:t>TPOT support.</w:t>
      </w:r>
      <w:r w:rsidR="005D22CA">
        <w:rPr>
          <w:rFonts w:ascii="Calibri" w:hAnsi="Calibri" w:cs="Arial"/>
          <w:sz w:val="22"/>
          <w:szCs w:val="22"/>
        </w:rPr>
        <w:t xml:space="preserve"> </w:t>
      </w:r>
    </w:p>
    <w:p w14:paraId="619935EE" w14:textId="3671CBAE" w:rsidR="006F5A95" w:rsidRPr="006F5A95" w:rsidRDefault="00C46544" w:rsidP="006F5A95">
      <w:pPr>
        <w:pStyle w:val="Caption"/>
        <w:spacing w:after="0"/>
      </w:pPr>
      <w:bookmarkStart w:id="68" w:name="_Toc510173956"/>
      <w:r>
        <w:rPr>
          <w:noProof/>
          <w:lang w:eastAsia="zh-CN"/>
        </w:rPr>
        <w:drawing>
          <wp:anchor distT="0" distB="0" distL="114300" distR="114300" simplePos="0" relativeHeight="251660800" behindDoc="0" locked="0" layoutInCell="1" allowOverlap="1" wp14:anchorId="6E82B483" wp14:editId="5E87D961">
            <wp:simplePos x="0" y="0"/>
            <wp:positionH relativeFrom="column">
              <wp:posOffset>82488</wp:posOffset>
            </wp:positionH>
            <wp:positionV relativeFrom="paragraph">
              <wp:posOffset>389890</wp:posOffset>
            </wp:positionV>
            <wp:extent cx="5884515" cy="2247654"/>
            <wp:effectExtent l="0" t="0" r="2540" b="635"/>
            <wp:wrapTopAndBottom/>
            <wp:docPr id="12" name="Picture 12" descr="This figure displays the percent of each type of coach contact provided. Results include: leadership team support, 64%; practices training, 29%; TPOT support, 24%; and internal coach support,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84515" cy="2247654"/>
                    </a:xfrm>
                    <a:prstGeom prst="rect">
                      <a:avLst/>
                    </a:prstGeom>
                  </pic:spPr>
                </pic:pic>
              </a:graphicData>
            </a:graphic>
            <wp14:sizeRelH relativeFrom="margin">
              <wp14:pctWidth>0</wp14:pctWidth>
            </wp14:sizeRelH>
            <wp14:sizeRelV relativeFrom="margin">
              <wp14:pctHeight>0</wp14:pctHeight>
            </wp14:sizeRelV>
          </wp:anchor>
        </w:drawing>
      </w:r>
      <w:r w:rsidR="0047038D">
        <w:t xml:space="preserve">Figure </w:t>
      </w:r>
      <w:r w:rsidR="00E506FB">
        <w:fldChar w:fldCharType="begin"/>
      </w:r>
      <w:r w:rsidR="00EB22F1">
        <w:instrText xml:space="preserve"> SEQ Figure \* ARABIC </w:instrText>
      </w:r>
      <w:r w:rsidR="00E506FB">
        <w:fldChar w:fldCharType="separate"/>
      </w:r>
      <w:r w:rsidR="00921DE9">
        <w:rPr>
          <w:noProof/>
        </w:rPr>
        <w:t>8</w:t>
      </w:r>
      <w:r w:rsidR="00E506FB">
        <w:rPr>
          <w:noProof/>
        </w:rPr>
        <w:fldChar w:fldCharType="end"/>
      </w:r>
      <w:r w:rsidR="0047038D" w:rsidRPr="001051E7">
        <w:t xml:space="preserve">. </w:t>
      </w:r>
      <w:r w:rsidR="006D667B">
        <w:t xml:space="preserve">Types of Support Provided by External </w:t>
      </w:r>
      <w:r w:rsidR="00E94906">
        <w:t xml:space="preserve">Coaches </w:t>
      </w:r>
      <w:r w:rsidR="006F5A95">
        <w:br/>
        <w:t>(Question Allowed “check all that apply”)</w:t>
      </w:r>
      <w:bookmarkEnd w:id="68"/>
    </w:p>
    <w:p w14:paraId="74CD9FA4" w14:textId="1E1C168C" w:rsidR="00B3138D" w:rsidRDefault="00B3138D" w:rsidP="0036477E">
      <w:pPr>
        <w:spacing w:after="60" w:line="288" w:lineRule="auto"/>
        <w:rPr>
          <w:rFonts w:ascii="Calibri" w:hAnsi="Calibri" w:cs="Arial"/>
          <w:sz w:val="22"/>
          <w:szCs w:val="22"/>
        </w:rPr>
      </w:pPr>
      <w:r>
        <w:rPr>
          <w:rFonts w:ascii="Calibri" w:hAnsi="Calibri" w:cs="Arial"/>
          <w:sz w:val="22"/>
          <w:szCs w:val="22"/>
        </w:rPr>
        <w:lastRenderedPageBreak/>
        <w:t>Leadership team support most frequently included:</w:t>
      </w:r>
    </w:p>
    <w:p w14:paraId="0F7257FC" w14:textId="1CE3223B" w:rsidR="00B3138D" w:rsidRDefault="00B3138D" w:rsidP="001A7692">
      <w:pPr>
        <w:pStyle w:val="ListParagraph"/>
        <w:numPr>
          <w:ilvl w:val="0"/>
          <w:numId w:val="36"/>
        </w:numPr>
        <w:spacing w:after="60" w:line="288" w:lineRule="auto"/>
        <w:rPr>
          <w:rFonts w:ascii="Calibri" w:hAnsi="Calibri" w:cs="Arial"/>
          <w:sz w:val="22"/>
          <w:szCs w:val="22"/>
        </w:rPr>
      </w:pPr>
      <w:r>
        <w:rPr>
          <w:rFonts w:ascii="Calibri" w:hAnsi="Calibri" w:cs="Arial"/>
          <w:sz w:val="22"/>
          <w:szCs w:val="22"/>
        </w:rPr>
        <w:t>Attending meetings (45%)</w:t>
      </w:r>
    </w:p>
    <w:p w14:paraId="30A60656" w14:textId="2D9270B0" w:rsidR="00B3138D" w:rsidRDefault="00B3138D" w:rsidP="001A7692">
      <w:pPr>
        <w:pStyle w:val="ListParagraph"/>
        <w:numPr>
          <w:ilvl w:val="0"/>
          <w:numId w:val="36"/>
        </w:numPr>
        <w:spacing w:after="60" w:line="288" w:lineRule="auto"/>
        <w:rPr>
          <w:rFonts w:ascii="Calibri" w:hAnsi="Calibri" w:cs="Arial"/>
          <w:sz w:val="22"/>
          <w:szCs w:val="22"/>
        </w:rPr>
      </w:pPr>
      <w:r>
        <w:rPr>
          <w:rFonts w:ascii="Calibri" w:hAnsi="Calibri" w:cs="Arial"/>
          <w:sz w:val="22"/>
          <w:szCs w:val="22"/>
        </w:rPr>
        <w:t xml:space="preserve">Assisting with professional development/coaching (31%), and </w:t>
      </w:r>
    </w:p>
    <w:p w14:paraId="6C4DD606" w14:textId="77777777" w:rsidR="00B3138D" w:rsidRDefault="00B3138D" w:rsidP="001922BF">
      <w:pPr>
        <w:pStyle w:val="ListParagraph"/>
        <w:numPr>
          <w:ilvl w:val="0"/>
          <w:numId w:val="36"/>
        </w:numPr>
        <w:spacing w:after="120" w:line="288" w:lineRule="auto"/>
        <w:rPr>
          <w:rFonts w:ascii="Calibri" w:hAnsi="Calibri" w:cs="Arial"/>
          <w:sz w:val="22"/>
          <w:szCs w:val="22"/>
        </w:rPr>
      </w:pPr>
      <w:r>
        <w:rPr>
          <w:rFonts w:ascii="Calibri" w:hAnsi="Calibri" w:cs="Arial"/>
          <w:sz w:val="22"/>
          <w:szCs w:val="22"/>
        </w:rPr>
        <w:t>Assisting with locating resources (21%)</w:t>
      </w:r>
    </w:p>
    <w:p w14:paraId="01189AA5" w14:textId="77777777" w:rsidR="00EF206C" w:rsidRDefault="0036477E" w:rsidP="00125D27">
      <w:pPr>
        <w:spacing w:after="120" w:line="288" w:lineRule="auto"/>
        <w:rPr>
          <w:rFonts w:ascii="Calibri" w:hAnsi="Calibri" w:cs="Arial"/>
          <w:sz w:val="22"/>
          <w:szCs w:val="22"/>
        </w:rPr>
      </w:pPr>
      <w:r>
        <w:rPr>
          <w:rFonts w:ascii="Calibri" w:hAnsi="Calibri" w:cs="Arial"/>
          <w:sz w:val="22"/>
          <w:szCs w:val="22"/>
        </w:rPr>
        <w:t xml:space="preserve">In keeping with </w:t>
      </w:r>
      <w:r w:rsidR="00D436DF">
        <w:rPr>
          <w:rFonts w:ascii="Calibri" w:hAnsi="Calibri" w:cs="Arial"/>
          <w:sz w:val="22"/>
          <w:szCs w:val="22"/>
        </w:rPr>
        <w:t>feedback from d</w:t>
      </w:r>
      <w:r>
        <w:rPr>
          <w:rFonts w:ascii="Calibri" w:hAnsi="Calibri" w:cs="Arial"/>
          <w:sz w:val="22"/>
          <w:szCs w:val="22"/>
        </w:rPr>
        <w:t>istrict</w:t>
      </w:r>
      <w:r w:rsidR="00D445AF">
        <w:rPr>
          <w:rFonts w:ascii="Calibri" w:hAnsi="Calibri" w:cs="Arial"/>
          <w:sz w:val="22"/>
          <w:szCs w:val="22"/>
        </w:rPr>
        <w:t xml:space="preserve"> leadership team</w:t>
      </w:r>
      <w:r w:rsidR="00D436DF">
        <w:rPr>
          <w:rFonts w:ascii="Calibri" w:hAnsi="Calibri" w:cs="Arial"/>
          <w:sz w:val="22"/>
          <w:szCs w:val="22"/>
        </w:rPr>
        <w:t xml:space="preserve"> members</w:t>
      </w:r>
      <w:r w:rsidR="00D445AF">
        <w:rPr>
          <w:rFonts w:ascii="Calibri" w:hAnsi="Calibri" w:cs="Arial"/>
          <w:sz w:val="22"/>
          <w:szCs w:val="22"/>
        </w:rPr>
        <w:t xml:space="preserve"> </w:t>
      </w:r>
      <w:r>
        <w:rPr>
          <w:rFonts w:ascii="Calibri" w:hAnsi="Calibri" w:cs="Arial"/>
          <w:sz w:val="22"/>
          <w:szCs w:val="22"/>
        </w:rPr>
        <w:t>that internal coach capacity is a challenge, it is worth noting that 42% of contacts included</w:t>
      </w:r>
      <w:r w:rsidR="00C32B60">
        <w:rPr>
          <w:rFonts w:ascii="Calibri" w:hAnsi="Calibri" w:cs="Arial"/>
          <w:sz w:val="22"/>
          <w:szCs w:val="22"/>
        </w:rPr>
        <w:t xml:space="preserve"> work with </w:t>
      </w:r>
      <w:r>
        <w:rPr>
          <w:rFonts w:ascii="Calibri" w:hAnsi="Calibri" w:cs="Arial"/>
          <w:sz w:val="22"/>
          <w:szCs w:val="22"/>
        </w:rPr>
        <w:t xml:space="preserve">internal coaches or </w:t>
      </w:r>
      <w:r w:rsidR="00EF206C">
        <w:rPr>
          <w:rFonts w:ascii="Calibri" w:hAnsi="Calibri" w:cs="Arial"/>
          <w:sz w:val="22"/>
          <w:szCs w:val="22"/>
        </w:rPr>
        <w:t xml:space="preserve">were related to </w:t>
      </w:r>
      <w:r w:rsidR="00125D27">
        <w:rPr>
          <w:rFonts w:ascii="Calibri" w:hAnsi="Calibri" w:cs="Arial"/>
          <w:sz w:val="22"/>
          <w:szCs w:val="22"/>
        </w:rPr>
        <w:t xml:space="preserve">the </w:t>
      </w:r>
      <w:r>
        <w:rPr>
          <w:rFonts w:ascii="Calibri" w:hAnsi="Calibri" w:cs="Arial"/>
          <w:sz w:val="22"/>
          <w:szCs w:val="22"/>
        </w:rPr>
        <w:t>TPOT</w:t>
      </w:r>
      <w:r w:rsidR="00F85901">
        <w:rPr>
          <w:rFonts w:ascii="Calibri" w:hAnsi="Calibri" w:cs="Arial"/>
          <w:sz w:val="22"/>
          <w:szCs w:val="22"/>
        </w:rPr>
        <w:t xml:space="preserve">. </w:t>
      </w:r>
      <w:r>
        <w:rPr>
          <w:rFonts w:ascii="Calibri" w:hAnsi="Calibri" w:cs="Arial"/>
          <w:sz w:val="22"/>
          <w:szCs w:val="22"/>
        </w:rPr>
        <w:t xml:space="preserve"> </w:t>
      </w:r>
      <w:r w:rsidR="00EF206C">
        <w:rPr>
          <w:rFonts w:ascii="Calibri" w:hAnsi="Calibri" w:cs="Arial"/>
          <w:sz w:val="22"/>
          <w:szCs w:val="22"/>
        </w:rPr>
        <w:t>Some examples of how external coaches described their work</w:t>
      </w:r>
      <w:r w:rsidR="00B3138D">
        <w:rPr>
          <w:rFonts w:ascii="Calibri" w:hAnsi="Calibri" w:cs="Arial"/>
          <w:sz w:val="22"/>
          <w:szCs w:val="22"/>
        </w:rPr>
        <w:t xml:space="preserve"> with internal coaches </w:t>
      </w:r>
      <w:r w:rsidR="00EF206C">
        <w:rPr>
          <w:rFonts w:ascii="Calibri" w:hAnsi="Calibri" w:cs="Arial"/>
          <w:sz w:val="22"/>
          <w:szCs w:val="22"/>
        </w:rPr>
        <w:t>include the following:</w:t>
      </w:r>
    </w:p>
    <w:p w14:paraId="27F1662A" w14:textId="77777777" w:rsidR="00EF206C" w:rsidRPr="00E34305" w:rsidRDefault="00EF206C" w:rsidP="008B50B5">
      <w:pPr>
        <w:spacing w:after="80" w:line="288" w:lineRule="auto"/>
        <w:ind w:left="274"/>
        <w:rPr>
          <w:rFonts w:ascii="Calibri" w:hAnsi="Calibri" w:cs="Arial"/>
          <w:i/>
          <w:sz w:val="22"/>
          <w:szCs w:val="22"/>
        </w:rPr>
      </w:pPr>
      <w:r w:rsidRPr="00E34305">
        <w:rPr>
          <w:rFonts w:ascii="Calibri" w:hAnsi="Calibri" w:cs="Arial"/>
          <w:i/>
          <w:sz w:val="22"/>
          <w:szCs w:val="22"/>
        </w:rPr>
        <w:t xml:space="preserve">“Helped the </w:t>
      </w:r>
      <w:r w:rsidR="00B3138D" w:rsidRPr="00E34305">
        <w:rPr>
          <w:rFonts w:ascii="Calibri" w:hAnsi="Calibri" w:cs="Arial"/>
          <w:i/>
          <w:sz w:val="22"/>
          <w:szCs w:val="22"/>
        </w:rPr>
        <w:t>internal</w:t>
      </w:r>
      <w:r w:rsidRPr="00E34305">
        <w:rPr>
          <w:rFonts w:ascii="Calibri" w:hAnsi="Calibri" w:cs="Arial"/>
          <w:i/>
          <w:sz w:val="22"/>
          <w:szCs w:val="22"/>
        </w:rPr>
        <w:t xml:space="preserve"> coach begin to understand the TPOT tool, and the process for coaching using TPOT data.</w:t>
      </w:r>
      <w:r w:rsidR="008B50B5">
        <w:rPr>
          <w:rFonts w:ascii="Calibri" w:hAnsi="Calibri" w:cs="Arial"/>
          <w:i/>
          <w:sz w:val="22"/>
          <w:szCs w:val="22"/>
        </w:rPr>
        <w:t>”</w:t>
      </w:r>
    </w:p>
    <w:p w14:paraId="72E911E7" w14:textId="77777777" w:rsidR="00EF206C" w:rsidRPr="00E34305" w:rsidRDefault="00EF206C" w:rsidP="008B50B5">
      <w:pPr>
        <w:spacing w:after="80" w:line="288" w:lineRule="auto"/>
        <w:ind w:left="274"/>
        <w:rPr>
          <w:rFonts w:ascii="Calibri" w:hAnsi="Calibri" w:cs="Arial"/>
          <w:i/>
          <w:sz w:val="22"/>
          <w:szCs w:val="22"/>
        </w:rPr>
      </w:pPr>
      <w:r w:rsidRPr="00E34305">
        <w:rPr>
          <w:rFonts w:ascii="Calibri" w:hAnsi="Calibri" w:cs="Arial"/>
          <w:i/>
          <w:sz w:val="22"/>
          <w:szCs w:val="22"/>
        </w:rPr>
        <w:t>“</w:t>
      </w:r>
      <w:r w:rsidR="00B3138D" w:rsidRPr="00E34305">
        <w:rPr>
          <w:rFonts w:ascii="Calibri" w:hAnsi="Calibri" w:cs="Arial"/>
          <w:i/>
          <w:sz w:val="22"/>
          <w:szCs w:val="22"/>
        </w:rPr>
        <w:t>Supported</w:t>
      </w:r>
      <w:r w:rsidRPr="00E34305">
        <w:rPr>
          <w:rFonts w:ascii="Calibri" w:hAnsi="Calibri" w:cs="Arial"/>
          <w:i/>
          <w:sz w:val="22"/>
          <w:szCs w:val="22"/>
        </w:rPr>
        <w:t xml:space="preserve"> the internal coach as she introduced the TPOT and ongoing coaching to the teachers. The internal coach will now set the TPOT administration </w:t>
      </w:r>
      <w:r w:rsidR="00032B26">
        <w:rPr>
          <w:rFonts w:ascii="Calibri" w:hAnsi="Calibri" w:cs="Arial"/>
          <w:i/>
          <w:sz w:val="22"/>
          <w:szCs w:val="22"/>
        </w:rPr>
        <w:t>schedule.</w:t>
      </w:r>
      <w:r w:rsidRPr="00E34305">
        <w:rPr>
          <w:rFonts w:ascii="Calibri" w:hAnsi="Calibri" w:cs="Arial"/>
          <w:i/>
          <w:sz w:val="22"/>
          <w:szCs w:val="22"/>
        </w:rPr>
        <w:t>”</w:t>
      </w:r>
    </w:p>
    <w:p w14:paraId="7260BC8B" w14:textId="77777777" w:rsidR="00EF206C" w:rsidRDefault="00E34305" w:rsidP="008B50B5">
      <w:pPr>
        <w:spacing w:after="80" w:line="288" w:lineRule="auto"/>
        <w:ind w:left="274"/>
        <w:rPr>
          <w:rFonts w:ascii="Calibri" w:hAnsi="Calibri" w:cs="Arial"/>
          <w:i/>
          <w:sz w:val="22"/>
          <w:szCs w:val="22"/>
        </w:rPr>
      </w:pPr>
      <w:r w:rsidRPr="00E34305">
        <w:rPr>
          <w:rFonts w:ascii="Calibri" w:hAnsi="Calibri" w:cs="Arial"/>
          <w:i/>
          <w:sz w:val="22"/>
          <w:szCs w:val="22"/>
        </w:rPr>
        <w:t>“</w:t>
      </w:r>
      <w:r w:rsidR="00EF206C" w:rsidRPr="00E34305">
        <w:rPr>
          <w:rFonts w:ascii="Calibri" w:hAnsi="Calibri" w:cs="Arial"/>
          <w:i/>
          <w:sz w:val="22"/>
          <w:szCs w:val="22"/>
        </w:rPr>
        <w:t xml:space="preserve">Assisted coaches as they introduced this year’s PBS </w:t>
      </w:r>
      <w:r w:rsidR="00B3138D" w:rsidRPr="00E34305">
        <w:rPr>
          <w:rFonts w:ascii="Calibri" w:hAnsi="Calibri" w:cs="Arial"/>
          <w:i/>
          <w:sz w:val="22"/>
          <w:szCs w:val="22"/>
        </w:rPr>
        <w:t>activities</w:t>
      </w:r>
      <w:r w:rsidR="00EF206C" w:rsidRPr="00E34305">
        <w:rPr>
          <w:rFonts w:ascii="Calibri" w:hAnsi="Calibri" w:cs="Arial"/>
          <w:i/>
          <w:sz w:val="22"/>
          <w:szCs w:val="22"/>
        </w:rPr>
        <w:t xml:space="preserve"> to teachers. I provided background as to </w:t>
      </w:r>
      <w:r>
        <w:rPr>
          <w:rFonts w:ascii="Calibri" w:hAnsi="Calibri" w:cs="Arial"/>
          <w:i/>
          <w:sz w:val="22"/>
          <w:szCs w:val="22"/>
        </w:rPr>
        <w:t>why</w:t>
      </w:r>
      <w:r w:rsidR="00EF206C" w:rsidRPr="00E34305">
        <w:rPr>
          <w:rFonts w:ascii="Calibri" w:hAnsi="Calibri" w:cs="Arial"/>
          <w:i/>
          <w:sz w:val="22"/>
          <w:szCs w:val="22"/>
        </w:rPr>
        <w:t xml:space="preserve"> supporting children’s </w:t>
      </w:r>
      <w:r w:rsidR="00B3138D" w:rsidRPr="00E34305">
        <w:rPr>
          <w:rFonts w:ascii="Calibri" w:hAnsi="Calibri" w:cs="Arial"/>
          <w:i/>
          <w:sz w:val="22"/>
          <w:szCs w:val="22"/>
        </w:rPr>
        <w:t>emotional</w:t>
      </w:r>
      <w:r w:rsidR="00EF206C" w:rsidRPr="00E34305">
        <w:rPr>
          <w:rFonts w:ascii="Calibri" w:hAnsi="Calibri" w:cs="Arial"/>
          <w:i/>
          <w:sz w:val="22"/>
          <w:szCs w:val="22"/>
        </w:rPr>
        <w:t xml:space="preserve"> literacy is </w:t>
      </w:r>
      <w:r w:rsidR="00B3138D" w:rsidRPr="00E34305">
        <w:rPr>
          <w:rFonts w:ascii="Calibri" w:hAnsi="Calibri" w:cs="Arial"/>
          <w:i/>
          <w:sz w:val="22"/>
          <w:szCs w:val="22"/>
        </w:rPr>
        <w:t>important</w:t>
      </w:r>
      <w:r w:rsidR="00EF206C" w:rsidRPr="00E34305">
        <w:rPr>
          <w:rFonts w:ascii="Calibri" w:hAnsi="Calibri" w:cs="Arial"/>
          <w:i/>
          <w:sz w:val="22"/>
          <w:szCs w:val="22"/>
        </w:rPr>
        <w:t xml:space="preserve"> to PBS and answer questions about Pyramid Model </w:t>
      </w:r>
      <w:r w:rsidR="00EF206C" w:rsidRPr="00F85901">
        <w:rPr>
          <w:rFonts w:ascii="Calibri" w:hAnsi="Calibri" w:cs="Arial"/>
          <w:i/>
          <w:sz w:val="22"/>
          <w:szCs w:val="22"/>
        </w:rPr>
        <w:t>practices.</w:t>
      </w:r>
      <w:r w:rsidRPr="00F85901">
        <w:rPr>
          <w:rFonts w:ascii="Calibri" w:hAnsi="Calibri" w:cs="Arial"/>
          <w:i/>
          <w:sz w:val="22"/>
          <w:szCs w:val="22"/>
        </w:rPr>
        <w:t>”</w:t>
      </w:r>
    </w:p>
    <w:p w14:paraId="042E1F34" w14:textId="77777777" w:rsidR="00A67781" w:rsidRDefault="00C32B60" w:rsidP="008B50B5">
      <w:pPr>
        <w:spacing w:after="80" w:line="288" w:lineRule="auto"/>
        <w:ind w:left="274"/>
        <w:rPr>
          <w:rFonts w:ascii="Calibri" w:hAnsi="Calibri" w:cs="Arial"/>
          <w:i/>
          <w:sz w:val="22"/>
          <w:szCs w:val="22"/>
        </w:rPr>
      </w:pPr>
      <w:r>
        <w:rPr>
          <w:rFonts w:ascii="Calibri" w:hAnsi="Calibri" w:cs="Arial"/>
          <w:i/>
          <w:sz w:val="22"/>
          <w:szCs w:val="22"/>
        </w:rPr>
        <w:t>“Discussed ways to u</w:t>
      </w:r>
      <w:r w:rsidR="00125D27">
        <w:rPr>
          <w:rFonts w:ascii="Calibri" w:hAnsi="Calibri" w:cs="Arial"/>
          <w:i/>
          <w:sz w:val="22"/>
          <w:szCs w:val="22"/>
        </w:rPr>
        <w:t>s</w:t>
      </w:r>
      <w:r>
        <w:rPr>
          <w:rFonts w:ascii="Calibri" w:hAnsi="Calibri" w:cs="Arial"/>
          <w:i/>
          <w:sz w:val="22"/>
          <w:szCs w:val="22"/>
        </w:rPr>
        <w:t>e the external coach to suppor</w:t>
      </w:r>
      <w:r w:rsidR="00125D27">
        <w:rPr>
          <w:rFonts w:ascii="Calibri" w:hAnsi="Calibri" w:cs="Arial"/>
          <w:i/>
          <w:sz w:val="22"/>
          <w:szCs w:val="22"/>
        </w:rPr>
        <w:t>t running TPOTs and the flexibility in different ways to coach.”</w:t>
      </w:r>
    </w:p>
    <w:p w14:paraId="786FC75C" w14:textId="77777777" w:rsidR="006A072C" w:rsidRPr="00A67781" w:rsidRDefault="00A67781" w:rsidP="008B1B51">
      <w:pPr>
        <w:spacing w:after="240"/>
        <w:rPr>
          <w:rFonts w:ascii="Calibri" w:hAnsi="Calibri" w:cs="Arial"/>
          <w:sz w:val="22"/>
          <w:szCs w:val="22"/>
        </w:rPr>
      </w:pPr>
      <w:r w:rsidRPr="00A67781">
        <w:rPr>
          <w:rFonts w:ascii="Calibri" w:hAnsi="Calibri" w:cs="Arial"/>
          <w:sz w:val="22"/>
          <w:szCs w:val="22"/>
        </w:rPr>
        <w:t xml:space="preserve">Finally, the quality of services provided by external coaches is well-regarded – 100% of those who responded to the Mid-year </w:t>
      </w:r>
      <w:r>
        <w:rPr>
          <w:rFonts w:ascii="Calibri" w:hAnsi="Calibri" w:cs="Arial"/>
          <w:sz w:val="22"/>
          <w:szCs w:val="22"/>
        </w:rPr>
        <w:t>L</w:t>
      </w:r>
      <w:r w:rsidRPr="00A67781">
        <w:rPr>
          <w:rFonts w:ascii="Calibri" w:hAnsi="Calibri" w:cs="Arial"/>
          <w:sz w:val="22"/>
          <w:szCs w:val="22"/>
        </w:rPr>
        <w:t xml:space="preserve">eadership </w:t>
      </w:r>
      <w:r w:rsidR="001D73F5">
        <w:rPr>
          <w:rFonts w:ascii="Calibri" w:hAnsi="Calibri" w:cs="Arial"/>
          <w:sz w:val="22"/>
          <w:szCs w:val="22"/>
        </w:rPr>
        <w:t>T</w:t>
      </w:r>
      <w:r w:rsidRPr="00A67781">
        <w:rPr>
          <w:rFonts w:ascii="Calibri" w:hAnsi="Calibri" w:cs="Arial"/>
          <w:sz w:val="22"/>
          <w:szCs w:val="22"/>
        </w:rPr>
        <w:t>eam</w:t>
      </w:r>
      <w:r w:rsidR="001D73F5">
        <w:rPr>
          <w:rFonts w:ascii="Calibri" w:hAnsi="Calibri" w:cs="Arial"/>
          <w:sz w:val="22"/>
          <w:szCs w:val="22"/>
        </w:rPr>
        <w:t xml:space="preserve"> S</w:t>
      </w:r>
      <w:r w:rsidRPr="00A67781">
        <w:rPr>
          <w:rFonts w:ascii="Calibri" w:hAnsi="Calibri" w:cs="Arial"/>
          <w:sz w:val="22"/>
          <w:szCs w:val="22"/>
        </w:rPr>
        <w:t>urvey indicated wanting to continue work</w:t>
      </w:r>
      <w:r w:rsidR="0067516F">
        <w:rPr>
          <w:rFonts w:ascii="Calibri" w:hAnsi="Calibri" w:cs="Arial"/>
          <w:sz w:val="22"/>
          <w:szCs w:val="22"/>
        </w:rPr>
        <w:t>ing</w:t>
      </w:r>
      <w:r w:rsidRPr="00A67781">
        <w:rPr>
          <w:rFonts w:ascii="Calibri" w:hAnsi="Calibri" w:cs="Arial"/>
          <w:sz w:val="22"/>
          <w:szCs w:val="22"/>
        </w:rPr>
        <w:t xml:space="preserve"> with their current coach. </w:t>
      </w:r>
    </w:p>
    <w:p w14:paraId="733FFA79" w14:textId="77777777" w:rsidR="00645C5B" w:rsidRPr="00CA7F47" w:rsidRDefault="00645C5B" w:rsidP="00CA7F47">
      <w:pPr>
        <w:pStyle w:val="ListParagraph"/>
        <w:numPr>
          <w:ilvl w:val="0"/>
          <w:numId w:val="35"/>
        </w:numPr>
        <w:spacing w:after="120" w:line="288" w:lineRule="auto"/>
        <w:ind w:left="360"/>
        <w:rPr>
          <w:rFonts w:ascii="Calibri" w:hAnsi="Calibri" w:cs="Arial"/>
          <w:b/>
          <w:sz w:val="22"/>
          <w:szCs w:val="22"/>
        </w:rPr>
      </w:pPr>
      <w:r w:rsidRPr="00CA7F47">
        <w:rPr>
          <w:rFonts w:ascii="Calibri" w:hAnsi="Calibri" w:cs="Arial"/>
          <w:b/>
          <w:sz w:val="22"/>
          <w:szCs w:val="22"/>
        </w:rPr>
        <w:t>Outcomes regarding progress toward short-term and long-term objectives that are</w:t>
      </w:r>
      <w:r w:rsidR="00695995" w:rsidRPr="00CA7F47">
        <w:rPr>
          <w:rFonts w:ascii="Calibri" w:hAnsi="Calibri" w:cs="Arial"/>
          <w:b/>
          <w:sz w:val="22"/>
          <w:szCs w:val="22"/>
        </w:rPr>
        <w:t xml:space="preserve"> necessary steps toward achieving the </w:t>
      </w:r>
      <w:r w:rsidRPr="00CA7F47">
        <w:rPr>
          <w:rFonts w:ascii="Calibri" w:hAnsi="Calibri" w:cs="Arial"/>
          <w:b/>
          <w:sz w:val="22"/>
          <w:szCs w:val="22"/>
        </w:rPr>
        <w:t>SIMR</w:t>
      </w:r>
    </w:p>
    <w:p w14:paraId="7878DD14" w14:textId="77777777" w:rsidR="006A072C" w:rsidRDefault="00E219A9" w:rsidP="00032B26">
      <w:pPr>
        <w:spacing w:after="80" w:line="288" w:lineRule="auto"/>
        <w:rPr>
          <w:rFonts w:ascii="Calibri" w:hAnsi="Calibri" w:cs="Arial"/>
          <w:i/>
          <w:sz w:val="22"/>
          <w:szCs w:val="22"/>
        </w:rPr>
      </w:pPr>
      <w:r w:rsidRPr="001B13C5">
        <w:rPr>
          <w:rFonts w:ascii="Calibri" w:hAnsi="Calibri" w:cs="Arial"/>
          <w:b/>
          <w:i/>
          <w:sz w:val="22"/>
          <w:szCs w:val="22"/>
        </w:rPr>
        <w:t>E</w:t>
      </w:r>
      <w:r w:rsidR="003E457B">
        <w:rPr>
          <w:rFonts w:ascii="Calibri" w:hAnsi="Calibri" w:cs="Arial"/>
          <w:b/>
          <w:i/>
          <w:sz w:val="22"/>
          <w:szCs w:val="22"/>
        </w:rPr>
        <w:t xml:space="preserve">valuation Question </w:t>
      </w:r>
      <w:r w:rsidRPr="001B13C5">
        <w:rPr>
          <w:rFonts w:ascii="Calibri" w:hAnsi="Calibri" w:cs="Arial"/>
          <w:b/>
          <w:i/>
          <w:sz w:val="22"/>
          <w:szCs w:val="22"/>
        </w:rPr>
        <w:t>3a:</w:t>
      </w:r>
      <w:r w:rsidRPr="001B13C5">
        <w:rPr>
          <w:rFonts w:ascii="Calibri" w:hAnsi="Calibri" w:cs="Arial"/>
          <w:i/>
          <w:sz w:val="22"/>
          <w:szCs w:val="22"/>
        </w:rPr>
        <w:t xml:space="preserve"> </w:t>
      </w:r>
      <w:r w:rsidR="009520DB">
        <w:rPr>
          <w:rFonts w:ascii="Calibri" w:hAnsi="Calibri" w:cs="Arial"/>
          <w:i/>
          <w:sz w:val="22"/>
          <w:szCs w:val="22"/>
        </w:rPr>
        <w:t>Are teachers</w:t>
      </w:r>
      <w:r w:rsidRPr="001B13C5">
        <w:rPr>
          <w:rFonts w:ascii="Calibri" w:hAnsi="Calibri" w:cs="Arial"/>
          <w:i/>
          <w:sz w:val="22"/>
          <w:szCs w:val="22"/>
        </w:rPr>
        <w:t xml:space="preserve"> implementing PBS through pyramid </w:t>
      </w:r>
      <w:r w:rsidR="005D0DA0" w:rsidRPr="001B13C5">
        <w:rPr>
          <w:rFonts w:ascii="Calibri" w:hAnsi="Calibri" w:cs="Arial"/>
          <w:i/>
          <w:sz w:val="22"/>
          <w:szCs w:val="22"/>
        </w:rPr>
        <w:t xml:space="preserve">strategies in their </w:t>
      </w:r>
      <w:r w:rsidR="009520DB">
        <w:rPr>
          <w:rFonts w:ascii="Calibri" w:hAnsi="Calibri" w:cs="Arial"/>
          <w:i/>
          <w:sz w:val="22"/>
          <w:szCs w:val="22"/>
        </w:rPr>
        <w:t>schools</w:t>
      </w:r>
      <w:r w:rsidR="006A072C">
        <w:rPr>
          <w:rFonts w:ascii="Calibri" w:hAnsi="Calibri" w:cs="Arial"/>
          <w:i/>
          <w:sz w:val="22"/>
          <w:szCs w:val="22"/>
        </w:rPr>
        <w:t>?</w:t>
      </w:r>
      <w:r w:rsidR="006A072C">
        <w:rPr>
          <w:rFonts w:ascii="Calibri" w:hAnsi="Calibri" w:cs="Arial"/>
          <w:i/>
          <w:sz w:val="22"/>
          <w:szCs w:val="22"/>
        </w:rPr>
        <w:br/>
      </w:r>
      <w:r w:rsidR="006A072C" w:rsidRPr="001B13C5">
        <w:rPr>
          <w:rFonts w:ascii="Calibri" w:hAnsi="Calibri" w:cs="Arial"/>
          <w:b/>
          <w:i/>
          <w:sz w:val="22"/>
          <w:szCs w:val="22"/>
        </w:rPr>
        <w:t>E</w:t>
      </w:r>
      <w:r w:rsidR="006A072C">
        <w:rPr>
          <w:rFonts w:ascii="Calibri" w:hAnsi="Calibri" w:cs="Arial"/>
          <w:b/>
          <w:i/>
          <w:sz w:val="22"/>
          <w:szCs w:val="22"/>
        </w:rPr>
        <w:t xml:space="preserve">valuation Question </w:t>
      </w:r>
      <w:r w:rsidR="006A072C" w:rsidRPr="001B13C5">
        <w:rPr>
          <w:rFonts w:ascii="Calibri" w:hAnsi="Calibri" w:cs="Arial"/>
          <w:b/>
          <w:i/>
          <w:sz w:val="22"/>
          <w:szCs w:val="22"/>
        </w:rPr>
        <w:t>3b:</w:t>
      </w:r>
      <w:r w:rsidR="006A072C" w:rsidRPr="001B13C5">
        <w:rPr>
          <w:rFonts w:ascii="Calibri" w:hAnsi="Calibri" w:cs="Arial"/>
          <w:i/>
          <w:sz w:val="22"/>
          <w:szCs w:val="22"/>
        </w:rPr>
        <w:t xml:space="preserve"> </w:t>
      </w:r>
      <w:r w:rsidR="006A072C">
        <w:rPr>
          <w:rFonts w:ascii="Calibri" w:hAnsi="Calibri" w:cs="Arial"/>
          <w:i/>
          <w:sz w:val="22"/>
          <w:szCs w:val="22"/>
        </w:rPr>
        <w:t>D</w:t>
      </w:r>
      <w:r w:rsidR="006A072C" w:rsidRPr="001B13C5">
        <w:rPr>
          <w:rFonts w:ascii="Calibri" w:hAnsi="Calibri" w:cs="Arial"/>
          <w:i/>
          <w:sz w:val="22"/>
          <w:szCs w:val="22"/>
        </w:rPr>
        <w:t>oes the fidelity of classroom implementation improve over time?</w:t>
      </w:r>
    </w:p>
    <w:p w14:paraId="4FC64279" w14:textId="77777777" w:rsidR="00CA7F47" w:rsidRPr="00CA7F47" w:rsidRDefault="00CA7F47" w:rsidP="00CA7F47">
      <w:pPr>
        <w:spacing w:after="120" w:line="288" w:lineRule="auto"/>
        <w:rPr>
          <w:rFonts w:ascii="Calibri" w:hAnsi="Calibri" w:cs="Arial"/>
          <w:i/>
          <w:sz w:val="20"/>
          <w:szCs w:val="20"/>
        </w:rPr>
      </w:pPr>
      <w:r w:rsidRPr="00CA7F47">
        <w:rPr>
          <w:rFonts w:ascii="Calibri" w:hAnsi="Calibri" w:cs="Arial"/>
          <w:i/>
          <w:sz w:val="20"/>
          <w:szCs w:val="20"/>
        </w:rPr>
        <w:t xml:space="preserve">(Note: Key Findings in this section align with Intended Outcomes </w:t>
      </w:r>
      <w:r>
        <w:rPr>
          <w:rFonts w:ascii="Calibri" w:hAnsi="Calibri" w:cs="Arial"/>
          <w:i/>
          <w:sz w:val="20"/>
          <w:szCs w:val="20"/>
        </w:rPr>
        <w:t>D2 and D3</w:t>
      </w:r>
      <w:r w:rsidRPr="00CA7F47">
        <w:rPr>
          <w:rFonts w:ascii="Calibri" w:hAnsi="Calibri" w:cs="Arial"/>
          <w:i/>
          <w:sz w:val="20"/>
          <w:szCs w:val="20"/>
        </w:rPr>
        <w:t xml:space="preserve"> from the Evaluation Plan</w:t>
      </w:r>
      <w:r w:rsidR="00032B26">
        <w:rPr>
          <w:rFonts w:ascii="Calibri" w:hAnsi="Calibri" w:cs="Arial"/>
          <w:i/>
          <w:sz w:val="20"/>
          <w:szCs w:val="20"/>
        </w:rPr>
        <w:t>.</w:t>
      </w:r>
      <w:r w:rsidRPr="00CA7F47">
        <w:rPr>
          <w:rFonts w:ascii="Calibri" w:hAnsi="Calibri" w:cs="Arial"/>
          <w:i/>
          <w:sz w:val="20"/>
          <w:szCs w:val="20"/>
        </w:rPr>
        <w:t xml:space="preserve">) </w:t>
      </w:r>
    </w:p>
    <w:p w14:paraId="03F0FFB1" w14:textId="77777777" w:rsidR="00CA0822" w:rsidRPr="00680EE9" w:rsidRDefault="00B840AC" w:rsidP="00CA0822">
      <w:pPr>
        <w:pBdr>
          <w:top w:val="single" w:sz="4" w:space="3" w:color="auto"/>
          <w:left w:val="single" w:sz="4" w:space="4" w:color="auto"/>
          <w:bottom w:val="single" w:sz="4" w:space="1" w:color="auto"/>
          <w:right w:val="single" w:sz="4" w:space="4" w:color="auto"/>
          <w:between w:val="single" w:sz="4" w:space="3" w:color="BFBFBF" w:themeColor="background1" w:themeShade="BF"/>
          <w:bar w:val="single" w:sz="4" w:color="BFBFBF" w:themeColor="background1" w:themeShade="BF"/>
        </w:pBdr>
        <w:shd w:val="clear" w:color="auto" w:fill="FFFFFF" w:themeFill="background1"/>
        <w:spacing w:after="120" w:line="288" w:lineRule="auto"/>
        <w:rPr>
          <w:rFonts w:ascii="Calibri" w:hAnsi="Calibri" w:cs="Arial"/>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00CA0822" w:rsidRPr="004D07A3">
        <w:rPr>
          <w:rFonts w:ascii="Calibri" w:hAnsi="Calibri" w:cs="Arial"/>
          <w:b/>
          <w:caps/>
          <w:color w:val="112F51" w:themeColor="text2" w:themeShade="BF"/>
          <w:sz w:val="22"/>
          <w:szCs w:val="22"/>
        </w:rPr>
        <w:t>:</w:t>
      </w:r>
      <w:r w:rsidR="00CA0822" w:rsidRPr="004D07A3">
        <w:rPr>
          <w:rFonts w:ascii="Calibri" w:hAnsi="Calibri" w:cs="Arial"/>
          <w:b/>
          <w:color w:val="112F51" w:themeColor="text2" w:themeShade="BF"/>
          <w:sz w:val="22"/>
          <w:szCs w:val="22"/>
        </w:rPr>
        <w:t xml:space="preserve"> </w:t>
      </w:r>
      <w:r w:rsidR="005C1650">
        <w:rPr>
          <w:rFonts w:ascii="Calibri" w:hAnsi="Calibri" w:cs="Arial"/>
          <w:color w:val="112F51" w:themeColor="text2" w:themeShade="BF"/>
          <w:sz w:val="22"/>
          <w:szCs w:val="22"/>
        </w:rPr>
        <w:t xml:space="preserve">The TPOT is being used to assess fidelity of </w:t>
      </w:r>
      <w:r w:rsidR="002D134A">
        <w:rPr>
          <w:rFonts w:ascii="Calibri" w:hAnsi="Calibri" w:cs="Arial"/>
          <w:color w:val="112F51" w:themeColor="text2" w:themeShade="BF"/>
          <w:sz w:val="22"/>
          <w:szCs w:val="22"/>
        </w:rPr>
        <w:t>PBS/Pyramid</w:t>
      </w:r>
      <w:r w:rsidR="00B019DE">
        <w:rPr>
          <w:rFonts w:ascii="Calibri" w:hAnsi="Calibri" w:cs="Arial"/>
          <w:color w:val="112F51" w:themeColor="text2" w:themeShade="BF"/>
          <w:sz w:val="22"/>
          <w:szCs w:val="22"/>
        </w:rPr>
        <w:t xml:space="preserve"> Model i</w:t>
      </w:r>
      <w:r w:rsidR="005C1650">
        <w:rPr>
          <w:rFonts w:ascii="Calibri" w:hAnsi="Calibri" w:cs="Arial"/>
          <w:color w:val="112F51" w:themeColor="text2" w:themeShade="BF"/>
          <w:sz w:val="22"/>
          <w:szCs w:val="22"/>
        </w:rPr>
        <w:t xml:space="preserve">mplementation </w:t>
      </w:r>
      <w:r w:rsidR="00B019DE">
        <w:rPr>
          <w:rFonts w:ascii="Calibri" w:hAnsi="Calibri" w:cs="Arial"/>
          <w:color w:val="112F51" w:themeColor="text2" w:themeShade="BF"/>
          <w:sz w:val="22"/>
          <w:szCs w:val="22"/>
        </w:rPr>
        <w:t xml:space="preserve">in </w:t>
      </w:r>
      <w:r w:rsidR="002B375E">
        <w:rPr>
          <w:rFonts w:ascii="Calibri" w:hAnsi="Calibri" w:cs="Arial"/>
          <w:color w:val="112F51" w:themeColor="text2" w:themeShade="BF"/>
          <w:sz w:val="22"/>
          <w:szCs w:val="22"/>
        </w:rPr>
        <w:t xml:space="preserve">some </w:t>
      </w:r>
      <w:r w:rsidR="00B019DE">
        <w:rPr>
          <w:rFonts w:ascii="Calibri" w:hAnsi="Calibri" w:cs="Arial"/>
          <w:color w:val="112F51" w:themeColor="text2" w:themeShade="BF"/>
          <w:sz w:val="22"/>
          <w:szCs w:val="22"/>
        </w:rPr>
        <w:t>classrooms</w:t>
      </w:r>
      <w:r w:rsidR="001D67C5">
        <w:rPr>
          <w:rFonts w:ascii="Calibri" w:hAnsi="Calibri" w:cs="Arial"/>
          <w:color w:val="112F51" w:themeColor="text2" w:themeShade="BF"/>
          <w:sz w:val="22"/>
          <w:szCs w:val="22"/>
        </w:rPr>
        <w:t>.</w:t>
      </w:r>
      <w:r w:rsidR="00B019DE">
        <w:rPr>
          <w:rFonts w:ascii="Calibri" w:hAnsi="Calibri" w:cs="Arial"/>
          <w:color w:val="112F51" w:themeColor="text2" w:themeShade="BF"/>
          <w:sz w:val="22"/>
          <w:szCs w:val="22"/>
        </w:rPr>
        <w:t xml:space="preserve"> </w:t>
      </w:r>
      <w:r w:rsidR="005C1650">
        <w:rPr>
          <w:rFonts w:ascii="Calibri" w:hAnsi="Calibri" w:cs="Arial"/>
          <w:color w:val="112F51" w:themeColor="text2" w:themeShade="BF"/>
          <w:sz w:val="22"/>
          <w:szCs w:val="22"/>
        </w:rPr>
        <w:t>External coaches continue to support local staff in the TPOT process</w:t>
      </w:r>
      <w:r w:rsidR="00B019DE">
        <w:rPr>
          <w:rFonts w:ascii="Calibri" w:hAnsi="Calibri" w:cs="Arial"/>
          <w:color w:val="112F51" w:themeColor="text2" w:themeShade="BF"/>
          <w:sz w:val="22"/>
          <w:szCs w:val="22"/>
        </w:rPr>
        <w:t>, and ongoing TPOT reliability trainings are helping to prepare additional raters at the district level.</w:t>
      </w:r>
    </w:p>
    <w:p w14:paraId="4F8DD3B6" w14:textId="77777777" w:rsidR="00F003E2" w:rsidRDefault="0067516F" w:rsidP="00F003E2">
      <w:pPr>
        <w:spacing w:after="120" w:line="288" w:lineRule="auto"/>
        <w:rPr>
          <w:rFonts w:ascii="Calibri" w:hAnsi="Calibri" w:cs="Arial"/>
          <w:sz w:val="22"/>
          <w:szCs w:val="22"/>
        </w:rPr>
      </w:pPr>
      <w:r>
        <w:rPr>
          <w:rFonts w:ascii="Calibri" w:hAnsi="Calibri" w:cs="Arial"/>
          <w:sz w:val="22"/>
          <w:szCs w:val="22"/>
        </w:rPr>
        <w:t xml:space="preserve">With respect to measures of fidelity of implementation in the classroom, the TPOT continues to be administered and reviewed </w:t>
      </w:r>
      <w:r w:rsidR="00831E3D">
        <w:rPr>
          <w:rFonts w:ascii="Calibri" w:hAnsi="Calibri" w:cs="Arial"/>
          <w:sz w:val="22"/>
          <w:szCs w:val="22"/>
        </w:rPr>
        <w:t xml:space="preserve">for some participating teachers </w:t>
      </w:r>
      <w:r>
        <w:rPr>
          <w:rFonts w:ascii="Calibri" w:hAnsi="Calibri" w:cs="Arial"/>
          <w:sz w:val="22"/>
          <w:szCs w:val="22"/>
        </w:rPr>
        <w:t xml:space="preserve">for purposes of teacher reflection and </w:t>
      </w:r>
      <w:r w:rsidR="00831E3D">
        <w:rPr>
          <w:rFonts w:ascii="Calibri" w:hAnsi="Calibri" w:cs="Arial"/>
          <w:sz w:val="22"/>
          <w:szCs w:val="22"/>
        </w:rPr>
        <w:t xml:space="preserve">program </w:t>
      </w:r>
      <w:r>
        <w:rPr>
          <w:rFonts w:ascii="Calibri" w:hAnsi="Calibri" w:cs="Arial"/>
          <w:sz w:val="22"/>
          <w:szCs w:val="22"/>
        </w:rPr>
        <w:t>improvement</w:t>
      </w:r>
      <w:r w:rsidR="00831E3D">
        <w:rPr>
          <w:rFonts w:ascii="Calibri" w:hAnsi="Calibri" w:cs="Arial"/>
          <w:sz w:val="22"/>
          <w:szCs w:val="22"/>
        </w:rPr>
        <w:t xml:space="preserve">. That said, the extent to which this fidelity measure is being used among teachers and their coaches is not known. Late in 2017, </w:t>
      </w:r>
      <w:r w:rsidR="00F003E2">
        <w:rPr>
          <w:rFonts w:ascii="Calibri" w:hAnsi="Calibri" w:cs="Arial"/>
          <w:sz w:val="22"/>
          <w:szCs w:val="22"/>
        </w:rPr>
        <w:t>project leaders put in place guidelines for collecting aggregate TPOT data from participating districts</w:t>
      </w:r>
      <w:r w:rsidR="00875D88">
        <w:rPr>
          <w:rFonts w:ascii="Calibri" w:hAnsi="Calibri" w:cs="Arial"/>
          <w:sz w:val="22"/>
          <w:szCs w:val="22"/>
        </w:rPr>
        <w:t xml:space="preserve"> for statewide </w:t>
      </w:r>
      <w:r w:rsidR="0057527A">
        <w:rPr>
          <w:rFonts w:ascii="Calibri" w:hAnsi="Calibri" w:cs="Arial"/>
          <w:sz w:val="22"/>
          <w:szCs w:val="22"/>
        </w:rPr>
        <w:t>progress monitoring</w:t>
      </w:r>
      <w:r w:rsidR="00F003E2">
        <w:rPr>
          <w:rFonts w:ascii="Calibri" w:hAnsi="Calibri" w:cs="Arial"/>
          <w:sz w:val="22"/>
          <w:szCs w:val="22"/>
        </w:rPr>
        <w:t xml:space="preserve">, </w:t>
      </w:r>
      <w:r w:rsidR="002B375E">
        <w:rPr>
          <w:rFonts w:ascii="Calibri" w:hAnsi="Calibri" w:cs="Arial"/>
          <w:sz w:val="22"/>
          <w:szCs w:val="22"/>
        </w:rPr>
        <w:t xml:space="preserve">ensuring that all </w:t>
      </w:r>
      <w:r w:rsidR="00F003E2">
        <w:rPr>
          <w:rFonts w:ascii="Calibri" w:hAnsi="Calibri" w:cs="Arial"/>
          <w:sz w:val="22"/>
          <w:szCs w:val="22"/>
        </w:rPr>
        <w:t xml:space="preserve">data </w:t>
      </w:r>
      <w:r w:rsidR="002B375E">
        <w:rPr>
          <w:rFonts w:ascii="Calibri" w:hAnsi="Calibri" w:cs="Arial"/>
          <w:sz w:val="22"/>
          <w:szCs w:val="22"/>
        </w:rPr>
        <w:t xml:space="preserve">would </w:t>
      </w:r>
      <w:r w:rsidR="00F003E2">
        <w:rPr>
          <w:rFonts w:ascii="Calibri" w:hAnsi="Calibri" w:cs="Arial"/>
          <w:sz w:val="22"/>
          <w:szCs w:val="22"/>
        </w:rPr>
        <w:t>be submitted without identifying information about teache</w:t>
      </w:r>
      <w:r w:rsidR="002B375E">
        <w:rPr>
          <w:rFonts w:ascii="Calibri" w:hAnsi="Calibri" w:cs="Arial"/>
          <w:sz w:val="22"/>
          <w:szCs w:val="22"/>
        </w:rPr>
        <w:t>r</w:t>
      </w:r>
      <w:r w:rsidR="00F003E2">
        <w:rPr>
          <w:rFonts w:ascii="Calibri" w:hAnsi="Calibri" w:cs="Arial"/>
          <w:sz w:val="22"/>
          <w:szCs w:val="22"/>
        </w:rPr>
        <w:t>s. This process is just getting underway, and challenges related to</w:t>
      </w:r>
      <w:r w:rsidR="001D67C5">
        <w:rPr>
          <w:rFonts w:ascii="Calibri" w:hAnsi="Calibri" w:cs="Arial"/>
          <w:sz w:val="22"/>
          <w:szCs w:val="22"/>
        </w:rPr>
        <w:t xml:space="preserve"> the </w:t>
      </w:r>
      <w:r w:rsidR="00831E3D">
        <w:rPr>
          <w:rFonts w:ascii="Calibri" w:hAnsi="Calibri" w:cs="Arial"/>
          <w:sz w:val="22"/>
          <w:szCs w:val="22"/>
        </w:rPr>
        <w:t xml:space="preserve">process for </w:t>
      </w:r>
      <w:r w:rsidR="00F003E2">
        <w:rPr>
          <w:rFonts w:ascii="Calibri" w:hAnsi="Calibri" w:cs="Arial"/>
          <w:sz w:val="22"/>
          <w:szCs w:val="22"/>
        </w:rPr>
        <w:t>collecting and reporting these data are being addressed. As the data received to date represent relatively few participating districts and teachers, baseline results are not presented here.</w:t>
      </w:r>
    </w:p>
    <w:p w14:paraId="0EFFBF9E" w14:textId="77777777" w:rsidR="00B3743C" w:rsidRDefault="0067516F" w:rsidP="00B3743C">
      <w:pPr>
        <w:spacing w:after="120" w:line="288" w:lineRule="auto"/>
        <w:rPr>
          <w:rFonts w:ascii="Calibri" w:hAnsi="Calibri" w:cs="Arial"/>
          <w:sz w:val="22"/>
          <w:szCs w:val="22"/>
        </w:rPr>
      </w:pPr>
      <w:r>
        <w:rPr>
          <w:rFonts w:ascii="Calibri" w:hAnsi="Calibri" w:cs="Arial"/>
          <w:sz w:val="22"/>
          <w:szCs w:val="22"/>
        </w:rPr>
        <w:t>Over the past year external coaches have done considerable work supporting school staff</w:t>
      </w:r>
      <w:r w:rsidR="00D2716A">
        <w:rPr>
          <w:rFonts w:ascii="Calibri" w:hAnsi="Calibri" w:cs="Arial"/>
          <w:sz w:val="22"/>
          <w:szCs w:val="22"/>
        </w:rPr>
        <w:t xml:space="preserve"> </w:t>
      </w:r>
      <w:r>
        <w:rPr>
          <w:rFonts w:ascii="Calibri" w:hAnsi="Calibri" w:cs="Arial"/>
          <w:sz w:val="22"/>
          <w:szCs w:val="22"/>
        </w:rPr>
        <w:t xml:space="preserve">in </w:t>
      </w:r>
      <w:r w:rsidR="00875D88">
        <w:rPr>
          <w:rFonts w:ascii="Calibri" w:hAnsi="Calibri" w:cs="Arial"/>
          <w:sz w:val="22"/>
          <w:szCs w:val="22"/>
        </w:rPr>
        <w:t>c</w:t>
      </w:r>
      <w:r w:rsidR="00F003E2">
        <w:rPr>
          <w:rFonts w:ascii="Calibri" w:hAnsi="Calibri" w:cs="Arial"/>
          <w:sz w:val="22"/>
          <w:szCs w:val="22"/>
        </w:rPr>
        <w:t>arrying out the</w:t>
      </w:r>
      <w:r>
        <w:rPr>
          <w:rFonts w:ascii="Calibri" w:hAnsi="Calibri" w:cs="Arial"/>
          <w:sz w:val="22"/>
          <w:szCs w:val="22"/>
        </w:rPr>
        <w:t xml:space="preserve"> TPOT process</w:t>
      </w:r>
      <w:r w:rsidR="009E1712">
        <w:rPr>
          <w:rFonts w:ascii="Calibri" w:hAnsi="Calibri" w:cs="Arial"/>
          <w:sz w:val="22"/>
          <w:szCs w:val="22"/>
        </w:rPr>
        <w:t xml:space="preserve">, as documented within the External Coach Contact Record. </w:t>
      </w:r>
      <w:r>
        <w:rPr>
          <w:rFonts w:ascii="Calibri" w:hAnsi="Calibri" w:cs="Arial"/>
          <w:sz w:val="22"/>
          <w:szCs w:val="22"/>
        </w:rPr>
        <w:t>In some cases, eternal coaches are administering the TPOT</w:t>
      </w:r>
      <w:r w:rsidR="001D67C5">
        <w:rPr>
          <w:rFonts w:ascii="Calibri" w:hAnsi="Calibri" w:cs="Arial"/>
          <w:sz w:val="22"/>
          <w:szCs w:val="22"/>
        </w:rPr>
        <w:t>s</w:t>
      </w:r>
      <w:r>
        <w:rPr>
          <w:rFonts w:ascii="Calibri" w:hAnsi="Calibri" w:cs="Arial"/>
          <w:sz w:val="22"/>
          <w:szCs w:val="22"/>
        </w:rPr>
        <w:t xml:space="preserve">; in others, </w:t>
      </w:r>
      <w:r w:rsidR="00B3743C">
        <w:rPr>
          <w:rFonts w:ascii="Calibri" w:hAnsi="Calibri" w:cs="Arial"/>
          <w:sz w:val="22"/>
          <w:szCs w:val="22"/>
        </w:rPr>
        <w:t>they are</w:t>
      </w:r>
      <w:r>
        <w:rPr>
          <w:rFonts w:ascii="Calibri" w:hAnsi="Calibri" w:cs="Arial"/>
          <w:sz w:val="22"/>
          <w:szCs w:val="22"/>
        </w:rPr>
        <w:t xml:space="preserve"> co-</w:t>
      </w:r>
      <w:r w:rsidR="00F003E2">
        <w:rPr>
          <w:rFonts w:ascii="Calibri" w:hAnsi="Calibri" w:cs="Arial"/>
          <w:sz w:val="22"/>
          <w:szCs w:val="22"/>
        </w:rPr>
        <w:t>rating</w:t>
      </w:r>
      <w:r>
        <w:rPr>
          <w:rFonts w:ascii="Calibri" w:hAnsi="Calibri" w:cs="Arial"/>
          <w:sz w:val="22"/>
          <w:szCs w:val="22"/>
        </w:rPr>
        <w:t xml:space="preserve"> TPOTs alongside internal coaches. </w:t>
      </w:r>
    </w:p>
    <w:p w14:paraId="0466C35B" w14:textId="77777777" w:rsidR="00B042A3" w:rsidRDefault="002B375E" w:rsidP="002C0C17">
      <w:pPr>
        <w:spacing w:after="240" w:line="288" w:lineRule="auto"/>
        <w:rPr>
          <w:rFonts w:ascii="Calibri" w:hAnsi="Calibri" w:cs="Arial"/>
          <w:sz w:val="22"/>
          <w:szCs w:val="22"/>
        </w:rPr>
      </w:pPr>
      <w:r>
        <w:rPr>
          <w:rFonts w:ascii="Calibri" w:hAnsi="Calibri" w:cs="Arial"/>
          <w:sz w:val="22"/>
          <w:szCs w:val="22"/>
        </w:rPr>
        <w:lastRenderedPageBreak/>
        <w:t xml:space="preserve">MA ESE and </w:t>
      </w:r>
      <w:r w:rsidR="001D67C5">
        <w:rPr>
          <w:rFonts w:ascii="Calibri" w:hAnsi="Calibri" w:cs="Arial"/>
          <w:sz w:val="22"/>
          <w:szCs w:val="22"/>
        </w:rPr>
        <w:t xml:space="preserve">the </w:t>
      </w:r>
      <w:r>
        <w:rPr>
          <w:rFonts w:ascii="Calibri" w:hAnsi="Calibri" w:cs="Arial"/>
          <w:sz w:val="22"/>
          <w:szCs w:val="22"/>
        </w:rPr>
        <w:t>PMC continue</w:t>
      </w:r>
      <w:r w:rsidR="00B3743C">
        <w:rPr>
          <w:rFonts w:ascii="Calibri" w:hAnsi="Calibri" w:cs="Arial"/>
          <w:sz w:val="22"/>
          <w:szCs w:val="22"/>
        </w:rPr>
        <w:t xml:space="preserve"> to offer statewide trainings in TPOT administration to ensure reliability among raters. Following the most recent TPOT reliability training, feedback from 22 participants indicates that </w:t>
      </w:r>
      <w:r w:rsidR="001D67C5">
        <w:rPr>
          <w:rFonts w:ascii="Calibri" w:hAnsi="Calibri" w:cs="Arial"/>
          <w:sz w:val="22"/>
          <w:szCs w:val="22"/>
        </w:rPr>
        <w:t>9</w:t>
      </w:r>
      <w:r w:rsidR="00B3743C">
        <w:rPr>
          <w:rFonts w:ascii="Calibri" w:hAnsi="Calibri" w:cs="Arial"/>
          <w:sz w:val="22"/>
          <w:szCs w:val="22"/>
        </w:rPr>
        <w:t>1% came away feeling “moderately</w:t>
      </w:r>
      <w:r w:rsidR="001D67C5">
        <w:rPr>
          <w:rFonts w:ascii="Calibri" w:hAnsi="Calibri" w:cs="Arial"/>
          <w:sz w:val="22"/>
          <w:szCs w:val="22"/>
        </w:rPr>
        <w:t xml:space="preserve"> well prepared</w:t>
      </w:r>
      <w:r w:rsidR="00B3743C">
        <w:rPr>
          <w:rFonts w:ascii="Calibri" w:hAnsi="Calibri" w:cs="Arial"/>
          <w:sz w:val="22"/>
          <w:szCs w:val="22"/>
        </w:rPr>
        <w:t xml:space="preserve">” </w:t>
      </w:r>
      <w:r w:rsidR="001D67C5">
        <w:rPr>
          <w:rFonts w:ascii="Calibri" w:hAnsi="Calibri" w:cs="Arial"/>
          <w:sz w:val="22"/>
          <w:szCs w:val="22"/>
        </w:rPr>
        <w:t xml:space="preserve">(64%) </w:t>
      </w:r>
      <w:r w:rsidR="00B3743C">
        <w:rPr>
          <w:rFonts w:ascii="Calibri" w:hAnsi="Calibri" w:cs="Arial"/>
          <w:sz w:val="22"/>
          <w:szCs w:val="22"/>
        </w:rPr>
        <w:t>or “very well prepared”</w:t>
      </w:r>
      <w:r w:rsidR="001D67C5">
        <w:rPr>
          <w:rFonts w:ascii="Calibri" w:hAnsi="Calibri" w:cs="Arial"/>
          <w:sz w:val="22"/>
          <w:szCs w:val="22"/>
        </w:rPr>
        <w:t xml:space="preserve"> (27%)</w:t>
      </w:r>
      <w:r w:rsidR="00B3743C">
        <w:rPr>
          <w:rFonts w:ascii="Calibri" w:hAnsi="Calibri" w:cs="Arial"/>
          <w:sz w:val="22"/>
          <w:szCs w:val="22"/>
        </w:rPr>
        <w:t xml:space="preserve"> to conduct a TPOT in a classroom.</w:t>
      </w:r>
      <w:r w:rsidR="005D3BB6">
        <w:rPr>
          <w:rFonts w:ascii="Calibri" w:hAnsi="Calibri" w:cs="Arial"/>
          <w:sz w:val="22"/>
          <w:szCs w:val="22"/>
        </w:rPr>
        <w:t xml:space="preserve"> </w:t>
      </w:r>
    </w:p>
    <w:p w14:paraId="75611AF3" w14:textId="77777777" w:rsidR="00645C5B" w:rsidRDefault="001B13C5" w:rsidP="00E45787">
      <w:pPr>
        <w:spacing w:after="160" w:line="259" w:lineRule="auto"/>
        <w:rPr>
          <w:rFonts w:ascii="Calibri" w:hAnsi="Calibri" w:cs="Arial"/>
          <w:b/>
          <w:sz w:val="22"/>
          <w:szCs w:val="22"/>
        </w:rPr>
      </w:pPr>
      <w:r w:rsidRPr="001B13C5">
        <w:rPr>
          <w:rFonts w:ascii="Calibri" w:hAnsi="Calibri" w:cs="Arial"/>
          <w:b/>
          <w:sz w:val="22"/>
          <w:szCs w:val="22"/>
        </w:rPr>
        <w:t xml:space="preserve">(d) </w:t>
      </w:r>
      <w:r w:rsidR="008B1B51" w:rsidRPr="001B13C5">
        <w:rPr>
          <w:rFonts w:ascii="Calibri" w:hAnsi="Calibri" w:cs="Arial"/>
          <w:b/>
          <w:sz w:val="22"/>
          <w:szCs w:val="22"/>
        </w:rPr>
        <w:t>Measurable</w:t>
      </w:r>
      <w:r w:rsidR="00645C5B" w:rsidRPr="001B13C5">
        <w:rPr>
          <w:rFonts w:ascii="Calibri" w:hAnsi="Calibri" w:cs="Arial"/>
          <w:b/>
          <w:sz w:val="22"/>
          <w:szCs w:val="22"/>
        </w:rPr>
        <w:t xml:space="preserve"> improvements in</w:t>
      </w:r>
      <w:r w:rsidR="001C7544">
        <w:rPr>
          <w:rFonts w:ascii="Calibri" w:hAnsi="Calibri" w:cs="Arial"/>
          <w:b/>
          <w:sz w:val="22"/>
          <w:szCs w:val="22"/>
        </w:rPr>
        <w:t xml:space="preserve"> the SIMR in relation to targets</w:t>
      </w:r>
      <w:r w:rsidR="00373A83">
        <w:rPr>
          <w:rFonts w:ascii="Calibri" w:hAnsi="Calibri" w:cs="Arial"/>
          <w:b/>
          <w:sz w:val="22"/>
          <w:szCs w:val="22"/>
        </w:rPr>
        <w:t xml:space="preserve"> </w:t>
      </w:r>
    </w:p>
    <w:p w14:paraId="2953D284" w14:textId="77777777" w:rsidR="007A417A" w:rsidRPr="00CA7F47" w:rsidRDefault="007A417A" w:rsidP="007A417A">
      <w:pPr>
        <w:spacing w:after="120" w:line="288" w:lineRule="auto"/>
        <w:rPr>
          <w:rFonts w:ascii="Calibri" w:hAnsi="Calibri" w:cs="Arial"/>
          <w:i/>
          <w:sz w:val="20"/>
          <w:szCs w:val="20"/>
        </w:rPr>
      </w:pPr>
      <w:r w:rsidRPr="00CA7F47">
        <w:rPr>
          <w:rFonts w:ascii="Calibri" w:hAnsi="Calibri" w:cs="Arial"/>
          <w:i/>
          <w:sz w:val="20"/>
          <w:szCs w:val="20"/>
        </w:rPr>
        <w:t>(Note: Key Findings in this section align with Intended Outcome</w:t>
      </w:r>
      <w:r>
        <w:rPr>
          <w:rFonts w:ascii="Calibri" w:hAnsi="Calibri" w:cs="Arial"/>
          <w:i/>
          <w:sz w:val="20"/>
          <w:szCs w:val="20"/>
        </w:rPr>
        <w:t xml:space="preserve"> C1</w:t>
      </w:r>
      <w:r w:rsidRPr="00CA7F47">
        <w:rPr>
          <w:rFonts w:ascii="Calibri" w:hAnsi="Calibri" w:cs="Arial"/>
          <w:i/>
          <w:sz w:val="20"/>
          <w:szCs w:val="20"/>
        </w:rPr>
        <w:t xml:space="preserve"> from the Evaluation Plan</w:t>
      </w:r>
      <w:r w:rsidR="00032B26">
        <w:rPr>
          <w:rFonts w:ascii="Calibri" w:hAnsi="Calibri" w:cs="Arial"/>
          <w:i/>
          <w:sz w:val="20"/>
          <w:szCs w:val="20"/>
        </w:rPr>
        <w:t>.</w:t>
      </w:r>
      <w:r w:rsidRPr="00CA7F47">
        <w:rPr>
          <w:rFonts w:ascii="Calibri" w:hAnsi="Calibri" w:cs="Arial"/>
          <w:i/>
          <w:sz w:val="20"/>
          <w:szCs w:val="20"/>
        </w:rPr>
        <w:t xml:space="preserve">) </w:t>
      </w:r>
    </w:p>
    <w:p w14:paraId="0FBFDDB5" w14:textId="77777777" w:rsidR="001C7544" w:rsidRDefault="001C7544" w:rsidP="001C7544">
      <w:pPr>
        <w:spacing w:after="120" w:line="288" w:lineRule="auto"/>
        <w:rPr>
          <w:rFonts w:asciiTheme="majorHAnsi" w:hAnsiTheme="majorHAnsi" w:cs="Arial"/>
          <w:i/>
          <w:sz w:val="22"/>
          <w:szCs w:val="22"/>
        </w:rPr>
      </w:pPr>
      <w:r w:rsidRPr="001C7544">
        <w:rPr>
          <w:rFonts w:asciiTheme="majorHAnsi" w:hAnsiTheme="majorHAnsi" w:cs="Arial"/>
          <w:b/>
          <w:i/>
          <w:sz w:val="22"/>
          <w:szCs w:val="22"/>
        </w:rPr>
        <w:t>Evaluation Question 4a:</w:t>
      </w:r>
      <w:r w:rsidRPr="001C7544">
        <w:rPr>
          <w:rFonts w:asciiTheme="majorHAnsi" w:hAnsiTheme="majorHAnsi" w:cs="Arial"/>
          <w:i/>
          <w:sz w:val="22"/>
          <w:szCs w:val="22"/>
        </w:rPr>
        <w:t xml:space="preserve"> Is the number of children in MA, aged 3-5, with disabilities, exiting from preschools </w:t>
      </w:r>
      <w:r w:rsidR="007A417A">
        <w:rPr>
          <w:rFonts w:asciiTheme="majorHAnsi" w:hAnsiTheme="majorHAnsi" w:cs="Arial"/>
          <w:i/>
          <w:sz w:val="22"/>
          <w:szCs w:val="22"/>
        </w:rPr>
        <w:t>with age-expected social emotional functioning increasing?</w:t>
      </w:r>
    </w:p>
    <w:p w14:paraId="4EA934BB" w14:textId="77777777" w:rsidR="001C7544" w:rsidRPr="00456B58" w:rsidRDefault="00B840AC" w:rsidP="00456B58">
      <w:pPr>
        <w:pBdr>
          <w:top w:val="single" w:sz="4" w:space="3"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FFFFF" w:themeFill="background1"/>
        <w:spacing w:after="120" w:line="288" w:lineRule="auto"/>
        <w:rPr>
          <w:rFonts w:asciiTheme="majorHAnsi" w:hAnsiTheme="majorHAnsi" w:cs="Arial"/>
          <w:color w:val="112F51" w:themeColor="text2" w:themeShade="BF"/>
          <w:sz w:val="22"/>
          <w:szCs w:val="22"/>
        </w:rPr>
      </w:pPr>
      <w:r>
        <w:rPr>
          <w:rFonts w:ascii="Calibri" w:hAnsi="Calibri" w:cs="Arial"/>
          <w:b/>
          <w:caps/>
          <w:color w:val="112F51" w:themeColor="text2" w:themeShade="BF"/>
          <w:sz w:val="22"/>
          <w:szCs w:val="22"/>
        </w:rPr>
        <w:t xml:space="preserve">KeY </w:t>
      </w:r>
      <w:r w:rsidRPr="00110A8F">
        <w:rPr>
          <w:rFonts w:ascii="Calibri" w:hAnsi="Calibri" w:cs="Arial"/>
          <w:b/>
          <w:caps/>
          <w:color w:val="112F51" w:themeColor="text2" w:themeShade="BF"/>
          <w:sz w:val="22"/>
          <w:szCs w:val="22"/>
        </w:rPr>
        <w:t>Finding</w:t>
      </w:r>
      <w:r w:rsidR="001C7544" w:rsidRPr="00456B58">
        <w:rPr>
          <w:rFonts w:asciiTheme="majorHAnsi" w:hAnsiTheme="majorHAnsi" w:cs="Arial"/>
          <w:b/>
          <w:color w:val="112F51" w:themeColor="text2" w:themeShade="BF"/>
          <w:sz w:val="22"/>
          <w:szCs w:val="22"/>
        </w:rPr>
        <w:t>:</w:t>
      </w:r>
      <w:r w:rsidR="001C7544" w:rsidRPr="00456B58">
        <w:rPr>
          <w:rFonts w:asciiTheme="majorHAnsi" w:hAnsiTheme="majorHAnsi" w:cs="Arial"/>
          <w:color w:val="112F51" w:themeColor="text2" w:themeShade="BF"/>
          <w:sz w:val="22"/>
          <w:szCs w:val="22"/>
        </w:rPr>
        <w:t xml:space="preserve"> </w:t>
      </w:r>
      <w:bookmarkStart w:id="69" w:name="_Hlk509204591"/>
      <w:r w:rsidR="003C7707" w:rsidRPr="00F76562">
        <w:rPr>
          <w:rFonts w:asciiTheme="majorHAnsi" w:hAnsiTheme="majorHAnsi" w:cs="Arial"/>
          <w:color w:val="112F51" w:themeColor="text2" w:themeShade="BF"/>
          <w:sz w:val="22"/>
          <w:szCs w:val="22"/>
        </w:rPr>
        <w:t xml:space="preserve">The statewide percentage of preschool children with disabilities functioning within age expectations by the time they turned 6 or exited the program </w:t>
      </w:r>
      <w:r w:rsidR="007950B9" w:rsidRPr="00F76562">
        <w:rPr>
          <w:rFonts w:asciiTheme="majorHAnsi" w:hAnsiTheme="majorHAnsi" w:cs="Arial"/>
          <w:color w:val="112F51" w:themeColor="text2" w:themeShade="BF"/>
          <w:sz w:val="22"/>
          <w:szCs w:val="22"/>
        </w:rPr>
        <w:t xml:space="preserve">decreased </w:t>
      </w:r>
      <w:bookmarkEnd w:id="69"/>
      <w:r w:rsidR="00F76562" w:rsidRPr="00F76562">
        <w:rPr>
          <w:rFonts w:ascii="Calibri" w:hAnsi="Calibri" w:cs="Arial"/>
          <w:color w:val="112F51" w:themeColor="text2" w:themeShade="BF"/>
          <w:sz w:val="22"/>
          <w:szCs w:val="22"/>
        </w:rPr>
        <w:t>by nearly 6 percentage points from FFY 2015 to FFY 2016.</w:t>
      </w:r>
    </w:p>
    <w:p w14:paraId="4C58CAD1" w14:textId="77777777" w:rsidR="001C7544" w:rsidRPr="003C7707" w:rsidRDefault="001C7544" w:rsidP="00687827">
      <w:pPr>
        <w:spacing w:after="120" w:line="288" w:lineRule="auto"/>
        <w:rPr>
          <w:rFonts w:asciiTheme="majorHAnsi" w:hAnsiTheme="majorHAnsi"/>
          <w:sz w:val="22"/>
          <w:szCs w:val="22"/>
        </w:rPr>
      </w:pPr>
      <w:r w:rsidRPr="003C7707">
        <w:rPr>
          <w:rFonts w:asciiTheme="majorHAnsi" w:hAnsiTheme="majorHAnsi"/>
          <w:sz w:val="22"/>
          <w:szCs w:val="22"/>
        </w:rPr>
        <w:t>The State Identified Measurable Result (SIMR) for the M</w:t>
      </w:r>
      <w:r w:rsidR="005077F2" w:rsidRPr="003C7707">
        <w:rPr>
          <w:rFonts w:asciiTheme="majorHAnsi" w:hAnsiTheme="majorHAnsi"/>
          <w:sz w:val="22"/>
          <w:szCs w:val="22"/>
        </w:rPr>
        <w:t>A ESE SSIP</w:t>
      </w:r>
      <w:r w:rsidRPr="003C7707">
        <w:rPr>
          <w:rFonts w:asciiTheme="majorHAnsi" w:hAnsiTheme="majorHAnsi"/>
          <w:sz w:val="22"/>
          <w:szCs w:val="22"/>
        </w:rPr>
        <w:t xml:space="preserve"> is the improvement of social emotional outcomes for young children with disabilities, aged 3-5. The first way </w:t>
      </w:r>
      <w:r w:rsidR="005077F2" w:rsidRPr="003C7707">
        <w:rPr>
          <w:rFonts w:asciiTheme="majorHAnsi" w:hAnsiTheme="majorHAnsi"/>
          <w:sz w:val="22"/>
          <w:szCs w:val="22"/>
        </w:rPr>
        <w:t xml:space="preserve">in which </w:t>
      </w:r>
      <w:r w:rsidR="005B23B0" w:rsidRPr="003C7707">
        <w:rPr>
          <w:rFonts w:asciiTheme="majorHAnsi" w:hAnsiTheme="majorHAnsi"/>
          <w:sz w:val="22"/>
          <w:szCs w:val="22"/>
        </w:rPr>
        <w:t>MA</w:t>
      </w:r>
      <w:r w:rsidRPr="003C7707">
        <w:rPr>
          <w:rFonts w:asciiTheme="majorHAnsi" w:hAnsiTheme="majorHAnsi"/>
          <w:sz w:val="22"/>
          <w:szCs w:val="22"/>
        </w:rPr>
        <w:t xml:space="preserve"> ESE is measuring achievement of the SIMR is by assessing over time the percent of preschool children functioning within age expectations in positive social-emotional skills by the time they turn 6 years of age or exit the program. These data are collected via the Child Outcomes Summary (COS) </w:t>
      </w:r>
      <w:r w:rsidR="0055032F" w:rsidRPr="003C7707">
        <w:rPr>
          <w:rFonts w:asciiTheme="majorHAnsi" w:hAnsiTheme="majorHAnsi"/>
          <w:sz w:val="22"/>
          <w:szCs w:val="22"/>
        </w:rPr>
        <w:t>p</w:t>
      </w:r>
      <w:r w:rsidRPr="003C7707">
        <w:rPr>
          <w:rFonts w:asciiTheme="majorHAnsi" w:hAnsiTheme="majorHAnsi"/>
          <w:sz w:val="22"/>
          <w:szCs w:val="22"/>
        </w:rPr>
        <w:t xml:space="preserve">rocess designed by the Early Childhood Outcomes Center as a way for states to summarize data on children’s movement toward age expectations in specific outcome areas. </w:t>
      </w:r>
      <w:r w:rsidR="003C7707">
        <w:rPr>
          <w:rFonts w:asciiTheme="majorHAnsi" w:hAnsiTheme="majorHAnsi"/>
          <w:sz w:val="22"/>
          <w:szCs w:val="22"/>
        </w:rPr>
        <w:t xml:space="preserve"> </w:t>
      </w:r>
      <w:r w:rsidR="00194A45" w:rsidRPr="003C7707">
        <w:rPr>
          <w:rFonts w:asciiTheme="majorHAnsi" w:hAnsiTheme="majorHAnsi"/>
          <w:sz w:val="22"/>
          <w:szCs w:val="22"/>
        </w:rPr>
        <w:t xml:space="preserve">As can be seen in </w:t>
      </w:r>
      <w:r w:rsidR="00194A45" w:rsidRPr="000D03A9">
        <w:rPr>
          <w:rFonts w:asciiTheme="majorHAnsi" w:hAnsiTheme="majorHAnsi"/>
          <w:b/>
          <w:sz w:val="22"/>
          <w:szCs w:val="22"/>
        </w:rPr>
        <w:t>Table</w:t>
      </w:r>
      <w:r w:rsidR="00C722E0">
        <w:rPr>
          <w:rFonts w:asciiTheme="majorHAnsi" w:hAnsiTheme="majorHAnsi"/>
          <w:b/>
          <w:sz w:val="22"/>
          <w:szCs w:val="22"/>
        </w:rPr>
        <w:t xml:space="preserve"> 1</w:t>
      </w:r>
      <w:r w:rsidR="00FB006B">
        <w:rPr>
          <w:rFonts w:asciiTheme="majorHAnsi" w:hAnsiTheme="majorHAnsi"/>
          <w:b/>
          <w:sz w:val="22"/>
          <w:szCs w:val="22"/>
        </w:rPr>
        <w:t>2</w:t>
      </w:r>
      <w:r w:rsidRPr="003C7707">
        <w:rPr>
          <w:rFonts w:asciiTheme="majorHAnsi" w:hAnsiTheme="majorHAnsi"/>
          <w:sz w:val="22"/>
          <w:szCs w:val="22"/>
        </w:rPr>
        <w:t>, the state’s SIMR (</w:t>
      </w:r>
      <w:r w:rsidR="003550FE">
        <w:rPr>
          <w:rFonts w:asciiTheme="majorHAnsi" w:hAnsiTheme="majorHAnsi"/>
          <w:sz w:val="22"/>
          <w:szCs w:val="22"/>
        </w:rPr>
        <w:t xml:space="preserve">for Summary Statement </w:t>
      </w:r>
      <w:r w:rsidRPr="003C7707">
        <w:rPr>
          <w:rFonts w:asciiTheme="majorHAnsi" w:hAnsiTheme="majorHAnsi"/>
          <w:sz w:val="22"/>
          <w:szCs w:val="22"/>
        </w:rPr>
        <w:t xml:space="preserve">2) </w:t>
      </w:r>
      <w:r w:rsidR="007950B9">
        <w:rPr>
          <w:rFonts w:asciiTheme="majorHAnsi" w:hAnsiTheme="majorHAnsi"/>
          <w:sz w:val="22"/>
          <w:szCs w:val="22"/>
        </w:rPr>
        <w:t xml:space="preserve">decreased from 53.57% in FFY 2015 to </w:t>
      </w:r>
      <w:r w:rsidR="003C7707" w:rsidRPr="003C7707">
        <w:rPr>
          <w:rFonts w:asciiTheme="majorHAnsi" w:hAnsiTheme="majorHAnsi"/>
          <w:sz w:val="22"/>
          <w:szCs w:val="22"/>
        </w:rPr>
        <w:t>47.74%</w:t>
      </w:r>
      <w:r w:rsidR="007950B9">
        <w:rPr>
          <w:rFonts w:asciiTheme="majorHAnsi" w:hAnsiTheme="majorHAnsi"/>
          <w:sz w:val="22"/>
          <w:szCs w:val="22"/>
        </w:rPr>
        <w:t xml:space="preserve"> in FFY 2016</w:t>
      </w:r>
      <w:r w:rsidR="00AE51D5">
        <w:rPr>
          <w:rFonts w:asciiTheme="majorHAnsi" w:hAnsiTheme="majorHAnsi"/>
          <w:sz w:val="22"/>
          <w:szCs w:val="22"/>
        </w:rPr>
        <w:t>, nearly 6 percentage points</w:t>
      </w:r>
      <w:r w:rsidR="007950B9">
        <w:rPr>
          <w:rFonts w:asciiTheme="majorHAnsi" w:hAnsiTheme="majorHAnsi"/>
          <w:sz w:val="22"/>
          <w:szCs w:val="22"/>
        </w:rPr>
        <w:t>.</w:t>
      </w:r>
    </w:p>
    <w:p w14:paraId="05698873" w14:textId="3F53ED13" w:rsidR="00FB006B" w:rsidRDefault="00FB006B" w:rsidP="00FB006B">
      <w:pPr>
        <w:pStyle w:val="Caption"/>
      </w:pPr>
      <w:bookmarkStart w:id="70" w:name="_Toc510175473"/>
      <w:bookmarkStart w:id="71" w:name="Table12"/>
      <w:r>
        <w:t xml:space="preserve">Table </w:t>
      </w:r>
      <w:fldSimple w:instr=" SEQ Table \* ARABIC ">
        <w:r w:rsidR="00921DE9">
          <w:rPr>
            <w:noProof/>
          </w:rPr>
          <w:t>12</w:t>
        </w:r>
      </w:fldSimple>
      <w:r>
        <w:t>. SPP Indicator 7 Data:</w:t>
      </w:r>
      <w:r>
        <w:br/>
        <w:t>Summary Statement 2 (Statewide)</w:t>
      </w:r>
      <w:bookmarkEnd w:id="70"/>
    </w:p>
    <w:tbl>
      <w:tblPr>
        <w:tblStyle w:val="TableGrid"/>
        <w:tblW w:w="7834"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2 for FFYs 2013, 2014, 2015, an 2016. &#10;&#10;"/>
      </w:tblPr>
      <w:tblGrid>
        <w:gridCol w:w="3874"/>
        <w:gridCol w:w="990"/>
        <w:gridCol w:w="990"/>
        <w:gridCol w:w="990"/>
        <w:gridCol w:w="990"/>
      </w:tblGrid>
      <w:tr w:rsidR="00CD6455" w:rsidRPr="001C7544" w14:paraId="2A63D56C" w14:textId="77777777" w:rsidTr="00663789">
        <w:trPr>
          <w:trHeight w:val="430"/>
          <w:tblHeader/>
          <w:jc w:val="center"/>
        </w:trPr>
        <w:tc>
          <w:tcPr>
            <w:tcW w:w="3874" w:type="dxa"/>
            <w:vMerge w:val="restart"/>
            <w:shd w:val="clear" w:color="auto" w:fill="D9D9D9" w:themeFill="background1" w:themeFillShade="D9"/>
            <w:vAlign w:val="center"/>
          </w:tcPr>
          <w:bookmarkEnd w:id="71"/>
          <w:p w14:paraId="3CA4530F" w14:textId="77777777" w:rsidR="00CD6455" w:rsidRPr="00C722E0" w:rsidRDefault="00CD6455" w:rsidP="007046AA">
            <w:pPr>
              <w:spacing w:before="40" w:after="40"/>
              <w:jc w:val="center"/>
              <w:rPr>
                <w:rFonts w:asciiTheme="majorHAnsi" w:hAnsiTheme="majorHAnsi" w:cs="Arial"/>
                <w:b/>
                <w:smallCaps/>
                <w:sz w:val="20"/>
                <w:szCs w:val="20"/>
              </w:rPr>
            </w:pPr>
            <w:r w:rsidRPr="00C722E0">
              <w:rPr>
                <w:rFonts w:asciiTheme="majorHAnsi" w:hAnsiTheme="majorHAnsi" w:cs="Arial"/>
                <w:b/>
                <w:smallCaps/>
                <w:sz w:val="20"/>
                <w:szCs w:val="20"/>
              </w:rPr>
              <w:t>SIMR Data</w:t>
            </w:r>
          </w:p>
        </w:tc>
        <w:tc>
          <w:tcPr>
            <w:tcW w:w="990" w:type="dxa"/>
            <w:shd w:val="clear" w:color="auto" w:fill="2F5496"/>
            <w:vAlign w:val="center"/>
          </w:tcPr>
          <w:p w14:paraId="07133188" w14:textId="42A93FAB" w:rsidR="00CD6455" w:rsidRPr="001C7544" w:rsidRDefault="004F645B" w:rsidP="002C602A">
            <w:pPr>
              <w:jc w:val="center"/>
              <w:rPr>
                <w:rFonts w:asciiTheme="majorHAnsi" w:hAnsiTheme="majorHAnsi" w:cs="Arial"/>
                <w:b/>
                <w:smallCaps/>
                <w:color w:val="FFFFFF" w:themeColor="background1"/>
                <w:sz w:val="20"/>
                <w:szCs w:val="20"/>
              </w:rPr>
            </w:pPr>
            <w:r>
              <w:rPr>
                <w:rFonts w:asciiTheme="majorHAnsi" w:hAnsiTheme="majorHAnsi" w:cs="Arial"/>
                <w:b/>
                <w:smallCaps/>
                <w:color w:val="FFFFFF" w:themeColor="background1"/>
                <w:sz w:val="20"/>
                <w:szCs w:val="20"/>
              </w:rPr>
              <w:t>FFY 2013</w:t>
            </w:r>
          </w:p>
        </w:tc>
        <w:tc>
          <w:tcPr>
            <w:tcW w:w="990" w:type="dxa"/>
            <w:shd w:val="clear" w:color="auto" w:fill="2F5496"/>
            <w:vAlign w:val="center"/>
          </w:tcPr>
          <w:p w14:paraId="065FE209" w14:textId="77777777" w:rsidR="00CD6455" w:rsidRPr="001C7544" w:rsidRDefault="00CD6455" w:rsidP="007046AA">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2014</w:t>
            </w:r>
          </w:p>
        </w:tc>
        <w:tc>
          <w:tcPr>
            <w:tcW w:w="990" w:type="dxa"/>
            <w:shd w:val="clear" w:color="auto" w:fill="2F5496"/>
            <w:vAlign w:val="center"/>
          </w:tcPr>
          <w:p w14:paraId="276F2C84" w14:textId="77777777" w:rsidR="00CD6455" w:rsidRPr="001C7544" w:rsidRDefault="00CD6455" w:rsidP="007046AA">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2015</w:t>
            </w:r>
          </w:p>
        </w:tc>
        <w:tc>
          <w:tcPr>
            <w:tcW w:w="990" w:type="dxa"/>
            <w:shd w:val="clear" w:color="auto" w:fill="2F5496"/>
            <w:vAlign w:val="center"/>
          </w:tcPr>
          <w:p w14:paraId="6F0B9519" w14:textId="77777777" w:rsidR="00CD6455" w:rsidRPr="001C7544" w:rsidRDefault="00CD6455" w:rsidP="007046AA">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w:t>
            </w:r>
            <w:r>
              <w:rPr>
                <w:rFonts w:asciiTheme="majorHAnsi" w:hAnsiTheme="majorHAnsi" w:cs="Arial"/>
                <w:b/>
                <w:smallCaps/>
                <w:color w:val="FFFFFF" w:themeColor="background1"/>
                <w:sz w:val="20"/>
                <w:szCs w:val="20"/>
              </w:rPr>
              <w:t>6</w:t>
            </w:r>
          </w:p>
        </w:tc>
      </w:tr>
      <w:tr w:rsidR="00CD6455" w:rsidRPr="001C7544" w14:paraId="01C7EECC" w14:textId="77777777" w:rsidTr="00663789">
        <w:trPr>
          <w:trHeight w:val="260"/>
          <w:tblHeader/>
          <w:jc w:val="center"/>
        </w:trPr>
        <w:tc>
          <w:tcPr>
            <w:tcW w:w="3874" w:type="dxa"/>
            <w:vMerge/>
            <w:shd w:val="clear" w:color="auto" w:fill="D9D9D9" w:themeFill="background1" w:themeFillShade="D9"/>
            <w:vAlign w:val="center"/>
          </w:tcPr>
          <w:p w14:paraId="52FF5518" w14:textId="77777777" w:rsidR="00CD6455" w:rsidRPr="001C7544" w:rsidRDefault="00CD6455" w:rsidP="007046AA">
            <w:pPr>
              <w:spacing w:before="40" w:after="40"/>
              <w:jc w:val="center"/>
              <w:rPr>
                <w:rFonts w:asciiTheme="majorHAnsi" w:hAnsiTheme="majorHAnsi" w:cs="Arial"/>
                <w:sz w:val="20"/>
                <w:szCs w:val="20"/>
              </w:rPr>
            </w:pPr>
          </w:p>
        </w:tc>
        <w:tc>
          <w:tcPr>
            <w:tcW w:w="990" w:type="dxa"/>
            <w:shd w:val="clear" w:color="auto" w:fill="F2F2F2" w:themeFill="background1" w:themeFillShade="F2"/>
          </w:tcPr>
          <w:p w14:paraId="287050CA" w14:textId="77777777" w:rsidR="00CD6455" w:rsidRPr="007046AA" w:rsidRDefault="004F645B" w:rsidP="007046AA">
            <w:pPr>
              <w:spacing w:before="20" w:after="20"/>
              <w:jc w:val="center"/>
              <w:rPr>
                <w:rFonts w:asciiTheme="majorHAnsi" w:hAnsiTheme="majorHAnsi" w:cs="Arial"/>
                <w:sz w:val="18"/>
                <w:szCs w:val="18"/>
              </w:rPr>
            </w:pPr>
            <w:r>
              <w:rPr>
                <w:rFonts w:asciiTheme="majorHAnsi" w:hAnsiTheme="majorHAnsi" w:cs="Arial"/>
                <w:sz w:val="18"/>
                <w:szCs w:val="18"/>
              </w:rPr>
              <w:t>N=472</w:t>
            </w:r>
          </w:p>
        </w:tc>
        <w:tc>
          <w:tcPr>
            <w:tcW w:w="990" w:type="dxa"/>
            <w:shd w:val="clear" w:color="auto" w:fill="F2F2F2" w:themeFill="background1" w:themeFillShade="F2"/>
            <w:vAlign w:val="center"/>
          </w:tcPr>
          <w:p w14:paraId="77D80B67" w14:textId="77777777" w:rsidR="00CD6455" w:rsidRPr="007046AA" w:rsidRDefault="00CD6455" w:rsidP="007046AA">
            <w:pPr>
              <w:spacing w:before="20" w:after="20"/>
              <w:jc w:val="center"/>
              <w:rPr>
                <w:rFonts w:asciiTheme="majorHAnsi" w:hAnsiTheme="majorHAnsi" w:cs="Arial"/>
                <w:sz w:val="18"/>
                <w:szCs w:val="18"/>
              </w:rPr>
            </w:pPr>
            <w:r w:rsidRPr="007046AA">
              <w:rPr>
                <w:rFonts w:asciiTheme="majorHAnsi" w:hAnsiTheme="majorHAnsi" w:cs="Arial"/>
                <w:sz w:val="18"/>
                <w:szCs w:val="18"/>
              </w:rPr>
              <w:t>n=479</w:t>
            </w:r>
          </w:p>
        </w:tc>
        <w:tc>
          <w:tcPr>
            <w:tcW w:w="990" w:type="dxa"/>
            <w:shd w:val="clear" w:color="auto" w:fill="F2F2F2" w:themeFill="background1" w:themeFillShade="F2"/>
            <w:vAlign w:val="center"/>
          </w:tcPr>
          <w:p w14:paraId="363A6D33" w14:textId="77777777" w:rsidR="00CD6455" w:rsidRPr="007046AA" w:rsidRDefault="00CD6455" w:rsidP="007046AA">
            <w:pPr>
              <w:spacing w:before="20" w:after="20"/>
              <w:jc w:val="center"/>
              <w:rPr>
                <w:rFonts w:asciiTheme="majorHAnsi" w:hAnsiTheme="majorHAnsi" w:cs="Arial"/>
                <w:sz w:val="18"/>
                <w:szCs w:val="18"/>
              </w:rPr>
            </w:pPr>
            <w:r w:rsidRPr="007046AA">
              <w:rPr>
                <w:rFonts w:asciiTheme="majorHAnsi" w:hAnsiTheme="majorHAnsi" w:cs="Arial"/>
                <w:sz w:val="18"/>
                <w:szCs w:val="18"/>
              </w:rPr>
              <w:t>n=420</w:t>
            </w:r>
          </w:p>
        </w:tc>
        <w:tc>
          <w:tcPr>
            <w:tcW w:w="990" w:type="dxa"/>
            <w:shd w:val="clear" w:color="auto" w:fill="F2F2F2" w:themeFill="background1" w:themeFillShade="F2"/>
            <w:vAlign w:val="center"/>
          </w:tcPr>
          <w:p w14:paraId="7A7BFDE3" w14:textId="77777777" w:rsidR="00CD6455" w:rsidRPr="00194A45" w:rsidRDefault="00CD6455" w:rsidP="007046AA">
            <w:pPr>
              <w:spacing w:before="20" w:after="20"/>
              <w:jc w:val="center"/>
              <w:rPr>
                <w:rFonts w:asciiTheme="majorHAnsi" w:hAnsiTheme="majorHAnsi" w:cs="Arial"/>
                <w:sz w:val="18"/>
                <w:szCs w:val="18"/>
              </w:rPr>
            </w:pPr>
            <w:r w:rsidRPr="00194A45">
              <w:rPr>
                <w:rFonts w:asciiTheme="majorHAnsi" w:hAnsiTheme="majorHAnsi" w:cs="Arial"/>
                <w:sz w:val="18"/>
                <w:szCs w:val="18"/>
              </w:rPr>
              <w:t>n=</w:t>
            </w:r>
            <w:r>
              <w:rPr>
                <w:rFonts w:asciiTheme="majorHAnsi" w:hAnsiTheme="majorHAnsi" w:cs="Arial"/>
                <w:sz w:val="18"/>
                <w:szCs w:val="18"/>
              </w:rPr>
              <w:t>398</w:t>
            </w:r>
          </w:p>
        </w:tc>
      </w:tr>
      <w:tr w:rsidR="00CD6455" w:rsidRPr="001C7544" w14:paraId="3465DE6B" w14:textId="77777777" w:rsidTr="004F645B">
        <w:trPr>
          <w:trHeight w:val="1097"/>
          <w:jc w:val="center"/>
        </w:trPr>
        <w:tc>
          <w:tcPr>
            <w:tcW w:w="3874" w:type="dxa"/>
            <w:vAlign w:val="center"/>
          </w:tcPr>
          <w:p w14:paraId="6E20A900" w14:textId="77777777" w:rsidR="00CD6455" w:rsidRPr="001C7544" w:rsidRDefault="00CD6455" w:rsidP="007046AA">
            <w:pPr>
              <w:spacing w:before="40" w:after="40"/>
              <w:rPr>
                <w:rFonts w:asciiTheme="majorHAnsi" w:hAnsiTheme="majorHAnsi" w:cs="Arial"/>
                <w:sz w:val="18"/>
                <w:szCs w:val="18"/>
              </w:rPr>
            </w:pPr>
            <w:r w:rsidRPr="001C7544">
              <w:rPr>
                <w:rFonts w:asciiTheme="majorHAnsi" w:hAnsiTheme="majorHAnsi" w:cs="Arial"/>
                <w:sz w:val="18"/>
                <w:szCs w:val="18"/>
              </w:rPr>
              <w:t>The percent of preschool children</w:t>
            </w:r>
            <w:r>
              <w:rPr>
                <w:rFonts w:asciiTheme="majorHAnsi" w:hAnsiTheme="majorHAnsi" w:cs="Arial"/>
                <w:sz w:val="18"/>
                <w:szCs w:val="18"/>
              </w:rPr>
              <w:t xml:space="preserve"> </w:t>
            </w:r>
            <w:r w:rsidRPr="001C7544">
              <w:rPr>
                <w:rFonts w:asciiTheme="majorHAnsi" w:hAnsiTheme="majorHAnsi" w:cs="Arial"/>
                <w:sz w:val="18"/>
                <w:szCs w:val="18"/>
              </w:rPr>
              <w:t>who were functioning within age expectations in Outcome A (positive social-emotional skills) by the time they turned 6 years of age or exited the program.</w:t>
            </w:r>
          </w:p>
        </w:tc>
        <w:tc>
          <w:tcPr>
            <w:tcW w:w="990" w:type="dxa"/>
            <w:vAlign w:val="center"/>
          </w:tcPr>
          <w:p w14:paraId="76005B3C" w14:textId="77777777" w:rsidR="00CD6455" w:rsidRPr="001C7544" w:rsidRDefault="004F645B" w:rsidP="004F645B">
            <w:pPr>
              <w:spacing w:before="20" w:after="20"/>
              <w:jc w:val="center"/>
              <w:rPr>
                <w:rFonts w:asciiTheme="majorHAnsi" w:hAnsiTheme="majorHAnsi" w:cs="Arial"/>
                <w:sz w:val="18"/>
                <w:szCs w:val="18"/>
              </w:rPr>
            </w:pPr>
            <w:r>
              <w:rPr>
                <w:rFonts w:asciiTheme="majorHAnsi" w:hAnsiTheme="majorHAnsi" w:cs="Arial"/>
                <w:sz w:val="18"/>
                <w:szCs w:val="18"/>
              </w:rPr>
              <w:t>44.49%</w:t>
            </w:r>
          </w:p>
        </w:tc>
        <w:tc>
          <w:tcPr>
            <w:tcW w:w="990" w:type="dxa"/>
            <w:vAlign w:val="center"/>
          </w:tcPr>
          <w:p w14:paraId="06B915D8" w14:textId="77777777" w:rsidR="00CD6455" w:rsidRPr="001C7544" w:rsidRDefault="00CD6455" w:rsidP="007046AA">
            <w:pPr>
              <w:spacing w:before="20" w:after="20"/>
              <w:jc w:val="center"/>
              <w:rPr>
                <w:rFonts w:asciiTheme="majorHAnsi" w:hAnsiTheme="majorHAnsi" w:cs="Arial"/>
                <w:sz w:val="18"/>
                <w:szCs w:val="18"/>
              </w:rPr>
            </w:pPr>
            <w:r w:rsidRPr="001C7544">
              <w:rPr>
                <w:rFonts w:asciiTheme="majorHAnsi" w:hAnsiTheme="majorHAnsi" w:cs="Arial"/>
                <w:sz w:val="18"/>
                <w:szCs w:val="18"/>
              </w:rPr>
              <w:t>47.81%</w:t>
            </w:r>
          </w:p>
        </w:tc>
        <w:tc>
          <w:tcPr>
            <w:tcW w:w="990" w:type="dxa"/>
            <w:vAlign w:val="center"/>
          </w:tcPr>
          <w:p w14:paraId="0587BB7D" w14:textId="77777777" w:rsidR="00CD6455" w:rsidRPr="001C7544" w:rsidRDefault="00CD6455" w:rsidP="007046AA">
            <w:pPr>
              <w:spacing w:before="20" w:after="20"/>
              <w:jc w:val="center"/>
              <w:rPr>
                <w:rFonts w:asciiTheme="majorHAnsi" w:hAnsiTheme="majorHAnsi" w:cs="Arial"/>
                <w:sz w:val="18"/>
                <w:szCs w:val="18"/>
              </w:rPr>
            </w:pPr>
            <w:r w:rsidRPr="001C7544">
              <w:rPr>
                <w:rFonts w:asciiTheme="majorHAnsi" w:hAnsiTheme="majorHAnsi" w:cs="Arial"/>
                <w:sz w:val="18"/>
                <w:szCs w:val="18"/>
              </w:rPr>
              <w:t>53.57%</w:t>
            </w:r>
          </w:p>
        </w:tc>
        <w:tc>
          <w:tcPr>
            <w:tcW w:w="990" w:type="dxa"/>
            <w:vAlign w:val="center"/>
          </w:tcPr>
          <w:p w14:paraId="433070D8" w14:textId="77777777" w:rsidR="00CD6455" w:rsidRPr="001C7544" w:rsidRDefault="00CD6455" w:rsidP="007046AA">
            <w:pPr>
              <w:spacing w:before="40" w:after="40"/>
              <w:jc w:val="center"/>
              <w:rPr>
                <w:rFonts w:asciiTheme="majorHAnsi" w:hAnsiTheme="majorHAnsi" w:cs="Arial"/>
                <w:sz w:val="18"/>
                <w:szCs w:val="18"/>
              </w:rPr>
            </w:pPr>
            <w:r>
              <w:rPr>
                <w:rFonts w:asciiTheme="majorHAnsi" w:hAnsiTheme="majorHAnsi" w:cs="Arial"/>
                <w:sz w:val="18"/>
                <w:szCs w:val="18"/>
              </w:rPr>
              <w:t>47.74</w:t>
            </w:r>
            <w:r w:rsidRPr="001C7544">
              <w:rPr>
                <w:rFonts w:asciiTheme="majorHAnsi" w:hAnsiTheme="majorHAnsi" w:cs="Arial"/>
                <w:sz w:val="18"/>
                <w:szCs w:val="18"/>
              </w:rPr>
              <w:t>%</w:t>
            </w:r>
          </w:p>
        </w:tc>
      </w:tr>
      <w:tr w:rsidR="00CD6455" w:rsidRPr="001C7544" w14:paraId="44E1B371" w14:textId="77777777" w:rsidTr="00B840AC">
        <w:trPr>
          <w:jc w:val="center"/>
        </w:trPr>
        <w:tc>
          <w:tcPr>
            <w:tcW w:w="3874" w:type="dxa"/>
            <w:shd w:val="clear" w:color="auto" w:fill="F2F2F2" w:themeFill="background1" w:themeFillShade="F2"/>
            <w:vAlign w:val="center"/>
          </w:tcPr>
          <w:p w14:paraId="43128171" w14:textId="77777777" w:rsidR="00CD6455" w:rsidRPr="000B3256" w:rsidRDefault="00CD6455" w:rsidP="007046AA">
            <w:pPr>
              <w:spacing w:before="40" w:after="40"/>
              <w:jc w:val="center"/>
              <w:rPr>
                <w:rFonts w:asciiTheme="majorHAnsi" w:hAnsiTheme="majorHAnsi" w:cs="Arial"/>
                <w:sz w:val="18"/>
                <w:szCs w:val="18"/>
              </w:rPr>
            </w:pPr>
            <w:r w:rsidRPr="000B3256">
              <w:rPr>
                <w:rFonts w:asciiTheme="majorHAnsi" w:hAnsiTheme="majorHAnsi" w:cs="Arial"/>
                <w:sz w:val="18"/>
                <w:szCs w:val="18"/>
              </w:rPr>
              <w:t>Target</w:t>
            </w:r>
          </w:p>
        </w:tc>
        <w:tc>
          <w:tcPr>
            <w:tcW w:w="990" w:type="dxa"/>
            <w:shd w:val="clear" w:color="auto" w:fill="F2F2F2" w:themeFill="background1" w:themeFillShade="F2"/>
          </w:tcPr>
          <w:p w14:paraId="37FCAC56" w14:textId="77777777" w:rsidR="00CD6455" w:rsidRPr="000B3256" w:rsidRDefault="004F645B" w:rsidP="007046AA">
            <w:pPr>
              <w:spacing w:before="40" w:after="40"/>
              <w:jc w:val="center"/>
              <w:rPr>
                <w:rFonts w:asciiTheme="majorHAnsi" w:hAnsiTheme="majorHAnsi" w:cs="Arial"/>
                <w:sz w:val="18"/>
                <w:szCs w:val="18"/>
              </w:rPr>
            </w:pPr>
            <w:r>
              <w:rPr>
                <w:rFonts w:asciiTheme="majorHAnsi" w:hAnsiTheme="majorHAnsi" w:cs="Arial"/>
                <w:sz w:val="18"/>
                <w:szCs w:val="18"/>
              </w:rPr>
              <w:t>--</w:t>
            </w:r>
          </w:p>
        </w:tc>
        <w:tc>
          <w:tcPr>
            <w:tcW w:w="990" w:type="dxa"/>
            <w:shd w:val="clear" w:color="auto" w:fill="F2F2F2" w:themeFill="background1" w:themeFillShade="F2"/>
            <w:vAlign w:val="center"/>
          </w:tcPr>
          <w:p w14:paraId="736C2260" w14:textId="77777777" w:rsidR="00CD6455" w:rsidRPr="000B3256" w:rsidRDefault="00CD6455" w:rsidP="007046AA">
            <w:pPr>
              <w:spacing w:before="40" w:after="40"/>
              <w:jc w:val="center"/>
              <w:rPr>
                <w:rFonts w:asciiTheme="majorHAnsi" w:hAnsiTheme="majorHAnsi" w:cs="Arial"/>
                <w:sz w:val="18"/>
                <w:szCs w:val="18"/>
              </w:rPr>
            </w:pPr>
            <w:r w:rsidRPr="000B3256">
              <w:rPr>
                <w:rFonts w:asciiTheme="majorHAnsi" w:hAnsiTheme="majorHAnsi" w:cs="Arial"/>
                <w:sz w:val="18"/>
                <w:szCs w:val="18"/>
              </w:rPr>
              <w:t>90%</w:t>
            </w:r>
          </w:p>
        </w:tc>
        <w:tc>
          <w:tcPr>
            <w:tcW w:w="990" w:type="dxa"/>
            <w:shd w:val="clear" w:color="auto" w:fill="F2F2F2" w:themeFill="background1" w:themeFillShade="F2"/>
            <w:vAlign w:val="center"/>
          </w:tcPr>
          <w:p w14:paraId="166FB37D" w14:textId="77777777" w:rsidR="00CD6455" w:rsidRPr="000B3256" w:rsidRDefault="00CD6455" w:rsidP="007046AA">
            <w:pPr>
              <w:spacing w:before="40" w:after="40"/>
              <w:jc w:val="center"/>
              <w:rPr>
                <w:rFonts w:asciiTheme="majorHAnsi" w:hAnsiTheme="majorHAnsi" w:cs="Arial"/>
                <w:sz w:val="18"/>
                <w:szCs w:val="18"/>
              </w:rPr>
            </w:pPr>
            <w:r w:rsidRPr="000B3256">
              <w:rPr>
                <w:rFonts w:asciiTheme="majorHAnsi" w:hAnsiTheme="majorHAnsi" w:cs="Arial"/>
                <w:sz w:val="18"/>
                <w:szCs w:val="18"/>
              </w:rPr>
              <w:t>90%</w:t>
            </w:r>
          </w:p>
        </w:tc>
        <w:tc>
          <w:tcPr>
            <w:tcW w:w="990" w:type="dxa"/>
            <w:shd w:val="clear" w:color="auto" w:fill="F2F2F2" w:themeFill="background1" w:themeFillShade="F2"/>
            <w:vAlign w:val="center"/>
          </w:tcPr>
          <w:p w14:paraId="56458A91" w14:textId="77777777" w:rsidR="00CD6455" w:rsidRPr="000B3256" w:rsidRDefault="00CD6455" w:rsidP="007046AA">
            <w:pPr>
              <w:spacing w:before="40" w:after="40"/>
              <w:jc w:val="center"/>
              <w:rPr>
                <w:rFonts w:asciiTheme="majorHAnsi" w:hAnsiTheme="majorHAnsi" w:cs="Arial"/>
                <w:sz w:val="18"/>
                <w:szCs w:val="18"/>
              </w:rPr>
            </w:pPr>
            <w:r w:rsidRPr="000B3256">
              <w:rPr>
                <w:rFonts w:asciiTheme="majorHAnsi" w:hAnsiTheme="majorHAnsi" w:cs="Arial"/>
                <w:sz w:val="18"/>
                <w:szCs w:val="18"/>
              </w:rPr>
              <w:t>90%</w:t>
            </w:r>
          </w:p>
        </w:tc>
      </w:tr>
    </w:tbl>
    <w:p w14:paraId="21ADDCEE" w14:textId="77777777" w:rsidR="001C7544" w:rsidRPr="000B3256" w:rsidRDefault="001C7544" w:rsidP="00BE7585">
      <w:pPr>
        <w:spacing w:before="60"/>
        <w:ind w:left="1260" w:right="1152"/>
        <w:rPr>
          <w:rFonts w:asciiTheme="majorHAnsi" w:hAnsiTheme="majorHAnsi"/>
          <w:sz w:val="17"/>
          <w:szCs w:val="17"/>
        </w:rPr>
      </w:pPr>
      <w:r w:rsidRPr="000B3256">
        <w:rPr>
          <w:rFonts w:asciiTheme="majorHAnsi" w:hAnsiTheme="majorHAnsi"/>
          <w:b/>
          <w:sz w:val="17"/>
          <w:szCs w:val="17"/>
        </w:rPr>
        <w:t>Note:</w:t>
      </w:r>
      <w:r w:rsidRPr="000B3256">
        <w:rPr>
          <w:rFonts w:asciiTheme="majorHAnsi" w:hAnsiTheme="majorHAnsi"/>
          <w:sz w:val="17"/>
          <w:szCs w:val="17"/>
        </w:rPr>
        <w:t xml:space="preserve">  Summary Statement 2 is calculated by: # of preschool children reported in progress category (d) plus # of preschool children reported in progress category (e) divided by [the total # of preschool children reported in progress categories (a) + (b) + (c) + (d) + (e)] </w:t>
      </w:r>
      <w:r w:rsidR="000311B0">
        <w:rPr>
          <w:rFonts w:asciiTheme="majorHAnsi" w:hAnsiTheme="majorHAnsi"/>
          <w:sz w:val="17"/>
          <w:szCs w:val="17"/>
        </w:rPr>
        <w:t>times</w:t>
      </w:r>
      <w:r w:rsidR="00771B37">
        <w:rPr>
          <w:rFonts w:asciiTheme="majorHAnsi" w:hAnsiTheme="majorHAnsi"/>
          <w:sz w:val="17"/>
          <w:szCs w:val="17"/>
        </w:rPr>
        <w:t xml:space="preserve"> </w:t>
      </w:r>
      <w:r w:rsidRPr="000B3256">
        <w:rPr>
          <w:rFonts w:asciiTheme="majorHAnsi" w:hAnsiTheme="majorHAnsi"/>
          <w:sz w:val="17"/>
          <w:szCs w:val="17"/>
        </w:rPr>
        <w:t>100.</w:t>
      </w:r>
      <w:r w:rsidR="000B3256">
        <w:rPr>
          <w:rFonts w:asciiTheme="majorHAnsi" w:hAnsiTheme="majorHAnsi"/>
          <w:sz w:val="17"/>
          <w:szCs w:val="17"/>
        </w:rPr>
        <w:t xml:space="preserve"> </w:t>
      </w:r>
    </w:p>
    <w:p w14:paraId="26015900" w14:textId="77777777" w:rsidR="001C7544" w:rsidRPr="001C7544" w:rsidRDefault="001C7544" w:rsidP="001C7544">
      <w:pPr>
        <w:ind w:left="1440"/>
        <w:rPr>
          <w:rFonts w:asciiTheme="majorHAnsi" w:hAnsiTheme="majorHAnsi"/>
          <w:sz w:val="22"/>
          <w:szCs w:val="22"/>
        </w:rPr>
      </w:pPr>
    </w:p>
    <w:p w14:paraId="1CC013DE" w14:textId="77777777" w:rsidR="0091515C" w:rsidRDefault="001C7544" w:rsidP="00B840AC">
      <w:pPr>
        <w:spacing w:after="240" w:line="288" w:lineRule="auto"/>
        <w:rPr>
          <w:rFonts w:asciiTheme="majorHAnsi" w:hAnsiTheme="majorHAnsi"/>
          <w:sz w:val="22"/>
          <w:szCs w:val="22"/>
        </w:rPr>
      </w:pPr>
      <w:r w:rsidRPr="001C7544">
        <w:rPr>
          <w:rFonts w:asciiTheme="majorHAnsi" w:hAnsiTheme="majorHAnsi"/>
          <w:sz w:val="22"/>
          <w:szCs w:val="22"/>
        </w:rPr>
        <w:t>MA ESE has set targets for Indicator 7 based on the state’s expectation that a majority of young children should be functioning within age expectations in each outcome by the time they exit the preschool program or turn six</w:t>
      </w:r>
      <w:r w:rsidR="003C7707">
        <w:rPr>
          <w:rFonts w:asciiTheme="majorHAnsi" w:hAnsiTheme="majorHAnsi"/>
          <w:sz w:val="22"/>
          <w:szCs w:val="22"/>
        </w:rPr>
        <w:t>; that target remains at 90%</w:t>
      </w:r>
      <w:r w:rsidR="007950B9">
        <w:rPr>
          <w:rFonts w:asciiTheme="majorHAnsi" w:hAnsiTheme="majorHAnsi"/>
          <w:sz w:val="22"/>
          <w:szCs w:val="22"/>
        </w:rPr>
        <w:t xml:space="preserve"> for Summary Statement 2</w:t>
      </w:r>
      <w:r w:rsidR="003C7707">
        <w:rPr>
          <w:rFonts w:asciiTheme="majorHAnsi" w:hAnsiTheme="majorHAnsi"/>
          <w:sz w:val="22"/>
          <w:szCs w:val="22"/>
        </w:rPr>
        <w:t xml:space="preserve">. </w:t>
      </w:r>
    </w:p>
    <w:p w14:paraId="0FC6EE56" w14:textId="77777777" w:rsidR="001C7544" w:rsidRDefault="001C7544" w:rsidP="001C7544">
      <w:pPr>
        <w:spacing w:after="120" w:line="288" w:lineRule="auto"/>
        <w:rPr>
          <w:rFonts w:asciiTheme="majorHAnsi" w:hAnsiTheme="majorHAnsi" w:cs="Arial"/>
          <w:i/>
          <w:sz w:val="22"/>
          <w:szCs w:val="22"/>
        </w:rPr>
      </w:pPr>
      <w:r w:rsidRPr="001C7544">
        <w:rPr>
          <w:rFonts w:asciiTheme="majorHAnsi" w:hAnsiTheme="majorHAnsi" w:cs="Arial"/>
          <w:b/>
          <w:i/>
          <w:sz w:val="22"/>
          <w:szCs w:val="22"/>
        </w:rPr>
        <w:t>Evaluation Question 4b:</w:t>
      </w:r>
      <w:r w:rsidRPr="001C7544">
        <w:rPr>
          <w:rFonts w:asciiTheme="majorHAnsi" w:hAnsiTheme="majorHAnsi" w:cs="Arial"/>
          <w:i/>
          <w:sz w:val="22"/>
          <w:szCs w:val="22"/>
        </w:rPr>
        <w:t xml:space="preserve"> Is the number of children in MA, aged 3-</w:t>
      </w:r>
      <w:r w:rsidR="007D3872">
        <w:rPr>
          <w:rFonts w:asciiTheme="majorHAnsi" w:hAnsiTheme="majorHAnsi" w:cs="Arial"/>
          <w:i/>
          <w:sz w:val="22"/>
          <w:szCs w:val="22"/>
        </w:rPr>
        <w:t>5</w:t>
      </w:r>
      <w:r w:rsidRPr="001C7544">
        <w:rPr>
          <w:rFonts w:asciiTheme="majorHAnsi" w:hAnsiTheme="majorHAnsi" w:cs="Arial"/>
          <w:i/>
          <w:sz w:val="22"/>
          <w:szCs w:val="22"/>
        </w:rPr>
        <w:t>, with disabilities, exiting from preschool with greater than expected growth in their social emotional functioning increasing?</w:t>
      </w:r>
    </w:p>
    <w:p w14:paraId="5DB2260B" w14:textId="2EC79102" w:rsidR="006F2936" w:rsidRPr="00456B58" w:rsidRDefault="00B840AC" w:rsidP="00456B58">
      <w:pPr>
        <w:pBdr>
          <w:top w:val="single" w:sz="4" w:space="3"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FFFFF" w:themeFill="background1"/>
        <w:spacing w:after="120" w:line="288" w:lineRule="auto"/>
        <w:rPr>
          <w:rFonts w:asciiTheme="majorHAnsi" w:hAnsiTheme="majorHAnsi" w:cs="Arial"/>
          <w:color w:val="112F51" w:themeColor="text2" w:themeShade="BF"/>
          <w:sz w:val="22"/>
          <w:szCs w:val="22"/>
        </w:rPr>
      </w:pPr>
      <w:r>
        <w:rPr>
          <w:rFonts w:ascii="Calibri" w:hAnsi="Calibri" w:cs="Arial"/>
          <w:b/>
          <w:caps/>
          <w:color w:val="112F51" w:themeColor="text2" w:themeShade="BF"/>
          <w:sz w:val="22"/>
          <w:szCs w:val="22"/>
        </w:rPr>
        <w:lastRenderedPageBreak/>
        <w:t xml:space="preserve">KeY </w:t>
      </w:r>
      <w:r w:rsidRPr="00110A8F">
        <w:rPr>
          <w:rFonts w:ascii="Calibri" w:hAnsi="Calibri" w:cs="Arial"/>
          <w:b/>
          <w:caps/>
          <w:color w:val="112F51" w:themeColor="text2" w:themeShade="BF"/>
          <w:sz w:val="22"/>
          <w:szCs w:val="22"/>
        </w:rPr>
        <w:t>Finding</w:t>
      </w:r>
      <w:r w:rsidR="001C7544" w:rsidRPr="00456B58">
        <w:rPr>
          <w:rFonts w:asciiTheme="majorHAnsi" w:hAnsiTheme="majorHAnsi" w:cs="Arial"/>
          <w:b/>
          <w:color w:val="112F51" w:themeColor="text2" w:themeShade="BF"/>
          <w:sz w:val="22"/>
          <w:szCs w:val="22"/>
        </w:rPr>
        <w:t xml:space="preserve">:  </w:t>
      </w:r>
      <w:bookmarkStart w:id="72" w:name="_Hlk509204604"/>
      <w:r w:rsidR="00613AC4" w:rsidRPr="006F2936">
        <w:rPr>
          <w:rFonts w:asciiTheme="majorHAnsi" w:hAnsiTheme="majorHAnsi" w:cs="Arial"/>
          <w:color w:val="112F51" w:themeColor="text2" w:themeShade="BF"/>
          <w:sz w:val="22"/>
          <w:szCs w:val="22"/>
        </w:rPr>
        <w:t xml:space="preserve">The statewide percentage of students with disabilities who have substantially increased their rate of growth </w:t>
      </w:r>
      <w:bookmarkEnd w:id="72"/>
      <w:r w:rsidR="006F2936" w:rsidRPr="006F2936">
        <w:rPr>
          <w:rFonts w:ascii="Calibri" w:hAnsi="Calibri" w:cs="Arial"/>
          <w:color w:val="112F51" w:themeColor="text2" w:themeShade="BF"/>
          <w:sz w:val="22"/>
          <w:szCs w:val="22"/>
        </w:rPr>
        <w:t>i</w:t>
      </w:r>
      <w:r w:rsidR="0041763E">
        <w:rPr>
          <w:rFonts w:ascii="Calibri" w:hAnsi="Calibri" w:cs="Arial"/>
          <w:color w:val="112F51" w:themeColor="text2" w:themeShade="BF"/>
          <w:sz w:val="22"/>
          <w:szCs w:val="22"/>
        </w:rPr>
        <w:t>ncreased</w:t>
      </w:r>
      <w:r w:rsidR="006F2936" w:rsidRPr="006F2936">
        <w:rPr>
          <w:rFonts w:ascii="Calibri" w:hAnsi="Calibri" w:cs="Arial"/>
          <w:color w:val="112F51" w:themeColor="text2" w:themeShade="BF"/>
          <w:sz w:val="22"/>
          <w:szCs w:val="22"/>
        </w:rPr>
        <w:t xml:space="preserve"> substantially from FFY 2015 to FFY 2016, </w:t>
      </w:r>
      <w:r w:rsidR="0041763E">
        <w:rPr>
          <w:rFonts w:ascii="Calibri" w:hAnsi="Calibri" w:cs="Arial"/>
          <w:color w:val="112F51" w:themeColor="text2" w:themeShade="BF"/>
          <w:sz w:val="22"/>
          <w:szCs w:val="22"/>
        </w:rPr>
        <w:t>by</w:t>
      </w:r>
      <w:r w:rsidR="006F2936" w:rsidRPr="006F2936">
        <w:rPr>
          <w:rFonts w:ascii="Calibri" w:hAnsi="Calibri" w:cs="Arial"/>
          <w:color w:val="112F51" w:themeColor="text2" w:themeShade="BF"/>
          <w:sz w:val="22"/>
          <w:szCs w:val="22"/>
        </w:rPr>
        <w:t xml:space="preserve"> nearly 10 percentage points.</w:t>
      </w:r>
    </w:p>
    <w:p w14:paraId="166A54CE" w14:textId="77777777" w:rsidR="001C7544" w:rsidRPr="001C7544" w:rsidRDefault="001C7544" w:rsidP="00194A45">
      <w:pPr>
        <w:spacing w:after="120" w:line="288" w:lineRule="auto"/>
        <w:rPr>
          <w:rFonts w:asciiTheme="majorHAnsi" w:hAnsiTheme="majorHAnsi"/>
          <w:sz w:val="22"/>
          <w:szCs w:val="22"/>
        </w:rPr>
      </w:pPr>
      <w:r w:rsidRPr="001C7544">
        <w:rPr>
          <w:rFonts w:asciiTheme="majorHAnsi" w:hAnsiTheme="majorHAnsi"/>
          <w:sz w:val="22"/>
          <w:szCs w:val="22"/>
        </w:rPr>
        <w:t xml:space="preserve">The second way </w:t>
      </w:r>
      <w:r w:rsidR="005B23B0">
        <w:rPr>
          <w:rFonts w:asciiTheme="majorHAnsi" w:hAnsiTheme="majorHAnsi"/>
          <w:sz w:val="22"/>
          <w:szCs w:val="22"/>
        </w:rPr>
        <w:t>MA</w:t>
      </w:r>
      <w:r w:rsidRPr="001C7544">
        <w:rPr>
          <w:rFonts w:asciiTheme="majorHAnsi" w:hAnsiTheme="majorHAnsi"/>
          <w:sz w:val="22"/>
          <w:szCs w:val="22"/>
        </w:rPr>
        <w:t xml:space="preserve"> ESE is measuring achievement of the SIMR is by assessing over time the percent of preschool children who entered or exited the preschool program below age expectations in positive social emotional skills who substantially increased their rate of growth by the time they turned 6 years of age or exited the program, as measured by the Child Outcomes Summary. As can be seen in </w:t>
      </w:r>
      <w:r w:rsidRPr="001F1A81">
        <w:rPr>
          <w:rFonts w:asciiTheme="majorHAnsi" w:hAnsiTheme="majorHAnsi"/>
          <w:b/>
          <w:sz w:val="22"/>
          <w:szCs w:val="22"/>
        </w:rPr>
        <w:t xml:space="preserve">Table </w:t>
      </w:r>
      <w:r w:rsidR="00A14BCE" w:rsidRPr="001F1A81">
        <w:rPr>
          <w:rFonts w:asciiTheme="majorHAnsi" w:hAnsiTheme="majorHAnsi"/>
          <w:b/>
          <w:sz w:val="22"/>
          <w:szCs w:val="22"/>
        </w:rPr>
        <w:t>1</w:t>
      </w:r>
      <w:r w:rsidR="0044371A">
        <w:rPr>
          <w:rFonts w:asciiTheme="majorHAnsi" w:hAnsiTheme="majorHAnsi"/>
          <w:b/>
          <w:sz w:val="22"/>
          <w:szCs w:val="22"/>
        </w:rPr>
        <w:t>3</w:t>
      </w:r>
      <w:r w:rsidRPr="001C7544">
        <w:rPr>
          <w:rFonts w:asciiTheme="majorHAnsi" w:hAnsiTheme="majorHAnsi"/>
          <w:sz w:val="22"/>
          <w:szCs w:val="22"/>
        </w:rPr>
        <w:t xml:space="preserve"> below, the percentage </w:t>
      </w:r>
      <w:r w:rsidR="007950B9">
        <w:rPr>
          <w:rFonts w:asciiTheme="majorHAnsi" w:hAnsiTheme="majorHAnsi"/>
          <w:sz w:val="22"/>
          <w:szCs w:val="22"/>
        </w:rPr>
        <w:t xml:space="preserve">increased </w:t>
      </w:r>
      <w:r w:rsidRPr="001C7544">
        <w:rPr>
          <w:rFonts w:asciiTheme="majorHAnsi" w:hAnsiTheme="majorHAnsi"/>
          <w:sz w:val="22"/>
          <w:szCs w:val="22"/>
        </w:rPr>
        <w:t xml:space="preserve">approximately </w:t>
      </w:r>
      <w:r w:rsidR="007950B9">
        <w:rPr>
          <w:rFonts w:asciiTheme="majorHAnsi" w:hAnsiTheme="majorHAnsi"/>
          <w:sz w:val="22"/>
          <w:szCs w:val="22"/>
        </w:rPr>
        <w:t>10</w:t>
      </w:r>
      <w:r w:rsidRPr="001C7544">
        <w:rPr>
          <w:rFonts w:asciiTheme="majorHAnsi" w:hAnsiTheme="majorHAnsi"/>
          <w:sz w:val="22"/>
          <w:szCs w:val="22"/>
        </w:rPr>
        <w:t xml:space="preserve"> percentage points from FFY 201</w:t>
      </w:r>
      <w:r w:rsidR="007950B9">
        <w:rPr>
          <w:rFonts w:asciiTheme="majorHAnsi" w:hAnsiTheme="majorHAnsi"/>
          <w:sz w:val="22"/>
          <w:szCs w:val="22"/>
        </w:rPr>
        <w:t>5</w:t>
      </w:r>
      <w:r w:rsidRPr="001C7544">
        <w:rPr>
          <w:rFonts w:asciiTheme="majorHAnsi" w:hAnsiTheme="majorHAnsi"/>
          <w:sz w:val="22"/>
          <w:szCs w:val="22"/>
        </w:rPr>
        <w:t xml:space="preserve"> to FFY 201</w:t>
      </w:r>
      <w:r w:rsidR="007950B9">
        <w:rPr>
          <w:rFonts w:asciiTheme="majorHAnsi" w:hAnsiTheme="majorHAnsi"/>
          <w:sz w:val="22"/>
          <w:szCs w:val="22"/>
        </w:rPr>
        <w:t>6</w:t>
      </w:r>
      <w:r w:rsidR="00AE51D5">
        <w:rPr>
          <w:rFonts w:asciiTheme="majorHAnsi" w:hAnsiTheme="majorHAnsi"/>
          <w:sz w:val="22"/>
          <w:szCs w:val="22"/>
        </w:rPr>
        <w:t xml:space="preserve">, from 79.14% to 88.70%. </w:t>
      </w:r>
      <w:r w:rsidRPr="001C7544">
        <w:rPr>
          <w:rFonts w:asciiTheme="majorHAnsi" w:hAnsiTheme="majorHAnsi"/>
          <w:sz w:val="22"/>
          <w:szCs w:val="22"/>
        </w:rPr>
        <w:t xml:space="preserve"> </w:t>
      </w:r>
    </w:p>
    <w:p w14:paraId="08443064" w14:textId="2861826F" w:rsidR="0044371A" w:rsidRDefault="0044371A" w:rsidP="0044371A">
      <w:pPr>
        <w:pStyle w:val="Caption"/>
      </w:pPr>
      <w:bookmarkStart w:id="73" w:name="_Toc510175474"/>
      <w:bookmarkStart w:id="74" w:name="Table13"/>
      <w:r>
        <w:t xml:space="preserve">Table </w:t>
      </w:r>
      <w:fldSimple w:instr=" SEQ Table \* ARABIC ">
        <w:r w:rsidR="00921DE9">
          <w:rPr>
            <w:noProof/>
          </w:rPr>
          <w:t>13</w:t>
        </w:r>
      </w:fldSimple>
      <w:r>
        <w:t>. SPP Indicator 7 Data:</w:t>
      </w:r>
      <w:r>
        <w:br/>
        <w:t>Summary Statement 1 (Statewide)</w:t>
      </w:r>
      <w:bookmarkEnd w:id="73"/>
    </w:p>
    <w:tbl>
      <w:tblPr>
        <w:tblStyle w:val="TableGrid"/>
        <w:tblW w:w="855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1 for FFYs 2013, 2014, 2015, and 2016. "/>
      </w:tblPr>
      <w:tblGrid>
        <w:gridCol w:w="4230"/>
        <w:gridCol w:w="1080"/>
        <w:gridCol w:w="1080"/>
        <w:gridCol w:w="1080"/>
        <w:gridCol w:w="1080"/>
      </w:tblGrid>
      <w:tr w:rsidR="00CD6455" w:rsidRPr="001C7544" w14:paraId="745F6BCE" w14:textId="77777777" w:rsidTr="00663789">
        <w:trPr>
          <w:trHeight w:val="394"/>
          <w:tblHeader/>
          <w:jc w:val="center"/>
        </w:trPr>
        <w:tc>
          <w:tcPr>
            <w:tcW w:w="4230" w:type="dxa"/>
            <w:vMerge w:val="restart"/>
            <w:shd w:val="clear" w:color="auto" w:fill="D9D9D9" w:themeFill="background1" w:themeFillShade="D9"/>
            <w:vAlign w:val="center"/>
          </w:tcPr>
          <w:bookmarkEnd w:id="74"/>
          <w:p w14:paraId="3B011FBB" w14:textId="77777777" w:rsidR="00CD6455" w:rsidRPr="001C7544" w:rsidRDefault="00CD6455" w:rsidP="0075588E">
            <w:pPr>
              <w:spacing w:before="40" w:after="40"/>
              <w:jc w:val="center"/>
              <w:rPr>
                <w:rFonts w:asciiTheme="majorHAnsi" w:hAnsiTheme="majorHAnsi" w:cs="Arial"/>
                <w:b/>
                <w:smallCaps/>
                <w:sz w:val="20"/>
                <w:szCs w:val="20"/>
              </w:rPr>
            </w:pPr>
            <w:r w:rsidRPr="001C7544">
              <w:rPr>
                <w:rFonts w:asciiTheme="majorHAnsi" w:hAnsiTheme="majorHAnsi" w:cs="Arial"/>
                <w:b/>
                <w:smallCaps/>
                <w:sz w:val="20"/>
                <w:szCs w:val="20"/>
              </w:rPr>
              <w:t>SIMR Data</w:t>
            </w:r>
          </w:p>
        </w:tc>
        <w:tc>
          <w:tcPr>
            <w:tcW w:w="1080" w:type="dxa"/>
            <w:shd w:val="clear" w:color="auto" w:fill="2F5496"/>
            <w:vAlign w:val="center"/>
          </w:tcPr>
          <w:p w14:paraId="352B13A3" w14:textId="77777777" w:rsidR="00CD6455" w:rsidRPr="001C7544" w:rsidRDefault="00921551" w:rsidP="00921551">
            <w:pPr>
              <w:jc w:val="center"/>
              <w:rPr>
                <w:rFonts w:asciiTheme="majorHAnsi" w:hAnsiTheme="majorHAnsi" w:cs="Arial"/>
                <w:b/>
                <w:smallCaps/>
                <w:color w:val="FFFFFF" w:themeColor="background1"/>
                <w:sz w:val="20"/>
                <w:szCs w:val="20"/>
              </w:rPr>
            </w:pPr>
            <w:r>
              <w:rPr>
                <w:rFonts w:asciiTheme="majorHAnsi" w:hAnsiTheme="majorHAnsi" w:cs="Arial"/>
                <w:b/>
                <w:smallCaps/>
                <w:color w:val="FFFFFF" w:themeColor="background1"/>
                <w:sz w:val="20"/>
                <w:szCs w:val="20"/>
              </w:rPr>
              <w:t>FFY 2013</w:t>
            </w:r>
          </w:p>
        </w:tc>
        <w:tc>
          <w:tcPr>
            <w:tcW w:w="1080" w:type="dxa"/>
            <w:shd w:val="clear" w:color="auto" w:fill="2F5496"/>
            <w:vAlign w:val="center"/>
          </w:tcPr>
          <w:p w14:paraId="509D31BA" w14:textId="77777777" w:rsidR="00CD6455" w:rsidRPr="001C7544" w:rsidRDefault="00CD6455" w:rsidP="0075588E">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2014</w:t>
            </w:r>
          </w:p>
        </w:tc>
        <w:tc>
          <w:tcPr>
            <w:tcW w:w="1080" w:type="dxa"/>
            <w:shd w:val="clear" w:color="auto" w:fill="2F5496"/>
            <w:vAlign w:val="center"/>
          </w:tcPr>
          <w:p w14:paraId="39897A6C" w14:textId="77777777" w:rsidR="00CD6455" w:rsidRPr="001C7544" w:rsidRDefault="00CD6455" w:rsidP="0075588E">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2015</w:t>
            </w:r>
          </w:p>
        </w:tc>
        <w:tc>
          <w:tcPr>
            <w:tcW w:w="1080" w:type="dxa"/>
            <w:shd w:val="clear" w:color="auto" w:fill="2F5496"/>
            <w:vAlign w:val="center"/>
          </w:tcPr>
          <w:p w14:paraId="6A2A5082" w14:textId="77777777" w:rsidR="00CD6455" w:rsidRPr="001C7544" w:rsidRDefault="00CD6455" w:rsidP="0075588E">
            <w:pPr>
              <w:jc w:val="center"/>
              <w:rPr>
                <w:rFonts w:asciiTheme="majorHAnsi" w:hAnsiTheme="majorHAnsi" w:cs="Arial"/>
                <w:b/>
                <w:smallCaps/>
                <w:color w:val="FFFFFF" w:themeColor="background1"/>
                <w:sz w:val="20"/>
                <w:szCs w:val="20"/>
              </w:rPr>
            </w:pPr>
            <w:r w:rsidRPr="001C7544">
              <w:rPr>
                <w:rFonts w:asciiTheme="majorHAnsi" w:hAnsiTheme="majorHAnsi" w:cs="Arial"/>
                <w:b/>
                <w:smallCaps/>
                <w:color w:val="FFFFFF" w:themeColor="background1"/>
                <w:sz w:val="20"/>
                <w:szCs w:val="20"/>
              </w:rPr>
              <w:t>FFY 201</w:t>
            </w:r>
            <w:r>
              <w:rPr>
                <w:rFonts w:asciiTheme="majorHAnsi" w:hAnsiTheme="majorHAnsi" w:cs="Arial"/>
                <w:b/>
                <w:smallCaps/>
                <w:color w:val="FFFFFF" w:themeColor="background1"/>
                <w:sz w:val="20"/>
                <w:szCs w:val="20"/>
              </w:rPr>
              <w:t>6</w:t>
            </w:r>
          </w:p>
        </w:tc>
      </w:tr>
      <w:tr w:rsidR="00CD6455" w:rsidRPr="001C7544" w14:paraId="5E6244CE" w14:textId="77777777" w:rsidTr="00663789">
        <w:trPr>
          <w:trHeight w:val="260"/>
          <w:tblHeader/>
          <w:jc w:val="center"/>
        </w:trPr>
        <w:tc>
          <w:tcPr>
            <w:tcW w:w="4230" w:type="dxa"/>
            <w:vMerge/>
            <w:shd w:val="clear" w:color="auto" w:fill="D9D9D9" w:themeFill="background1" w:themeFillShade="D9"/>
            <w:vAlign w:val="center"/>
          </w:tcPr>
          <w:p w14:paraId="0BB7C336" w14:textId="77777777" w:rsidR="00CD6455" w:rsidRPr="001C7544" w:rsidRDefault="00CD6455" w:rsidP="0075588E">
            <w:pPr>
              <w:spacing w:before="40" w:after="40"/>
              <w:jc w:val="center"/>
              <w:rPr>
                <w:rFonts w:asciiTheme="majorHAnsi" w:hAnsiTheme="majorHAnsi" w:cs="Arial"/>
                <w:sz w:val="20"/>
                <w:szCs w:val="20"/>
              </w:rPr>
            </w:pPr>
          </w:p>
        </w:tc>
        <w:tc>
          <w:tcPr>
            <w:tcW w:w="1080" w:type="dxa"/>
            <w:shd w:val="clear" w:color="auto" w:fill="F2F2F2" w:themeFill="background1" w:themeFillShade="F2"/>
          </w:tcPr>
          <w:p w14:paraId="23C8AE62" w14:textId="77777777" w:rsidR="00CD6455" w:rsidRPr="00194A45" w:rsidRDefault="00921551" w:rsidP="0075588E">
            <w:pPr>
              <w:spacing w:before="20" w:after="20"/>
              <w:jc w:val="center"/>
              <w:rPr>
                <w:rFonts w:asciiTheme="majorHAnsi" w:hAnsiTheme="majorHAnsi" w:cs="Arial"/>
                <w:sz w:val="18"/>
                <w:szCs w:val="18"/>
              </w:rPr>
            </w:pPr>
            <w:r>
              <w:rPr>
                <w:rFonts w:asciiTheme="majorHAnsi" w:hAnsiTheme="majorHAnsi" w:cs="Arial"/>
                <w:sz w:val="18"/>
                <w:szCs w:val="18"/>
              </w:rPr>
              <w:t>n=419</w:t>
            </w:r>
          </w:p>
        </w:tc>
        <w:tc>
          <w:tcPr>
            <w:tcW w:w="1080" w:type="dxa"/>
            <w:shd w:val="clear" w:color="auto" w:fill="F2F2F2" w:themeFill="background1" w:themeFillShade="F2"/>
            <w:vAlign w:val="center"/>
          </w:tcPr>
          <w:p w14:paraId="64D6AF2E" w14:textId="77777777" w:rsidR="00CD6455" w:rsidRPr="00194A45" w:rsidRDefault="00CD6455" w:rsidP="0075588E">
            <w:pPr>
              <w:spacing w:before="20" w:after="20"/>
              <w:jc w:val="center"/>
              <w:rPr>
                <w:rFonts w:asciiTheme="majorHAnsi" w:hAnsiTheme="majorHAnsi" w:cs="Arial"/>
                <w:sz w:val="18"/>
                <w:szCs w:val="18"/>
              </w:rPr>
            </w:pPr>
            <w:r w:rsidRPr="00194A45">
              <w:rPr>
                <w:rFonts w:asciiTheme="majorHAnsi" w:hAnsiTheme="majorHAnsi" w:cs="Arial"/>
                <w:sz w:val="18"/>
                <w:szCs w:val="18"/>
              </w:rPr>
              <w:t>n=422</w:t>
            </w:r>
          </w:p>
        </w:tc>
        <w:tc>
          <w:tcPr>
            <w:tcW w:w="1080" w:type="dxa"/>
            <w:shd w:val="clear" w:color="auto" w:fill="F2F2F2" w:themeFill="background1" w:themeFillShade="F2"/>
            <w:vAlign w:val="center"/>
          </w:tcPr>
          <w:p w14:paraId="1B0B5FCA" w14:textId="77777777" w:rsidR="00CD6455" w:rsidRPr="00194A45" w:rsidRDefault="00CD6455" w:rsidP="0075588E">
            <w:pPr>
              <w:spacing w:before="20" w:after="20"/>
              <w:jc w:val="center"/>
              <w:rPr>
                <w:rFonts w:asciiTheme="majorHAnsi" w:hAnsiTheme="majorHAnsi" w:cs="Arial"/>
                <w:sz w:val="18"/>
                <w:szCs w:val="18"/>
              </w:rPr>
            </w:pPr>
            <w:r w:rsidRPr="00194A45">
              <w:rPr>
                <w:rFonts w:asciiTheme="majorHAnsi" w:hAnsiTheme="majorHAnsi" w:cs="Arial"/>
                <w:sz w:val="18"/>
                <w:szCs w:val="18"/>
              </w:rPr>
              <w:t>n=350</w:t>
            </w:r>
          </w:p>
        </w:tc>
        <w:tc>
          <w:tcPr>
            <w:tcW w:w="1080" w:type="dxa"/>
            <w:shd w:val="clear" w:color="auto" w:fill="F2F2F2" w:themeFill="background1" w:themeFillShade="F2"/>
            <w:vAlign w:val="center"/>
          </w:tcPr>
          <w:p w14:paraId="1E668753" w14:textId="77777777" w:rsidR="00CD6455" w:rsidRPr="00194A45" w:rsidRDefault="00CD6455" w:rsidP="0075588E">
            <w:pPr>
              <w:spacing w:before="20" w:after="20"/>
              <w:jc w:val="center"/>
              <w:rPr>
                <w:rFonts w:asciiTheme="majorHAnsi" w:hAnsiTheme="majorHAnsi" w:cs="Arial"/>
                <w:sz w:val="18"/>
                <w:szCs w:val="18"/>
              </w:rPr>
            </w:pPr>
            <w:r w:rsidRPr="00194A45">
              <w:rPr>
                <w:rFonts w:asciiTheme="majorHAnsi" w:hAnsiTheme="majorHAnsi" w:cs="Arial"/>
                <w:sz w:val="18"/>
                <w:szCs w:val="18"/>
              </w:rPr>
              <w:t>n=3</w:t>
            </w:r>
            <w:r>
              <w:rPr>
                <w:rFonts w:asciiTheme="majorHAnsi" w:hAnsiTheme="majorHAnsi" w:cs="Arial"/>
                <w:sz w:val="18"/>
                <w:szCs w:val="18"/>
              </w:rPr>
              <w:t>98</w:t>
            </w:r>
          </w:p>
        </w:tc>
      </w:tr>
      <w:tr w:rsidR="00CD6455" w:rsidRPr="001C7544" w14:paraId="023BE3E5" w14:textId="77777777" w:rsidTr="00663789">
        <w:trPr>
          <w:trHeight w:val="1457"/>
          <w:jc w:val="center"/>
        </w:trPr>
        <w:tc>
          <w:tcPr>
            <w:tcW w:w="4230" w:type="dxa"/>
            <w:vAlign w:val="center"/>
          </w:tcPr>
          <w:p w14:paraId="7AF681E0" w14:textId="77777777" w:rsidR="00CD6455" w:rsidRPr="00194A45" w:rsidRDefault="00CD6455" w:rsidP="0075588E">
            <w:pPr>
              <w:rPr>
                <w:rFonts w:asciiTheme="majorHAnsi" w:hAnsiTheme="majorHAnsi"/>
                <w:sz w:val="18"/>
                <w:szCs w:val="18"/>
              </w:rPr>
            </w:pPr>
            <w:r w:rsidRPr="00194A45">
              <w:rPr>
                <w:rFonts w:asciiTheme="majorHAnsi" w:hAnsiTheme="majorHAnsi"/>
                <w:sz w:val="18"/>
                <w:szCs w:val="18"/>
              </w:rPr>
              <w:t>Of those preschool children who entered or exited the preschool program below age expectations in Outcome A (positive social emotional skills), the percent who substantially increased their rate of growth by the time they turned 6 years of age or exited the program</w:t>
            </w:r>
          </w:p>
        </w:tc>
        <w:tc>
          <w:tcPr>
            <w:tcW w:w="1080" w:type="dxa"/>
            <w:vAlign w:val="center"/>
          </w:tcPr>
          <w:p w14:paraId="5DE175EB" w14:textId="77777777" w:rsidR="00CD6455" w:rsidRPr="00194A45" w:rsidRDefault="00921551" w:rsidP="00921551">
            <w:pPr>
              <w:spacing w:before="40" w:after="40"/>
              <w:jc w:val="center"/>
              <w:rPr>
                <w:rFonts w:asciiTheme="majorHAnsi" w:hAnsiTheme="majorHAnsi" w:cs="Arial"/>
                <w:sz w:val="18"/>
                <w:szCs w:val="18"/>
              </w:rPr>
            </w:pPr>
            <w:r>
              <w:rPr>
                <w:rFonts w:asciiTheme="majorHAnsi" w:hAnsiTheme="majorHAnsi" w:cs="Arial"/>
                <w:sz w:val="18"/>
                <w:szCs w:val="18"/>
              </w:rPr>
              <w:t>85.44%</w:t>
            </w:r>
          </w:p>
        </w:tc>
        <w:tc>
          <w:tcPr>
            <w:tcW w:w="1080" w:type="dxa"/>
            <w:vAlign w:val="center"/>
          </w:tcPr>
          <w:p w14:paraId="2D75A8D7"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87.20%</w:t>
            </w:r>
          </w:p>
        </w:tc>
        <w:tc>
          <w:tcPr>
            <w:tcW w:w="1080" w:type="dxa"/>
            <w:vAlign w:val="center"/>
          </w:tcPr>
          <w:p w14:paraId="15DB0C3C"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79.14%</w:t>
            </w:r>
          </w:p>
        </w:tc>
        <w:tc>
          <w:tcPr>
            <w:tcW w:w="1080" w:type="dxa"/>
            <w:vAlign w:val="center"/>
          </w:tcPr>
          <w:p w14:paraId="0F712241" w14:textId="77777777" w:rsidR="00CD6455" w:rsidRPr="00194A45" w:rsidRDefault="00CD6455" w:rsidP="0075588E">
            <w:pPr>
              <w:spacing w:before="40" w:after="40"/>
              <w:jc w:val="center"/>
              <w:rPr>
                <w:rFonts w:asciiTheme="majorHAnsi" w:hAnsiTheme="majorHAnsi" w:cs="Arial"/>
                <w:sz w:val="18"/>
                <w:szCs w:val="18"/>
              </w:rPr>
            </w:pPr>
            <w:r>
              <w:rPr>
                <w:rFonts w:asciiTheme="majorHAnsi" w:hAnsiTheme="majorHAnsi" w:cs="Arial"/>
                <w:sz w:val="18"/>
                <w:szCs w:val="18"/>
              </w:rPr>
              <w:t>88.70</w:t>
            </w:r>
            <w:r w:rsidRPr="00194A45">
              <w:rPr>
                <w:rFonts w:asciiTheme="majorHAnsi" w:hAnsiTheme="majorHAnsi" w:cs="Arial"/>
                <w:sz w:val="18"/>
                <w:szCs w:val="18"/>
              </w:rPr>
              <w:t>%</w:t>
            </w:r>
          </w:p>
        </w:tc>
      </w:tr>
      <w:tr w:rsidR="00CD6455" w:rsidRPr="001C7544" w14:paraId="67F82EDD" w14:textId="77777777" w:rsidTr="00663789">
        <w:trPr>
          <w:jc w:val="center"/>
        </w:trPr>
        <w:tc>
          <w:tcPr>
            <w:tcW w:w="4230" w:type="dxa"/>
            <w:shd w:val="clear" w:color="auto" w:fill="F2F2F2" w:themeFill="background1" w:themeFillShade="F2"/>
            <w:vAlign w:val="center"/>
          </w:tcPr>
          <w:p w14:paraId="4EA27838"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Target</w:t>
            </w:r>
          </w:p>
        </w:tc>
        <w:tc>
          <w:tcPr>
            <w:tcW w:w="1080" w:type="dxa"/>
            <w:shd w:val="clear" w:color="auto" w:fill="F2F2F2" w:themeFill="background1" w:themeFillShade="F2"/>
            <w:vAlign w:val="center"/>
          </w:tcPr>
          <w:p w14:paraId="49EAE6BE" w14:textId="77777777" w:rsidR="00CD6455" w:rsidRPr="00194A45" w:rsidRDefault="00921551" w:rsidP="00921551">
            <w:pPr>
              <w:spacing w:before="40" w:after="40"/>
              <w:jc w:val="center"/>
              <w:rPr>
                <w:rFonts w:asciiTheme="majorHAnsi" w:hAnsiTheme="majorHAnsi" w:cs="Arial"/>
                <w:sz w:val="18"/>
                <w:szCs w:val="18"/>
              </w:rPr>
            </w:pPr>
            <w:r>
              <w:rPr>
                <w:rFonts w:asciiTheme="majorHAnsi" w:hAnsiTheme="majorHAnsi" w:cs="Arial"/>
                <w:sz w:val="18"/>
                <w:szCs w:val="18"/>
              </w:rPr>
              <w:t>--</w:t>
            </w:r>
          </w:p>
        </w:tc>
        <w:tc>
          <w:tcPr>
            <w:tcW w:w="1080" w:type="dxa"/>
            <w:shd w:val="clear" w:color="auto" w:fill="F2F2F2" w:themeFill="background1" w:themeFillShade="F2"/>
            <w:vAlign w:val="center"/>
          </w:tcPr>
          <w:p w14:paraId="53A2F52B"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100%</w:t>
            </w:r>
          </w:p>
        </w:tc>
        <w:tc>
          <w:tcPr>
            <w:tcW w:w="1080" w:type="dxa"/>
            <w:shd w:val="clear" w:color="auto" w:fill="F2F2F2" w:themeFill="background1" w:themeFillShade="F2"/>
            <w:vAlign w:val="center"/>
          </w:tcPr>
          <w:p w14:paraId="2DA44CE9"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100%</w:t>
            </w:r>
          </w:p>
        </w:tc>
        <w:tc>
          <w:tcPr>
            <w:tcW w:w="1080" w:type="dxa"/>
            <w:shd w:val="clear" w:color="auto" w:fill="F2F2F2" w:themeFill="background1" w:themeFillShade="F2"/>
            <w:vAlign w:val="center"/>
          </w:tcPr>
          <w:p w14:paraId="13275BC4" w14:textId="77777777" w:rsidR="00CD6455" w:rsidRPr="00194A45" w:rsidRDefault="00CD6455" w:rsidP="0075588E">
            <w:pPr>
              <w:spacing w:before="40" w:after="40"/>
              <w:jc w:val="center"/>
              <w:rPr>
                <w:rFonts w:asciiTheme="majorHAnsi" w:hAnsiTheme="majorHAnsi" w:cs="Arial"/>
                <w:sz w:val="18"/>
                <w:szCs w:val="18"/>
              </w:rPr>
            </w:pPr>
            <w:r w:rsidRPr="00194A45">
              <w:rPr>
                <w:rFonts w:asciiTheme="majorHAnsi" w:hAnsiTheme="majorHAnsi" w:cs="Arial"/>
                <w:sz w:val="18"/>
                <w:szCs w:val="18"/>
              </w:rPr>
              <w:t>100%</w:t>
            </w:r>
          </w:p>
        </w:tc>
      </w:tr>
    </w:tbl>
    <w:p w14:paraId="372ACB1F" w14:textId="77777777" w:rsidR="004122ED" w:rsidRPr="004122ED" w:rsidRDefault="001C7544" w:rsidP="004122ED">
      <w:pPr>
        <w:tabs>
          <w:tab w:val="left" w:pos="1260"/>
        </w:tabs>
        <w:spacing w:before="60"/>
        <w:ind w:left="1260" w:right="1152"/>
        <w:rPr>
          <w:rFonts w:asciiTheme="majorHAnsi" w:hAnsiTheme="majorHAnsi"/>
          <w:sz w:val="18"/>
          <w:szCs w:val="18"/>
        </w:rPr>
      </w:pPr>
      <w:r w:rsidRPr="00194A45">
        <w:rPr>
          <w:rFonts w:asciiTheme="majorHAnsi" w:hAnsiTheme="majorHAnsi"/>
          <w:b/>
          <w:sz w:val="17"/>
          <w:szCs w:val="17"/>
        </w:rPr>
        <w:t>Note:</w:t>
      </w:r>
      <w:r w:rsidRPr="00194A45">
        <w:rPr>
          <w:rFonts w:asciiTheme="majorHAnsi" w:hAnsiTheme="majorHAnsi"/>
          <w:sz w:val="17"/>
          <w:szCs w:val="17"/>
        </w:rPr>
        <w:t xml:space="preserve">  Summary Statement 1 is calculated by: # 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 times 100.</w:t>
      </w:r>
      <w:r w:rsidR="004122ED">
        <w:rPr>
          <w:rFonts w:asciiTheme="majorHAnsi" w:hAnsiTheme="majorHAnsi"/>
          <w:sz w:val="17"/>
          <w:szCs w:val="17"/>
        </w:rPr>
        <w:br/>
      </w:r>
    </w:p>
    <w:p w14:paraId="7FBF413F" w14:textId="77777777" w:rsidR="00DC0335" w:rsidRDefault="00AE51D5" w:rsidP="004122ED">
      <w:pPr>
        <w:pStyle w:val="ListParagraph"/>
        <w:spacing w:before="120" w:after="120" w:line="288" w:lineRule="auto"/>
        <w:ind w:left="0"/>
        <w:contextualSpacing w:val="0"/>
        <w:rPr>
          <w:rFonts w:asciiTheme="majorHAnsi" w:hAnsiTheme="majorHAnsi"/>
          <w:sz w:val="22"/>
          <w:szCs w:val="22"/>
        </w:rPr>
      </w:pPr>
      <w:r>
        <w:rPr>
          <w:rFonts w:asciiTheme="majorHAnsi" w:hAnsiTheme="majorHAnsi"/>
          <w:sz w:val="22"/>
          <w:szCs w:val="22"/>
        </w:rPr>
        <w:t>Finally, a</w:t>
      </w:r>
      <w:r w:rsidR="00066236">
        <w:rPr>
          <w:rFonts w:asciiTheme="majorHAnsi" w:hAnsiTheme="majorHAnsi"/>
          <w:sz w:val="22"/>
          <w:szCs w:val="22"/>
        </w:rPr>
        <w:t>s</w:t>
      </w:r>
      <w:r w:rsidR="00032B26">
        <w:rPr>
          <w:rFonts w:asciiTheme="majorHAnsi" w:hAnsiTheme="majorHAnsi"/>
          <w:sz w:val="22"/>
          <w:szCs w:val="22"/>
        </w:rPr>
        <w:t xml:space="preserve"> of</w:t>
      </w:r>
      <w:r w:rsidR="00066236">
        <w:rPr>
          <w:rFonts w:asciiTheme="majorHAnsi" w:hAnsiTheme="majorHAnsi"/>
          <w:sz w:val="22"/>
          <w:szCs w:val="22"/>
        </w:rPr>
        <w:t xml:space="preserve"> </w:t>
      </w:r>
      <w:r w:rsidR="00816DBA">
        <w:rPr>
          <w:rFonts w:asciiTheme="majorHAnsi" w:hAnsiTheme="majorHAnsi"/>
          <w:sz w:val="22"/>
          <w:szCs w:val="22"/>
        </w:rPr>
        <w:t>2017, all participating SSI</w:t>
      </w:r>
      <w:r w:rsidR="00AD6943">
        <w:rPr>
          <w:rFonts w:asciiTheme="majorHAnsi" w:hAnsiTheme="majorHAnsi"/>
          <w:sz w:val="22"/>
          <w:szCs w:val="22"/>
        </w:rPr>
        <w:t>P</w:t>
      </w:r>
      <w:r w:rsidR="00816DBA">
        <w:rPr>
          <w:rFonts w:asciiTheme="majorHAnsi" w:hAnsiTheme="majorHAnsi"/>
          <w:sz w:val="22"/>
          <w:szCs w:val="22"/>
        </w:rPr>
        <w:t xml:space="preserve"> districts </w:t>
      </w:r>
      <w:r w:rsidR="004122ED">
        <w:rPr>
          <w:rFonts w:asciiTheme="majorHAnsi" w:hAnsiTheme="majorHAnsi"/>
          <w:sz w:val="22"/>
          <w:szCs w:val="22"/>
        </w:rPr>
        <w:t xml:space="preserve">were </w:t>
      </w:r>
      <w:r w:rsidR="00816DBA">
        <w:rPr>
          <w:rFonts w:asciiTheme="majorHAnsi" w:hAnsiTheme="majorHAnsi"/>
          <w:sz w:val="22"/>
          <w:szCs w:val="22"/>
        </w:rPr>
        <w:t xml:space="preserve">required to submit their COS data for Indicator 7 annually (corresponding with FFY 2016 data). This is a change from prior years when </w:t>
      </w:r>
      <w:r w:rsidR="00C25AEC">
        <w:rPr>
          <w:rFonts w:asciiTheme="majorHAnsi" w:hAnsiTheme="majorHAnsi"/>
          <w:sz w:val="22"/>
          <w:szCs w:val="22"/>
        </w:rPr>
        <w:t xml:space="preserve">SSIP </w:t>
      </w:r>
      <w:r w:rsidR="00816DBA">
        <w:rPr>
          <w:rFonts w:asciiTheme="majorHAnsi" w:hAnsiTheme="majorHAnsi"/>
          <w:sz w:val="22"/>
          <w:szCs w:val="22"/>
        </w:rPr>
        <w:t>districts</w:t>
      </w:r>
      <w:r w:rsidR="00C25AEC">
        <w:rPr>
          <w:rFonts w:asciiTheme="majorHAnsi" w:hAnsiTheme="majorHAnsi"/>
          <w:sz w:val="22"/>
          <w:szCs w:val="22"/>
        </w:rPr>
        <w:t>, like all other districts in the state,</w:t>
      </w:r>
      <w:r w:rsidR="00816DBA">
        <w:rPr>
          <w:rFonts w:asciiTheme="majorHAnsi" w:hAnsiTheme="majorHAnsi"/>
          <w:sz w:val="22"/>
          <w:szCs w:val="22"/>
        </w:rPr>
        <w:t xml:space="preserve"> followed a Cohort cycle of reporting every four years according to Massachusetts’ approved sampling plan. </w:t>
      </w:r>
    </w:p>
    <w:p w14:paraId="6736F7AF" w14:textId="03258D35" w:rsidR="00816DBA" w:rsidRDefault="00816DBA" w:rsidP="00DC0335">
      <w:pPr>
        <w:pStyle w:val="ListParagraph"/>
        <w:spacing w:after="120" w:line="288" w:lineRule="auto"/>
        <w:ind w:left="0"/>
        <w:contextualSpacing w:val="0"/>
        <w:rPr>
          <w:rFonts w:asciiTheme="majorHAnsi" w:hAnsiTheme="majorHAnsi"/>
          <w:b/>
          <w:sz w:val="22"/>
          <w:szCs w:val="22"/>
        </w:rPr>
      </w:pPr>
      <w:r>
        <w:rPr>
          <w:rFonts w:asciiTheme="majorHAnsi" w:hAnsiTheme="majorHAnsi"/>
          <w:sz w:val="22"/>
          <w:szCs w:val="22"/>
        </w:rPr>
        <w:t xml:space="preserve">This annual data collection cycle for SSIP districts will allow for progress monitoring of child outcomes within SSIP districts specifically, in addition to </w:t>
      </w:r>
      <w:r w:rsidR="00DC0335">
        <w:rPr>
          <w:rFonts w:asciiTheme="majorHAnsi" w:hAnsiTheme="majorHAnsi"/>
          <w:sz w:val="22"/>
          <w:szCs w:val="22"/>
        </w:rPr>
        <w:t xml:space="preserve">monitoring </w:t>
      </w:r>
      <w:r>
        <w:rPr>
          <w:rFonts w:asciiTheme="majorHAnsi" w:hAnsiTheme="majorHAnsi"/>
          <w:sz w:val="22"/>
          <w:szCs w:val="22"/>
        </w:rPr>
        <w:t xml:space="preserve">statewide progress on Indicator 7A. It is important to note that this information will not be sufficient to </w:t>
      </w:r>
      <w:r w:rsidR="00A8325F">
        <w:rPr>
          <w:rFonts w:asciiTheme="majorHAnsi" w:hAnsiTheme="majorHAnsi"/>
          <w:sz w:val="22"/>
          <w:szCs w:val="22"/>
        </w:rPr>
        <w:t>examine</w:t>
      </w:r>
      <w:r>
        <w:rPr>
          <w:rFonts w:asciiTheme="majorHAnsi" w:hAnsiTheme="majorHAnsi"/>
          <w:sz w:val="22"/>
          <w:szCs w:val="22"/>
        </w:rPr>
        <w:t xml:space="preserve"> the impact of SSIP activities on student outcomes</w:t>
      </w:r>
      <w:r w:rsidR="00DC0335">
        <w:rPr>
          <w:rFonts w:asciiTheme="majorHAnsi" w:hAnsiTheme="majorHAnsi"/>
          <w:sz w:val="22"/>
          <w:szCs w:val="22"/>
        </w:rPr>
        <w:t>,</w:t>
      </w:r>
      <w:r>
        <w:rPr>
          <w:rFonts w:asciiTheme="majorHAnsi" w:hAnsiTheme="majorHAnsi"/>
          <w:sz w:val="22"/>
          <w:szCs w:val="22"/>
        </w:rPr>
        <w:t xml:space="preserve"> but is instead intended as a form of progress monitoring</w:t>
      </w:r>
      <w:r w:rsidR="00066236">
        <w:rPr>
          <w:rFonts w:asciiTheme="majorHAnsi" w:hAnsiTheme="majorHAnsi"/>
          <w:sz w:val="22"/>
          <w:szCs w:val="22"/>
        </w:rPr>
        <w:t xml:space="preserve"> within the districts directly receiving SSIP training and supports</w:t>
      </w:r>
      <w:r>
        <w:rPr>
          <w:rFonts w:asciiTheme="majorHAnsi" w:hAnsiTheme="majorHAnsi"/>
          <w:sz w:val="22"/>
          <w:szCs w:val="22"/>
        </w:rPr>
        <w:t>. Baseline results (FFY 2016) for 7A within the 1</w:t>
      </w:r>
      <w:r w:rsidR="00DC0335">
        <w:rPr>
          <w:rFonts w:asciiTheme="majorHAnsi" w:hAnsiTheme="majorHAnsi"/>
          <w:sz w:val="22"/>
          <w:szCs w:val="22"/>
        </w:rPr>
        <w:t>2</w:t>
      </w:r>
      <w:r>
        <w:rPr>
          <w:rFonts w:asciiTheme="majorHAnsi" w:hAnsiTheme="majorHAnsi"/>
          <w:sz w:val="22"/>
          <w:szCs w:val="22"/>
        </w:rPr>
        <w:t xml:space="preserve"> SSIP school districts for which data were submitted in summer 2017 are presented below in </w:t>
      </w:r>
      <w:r w:rsidRPr="00457B4C">
        <w:rPr>
          <w:rFonts w:asciiTheme="majorHAnsi" w:hAnsiTheme="majorHAnsi"/>
          <w:b/>
          <w:sz w:val="22"/>
          <w:szCs w:val="22"/>
        </w:rPr>
        <w:t xml:space="preserve">Table </w:t>
      </w:r>
      <w:r w:rsidR="009C731A">
        <w:rPr>
          <w:rFonts w:asciiTheme="majorHAnsi" w:hAnsiTheme="majorHAnsi"/>
          <w:b/>
          <w:sz w:val="22"/>
          <w:szCs w:val="22"/>
        </w:rPr>
        <w:t>1</w:t>
      </w:r>
      <w:r w:rsidR="0009026E">
        <w:rPr>
          <w:rFonts w:asciiTheme="majorHAnsi" w:hAnsiTheme="majorHAnsi"/>
          <w:b/>
          <w:sz w:val="22"/>
          <w:szCs w:val="22"/>
        </w:rPr>
        <w:t>4</w:t>
      </w:r>
      <w:r>
        <w:rPr>
          <w:rFonts w:asciiTheme="majorHAnsi" w:hAnsiTheme="majorHAnsi"/>
          <w:b/>
          <w:sz w:val="22"/>
          <w:szCs w:val="22"/>
        </w:rPr>
        <w:t xml:space="preserve">. </w:t>
      </w:r>
    </w:p>
    <w:p w14:paraId="42C8E0B2" w14:textId="6A8A6AC4" w:rsidR="0009026E" w:rsidRDefault="0009026E" w:rsidP="0009026E">
      <w:pPr>
        <w:pStyle w:val="Caption"/>
        <w:rPr>
          <w:rFonts w:asciiTheme="majorHAnsi" w:hAnsiTheme="majorHAnsi"/>
          <w:b w:val="0"/>
          <w:szCs w:val="22"/>
        </w:rPr>
      </w:pPr>
      <w:bookmarkStart w:id="75" w:name="_Toc510175475"/>
      <w:r>
        <w:t xml:space="preserve">Table </w:t>
      </w:r>
      <w:fldSimple w:instr=" SEQ Table \* ARABIC ">
        <w:r w:rsidR="00921DE9">
          <w:rPr>
            <w:noProof/>
          </w:rPr>
          <w:t>14</w:t>
        </w:r>
      </w:fldSimple>
      <w:r>
        <w:t>. SPP Indicator 7 Data:</w:t>
      </w:r>
      <w:r>
        <w:br/>
        <w:t>Summary Statements 1 and 2 (12 Cohort 1 SSIP Districts)</w:t>
      </w:r>
      <w:bookmarkEnd w:id="75"/>
    </w:p>
    <w:tbl>
      <w:tblPr>
        <w:tblStyle w:val="TableGrid"/>
        <w:tblW w:w="5490" w:type="dxa"/>
        <w:tblInd w:w="224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Indicator 7 Data for Summary Statements 1 and 2 for FFY 2016 for 12 Cohort 1 SSIP districts."/>
      </w:tblPr>
      <w:tblGrid>
        <w:gridCol w:w="3060"/>
        <w:gridCol w:w="2430"/>
      </w:tblGrid>
      <w:tr w:rsidR="000D03A9" w:rsidRPr="001C7544" w14:paraId="43768525" w14:textId="77777777" w:rsidTr="005E5227">
        <w:trPr>
          <w:trHeight w:val="439"/>
          <w:tblHeader/>
        </w:trPr>
        <w:tc>
          <w:tcPr>
            <w:tcW w:w="3060" w:type="dxa"/>
            <w:vMerge w:val="restart"/>
            <w:shd w:val="clear" w:color="auto" w:fill="D9D9D9" w:themeFill="background1" w:themeFillShade="D9"/>
            <w:vAlign w:val="center"/>
          </w:tcPr>
          <w:p w14:paraId="2F60EAA0" w14:textId="77777777" w:rsidR="000D03A9" w:rsidRPr="001C7544" w:rsidRDefault="000D03A9" w:rsidP="009C731A">
            <w:pPr>
              <w:spacing w:before="40" w:after="40"/>
              <w:jc w:val="center"/>
              <w:rPr>
                <w:rFonts w:asciiTheme="majorHAnsi" w:hAnsiTheme="majorHAnsi" w:cs="Arial"/>
                <w:b/>
                <w:smallCaps/>
                <w:sz w:val="20"/>
                <w:szCs w:val="20"/>
              </w:rPr>
            </w:pPr>
          </w:p>
        </w:tc>
        <w:tc>
          <w:tcPr>
            <w:tcW w:w="2430" w:type="dxa"/>
            <w:shd w:val="clear" w:color="auto" w:fill="0B5294" w:themeFill="accent1" w:themeFillShade="BF"/>
            <w:vAlign w:val="center"/>
          </w:tcPr>
          <w:p w14:paraId="3415CD6C" w14:textId="77777777" w:rsidR="000D03A9" w:rsidRPr="00904BCA" w:rsidRDefault="000D03A9" w:rsidP="000D03A9">
            <w:pPr>
              <w:jc w:val="center"/>
              <w:rPr>
                <w:rFonts w:asciiTheme="majorHAnsi" w:hAnsiTheme="majorHAnsi" w:cs="Arial"/>
                <w:b/>
                <w:smallCaps/>
                <w:color w:val="FFFFFF" w:themeColor="background1"/>
                <w:sz w:val="20"/>
                <w:szCs w:val="20"/>
              </w:rPr>
            </w:pPr>
            <w:r>
              <w:rPr>
                <w:rFonts w:asciiTheme="majorHAnsi" w:hAnsiTheme="majorHAnsi" w:cs="Arial"/>
                <w:b/>
                <w:smallCaps/>
                <w:color w:val="FFFFFF" w:themeColor="background1"/>
                <w:sz w:val="20"/>
                <w:szCs w:val="20"/>
              </w:rPr>
              <w:t xml:space="preserve">FFY </w:t>
            </w:r>
            <w:r w:rsidRPr="00904BCA">
              <w:rPr>
                <w:rFonts w:asciiTheme="majorHAnsi" w:hAnsiTheme="majorHAnsi" w:cs="Arial"/>
                <w:b/>
                <w:smallCaps/>
                <w:color w:val="FFFFFF" w:themeColor="background1"/>
                <w:sz w:val="20"/>
                <w:szCs w:val="20"/>
              </w:rPr>
              <w:t>201</w:t>
            </w:r>
            <w:r>
              <w:rPr>
                <w:rFonts w:asciiTheme="majorHAnsi" w:hAnsiTheme="majorHAnsi" w:cs="Arial"/>
                <w:b/>
                <w:smallCaps/>
                <w:color w:val="FFFFFF" w:themeColor="background1"/>
                <w:sz w:val="20"/>
                <w:szCs w:val="20"/>
              </w:rPr>
              <w:t>6</w:t>
            </w:r>
          </w:p>
        </w:tc>
      </w:tr>
      <w:tr w:rsidR="000D03A9" w:rsidRPr="000B3256" w14:paraId="5DFE7648" w14:textId="77777777" w:rsidTr="005E5227">
        <w:trPr>
          <w:trHeight w:val="215"/>
          <w:tblHeader/>
        </w:trPr>
        <w:tc>
          <w:tcPr>
            <w:tcW w:w="3060" w:type="dxa"/>
            <w:vMerge/>
            <w:shd w:val="clear" w:color="auto" w:fill="auto"/>
            <w:vAlign w:val="center"/>
          </w:tcPr>
          <w:p w14:paraId="34DEBF46" w14:textId="77777777" w:rsidR="000D03A9" w:rsidRPr="009E6113" w:rsidRDefault="000D03A9" w:rsidP="00272D84">
            <w:pPr>
              <w:spacing w:before="40" w:after="40"/>
              <w:jc w:val="center"/>
              <w:rPr>
                <w:rFonts w:asciiTheme="majorHAnsi" w:hAnsiTheme="majorHAnsi" w:cs="Arial"/>
                <w:b/>
                <w:sz w:val="18"/>
                <w:szCs w:val="18"/>
              </w:rPr>
            </w:pPr>
          </w:p>
        </w:tc>
        <w:tc>
          <w:tcPr>
            <w:tcW w:w="2430" w:type="dxa"/>
            <w:shd w:val="clear" w:color="auto" w:fill="F2F2F2" w:themeFill="background1" w:themeFillShade="F2"/>
            <w:vAlign w:val="center"/>
          </w:tcPr>
          <w:p w14:paraId="605CAA4F" w14:textId="77777777" w:rsidR="000D03A9" w:rsidRPr="00635519" w:rsidRDefault="000D03A9" w:rsidP="00272D84">
            <w:pPr>
              <w:spacing w:before="40" w:after="40"/>
              <w:jc w:val="center"/>
              <w:rPr>
                <w:rFonts w:asciiTheme="majorHAnsi" w:hAnsiTheme="majorHAnsi" w:cs="Arial"/>
                <w:sz w:val="18"/>
                <w:szCs w:val="18"/>
              </w:rPr>
            </w:pPr>
            <w:r>
              <w:rPr>
                <w:rFonts w:asciiTheme="majorHAnsi" w:hAnsiTheme="majorHAnsi" w:cs="Arial"/>
                <w:sz w:val="18"/>
                <w:szCs w:val="18"/>
              </w:rPr>
              <w:t>n=83</w:t>
            </w:r>
          </w:p>
        </w:tc>
      </w:tr>
      <w:tr w:rsidR="000D03A9" w:rsidRPr="000B3256" w14:paraId="7A46F26E" w14:textId="77777777" w:rsidTr="005E5227">
        <w:trPr>
          <w:trHeight w:val="206"/>
        </w:trPr>
        <w:tc>
          <w:tcPr>
            <w:tcW w:w="3060" w:type="dxa"/>
            <w:shd w:val="clear" w:color="auto" w:fill="auto"/>
            <w:vAlign w:val="center"/>
          </w:tcPr>
          <w:p w14:paraId="060CA358" w14:textId="77777777" w:rsidR="000D03A9" w:rsidRPr="009E6113" w:rsidRDefault="000D03A9" w:rsidP="000D03A9">
            <w:pPr>
              <w:spacing w:before="40" w:after="40"/>
              <w:jc w:val="center"/>
              <w:rPr>
                <w:rFonts w:asciiTheme="majorHAnsi" w:hAnsiTheme="majorHAnsi" w:cs="Arial"/>
                <w:b/>
                <w:sz w:val="18"/>
                <w:szCs w:val="18"/>
              </w:rPr>
            </w:pPr>
            <w:r>
              <w:rPr>
                <w:rFonts w:asciiTheme="majorHAnsi" w:hAnsiTheme="majorHAnsi" w:cs="Arial"/>
                <w:b/>
                <w:sz w:val="18"/>
                <w:szCs w:val="18"/>
              </w:rPr>
              <w:t>Summary Statement 1</w:t>
            </w:r>
          </w:p>
        </w:tc>
        <w:tc>
          <w:tcPr>
            <w:tcW w:w="2430" w:type="dxa"/>
            <w:shd w:val="clear" w:color="auto" w:fill="auto"/>
            <w:vAlign w:val="center"/>
          </w:tcPr>
          <w:p w14:paraId="2DE30BC3" w14:textId="77777777" w:rsidR="000D03A9" w:rsidRPr="00635519" w:rsidRDefault="000D03A9" w:rsidP="000D03A9">
            <w:pPr>
              <w:spacing w:before="40" w:after="40"/>
              <w:jc w:val="center"/>
              <w:rPr>
                <w:rFonts w:asciiTheme="majorHAnsi" w:hAnsiTheme="majorHAnsi" w:cs="Arial"/>
                <w:sz w:val="18"/>
                <w:szCs w:val="18"/>
              </w:rPr>
            </w:pPr>
            <w:r w:rsidRPr="00635519">
              <w:rPr>
                <w:rFonts w:asciiTheme="majorHAnsi" w:hAnsiTheme="majorHAnsi" w:cs="Arial"/>
                <w:sz w:val="18"/>
                <w:szCs w:val="18"/>
              </w:rPr>
              <w:t>82.61%</w:t>
            </w:r>
          </w:p>
        </w:tc>
      </w:tr>
      <w:tr w:rsidR="000D03A9" w:rsidRPr="000B3256" w14:paraId="1A7EBF51" w14:textId="77777777" w:rsidTr="005E5227">
        <w:trPr>
          <w:trHeight w:val="206"/>
        </w:trPr>
        <w:tc>
          <w:tcPr>
            <w:tcW w:w="3060" w:type="dxa"/>
            <w:shd w:val="clear" w:color="auto" w:fill="auto"/>
            <w:vAlign w:val="center"/>
          </w:tcPr>
          <w:p w14:paraId="0ECF67D1" w14:textId="77777777" w:rsidR="000D03A9" w:rsidRPr="009E6113" w:rsidRDefault="000D03A9" w:rsidP="00272D84">
            <w:pPr>
              <w:spacing w:before="40" w:after="40"/>
              <w:jc w:val="center"/>
              <w:rPr>
                <w:rFonts w:asciiTheme="majorHAnsi" w:hAnsiTheme="majorHAnsi" w:cs="Arial"/>
                <w:b/>
                <w:sz w:val="18"/>
                <w:szCs w:val="18"/>
              </w:rPr>
            </w:pPr>
            <w:r>
              <w:rPr>
                <w:rFonts w:asciiTheme="majorHAnsi" w:hAnsiTheme="majorHAnsi" w:cs="Arial"/>
                <w:b/>
                <w:sz w:val="18"/>
                <w:szCs w:val="18"/>
              </w:rPr>
              <w:t>Summary Statement 2</w:t>
            </w:r>
          </w:p>
        </w:tc>
        <w:tc>
          <w:tcPr>
            <w:tcW w:w="2430" w:type="dxa"/>
            <w:shd w:val="clear" w:color="auto" w:fill="auto"/>
            <w:vAlign w:val="center"/>
          </w:tcPr>
          <w:p w14:paraId="45CE6829" w14:textId="77777777" w:rsidR="000D03A9" w:rsidRPr="00635519" w:rsidRDefault="000D03A9" w:rsidP="00272D84">
            <w:pPr>
              <w:spacing w:before="40" w:after="40"/>
              <w:jc w:val="center"/>
              <w:rPr>
                <w:rFonts w:asciiTheme="majorHAnsi" w:hAnsiTheme="majorHAnsi" w:cs="Arial"/>
                <w:sz w:val="18"/>
                <w:szCs w:val="18"/>
              </w:rPr>
            </w:pPr>
            <w:r w:rsidRPr="00635519">
              <w:rPr>
                <w:rFonts w:asciiTheme="majorHAnsi" w:hAnsiTheme="majorHAnsi" w:cs="Arial"/>
                <w:sz w:val="18"/>
                <w:szCs w:val="18"/>
              </w:rPr>
              <w:t>50.60%</w:t>
            </w:r>
          </w:p>
        </w:tc>
      </w:tr>
    </w:tbl>
    <w:p w14:paraId="0B7E58C7" w14:textId="77777777" w:rsidR="00EA46E9" w:rsidRPr="003E457B" w:rsidRDefault="00675210" w:rsidP="005F09C9">
      <w:pPr>
        <w:pStyle w:val="Heading1"/>
      </w:pPr>
      <w:r w:rsidRPr="004D6087">
        <w:rPr>
          <w:rFonts w:asciiTheme="majorHAnsi" w:hAnsiTheme="majorHAnsi"/>
          <w:color w:val="FF0000"/>
          <w:sz w:val="22"/>
          <w:szCs w:val="22"/>
        </w:rPr>
        <w:br w:type="page"/>
      </w:r>
      <w:bookmarkStart w:id="76" w:name="_Toc510175877"/>
      <w:r w:rsidR="003E457B" w:rsidRPr="003E457B">
        <w:lastRenderedPageBreak/>
        <w:t xml:space="preserve">F. </w:t>
      </w:r>
      <w:r w:rsidR="00EA46E9" w:rsidRPr="003E457B">
        <w:t>Plans for Next Year</w:t>
      </w:r>
      <w:bookmarkEnd w:id="76"/>
      <w:r w:rsidR="006D6E6C">
        <w:t xml:space="preserve"> </w:t>
      </w:r>
    </w:p>
    <w:p w14:paraId="09206F50" w14:textId="77777777" w:rsidR="00161276" w:rsidRDefault="003E457B" w:rsidP="00A574B8">
      <w:pPr>
        <w:pStyle w:val="Heading2"/>
      </w:pPr>
      <w:bookmarkStart w:id="77" w:name="_Toc510175878"/>
      <w:r w:rsidRPr="003E457B">
        <w:t xml:space="preserve">1. </w:t>
      </w:r>
      <w:r w:rsidR="00780FF9">
        <w:t xml:space="preserve"> </w:t>
      </w:r>
      <w:r w:rsidR="00432F16" w:rsidRPr="003E457B">
        <w:t>Additional Activities to be Implemented Next Year (w</w:t>
      </w:r>
      <w:r w:rsidR="00161276" w:rsidRPr="003E457B">
        <w:t>i</w:t>
      </w:r>
      <w:r w:rsidR="00432F16" w:rsidRPr="003E457B">
        <w:t>th</w:t>
      </w:r>
      <w:r w:rsidR="00161276" w:rsidRPr="003E457B">
        <w:t xml:space="preserve"> timeline)</w:t>
      </w:r>
      <w:bookmarkEnd w:id="77"/>
    </w:p>
    <w:p w14:paraId="3C5AF933" w14:textId="77777777" w:rsidR="00007C1B" w:rsidRDefault="00007C1B" w:rsidP="00B96A01">
      <w:pPr>
        <w:pStyle w:val="Default"/>
        <w:spacing w:after="120" w:line="288" w:lineRule="auto"/>
        <w:rPr>
          <w:rFonts w:asciiTheme="minorHAnsi" w:hAnsiTheme="minorHAnsi"/>
          <w:sz w:val="22"/>
          <w:szCs w:val="22"/>
        </w:rPr>
      </w:pPr>
      <w:r>
        <w:rPr>
          <w:rFonts w:asciiTheme="minorHAnsi" w:hAnsiTheme="minorHAnsi"/>
          <w:sz w:val="22"/>
          <w:szCs w:val="22"/>
        </w:rPr>
        <w:t xml:space="preserve">After a thorough review of the current implementation data, </w:t>
      </w:r>
      <w:r w:rsidRPr="00007C1B">
        <w:rPr>
          <w:rFonts w:asciiTheme="minorHAnsi" w:hAnsiTheme="minorHAnsi"/>
          <w:sz w:val="22"/>
          <w:szCs w:val="22"/>
        </w:rPr>
        <w:t>MA</w:t>
      </w:r>
      <w:r>
        <w:rPr>
          <w:rFonts w:asciiTheme="minorHAnsi" w:hAnsiTheme="minorHAnsi"/>
          <w:sz w:val="22"/>
          <w:szCs w:val="22"/>
        </w:rPr>
        <w:t xml:space="preserve"> ESE has identified a number of strengths and areas for</w:t>
      </w:r>
      <w:r w:rsidR="00B35E1E">
        <w:rPr>
          <w:rFonts w:asciiTheme="minorHAnsi" w:hAnsiTheme="minorHAnsi"/>
          <w:sz w:val="22"/>
          <w:szCs w:val="22"/>
        </w:rPr>
        <w:t xml:space="preserve"> </w:t>
      </w:r>
      <w:r w:rsidR="00B35E1E" w:rsidRPr="002F7432">
        <w:rPr>
          <w:rFonts w:asciiTheme="minorHAnsi" w:hAnsiTheme="minorHAnsi"/>
          <w:sz w:val="22"/>
          <w:szCs w:val="22"/>
        </w:rPr>
        <w:t>continued growth</w:t>
      </w:r>
      <w:r>
        <w:rPr>
          <w:rFonts w:asciiTheme="minorHAnsi" w:hAnsiTheme="minorHAnsi"/>
          <w:sz w:val="22"/>
          <w:szCs w:val="22"/>
        </w:rPr>
        <w:t xml:space="preserve"> which will drive the activities for next year (</w:t>
      </w:r>
      <w:r w:rsidRPr="00EE74E5">
        <w:rPr>
          <w:rFonts w:asciiTheme="minorHAnsi" w:hAnsiTheme="minorHAnsi"/>
          <w:b/>
          <w:sz w:val="22"/>
          <w:szCs w:val="22"/>
        </w:rPr>
        <w:t>see Table 1</w:t>
      </w:r>
      <w:r w:rsidR="001D5528">
        <w:rPr>
          <w:rFonts w:asciiTheme="minorHAnsi" w:hAnsiTheme="minorHAnsi"/>
          <w:b/>
          <w:sz w:val="22"/>
          <w:szCs w:val="22"/>
        </w:rPr>
        <w:t>5</w:t>
      </w:r>
      <w:r>
        <w:rPr>
          <w:rFonts w:asciiTheme="minorHAnsi" w:hAnsiTheme="minorHAnsi"/>
          <w:sz w:val="22"/>
          <w:szCs w:val="22"/>
        </w:rPr>
        <w:t xml:space="preserve"> for timelines).  </w:t>
      </w:r>
    </w:p>
    <w:p w14:paraId="0916E8A8" w14:textId="77777777" w:rsidR="00DE1367" w:rsidRPr="00512E1C" w:rsidRDefault="00512E1C" w:rsidP="00512E1C">
      <w:pPr>
        <w:pStyle w:val="Default"/>
        <w:numPr>
          <w:ilvl w:val="0"/>
          <w:numId w:val="46"/>
        </w:numPr>
        <w:spacing w:after="120" w:line="288" w:lineRule="auto"/>
        <w:rPr>
          <w:rFonts w:asciiTheme="minorHAnsi" w:hAnsiTheme="minorHAnsi"/>
          <w:b/>
          <w:color w:val="auto"/>
          <w:sz w:val="22"/>
          <w:szCs w:val="22"/>
        </w:rPr>
      </w:pPr>
      <w:r w:rsidRPr="00512E1C">
        <w:rPr>
          <w:rFonts w:asciiTheme="minorHAnsi" w:hAnsiTheme="minorHAnsi"/>
          <w:b/>
          <w:color w:val="auto"/>
          <w:sz w:val="22"/>
          <w:szCs w:val="22"/>
        </w:rPr>
        <w:t>A</w:t>
      </w:r>
      <w:r w:rsidR="00677501" w:rsidRPr="00512E1C">
        <w:rPr>
          <w:rFonts w:asciiTheme="minorHAnsi" w:hAnsiTheme="minorHAnsi"/>
          <w:b/>
          <w:color w:val="auto"/>
          <w:sz w:val="22"/>
          <w:szCs w:val="22"/>
        </w:rPr>
        <w:t>ctivities</w:t>
      </w:r>
      <w:r w:rsidR="00EE74E5" w:rsidRPr="00512E1C">
        <w:rPr>
          <w:rFonts w:asciiTheme="minorHAnsi" w:hAnsiTheme="minorHAnsi"/>
          <w:b/>
          <w:color w:val="auto"/>
          <w:sz w:val="22"/>
          <w:szCs w:val="22"/>
        </w:rPr>
        <w:t xml:space="preserve"> that will be continued with little or minor adjustments:</w:t>
      </w:r>
    </w:p>
    <w:p w14:paraId="4EE82150" w14:textId="77777777" w:rsidR="00DE1367" w:rsidRPr="002F7432" w:rsidRDefault="00C35D79"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Actively engage</w:t>
      </w:r>
      <w:r w:rsidR="00EE74E5">
        <w:rPr>
          <w:rFonts w:asciiTheme="minorHAnsi" w:hAnsiTheme="minorHAnsi"/>
          <w:sz w:val="22"/>
          <w:szCs w:val="22"/>
        </w:rPr>
        <w:t xml:space="preserve"> with state and district stakeholders</w:t>
      </w:r>
      <w:r w:rsidR="008F3A3C">
        <w:rPr>
          <w:rFonts w:asciiTheme="minorHAnsi" w:hAnsiTheme="minorHAnsi"/>
          <w:sz w:val="22"/>
          <w:szCs w:val="22"/>
        </w:rPr>
        <w:t xml:space="preserve"> </w:t>
      </w:r>
    </w:p>
    <w:p w14:paraId="3A52E150" w14:textId="77777777" w:rsidR="002F7432" w:rsidRDefault="00EE74E5"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Strengthen</w:t>
      </w:r>
      <w:r w:rsidR="00C35D79">
        <w:rPr>
          <w:rFonts w:asciiTheme="minorHAnsi" w:hAnsiTheme="minorHAnsi"/>
          <w:sz w:val="22"/>
          <w:szCs w:val="22"/>
        </w:rPr>
        <w:t xml:space="preserve"> </w:t>
      </w:r>
      <w:r>
        <w:rPr>
          <w:rFonts w:asciiTheme="minorHAnsi" w:hAnsiTheme="minorHAnsi"/>
          <w:sz w:val="22"/>
          <w:szCs w:val="22"/>
        </w:rPr>
        <w:t xml:space="preserve">state infrastructure, including </w:t>
      </w:r>
      <w:r w:rsidR="00DE1367" w:rsidRPr="00007C1B">
        <w:rPr>
          <w:rFonts w:asciiTheme="minorHAnsi" w:hAnsiTheme="minorHAnsi"/>
          <w:sz w:val="22"/>
          <w:szCs w:val="22"/>
        </w:rPr>
        <w:t>intra- a</w:t>
      </w:r>
      <w:r>
        <w:rPr>
          <w:rFonts w:asciiTheme="minorHAnsi" w:hAnsiTheme="minorHAnsi"/>
          <w:sz w:val="22"/>
          <w:szCs w:val="22"/>
        </w:rPr>
        <w:t>nd inter-a</w:t>
      </w:r>
      <w:r w:rsidR="00DE1367" w:rsidRPr="00007C1B">
        <w:rPr>
          <w:rFonts w:asciiTheme="minorHAnsi" w:hAnsiTheme="minorHAnsi"/>
          <w:sz w:val="22"/>
          <w:szCs w:val="22"/>
        </w:rPr>
        <w:t xml:space="preserve">gency </w:t>
      </w:r>
      <w:r w:rsidRPr="00007C1B">
        <w:rPr>
          <w:rFonts w:asciiTheme="minorHAnsi" w:hAnsiTheme="minorHAnsi"/>
          <w:sz w:val="22"/>
          <w:szCs w:val="22"/>
        </w:rPr>
        <w:t>co</w:t>
      </w:r>
      <w:r>
        <w:rPr>
          <w:rFonts w:asciiTheme="minorHAnsi" w:hAnsiTheme="minorHAnsi"/>
          <w:sz w:val="22"/>
          <w:szCs w:val="22"/>
        </w:rPr>
        <w:t>llaboration</w:t>
      </w:r>
    </w:p>
    <w:p w14:paraId="189A9F71" w14:textId="77777777" w:rsidR="00DE1367" w:rsidRPr="00007C1B" w:rsidRDefault="002F7432"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Strength intra-agency collaboration to provide guidance and additional alignment between P</w:t>
      </w:r>
      <w:r w:rsidR="00C0016B">
        <w:rPr>
          <w:rFonts w:asciiTheme="minorHAnsi" w:hAnsiTheme="minorHAnsi"/>
          <w:sz w:val="22"/>
          <w:szCs w:val="22"/>
        </w:rPr>
        <w:t xml:space="preserve">ositive </w:t>
      </w:r>
      <w:r>
        <w:rPr>
          <w:rFonts w:asciiTheme="minorHAnsi" w:hAnsiTheme="minorHAnsi"/>
          <w:sz w:val="22"/>
          <w:szCs w:val="22"/>
        </w:rPr>
        <w:t>B</w:t>
      </w:r>
      <w:r w:rsidR="00C0016B">
        <w:rPr>
          <w:rFonts w:asciiTheme="minorHAnsi" w:hAnsiTheme="minorHAnsi"/>
          <w:sz w:val="22"/>
          <w:szCs w:val="22"/>
        </w:rPr>
        <w:t xml:space="preserve">ehavior </w:t>
      </w:r>
      <w:r>
        <w:rPr>
          <w:rFonts w:asciiTheme="minorHAnsi" w:hAnsiTheme="minorHAnsi"/>
          <w:sz w:val="22"/>
          <w:szCs w:val="22"/>
        </w:rPr>
        <w:t>I</w:t>
      </w:r>
      <w:r w:rsidR="00C0016B">
        <w:rPr>
          <w:rFonts w:asciiTheme="minorHAnsi" w:hAnsiTheme="minorHAnsi"/>
          <w:sz w:val="22"/>
          <w:szCs w:val="22"/>
        </w:rPr>
        <w:t xml:space="preserve">ntervention and </w:t>
      </w:r>
      <w:r>
        <w:rPr>
          <w:rFonts w:asciiTheme="minorHAnsi" w:hAnsiTheme="minorHAnsi"/>
          <w:sz w:val="22"/>
          <w:szCs w:val="22"/>
        </w:rPr>
        <w:t>S</w:t>
      </w:r>
      <w:r w:rsidR="00C0016B">
        <w:rPr>
          <w:rFonts w:asciiTheme="minorHAnsi" w:hAnsiTheme="minorHAnsi"/>
          <w:sz w:val="22"/>
          <w:szCs w:val="22"/>
        </w:rPr>
        <w:t>upports (PBIS)</w:t>
      </w:r>
      <w:r>
        <w:rPr>
          <w:rFonts w:asciiTheme="minorHAnsi" w:hAnsiTheme="minorHAnsi"/>
          <w:sz w:val="22"/>
          <w:szCs w:val="22"/>
        </w:rPr>
        <w:t xml:space="preserve"> and PBS</w:t>
      </w:r>
      <w:r w:rsidR="00C0016B">
        <w:rPr>
          <w:rFonts w:asciiTheme="minorHAnsi" w:hAnsiTheme="minorHAnsi"/>
          <w:sz w:val="22"/>
          <w:szCs w:val="22"/>
        </w:rPr>
        <w:t>/Pyramid</w:t>
      </w:r>
      <w:r>
        <w:rPr>
          <w:rFonts w:asciiTheme="minorHAnsi" w:hAnsiTheme="minorHAnsi"/>
          <w:sz w:val="22"/>
          <w:szCs w:val="22"/>
        </w:rPr>
        <w:t xml:space="preserve"> for districts implementing initiatives PreK - 12</w:t>
      </w:r>
    </w:p>
    <w:p w14:paraId="7EE382AC" w14:textId="77777777" w:rsidR="00DE1367" w:rsidRPr="00007C1B" w:rsidRDefault="00C35D79"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Build</w:t>
      </w:r>
      <w:r w:rsidR="00EE74E5">
        <w:rPr>
          <w:rFonts w:asciiTheme="minorHAnsi" w:hAnsiTheme="minorHAnsi"/>
          <w:sz w:val="22"/>
          <w:szCs w:val="22"/>
        </w:rPr>
        <w:t xml:space="preserve"> c</w:t>
      </w:r>
      <w:r w:rsidR="00DE1367" w:rsidRPr="00007C1B">
        <w:rPr>
          <w:rFonts w:asciiTheme="minorHAnsi" w:hAnsiTheme="minorHAnsi"/>
          <w:sz w:val="22"/>
          <w:szCs w:val="22"/>
        </w:rPr>
        <w:t xml:space="preserve">apacity of </w:t>
      </w:r>
      <w:r w:rsidR="000D170F">
        <w:rPr>
          <w:rFonts w:asciiTheme="minorHAnsi" w:hAnsiTheme="minorHAnsi"/>
          <w:sz w:val="22"/>
          <w:szCs w:val="22"/>
        </w:rPr>
        <w:t>e</w:t>
      </w:r>
      <w:r w:rsidR="00DE1367" w:rsidRPr="00007C1B">
        <w:rPr>
          <w:rFonts w:asciiTheme="minorHAnsi" w:hAnsiTheme="minorHAnsi"/>
          <w:sz w:val="22"/>
          <w:szCs w:val="22"/>
        </w:rPr>
        <w:t xml:space="preserve">xternal </w:t>
      </w:r>
      <w:r w:rsidR="000D170F">
        <w:rPr>
          <w:rFonts w:asciiTheme="minorHAnsi" w:hAnsiTheme="minorHAnsi"/>
          <w:sz w:val="22"/>
          <w:szCs w:val="22"/>
        </w:rPr>
        <w:t>c</w:t>
      </w:r>
      <w:r w:rsidR="00DE1367" w:rsidRPr="00007C1B">
        <w:rPr>
          <w:rFonts w:asciiTheme="minorHAnsi" w:hAnsiTheme="minorHAnsi"/>
          <w:sz w:val="22"/>
          <w:szCs w:val="22"/>
        </w:rPr>
        <w:t>oaches</w:t>
      </w:r>
      <w:r w:rsidR="00B14568">
        <w:rPr>
          <w:rFonts w:asciiTheme="minorHAnsi" w:hAnsiTheme="minorHAnsi"/>
          <w:sz w:val="22"/>
          <w:szCs w:val="22"/>
        </w:rPr>
        <w:t xml:space="preserve"> and support </w:t>
      </w:r>
      <w:r w:rsidR="00B14568" w:rsidRPr="00254877">
        <w:rPr>
          <w:rFonts w:asciiTheme="minorHAnsi" w:hAnsiTheme="minorHAnsi"/>
          <w:sz w:val="22"/>
          <w:szCs w:val="22"/>
        </w:rPr>
        <w:t>their</w:t>
      </w:r>
      <w:r w:rsidR="00B14568">
        <w:rPr>
          <w:rFonts w:asciiTheme="minorHAnsi" w:hAnsiTheme="minorHAnsi"/>
          <w:sz w:val="22"/>
          <w:szCs w:val="22"/>
        </w:rPr>
        <w:t xml:space="preserve"> </w:t>
      </w:r>
      <w:r w:rsidR="004F240B" w:rsidRPr="002F7432">
        <w:rPr>
          <w:rFonts w:asciiTheme="minorHAnsi" w:hAnsiTheme="minorHAnsi"/>
          <w:sz w:val="22"/>
          <w:szCs w:val="22"/>
        </w:rPr>
        <w:t>work with district leadership teams and staff</w:t>
      </w:r>
    </w:p>
    <w:p w14:paraId="7918EB67" w14:textId="77777777" w:rsidR="00D81FCF" w:rsidRDefault="00D81FCF"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Encourage additional f</w:t>
      </w:r>
      <w:r w:rsidRPr="00007C1B">
        <w:rPr>
          <w:rFonts w:asciiTheme="minorHAnsi" w:hAnsiTheme="minorHAnsi"/>
          <w:sz w:val="22"/>
          <w:szCs w:val="22"/>
        </w:rPr>
        <w:t xml:space="preserve">amily </w:t>
      </w:r>
      <w:r>
        <w:rPr>
          <w:rFonts w:asciiTheme="minorHAnsi" w:hAnsiTheme="minorHAnsi"/>
          <w:sz w:val="22"/>
          <w:szCs w:val="22"/>
        </w:rPr>
        <w:t>engagement</w:t>
      </w:r>
      <w:r w:rsidRPr="00007C1B">
        <w:rPr>
          <w:rFonts w:asciiTheme="minorHAnsi" w:hAnsiTheme="minorHAnsi"/>
          <w:sz w:val="22"/>
          <w:szCs w:val="22"/>
        </w:rPr>
        <w:t xml:space="preserve"> and evaluation of Positive Solutions </w:t>
      </w:r>
    </w:p>
    <w:p w14:paraId="4C0BD66A" w14:textId="77777777" w:rsidR="00D81FCF" w:rsidRDefault="00D81FCF" w:rsidP="00415E57">
      <w:pPr>
        <w:pStyle w:val="Default"/>
        <w:numPr>
          <w:ilvl w:val="0"/>
          <w:numId w:val="14"/>
        </w:numPr>
        <w:spacing w:after="120" w:line="288" w:lineRule="auto"/>
        <w:contextualSpacing/>
        <w:rPr>
          <w:rFonts w:asciiTheme="minorHAnsi" w:hAnsiTheme="minorHAnsi"/>
          <w:sz w:val="22"/>
          <w:szCs w:val="22"/>
        </w:rPr>
      </w:pPr>
      <w:r>
        <w:rPr>
          <w:rFonts w:asciiTheme="minorHAnsi" w:hAnsiTheme="minorHAnsi"/>
          <w:sz w:val="22"/>
          <w:szCs w:val="22"/>
        </w:rPr>
        <w:t>Provide individualized training for teachers and coaches regionally or in districts</w:t>
      </w:r>
    </w:p>
    <w:p w14:paraId="7D2D6E0E" w14:textId="77777777" w:rsidR="00415E57" w:rsidRDefault="00533D87" w:rsidP="00415E57">
      <w:pPr>
        <w:pStyle w:val="Default"/>
        <w:numPr>
          <w:ilvl w:val="0"/>
          <w:numId w:val="14"/>
        </w:numPr>
        <w:spacing w:after="120" w:line="288" w:lineRule="auto"/>
        <w:contextualSpacing/>
        <w:rPr>
          <w:rFonts w:asciiTheme="minorHAnsi" w:hAnsiTheme="minorHAnsi"/>
          <w:sz w:val="22"/>
          <w:szCs w:val="22"/>
        </w:rPr>
      </w:pPr>
      <w:r w:rsidRPr="00415E57">
        <w:rPr>
          <w:rFonts w:asciiTheme="minorHAnsi" w:hAnsiTheme="minorHAnsi"/>
          <w:sz w:val="22"/>
          <w:szCs w:val="22"/>
        </w:rPr>
        <w:t>Continue to provide discretionary grant funds to support costs associates with training and implementation, including stipends, substitutes, supplies, and materials</w:t>
      </w:r>
    </w:p>
    <w:p w14:paraId="52E40F36" w14:textId="77777777" w:rsidR="00415E57" w:rsidRDefault="00D04DF6" w:rsidP="00512E1C">
      <w:pPr>
        <w:pStyle w:val="Default"/>
        <w:numPr>
          <w:ilvl w:val="0"/>
          <w:numId w:val="14"/>
        </w:numPr>
        <w:spacing w:after="120" w:line="288" w:lineRule="auto"/>
        <w:contextualSpacing/>
        <w:rPr>
          <w:rFonts w:asciiTheme="minorHAnsi" w:hAnsiTheme="minorHAnsi"/>
          <w:sz w:val="22"/>
          <w:szCs w:val="22"/>
        </w:rPr>
      </w:pPr>
      <w:r w:rsidRPr="002F7432">
        <w:rPr>
          <w:rFonts w:asciiTheme="minorHAnsi" w:hAnsiTheme="minorHAnsi"/>
          <w:sz w:val="22"/>
          <w:szCs w:val="22"/>
        </w:rPr>
        <w:t>C</w:t>
      </w:r>
      <w:r w:rsidR="004F240B" w:rsidRPr="002F7432">
        <w:rPr>
          <w:rFonts w:asciiTheme="minorHAnsi" w:hAnsiTheme="minorHAnsi"/>
          <w:sz w:val="22"/>
          <w:szCs w:val="22"/>
        </w:rPr>
        <w:t>ontinue ESE visits to sites</w:t>
      </w:r>
      <w:r w:rsidR="00415E57" w:rsidRPr="002F7432">
        <w:rPr>
          <w:rFonts w:asciiTheme="minorHAnsi" w:hAnsiTheme="minorHAnsi"/>
          <w:sz w:val="22"/>
          <w:szCs w:val="22"/>
        </w:rPr>
        <w:t xml:space="preserve"> to each </w:t>
      </w:r>
      <w:r w:rsidR="004F240B" w:rsidRPr="002F7432">
        <w:rPr>
          <w:rFonts w:asciiTheme="minorHAnsi" w:hAnsiTheme="minorHAnsi"/>
          <w:sz w:val="22"/>
          <w:szCs w:val="22"/>
        </w:rPr>
        <w:t>implementing school at least once per year</w:t>
      </w:r>
      <w:r w:rsidR="00415E57" w:rsidRPr="002F7432">
        <w:rPr>
          <w:rFonts w:asciiTheme="minorHAnsi" w:hAnsiTheme="minorHAnsi"/>
          <w:sz w:val="22"/>
          <w:szCs w:val="22"/>
        </w:rPr>
        <w:t>, and more frequently as needed</w:t>
      </w:r>
    </w:p>
    <w:p w14:paraId="12287BD6" w14:textId="77777777" w:rsidR="00512E1C" w:rsidRDefault="00512E1C" w:rsidP="00512E1C">
      <w:pPr>
        <w:pStyle w:val="Default"/>
        <w:spacing w:after="120" w:line="288" w:lineRule="auto"/>
        <w:ind w:left="720"/>
        <w:contextualSpacing/>
        <w:rPr>
          <w:rFonts w:ascii="Calibri" w:hAnsi="Calibri" w:cs="Calibri"/>
          <w:color w:val="auto"/>
          <w:sz w:val="22"/>
          <w:szCs w:val="22"/>
        </w:rPr>
      </w:pPr>
    </w:p>
    <w:p w14:paraId="362385D4" w14:textId="77777777" w:rsidR="00512E1C" w:rsidRPr="00512E1C" w:rsidRDefault="00512E1C" w:rsidP="00512E1C">
      <w:pPr>
        <w:pStyle w:val="Default"/>
        <w:numPr>
          <w:ilvl w:val="0"/>
          <w:numId w:val="46"/>
        </w:numPr>
        <w:spacing w:after="120" w:line="288" w:lineRule="auto"/>
        <w:rPr>
          <w:rFonts w:asciiTheme="minorHAnsi" w:hAnsiTheme="minorHAnsi"/>
          <w:b/>
          <w:color w:val="auto"/>
          <w:sz w:val="22"/>
          <w:szCs w:val="22"/>
        </w:rPr>
      </w:pPr>
      <w:r>
        <w:rPr>
          <w:rFonts w:asciiTheme="minorHAnsi" w:hAnsiTheme="minorHAnsi"/>
          <w:b/>
          <w:color w:val="auto"/>
          <w:sz w:val="22"/>
          <w:szCs w:val="22"/>
        </w:rPr>
        <w:t>A</w:t>
      </w:r>
      <w:r w:rsidRPr="00512E1C">
        <w:rPr>
          <w:rFonts w:asciiTheme="minorHAnsi" w:hAnsiTheme="minorHAnsi"/>
          <w:b/>
          <w:color w:val="auto"/>
          <w:sz w:val="22"/>
          <w:szCs w:val="22"/>
        </w:rPr>
        <w:t xml:space="preserve">ctivities that </w:t>
      </w:r>
      <w:r>
        <w:rPr>
          <w:rFonts w:asciiTheme="minorHAnsi" w:hAnsiTheme="minorHAnsi"/>
          <w:b/>
          <w:color w:val="auto"/>
          <w:sz w:val="22"/>
          <w:szCs w:val="22"/>
        </w:rPr>
        <w:t>address areas for continued growth</w:t>
      </w:r>
      <w:r w:rsidRPr="00512E1C">
        <w:rPr>
          <w:rFonts w:asciiTheme="minorHAnsi" w:hAnsiTheme="minorHAnsi"/>
          <w:b/>
          <w:color w:val="auto"/>
          <w:sz w:val="22"/>
          <w:szCs w:val="22"/>
        </w:rPr>
        <w:t>:</w:t>
      </w:r>
    </w:p>
    <w:p w14:paraId="0BD1DBA1" w14:textId="77777777" w:rsidR="004F240B" w:rsidRPr="002F7432" w:rsidRDefault="00677501" w:rsidP="0068582E">
      <w:pPr>
        <w:pStyle w:val="Default"/>
        <w:spacing w:after="80" w:line="288" w:lineRule="auto"/>
        <w:ind w:firstLine="360"/>
        <w:rPr>
          <w:rFonts w:asciiTheme="minorHAnsi" w:hAnsiTheme="minorHAnsi"/>
          <w:b/>
          <w:color w:val="000000" w:themeColor="text1"/>
          <w:sz w:val="22"/>
          <w:szCs w:val="22"/>
        </w:rPr>
      </w:pPr>
      <w:r w:rsidRPr="002F7432">
        <w:rPr>
          <w:rFonts w:asciiTheme="minorHAnsi" w:hAnsiTheme="minorHAnsi"/>
          <w:b/>
          <w:color w:val="000000" w:themeColor="text1"/>
          <w:sz w:val="22"/>
          <w:szCs w:val="22"/>
        </w:rPr>
        <w:t>Building Internal Coach Capacity</w:t>
      </w:r>
    </w:p>
    <w:p w14:paraId="0CE35927" w14:textId="77777777" w:rsidR="00C83A57" w:rsidRDefault="00C83A57" w:rsidP="00D04DF6">
      <w:pPr>
        <w:pStyle w:val="Default"/>
        <w:numPr>
          <w:ilvl w:val="0"/>
          <w:numId w:val="4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PMC will provide tertiary model for supporting internal coaches, including</w:t>
      </w:r>
    </w:p>
    <w:p w14:paraId="08DFE059" w14:textId="77777777" w:rsidR="00C83A57" w:rsidRDefault="00C83A57" w:rsidP="00C83A57">
      <w:pPr>
        <w:pStyle w:val="Default"/>
        <w:numPr>
          <w:ilvl w:val="1"/>
          <w:numId w:val="4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Monthly, virtual Communities of Practices for all interested coaches</w:t>
      </w:r>
    </w:p>
    <w:p w14:paraId="0FAE6C22" w14:textId="77777777" w:rsidR="00C83A57" w:rsidRPr="00C83A57" w:rsidRDefault="00C83A57" w:rsidP="00C83A57">
      <w:pPr>
        <w:pStyle w:val="Default"/>
        <w:numPr>
          <w:ilvl w:val="1"/>
          <w:numId w:val="49"/>
        </w:numPr>
        <w:spacing w:after="120" w:line="288" w:lineRule="auto"/>
        <w:contextualSpacing/>
        <w:rPr>
          <w:rFonts w:asciiTheme="minorHAnsi" w:hAnsiTheme="minorHAnsi"/>
          <w:color w:val="auto"/>
          <w:sz w:val="22"/>
          <w:szCs w:val="22"/>
        </w:rPr>
      </w:pPr>
      <w:r>
        <w:rPr>
          <w:rFonts w:ascii="Calibri" w:hAnsi="Calibri" w:cs="Calibri"/>
          <w:color w:val="000000" w:themeColor="text1"/>
          <w:sz w:val="22"/>
          <w:szCs w:val="22"/>
        </w:rPr>
        <w:t>Targeted, short-term Professional Learning Community calls to enhance specific skills, as requested by internal coaches</w:t>
      </w:r>
    </w:p>
    <w:p w14:paraId="317717DD" w14:textId="77777777" w:rsidR="00677501" w:rsidRPr="00C83A57" w:rsidRDefault="00C83A57" w:rsidP="00C83A57">
      <w:pPr>
        <w:pStyle w:val="Default"/>
        <w:numPr>
          <w:ilvl w:val="1"/>
          <w:numId w:val="49"/>
        </w:numPr>
        <w:spacing w:after="120" w:line="288" w:lineRule="auto"/>
        <w:contextualSpacing/>
        <w:rPr>
          <w:rFonts w:asciiTheme="minorHAnsi" w:hAnsiTheme="minorHAnsi"/>
          <w:color w:val="auto"/>
          <w:sz w:val="22"/>
          <w:szCs w:val="22"/>
        </w:rPr>
      </w:pPr>
      <w:r>
        <w:rPr>
          <w:rFonts w:ascii="Calibri" w:hAnsi="Calibri" w:cs="Calibri"/>
          <w:color w:val="000000" w:themeColor="text1"/>
          <w:sz w:val="22"/>
          <w:szCs w:val="22"/>
        </w:rPr>
        <w:t>Individualized supports for internal coaches</w:t>
      </w:r>
    </w:p>
    <w:p w14:paraId="40DB4603" w14:textId="77777777" w:rsidR="00D04DF6" w:rsidRPr="00D04DF6" w:rsidRDefault="00677501" w:rsidP="00D04DF6">
      <w:pPr>
        <w:pStyle w:val="Default"/>
        <w:numPr>
          <w:ilvl w:val="0"/>
          <w:numId w:val="49"/>
        </w:numPr>
        <w:shd w:val="clear" w:color="auto" w:fill="FFFFFF"/>
        <w:spacing w:after="120" w:line="288" w:lineRule="auto"/>
        <w:contextualSpacing/>
        <w:rPr>
          <w:color w:val="auto"/>
        </w:rPr>
      </w:pPr>
      <w:r w:rsidRPr="00D04DF6">
        <w:rPr>
          <w:rFonts w:ascii="Calibri" w:hAnsi="Calibri" w:cs="Calibri"/>
          <w:color w:val="auto"/>
          <w:sz w:val="22"/>
          <w:szCs w:val="22"/>
        </w:rPr>
        <w:t>Expand paradigm of internal coaches and move toward Practice Based coaching –– PMC/external coaches to facilitate group coaching and peer-to-peer formats</w:t>
      </w:r>
    </w:p>
    <w:p w14:paraId="3719BAEE" w14:textId="77777777" w:rsidR="00D04DF6" w:rsidRPr="00007C1B" w:rsidRDefault="00D04DF6" w:rsidP="004D458B">
      <w:pPr>
        <w:pStyle w:val="Default"/>
        <w:numPr>
          <w:ilvl w:val="0"/>
          <w:numId w:val="49"/>
        </w:numPr>
        <w:spacing w:after="240" w:line="288" w:lineRule="auto"/>
        <w:rPr>
          <w:rFonts w:asciiTheme="minorHAnsi" w:hAnsiTheme="minorHAnsi"/>
          <w:sz w:val="22"/>
          <w:szCs w:val="22"/>
        </w:rPr>
      </w:pPr>
      <w:r>
        <w:rPr>
          <w:rFonts w:asciiTheme="minorHAnsi" w:hAnsiTheme="minorHAnsi"/>
          <w:sz w:val="22"/>
          <w:szCs w:val="22"/>
        </w:rPr>
        <w:t xml:space="preserve">Support district leaders to build systems of support </w:t>
      </w:r>
      <w:r w:rsidRPr="00C0016B">
        <w:rPr>
          <w:rFonts w:asciiTheme="minorHAnsi" w:hAnsiTheme="minorHAnsi"/>
          <w:color w:val="auto"/>
          <w:sz w:val="22"/>
          <w:szCs w:val="22"/>
        </w:rPr>
        <w:t>for internal coaches</w:t>
      </w:r>
      <w:r w:rsidR="00253849">
        <w:rPr>
          <w:rFonts w:asciiTheme="minorHAnsi" w:hAnsiTheme="minorHAnsi"/>
          <w:color w:val="auto"/>
          <w:sz w:val="22"/>
          <w:szCs w:val="22"/>
        </w:rPr>
        <w:t>, including additional training and technical assistance related to operational supports for promoting internal coaches</w:t>
      </w:r>
    </w:p>
    <w:p w14:paraId="71250E21" w14:textId="77777777" w:rsidR="00677501" w:rsidRPr="002F7432" w:rsidRDefault="00512E1C" w:rsidP="0068582E">
      <w:pPr>
        <w:pStyle w:val="Default"/>
        <w:shd w:val="clear" w:color="auto" w:fill="FFFFFF"/>
        <w:spacing w:after="80" w:line="288" w:lineRule="auto"/>
        <w:ind w:left="360"/>
        <w:rPr>
          <w:color w:val="000000" w:themeColor="text1"/>
        </w:rPr>
      </w:pPr>
      <w:r w:rsidRPr="002F7432">
        <w:rPr>
          <w:rFonts w:asciiTheme="minorHAnsi" w:hAnsiTheme="minorHAnsi"/>
          <w:b/>
          <w:color w:val="000000" w:themeColor="text1"/>
          <w:sz w:val="22"/>
          <w:szCs w:val="22"/>
        </w:rPr>
        <w:t xml:space="preserve">Broadening Support for </w:t>
      </w:r>
      <w:r w:rsidR="00677501" w:rsidRPr="002F7432">
        <w:rPr>
          <w:rFonts w:asciiTheme="minorHAnsi" w:hAnsiTheme="minorHAnsi"/>
          <w:b/>
          <w:color w:val="000000" w:themeColor="text1"/>
          <w:sz w:val="22"/>
          <w:szCs w:val="22"/>
        </w:rPr>
        <w:t>Districts and Sc</w:t>
      </w:r>
      <w:r w:rsidRPr="002F7432">
        <w:rPr>
          <w:rFonts w:asciiTheme="minorHAnsi" w:hAnsiTheme="minorHAnsi"/>
          <w:b/>
          <w:color w:val="000000" w:themeColor="text1"/>
          <w:sz w:val="22"/>
          <w:szCs w:val="22"/>
        </w:rPr>
        <w:t>h</w:t>
      </w:r>
      <w:r w:rsidR="00677501" w:rsidRPr="002F7432">
        <w:rPr>
          <w:rFonts w:asciiTheme="minorHAnsi" w:hAnsiTheme="minorHAnsi"/>
          <w:b/>
          <w:color w:val="000000" w:themeColor="text1"/>
          <w:sz w:val="22"/>
          <w:szCs w:val="22"/>
        </w:rPr>
        <w:t>ools</w:t>
      </w:r>
    </w:p>
    <w:p w14:paraId="359C07BE" w14:textId="582D2995" w:rsidR="00677501" w:rsidRPr="002F7432" w:rsidRDefault="00677501" w:rsidP="00677501">
      <w:pPr>
        <w:pStyle w:val="Default"/>
        <w:numPr>
          <w:ilvl w:val="0"/>
          <w:numId w:val="15"/>
        </w:numPr>
        <w:shd w:val="clear" w:color="auto" w:fill="FFFFFF"/>
        <w:spacing w:after="120" w:line="288" w:lineRule="auto"/>
        <w:contextualSpacing/>
        <w:rPr>
          <w:rFonts w:ascii="Times New Roman" w:hAnsi="Times New Roman" w:cs="Times New Roman"/>
          <w:color w:val="000000" w:themeColor="text1"/>
        </w:rPr>
      </w:pPr>
      <w:r w:rsidRPr="002F7432">
        <w:rPr>
          <w:rFonts w:asciiTheme="minorHAnsi" w:hAnsiTheme="minorHAnsi"/>
          <w:color w:val="000000" w:themeColor="text1"/>
          <w:sz w:val="22"/>
          <w:szCs w:val="22"/>
        </w:rPr>
        <w:t xml:space="preserve">Increase communication structures between </w:t>
      </w:r>
      <w:r w:rsidR="007500ED">
        <w:rPr>
          <w:rFonts w:asciiTheme="minorHAnsi" w:hAnsiTheme="minorHAnsi"/>
          <w:color w:val="000000" w:themeColor="text1"/>
          <w:sz w:val="22"/>
          <w:szCs w:val="22"/>
        </w:rPr>
        <w:t>districts</w:t>
      </w:r>
      <w:r w:rsidRPr="002F7432">
        <w:rPr>
          <w:rFonts w:asciiTheme="minorHAnsi" w:hAnsiTheme="minorHAnsi"/>
          <w:color w:val="000000" w:themeColor="text1"/>
          <w:sz w:val="22"/>
          <w:szCs w:val="22"/>
        </w:rPr>
        <w:t xml:space="preserve"> and state partners</w:t>
      </w:r>
      <w:r w:rsidR="00560852">
        <w:rPr>
          <w:rFonts w:asciiTheme="minorHAnsi" w:hAnsiTheme="minorHAnsi"/>
          <w:color w:val="000000" w:themeColor="text1"/>
          <w:sz w:val="22"/>
          <w:szCs w:val="22"/>
        </w:rPr>
        <w:t>;</w:t>
      </w:r>
      <w:r w:rsidR="001E6903">
        <w:rPr>
          <w:rFonts w:asciiTheme="minorHAnsi" w:hAnsiTheme="minorHAnsi"/>
          <w:color w:val="000000" w:themeColor="text1"/>
          <w:sz w:val="22"/>
          <w:szCs w:val="22"/>
        </w:rPr>
        <w:t xml:space="preserve"> examples include</w:t>
      </w:r>
      <w:r w:rsidRPr="002F7432">
        <w:rPr>
          <w:rFonts w:asciiTheme="minorHAnsi" w:hAnsiTheme="minorHAnsi"/>
          <w:color w:val="000000" w:themeColor="text1"/>
          <w:sz w:val="22"/>
          <w:szCs w:val="22"/>
        </w:rPr>
        <w:t>:</w:t>
      </w:r>
    </w:p>
    <w:p w14:paraId="3DE1D253" w14:textId="77777777" w:rsidR="00677501" w:rsidRPr="002F7432" w:rsidRDefault="00677501" w:rsidP="00677501">
      <w:pPr>
        <w:pStyle w:val="Default"/>
        <w:numPr>
          <w:ilvl w:val="1"/>
          <w:numId w:val="15"/>
        </w:numPr>
        <w:shd w:val="clear" w:color="auto" w:fill="FFFFFF"/>
        <w:spacing w:after="120" w:line="288" w:lineRule="auto"/>
        <w:contextualSpacing/>
        <w:rPr>
          <w:rFonts w:ascii="Times New Roman" w:hAnsi="Times New Roman" w:cs="Times New Roman"/>
          <w:color w:val="000000" w:themeColor="text1"/>
        </w:rPr>
      </w:pPr>
      <w:r w:rsidRPr="002F7432">
        <w:rPr>
          <w:rFonts w:asciiTheme="minorHAnsi" w:hAnsiTheme="minorHAnsi"/>
          <w:color w:val="000000" w:themeColor="text1"/>
          <w:sz w:val="22"/>
          <w:szCs w:val="22"/>
        </w:rPr>
        <w:t xml:space="preserve">monthly e-newsletters (with topics related to coaching, district </w:t>
      </w:r>
      <w:r w:rsidR="008F3A3C" w:rsidRPr="002F7432">
        <w:rPr>
          <w:rFonts w:asciiTheme="minorHAnsi" w:hAnsiTheme="minorHAnsi"/>
          <w:color w:val="000000" w:themeColor="text1"/>
          <w:sz w:val="22"/>
          <w:szCs w:val="22"/>
        </w:rPr>
        <w:t>highlights</w:t>
      </w:r>
      <w:r w:rsidRPr="002F7432">
        <w:rPr>
          <w:rFonts w:asciiTheme="minorHAnsi" w:hAnsiTheme="minorHAnsi"/>
          <w:color w:val="000000" w:themeColor="text1"/>
          <w:sz w:val="22"/>
          <w:szCs w:val="22"/>
        </w:rPr>
        <w:t>, PMC updates, ESE announcement</w:t>
      </w:r>
      <w:r w:rsidR="008F3A3C" w:rsidRPr="002F7432">
        <w:rPr>
          <w:rFonts w:asciiTheme="minorHAnsi" w:hAnsiTheme="minorHAnsi"/>
          <w:color w:val="000000" w:themeColor="text1"/>
          <w:sz w:val="22"/>
          <w:szCs w:val="22"/>
        </w:rPr>
        <w:t>s</w:t>
      </w:r>
      <w:r w:rsidRPr="002F7432">
        <w:rPr>
          <w:rFonts w:asciiTheme="minorHAnsi" w:hAnsiTheme="minorHAnsi"/>
          <w:color w:val="000000" w:themeColor="text1"/>
          <w:sz w:val="22"/>
          <w:szCs w:val="22"/>
        </w:rPr>
        <w:t>, etc.)</w:t>
      </w:r>
    </w:p>
    <w:p w14:paraId="1B4E8CE0" w14:textId="77777777" w:rsidR="00677501" w:rsidRPr="002F7432" w:rsidRDefault="00677501" w:rsidP="00677501">
      <w:pPr>
        <w:pStyle w:val="Default"/>
        <w:numPr>
          <w:ilvl w:val="1"/>
          <w:numId w:val="15"/>
        </w:numPr>
        <w:shd w:val="clear" w:color="auto" w:fill="FFFFFF"/>
        <w:spacing w:after="120" w:line="288" w:lineRule="auto"/>
        <w:contextualSpacing/>
        <w:rPr>
          <w:rFonts w:ascii="Times New Roman" w:hAnsi="Times New Roman" w:cs="Times New Roman"/>
          <w:color w:val="000000" w:themeColor="text1"/>
        </w:rPr>
      </w:pPr>
      <w:r w:rsidRPr="002F7432">
        <w:rPr>
          <w:rFonts w:asciiTheme="minorHAnsi" w:hAnsiTheme="minorHAnsi"/>
          <w:color w:val="000000" w:themeColor="text1"/>
          <w:sz w:val="22"/>
          <w:szCs w:val="22"/>
        </w:rPr>
        <w:t>social media platforms for virtual collaboration</w:t>
      </w:r>
    </w:p>
    <w:p w14:paraId="2F7F353C" w14:textId="77777777" w:rsidR="001E6903" w:rsidRPr="001E6903" w:rsidRDefault="001E6903" w:rsidP="00F46417">
      <w:pPr>
        <w:pStyle w:val="Default"/>
        <w:numPr>
          <w:ilvl w:val="0"/>
          <w:numId w:val="15"/>
        </w:numPr>
        <w:shd w:val="clear" w:color="auto" w:fill="FFFFFF"/>
        <w:spacing w:after="120" w:line="288" w:lineRule="auto"/>
        <w:contextualSpacing/>
        <w:rPr>
          <w:rFonts w:asciiTheme="minorHAnsi" w:hAnsiTheme="minorHAnsi"/>
          <w:color w:val="000000" w:themeColor="text1"/>
          <w:sz w:val="22"/>
          <w:szCs w:val="22"/>
        </w:rPr>
      </w:pPr>
      <w:r w:rsidRPr="001E6903">
        <w:rPr>
          <w:rFonts w:asciiTheme="minorHAnsi" w:hAnsiTheme="minorHAnsi"/>
          <w:color w:val="000000" w:themeColor="text1"/>
          <w:sz w:val="22"/>
          <w:szCs w:val="22"/>
        </w:rPr>
        <w:t xml:space="preserve">Leverage </w:t>
      </w:r>
      <w:proofErr w:type="spellStart"/>
      <w:r>
        <w:rPr>
          <w:rFonts w:asciiTheme="minorHAnsi" w:hAnsiTheme="minorHAnsi"/>
          <w:color w:val="000000" w:themeColor="text1"/>
          <w:sz w:val="22"/>
          <w:szCs w:val="22"/>
        </w:rPr>
        <w:t>ePyramid</w:t>
      </w:r>
      <w:proofErr w:type="spellEnd"/>
      <w:r>
        <w:rPr>
          <w:rFonts w:asciiTheme="minorHAnsi" w:hAnsiTheme="minorHAnsi"/>
          <w:color w:val="000000" w:themeColor="text1"/>
          <w:sz w:val="22"/>
          <w:szCs w:val="22"/>
        </w:rPr>
        <w:t>, online learning modules for training and coaching staff</w:t>
      </w:r>
    </w:p>
    <w:p w14:paraId="3E29F9B1" w14:textId="77777777" w:rsidR="00254877" w:rsidRPr="002F7432" w:rsidRDefault="00254877" w:rsidP="00F46417">
      <w:pPr>
        <w:pStyle w:val="Default"/>
        <w:numPr>
          <w:ilvl w:val="0"/>
          <w:numId w:val="15"/>
        </w:numPr>
        <w:shd w:val="clear" w:color="auto" w:fill="FFFFFF"/>
        <w:spacing w:after="120" w:line="288" w:lineRule="auto"/>
        <w:contextualSpacing/>
        <w:rPr>
          <w:color w:val="000000" w:themeColor="text1"/>
        </w:rPr>
      </w:pPr>
      <w:r w:rsidRPr="002F7432">
        <w:rPr>
          <w:rFonts w:ascii="Calibri" w:hAnsi="Calibri" w:cs="Calibri"/>
          <w:color w:val="000000" w:themeColor="text1"/>
          <w:sz w:val="22"/>
          <w:szCs w:val="22"/>
        </w:rPr>
        <w:t>S</w:t>
      </w:r>
      <w:r w:rsidR="004F240B" w:rsidRPr="002F7432">
        <w:rPr>
          <w:rFonts w:ascii="Calibri" w:hAnsi="Calibri" w:cs="Calibri"/>
          <w:color w:val="000000" w:themeColor="text1"/>
          <w:sz w:val="22"/>
          <w:szCs w:val="22"/>
        </w:rPr>
        <w:t>et targets for external coaches</w:t>
      </w:r>
      <w:r w:rsidRPr="002F7432">
        <w:rPr>
          <w:rFonts w:ascii="Calibri" w:hAnsi="Calibri" w:cs="Calibri"/>
          <w:color w:val="000000" w:themeColor="text1"/>
          <w:sz w:val="22"/>
          <w:szCs w:val="22"/>
        </w:rPr>
        <w:t xml:space="preserve"> with respect to number of visits, frequency, and types of contacts to be conducted with districts</w:t>
      </w:r>
      <w:r w:rsidR="008F3A3C" w:rsidRPr="002F7432">
        <w:rPr>
          <w:rFonts w:ascii="Calibri" w:hAnsi="Calibri" w:cs="Calibri"/>
          <w:color w:val="000000" w:themeColor="text1"/>
          <w:sz w:val="22"/>
          <w:szCs w:val="22"/>
        </w:rPr>
        <w:t>/s</w:t>
      </w:r>
      <w:r w:rsidRPr="002F7432">
        <w:rPr>
          <w:rFonts w:ascii="Calibri" w:hAnsi="Calibri" w:cs="Calibri"/>
          <w:color w:val="000000" w:themeColor="text1"/>
          <w:sz w:val="22"/>
          <w:szCs w:val="22"/>
        </w:rPr>
        <w:t>chools</w:t>
      </w:r>
    </w:p>
    <w:p w14:paraId="6B5CCC4C" w14:textId="77777777" w:rsidR="00F250CB" w:rsidRPr="002F7432" w:rsidRDefault="00F250CB" w:rsidP="00F250CB">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Calibri" w:hAnsi="Calibri" w:cs="Calibri"/>
          <w:color w:val="000000" w:themeColor="text1"/>
          <w:sz w:val="22"/>
          <w:szCs w:val="22"/>
        </w:rPr>
        <w:lastRenderedPageBreak/>
        <w:t>Address sustainability planning with district leadership teams</w:t>
      </w:r>
      <w:r w:rsidR="00434FA8" w:rsidRPr="002F7432">
        <w:rPr>
          <w:rFonts w:ascii="Calibri" w:hAnsi="Calibri" w:cs="Calibri"/>
          <w:color w:val="000000" w:themeColor="text1"/>
          <w:sz w:val="22"/>
          <w:szCs w:val="22"/>
        </w:rPr>
        <w:t>/external coaches</w:t>
      </w:r>
    </w:p>
    <w:p w14:paraId="62166702" w14:textId="77777777" w:rsidR="00512E1C" w:rsidRDefault="00512E1C" w:rsidP="00512E1C">
      <w:pPr>
        <w:pStyle w:val="Default"/>
        <w:numPr>
          <w:ilvl w:val="0"/>
          <w:numId w:val="15"/>
        </w:numPr>
        <w:spacing w:after="120" w:line="288" w:lineRule="auto"/>
        <w:contextualSpacing/>
        <w:rPr>
          <w:rFonts w:asciiTheme="minorHAnsi" w:hAnsiTheme="minorHAnsi"/>
          <w:sz w:val="22"/>
          <w:szCs w:val="22"/>
        </w:rPr>
      </w:pPr>
      <w:r w:rsidRPr="002F7432">
        <w:rPr>
          <w:rFonts w:asciiTheme="minorHAnsi" w:hAnsiTheme="minorHAnsi"/>
          <w:color w:val="000000" w:themeColor="text1"/>
          <w:sz w:val="22"/>
          <w:szCs w:val="22"/>
        </w:rPr>
        <w:t>Continue to</w:t>
      </w:r>
      <w:r w:rsidRPr="00007C1B">
        <w:rPr>
          <w:rFonts w:asciiTheme="minorHAnsi" w:hAnsiTheme="minorHAnsi"/>
          <w:sz w:val="22"/>
          <w:szCs w:val="22"/>
        </w:rPr>
        <w:t xml:space="preserve"> build state infrastructure to support local level integration </w:t>
      </w:r>
      <w:r>
        <w:rPr>
          <w:rFonts w:asciiTheme="minorHAnsi" w:hAnsiTheme="minorHAnsi"/>
          <w:sz w:val="22"/>
          <w:szCs w:val="22"/>
        </w:rPr>
        <w:t xml:space="preserve">of </w:t>
      </w:r>
      <w:r w:rsidR="009B6D16">
        <w:rPr>
          <w:rFonts w:asciiTheme="minorHAnsi" w:hAnsiTheme="minorHAnsi"/>
          <w:sz w:val="22"/>
          <w:szCs w:val="22"/>
        </w:rPr>
        <w:t>early literacy initiatives, including providing additional training on recently created social/emotional and literacy modules using evidence-based instructional strategies</w:t>
      </w:r>
    </w:p>
    <w:p w14:paraId="107AAB0B" w14:textId="2A1CD214" w:rsidR="00C0016B" w:rsidRPr="00C0016B" w:rsidRDefault="00512E1C" w:rsidP="00807DC1">
      <w:pPr>
        <w:pStyle w:val="Default"/>
        <w:numPr>
          <w:ilvl w:val="0"/>
          <w:numId w:val="15"/>
        </w:numPr>
        <w:spacing w:after="120" w:line="288" w:lineRule="auto"/>
        <w:contextualSpacing/>
        <w:rPr>
          <w:rFonts w:asciiTheme="minorHAnsi" w:hAnsiTheme="minorHAnsi"/>
          <w:sz w:val="22"/>
          <w:szCs w:val="22"/>
        </w:rPr>
      </w:pPr>
      <w:r w:rsidRPr="00512E1C">
        <w:rPr>
          <w:rFonts w:ascii="Calibri" w:hAnsi="Calibri" w:cs="Calibri"/>
          <w:color w:val="auto"/>
          <w:sz w:val="22"/>
          <w:szCs w:val="22"/>
        </w:rPr>
        <w:t>I</w:t>
      </w:r>
      <w:r w:rsidR="004F240B" w:rsidRPr="00512E1C">
        <w:rPr>
          <w:rFonts w:ascii="Calibri" w:hAnsi="Calibri" w:cs="Calibri"/>
          <w:color w:val="auto"/>
          <w:sz w:val="22"/>
          <w:szCs w:val="22"/>
        </w:rPr>
        <w:t xml:space="preserve">ncrease engagement of EEC staff and </w:t>
      </w:r>
      <w:r w:rsidR="00C0016B" w:rsidRPr="00C0016B">
        <w:rPr>
          <w:rFonts w:ascii="Calibri" w:hAnsi="Calibri" w:cs="Calibri"/>
          <w:color w:val="auto"/>
          <w:sz w:val="22"/>
          <w:szCs w:val="22"/>
        </w:rPr>
        <w:t>C</w:t>
      </w:r>
      <w:r w:rsidRPr="00C0016B">
        <w:rPr>
          <w:rFonts w:ascii="Calibri" w:hAnsi="Calibri" w:cs="Calibri"/>
          <w:color w:val="auto"/>
          <w:sz w:val="22"/>
          <w:szCs w:val="22"/>
        </w:rPr>
        <w:t>oordinated Family and Community Engagement</w:t>
      </w:r>
      <w:r w:rsidR="00C0016B" w:rsidRPr="00C0016B">
        <w:rPr>
          <w:rFonts w:ascii="Calibri" w:hAnsi="Calibri" w:cs="Calibri"/>
          <w:color w:val="auto"/>
          <w:sz w:val="22"/>
          <w:szCs w:val="22"/>
        </w:rPr>
        <w:t xml:space="preserve"> </w:t>
      </w:r>
      <w:r w:rsidR="004C34A8">
        <w:rPr>
          <w:rFonts w:ascii="Calibri" w:hAnsi="Calibri" w:cs="Calibri"/>
          <w:color w:val="auto"/>
          <w:sz w:val="22"/>
          <w:szCs w:val="22"/>
        </w:rPr>
        <w:t xml:space="preserve">(CFCE) </w:t>
      </w:r>
      <w:r w:rsidR="00C0016B" w:rsidRPr="00C0016B">
        <w:rPr>
          <w:rFonts w:ascii="Calibri" w:hAnsi="Calibri" w:cs="Calibri"/>
          <w:color w:val="auto"/>
          <w:sz w:val="22"/>
          <w:szCs w:val="22"/>
        </w:rPr>
        <w:t>staff</w:t>
      </w:r>
      <w:r w:rsidR="00C0016B">
        <w:rPr>
          <w:rFonts w:ascii="Calibri" w:hAnsi="Calibri" w:cs="Calibri"/>
          <w:color w:val="auto"/>
          <w:sz w:val="22"/>
          <w:szCs w:val="22"/>
        </w:rPr>
        <w:t xml:space="preserve"> </w:t>
      </w:r>
    </w:p>
    <w:p w14:paraId="4D008D60" w14:textId="77777777" w:rsidR="00254877" w:rsidRDefault="00254877" w:rsidP="004D458B">
      <w:pPr>
        <w:pStyle w:val="Default"/>
        <w:numPr>
          <w:ilvl w:val="0"/>
          <w:numId w:val="15"/>
        </w:numPr>
        <w:spacing w:after="240" w:line="288" w:lineRule="auto"/>
        <w:rPr>
          <w:rFonts w:asciiTheme="minorHAnsi" w:hAnsiTheme="minorHAnsi"/>
          <w:sz w:val="22"/>
          <w:szCs w:val="22"/>
        </w:rPr>
      </w:pPr>
      <w:r w:rsidRPr="00512E1C">
        <w:rPr>
          <w:rFonts w:asciiTheme="minorHAnsi" w:hAnsiTheme="minorHAnsi"/>
          <w:sz w:val="22"/>
          <w:szCs w:val="22"/>
        </w:rPr>
        <w:t xml:space="preserve">Include training on topics related to implicit bias and dissimilating racism related to </w:t>
      </w:r>
      <w:r w:rsidR="002D134A">
        <w:rPr>
          <w:rFonts w:asciiTheme="minorHAnsi" w:hAnsiTheme="minorHAnsi"/>
          <w:sz w:val="22"/>
          <w:szCs w:val="22"/>
        </w:rPr>
        <w:t>PBS/</w:t>
      </w:r>
      <w:r w:rsidRPr="00512E1C">
        <w:rPr>
          <w:rFonts w:asciiTheme="minorHAnsi" w:hAnsiTheme="minorHAnsi"/>
          <w:sz w:val="22"/>
          <w:szCs w:val="22"/>
        </w:rPr>
        <w:t>Pyramid model through the Pyramid Equity Project (PEM)</w:t>
      </w:r>
    </w:p>
    <w:p w14:paraId="293C878C" w14:textId="77777777" w:rsidR="004F240B" w:rsidRPr="002F7432" w:rsidRDefault="004F240B" w:rsidP="00560852">
      <w:pPr>
        <w:pStyle w:val="Default"/>
        <w:spacing w:after="80" w:line="288" w:lineRule="auto"/>
        <w:ind w:left="360"/>
        <w:rPr>
          <w:rFonts w:asciiTheme="minorHAnsi" w:hAnsiTheme="minorHAnsi"/>
          <w:b/>
          <w:color w:val="000000" w:themeColor="text1"/>
          <w:sz w:val="22"/>
          <w:szCs w:val="22"/>
        </w:rPr>
      </w:pPr>
      <w:r w:rsidRPr="002F7432">
        <w:rPr>
          <w:rFonts w:asciiTheme="minorHAnsi" w:hAnsiTheme="minorHAnsi"/>
          <w:b/>
          <w:color w:val="000000" w:themeColor="text1"/>
          <w:sz w:val="22"/>
          <w:szCs w:val="22"/>
        </w:rPr>
        <w:t>Data Collection, Use, and Reporting</w:t>
      </w:r>
    </w:p>
    <w:p w14:paraId="1228E060" w14:textId="77777777" w:rsidR="004F240B" w:rsidRDefault="004F240B" w:rsidP="004F240B">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Theme="minorHAnsi" w:hAnsiTheme="minorHAnsi"/>
          <w:color w:val="000000" w:themeColor="text1"/>
          <w:sz w:val="22"/>
          <w:szCs w:val="22"/>
        </w:rPr>
        <w:t>Reinforce and streamline systems for data collection for SSIP evaluation</w:t>
      </w:r>
      <w:r w:rsidR="008F3A3C" w:rsidRPr="002F7432">
        <w:rPr>
          <w:rFonts w:asciiTheme="minorHAnsi" w:hAnsiTheme="minorHAnsi"/>
          <w:color w:val="000000" w:themeColor="text1"/>
          <w:sz w:val="22"/>
          <w:szCs w:val="22"/>
        </w:rPr>
        <w:t xml:space="preserve"> </w:t>
      </w:r>
    </w:p>
    <w:p w14:paraId="45348689" w14:textId="77777777" w:rsidR="0065588B" w:rsidRPr="002F7432" w:rsidRDefault="0065588B" w:rsidP="004F240B">
      <w:pPr>
        <w:pStyle w:val="Default"/>
        <w:numPr>
          <w:ilvl w:val="0"/>
          <w:numId w:val="15"/>
        </w:numPr>
        <w:spacing w:after="120" w:line="288" w:lineRule="auto"/>
        <w:contextualSpacing/>
        <w:rPr>
          <w:rFonts w:asciiTheme="minorHAnsi" w:hAnsiTheme="minorHAnsi"/>
          <w:color w:val="000000" w:themeColor="text1"/>
          <w:sz w:val="22"/>
          <w:szCs w:val="22"/>
        </w:rPr>
      </w:pPr>
      <w:r>
        <w:rPr>
          <w:rFonts w:asciiTheme="minorHAnsi" w:hAnsiTheme="minorHAnsi"/>
          <w:color w:val="000000" w:themeColor="text1"/>
          <w:sz w:val="22"/>
          <w:szCs w:val="22"/>
        </w:rPr>
        <w:t>Pilot online app that integrates School Wide PBIS and PBS/Pyramid data</w:t>
      </w:r>
    </w:p>
    <w:p w14:paraId="0B1A1070" w14:textId="77777777" w:rsidR="00302955" w:rsidRPr="002F7432" w:rsidRDefault="00302955" w:rsidP="00302955">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Theme="minorHAnsi" w:hAnsiTheme="minorHAnsi"/>
          <w:color w:val="000000" w:themeColor="text1"/>
          <w:sz w:val="22"/>
          <w:szCs w:val="22"/>
        </w:rPr>
        <w:t>Reinforce state-level guidance for reporting</w:t>
      </w:r>
      <w:r w:rsidR="00434FA8" w:rsidRPr="002F7432">
        <w:rPr>
          <w:rFonts w:asciiTheme="minorHAnsi" w:hAnsiTheme="minorHAnsi"/>
          <w:color w:val="000000" w:themeColor="text1"/>
          <w:sz w:val="22"/>
          <w:szCs w:val="22"/>
        </w:rPr>
        <w:t xml:space="preserve"> anonymous, </w:t>
      </w:r>
      <w:r w:rsidRPr="002F7432">
        <w:rPr>
          <w:rFonts w:asciiTheme="minorHAnsi" w:hAnsiTheme="minorHAnsi"/>
          <w:color w:val="000000" w:themeColor="text1"/>
          <w:sz w:val="22"/>
          <w:szCs w:val="22"/>
        </w:rPr>
        <w:t>aggregate TPOT data; support districts in this process</w:t>
      </w:r>
    </w:p>
    <w:p w14:paraId="01F543ED" w14:textId="77777777" w:rsidR="00DD354C" w:rsidRPr="002F7432" w:rsidRDefault="004F240B" w:rsidP="00DD354C">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Theme="minorHAnsi" w:hAnsiTheme="minorHAnsi"/>
          <w:color w:val="000000" w:themeColor="text1"/>
          <w:sz w:val="22"/>
          <w:szCs w:val="22"/>
        </w:rPr>
        <w:t>Develop improved data collection methods for qualitative data – streamline open-ended items on all data collection tools to facilitate summary of common themes</w:t>
      </w:r>
      <w:r w:rsidR="0068582E" w:rsidRPr="002F7432">
        <w:rPr>
          <w:rFonts w:asciiTheme="minorHAnsi" w:hAnsiTheme="minorHAnsi"/>
          <w:i/>
          <w:color w:val="000000" w:themeColor="text1"/>
          <w:sz w:val="22"/>
          <w:szCs w:val="22"/>
        </w:rPr>
        <w:t xml:space="preserve"> </w:t>
      </w:r>
    </w:p>
    <w:p w14:paraId="393B8728" w14:textId="77777777" w:rsidR="004F240B" w:rsidRPr="002F7432" w:rsidRDefault="004F240B" w:rsidP="004F240B">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Theme="minorHAnsi" w:hAnsiTheme="minorHAnsi"/>
          <w:color w:val="000000" w:themeColor="text1"/>
          <w:sz w:val="22"/>
          <w:szCs w:val="22"/>
        </w:rPr>
        <w:t>Increase training for data-based decision making (state, district, classroom and child level) using Indicator 7 data and other local level district data</w:t>
      </w:r>
    </w:p>
    <w:p w14:paraId="3BBCDBE1" w14:textId="77777777" w:rsidR="004F240B" w:rsidRPr="002F7432" w:rsidRDefault="004F240B" w:rsidP="004F240B">
      <w:pPr>
        <w:pStyle w:val="Default"/>
        <w:numPr>
          <w:ilvl w:val="0"/>
          <w:numId w:val="15"/>
        </w:numPr>
        <w:spacing w:after="120" w:line="288" w:lineRule="auto"/>
        <w:contextualSpacing/>
        <w:rPr>
          <w:rFonts w:asciiTheme="minorHAnsi" w:hAnsiTheme="minorHAnsi"/>
          <w:color w:val="000000" w:themeColor="text1"/>
          <w:sz w:val="22"/>
          <w:szCs w:val="22"/>
        </w:rPr>
      </w:pPr>
      <w:r w:rsidRPr="002F7432">
        <w:rPr>
          <w:rFonts w:asciiTheme="minorHAnsi" w:hAnsiTheme="minorHAnsi"/>
          <w:color w:val="000000" w:themeColor="text1"/>
          <w:sz w:val="22"/>
          <w:szCs w:val="22"/>
        </w:rPr>
        <w:t>Develop statewide disaggregated data analysis for indicator 7</w:t>
      </w:r>
    </w:p>
    <w:p w14:paraId="574C291E" w14:textId="77777777" w:rsidR="004F240B" w:rsidRPr="00F250CB" w:rsidRDefault="00AE0607" w:rsidP="004F240B">
      <w:pPr>
        <w:pStyle w:val="Default"/>
        <w:numPr>
          <w:ilvl w:val="0"/>
          <w:numId w:val="15"/>
        </w:numPr>
        <w:spacing w:after="120" w:line="288" w:lineRule="auto"/>
        <w:contextualSpacing/>
        <w:rPr>
          <w:rFonts w:asciiTheme="minorHAnsi" w:hAnsiTheme="minorHAnsi"/>
          <w:color w:val="auto"/>
          <w:sz w:val="22"/>
          <w:szCs w:val="22"/>
        </w:rPr>
      </w:pPr>
      <w:r w:rsidRPr="002F7432">
        <w:rPr>
          <w:rFonts w:ascii="Calibri" w:hAnsi="Calibri" w:cs="Calibri"/>
          <w:color w:val="000000" w:themeColor="text1"/>
          <w:sz w:val="22"/>
          <w:szCs w:val="22"/>
        </w:rPr>
        <w:t xml:space="preserve">Provide </w:t>
      </w:r>
      <w:r w:rsidR="00254877" w:rsidRPr="002F7432">
        <w:rPr>
          <w:rFonts w:ascii="Calibri" w:hAnsi="Calibri" w:cs="Calibri"/>
          <w:color w:val="000000" w:themeColor="text1"/>
          <w:sz w:val="22"/>
          <w:szCs w:val="22"/>
        </w:rPr>
        <w:t>I</w:t>
      </w:r>
      <w:r w:rsidR="004F240B" w:rsidRPr="002F7432">
        <w:rPr>
          <w:rFonts w:ascii="Calibri" w:hAnsi="Calibri" w:cs="Calibri"/>
          <w:color w:val="000000" w:themeColor="text1"/>
          <w:sz w:val="22"/>
          <w:szCs w:val="22"/>
        </w:rPr>
        <w:t xml:space="preserve">ndicator 7 </w:t>
      </w:r>
      <w:r w:rsidR="004F240B" w:rsidRPr="00F250CB">
        <w:rPr>
          <w:rFonts w:ascii="Calibri" w:hAnsi="Calibri" w:cs="Calibri"/>
          <w:color w:val="auto"/>
          <w:sz w:val="22"/>
          <w:szCs w:val="22"/>
        </w:rPr>
        <w:t>training</w:t>
      </w:r>
    </w:p>
    <w:p w14:paraId="1FD250B2" w14:textId="77777777" w:rsidR="004F240B" w:rsidRPr="0076315E" w:rsidRDefault="00254877" w:rsidP="00560852">
      <w:pPr>
        <w:pStyle w:val="Default"/>
        <w:numPr>
          <w:ilvl w:val="0"/>
          <w:numId w:val="15"/>
        </w:numPr>
        <w:spacing w:after="240" w:line="288" w:lineRule="auto"/>
        <w:rPr>
          <w:rFonts w:asciiTheme="minorHAnsi" w:hAnsiTheme="minorHAnsi"/>
          <w:color w:val="auto"/>
          <w:sz w:val="22"/>
          <w:szCs w:val="22"/>
        </w:rPr>
      </w:pPr>
      <w:r w:rsidRPr="00F250CB">
        <w:rPr>
          <w:rFonts w:ascii="Calibri" w:hAnsi="Calibri" w:cs="Calibri"/>
          <w:color w:val="auto"/>
          <w:sz w:val="22"/>
          <w:szCs w:val="22"/>
        </w:rPr>
        <w:t>P</w:t>
      </w:r>
      <w:r w:rsidR="004F240B" w:rsidRPr="00F250CB">
        <w:rPr>
          <w:rFonts w:ascii="Calibri" w:hAnsi="Calibri" w:cs="Calibri"/>
          <w:color w:val="auto"/>
          <w:sz w:val="22"/>
          <w:szCs w:val="22"/>
        </w:rPr>
        <w:t>rovide guidance about integration of literacy screener from Early Literacy Expert Panel and pilot intensive interventions in literacy /math (tier 3) in K-3</w:t>
      </w:r>
    </w:p>
    <w:p w14:paraId="626E8C9C" w14:textId="77777777" w:rsidR="0076315E" w:rsidRPr="002F7432" w:rsidRDefault="00C0016B" w:rsidP="006F2AED">
      <w:pPr>
        <w:pStyle w:val="Default"/>
        <w:spacing w:after="80" w:line="288" w:lineRule="auto"/>
        <w:ind w:left="360"/>
        <w:rPr>
          <w:rFonts w:asciiTheme="minorHAnsi" w:hAnsiTheme="minorHAnsi"/>
          <w:color w:val="000000" w:themeColor="text1"/>
          <w:sz w:val="22"/>
          <w:szCs w:val="22"/>
        </w:rPr>
      </w:pPr>
      <w:r w:rsidRPr="00253849">
        <w:rPr>
          <w:rFonts w:asciiTheme="minorHAnsi" w:hAnsiTheme="minorHAnsi"/>
          <w:b/>
          <w:color w:val="000000" w:themeColor="text1"/>
          <w:sz w:val="22"/>
          <w:szCs w:val="22"/>
        </w:rPr>
        <w:t xml:space="preserve">Explore </w:t>
      </w:r>
      <w:r w:rsidR="0076315E" w:rsidRPr="00253849">
        <w:rPr>
          <w:rFonts w:asciiTheme="minorHAnsi" w:hAnsiTheme="minorHAnsi"/>
          <w:b/>
          <w:color w:val="000000" w:themeColor="text1"/>
          <w:sz w:val="22"/>
          <w:szCs w:val="22"/>
        </w:rPr>
        <w:t>Early Literacy Pilot to address 3rd Grade Proficiency Gaps for Students with Disabilities</w:t>
      </w:r>
    </w:p>
    <w:p w14:paraId="4615359B" w14:textId="77777777" w:rsidR="0076315E" w:rsidRPr="002F7432" w:rsidRDefault="002F7432" w:rsidP="00560852">
      <w:pPr>
        <w:pStyle w:val="Default"/>
        <w:numPr>
          <w:ilvl w:val="0"/>
          <w:numId w:val="15"/>
        </w:numPr>
        <w:spacing w:after="120" w:line="288" w:lineRule="auto"/>
        <w:contextualSpacing/>
        <w:rPr>
          <w:rFonts w:ascii="Calibri" w:hAnsi="Calibri" w:cs="Calibri"/>
          <w:color w:val="000000" w:themeColor="text1"/>
          <w:sz w:val="22"/>
          <w:szCs w:val="22"/>
        </w:rPr>
      </w:pPr>
      <w:r>
        <w:rPr>
          <w:rFonts w:ascii="Calibri" w:hAnsi="Calibri" w:cs="Calibri"/>
          <w:color w:val="000000" w:themeColor="text1"/>
          <w:sz w:val="22"/>
          <w:szCs w:val="22"/>
        </w:rPr>
        <w:t>With s</w:t>
      </w:r>
      <w:r w:rsidR="0076315E" w:rsidRPr="002F7432">
        <w:rPr>
          <w:rFonts w:ascii="Calibri" w:hAnsi="Calibri" w:cs="Calibri"/>
          <w:color w:val="000000" w:themeColor="text1"/>
          <w:sz w:val="22"/>
          <w:szCs w:val="22"/>
        </w:rPr>
        <w:t xml:space="preserve">takeholders, </w:t>
      </w:r>
      <w:r w:rsidR="00C0016B">
        <w:rPr>
          <w:rFonts w:ascii="Calibri" w:hAnsi="Calibri" w:cs="Calibri"/>
          <w:color w:val="000000" w:themeColor="text1"/>
          <w:sz w:val="22"/>
          <w:szCs w:val="22"/>
        </w:rPr>
        <w:t xml:space="preserve">discuss and plan for </w:t>
      </w:r>
      <w:r w:rsidR="0076315E" w:rsidRPr="002F7432">
        <w:rPr>
          <w:rFonts w:ascii="Calibri" w:hAnsi="Calibri" w:cs="Calibri"/>
          <w:color w:val="000000" w:themeColor="text1"/>
          <w:sz w:val="22"/>
          <w:szCs w:val="22"/>
        </w:rPr>
        <w:t xml:space="preserve">the </w:t>
      </w:r>
      <w:r w:rsidR="00C0016B">
        <w:rPr>
          <w:rFonts w:ascii="Calibri" w:hAnsi="Calibri" w:cs="Calibri"/>
          <w:color w:val="000000" w:themeColor="text1"/>
          <w:sz w:val="22"/>
          <w:szCs w:val="22"/>
        </w:rPr>
        <w:t xml:space="preserve">possible </w:t>
      </w:r>
      <w:r w:rsidR="0076315E" w:rsidRPr="002F7432">
        <w:rPr>
          <w:rFonts w:ascii="Calibri" w:hAnsi="Calibri" w:cs="Calibri"/>
          <w:color w:val="000000" w:themeColor="text1"/>
          <w:sz w:val="22"/>
          <w:szCs w:val="22"/>
        </w:rPr>
        <w:t>development of an early literacy project to:</w:t>
      </w:r>
    </w:p>
    <w:p w14:paraId="36B65B98" w14:textId="77777777" w:rsidR="0076315E" w:rsidRPr="002F7432" w:rsidRDefault="0076315E" w:rsidP="00560852">
      <w:pPr>
        <w:pStyle w:val="Default"/>
        <w:numPr>
          <w:ilvl w:val="1"/>
          <w:numId w:val="15"/>
        </w:numPr>
        <w:spacing w:line="288" w:lineRule="auto"/>
        <w:contextualSpacing/>
        <w:rPr>
          <w:rFonts w:ascii="Calibri" w:hAnsi="Calibri" w:cs="Calibri"/>
          <w:color w:val="000000" w:themeColor="text1"/>
          <w:sz w:val="22"/>
          <w:szCs w:val="22"/>
        </w:rPr>
      </w:pPr>
      <w:r w:rsidRPr="002F7432">
        <w:rPr>
          <w:rFonts w:ascii="Calibri" w:hAnsi="Calibri" w:cs="Calibri"/>
          <w:color w:val="000000" w:themeColor="text1"/>
          <w:sz w:val="22"/>
          <w:szCs w:val="22"/>
        </w:rPr>
        <w:t>Identify a method of screening children for low phonemic awareness and other risk factors for dyslexia</w:t>
      </w:r>
    </w:p>
    <w:p w14:paraId="0CE4995C" w14:textId="77777777" w:rsidR="0076315E" w:rsidRPr="0076315E" w:rsidRDefault="0076315E" w:rsidP="00560852">
      <w:pPr>
        <w:numPr>
          <w:ilvl w:val="1"/>
          <w:numId w:val="15"/>
        </w:numPr>
        <w:spacing w:line="288" w:lineRule="auto"/>
        <w:rPr>
          <w:rFonts w:ascii="Calibri" w:eastAsiaTheme="minorHAnsi" w:hAnsi="Calibri" w:cs="Calibri"/>
          <w:sz w:val="22"/>
          <w:szCs w:val="22"/>
        </w:rPr>
      </w:pPr>
      <w:r w:rsidRPr="002F7432">
        <w:rPr>
          <w:rFonts w:ascii="Calibri" w:eastAsiaTheme="minorHAnsi" w:hAnsi="Calibri" w:cs="Calibri"/>
          <w:color w:val="000000" w:themeColor="text1"/>
          <w:sz w:val="22"/>
          <w:szCs w:val="22"/>
        </w:rPr>
        <w:t>Provide</w:t>
      </w:r>
      <w:r w:rsidRPr="0076315E">
        <w:rPr>
          <w:rFonts w:ascii="Calibri" w:eastAsiaTheme="minorHAnsi" w:hAnsi="Calibri" w:cs="Calibri"/>
          <w:sz w:val="22"/>
          <w:szCs w:val="22"/>
        </w:rPr>
        <w:t xml:space="preserve"> for the enrollment of children identified as having risk factors in a reading program staffed by teachers trained in evidence-based reading instruction and multisensory structured language instruction, including students exhibiting risk factors for dyslexia </w:t>
      </w:r>
    </w:p>
    <w:p w14:paraId="38DC084F" w14:textId="77777777" w:rsidR="0076315E" w:rsidRPr="0076315E" w:rsidRDefault="0076315E" w:rsidP="00560852">
      <w:pPr>
        <w:numPr>
          <w:ilvl w:val="1"/>
          <w:numId w:val="15"/>
        </w:numPr>
        <w:spacing w:line="288" w:lineRule="auto"/>
        <w:rPr>
          <w:rFonts w:ascii="Calibri" w:eastAsiaTheme="minorHAnsi" w:hAnsi="Calibri" w:cs="Calibri"/>
          <w:sz w:val="22"/>
          <w:szCs w:val="22"/>
        </w:rPr>
      </w:pPr>
      <w:r w:rsidRPr="0076315E">
        <w:rPr>
          <w:rFonts w:ascii="Calibri" w:eastAsiaTheme="minorHAnsi" w:hAnsi="Calibri" w:cs="Calibri"/>
          <w:sz w:val="22"/>
          <w:szCs w:val="22"/>
        </w:rPr>
        <w:t>Include a methodology for evaluating the reading program's effects on the children's identified risk factors</w:t>
      </w:r>
    </w:p>
    <w:p w14:paraId="6C3786C7" w14:textId="77777777" w:rsidR="0076315E" w:rsidRPr="0076315E" w:rsidRDefault="0076315E" w:rsidP="00560852">
      <w:pPr>
        <w:numPr>
          <w:ilvl w:val="1"/>
          <w:numId w:val="15"/>
        </w:numPr>
        <w:spacing w:line="288" w:lineRule="auto"/>
        <w:rPr>
          <w:rFonts w:ascii="Calibri" w:eastAsiaTheme="minorHAnsi" w:hAnsi="Calibri" w:cs="Calibri"/>
          <w:sz w:val="22"/>
          <w:szCs w:val="22"/>
        </w:rPr>
      </w:pPr>
      <w:r w:rsidRPr="0076315E">
        <w:rPr>
          <w:rFonts w:ascii="Calibri" w:eastAsiaTheme="minorHAnsi" w:hAnsi="Calibri" w:cs="Calibri"/>
          <w:sz w:val="22"/>
          <w:szCs w:val="22"/>
        </w:rPr>
        <w:t>Develop guidance about integration of literacy screener and pilot intensive interventions in literacy /math (tier 3) in grades K-3</w:t>
      </w:r>
    </w:p>
    <w:p w14:paraId="293A7675"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t>Develop guidance related to dyslexia and other reading</w:t>
      </w:r>
      <w:r w:rsidR="00560852">
        <w:rPr>
          <w:rFonts w:ascii="Calibri" w:hAnsi="Calibri" w:cs="Calibri"/>
          <w:color w:val="auto"/>
          <w:sz w:val="22"/>
          <w:szCs w:val="22"/>
        </w:rPr>
        <w:t>-</w:t>
      </w:r>
      <w:r w:rsidRPr="0076315E">
        <w:rPr>
          <w:rFonts w:ascii="Calibri" w:hAnsi="Calibri" w:cs="Calibri"/>
          <w:color w:val="auto"/>
          <w:sz w:val="22"/>
          <w:szCs w:val="22"/>
        </w:rPr>
        <w:t xml:space="preserve">based disabilities </w:t>
      </w:r>
    </w:p>
    <w:p w14:paraId="42DF2B37"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t>Support the development of state and local structures to address student challenges in learning to read and write</w:t>
      </w:r>
    </w:p>
    <w:p w14:paraId="0689A61D"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t>Develop online modules related to individual dyslexia and other reading disorders, identifying dyslexia, analyzing student data, and choosing targeted and intensive interventions</w:t>
      </w:r>
    </w:p>
    <w:p w14:paraId="69B664CC"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t>Develop recommendations and guidance related to targeted and intensive interventions</w:t>
      </w:r>
    </w:p>
    <w:p w14:paraId="1545E424"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t>Collaborate with IHEs to provide aligned pre-service and in-service training for general and special educations</w:t>
      </w:r>
    </w:p>
    <w:p w14:paraId="354E007C" w14:textId="77777777" w:rsidR="0076315E" w:rsidRPr="0076315E" w:rsidRDefault="0076315E" w:rsidP="00560852">
      <w:pPr>
        <w:pStyle w:val="Default"/>
        <w:numPr>
          <w:ilvl w:val="1"/>
          <w:numId w:val="15"/>
        </w:numPr>
        <w:spacing w:after="120" w:line="288" w:lineRule="auto"/>
        <w:contextualSpacing/>
        <w:rPr>
          <w:rFonts w:ascii="Calibri" w:hAnsi="Calibri" w:cs="Calibri"/>
          <w:color w:val="auto"/>
          <w:sz w:val="22"/>
          <w:szCs w:val="22"/>
        </w:rPr>
      </w:pPr>
      <w:r w:rsidRPr="0076315E">
        <w:rPr>
          <w:rFonts w:ascii="Calibri" w:hAnsi="Calibri" w:cs="Calibri"/>
          <w:color w:val="auto"/>
          <w:sz w:val="22"/>
          <w:szCs w:val="22"/>
        </w:rPr>
        <w:lastRenderedPageBreak/>
        <w:t>Create resource guide related to Dyslexia and other reading disabilities</w:t>
      </w:r>
    </w:p>
    <w:p w14:paraId="0C7572DC" w14:textId="77777777" w:rsidR="0076315E" w:rsidRPr="0076315E" w:rsidRDefault="0076315E" w:rsidP="00560852">
      <w:pPr>
        <w:pStyle w:val="Default"/>
        <w:numPr>
          <w:ilvl w:val="1"/>
          <w:numId w:val="15"/>
        </w:numPr>
        <w:spacing w:after="240" w:line="288" w:lineRule="auto"/>
        <w:rPr>
          <w:rFonts w:ascii="Calibri" w:hAnsi="Calibri" w:cs="Calibri"/>
          <w:color w:val="auto"/>
          <w:sz w:val="22"/>
          <w:szCs w:val="22"/>
        </w:rPr>
      </w:pPr>
      <w:r w:rsidRPr="0076315E">
        <w:rPr>
          <w:rFonts w:ascii="Calibri" w:hAnsi="Calibri" w:cs="Calibri"/>
          <w:color w:val="auto"/>
          <w:sz w:val="22"/>
          <w:szCs w:val="22"/>
        </w:rPr>
        <w:t>Expand Special Education Professional Development series to include courses related to teaching students with reading disabilities</w:t>
      </w:r>
    </w:p>
    <w:p w14:paraId="10C42549" w14:textId="671FBB0B" w:rsidR="001D5528" w:rsidRDefault="001D5528" w:rsidP="004D458B">
      <w:pPr>
        <w:pStyle w:val="Caption"/>
      </w:pPr>
      <w:bookmarkStart w:id="78" w:name="_Toc510175476"/>
      <w:r>
        <w:t>Tabl</w:t>
      </w:r>
      <w:bookmarkStart w:id="79" w:name="_Hlk513031801"/>
      <w:r>
        <w:t xml:space="preserve">e </w:t>
      </w:r>
      <w:fldSimple w:instr=" SEQ Table \* ARABIC ">
        <w:r w:rsidR="00921DE9">
          <w:rPr>
            <w:noProof/>
          </w:rPr>
          <w:t>15</w:t>
        </w:r>
      </w:fldSimple>
      <w:r>
        <w:t xml:space="preserve">. </w:t>
      </w:r>
      <w:r w:rsidRPr="00482DAC">
        <w:t>SSIP Implementation: February 2018 – Spring 2019</w:t>
      </w:r>
      <w:bookmarkEnd w:id="78"/>
    </w:p>
    <w:tbl>
      <w:tblPr>
        <w:tblStyle w:val="TableGrid"/>
        <w:tblW w:w="0" w:type="auto"/>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shows the proposed dates, activities, and audience for SSIP implementation in the upcoming year."/>
      </w:tblPr>
      <w:tblGrid>
        <w:gridCol w:w="2453"/>
        <w:gridCol w:w="3240"/>
        <w:gridCol w:w="4027"/>
      </w:tblGrid>
      <w:tr w:rsidR="005D7C93" w:rsidRPr="00EF7D93" w14:paraId="21F82B33" w14:textId="77777777" w:rsidTr="006F2AED">
        <w:trPr>
          <w:trHeight w:val="269"/>
          <w:tblHeader/>
        </w:trPr>
        <w:tc>
          <w:tcPr>
            <w:tcW w:w="2453" w:type="dxa"/>
            <w:shd w:val="clear" w:color="auto" w:fill="0B5294" w:themeFill="accent1" w:themeFillShade="BF"/>
          </w:tcPr>
          <w:bookmarkEnd w:id="79"/>
          <w:p w14:paraId="4FD7204F" w14:textId="77777777" w:rsidR="005D7C93" w:rsidRPr="002C4A27" w:rsidRDefault="005D7C93" w:rsidP="00EC24BA">
            <w:pPr>
              <w:spacing w:before="40" w:after="40"/>
              <w:jc w:val="center"/>
              <w:rPr>
                <w:rFonts w:ascii="Calibri" w:hAnsi="Calibri" w:cs="Arial"/>
                <w:b/>
                <w:smallCaps/>
                <w:color w:val="FFFFFF" w:themeColor="background1"/>
                <w:sz w:val="20"/>
                <w:szCs w:val="20"/>
              </w:rPr>
            </w:pPr>
            <w:r w:rsidRPr="002C4A27">
              <w:rPr>
                <w:rFonts w:ascii="Calibri" w:hAnsi="Calibri" w:cs="Arial"/>
                <w:b/>
                <w:smallCaps/>
                <w:color w:val="FFFFFF" w:themeColor="background1"/>
                <w:sz w:val="20"/>
                <w:szCs w:val="20"/>
              </w:rPr>
              <w:t>Date</w:t>
            </w:r>
          </w:p>
        </w:tc>
        <w:tc>
          <w:tcPr>
            <w:tcW w:w="3240" w:type="dxa"/>
            <w:shd w:val="clear" w:color="auto" w:fill="0B5294" w:themeFill="accent1" w:themeFillShade="BF"/>
          </w:tcPr>
          <w:p w14:paraId="0AFF58C9" w14:textId="77777777" w:rsidR="005D7C93" w:rsidRPr="002C4A27" w:rsidRDefault="005D7C93" w:rsidP="00EC24BA">
            <w:pPr>
              <w:spacing w:before="40" w:after="40"/>
              <w:jc w:val="center"/>
              <w:rPr>
                <w:rFonts w:ascii="Calibri" w:hAnsi="Calibri" w:cs="Arial"/>
                <w:b/>
                <w:smallCaps/>
                <w:color w:val="FFFFFF" w:themeColor="background1"/>
                <w:sz w:val="20"/>
                <w:szCs w:val="20"/>
              </w:rPr>
            </w:pPr>
            <w:r w:rsidRPr="002C4A27">
              <w:rPr>
                <w:rFonts w:ascii="Calibri" w:hAnsi="Calibri" w:cs="Arial"/>
                <w:b/>
                <w:smallCaps/>
                <w:color w:val="FFFFFF" w:themeColor="background1"/>
                <w:sz w:val="20"/>
                <w:szCs w:val="20"/>
              </w:rPr>
              <w:t>Activities</w:t>
            </w:r>
          </w:p>
        </w:tc>
        <w:tc>
          <w:tcPr>
            <w:tcW w:w="4027" w:type="dxa"/>
            <w:shd w:val="clear" w:color="auto" w:fill="0B5294" w:themeFill="accent1" w:themeFillShade="BF"/>
          </w:tcPr>
          <w:p w14:paraId="00FDC195" w14:textId="77777777" w:rsidR="005D7C93" w:rsidRPr="002C4A27" w:rsidRDefault="005D7C93" w:rsidP="00EC24BA">
            <w:pPr>
              <w:spacing w:before="40" w:after="40"/>
              <w:jc w:val="center"/>
              <w:rPr>
                <w:rFonts w:ascii="Calibri" w:hAnsi="Calibri" w:cs="Arial"/>
                <w:b/>
                <w:smallCaps/>
                <w:color w:val="FFFFFF" w:themeColor="background1"/>
                <w:sz w:val="20"/>
                <w:szCs w:val="20"/>
              </w:rPr>
            </w:pPr>
            <w:r w:rsidRPr="002C4A27">
              <w:rPr>
                <w:rFonts w:ascii="Calibri" w:hAnsi="Calibri" w:cs="Arial"/>
                <w:b/>
                <w:smallCaps/>
                <w:color w:val="FFFFFF" w:themeColor="background1"/>
                <w:sz w:val="20"/>
                <w:szCs w:val="20"/>
              </w:rPr>
              <w:t>Audience</w:t>
            </w:r>
          </w:p>
        </w:tc>
      </w:tr>
      <w:tr w:rsidR="005D7C93" w:rsidRPr="00A8325F" w14:paraId="020884DE" w14:textId="77777777" w:rsidTr="006F2AED">
        <w:trPr>
          <w:trHeight w:val="73"/>
        </w:trPr>
        <w:tc>
          <w:tcPr>
            <w:tcW w:w="2453" w:type="dxa"/>
          </w:tcPr>
          <w:p w14:paraId="489E149A" w14:textId="77777777" w:rsidR="005D7C93" w:rsidRPr="00BA5959" w:rsidRDefault="005D7C93" w:rsidP="00EC24BA">
            <w:pPr>
              <w:spacing w:before="40" w:after="40"/>
              <w:ind w:left="67"/>
              <w:rPr>
                <w:rFonts w:ascii="Calibri" w:hAnsi="Calibri" w:cs="Arial"/>
                <w:sz w:val="18"/>
                <w:szCs w:val="18"/>
              </w:rPr>
            </w:pPr>
            <w:r w:rsidRPr="00BA5959">
              <w:rPr>
                <w:rFonts w:ascii="Calibri" w:hAnsi="Calibri" w:cs="Arial"/>
                <w:sz w:val="18"/>
                <w:szCs w:val="18"/>
              </w:rPr>
              <w:t>Ongoing</w:t>
            </w:r>
            <w:r w:rsidR="005F26DD" w:rsidRPr="00BA5959">
              <w:rPr>
                <w:rFonts w:ascii="Calibri" w:hAnsi="Calibri" w:cs="Arial"/>
                <w:sz w:val="18"/>
                <w:szCs w:val="18"/>
              </w:rPr>
              <w:t xml:space="preserve"> and Continuing</w:t>
            </w:r>
          </w:p>
        </w:tc>
        <w:tc>
          <w:tcPr>
            <w:tcW w:w="3240" w:type="dxa"/>
          </w:tcPr>
          <w:p w14:paraId="73892B73" w14:textId="77777777" w:rsidR="005D7C93" w:rsidRPr="00BA5959" w:rsidRDefault="005D7C93" w:rsidP="00EC24BA">
            <w:pPr>
              <w:spacing w:before="40" w:after="40"/>
              <w:ind w:left="72"/>
              <w:rPr>
                <w:rFonts w:ascii="Calibri" w:hAnsi="Calibri" w:cs="Arial"/>
                <w:sz w:val="18"/>
                <w:szCs w:val="18"/>
              </w:rPr>
            </w:pPr>
            <w:r w:rsidRPr="00BA5959">
              <w:rPr>
                <w:rFonts w:ascii="Calibri" w:hAnsi="Calibri" w:cs="Arial"/>
                <w:sz w:val="18"/>
                <w:szCs w:val="18"/>
              </w:rPr>
              <w:t>Communication with Pyramid Model Consortium Staff</w:t>
            </w:r>
          </w:p>
        </w:tc>
        <w:tc>
          <w:tcPr>
            <w:tcW w:w="4027" w:type="dxa"/>
          </w:tcPr>
          <w:p w14:paraId="7054D8A7" w14:textId="77777777" w:rsidR="005D7C93" w:rsidRPr="00BA5959" w:rsidRDefault="005D7C93" w:rsidP="00EC24BA">
            <w:pPr>
              <w:spacing w:before="40" w:after="40"/>
              <w:ind w:left="72"/>
              <w:rPr>
                <w:rFonts w:ascii="Calibri" w:hAnsi="Calibri" w:cs="Arial"/>
                <w:sz w:val="18"/>
                <w:szCs w:val="18"/>
              </w:rPr>
            </w:pPr>
            <w:r w:rsidRPr="00BA5959">
              <w:rPr>
                <w:rFonts w:ascii="Calibri" w:hAnsi="Calibri" w:cs="Arial"/>
                <w:sz w:val="18"/>
                <w:szCs w:val="18"/>
              </w:rPr>
              <w:t>N/A</w:t>
            </w:r>
          </w:p>
        </w:tc>
      </w:tr>
      <w:tr w:rsidR="005D7C93" w:rsidRPr="00A8325F" w14:paraId="00B1B1C8" w14:textId="77777777" w:rsidTr="006F2AED">
        <w:tc>
          <w:tcPr>
            <w:tcW w:w="2453" w:type="dxa"/>
          </w:tcPr>
          <w:p w14:paraId="1BDDF86A" w14:textId="77777777" w:rsidR="005D7C93" w:rsidRPr="00BA5959" w:rsidRDefault="005D7C93" w:rsidP="00EC24BA">
            <w:pPr>
              <w:spacing w:before="40" w:after="40"/>
              <w:ind w:left="67"/>
              <w:rPr>
                <w:rFonts w:ascii="Calibri" w:hAnsi="Calibri" w:cs="Arial"/>
                <w:sz w:val="18"/>
                <w:szCs w:val="18"/>
              </w:rPr>
            </w:pPr>
            <w:r w:rsidRPr="00BA5959">
              <w:rPr>
                <w:rFonts w:ascii="Calibri" w:hAnsi="Calibri" w:cs="Arial"/>
                <w:sz w:val="18"/>
                <w:szCs w:val="18"/>
              </w:rPr>
              <w:t>Ongoing</w:t>
            </w:r>
            <w:r w:rsidR="005F26DD" w:rsidRPr="00BA5959">
              <w:rPr>
                <w:rFonts w:ascii="Calibri" w:hAnsi="Calibri" w:cs="Arial"/>
                <w:sz w:val="18"/>
                <w:szCs w:val="18"/>
              </w:rPr>
              <w:t xml:space="preserve"> and Continuing</w:t>
            </w:r>
          </w:p>
        </w:tc>
        <w:tc>
          <w:tcPr>
            <w:tcW w:w="3240" w:type="dxa"/>
          </w:tcPr>
          <w:p w14:paraId="2D8FC417" w14:textId="77777777" w:rsidR="005D7C93" w:rsidRPr="00BA5959" w:rsidRDefault="005D7C93" w:rsidP="00EC24BA">
            <w:pPr>
              <w:spacing w:before="40" w:after="40"/>
              <w:ind w:left="72"/>
              <w:rPr>
                <w:rFonts w:ascii="Calibri" w:hAnsi="Calibri" w:cs="Arial"/>
                <w:sz w:val="18"/>
                <w:szCs w:val="18"/>
              </w:rPr>
            </w:pPr>
            <w:r w:rsidRPr="00BA5959">
              <w:rPr>
                <w:rFonts w:ascii="Calibri" w:hAnsi="Calibri" w:cs="Arial"/>
                <w:sz w:val="18"/>
                <w:szCs w:val="18"/>
              </w:rPr>
              <w:t>External Coach Contact Records completed as substantive contacts with districts occur</w:t>
            </w:r>
          </w:p>
        </w:tc>
        <w:tc>
          <w:tcPr>
            <w:tcW w:w="4027" w:type="dxa"/>
          </w:tcPr>
          <w:p w14:paraId="7F627F11" w14:textId="77777777" w:rsidR="005D7C93" w:rsidRPr="00BA5959" w:rsidRDefault="005D7C93" w:rsidP="00EC24BA">
            <w:pPr>
              <w:spacing w:before="40" w:after="40"/>
              <w:ind w:left="72"/>
              <w:rPr>
                <w:rFonts w:ascii="Calibri" w:hAnsi="Calibri" w:cs="Arial"/>
                <w:sz w:val="18"/>
                <w:szCs w:val="18"/>
              </w:rPr>
            </w:pPr>
            <w:r w:rsidRPr="00BA5959">
              <w:rPr>
                <w:rFonts w:ascii="Calibri" w:hAnsi="Calibri" w:cs="Arial"/>
                <w:sz w:val="18"/>
                <w:szCs w:val="18"/>
              </w:rPr>
              <w:t>N/A</w:t>
            </w:r>
          </w:p>
        </w:tc>
      </w:tr>
      <w:tr w:rsidR="005D7C93" w:rsidRPr="00A8325F" w14:paraId="3CB38C1D" w14:textId="77777777" w:rsidTr="006F2AED">
        <w:tc>
          <w:tcPr>
            <w:tcW w:w="2453" w:type="dxa"/>
          </w:tcPr>
          <w:p w14:paraId="3BFDE9D9" w14:textId="77777777" w:rsidR="005D7C93" w:rsidRPr="00BA5959" w:rsidRDefault="005F26DD" w:rsidP="00EC24BA">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3240" w:type="dxa"/>
          </w:tcPr>
          <w:p w14:paraId="1700F969" w14:textId="77777777" w:rsidR="005D7C93" w:rsidRPr="00BA5959" w:rsidRDefault="005D7C93" w:rsidP="007D3872">
            <w:pPr>
              <w:spacing w:before="40" w:after="40"/>
              <w:ind w:left="72"/>
              <w:rPr>
                <w:rFonts w:ascii="Calibri" w:hAnsi="Calibri" w:cs="Arial"/>
                <w:sz w:val="18"/>
                <w:szCs w:val="18"/>
              </w:rPr>
            </w:pPr>
            <w:r w:rsidRPr="00BA5959">
              <w:rPr>
                <w:rFonts w:ascii="Calibri" w:hAnsi="Calibri" w:cs="Arial"/>
                <w:sz w:val="18"/>
                <w:szCs w:val="18"/>
              </w:rPr>
              <w:t>Site Visits by MA ESE Staff at participating districts</w:t>
            </w:r>
            <w:r w:rsidR="007D3872" w:rsidRPr="00BA5959">
              <w:rPr>
                <w:rFonts w:ascii="Calibri" w:hAnsi="Calibri" w:cs="Arial"/>
                <w:sz w:val="18"/>
                <w:szCs w:val="18"/>
              </w:rPr>
              <w:t xml:space="preserve">, including intensive support for Indicator 7 data collection </w:t>
            </w:r>
          </w:p>
        </w:tc>
        <w:tc>
          <w:tcPr>
            <w:tcW w:w="4027" w:type="dxa"/>
          </w:tcPr>
          <w:p w14:paraId="1B6CEC57" w14:textId="77777777" w:rsidR="005D7C93" w:rsidRPr="00BA5959" w:rsidRDefault="005D7C93" w:rsidP="005F26DD">
            <w:pPr>
              <w:spacing w:before="40" w:after="40"/>
              <w:ind w:left="72"/>
              <w:rPr>
                <w:rFonts w:ascii="Calibri" w:hAnsi="Calibri" w:cs="Arial"/>
                <w:sz w:val="18"/>
                <w:szCs w:val="18"/>
              </w:rPr>
            </w:pPr>
            <w:r w:rsidRPr="00BA5959">
              <w:rPr>
                <w:rFonts w:ascii="Calibri" w:hAnsi="Calibri" w:cs="Arial"/>
                <w:sz w:val="18"/>
                <w:szCs w:val="18"/>
              </w:rPr>
              <w:t>District Leadership Team, External Coaches, Teachers</w:t>
            </w:r>
          </w:p>
        </w:tc>
      </w:tr>
      <w:tr w:rsidR="005F26DD" w:rsidRPr="00A8325F" w14:paraId="1D474B92" w14:textId="77777777" w:rsidTr="006F2AED">
        <w:tc>
          <w:tcPr>
            <w:tcW w:w="2453" w:type="dxa"/>
          </w:tcPr>
          <w:p w14:paraId="4F130B74" w14:textId="77777777" w:rsidR="005F26DD" w:rsidRPr="00BA5959" w:rsidRDefault="005F26DD" w:rsidP="00EC24BA">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3240" w:type="dxa"/>
          </w:tcPr>
          <w:p w14:paraId="28AB2F98" w14:textId="77777777" w:rsidR="005F26DD" w:rsidRPr="00BA5959" w:rsidRDefault="005F26DD" w:rsidP="007D3872">
            <w:pPr>
              <w:spacing w:before="40" w:after="40"/>
              <w:ind w:left="72"/>
              <w:rPr>
                <w:rFonts w:ascii="Calibri" w:hAnsi="Calibri" w:cs="Arial"/>
                <w:sz w:val="18"/>
                <w:szCs w:val="18"/>
              </w:rPr>
            </w:pPr>
            <w:r w:rsidRPr="00BA5959">
              <w:rPr>
                <w:rFonts w:ascii="Calibri" w:hAnsi="Calibri" w:cs="Arial"/>
                <w:sz w:val="18"/>
                <w:szCs w:val="18"/>
              </w:rPr>
              <w:t>Monthly Professional Learning Community (PLC) meeting</w:t>
            </w:r>
          </w:p>
        </w:tc>
        <w:tc>
          <w:tcPr>
            <w:tcW w:w="4027" w:type="dxa"/>
          </w:tcPr>
          <w:p w14:paraId="4A4D9483" w14:textId="77777777" w:rsidR="005F26DD" w:rsidRPr="00BA5959" w:rsidRDefault="005F26DD" w:rsidP="005F26DD">
            <w:pPr>
              <w:spacing w:before="40" w:after="40"/>
              <w:ind w:left="72"/>
              <w:rPr>
                <w:rFonts w:ascii="Calibri" w:hAnsi="Calibri" w:cs="Arial"/>
                <w:sz w:val="18"/>
                <w:szCs w:val="18"/>
              </w:rPr>
            </w:pPr>
            <w:r w:rsidRPr="00BA5959">
              <w:rPr>
                <w:rFonts w:ascii="Calibri" w:hAnsi="Calibri" w:cs="Arial"/>
                <w:sz w:val="18"/>
                <w:szCs w:val="18"/>
              </w:rPr>
              <w:t>External Coaches</w:t>
            </w:r>
          </w:p>
        </w:tc>
      </w:tr>
      <w:tr w:rsidR="0092085F" w:rsidRPr="00A8325F" w14:paraId="588CA347" w14:textId="77777777" w:rsidTr="006F2AED">
        <w:tc>
          <w:tcPr>
            <w:tcW w:w="2453" w:type="dxa"/>
          </w:tcPr>
          <w:p w14:paraId="532ADBAE" w14:textId="77777777" w:rsidR="0092085F" w:rsidRPr="00BA5959" w:rsidRDefault="0092085F" w:rsidP="00EC24BA">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3240" w:type="dxa"/>
          </w:tcPr>
          <w:p w14:paraId="2E3A9288" w14:textId="77777777" w:rsidR="0092085F" w:rsidRPr="00BA5959" w:rsidRDefault="00AE6EE4" w:rsidP="0092085F">
            <w:pPr>
              <w:spacing w:before="40" w:after="40"/>
              <w:ind w:left="72"/>
              <w:rPr>
                <w:rFonts w:ascii="Calibri" w:hAnsi="Calibri" w:cs="Arial"/>
                <w:sz w:val="18"/>
                <w:szCs w:val="18"/>
              </w:rPr>
            </w:pPr>
            <w:r w:rsidRPr="00BA5959">
              <w:rPr>
                <w:rFonts w:ascii="Calibri" w:hAnsi="Calibri" w:cs="Arial"/>
                <w:sz w:val="18"/>
                <w:szCs w:val="18"/>
              </w:rPr>
              <w:t>State-level Leadership Team M</w:t>
            </w:r>
            <w:r w:rsidR="0092085F" w:rsidRPr="00BA5959">
              <w:rPr>
                <w:rFonts w:ascii="Calibri" w:hAnsi="Calibri" w:cs="Arial"/>
                <w:sz w:val="18"/>
                <w:szCs w:val="18"/>
              </w:rPr>
              <w:t>eetings</w:t>
            </w:r>
          </w:p>
        </w:tc>
        <w:tc>
          <w:tcPr>
            <w:tcW w:w="4027" w:type="dxa"/>
          </w:tcPr>
          <w:p w14:paraId="18142999" w14:textId="77777777" w:rsidR="0092085F" w:rsidRPr="00BA5959" w:rsidRDefault="0092085F" w:rsidP="005F26DD">
            <w:pPr>
              <w:spacing w:before="40" w:after="40"/>
              <w:ind w:left="72"/>
              <w:rPr>
                <w:rFonts w:ascii="Calibri" w:hAnsi="Calibri" w:cs="Arial"/>
                <w:sz w:val="18"/>
                <w:szCs w:val="18"/>
              </w:rPr>
            </w:pPr>
            <w:r w:rsidRPr="00BA5959">
              <w:rPr>
                <w:rFonts w:ascii="Calibri" w:hAnsi="Calibri" w:cs="Arial"/>
                <w:sz w:val="18"/>
                <w:szCs w:val="18"/>
              </w:rPr>
              <w:t>MA ESE, MA EEC, and MA DPH staff</w:t>
            </w:r>
          </w:p>
        </w:tc>
      </w:tr>
      <w:tr w:rsidR="001F5C0C" w:rsidRPr="001F5C0C" w14:paraId="3F65E3DA" w14:textId="77777777" w:rsidTr="006F2AED">
        <w:tc>
          <w:tcPr>
            <w:tcW w:w="2453" w:type="dxa"/>
          </w:tcPr>
          <w:p w14:paraId="2660CCB0" w14:textId="77777777" w:rsidR="001F5C0C" w:rsidRPr="00BA5959" w:rsidRDefault="001F5C0C" w:rsidP="001F5C0C">
            <w:pPr>
              <w:spacing w:before="40" w:after="40"/>
              <w:ind w:left="67"/>
              <w:rPr>
                <w:rFonts w:ascii="Calibri" w:hAnsi="Calibri" w:cs="Arial"/>
                <w:sz w:val="18"/>
                <w:szCs w:val="18"/>
              </w:rPr>
            </w:pPr>
            <w:r w:rsidRPr="00BA5959">
              <w:rPr>
                <w:rFonts w:ascii="Calibri" w:hAnsi="Calibri" w:cs="Arial"/>
                <w:sz w:val="18"/>
                <w:szCs w:val="18"/>
              </w:rPr>
              <w:t>3/1/18</w:t>
            </w:r>
          </w:p>
        </w:tc>
        <w:tc>
          <w:tcPr>
            <w:tcW w:w="3240" w:type="dxa"/>
          </w:tcPr>
          <w:p w14:paraId="6A993302" w14:textId="77777777" w:rsidR="001F5C0C" w:rsidRPr="00BA5959" w:rsidRDefault="001F5C0C" w:rsidP="001F5C0C">
            <w:pPr>
              <w:pStyle w:val="ListParagraph"/>
              <w:spacing w:before="40" w:after="40"/>
              <w:ind w:left="90"/>
              <w:rPr>
                <w:rFonts w:ascii="Calibri" w:hAnsi="Calibri" w:cs="Arial"/>
                <w:sz w:val="18"/>
                <w:szCs w:val="18"/>
              </w:rPr>
            </w:pPr>
            <w:r w:rsidRPr="00BA5959">
              <w:rPr>
                <w:rFonts w:ascii="Calibri" w:hAnsi="Calibri" w:cs="Arial"/>
                <w:sz w:val="18"/>
                <w:szCs w:val="18"/>
              </w:rPr>
              <w:t>Prevent Teach, Reinforce – Young Children (PTR-YC)</w:t>
            </w:r>
          </w:p>
        </w:tc>
        <w:tc>
          <w:tcPr>
            <w:tcW w:w="4027" w:type="dxa"/>
          </w:tcPr>
          <w:p w14:paraId="1246C0FA" w14:textId="77777777" w:rsidR="001F5C0C" w:rsidRPr="00BA5959" w:rsidRDefault="001F5C0C" w:rsidP="001F5C0C">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 xml:space="preserve">Internal </w:t>
            </w:r>
            <w:r w:rsidRPr="00BA5959">
              <w:rPr>
                <w:rFonts w:ascii="Calibri" w:hAnsi="Calibri" w:cs="Arial"/>
                <w:sz w:val="18"/>
                <w:szCs w:val="18"/>
              </w:rPr>
              <w:t>Coaches, Behavior Specialists, and External Coaches</w:t>
            </w:r>
          </w:p>
        </w:tc>
      </w:tr>
      <w:tr w:rsidR="001F5C0C" w:rsidRPr="001F5C0C" w14:paraId="3944D103" w14:textId="77777777" w:rsidTr="006F2AED">
        <w:tc>
          <w:tcPr>
            <w:tcW w:w="2453" w:type="dxa"/>
          </w:tcPr>
          <w:p w14:paraId="42E30267" w14:textId="77777777" w:rsidR="001F5C0C" w:rsidRPr="00BA5959" w:rsidRDefault="001F5C0C" w:rsidP="001F5C0C">
            <w:pPr>
              <w:spacing w:before="40" w:after="40"/>
              <w:ind w:left="67"/>
              <w:rPr>
                <w:rFonts w:ascii="Calibri" w:hAnsi="Calibri" w:cs="Arial"/>
                <w:sz w:val="18"/>
                <w:szCs w:val="18"/>
              </w:rPr>
            </w:pPr>
            <w:r w:rsidRPr="00BA5959">
              <w:rPr>
                <w:rFonts w:ascii="Calibri" w:hAnsi="Calibri" w:cs="Arial"/>
                <w:sz w:val="18"/>
                <w:szCs w:val="18"/>
              </w:rPr>
              <w:t>3/19/18</w:t>
            </w:r>
          </w:p>
        </w:tc>
        <w:tc>
          <w:tcPr>
            <w:tcW w:w="3240" w:type="dxa"/>
          </w:tcPr>
          <w:p w14:paraId="19E00BF4" w14:textId="77777777" w:rsidR="001F5C0C" w:rsidRPr="00BA5959" w:rsidRDefault="001F5C0C" w:rsidP="001F5C0C">
            <w:pPr>
              <w:pStyle w:val="ListParagraph"/>
              <w:spacing w:before="40" w:after="40"/>
              <w:ind w:left="90"/>
              <w:rPr>
                <w:rFonts w:ascii="Calibri" w:hAnsi="Calibri" w:cs="Arial"/>
                <w:sz w:val="18"/>
                <w:szCs w:val="18"/>
              </w:rPr>
            </w:pPr>
            <w:r w:rsidRPr="00BA5959">
              <w:rPr>
                <w:rFonts w:ascii="Calibri" w:hAnsi="Calibri" w:cs="Arial"/>
                <w:sz w:val="18"/>
                <w:szCs w:val="18"/>
              </w:rPr>
              <w:t>End of Year Leadership Team Meeting</w:t>
            </w:r>
          </w:p>
        </w:tc>
        <w:tc>
          <w:tcPr>
            <w:tcW w:w="4027" w:type="dxa"/>
          </w:tcPr>
          <w:p w14:paraId="43373DA6" w14:textId="77777777" w:rsidR="001F5C0C" w:rsidRPr="00BA5959" w:rsidRDefault="001F5C0C" w:rsidP="001F5C0C">
            <w:pPr>
              <w:spacing w:before="40" w:after="40"/>
              <w:ind w:left="72"/>
              <w:rPr>
                <w:rFonts w:ascii="Calibri" w:hAnsi="Calibri" w:cs="Arial"/>
                <w:sz w:val="18"/>
                <w:szCs w:val="18"/>
              </w:rPr>
            </w:pPr>
            <w:r w:rsidRPr="00BA5959">
              <w:rPr>
                <w:rFonts w:ascii="Calibri" w:hAnsi="Calibri" w:cs="Arial"/>
                <w:sz w:val="18"/>
                <w:szCs w:val="18"/>
              </w:rPr>
              <w:t>District Leadership Teams and External Coaches</w:t>
            </w:r>
          </w:p>
        </w:tc>
      </w:tr>
      <w:tr w:rsidR="00C21A48" w:rsidRPr="00A8325F" w14:paraId="7D109B9E" w14:textId="77777777" w:rsidTr="006F2AED">
        <w:tc>
          <w:tcPr>
            <w:tcW w:w="2453" w:type="dxa"/>
          </w:tcPr>
          <w:p w14:paraId="2013336A" w14:textId="77777777" w:rsidR="00C21A48" w:rsidRPr="00BA5959" w:rsidRDefault="00522520" w:rsidP="0092085F">
            <w:pPr>
              <w:spacing w:before="40" w:after="40"/>
              <w:ind w:left="67"/>
              <w:rPr>
                <w:rFonts w:ascii="Calibri" w:hAnsi="Calibri" w:cs="Arial"/>
                <w:sz w:val="18"/>
                <w:szCs w:val="18"/>
              </w:rPr>
            </w:pPr>
            <w:r w:rsidRPr="00BA5959">
              <w:rPr>
                <w:rFonts w:ascii="Calibri" w:hAnsi="Calibri" w:cs="Arial"/>
                <w:sz w:val="18"/>
                <w:szCs w:val="18"/>
              </w:rPr>
              <w:t xml:space="preserve">Monthly </w:t>
            </w:r>
            <w:r w:rsidR="00224A1A" w:rsidRPr="00BA5959">
              <w:rPr>
                <w:rFonts w:ascii="Calibri" w:hAnsi="Calibri" w:cs="Arial"/>
                <w:sz w:val="18"/>
                <w:szCs w:val="18"/>
              </w:rPr>
              <w:t xml:space="preserve">beginning May </w:t>
            </w:r>
            <w:r w:rsidRPr="00BA5959">
              <w:rPr>
                <w:rFonts w:ascii="Calibri" w:hAnsi="Calibri" w:cs="Arial"/>
                <w:sz w:val="18"/>
                <w:szCs w:val="18"/>
              </w:rPr>
              <w:t xml:space="preserve">2018  </w:t>
            </w:r>
          </w:p>
        </w:tc>
        <w:tc>
          <w:tcPr>
            <w:tcW w:w="3240" w:type="dxa"/>
          </w:tcPr>
          <w:p w14:paraId="1BA81C63" w14:textId="77777777" w:rsidR="00C21A48" w:rsidRPr="00BA5959" w:rsidRDefault="00C21A48" w:rsidP="00C21A48">
            <w:pPr>
              <w:ind w:left="72"/>
              <w:rPr>
                <w:rFonts w:ascii="Calibri" w:hAnsi="Calibri" w:cs="Arial"/>
                <w:sz w:val="18"/>
                <w:szCs w:val="18"/>
              </w:rPr>
            </w:pPr>
            <w:r w:rsidRPr="00BA5959">
              <w:rPr>
                <w:rFonts w:ascii="Calibri" w:hAnsi="Calibri" w:cs="Arial"/>
                <w:sz w:val="18"/>
                <w:szCs w:val="18"/>
              </w:rPr>
              <w:t>Coaches</w:t>
            </w:r>
            <w:r w:rsidR="004D3B36" w:rsidRPr="00BA5959">
              <w:rPr>
                <w:rFonts w:ascii="Calibri" w:hAnsi="Calibri" w:cs="Arial"/>
                <w:sz w:val="18"/>
                <w:szCs w:val="18"/>
              </w:rPr>
              <w:t>’</w:t>
            </w:r>
            <w:r w:rsidRPr="00BA5959">
              <w:rPr>
                <w:rFonts w:ascii="Calibri" w:hAnsi="Calibri" w:cs="Arial"/>
                <w:sz w:val="18"/>
                <w:szCs w:val="18"/>
              </w:rPr>
              <w:t xml:space="preserve"> </w:t>
            </w:r>
            <w:r w:rsidR="00116749" w:rsidRPr="00BA5959">
              <w:rPr>
                <w:rFonts w:ascii="Calibri" w:hAnsi="Calibri" w:cs="Arial"/>
                <w:sz w:val="18"/>
                <w:szCs w:val="18"/>
              </w:rPr>
              <w:t xml:space="preserve">Virtual </w:t>
            </w:r>
            <w:r w:rsidRPr="00BA5959">
              <w:rPr>
                <w:rFonts w:ascii="Calibri" w:hAnsi="Calibri" w:cs="Arial"/>
                <w:sz w:val="18"/>
                <w:szCs w:val="18"/>
              </w:rPr>
              <w:t>Convening, to include:</w:t>
            </w:r>
          </w:p>
          <w:p w14:paraId="1B55C242" w14:textId="77777777" w:rsidR="00C21A48" w:rsidRPr="00BA5959" w:rsidRDefault="00C21A48" w:rsidP="00454B13">
            <w:pPr>
              <w:pStyle w:val="ListParagraph"/>
              <w:numPr>
                <w:ilvl w:val="0"/>
                <w:numId w:val="16"/>
              </w:numPr>
              <w:rPr>
                <w:rFonts w:ascii="Calibri" w:hAnsi="Calibri" w:cs="Arial"/>
                <w:sz w:val="18"/>
                <w:szCs w:val="18"/>
              </w:rPr>
            </w:pPr>
            <w:r w:rsidRPr="00BA5959">
              <w:rPr>
                <w:rFonts w:ascii="Calibri" w:hAnsi="Calibri" w:cs="Arial"/>
                <w:sz w:val="18"/>
                <w:szCs w:val="18"/>
              </w:rPr>
              <w:t>in-depth data-based decision making (using indicator 7)</w:t>
            </w:r>
          </w:p>
          <w:p w14:paraId="440A0B9C" w14:textId="77777777" w:rsidR="00C21A48" w:rsidRPr="00BA5959" w:rsidRDefault="00C21A48" w:rsidP="00454B13">
            <w:pPr>
              <w:pStyle w:val="ListParagraph"/>
              <w:numPr>
                <w:ilvl w:val="0"/>
                <w:numId w:val="16"/>
              </w:numPr>
              <w:spacing w:before="40" w:after="40"/>
              <w:rPr>
                <w:rFonts w:ascii="Calibri" w:hAnsi="Calibri" w:cs="Arial"/>
                <w:sz w:val="18"/>
                <w:szCs w:val="18"/>
              </w:rPr>
            </w:pPr>
            <w:r w:rsidRPr="00BA5959">
              <w:rPr>
                <w:rFonts w:ascii="Calibri" w:hAnsi="Calibri" w:cs="Arial"/>
                <w:sz w:val="18"/>
                <w:szCs w:val="18"/>
              </w:rPr>
              <w:t>fidelity measures</w:t>
            </w:r>
          </w:p>
          <w:p w14:paraId="506C2AE6" w14:textId="77777777" w:rsidR="00C21A48" w:rsidRPr="00BA5959" w:rsidRDefault="00C21A48" w:rsidP="00454B13">
            <w:pPr>
              <w:pStyle w:val="ListParagraph"/>
              <w:numPr>
                <w:ilvl w:val="0"/>
                <w:numId w:val="16"/>
              </w:numPr>
              <w:spacing w:before="40" w:after="40"/>
              <w:rPr>
                <w:rFonts w:ascii="Calibri" w:hAnsi="Calibri" w:cs="Arial"/>
                <w:sz w:val="18"/>
                <w:szCs w:val="18"/>
              </w:rPr>
            </w:pPr>
            <w:r w:rsidRPr="00BA5959">
              <w:rPr>
                <w:rFonts w:ascii="Calibri" w:hAnsi="Calibri" w:cs="Arial"/>
                <w:sz w:val="18"/>
                <w:szCs w:val="18"/>
              </w:rPr>
              <w:t>integration of literacy instruction</w:t>
            </w:r>
          </w:p>
          <w:p w14:paraId="60B6A17B" w14:textId="77777777" w:rsidR="00C21A48" w:rsidRPr="00BA5959" w:rsidRDefault="00C21A48" w:rsidP="00454B13">
            <w:pPr>
              <w:pStyle w:val="ListParagraph"/>
              <w:numPr>
                <w:ilvl w:val="0"/>
                <w:numId w:val="16"/>
              </w:numPr>
              <w:spacing w:before="40" w:after="40"/>
              <w:rPr>
                <w:rFonts w:ascii="Calibri" w:hAnsi="Calibri" w:cs="Arial"/>
                <w:sz w:val="18"/>
                <w:szCs w:val="18"/>
              </w:rPr>
            </w:pPr>
            <w:r w:rsidRPr="00BA5959">
              <w:rPr>
                <w:rFonts w:ascii="Calibri" w:hAnsi="Calibri" w:cs="Arial"/>
                <w:sz w:val="18"/>
                <w:szCs w:val="18"/>
              </w:rPr>
              <w:t>support for family engagement</w:t>
            </w:r>
          </w:p>
        </w:tc>
        <w:tc>
          <w:tcPr>
            <w:tcW w:w="4027" w:type="dxa"/>
          </w:tcPr>
          <w:p w14:paraId="595DC30C" w14:textId="77777777" w:rsidR="00C21A48" w:rsidRPr="00BA5959" w:rsidRDefault="006F2AED" w:rsidP="00C21A48">
            <w:pPr>
              <w:spacing w:before="40" w:after="40"/>
              <w:ind w:left="72"/>
              <w:rPr>
                <w:rFonts w:ascii="Calibri" w:hAnsi="Calibri" w:cs="Arial"/>
                <w:sz w:val="18"/>
                <w:szCs w:val="18"/>
              </w:rPr>
            </w:pPr>
            <w:r>
              <w:rPr>
                <w:rFonts w:ascii="Calibri" w:hAnsi="Calibri" w:cs="Arial"/>
                <w:sz w:val="18"/>
                <w:szCs w:val="18"/>
              </w:rPr>
              <w:t>Internal</w:t>
            </w:r>
            <w:r w:rsidR="00C21A48" w:rsidRPr="00BA5959">
              <w:rPr>
                <w:rFonts w:ascii="Calibri" w:hAnsi="Calibri" w:cs="Arial"/>
                <w:sz w:val="18"/>
                <w:szCs w:val="18"/>
              </w:rPr>
              <w:t xml:space="preserve"> </w:t>
            </w:r>
            <w:r w:rsidR="004D3B36" w:rsidRPr="00BA5959">
              <w:rPr>
                <w:rFonts w:ascii="Calibri" w:hAnsi="Calibri" w:cs="Arial"/>
                <w:sz w:val="18"/>
                <w:szCs w:val="18"/>
              </w:rPr>
              <w:t xml:space="preserve">Coaches </w:t>
            </w:r>
            <w:r w:rsidR="00C21A48" w:rsidRPr="00BA5959">
              <w:rPr>
                <w:rFonts w:ascii="Calibri" w:hAnsi="Calibri" w:cs="Arial"/>
                <w:sz w:val="18"/>
                <w:szCs w:val="18"/>
              </w:rPr>
              <w:t>and External Coaches</w:t>
            </w:r>
          </w:p>
        </w:tc>
      </w:tr>
      <w:tr w:rsidR="000C3B27" w:rsidRPr="00A8325F" w14:paraId="681FA5AF" w14:textId="77777777" w:rsidTr="006F2AED">
        <w:tc>
          <w:tcPr>
            <w:tcW w:w="2453" w:type="dxa"/>
          </w:tcPr>
          <w:p w14:paraId="012EEAB2" w14:textId="77777777" w:rsidR="000C3B27" w:rsidRPr="00BA5959" w:rsidRDefault="003832AE" w:rsidP="000C3B27">
            <w:pPr>
              <w:spacing w:before="40" w:after="40"/>
              <w:ind w:left="67"/>
              <w:rPr>
                <w:rFonts w:ascii="Calibri" w:hAnsi="Calibri" w:cs="Arial"/>
                <w:sz w:val="18"/>
                <w:szCs w:val="18"/>
              </w:rPr>
            </w:pPr>
            <w:r w:rsidRPr="00BA5959">
              <w:rPr>
                <w:rFonts w:ascii="Calibri" w:hAnsi="Calibri" w:cs="Arial"/>
                <w:sz w:val="18"/>
                <w:szCs w:val="18"/>
              </w:rPr>
              <w:t>5/1-5/2</w:t>
            </w:r>
            <w:r w:rsidR="00560852" w:rsidRPr="00BA5959">
              <w:rPr>
                <w:rFonts w:ascii="Calibri" w:hAnsi="Calibri" w:cs="Arial"/>
                <w:sz w:val="18"/>
                <w:szCs w:val="18"/>
              </w:rPr>
              <w:t>/18</w:t>
            </w:r>
          </w:p>
        </w:tc>
        <w:tc>
          <w:tcPr>
            <w:tcW w:w="3240" w:type="dxa"/>
          </w:tcPr>
          <w:p w14:paraId="7FEE7086" w14:textId="77777777" w:rsidR="000C3B27" w:rsidRPr="00BA5959" w:rsidRDefault="000C3B27" w:rsidP="000C3B27">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4027" w:type="dxa"/>
          </w:tcPr>
          <w:p w14:paraId="795FB7EB" w14:textId="77777777" w:rsidR="000C3B27" w:rsidRPr="00BA5959" w:rsidRDefault="006F2AED" w:rsidP="000C3B27">
            <w:pPr>
              <w:spacing w:before="40" w:after="40"/>
              <w:ind w:left="72"/>
              <w:rPr>
                <w:rFonts w:ascii="Calibri" w:hAnsi="Calibri" w:cs="Arial"/>
                <w:sz w:val="18"/>
                <w:szCs w:val="18"/>
              </w:rPr>
            </w:pPr>
            <w:r>
              <w:rPr>
                <w:rFonts w:ascii="Calibri" w:hAnsi="Calibri" w:cs="Arial"/>
                <w:sz w:val="18"/>
                <w:szCs w:val="18"/>
              </w:rPr>
              <w:t>Internal</w:t>
            </w:r>
            <w:r w:rsidR="000C3B27" w:rsidRPr="00BA5959">
              <w:rPr>
                <w:rFonts w:ascii="Calibri" w:hAnsi="Calibri" w:cs="Arial"/>
                <w:sz w:val="18"/>
                <w:szCs w:val="18"/>
              </w:rPr>
              <w:t xml:space="preserve"> Coaches and External Coaches </w:t>
            </w:r>
          </w:p>
        </w:tc>
      </w:tr>
      <w:tr w:rsidR="005F26DD" w:rsidRPr="00A8325F" w14:paraId="5629DA72" w14:textId="77777777" w:rsidTr="006F2AED">
        <w:tc>
          <w:tcPr>
            <w:tcW w:w="2453" w:type="dxa"/>
          </w:tcPr>
          <w:p w14:paraId="21241965" w14:textId="77777777" w:rsidR="005F26DD" w:rsidRPr="00BA5959" w:rsidRDefault="003832AE" w:rsidP="000C3B27">
            <w:pPr>
              <w:spacing w:before="40" w:after="40"/>
              <w:ind w:left="67"/>
              <w:rPr>
                <w:rFonts w:ascii="Calibri" w:hAnsi="Calibri" w:cs="Arial"/>
                <w:sz w:val="18"/>
                <w:szCs w:val="18"/>
              </w:rPr>
            </w:pPr>
            <w:r w:rsidRPr="00BA5959">
              <w:rPr>
                <w:rFonts w:ascii="Calibri" w:hAnsi="Calibri" w:cs="Arial"/>
                <w:sz w:val="18"/>
                <w:szCs w:val="18"/>
              </w:rPr>
              <w:t>5/9</w:t>
            </w:r>
            <w:r w:rsidR="00560852" w:rsidRPr="00BA5959">
              <w:rPr>
                <w:rFonts w:ascii="Calibri" w:hAnsi="Calibri" w:cs="Arial"/>
                <w:sz w:val="18"/>
                <w:szCs w:val="18"/>
              </w:rPr>
              <w:t>/18</w:t>
            </w:r>
          </w:p>
        </w:tc>
        <w:tc>
          <w:tcPr>
            <w:tcW w:w="3240" w:type="dxa"/>
          </w:tcPr>
          <w:p w14:paraId="00EF03F9" w14:textId="77777777" w:rsidR="005F26DD" w:rsidRPr="00BA5959" w:rsidRDefault="005F26DD" w:rsidP="000C3B27">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4027" w:type="dxa"/>
          </w:tcPr>
          <w:p w14:paraId="6C78177C" w14:textId="77777777" w:rsidR="005F26DD" w:rsidRPr="00BA5959" w:rsidRDefault="00C51F76" w:rsidP="000C3B27">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Internal</w:t>
            </w:r>
            <w:r w:rsidR="006F2AED" w:rsidRPr="00BA5959">
              <w:rPr>
                <w:rFonts w:ascii="Calibri" w:hAnsi="Calibri" w:cs="Arial"/>
                <w:sz w:val="18"/>
                <w:szCs w:val="18"/>
              </w:rPr>
              <w:t xml:space="preserve"> </w:t>
            </w:r>
            <w:r w:rsidRPr="00BA5959">
              <w:rPr>
                <w:rFonts w:ascii="Calibri" w:hAnsi="Calibri" w:cs="Arial"/>
                <w:sz w:val="18"/>
                <w:szCs w:val="18"/>
              </w:rPr>
              <w:t>Coaches, Behavior Specialists, and External Coaches</w:t>
            </w:r>
          </w:p>
        </w:tc>
      </w:tr>
      <w:tr w:rsidR="000C3B27" w:rsidRPr="00A8325F" w14:paraId="734EA1CB" w14:textId="77777777" w:rsidTr="006F2AED">
        <w:tc>
          <w:tcPr>
            <w:tcW w:w="2453" w:type="dxa"/>
          </w:tcPr>
          <w:p w14:paraId="1EAE2A19" w14:textId="77777777" w:rsidR="000C3B27" w:rsidRPr="00BA5959" w:rsidRDefault="00522520" w:rsidP="000C3B27">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3240" w:type="dxa"/>
          </w:tcPr>
          <w:p w14:paraId="1A91BD07" w14:textId="77777777" w:rsidR="000C3B27" w:rsidRPr="00BA5959" w:rsidRDefault="000C3B27" w:rsidP="006E21DC">
            <w:pPr>
              <w:spacing w:before="40" w:after="40"/>
              <w:ind w:left="72"/>
              <w:rPr>
                <w:rFonts w:ascii="Calibri" w:hAnsi="Calibri" w:cs="Arial"/>
                <w:sz w:val="18"/>
                <w:szCs w:val="18"/>
              </w:rPr>
            </w:pPr>
            <w:r w:rsidRPr="00BA5959">
              <w:rPr>
                <w:rFonts w:ascii="Calibri" w:hAnsi="Calibri" w:cs="Arial"/>
                <w:sz w:val="18"/>
                <w:szCs w:val="18"/>
              </w:rPr>
              <w:t>Positive Solutions Train-the-trainer w/</w:t>
            </w:r>
            <w:r w:rsidR="005B23B0" w:rsidRPr="00BA5959">
              <w:rPr>
                <w:rFonts w:ascii="Calibri" w:hAnsi="Calibri" w:cs="Arial"/>
                <w:sz w:val="18"/>
                <w:szCs w:val="18"/>
              </w:rPr>
              <w:t xml:space="preserve">MA </w:t>
            </w:r>
            <w:r w:rsidRPr="00BA5959">
              <w:rPr>
                <w:rFonts w:ascii="Calibri" w:hAnsi="Calibri" w:cs="Arial"/>
                <w:sz w:val="18"/>
                <w:szCs w:val="18"/>
              </w:rPr>
              <w:t>EEC</w:t>
            </w:r>
            <w:r w:rsidR="006E21DC" w:rsidRPr="00BA5959">
              <w:rPr>
                <w:rFonts w:ascii="Calibri" w:hAnsi="Calibri" w:cs="Arial"/>
                <w:sz w:val="18"/>
                <w:szCs w:val="18"/>
              </w:rPr>
              <w:t xml:space="preserve"> and FCSN</w:t>
            </w:r>
          </w:p>
        </w:tc>
        <w:tc>
          <w:tcPr>
            <w:tcW w:w="4027" w:type="dxa"/>
          </w:tcPr>
          <w:p w14:paraId="640D7501" w14:textId="77777777" w:rsidR="000C3B27" w:rsidRPr="00BA5959" w:rsidRDefault="005F26DD" w:rsidP="005F26DD">
            <w:pPr>
              <w:spacing w:before="40" w:after="40"/>
              <w:ind w:left="72"/>
              <w:rPr>
                <w:rFonts w:ascii="Calibri" w:hAnsi="Calibri" w:cs="Arial"/>
                <w:sz w:val="18"/>
                <w:szCs w:val="18"/>
              </w:rPr>
            </w:pPr>
            <w:r w:rsidRPr="00BA5959">
              <w:rPr>
                <w:rFonts w:ascii="Calibri" w:hAnsi="Calibri" w:cs="Arial"/>
                <w:sz w:val="18"/>
                <w:szCs w:val="18"/>
              </w:rPr>
              <w:t>T</w:t>
            </w:r>
            <w:r w:rsidR="000C3B27" w:rsidRPr="00BA5959">
              <w:rPr>
                <w:rFonts w:ascii="Calibri" w:hAnsi="Calibri" w:cs="Arial"/>
                <w:sz w:val="18"/>
                <w:szCs w:val="18"/>
              </w:rPr>
              <w:t>eachers</w:t>
            </w:r>
            <w:r w:rsidRPr="00BA5959">
              <w:rPr>
                <w:rFonts w:ascii="Calibri" w:hAnsi="Calibri" w:cs="Arial"/>
                <w:sz w:val="18"/>
                <w:szCs w:val="18"/>
              </w:rPr>
              <w:t xml:space="preserve">, </w:t>
            </w:r>
            <w:r w:rsidR="006F2AED">
              <w:rPr>
                <w:rFonts w:ascii="Calibri" w:hAnsi="Calibri" w:cs="Arial"/>
                <w:sz w:val="18"/>
                <w:szCs w:val="18"/>
              </w:rPr>
              <w:t>Internal</w:t>
            </w:r>
            <w:r w:rsidR="000C3B27" w:rsidRPr="00BA5959">
              <w:rPr>
                <w:rFonts w:ascii="Calibri" w:hAnsi="Calibri" w:cs="Arial"/>
                <w:sz w:val="18"/>
                <w:szCs w:val="18"/>
              </w:rPr>
              <w:t xml:space="preserve"> Coaches, Behavior Specialists, and External Coaches</w:t>
            </w:r>
          </w:p>
        </w:tc>
      </w:tr>
      <w:tr w:rsidR="00722DB2" w:rsidRPr="00A8325F" w14:paraId="2B7C158E" w14:textId="77777777" w:rsidTr="006F2AED">
        <w:trPr>
          <w:trHeight w:val="71"/>
        </w:trPr>
        <w:tc>
          <w:tcPr>
            <w:tcW w:w="2453" w:type="dxa"/>
          </w:tcPr>
          <w:p w14:paraId="2AA1E14F" w14:textId="77777777" w:rsidR="00722DB2" w:rsidRPr="00BA5959" w:rsidRDefault="00AB3CEA" w:rsidP="006E21DC">
            <w:pPr>
              <w:spacing w:before="40" w:after="40"/>
              <w:ind w:left="67"/>
              <w:jc w:val="center"/>
              <w:rPr>
                <w:rFonts w:ascii="Calibri" w:hAnsi="Calibri" w:cs="Arial"/>
                <w:b/>
                <w:sz w:val="18"/>
                <w:szCs w:val="18"/>
              </w:rPr>
            </w:pPr>
            <w:r w:rsidRPr="00BA5959">
              <w:rPr>
                <w:rFonts w:ascii="Calibri" w:hAnsi="Calibri" w:cs="Arial"/>
                <w:b/>
                <w:sz w:val="18"/>
                <w:szCs w:val="18"/>
              </w:rPr>
              <w:t>FY 19</w:t>
            </w:r>
          </w:p>
        </w:tc>
        <w:tc>
          <w:tcPr>
            <w:tcW w:w="3240" w:type="dxa"/>
          </w:tcPr>
          <w:p w14:paraId="1F4D5138" w14:textId="77777777" w:rsidR="00722DB2" w:rsidRPr="00BA5959" w:rsidRDefault="00722DB2" w:rsidP="00AE6EE4">
            <w:pPr>
              <w:spacing w:before="40" w:after="40"/>
              <w:ind w:left="72"/>
              <w:rPr>
                <w:rFonts w:ascii="Calibri" w:hAnsi="Calibri" w:cs="Arial"/>
                <w:sz w:val="18"/>
                <w:szCs w:val="18"/>
              </w:rPr>
            </w:pPr>
          </w:p>
        </w:tc>
        <w:tc>
          <w:tcPr>
            <w:tcW w:w="4027" w:type="dxa"/>
          </w:tcPr>
          <w:p w14:paraId="743189B0" w14:textId="77777777" w:rsidR="00722DB2" w:rsidRPr="00BA5959" w:rsidRDefault="00722DB2" w:rsidP="00AE6EE4">
            <w:pPr>
              <w:spacing w:before="40" w:after="40"/>
              <w:ind w:left="72"/>
              <w:rPr>
                <w:rFonts w:ascii="Calibri" w:hAnsi="Calibri" w:cs="Arial"/>
                <w:sz w:val="18"/>
                <w:szCs w:val="18"/>
              </w:rPr>
            </w:pPr>
          </w:p>
        </w:tc>
      </w:tr>
      <w:tr w:rsidR="00403B06" w:rsidRPr="00A8325F" w14:paraId="60962208" w14:textId="77777777" w:rsidTr="006F2AED">
        <w:trPr>
          <w:trHeight w:val="71"/>
        </w:trPr>
        <w:tc>
          <w:tcPr>
            <w:tcW w:w="2453" w:type="dxa"/>
          </w:tcPr>
          <w:p w14:paraId="5253C2B9" w14:textId="77777777" w:rsidR="00403B06" w:rsidRPr="00BA5959" w:rsidRDefault="00403B06" w:rsidP="00403B06">
            <w:pPr>
              <w:spacing w:before="40" w:after="40"/>
              <w:ind w:left="67"/>
              <w:rPr>
                <w:rFonts w:ascii="Calibri" w:hAnsi="Calibri" w:cs="Arial"/>
                <w:sz w:val="18"/>
                <w:szCs w:val="18"/>
              </w:rPr>
            </w:pPr>
            <w:r w:rsidRPr="00BA5959">
              <w:rPr>
                <w:rFonts w:ascii="Calibri" w:hAnsi="Calibri" w:cs="Arial"/>
                <w:sz w:val="18"/>
                <w:szCs w:val="18"/>
              </w:rPr>
              <w:t>Summer/Early Fall</w:t>
            </w:r>
          </w:p>
          <w:p w14:paraId="726220C0" w14:textId="77777777" w:rsidR="00403B06" w:rsidRPr="00BA5959" w:rsidRDefault="00403B06" w:rsidP="00403B06">
            <w:pPr>
              <w:spacing w:before="40" w:after="40"/>
              <w:ind w:left="67"/>
              <w:rPr>
                <w:rFonts w:ascii="Calibri" w:hAnsi="Calibri" w:cs="Arial"/>
                <w:sz w:val="18"/>
                <w:szCs w:val="18"/>
              </w:rPr>
            </w:pPr>
          </w:p>
        </w:tc>
        <w:tc>
          <w:tcPr>
            <w:tcW w:w="3240" w:type="dxa"/>
          </w:tcPr>
          <w:p w14:paraId="398F5505" w14:textId="77777777" w:rsidR="00403B06" w:rsidRPr="00BA5959" w:rsidRDefault="00403B06" w:rsidP="000C3B27">
            <w:pPr>
              <w:spacing w:before="40" w:after="40"/>
              <w:ind w:left="72"/>
              <w:rPr>
                <w:rFonts w:ascii="Calibri" w:hAnsi="Calibri" w:cs="Arial"/>
                <w:sz w:val="18"/>
                <w:szCs w:val="18"/>
              </w:rPr>
            </w:pPr>
            <w:r w:rsidRPr="00BA5959">
              <w:rPr>
                <w:rFonts w:ascii="Calibri" w:hAnsi="Calibri" w:cs="Arial"/>
                <w:sz w:val="18"/>
                <w:szCs w:val="18"/>
              </w:rPr>
              <w:t>New Staff “ramp up”</w:t>
            </w:r>
          </w:p>
        </w:tc>
        <w:tc>
          <w:tcPr>
            <w:tcW w:w="4027" w:type="dxa"/>
          </w:tcPr>
          <w:p w14:paraId="4ABD709D" w14:textId="77777777" w:rsidR="00403B06" w:rsidRPr="00BA5959" w:rsidRDefault="00403B06" w:rsidP="00403B06">
            <w:pPr>
              <w:spacing w:before="40" w:after="40"/>
              <w:ind w:left="72"/>
              <w:rPr>
                <w:rFonts w:ascii="Calibri" w:hAnsi="Calibri" w:cs="Arial"/>
                <w:sz w:val="18"/>
                <w:szCs w:val="18"/>
              </w:rPr>
            </w:pPr>
            <w:r w:rsidRPr="00BA5959">
              <w:rPr>
                <w:rFonts w:ascii="Calibri" w:hAnsi="Calibri" w:cs="Arial"/>
                <w:sz w:val="18"/>
                <w:szCs w:val="18"/>
              </w:rPr>
              <w:t xml:space="preserve">District Leadership Teams, </w:t>
            </w:r>
            <w:r w:rsidR="006F2AED">
              <w:rPr>
                <w:rFonts w:ascii="Calibri" w:hAnsi="Calibri" w:cs="Arial"/>
                <w:sz w:val="18"/>
                <w:szCs w:val="18"/>
              </w:rPr>
              <w:t>Internal</w:t>
            </w:r>
            <w:r w:rsidRPr="00BA5959">
              <w:rPr>
                <w:rFonts w:ascii="Calibri" w:hAnsi="Calibri" w:cs="Arial"/>
                <w:sz w:val="18"/>
                <w:szCs w:val="18"/>
              </w:rPr>
              <w:t xml:space="preserve"> Coaches, and Teachers</w:t>
            </w:r>
          </w:p>
        </w:tc>
      </w:tr>
      <w:tr w:rsidR="00224A1A" w:rsidRPr="00A8325F" w14:paraId="55889CD0" w14:textId="77777777" w:rsidTr="006F2AED">
        <w:trPr>
          <w:trHeight w:val="71"/>
        </w:trPr>
        <w:tc>
          <w:tcPr>
            <w:tcW w:w="2453" w:type="dxa"/>
          </w:tcPr>
          <w:p w14:paraId="7AA4756E" w14:textId="77777777" w:rsidR="00224A1A" w:rsidRPr="00BA5959" w:rsidRDefault="00224A1A" w:rsidP="00403B06">
            <w:pPr>
              <w:spacing w:before="40" w:after="40"/>
              <w:ind w:left="67"/>
              <w:rPr>
                <w:rFonts w:ascii="Calibri" w:hAnsi="Calibri" w:cs="Arial"/>
                <w:sz w:val="18"/>
                <w:szCs w:val="18"/>
              </w:rPr>
            </w:pPr>
            <w:r w:rsidRPr="00BA5959">
              <w:rPr>
                <w:rFonts w:ascii="Calibri" w:hAnsi="Calibri" w:cs="Arial"/>
                <w:sz w:val="18"/>
                <w:szCs w:val="18"/>
              </w:rPr>
              <w:t>Monthly</w:t>
            </w:r>
          </w:p>
        </w:tc>
        <w:tc>
          <w:tcPr>
            <w:tcW w:w="3240" w:type="dxa"/>
          </w:tcPr>
          <w:p w14:paraId="1239E5B7" w14:textId="77777777" w:rsidR="00224A1A" w:rsidRPr="00BA5959" w:rsidRDefault="00224A1A" w:rsidP="000C3B27">
            <w:pPr>
              <w:spacing w:before="40" w:after="40"/>
              <w:ind w:left="72"/>
              <w:rPr>
                <w:rFonts w:ascii="Calibri" w:hAnsi="Calibri" w:cs="Arial"/>
                <w:sz w:val="18"/>
                <w:szCs w:val="18"/>
              </w:rPr>
            </w:pPr>
            <w:r w:rsidRPr="00BA5959">
              <w:rPr>
                <w:rFonts w:ascii="Calibri" w:hAnsi="Calibri" w:cs="Arial"/>
                <w:sz w:val="18"/>
                <w:szCs w:val="18"/>
              </w:rPr>
              <w:t xml:space="preserve">Coaches’ </w:t>
            </w:r>
            <w:r w:rsidR="00116749" w:rsidRPr="00BA5959">
              <w:rPr>
                <w:rFonts w:ascii="Calibri" w:hAnsi="Calibri" w:cs="Arial"/>
                <w:sz w:val="18"/>
                <w:szCs w:val="18"/>
              </w:rPr>
              <w:t xml:space="preserve">Virtual </w:t>
            </w:r>
            <w:r w:rsidRPr="00BA5959">
              <w:rPr>
                <w:rFonts w:ascii="Calibri" w:hAnsi="Calibri" w:cs="Arial"/>
                <w:sz w:val="18"/>
                <w:szCs w:val="18"/>
              </w:rPr>
              <w:t>Convening</w:t>
            </w:r>
          </w:p>
        </w:tc>
        <w:tc>
          <w:tcPr>
            <w:tcW w:w="4027" w:type="dxa"/>
          </w:tcPr>
          <w:p w14:paraId="522E4E8F" w14:textId="77777777" w:rsidR="00224A1A" w:rsidRPr="00BA5959" w:rsidRDefault="006F2AED" w:rsidP="00403B06">
            <w:pPr>
              <w:spacing w:before="40" w:after="40"/>
              <w:ind w:left="72"/>
              <w:rPr>
                <w:rFonts w:ascii="Calibri" w:hAnsi="Calibri" w:cs="Arial"/>
                <w:sz w:val="18"/>
                <w:szCs w:val="18"/>
              </w:rPr>
            </w:pPr>
            <w:r>
              <w:rPr>
                <w:rFonts w:ascii="Calibri" w:hAnsi="Calibri" w:cs="Arial"/>
                <w:sz w:val="18"/>
                <w:szCs w:val="18"/>
              </w:rPr>
              <w:t>Internal</w:t>
            </w:r>
            <w:r w:rsidR="00224A1A" w:rsidRPr="00BA5959">
              <w:rPr>
                <w:rFonts w:ascii="Calibri" w:hAnsi="Calibri" w:cs="Arial"/>
                <w:sz w:val="18"/>
                <w:szCs w:val="18"/>
              </w:rPr>
              <w:t xml:space="preserve"> Coaches and External Coaches</w:t>
            </w:r>
          </w:p>
        </w:tc>
      </w:tr>
      <w:tr w:rsidR="002A1FF6" w:rsidRPr="00A8325F" w14:paraId="193B9C77" w14:textId="77777777" w:rsidTr="006F2AED">
        <w:trPr>
          <w:trHeight w:val="71"/>
        </w:trPr>
        <w:tc>
          <w:tcPr>
            <w:tcW w:w="2453" w:type="dxa"/>
          </w:tcPr>
          <w:p w14:paraId="74F4C1BC" w14:textId="77777777" w:rsidR="002A1FF6" w:rsidRPr="00BA5959" w:rsidRDefault="005963F8" w:rsidP="000C3B27">
            <w:pPr>
              <w:spacing w:before="40" w:after="40"/>
              <w:ind w:left="67"/>
              <w:rPr>
                <w:rFonts w:ascii="Calibri" w:hAnsi="Calibri" w:cs="Arial"/>
                <w:sz w:val="18"/>
                <w:szCs w:val="18"/>
              </w:rPr>
            </w:pPr>
            <w:r w:rsidRPr="00BA5959">
              <w:rPr>
                <w:rFonts w:ascii="Calibri" w:hAnsi="Calibri" w:cs="Arial"/>
                <w:sz w:val="18"/>
                <w:szCs w:val="18"/>
              </w:rPr>
              <w:t>Fall</w:t>
            </w:r>
          </w:p>
        </w:tc>
        <w:tc>
          <w:tcPr>
            <w:tcW w:w="3240" w:type="dxa"/>
          </w:tcPr>
          <w:p w14:paraId="6CB931E5" w14:textId="77777777" w:rsidR="002A1FF6" w:rsidRPr="00BA5959" w:rsidRDefault="005963F8" w:rsidP="000C3B27">
            <w:pPr>
              <w:spacing w:before="40" w:after="40"/>
              <w:ind w:left="72"/>
              <w:rPr>
                <w:rFonts w:ascii="Calibri" w:hAnsi="Calibri" w:cs="Arial"/>
                <w:sz w:val="18"/>
                <w:szCs w:val="18"/>
              </w:rPr>
            </w:pPr>
            <w:r w:rsidRPr="00BA5959">
              <w:rPr>
                <w:rFonts w:ascii="Calibri" w:hAnsi="Calibri" w:cs="Arial"/>
                <w:sz w:val="18"/>
                <w:szCs w:val="18"/>
              </w:rPr>
              <w:t>Beginning of the Year Leadership Meeting</w:t>
            </w:r>
            <w:r w:rsidR="00B3568B" w:rsidRPr="00BA5959">
              <w:rPr>
                <w:rFonts w:ascii="Calibri" w:hAnsi="Calibri" w:cs="Arial"/>
                <w:sz w:val="18"/>
                <w:szCs w:val="18"/>
              </w:rPr>
              <w:t>, to include:</w:t>
            </w:r>
          </w:p>
          <w:p w14:paraId="17BC0DEA" w14:textId="77777777" w:rsidR="00B3568B" w:rsidRPr="00BA5959" w:rsidRDefault="00B3568B" w:rsidP="00454B13">
            <w:pPr>
              <w:pStyle w:val="ListParagraph"/>
              <w:numPr>
                <w:ilvl w:val="0"/>
                <w:numId w:val="17"/>
              </w:numPr>
              <w:spacing w:before="40" w:after="40"/>
              <w:rPr>
                <w:rFonts w:ascii="Calibri" w:hAnsi="Calibri" w:cs="Arial"/>
                <w:sz w:val="18"/>
                <w:szCs w:val="18"/>
              </w:rPr>
            </w:pPr>
            <w:proofErr w:type="spellStart"/>
            <w:r w:rsidRPr="00BA5959">
              <w:rPr>
                <w:rFonts w:ascii="Calibri" w:hAnsi="Calibri" w:cs="Arial"/>
                <w:sz w:val="18"/>
                <w:szCs w:val="18"/>
              </w:rPr>
              <w:t>BoQ</w:t>
            </w:r>
            <w:proofErr w:type="spellEnd"/>
            <w:r w:rsidRPr="00BA5959">
              <w:rPr>
                <w:rFonts w:ascii="Calibri" w:hAnsi="Calibri" w:cs="Arial"/>
                <w:sz w:val="18"/>
                <w:szCs w:val="18"/>
              </w:rPr>
              <w:t xml:space="preserve"> </w:t>
            </w:r>
          </w:p>
          <w:p w14:paraId="246E76E4" w14:textId="77777777" w:rsidR="00B3568B" w:rsidRPr="00BA5959" w:rsidRDefault="00B3568B" w:rsidP="00454B13">
            <w:pPr>
              <w:pStyle w:val="ListParagraph"/>
              <w:numPr>
                <w:ilvl w:val="0"/>
                <w:numId w:val="17"/>
              </w:numPr>
              <w:spacing w:before="40" w:after="40"/>
              <w:rPr>
                <w:rFonts w:ascii="Calibri" w:hAnsi="Calibri" w:cs="Arial"/>
                <w:sz w:val="18"/>
                <w:szCs w:val="18"/>
              </w:rPr>
            </w:pPr>
            <w:r w:rsidRPr="00BA5959">
              <w:rPr>
                <w:rFonts w:ascii="Calibri" w:hAnsi="Calibri" w:cs="Arial"/>
                <w:sz w:val="18"/>
                <w:szCs w:val="18"/>
              </w:rPr>
              <w:t>implementation planning</w:t>
            </w:r>
          </w:p>
          <w:p w14:paraId="3CD3DB1A" w14:textId="77777777" w:rsidR="00B3568B" w:rsidRPr="00BA5959" w:rsidRDefault="00B3568B" w:rsidP="00454B13">
            <w:pPr>
              <w:pStyle w:val="ListParagraph"/>
              <w:numPr>
                <w:ilvl w:val="0"/>
                <w:numId w:val="17"/>
              </w:numPr>
              <w:spacing w:before="40" w:after="40"/>
              <w:rPr>
                <w:rFonts w:ascii="Calibri" w:hAnsi="Calibri" w:cs="Arial"/>
                <w:sz w:val="18"/>
                <w:szCs w:val="18"/>
              </w:rPr>
            </w:pPr>
            <w:r w:rsidRPr="00BA5959">
              <w:rPr>
                <w:rFonts w:ascii="Calibri" w:hAnsi="Calibri" w:cs="Arial"/>
                <w:sz w:val="18"/>
                <w:szCs w:val="18"/>
              </w:rPr>
              <w:t>data-based decision making</w:t>
            </w:r>
          </w:p>
          <w:p w14:paraId="268938DB" w14:textId="77777777" w:rsidR="00B3568B" w:rsidRPr="00BA5959" w:rsidRDefault="00B3568B" w:rsidP="00454B13">
            <w:pPr>
              <w:pStyle w:val="ListParagraph"/>
              <w:numPr>
                <w:ilvl w:val="0"/>
                <w:numId w:val="17"/>
              </w:numPr>
              <w:spacing w:before="40" w:after="40"/>
              <w:rPr>
                <w:rFonts w:ascii="Calibri" w:hAnsi="Calibri" w:cs="Arial"/>
                <w:sz w:val="18"/>
                <w:szCs w:val="18"/>
              </w:rPr>
            </w:pPr>
            <w:r w:rsidRPr="00BA5959">
              <w:rPr>
                <w:rFonts w:ascii="Calibri" w:hAnsi="Calibri" w:cs="Arial"/>
                <w:sz w:val="18"/>
                <w:szCs w:val="18"/>
              </w:rPr>
              <w:t xml:space="preserve">support for family engagement </w:t>
            </w:r>
          </w:p>
        </w:tc>
        <w:tc>
          <w:tcPr>
            <w:tcW w:w="4027" w:type="dxa"/>
          </w:tcPr>
          <w:p w14:paraId="7956FD2D" w14:textId="77777777" w:rsidR="002A1FF6" w:rsidRPr="00BA5959" w:rsidRDefault="005963F8" w:rsidP="000C3B27">
            <w:pPr>
              <w:spacing w:before="40" w:after="40"/>
              <w:ind w:left="72"/>
              <w:rPr>
                <w:rFonts w:ascii="Calibri" w:hAnsi="Calibri" w:cs="Arial"/>
                <w:sz w:val="18"/>
                <w:szCs w:val="18"/>
              </w:rPr>
            </w:pPr>
            <w:r w:rsidRPr="00BA5959">
              <w:rPr>
                <w:rFonts w:ascii="Calibri" w:hAnsi="Calibri" w:cs="Arial"/>
                <w:sz w:val="18"/>
                <w:szCs w:val="18"/>
              </w:rPr>
              <w:t>District Leadership Teams and External Coaches</w:t>
            </w:r>
          </w:p>
        </w:tc>
      </w:tr>
      <w:tr w:rsidR="005F26DD" w:rsidRPr="00A8325F" w14:paraId="58E1A167" w14:textId="77777777" w:rsidTr="006F2AED">
        <w:trPr>
          <w:trHeight w:val="71"/>
        </w:trPr>
        <w:tc>
          <w:tcPr>
            <w:tcW w:w="2453" w:type="dxa"/>
          </w:tcPr>
          <w:p w14:paraId="1EEE311D" w14:textId="77777777" w:rsidR="005F26DD" w:rsidRPr="00BA5959" w:rsidRDefault="005F26DD" w:rsidP="000C3B27">
            <w:pPr>
              <w:spacing w:before="40" w:after="40"/>
              <w:ind w:left="67"/>
              <w:rPr>
                <w:rFonts w:ascii="Calibri" w:hAnsi="Calibri" w:cs="Arial"/>
                <w:sz w:val="18"/>
                <w:szCs w:val="18"/>
              </w:rPr>
            </w:pPr>
          </w:p>
        </w:tc>
        <w:tc>
          <w:tcPr>
            <w:tcW w:w="3240" w:type="dxa"/>
          </w:tcPr>
          <w:p w14:paraId="32DEDBA2" w14:textId="77777777" w:rsidR="005F26DD" w:rsidRPr="00BA5959" w:rsidRDefault="005F26DD" w:rsidP="00C21A48">
            <w:pPr>
              <w:spacing w:before="40" w:after="40"/>
              <w:ind w:left="72"/>
              <w:rPr>
                <w:rFonts w:ascii="Calibri" w:hAnsi="Calibri" w:cs="Arial"/>
                <w:sz w:val="18"/>
                <w:szCs w:val="18"/>
              </w:rPr>
            </w:pPr>
            <w:r w:rsidRPr="00BA5959">
              <w:rPr>
                <w:rFonts w:ascii="Calibri" w:hAnsi="Calibri" w:cs="Arial"/>
                <w:sz w:val="18"/>
                <w:szCs w:val="18"/>
              </w:rPr>
              <w:t>Practic</w:t>
            </w:r>
            <w:r w:rsidR="001859BD" w:rsidRPr="00BA5959">
              <w:rPr>
                <w:rFonts w:ascii="Calibri" w:hAnsi="Calibri" w:cs="Arial"/>
                <w:sz w:val="18"/>
                <w:szCs w:val="18"/>
              </w:rPr>
              <w:t>e</w:t>
            </w:r>
            <w:r w:rsidRPr="00BA5959">
              <w:rPr>
                <w:rFonts w:ascii="Calibri" w:hAnsi="Calibri" w:cs="Arial"/>
                <w:sz w:val="18"/>
                <w:szCs w:val="18"/>
              </w:rPr>
              <w:t xml:space="preserve">s Training </w:t>
            </w:r>
          </w:p>
        </w:tc>
        <w:tc>
          <w:tcPr>
            <w:tcW w:w="4027" w:type="dxa"/>
          </w:tcPr>
          <w:p w14:paraId="2A9CB53D" w14:textId="77777777" w:rsidR="005F26DD" w:rsidRPr="00BA5959" w:rsidRDefault="005F26DD" w:rsidP="00C21A48">
            <w:pPr>
              <w:spacing w:before="40" w:after="40"/>
              <w:ind w:left="72"/>
              <w:rPr>
                <w:rFonts w:ascii="Calibri" w:hAnsi="Calibri" w:cs="Arial"/>
                <w:sz w:val="18"/>
                <w:szCs w:val="18"/>
              </w:rPr>
            </w:pPr>
            <w:r w:rsidRPr="00BA5959">
              <w:rPr>
                <w:rFonts w:ascii="Calibri" w:hAnsi="Calibri" w:cs="Arial"/>
                <w:sz w:val="18"/>
                <w:szCs w:val="18"/>
              </w:rPr>
              <w:t>Teachers</w:t>
            </w:r>
          </w:p>
        </w:tc>
      </w:tr>
      <w:tr w:rsidR="005F26DD" w:rsidRPr="00A8325F" w14:paraId="2A4DEEF2" w14:textId="77777777" w:rsidTr="006F2AED">
        <w:trPr>
          <w:trHeight w:val="71"/>
        </w:trPr>
        <w:tc>
          <w:tcPr>
            <w:tcW w:w="2453" w:type="dxa"/>
          </w:tcPr>
          <w:p w14:paraId="62F9C7C1" w14:textId="77777777" w:rsidR="005F26DD" w:rsidRPr="00BA5959" w:rsidRDefault="005F26DD" w:rsidP="000C3B27">
            <w:pPr>
              <w:spacing w:before="40" w:after="40"/>
              <w:ind w:left="67"/>
              <w:rPr>
                <w:rFonts w:ascii="Calibri" w:hAnsi="Calibri" w:cs="Arial"/>
                <w:sz w:val="18"/>
                <w:szCs w:val="18"/>
              </w:rPr>
            </w:pPr>
          </w:p>
        </w:tc>
        <w:tc>
          <w:tcPr>
            <w:tcW w:w="3240" w:type="dxa"/>
          </w:tcPr>
          <w:p w14:paraId="23712110" w14:textId="77777777" w:rsidR="005F26DD" w:rsidRPr="00BA5959" w:rsidRDefault="005F26DD" w:rsidP="005F26DD">
            <w:pPr>
              <w:spacing w:before="40" w:after="40"/>
              <w:ind w:left="72"/>
              <w:rPr>
                <w:rFonts w:ascii="Calibri" w:hAnsi="Calibri" w:cs="Arial"/>
                <w:sz w:val="18"/>
                <w:szCs w:val="18"/>
              </w:rPr>
            </w:pPr>
            <w:r w:rsidRPr="00BA5959">
              <w:rPr>
                <w:rFonts w:ascii="Calibri" w:hAnsi="Calibri" w:cs="Arial"/>
                <w:sz w:val="18"/>
                <w:szCs w:val="18"/>
              </w:rPr>
              <w:t>Positive Solutions Train-the-trainer</w:t>
            </w:r>
          </w:p>
        </w:tc>
        <w:tc>
          <w:tcPr>
            <w:tcW w:w="4027" w:type="dxa"/>
          </w:tcPr>
          <w:p w14:paraId="460E3682" w14:textId="77777777" w:rsidR="005F26DD" w:rsidRPr="00BA5959" w:rsidRDefault="005F26DD" w:rsidP="000C3B27">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Internal</w:t>
            </w:r>
            <w:r w:rsidRPr="00BA5959">
              <w:rPr>
                <w:rFonts w:ascii="Calibri" w:hAnsi="Calibri" w:cs="Arial"/>
                <w:sz w:val="18"/>
                <w:szCs w:val="18"/>
              </w:rPr>
              <w:t xml:space="preserve"> Coaches, Behavior Specialists, and External Coaches</w:t>
            </w:r>
          </w:p>
        </w:tc>
      </w:tr>
      <w:tr w:rsidR="005F26DD" w:rsidRPr="00A8325F" w14:paraId="1CD55149" w14:textId="77777777" w:rsidTr="006F2AED">
        <w:trPr>
          <w:trHeight w:val="71"/>
        </w:trPr>
        <w:tc>
          <w:tcPr>
            <w:tcW w:w="2453" w:type="dxa"/>
          </w:tcPr>
          <w:p w14:paraId="0AD48BF7" w14:textId="77777777" w:rsidR="005F26DD" w:rsidRPr="00BA5959" w:rsidRDefault="005F26DD" w:rsidP="000C3B27">
            <w:pPr>
              <w:spacing w:before="40" w:after="40"/>
              <w:ind w:left="67"/>
              <w:rPr>
                <w:rFonts w:ascii="Calibri" w:hAnsi="Calibri" w:cs="Arial"/>
                <w:sz w:val="18"/>
                <w:szCs w:val="18"/>
              </w:rPr>
            </w:pPr>
          </w:p>
        </w:tc>
        <w:tc>
          <w:tcPr>
            <w:tcW w:w="3240" w:type="dxa"/>
          </w:tcPr>
          <w:p w14:paraId="170A323D" w14:textId="77777777" w:rsidR="005F26DD" w:rsidRPr="00BA5959" w:rsidRDefault="005F26DD" w:rsidP="00C21A48">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4027" w:type="dxa"/>
          </w:tcPr>
          <w:p w14:paraId="7D3607C7" w14:textId="77777777" w:rsidR="005F26DD" w:rsidRPr="00BA5959" w:rsidRDefault="006F2AED" w:rsidP="00C21A48">
            <w:pPr>
              <w:spacing w:before="40" w:after="40"/>
              <w:ind w:left="72"/>
              <w:rPr>
                <w:rFonts w:ascii="Calibri" w:hAnsi="Calibri" w:cs="Arial"/>
                <w:sz w:val="18"/>
                <w:szCs w:val="18"/>
              </w:rPr>
            </w:pPr>
            <w:r>
              <w:rPr>
                <w:rFonts w:ascii="Calibri" w:hAnsi="Calibri" w:cs="Arial"/>
                <w:sz w:val="18"/>
                <w:szCs w:val="18"/>
              </w:rPr>
              <w:t>Internal</w:t>
            </w:r>
            <w:r w:rsidR="005F26DD" w:rsidRPr="00BA5959">
              <w:rPr>
                <w:rFonts w:ascii="Calibri" w:hAnsi="Calibri" w:cs="Arial"/>
                <w:sz w:val="18"/>
                <w:szCs w:val="18"/>
              </w:rPr>
              <w:t xml:space="preserve"> Coaches and External Coaches </w:t>
            </w:r>
          </w:p>
        </w:tc>
      </w:tr>
      <w:tr w:rsidR="00C51F76" w:rsidRPr="00A8325F" w14:paraId="221A9B3D" w14:textId="77777777" w:rsidTr="006F2AED">
        <w:trPr>
          <w:trHeight w:val="71"/>
        </w:trPr>
        <w:tc>
          <w:tcPr>
            <w:tcW w:w="2453" w:type="dxa"/>
          </w:tcPr>
          <w:p w14:paraId="3E9C17E4" w14:textId="77777777" w:rsidR="00C51F76" w:rsidRPr="00BA5959" w:rsidRDefault="00C51F76" w:rsidP="000C3B27">
            <w:pPr>
              <w:spacing w:before="40" w:after="40"/>
              <w:ind w:left="67"/>
              <w:rPr>
                <w:rFonts w:ascii="Calibri" w:hAnsi="Calibri" w:cs="Arial"/>
                <w:sz w:val="18"/>
                <w:szCs w:val="18"/>
              </w:rPr>
            </w:pPr>
          </w:p>
        </w:tc>
        <w:tc>
          <w:tcPr>
            <w:tcW w:w="3240" w:type="dxa"/>
          </w:tcPr>
          <w:p w14:paraId="054D4C6A"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4027" w:type="dxa"/>
          </w:tcPr>
          <w:p w14:paraId="01793609"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Internal</w:t>
            </w:r>
            <w:r w:rsidRPr="00BA5959">
              <w:rPr>
                <w:rFonts w:ascii="Calibri" w:hAnsi="Calibri" w:cs="Arial"/>
                <w:sz w:val="18"/>
                <w:szCs w:val="18"/>
              </w:rPr>
              <w:t xml:space="preserve"> Coaches, Behavior Specialists, and External Coaches</w:t>
            </w:r>
          </w:p>
        </w:tc>
      </w:tr>
      <w:tr w:rsidR="00C51F76" w:rsidRPr="00A8325F" w14:paraId="15585668" w14:textId="77777777" w:rsidTr="006F2AED">
        <w:trPr>
          <w:trHeight w:val="71"/>
        </w:trPr>
        <w:tc>
          <w:tcPr>
            <w:tcW w:w="2453" w:type="dxa"/>
          </w:tcPr>
          <w:p w14:paraId="71C22DD4" w14:textId="77777777" w:rsidR="00C51F76" w:rsidRPr="00BA5959" w:rsidRDefault="00C51F76" w:rsidP="000C3B27">
            <w:pPr>
              <w:spacing w:before="40" w:after="40"/>
              <w:ind w:left="67"/>
              <w:rPr>
                <w:rFonts w:ascii="Calibri" w:hAnsi="Calibri" w:cs="Arial"/>
                <w:sz w:val="18"/>
                <w:szCs w:val="18"/>
              </w:rPr>
            </w:pPr>
            <w:r w:rsidRPr="00BA5959">
              <w:rPr>
                <w:rFonts w:ascii="Calibri" w:hAnsi="Calibri" w:cs="Arial"/>
                <w:sz w:val="18"/>
                <w:szCs w:val="18"/>
              </w:rPr>
              <w:t>Spring</w:t>
            </w:r>
          </w:p>
        </w:tc>
        <w:tc>
          <w:tcPr>
            <w:tcW w:w="3240" w:type="dxa"/>
          </w:tcPr>
          <w:p w14:paraId="41650BF9"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 xml:space="preserve">Practices Training </w:t>
            </w:r>
          </w:p>
        </w:tc>
        <w:tc>
          <w:tcPr>
            <w:tcW w:w="4027" w:type="dxa"/>
          </w:tcPr>
          <w:p w14:paraId="5C892B8B"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Teachers</w:t>
            </w:r>
          </w:p>
        </w:tc>
      </w:tr>
      <w:tr w:rsidR="00C51F76" w:rsidRPr="00A8325F" w14:paraId="1C54974D" w14:textId="77777777" w:rsidTr="006F2AED">
        <w:trPr>
          <w:trHeight w:val="71"/>
        </w:trPr>
        <w:tc>
          <w:tcPr>
            <w:tcW w:w="2453" w:type="dxa"/>
          </w:tcPr>
          <w:p w14:paraId="78F77E43" w14:textId="77777777" w:rsidR="00C51F76" w:rsidRPr="00BA5959" w:rsidRDefault="00C51F76" w:rsidP="000C3B27">
            <w:pPr>
              <w:spacing w:before="40" w:after="40"/>
              <w:ind w:left="67"/>
              <w:rPr>
                <w:rFonts w:ascii="Calibri" w:hAnsi="Calibri" w:cs="Arial"/>
                <w:sz w:val="18"/>
                <w:szCs w:val="18"/>
              </w:rPr>
            </w:pPr>
          </w:p>
        </w:tc>
        <w:tc>
          <w:tcPr>
            <w:tcW w:w="3240" w:type="dxa"/>
          </w:tcPr>
          <w:p w14:paraId="49B3D02B"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Positive Solutions Train-the-trainer</w:t>
            </w:r>
          </w:p>
        </w:tc>
        <w:tc>
          <w:tcPr>
            <w:tcW w:w="4027" w:type="dxa"/>
          </w:tcPr>
          <w:p w14:paraId="1245D6F8"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Internal</w:t>
            </w:r>
            <w:r w:rsidRPr="00BA5959">
              <w:rPr>
                <w:rFonts w:ascii="Calibri" w:hAnsi="Calibri" w:cs="Arial"/>
                <w:sz w:val="18"/>
                <w:szCs w:val="18"/>
              </w:rPr>
              <w:t xml:space="preserve"> Coaches, Behavior Specialists, and External Coaches</w:t>
            </w:r>
          </w:p>
        </w:tc>
      </w:tr>
      <w:tr w:rsidR="00C51F76" w:rsidRPr="00A8325F" w14:paraId="3D6F1ADC" w14:textId="77777777" w:rsidTr="006F2AED">
        <w:trPr>
          <w:trHeight w:val="71"/>
        </w:trPr>
        <w:tc>
          <w:tcPr>
            <w:tcW w:w="2453" w:type="dxa"/>
          </w:tcPr>
          <w:p w14:paraId="743D2914" w14:textId="77777777" w:rsidR="00C51F76" w:rsidRPr="00BA5959" w:rsidRDefault="00C51F76" w:rsidP="000C3B27">
            <w:pPr>
              <w:spacing w:before="40" w:after="40"/>
              <w:ind w:left="67"/>
              <w:rPr>
                <w:rFonts w:ascii="Calibri" w:hAnsi="Calibri" w:cs="Arial"/>
                <w:sz w:val="18"/>
                <w:szCs w:val="18"/>
              </w:rPr>
            </w:pPr>
          </w:p>
        </w:tc>
        <w:tc>
          <w:tcPr>
            <w:tcW w:w="3240" w:type="dxa"/>
          </w:tcPr>
          <w:p w14:paraId="695DE8BD"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4027" w:type="dxa"/>
          </w:tcPr>
          <w:p w14:paraId="52B679E5" w14:textId="77777777" w:rsidR="00C51F76" w:rsidRPr="00BA5959" w:rsidRDefault="006F2AED" w:rsidP="00C21A48">
            <w:pPr>
              <w:spacing w:before="40" w:after="40"/>
              <w:ind w:left="72"/>
              <w:rPr>
                <w:rFonts w:ascii="Calibri" w:hAnsi="Calibri" w:cs="Arial"/>
                <w:sz w:val="18"/>
                <w:szCs w:val="18"/>
              </w:rPr>
            </w:pPr>
            <w:r>
              <w:rPr>
                <w:rFonts w:ascii="Calibri" w:hAnsi="Calibri" w:cs="Arial"/>
                <w:sz w:val="18"/>
                <w:szCs w:val="18"/>
              </w:rPr>
              <w:t>Internal</w:t>
            </w:r>
            <w:r w:rsidR="00C51F76" w:rsidRPr="00BA5959">
              <w:rPr>
                <w:rFonts w:ascii="Calibri" w:hAnsi="Calibri" w:cs="Arial"/>
                <w:sz w:val="18"/>
                <w:szCs w:val="18"/>
              </w:rPr>
              <w:t xml:space="preserve"> Coaches and External Coaches </w:t>
            </w:r>
          </w:p>
        </w:tc>
      </w:tr>
      <w:tr w:rsidR="00C51F76" w:rsidRPr="00A8325F" w14:paraId="7996A0D7" w14:textId="77777777" w:rsidTr="006F2AED">
        <w:trPr>
          <w:trHeight w:val="71"/>
        </w:trPr>
        <w:tc>
          <w:tcPr>
            <w:tcW w:w="2453" w:type="dxa"/>
          </w:tcPr>
          <w:p w14:paraId="6A664D80" w14:textId="77777777" w:rsidR="00C51F76" w:rsidRPr="00BA5959" w:rsidRDefault="00C51F76" w:rsidP="000C3B27">
            <w:pPr>
              <w:spacing w:before="40" w:after="40"/>
              <w:ind w:left="67"/>
              <w:rPr>
                <w:rFonts w:ascii="Calibri" w:hAnsi="Calibri" w:cs="Arial"/>
                <w:sz w:val="18"/>
                <w:szCs w:val="18"/>
              </w:rPr>
            </w:pPr>
          </w:p>
        </w:tc>
        <w:tc>
          <w:tcPr>
            <w:tcW w:w="3240" w:type="dxa"/>
          </w:tcPr>
          <w:p w14:paraId="71B810B2"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4027" w:type="dxa"/>
          </w:tcPr>
          <w:p w14:paraId="3D657DC4"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 xml:space="preserve">Teachers, </w:t>
            </w:r>
            <w:r w:rsidR="006F2AED">
              <w:rPr>
                <w:rFonts w:ascii="Calibri" w:hAnsi="Calibri" w:cs="Arial"/>
                <w:sz w:val="18"/>
                <w:szCs w:val="18"/>
              </w:rPr>
              <w:t>Internal</w:t>
            </w:r>
            <w:r w:rsidRPr="00BA5959">
              <w:rPr>
                <w:rFonts w:ascii="Calibri" w:hAnsi="Calibri" w:cs="Arial"/>
                <w:sz w:val="18"/>
                <w:szCs w:val="18"/>
              </w:rPr>
              <w:t xml:space="preserve"> Coaches, Behavior Specialists, and External Coaches</w:t>
            </w:r>
          </w:p>
        </w:tc>
      </w:tr>
      <w:tr w:rsidR="00C51F76" w:rsidRPr="00A8325F" w14:paraId="40E0648E" w14:textId="77777777" w:rsidTr="006F2AED">
        <w:trPr>
          <w:trHeight w:val="71"/>
        </w:trPr>
        <w:tc>
          <w:tcPr>
            <w:tcW w:w="2453" w:type="dxa"/>
          </w:tcPr>
          <w:p w14:paraId="22A553BD" w14:textId="77777777" w:rsidR="00C51F76" w:rsidRPr="00BA5959" w:rsidRDefault="00C51F76" w:rsidP="000C3B27">
            <w:pPr>
              <w:spacing w:before="40" w:after="40"/>
              <w:ind w:left="67"/>
              <w:rPr>
                <w:rFonts w:ascii="Calibri" w:hAnsi="Calibri" w:cs="Arial"/>
                <w:sz w:val="18"/>
                <w:szCs w:val="18"/>
              </w:rPr>
            </w:pPr>
          </w:p>
        </w:tc>
        <w:tc>
          <w:tcPr>
            <w:tcW w:w="3240" w:type="dxa"/>
          </w:tcPr>
          <w:p w14:paraId="3B8A4869"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End of Year Leadership Team Meeting</w:t>
            </w:r>
          </w:p>
        </w:tc>
        <w:tc>
          <w:tcPr>
            <w:tcW w:w="4027" w:type="dxa"/>
          </w:tcPr>
          <w:p w14:paraId="4308BA50" w14:textId="77777777" w:rsidR="00C51F76" w:rsidRPr="00BA5959" w:rsidRDefault="00C51F76" w:rsidP="00C21A48">
            <w:pPr>
              <w:spacing w:before="40" w:after="40"/>
              <w:ind w:left="72"/>
              <w:rPr>
                <w:rFonts w:ascii="Calibri" w:hAnsi="Calibri" w:cs="Arial"/>
                <w:sz w:val="18"/>
                <w:szCs w:val="18"/>
              </w:rPr>
            </w:pPr>
            <w:r w:rsidRPr="00BA5959">
              <w:rPr>
                <w:rFonts w:ascii="Calibri" w:hAnsi="Calibri" w:cs="Arial"/>
                <w:sz w:val="18"/>
                <w:szCs w:val="18"/>
              </w:rPr>
              <w:t>District Leadership Teams and External Coaches</w:t>
            </w:r>
          </w:p>
        </w:tc>
      </w:tr>
    </w:tbl>
    <w:p w14:paraId="7B7E7F16" w14:textId="77777777" w:rsidR="001D4158" w:rsidRDefault="001D4158" w:rsidP="00A574B8">
      <w:pPr>
        <w:pStyle w:val="Heading2"/>
      </w:pPr>
    </w:p>
    <w:p w14:paraId="3EDE7796" w14:textId="77777777" w:rsidR="00432F16" w:rsidRDefault="003E457B" w:rsidP="00A574B8">
      <w:pPr>
        <w:pStyle w:val="Heading2"/>
      </w:pPr>
      <w:bookmarkStart w:id="80" w:name="_Toc510175879"/>
      <w:r w:rsidRPr="003E457B">
        <w:t xml:space="preserve">2. </w:t>
      </w:r>
      <w:r w:rsidR="00780FF9">
        <w:t xml:space="preserve"> </w:t>
      </w:r>
      <w:r w:rsidR="00432F16" w:rsidRPr="003E457B">
        <w:t>Planned Evaluation Activities Including</w:t>
      </w:r>
      <w:r w:rsidR="00161276" w:rsidRPr="003E457B">
        <w:t xml:space="preserve"> Data Collection, Measures, Expected Outcomes</w:t>
      </w:r>
      <w:bookmarkEnd w:id="80"/>
    </w:p>
    <w:p w14:paraId="779E946C" w14:textId="77777777" w:rsidR="00587A7B" w:rsidRDefault="00A8325F" w:rsidP="00AE0607">
      <w:pPr>
        <w:spacing w:after="120" w:line="288" w:lineRule="auto"/>
        <w:rPr>
          <w:rFonts w:asciiTheme="majorHAnsi" w:hAnsiTheme="majorHAnsi"/>
          <w:sz w:val="22"/>
          <w:szCs w:val="22"/>
        </w:rPr>
      </w:pPr>
      <w:r>
        <w:rPr>
          <w:rFonts w:asciiTheme="majorHAnsi" w:hAnsiTheme="majorHAnsi"/>
          <w:sz w:val="22"/>
          <w:szCs w:val="22"/>
        </w:rPr>
        <w:t>T</w:t>
      </w:r>
      <w:r w:rsidR="000D5A9B">
        <w:rPr>
          <w:rFonts w:asciiTheme="majorHAnsi" w:hAnsiTheme="majorHAnsi"/>
          <w:sz w:val="22"/>
          <w:szCs w:val="22"/>
        </w:rPr>
        <w:t xml:space="preserve">he evaluation plan for the coming year will be consistent with the plan </w:t>
      </w:r>
      <w:r w:rsidR="003D3471">
        <w:rPr>
          <w:rFonts w:asciiTheme="majorHAnsi" w:hAnsiTheme="majorHAnsi"/>
          <w:sz w:val="22"/>
          <w:szCs w:val="22"/>
        </w:rPr>
        <w:t xml:space="preserve">originally </w:t>
      </w:r>
      <w:r w:rsidR="00F250CB">
        <w:rPr>
          <w:rFonts w:asciiTheme="majorHAnsi" w:hAnsiTheme="majorHAnsi"/>
          <w:sz w:val="22"/>
          <w:szCs w:val="22"/>
        </w:rPr>
        <w:t xml:space="preserve">developed during Phase II, and presented in </w:t>
      </w:r>
      <w:r w:rsidR="00F250CB" w:rsidRPr="00F250CB">
        <w:rPr>
          <w:rFonts w:asciiTheme="majorHAnsi" w:hAnsiTheme="majorHAnsi"/>
          <w:b/>
          <w:sz w:val="22"/>
          <w:szCs w:val="22"/>
        </w:rPr>
        <w:t>Section C</w:t>
      </w:r>
      <w:r w:rsidR="00AE0607">
        <w:rPr>
          <w:rFonts w:asciiTheme="majorHAnsi" w:hAnsiTheme="majorHAnsi"/>
          <w:b/>
          <w:sz w:val="22"/>
          <w:szCs w:val="22"/>
        </w:rPr>
        <w:t xml:space="preserve"> </w:t>
      </w:r>
      <w:r w:rsidR="00AE0607" w:rsidRPr="00AE0607">
        <w:rPr>
          <w:rFonts w:asciiTheme="majorHAnsi" w:hAnsiTheme="majorHAnsi"/>
          <w:sz w:val="22"/>
          <w:szCs w:val="22"/>
        </w:rPr>
        <w:t>of this report</w:t>
      </w:r>
      <w:r w:rsidR="00F250CB" w:rsidRPr="00AE0607">
        <w:rPr>
          <w:rFonts w:asciiTheme="majorHAnsi" w:hAnsiTheme="majorHAnsi"/>
          <w:sz w:val="22"/>
          <w:szCs w:val="22"/>
        </w:rPr>
        <w:t>.</w:t>
      </w:r>
      <w:r w:rsidR="00F250CB">
        <w:rPr>
          <w:rFonts w:asciiTheme="majorHAnsi" w:hAnsiTheme="majorHAnsi"/>
          <w:sz w:val="22"/>
          <w:szCs w:val="22"/>
        </w:rPr>
        <w:t xml:space="preserve"> In the coming year, M</w:t>
      </w:r>
      <w:r w:rsidR="000D5A9B">
        <w:rPr>
          <w:rFonts w:asciiTheme="majorHAnsi" w:hAnsiTheme="majorHAnsi"/>
          <w:sz w:val="22"/>
          <w:szCs w:val="22"/>
        </w:rPr>
        <w:t>A ESE will continue to collaborate with internal and external stakeholders to monitor and refine this plan</w:t>
      </w:r>
      <w:r w:rsidR="00442189">
        <w:rPr>
          <w:rFonts w:asciiTheme="majorHAnsi" w:hAnsiTheme="majorHAnsi"/>
          <w:sz w:val="22"/>
          <w:szCs w:val="22"/>
        </w:rPr>
        <w:t xml:space="preserve"> including the key questions, intended outputs, and the process of data collection</w:t>
      </w:r>
      <w:r w:rsidR="002A1FF6">
        <w:rPr>
          <w:rFonts w:asciiTheme="majorHAnsi" w:hAnsiTheme="majorHAnsi"/>
          <w:sz w:val="22"/>
          <w:szCs w:val="22"/>
        </w:rPr>
        <w:t>.</w:t>
      </w:r>
      <w:r w:rsidR="00F95AE6">
        <w:rPr>
          <w:rFonts w:asciiTheme="majorHAnsi" w:hAnsiTheme="majorHAnsi"/>
          <w:sz w:val="22"/>
          <w:szCs w:val="22"/>
        </w:rPr>
        <w:t xml:space="preserve"> </w:t>
      </w:r>
      <w:r w:rsidR="002A1FF6">
        <w:rPr>
          <w:rFonts w:asciiTheme="majorHAnsi" w:hAnsiTheme="majorHAnsi"/>
          <w:sz w:val="22"/>
          <w:szCs w:val="22"/>
        </w:rPr>
        <w:t xml:space="preserve">In coordination with the </w:t>
      </w:r>
      <w:r w:rsidR="000D5A9B">
        <w:rPr>
          <w:rFonts w:asciiTheme="majorHAnsi" w:hAnsiTheme="majorHAnsi"/>
          <w:sz w:val="22"/>
          <w:szCs w:val="22"/>
        </w:rPr>
        <w:t>external evaluator, MA ESE will</w:t>
      </w:r>
      <w:r w:rsidR="006A37E5">
        <w:rPr>
          <w:rFonts w:asciiTheme="majorHAnsi" w:hAnsiTheme="majorHAnsi"/>
          <w:sz w:val="22"/>
          <w:szCs w:val="22"/>
        </w:rPr>
        <w:t xml:space="preserve"> </w:t>
      </w:r>
      <w:r w:rsidR="00511A58">
        <w:rPr>
          <w:rFonts w:asciiTheme="majorHAnsi" w:hAnsiTheme="majorHAnsi"/>
          <w:sz w:val="22"/>
          <w:szCs w:val="22"/>
        </w:rPr>
        <w:t>consider</w:t>
      </w:r>
      <w:r w:rsidR="000D5A9B">
        <w:rPr>
          <w:rFonts w:asciiTheme="majorHAnsi" w:hAnsiTheme="majorHAnsi"/>
          <w:sz w:val="22"/>
          <w:szCs w:val="22"/>
        </w:rPr>
        <w:t xml:space="preserve"> fine-tuning some of the data collection tools and procedures to </w:t>
      </w:r>
      <w:r w:rsidR="00587A7B">
        <w:rPr>
          <w:rFonts w:asciiTheme="majorHAnsi" w:hAnsiTheme="majorHAnsi"/>
          <w:sz w:val="22"/>
          <w:szCs w:val="22"/>
        </w:rPr>
        <w:t xml:space="preserve">help </w:t>
      </w:r>
      <w:r w:rsidR="000D5A9B">
        <w:rPr>
          <w:rFonts w:asciiTheme="majorHAnsi" w:hAnsiTheme="majorHAnsi"/>
          <w:sz w:val="22"/>
          <w:szCs w:val="22"/>
        </w:rPr>
        <w:t xml:space="preserve">ensure high response rates, </w:t>
      </w:r>
      <w:r w:rsidR="00587A7B">
        <w:rPr>
          <w:rFonts w:asciiTheme="majorHAnsi" w:hAnsiTheme="majorHAnsi"/>
          <w:sz w:val="22"/>
          <w:szCs w:val="22"/>
        </w:rPr>
        <w:t>and a c</w:t>
      </w:r>
      <w:r w:rsidR="00442189">
        <w:rPr>
          <w:rFonts w:asciiTheme="majorHAnsi" w:hAnsiTheme="majorHAnsi"/>
          <w:sz w:val="22"/>
          <w:szCs w:val="22"/>
        </w:rPr>
        <w:t>ontinued focus on valid and reliable data</w:t>
      </w:r>
      <w:r w:rsidR="002A1FF6">
        <w:rPr>
          <w:rFonts w:asciiTheme="majorHAnsi" w:hAnsiTheme="majorHAnsi"/>
          <w:sz w:val="22"/>
          <w:szCs w:val="22"/>
        </w:rPr>
        <w:t xml:space="preserve"> across all measures. </w:t>
      </w:r>
      <w:r w:rsidR="00AE0607">
        <w:rPr>
          <w:rFonts w:asciiTheme="majorHAnsi" w:hAnsiTheme="majorHAnsi"/>
          <w:sz w:val="22"/>
          <w:szCs w:val="22"/>
        </w:rPr>
        <w:t>The IDC Framework for High-Quality Data, as reference</w:t>
      </w:r>
      <w:r w:rsidR="00C67EED">
        <w:rPr>
          <w:rFonts w:asciiTheme="majorHAnsi" w:hAnsiTheme="majorHAnsi"/>
          <w:sz w:val="22"/>
          <w:szCs w:val="22"/>
        </w:rPr>
        <w:t>d</w:t>
      </w:r>
      <w:r w:rsidR="00AE0607">
        <w:rPr>
          <w:rFonts w:asciiTheme="majorHAnsi" w:hAnsiTheme="majorHAnsi"/>
          <w:sz w:val="22"/>
          <w:szCs w:val="22"/>
        </w:rPr>
        <w:t xml:space="preserve"> in </w:t>
      </w:r>
      <w:r w:rsidR="00AE0607" w:rsidRPr="00C67EED">
        <w:rPr>
          <w:rFonts w:asciiTheme="majorHAnsi" w:hAnsiTheme="majorHAnsi"/>
          <w:b/>
          <w:sz w:val="22"/>
          <w:szCs w:val="22"/>
        </w:rPr>
        <w:t xml:space="preserve">Section </w:t>
      </w:r>
      <w:r w:rsidR="00C67EED" w:rsidRPr="00C67EED">
        <w:rPr>
          <w:rFonts w:asciiTheme="majorHAnsi" w:hAnsiTheme="majorHAnsi"/>
          <w:b/>
          <w:sz w:val="22"/>
          <w:szCs w:val="22"/>
        </w:rPr>
        <w:t>D</w:t>
      </w:r>
      <w:r w:rsidR="004C34A8">
        <w:rPr>
          <w:rFonts w:asciiTheme="majorHAnsi" w:hAnsiTheme="majorHAnsi"/>
          <w:sz w:val="22"/>
          <w:szCs w:val="22"/>
        </w:rPr>
        <w:t>,</w:t>
      </w:r>
      <w:r w:rsidR="00C67EED" w:rsidRPr="00C67EED">
        <w:rPr>
          <w:rFonts w:asciiTheme="majorHAnsi" w:hAnsiTheme="majorHAnsi"/>
          <w:b/>
          <w:sz w:val="22"/>
          <w:szCs w:val="22"/>
        </w:rPr>
        <w:t xml:space="preserve"> </w:t>
      </w:r>
      <w:r w:rsidR="00C67EED">
        <w:rPr>
          <w:rFonts w:asciiTheme="majorHAnsi" w:hAnsiTheme="majorHAnsi"/>
          <w:sz w:val="22"/>
          <w:szCs w:val="22"/>
        </w:rPr>
        <w:t>wi</w:t>
      </w:r>
      <w:r w:rsidR="00AE0607">
        <w:rPr>
          <w:rFonts w:asciiTheme="majorHAnsi" w:hAnsiTheme="majorHAnsi"/>
          <w:sz w:val="22"/>
          <w:szCs w:val="22"/>
        </w:rPr>
        <w:t xml:space="preserve">ll serve as a guide. </w:t>
      </w:r>
      <w:r w:rsidR="00E671BE">
        <w:rPr>
          <w:rFonts w:asciiTheme="majorHAnsi" w:hAnsiTheme="majorHAnsi"/>
          <w:sz w:val="22"/>
          <w:szCs w:val="22"/>
        </w:rPr>
        <w:t xml:space="preserve">MA ESE will </w:t>
      </w:r>
      <w:r w:rsidR="00AE0607">
        <w:rPr>
          <w:rFonts w:asciiTheme="majorHAnsi" w:hAnsiTheme="majorHAnsi"/>
          <w:sz w:val="22"/>
          <w:szCs w:val="22"/>
        </w:rPr>
        <w:t>continue to r</w:t>
      </w:r>
      <w:r w:rsidR="00E671BE">
        <w:rPr>
          <w:rFonts w:asciiTheme="majorHAnsi" w:hAnsiTheme="majorHAnsi"/>
          <w:sz w:val="22"/>
          <w:szCs w:val="22"/>
        </w:rPr>
        <w:t xml:space="preserve">eview all data as </w:t>
      </w:r>
      <w:r w:rsidR="002764CE">
        <w:rPr>
          <w:rFonts w:asciiTheme="majorHAnsi" w:hAnsiTheme="majorHAnsi"/>
          <w:sz w:val="22"/>
          <w:szCs w:val="22"/>
        </w:rPr>
        <w:t>they become</w:t>
      </w:r>
      <w:r w:rsidR="00E671BE">
        <w:rPr>
          <w:rFonts w:asciiTheme="majorHAnsi" w:hAnsiTheme="majorHAnsi"/>
          <w:sz w:val="22"/>
          <w:szCs w:val="22"/>
        </w:rPr>
        <w:t xml:space="preserve"> available to continue its cycle of inqu</w:t>
      </w:r>
      <w:r w:rsidR="008935FB">
        <w:rPr>
          <w:rFonts w:asciiTheme="majorHAnsi" w:hAnsiTheme="majorHAnsi"/>
          <w:sz w:val="22"/>
          <w:szCs w:val="22"/>
        </w:rPr>
        <w:t xml:space="preserve">iry for </w:t>
      </w:r>
      <w:r w:rsidR="00AE0862">
        <w:rPr>
          <w:rFonts w:asciiTheme="majorHAnsi" w:hAnsiTheme="majorHAnsi"/>
          <w:sz w:val="22"/>
          <w:szCs w:val="22"/>
        </w:rPr>
        <w:t xml:space="preserve">continuous improvement, and </w:t>
      </w:r>
      <w:r w:rsidR="008935FB">
        <w:rPr>
          <w:rFonts w:asciiTheme="majorHAnsi" w:hAnsiTheme="majorHAnsi"/>
          <w:sz w:val="22"/>
          <w:szCs w:val="22"/>
        </w:rPr>
        <w:t>data will also be provided to the external evaluator throughout the year for analysis and reporting.</w:t>
      </w:r>
    </w:p>
    <w:p w14:paraId="19B0F8C2" w14:textId="77777777" w:rsidR="000D5A9B" w:rsidRDefault="000D5A9B" w:rsidP="00314F53">
      <w:pPr>
        <w:spacing w:after="120" w:line="288" w:lineRule="auto"/>
        <w:rPr>
          <w:rFonts w:asciiTheme="majorHAnsi" w:hAnsiTheme="majorHAnsi"/>
          <w:sz w:val="22"/>
          <w:szCs w:val="22"/>
        </w:rPr>
      </w:pPr>
      <w:r w:rsidRPr="00511A58">
        <w:rPr>
          <w:rFonts w:asciiTheme="majorHAnsi" w:hAnsiTheme="majorHAnsi"/>
          <w:b/>
          <w:sz w:val="22"/>
          <w:szCs w:val="22"/>
        </w:rPr>
        <w:t>Table 1</w:t>
      </w:r>
      <w:r w:rsidR="003001CD">
        <w:rPr>
          <w:rFonts w:asciiTheme="majorHAnsi" w:hAnsiTheme="majorHAnsi"/>
          <w:b/>
          <w:sz w:val="22"/>
          <w:szCs w:val="22"/>
        </w:rPr>
        <w:t>6</w:t>
      </w:r>
      <w:r w:rsidR="00511A58">
        <w:rPr>
          <w:rFonts w:asciiTheme="majorHAnsi" w:hAnsiTheme="majorHAnsi"/>
          <w:sz w:val="22"/>
          <w:szCs w:val="22"/>
        </w:rPr>
        <w:t xml:space="preserve"> shows the </w:t>
      </w:r>
      <w:r>
        <w:rPr>
          <w:rFonts w:asciiTheme="majorHAnsi" w:hAnsiTheme="majorHAnsi"/>
          <w:sz w:val="22"/>
          <w:szCs w:val="22"/>
        </w:rPr>
        <w:t xml:space="preserve">evaluation plan </w:t>
      </w:r>
      <w:r w:rsidR="00511A58">
        <w:rPr>
          <w:rFonts w:asciiTheme="majorHAnsi" w:hAnsiTheme="majorHAnsi"/>
          <w:sz w:val="22"/>
          <w:szCs w:val="22"/>
        </w:rPr>
        <w:t xml:space="preserve">for the current year </w:t>
      </w:r>
      <w:r w:rsidR="00CE6E2A">
        <w:rPr>
          <w:rFonts w:asciiTheme="majorHAnsi" w:hAnsiTheme="majorHAnsi"/>
          <w:sz w:val="22"/>
          <w:szCs w:val="22"/>
        </w:rPr>
        <w:t xml:space="preserve">including </w:t>
      </w:r>
      <w:r w:rsidR="002A1FF6">
        <w:rPr>
          <w:rFonts w:asciiTheme="majorHAnsi" w:hAnsiTheme="majorHAnsi"/>
          <w:sz w:val="22"/>
          <w:szCs w:val="22"/>
        </w:rPr>
        <w:t xml:space="preserve">key questions and </w:t>
      </w:r>
      <w:r w:rsidR="00E671BE">
        <w:rPr>
          <w:rFonts w:asciiTheme="majorHAnsi" w:hAnsiTheme="majorHAnsi"/>
          <w:sz w:val="22"/>
          <w:szCs w:val="22"/>
        </w:rPr>
        <w:t xml:space="preserve">an </w:t>
      </w:r>
      <w:r w:rsidR="002A1FF6">
        <w:rPr>
          <w:rFonts w:asciiTheme="majorHAnsi" w:hAnsiTheme="majorHAnsi"/>
          <w:sz w:val="22"/>
          <w:szCs w:val="22"/>
        </w:rPr>
        <w:t xml:space="preserve">abbreviated list of intended outcomes, </w:t>
      </w:r>
      <w:r w:rsidR="00E671BE">
        <w:rPr>
          <w:rFonts w:asciiTheme="majorHAnsi" w:hAnsiTheme="majorHAnsi"/>
          <w:sz w:val="22"/>
          <w:szCs w:val="22"/>
        </w:rPr>
        <w:t xml:space="preserve">as well as </w:t>
      </w:r>
      <w:r w:rsidR="002A1FF6">
        <w:rPr>
          <w:rFonts w:asciiTheme="majorHAnsi" w:hAnsiTheme="majorHAnsi"/>
          <w:sz w:val="22"/>
          <w:szCs w:val="22"/>
        </w:rPr>
        <w:t>data sources an</w:t>
      </w:r>
      <w:r w:rsidR="001873BC">
        <w:rPr>
          <w:rFonts w:asciiTheme="majorHAnsi" w:hAnsiTheme="majorHAnsi"/>
          <w:sz w:val="22"/>
          <w:szCs w:val="22"/>
        </w:rPr>
        <w:t>d timelines</w:t>
      </w:r>
      <w:r w:rsidR="00DE1367">
        <w:rPr>
          <w:rFonts w:asciiTheme="majorHAnsi" w:hAnsiTheme="majorHAnsi"/>
          <w:sz w:val="22"/>
          <w:szCs w:val="22"/>
        </w:rPr>
        <w:t>, based on the previous evaluation pan with slight modifications</w:t>
      </w:r>
      <w:r w:rsidR="001873BC">
        <w:rPr>
          <w:rFonts w:asciiTheme="majorHAnsi" w:hAnsiTheme="majorHAnsi"/>
          <w:sz w:val="22"/>
          <w:szCs w:val="22"/>
        </w:rPr>
        <w:t xml:space="preserve">. </w:t>
      </w:r>
    </w:p>
    <w:p w14:paraId="3543F854" w14:textId="1DC15A92" w:rsidR="003001CD" w:rsidRDefault="003001CD" w:rsidP="003001CD">
      <w:pPr>
        <w:pStyle w:val="Caption"/>
      </w:pPr>
      <w:bookmarkStart w:id="81" w:name="_Toc510175477"/>
      <w:r>
        <w:t xml:space="preserve">Table </w:t>
      </w:r>
      <w:fldSimple w:instr=" SEQ Table \* ARABIC ">
        <w:r w:rsidR="00921DE9">
          <w:rPr>
            <w:noProof/>
          </w:rPr>
          <w:t>16</w:t>
        </w:r>
      </w:fldSimple>
      <w:r>
        <w:t xml:space="preserve">. </w:t>
      </w:r>
      <w:r w:rsidRPr="00D943D1">
        <w:t>SSIP Evaluation Plan: February 201</w:t>
      </w:r>
      <w:r w:rsidR="001D021F">
        <w:t>8</w:t>
      </w:r>
      <w:r w:rsidRPr="00D943D1">
        <w:t xml:space="preserve"> – January 201</w:t>
      </w:r>
      <w:r w:rsidR="001D021F">
        <w:t>9</w:t>
      </w:r>
      <w:bookmarkEnd w:id="81"/>
    </w:p>
    <w:tbl>
      <w:tblPr>
        <w:tblStyle w:val="TableGrid"/>
        <w:tblW w:w="4939"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firstRow="1" w:lastRow="0" w:firstColumn="1" w:lastColumn="0" w:noHBand="0" w:noVBand="1"/>
        <w:tblDescription w:val="This table shows the SSIP Evaluation Plan for the upcoming year. The table contains evaluation questions, intended outcomes, data sources, and anticipated timelines."/>
      </w:tblPr>
      <w:tblGrid>
        <w:gridCol w:w="46"/>
        <w:gridCol w:w="2808"/>
        <w:gridCol w:w="2889"/>
        <w:gridCol w:w="2610"/>
        <w:gridCol w:w="1434"/>
        <w:gridCol w:w="18"/>
      </w:tblGrid>
      <w:tr w:rsidR="00CE6E2A" w:rsidRPr="00ED3EC7" w14:paraId="60A39EF6" w14:textId="77777777" w:rsidTr="00615A0A">
        <w:trPr>
          <w:gridAfter w:val="1"/>
          <w:wAfter w:w="18" w:type="dxa"/>
          <w:trHeight w:val="404"/>
          <w:tblHeader/>
          <w:jc w:val="center"/>
        </w:trPr>
        <w:tc>
          <w:tcPr>
            <w:tcW w:w="2854" w:type="dxa"/>
            <w:gridSpan w:val="2"/>
            <w:shd w:val="clear" w:color="auto" w:fill="0B5294" w:themeFill="accent1" w:themeFillShade="BF"/>
            <w:vAlign w:val="center"/>
            <w:hideMark/>
          </w:tcPr>
          <w:p w14:paraId="0B9A7DCB" w14:textId="77777777" w:rsidR="00CE6E2A" w:rsidRPr="00ED3EC7" w:rsidRDefault="00CE6E2A" w:rsidP="00CE6E2A">
            <w:pPr>
              <w:spacing w:before="20" w:after="20"/>
              <w:jc w:val="center"/>
              <w:rPr>
                <w:rFonts w:ascii="Calibri" w:hAnsi="Calibri" w:cs="Calibri"/>
                <w:b/>
                <w:smallCaps/>
                <w:color w:val="FFFFFF" w:themeColor="background1"/>
                <w:sz w:val="20"/>
                <w:szCs w:val="20"/>
              </w:rPr>
            </w:pPr>
            <w:r w:rsidRPr="00ED3EC7">
              <w:rPr>
                <w:rFonts w:ascii="Calibri" w:hAnsi="Calibri" w:cs="Calibri"/>
                <w:b/>
                <w:smallCaps/>
                <w:color w:val="FFFFFF" w:themeColor="background1"/>
                <w:sz w:val="20"/>
                <w:szCs w:val="20"/>
              </w:rPr>
              <w:t>Evaluation Question</w:t>
            </w:r>
          </w:p>
        </w:tc>
        <w:tc>
          <w:tcPr>
            <w:tcW w:w="2889" w:type="dxa"/>
            <w:shd w:val="clear" w:color="auto" w:fill="0B5294" w:themeFill="accent1" w:themeFillShade="BF"/>
            <w:vAlign w:val="center"/>
            <w:hideMark/>
          </w:tcPr>
          <w:p w14:paraId="40D88EF7" w14:textId="77777777" w:rsidR="00CE6E2A" w:rsidRPr="00ED3EC7" w:rsidRDefault="00CE6E2A" w:rsidP="00CE6E2A">
            <w:pPr>
              <w:spacing w:before="20" w:after="20"/>
              <w:jc w:val="center"/>
              <w:rPr>
                <w:rFonts w:ascii="Calibri" w:hAnsi="Calibri" w:cs="Calibri"/>
                <w:b/>
                <w:smallCaps/>
                <w:color w:val="FFFFFF" w:themeColor="background1"/>
                <w:sz w:val="20"/>
                <w:szCs w:val="20"/>
              </w:rPr>
            </w:pPr>
            <w:r w:rsidRPr="00ED3EC7">
              <w:rPr>
                <w:rFonts w:ascii="Calibri" w:hAnsi="Calibri" w:cs="Calibri"/>
                <w:b/>
                <w:smallCaps/>
                <w:color w:val="FFFFFF" w:themeColor="background1"/>
                <w:sz w:val="20"/>
                <w:szCs w:val="20"/>
              </w:rPr>
              <w:t>Intended Outcomes</w:t>
            </w:r>
          </w:p>
        </w:tc>
        <w:tc>
          <w:tcPr>
            <w:tcW w:w="2610" w:type="dxa"/>
            <w:shd w:val="clear" w:color="auto" w:fill="0B5294" w:themeFill="accent1" w:themeFillShade="BF"/>
            <w:vAlign w:val="center"/>
            <w:hideMark/>
          </w:tcPr>
          <w:p w14:paraId="4EF178BD" w14:textId="77777777" w:rsidR="00CE6E2A" w:rsidRPr="00ED3EC7" w:rsidRDefault="00CE6E2A" w:rsidP="00CE6E2A">
            <w:pPr>
              <w:spacing w:before="20" w:after="20"/>
              <w:jc w:val="center"/>
              <w:rPr>
                <w:rFonts w:ascii="Calibri" w:hAnsi="Calibri" w:cs="Calibri"/>
                <w:b/>
                <w:smallCaps/>
                <w:color w:val="FFFFFF" w:themeColor="background1"/>
                <w:sz w:val="20"/>
                <w:szCs w:val="20"/>
              </w:rPr>
            </w:pPr>
            <w:r w:rsidRPr="00ED3EC7">
              <w:rPr>
                <w:rFonts w:ascii="Calibri" w:hAnsi="Calibri" w:cs="Calibri"/>
                <w:b/>
                <w:smallCaps/>
                <w:color w:val="FFFFFF" w:themeColor="background1"/>
                <w:sz w:val="20"/>
                <w:szCs w:val="20"/>
              </w:rPr>
              <w:t>Data Sources</w:t>
            </w:r>
          </w:p>
        </w:tc>
        <w:tc>
          <w:tcPr>
            <w:tcW w:w="1434" w:type="dxa"/>
            <w:shd w:val="clear" w:color="auto" w:fill="0B5294" w:themeFill="accent1" w:themeFillShade="BF"/>
            <w:vAlign w:val="center"/>
            <w:hideMark/>
          </w:tcPr>
          <w:p w14:paraId="20B1D0CA" w14:textId="77777777" w:rsidR="00CE6E2A" w:rsidRPr="00ED3EC7" w:rsidRDefault="00CE6E2A" w:rsidP="00CE6E2A">
            <w:pPr>
              <w:spacing w:before="20" w:after="20"/>
              <w:jc w:val="center"/>
              <w:rPr>
                <w:rFonts w:ascii="Calibri" w:hAnsi="Calibri" w:cs="Calibri"/>
                <w:b/>
                <w:smallCaps/>
                <w:color w:val="FFFFFF" w:themeColor="background1"/>
                <w:sz w:val="20"/>
                <w:szCs w:val="20"/>
              </w:rPr>
            </w:pPr>
            <w:r w:rsidRPr="00ED3EC7">
              <w:rPr>
                <w:rFonts w:ascii="Calibri" w:hAnsi="Calibri" w:cs="Calibri"/>
                <w:b/>
                <w:smallCaps/>
                <w:color w:val="FFFFFF" w:themeColor="background1"/>
                <w:sz w:val="20"/>
                <w:szCs w:val="20"/>
              </w:rPr>
              <w:t>Anticipated Timeline</w:t>
            </w:r>
          </w:p>
        </w:tc>
      </w:tr>
      <w:tr w:rsidR="00CE6E2A" w:rsidRPr="00EF7D93" w14:paraId="6D8D735A" w14:textId="77777777" w:rsidTr="00615A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6" w:type="dxa"/>
          <w:trHeight w:val="80"/>
        </w:trPr>
        <w:tc>
          <w:tcPr>
            <w:tcW w:w="975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0162B72" w14:textId="77777777" w:rsidR="00CE6E2A" w:rsidRPr="00EF7D93" w:rsidRDefault="00CE6E2A" w:rsidP="00CE6E2A">
            <w:pPr>
              <w:pStyle w:val="ListParagraph"/>
              <w:spacing w:before="20" w:after="20"/>
              <w:ind w:left="0"/>
              <w:contextualSpacing w:val="0"/>
              <w:jc w:val="center"/>
              <w:rPr>
                <w:rFonts w:ascii="Calibri" w:hAnsi="Calibri" w:cs="Arial"/>
                <w:b/>
                <w:sz w:val="20"/>
                <w:szCs w:val="20"/>
              </w:rPr>
            </w:pPr>
            <w:r>
              <w:rPr>
                <w:rFonts w:ascii="Calibri" w:hAnsi="Calibri" w:cs="Arial"/>
                <w:b/>
                <w:sz w:val="20"/>
                <w:szCs w:val="20"/>
              </w:rPr>
              <w:t>State Level Infrastructure</w:t>
            </w:r>
          </w:p>
        </w:tc>
      </w:tr>
      <w:tr w:rsidR="00CE6E2A" w:rsidRPr="00D054AA" w14:paraId="117192D1" w14:textId="77777777" w:rsidTr="00615A0A">
        <w:trPr>
          <w:gridAfter w:val="1"/>
          <w:wAfter w:w="18" w:type="dxa"/>
          <w:trHeight w:val="2240"/>
          <w:jc w:val="center"/>
        </w:trPr>
        <w:tc>
          <w:tcPr>
            <w:tcW w:w="2854" w:type="dxa"/>
            <w:gridSpan w:val="2"/>
            <w:shd w:val="clear" w:color="auto" w:fill="FFFFFF" w:themeFill="background1"/>
            <w:hideMark/>
          </w:tcPr>
          <w:p w14:paraId="668F33B6" w14:textId="77777777" w:rsidR="00CE6E2A" w:rsidRPr="00D054AA" w:rsidRDefault="00CE6E2A" w:rsidP="00CE6E2A">
            <w:pPr>
              <w:spacing w:before="20" w:after="20"/>
              <w:ind w:left="-29" w:firstLine="29"/>
              <w:rPr>
                <w:rFonts w:ascii="Calibri" w:hAnsi="Calibri" w:cs="Arial"/>
                <w:b/>
                <w:sz w:val="18"/>
                <w:szCs w:val="18"/>
              </w:rPr>
            </w:pPr>
            <w:r>
              <w:rPr>
                <w:rFonts w:ascii="Calibri" w:hAnsi="Calibri" w:cs="Arial"/>
                <w:b/>
                <w:sz w:val="18"/>
                <w:szCs w:val="18"/>
              </w:rPr>
              <w:t>EQ1a</w:t>
            </w:r>
          </w:p>
          <w:p w14:paraId="1EBFC9E0" w14:textId="77777777" w:rsidR="00CE6E2A" w:rsidRPr="00D054AA" w:rsidRDefault="00CE6E2A" w:rsidP="00CE6E2A">
            <w:pPr>
              <w:spacing w:before="20" w:after="20"/>
              <w:rPr>
                <w:rFonts w:ascii="Calibri" w:hAnsi="Calibri" w:cs="Calibri"/>
                <w:sz w:val="18"/>
                <w:szCs w:val="20"/>
              </w:rPr>
            </w:pPr>
            <w:r w:rsidRPr="00D054AA">
              <w:rPr>
                <w:rFonts w:ascii="Calibri" w:hAnsi="Calibri" w:cs="Arial"/>
                <w:sz w:val="18"/>
                <w:szCs w:val="18"/>
              </w:rPr>
              <w:t>In what ways is MA ESE using the SSIP, including statewide implementation of PBS through Pyramid strategies, to build state-level capacity to support improved social emotional outcomes for young children with disabilities?</w:t>
            </w:r>
          </w:p>
        </w:tc>
        <w:tc>
          <w:tcPr>
            <w:tcW w:w="2889" w:type="dxa"/>
            <w:shd w:val="clear" w:color="auto" w:fill="FFFFFF" w:themeFill="background1"/>
          </w:tcPr>
          <w:p w14:paraId="3EB05A69" w14:textId="77777777" w:rsidR="00CE6E2A" w:rsidRDefault="00CE6E2A" w:rsidP="00CE6E2A">
            <w:pPr>
              <w:spacing w:before="20" w:after="20"/>
              <w:rPr>
                <w:rFonts w:ascii="Calibri" w:hAnsi="Calibri"/>
                <w:sz w:val="18"/>
                <w:szCs w:val="20"/>
              </w:rPr>
            </w:pPr>
            <w:r w:rsidRPr="00F428BD">
              <w:rPr>
                <w:rFonts w:ascii="Calibri" w:hAnsi="Calibri"/>
                <w:sz w:val="18"/>
                <w:szCs w:val="20"/>
              </w:rPr>
              <w:t>Build state capacity</w:t>
            </w:r>
            <w:r>
              <w:rPr>
                <w:rFonts w:ascii="Calibri" w:hAnsi="Calibri"/>
                <w:sz w:val="18"/>
                <w:szCs w:val="20"/>
              </w:rPr>
              <w:t>, including:</w:t>
            </w:r>
          </w:p>
          <w:p w14:paraId="0E89454A" w14:textId="77777777" w:rsidR="00CE6E2A" w:rsidRDefault="00CE6E2A" w:rsidP="00454B13">
            <w:pPr>
              <w:pStyle w:val="ListParagraph"/>
              <w:numPr>
                <w:ilvl w:val="0"/>
                <w:numId w:val="11"/>
              </w:numPr>
              <w:spacing w:before="20" w:after="20"/>
              <w:ind w:left="212" w:hanging="180"/>
              <w:contextualSpacing w:val="0"/>
              <w:rPr>
                <w:rFonts w:ascii="Calibri" w:hAnsi="Calibri"/>
                <w:sz w:val="18"/>
                <w:szCs w:val="20"/>
              </w:rPr>
            </w:pPr>
            <w:r w:rsidRPr="00F428BD">
              <w:rPr>
                <w:rFonts w:ascii="Calibri" w:hAnsi="Calibri"/>
                <w:sz w:val="18"/>
                <w:szCs w:val="20"/>
              </w:rPr>
              <w:t xml:space="preserve">leverage cadre </w:t>
            </w:r>
            <w:r>
              <w:rPr>
                <w:rFonts w:ascii="Calibri" w:hAnsi="Calibri"/>
                <w:sz w:val="18"/>
                <w:szCs w:val="20"/>
              </w:rPr>
              <w:t>of PBS external coaches</w:t>
            </w:r>
          </w:p>
          <w:p w14:paraId="4333E4E0" w14:textId="77777777" w:rsidR="00CE6E2A" w:rsidRDefault="00CE6E2A" w:rsidP="00454B13">
            <w:pPr>
              <w:pStyle w:val="ListParagraph"/>
              <w:numPr>
                <w:ilvl w:val="0"/>
                <w:numId w:val="11"/>
              </w:numPr>
              <w:spacing w:before="20" w:after="20"/>
              <w:ind w:left="216" w:hanging="187"/>
              <w:contextualSpacing w:val="0"/>
              <w:rPr>
                <w:rFonts w:ascii="Calibri" w:hAnsi="Calibri"/>
                <w:sz w:val="18"/>
                <w:szCs w:val="20"/>
              </w:rPr>
            </w:pPr>
            <w:r>
              <w:rPr>
                <w:rFonts w:ascii="Calibri" w:hAnsi="Calibri"/>
                <w:sz w:val="18"/>
                <w:szCs w:val="20"/>
              </w:rPr>
              <w:t>collaborate with social service agencies to providing training/support to families</w:t>
            </w:r>
          </w:p>
          <w:p w14:paraId="38E039AC" w14:textId="77777777" w:rsidR="00CE6E2A" w:rsidRPr="00F428BD" w:rsidRDefault="00CE6E2A" w:rsidP="00454B13">
            <w:pPr>
              <w:pStyle w:val="ListParagraph"/>
              <w:numPr>
                <w:ilvl w:val="0"/>
                <w:numId w:val="11"/>
              </w:numPr>
              <w:spacing w:before="20" w:after="20"/>
              <w:ind w:left="216" w:hanging="187"/>
              <w:contextualSpacing w:val="0"/>
              <w:rPr>
                <w:rFonts w:ascii="Calibri" w:hAnsi="Calibri"/>
                <w:sz w:val="18"/>
                <w:szCs w:val="20"/>
              </w:rPr>
            </w:pPr>
            <w:r>
              <w:rPr>
                <w:rFonts w:ascii="Calibri" w:hAnsi="Calibri"/>
                <w:sz w:val="18"/>
                <w:szCs w:val="20"/>
              </w:rPr>
              <w:t>collaborate in Part C and K-12 PBIS initiatives</w:t>
            </w:r>
          </w:p>
        </w:tc>
        <w:tc>
          <w:tcPr>
            <w:tcW w:w="2610" w:type="dxa"/>
            <w:shd w:val="clear" w:color="auto" w:fill="FFFFFF" w:themeFill="background1"/>
          </w:tcPr>
          <w:p w14:paraId="0D113C3A" w14:textId="77777777" w:rsidR="00CE6E2A" w:rsidRDefault="00CE6E2A" w:rsidP="00454B13">
            <w:pPr>
              <w:pStyle w:val="ListParagraph"/>
              <w:numPr>
                <w:ilvl w:val="0"/>
                <w:numId w:val="11"/>
              </w:numPr>
              <w:spacing w:before="20" w:after="20"/>
              <w:ind w:left="216" w:hanging="187"/>
              <w:contextualSpacing w:val="0"/>
              <w:rPr>
                <w:rFonts w:ascii="Calibri" w:hAnsi="Calibri"/>
                <w:sz w:val="18"/>
                <w:szCs w:val="20"/>
              </w:rPr>
            </w:pPr>
            <w:r>
              <w:rPr>
                <w:rFonts w:ascii="Calibri" w:hAnsi="Calibri"/>
                <w:sz w:val="18"/>
                <w:szCs w:val="20"/>
              </w:rPr>
              <w:t>Extant project document</w:t>
            </w:r>
            <w:r w:rsidR="00BE1C6F">
              <w:rPr>
                <w:rFonts w:ascii="Calibri" w:hAnsi="Calibri"/>
                <w:sz w:val="18"/>
                <w:szCs w:val="20"/>
              </w:rPr>
              <w:t xml:space="preserve">s </w:t>
            </w:r>
            <w:r>
              <w:rPr>
                <w:rFonts w:ascii="Calibri" w:hAnsi="Calibri"/>
                <w:sz w:val="18"/>
                <w:szCs w:val="20"/>
              </w:rPr>
              <w:t>(e.g., state and district meeting notes, inter-agency meeting minutes, implementation notes and planning tools)</w:t>
            </w:r>
          </w:p>
          <w:p w14:paraId="69402E25" w14:textId="77777777" w:rsidR="00CE6E2A" w:rsidRPr="00CE6E2A" w:rsidRDefault="00CE6E2A" w:rsidP="00454B13">
            <w:pPr>
              <w:pStyle w:val="ListParagraph"/>
              <w:numPr>
                <w:ilvl w:val="0"/>
                <w:numId w:val="11"/>
              </w:numPr>
              <w:spacing w:before="20" w:after="20"/>
              <w:ind w:left="216" w:hanging="187"/>
              <w:contextualSpacing w:val="0"/>
              <w:rPr>
                <w:rFonts w:ascii="Calibri" w:hAnsi="Calibri"/>
                <w:sz w:val="18"/>
                <w:szCs w:val="20"/>
              </w:rPr>
            </w:pPr>
            <w:r>
              <w:rPr>
                <w:rFonts w:ascii="Calibri" w:hAnsi="Calibri"/>
                <w:sz w:val="18"/>
                <w:szCs w:val="20"/>
              </w:rPr>
              <w:t xml:space="preserve">Statewide </w:t>
            </w:r>
            <w:r w:rsidR="009662E9">
              <w:rPr>
                <w:rFonts w:ascii="Calibri" w:hAnsi="Calibri"/>
                <w:sz w:val="18"/>
                <w:szCs w:val="20"/>
              </w:rPr>
              <w:t>t</w:t>
            </w:r>
            <w:r>
              <w:rPr>
                <w:rFonts w:ascii="Calibri" w:hAnsi="Calibri"/>
                <w:sz w:val="18"/>
                <w:szCs w:val="20"/>
              </w:rPr>
              <w:t xml:space="preserve">raining </w:t>
            </w:r>
            <w:r w:rsidR="009F5966">
              <w:rPr>
                <w:rFonts w:ascii="Calibri" w:hAnsi="Calibri"/>
                <w:sz w:val="18"/>
                <w:szCs w:val="20"/>
              </w:rPr>
              <w:t>data and evaluation forms</w:t>
            </w:r>
          </w:p>
        </w:tc>
        <w:tc>
          <w:tcPr>
            <w:tcW w:w="1434" w:type="dxa"/>
            <w:shd w:val="clear" w:color="auto" w:fill="FFFFFF" w:themeFill="background1"/>
          </w:tcPr>
          <w:p w14:paraId="343587D9" w14:textId="7AF241AE" w:rsidR="0041175C" w:rsidRPr="00C07B04" w:rsidRDefault="0041175C" w:rsidP="00C07B04">
            <w:pPr>
              <w:pStyle w:val="ListParagraph"/>
              <w:numPr>
                <w:ilvl w:val="0"/>
                <w:numId w:val="12"/>
              </w:numPr>
              <w:spacing w:before="20" w:after="20"/>
              <w:ind w:left="212" w:hanging="212"/>
              <w:rPr>
                <w:rFonts w:ascii="Calibri" w:hAnsi="Calibri"/>
                <w:sz w:val="18"/>
                <w:szCs w:val="20"/>
              </w:rPr>
            </w:pPr>
            <w:r>
              <w:rPr>
                <w:rFonts w:ascii="Calibri" w:hAnsi="Calibri"/>
                <w:sz w:val="18"/>
                <w:szCs w:val="20"/>
              </w:rPr>
              <w:t>Ongoing</w:t>
            </w:r>
          </w:p>
          <w:p w14:paraId="04A95931" w14:textId="77777777" w:rsidR="00CE6E2A" w:rsidRDefault="00CE6E2A" w:rsidP="00607812">
            <w:pPr>
              <w:pStyle w:val="ListParagraph"/>
              <w:spacing w:before="20" w:after="20"/>
              <w:ind w:left="212"/>
              <w:rPr>
                <w:rFonts w:ascii="Calibri" w:hAnsi="Calibri"/>
                <w:sz w:val="18"/>
                <w:szCs w:val="20"/>
              </w:rPr>
            </w:pPr>
          </w:p>
          <w:p w14:paraId="6FCF599B" w14:textId="77777777" w:rsidR="0041175C" w:rsidRDefault="0041175C" w:rsidP="00607812">
            <w:pPr>
              <w:pStyle w:val="ListParagraph"/>
              <w:spacing w:before="20" w:after="20"/>
              <w:ind w:left="212"/>
              <w:rPr>
                <w:rFonts w:ascii="Calibri" w:hAnsi="Calibri"/>
                <w:sz w:val="18"/>
                <w:szCs w:val="20"/>
              </w:rPr>
            </w:pPr>
          </w:p>
          <w:p w14:paraId="00AD80FB" w14:textId="77777777" w:rsidR="00CE6E2A" w:rsidRDefault="00607812" w:rsidP="00454B13">
            <w:pPr>
              <w:pStyle w:val="ListParagraph"/>
              <w:numPr>
                <w:ilvl w:val="0"/>
                <w:numId w:val="12"/>
              </w:numPr>
              <w:spacing w:before="20" w:after="20"/>
              <w:ind w:left="212" w:hanging="212"/>
              <w:rPr>
                <w:rFonts w:ascii="Calibri" w:hAnsi="Calibri"/>
                <w:sz w:val="18"/>
                <w:szCs w:val="20"/>
              </w:rPr>
            </w:pPr>
            <w:r>
              <w:rPr>
                <w:rFonts w:ascii="Calibri" w:hAnsi="Calibri"/>
                <w:sz w:val="18"/>
                <w:szCs w:val="20"/>
              </w:rPr>
              <w:t>A</w:t>
            </w:r>
            <w:r w:rsidR="0041175C">
              <w:rPr>
                <w:rFonts w:ascii="Calibri" w:hAnsi="Calibri"/>
                <w:sz w:val="18"/>
                <w:szCs w:val="20"/>
              </w:rPr>
              <w:t>t each training</w:t>
            </w:r>
          </w:p>
          <w:p w14:paraId="1B39BF6E" w14:textId="77777777" w:rsidR="00607812" w:rsidRPr="0041175C" w:rsidRDefault="00607812" w:rsidP="00607812">
            <w:pPr>
              <w:pStyle w:val="ListParagraph"/>
              <w:spacing w:before="20" w:after="20"/>
              <w:ind w:left="212"/>
              <w:rPr>
                <w:rFonts w:ascii="Calibri" w:hAnsi="Calibri"/>
                <w:sz w:val="18"/>
                <w:szCs w:val="20"/>
              </w:rPr>
            </w:pPr>
          </w:p>
        </w:tc>
      </w:tr>
      <w:tr w:rsidR="00CE6E2A" w:rsidRPr="00D054AA" w14:paraId="76E7DB5D" w14:textId="77777777" w:rsidTr="00615A0A">
        <w:trPr>
          <w:gridAfter w:val="1"/>
          <w:wAfter w:w="18" w:type="dxa"/>
          <w:trHeight w:val="2024"/>
          <w:jc w:val="center"/>
        </w:trPr>
        <w:tc>
          <w:tcPr>
            <w:tcW w:w="2854" w:type="dxa"/>
            <w:gridSpan w:val="2"/>
            <w:shd w:val="clear" w:color="auto" w:fill="FFFFFF" w:themeFill="background1"/>
          </w:tcPr>
          <w:p w14:paraId="4D1A0F37" w14:textId="77777777" w:rsidR="00CE6E2A" w:rsidRPr="00EF7D93" w:rsidRDefault="00CE6E2A" w:rsidP="00CE6E2A">
            <w:pPr>
              <w:spacing w:before="20" w:after="20"/>
              <w:ind w:left="-29" w:firstLine="29"/>
              <w:rPr>
                <w:rFonts w:ascii="Calibri" w:hAnsi="Calibri" w:cs="Arial"/>
                <w:b/>
                <w:sz w:val="18"/>
                <w:szCs w:val="18"/>
              </w:rPr>
            </w:pPr>
            <w:r w:rsidRPr="00EF7D93">
              <w:rPr>
                <w:rFonts w:ascii="Calibri" w:hAnsi="Calibri" w:cs="Arial"/>
                <w:b/>
                <w:sz w:val="18"/>
                <w:szCs w:val="18"/>
              </w:rPr>
              <w:lastRenderedPageBreak/>
              <w:t>EQ1b</w:t>
            </w:r>
          </w:p>
          <w:p w14:paraId="7BC68469" w14:textId="77777777" w:rsidR="00CE6E2A" w:rsidRDefault="00CE6E2A" w:rsidP="00CE6E2A">
            <w:pPr>
              <w:spacing w:before="20" w:after="20"/>
              <w:rPr>
                <w:rFonts w:ascii="Calibri" w:hAnsi="Calibri" w:cs="Arial"/>
                <w:b/>
                <w:sz w:val="18"/>
                <w:szCs w:val="18"/>
              </w:rPr>
            </w:pPr>
            <w:r w:rsidRPr="00EF7D93">
              <w:rPr>
                <w:rFonts w:ascii="Calibri" w:hAnsi="Calibri" w:cs="Arial"/>
                <w:sz w:val="18"/>
                <w:szCs w:val="18"/>
              </w:rPr>
              <w:t>To what extent is implementation of PBS through Pyramid strategies in MA integrated with other early childhood and/or ESE initiatives at the community/local and state levels?</w:t>
            </w:r>
          </w:p>
        </w:tc>
        <w:tc>
          <w:tcPr>
            <w:tcW w:w="2889" w:type="dxa"/>
            <w:shd w:val="clear" w:color="auto" w:fill="FFFFFF" w:themeFill="background1"/>
          </w:tcPr>
          <w:p w14:paraId="09D2A6FC" w14:textId="77777777" w:rsidR="00CE6E2A" w:rsidRDefault="00CE6E2A" w:rsidP="00CE6E2A">
            <w:pPr>
              <w:spacing w:before="20" w:after="20"/>
              <w:rPr>
                <w:rFonts w:ascii="Calibri" w:hAnsi="Calibri"/>
                <w:sz w:val="18"/>
                <w:szCs w:val="20"/>
              </w:rPr>
            </w:pPr>
            <w:r>
              <w:rPr>
                <w:rFonts w:ascii="Calibri" w:hAnsi="Calibri"/>
                <w:sz w:val="18"/>
                <w:szCs w:val="20"/>
              </w:rPr>
              <w:t>MA ESE will:</w:t>
            </w:r>
          </w:p>
          <w:p w14:paraId="715CC851" w14:textId="77777777" w:rsidR="00CE6E2A" w:rsidRPr="00E93221" w:rsidRDefault="00CE6E2A" w:rsidP="00454B13">
            <w:pPr>
              <w:pStyle w:val="ListParagraph"/>
              <w:numPr>
                <w:ilvl w:val="0"/>
                <w:numId w:val="11"/>
              </w:numPr>
              <w:spacing w:before="20" w:after="20"/>
              <w:ind w:left="212" w:hanging="180"/>
              <w:contextualSpacing w:val="0"/>
              <w:rPr>
                <w:rFonts w:ascii="Calibri" w:hAnsi="Calibri"/>
                <w:sz w:val="18"/>
                <w:szCs w:val="20"/>
              </w:rPr>
            </w:pPr>
            <w:r w:rsidRPr="00E93221">
              <w:rPr>
                <w:rFonts w:ascii="Calibri" w:hAnsi="Calibri"/>
                <w:sz w:val="18"/>
                <w:szCs w:val="20"/>
              </w:rPr>
              <w:t xml:space="preserve">Support implementation of newly created PBS/PBIS crosswalk to promote state level collaboration, and </w:t>
            </w:r>
          </w:p>
          <w:p w14:paraId="0F7DC32A" w14:textId="77777777" w:rsidR="00CE6E2A" w:rsidRPr="00F428BD" w:rsidRDefault="00CE6E2A" w:rsidP="00454B13">
            <w:pPr>
              <w:pStyle w:val="ListParagraph"/>
              <w:numPr>
                <w:ilvl w:val="0"/>
                <w:numId w:val="11"/>
              </w:numPr>
              <w:spacing w:before="20" w:after="20"/>
              <w:ind w:left="212" w:hanging="180"/>
              <w:contextualSpacing w:val="0"/>
              <w:rPr>
                <w:rFonts w:ascii="Calibri" w:hAnsi="Calibri"/>
                <w:sz w:val="18"/>
                <w:szCs w:val="20"/>
              </w:rPr>
            </w:pPr>
            <w:r>
              <w:rPr>
                <w:rFonts w:ascii="Calibri" w:hAnsi="Calibri"/>
                <w:sz w:val="18"/>
                <w:szCs w:val="20"/>
              </w:rPr>
              <w:t>Engage in ongoing collaboration to continue to identify strategies to promote integration of PBS</w:t>
            </w:r>
            <w:r w:rsidRPr="00F428BD">
              <w:rPr>
                <w:rFonts w:ascii="Calibri" w:hAnsi="Calibri"/>
                <w:sz w:val="18"/>
                <w:szCs w:val="20"/>
              </w:rPr>
              <w:t xml:space="preserve"> </w:t>
            </w:r>
          </w:p>
        </w:tc>
        <w:tc>
          <w:tcPr>
            <w:tcW w:w="2610" w:type="dxa"/>
            <w:shd w:val="clear" w:color="auto" w:fill="FFFFFF" w:themeFill="background1"/>
          </w:tcPr>
          <w:p w14:paraId="66B4DFEC" w14:textId="77777777" w:rsidR="00CE6E2A" w:rsidRDefault="00CE6E2A" w:rsidP="00454B13">
            <w:pPr>
              <w:pStyle w:val="ListParagraph"/>
              <w:numPr>
                <w:ilvl w:val="0"/>
                <w:numId w:val="11"/>
              </w:numPr>
              <w:spacing w:before="20" w:after="20"/>
              <w:ind w:left="216" w:hanging="187"/>
              <w:contextualSpacing w:val="0"/>
              <w:rPr>
                <w:rFonts w:ascii="Calibri" w:hAnsi="Calibri"/>
                <w:sz w:val="18"/>
                <w:szCs w:val="20"/>
              </w:rPr>
            </w:pPr>
            <w:r>
              <w:rPr>
                <w:rFonts w:ascii="Calibri" w:hAnsi="Calibri"/>
                <w:sz w:val="18"/>
                <w:szCs w:val="20"/>
              </w:rPr>
              <w:t>Extant project document review</w:t>
            </w:r>
          </w:p>
          <w:p w14:paraId="43FF4D61" w14:textId="77777777" w:rsidR="00CE6E2A" w:rsidRDefault="00CE6E2A" w:rsidP="00CE6E2A">
            <w:pPr>
              <w:pStyle w:val="ListParagraph"/>
              <w:spacing w:before="20" w:after="20"/>
              <w:ind w:left="360"/>
              <w:rPr>
                <w:rFonts w:ascii="Calibri" w:hAnsi="Calibri"/>
                <w:sz w:val="18"/>
                <w:szCs w:val="20"/>
              </w:rPr>
            </w:pPr>
          </w:p>
          <w:p w14:paraId="34486A9D" w14:textId="77777777" w:rsidR="009F5966" w:rsidRPr="00D054AA" w:rsidRDefault="009F5966" w:rsidP="009F5966">
            <w:pPr>
              <w:pStyle w:val="ListParagraph"/>
              <w:tabs>
                <w:tab w:val="left" w:pos="1422"/>
                <w:tab w:val="left" w:pos="1872"/>
              </w:tabs>
              <w:spacing w:before="40" w:after="40"/>
              <w:ind w:left="252" w:right="-14"/>
              <w:contextualSpacing w:val="0"/>
              <w:rPr>
                <w:rFonts w:ascii="Calibri" w:hAnsi="Calibri"/>
                <w:sz w:val="18"/>
                <w:szCs w:val="20"/>
              </w:rPr>
            </w:pPr>
          </w:p>
        </w:tc>
        <w:tc>
          <w:tcPr>
            <w:tcW w:w="1434" w:type="dxa"/>
            <w:shd w:val="clear" w:color="auto" w:fill="FFFFFF" w:themeFill="background1"/>
          </w:tcPr>
          <w:p w14:paraId="592EE3D9" w14:textId="77777777" w:rsidR="00CE6E2A" w:rsidRPr="00607812" w:rsidRDefault="0041175C" w:rsidP="00454B13">
            <w:pPr>
              <w:pStyle w:val="ListParagraph"/>
              <w:numPr>
                <w:ilvl w:val="0"/>
                <w:numId w:val="11"/>
              </w:numPr>
              <w:spacing w:before="20" w:after="20"/>
              <w:ind w:left="212" w:hanging="212"/>
              <w:rPr>
                <w:rFonts w:ascii="Calibri" w:hAnsi="Calibri"/>
                <w:sz w:val="18"/>
                <w:szCs w:val="20"/>
              </w:rPr>
            </w:pPr>
            <w:r w:rsidRPr="00607812">
              <w:rPr>
                <w:rFonts w:ascii="Calibri" w:hAnsi="Calibri"/>
                <w:sz w:val="18"/>
                <w:szCs w:val="20"/>
              </w:rPr>
              <w:t>Ongoing</w:t>
            </w:r>
          </w:p>
        </w:tc>
      </w:tr>
      <w:tr w:rsidR="00CE6E2A" w:rsidRPr="00ED3EC7" w14:paraId="5ED6BCC2" w14:textId="77777777" w:rsidTr="00615A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6" w:type="dxa"/>
          <w:trHeight w:val="80"/>
        </w:trPr>
        <w:tc>
          <w:tcPr>
            <w:tcW w:w="975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7D76F54" w14:textId="77777777" w:rsidR="00CE6E2A" w:rsidRPr="00EF7D93" w:rsidRDefault="00CE6E2A" w:rsidP="00CE6E2A">
            <w:pPr>
              <w:pStyle w:val="ListParagraph"/>
              <w:spacing w:before="20" w:after="20"/>
              <w:ind w:left="0"/>
              <w:contextualSpacing w:val="0"/>
              <w:jc w:val="center"/>
              <w:rPr>
                <w:rFonts w:ascii="Calibri" w:hAnsi="Calibri" w:cs="Arial"/>
                <w:b/>
                <w:sz w:val="20"/>
                <w:szCs w:val="20"/>
              </w:rPr>
            </w:pPr>
            <w:r>
              <w:rPr>
                <w:rFonts w:ascii="Calibri" w:hAnsi="Calibri" w:cs="Arial"/>
                <w:b/>
                <w:sz w:val="20"/>
                <w:szCs w:val="20"/>
              </w:rPr>
              <w:t>Program/District Infrastructure</w:t>
            </w:r>
          </w:p>
        </w:tc>
      </w:tr>
      <w:tr w:rsidR="00CE6E2A" w:rsidRPr="00D054AA" w14:paraId="5C5113C8" w14:textId="77777777" w:rsidTr="00615A0A">
        <w:trPr>
          <w:gridAfter w:val="1"/>
          <w:wAfter w:w="18" w:type="dxa"/>
          <w:trHeight w:val="1574"/>
          <w:jc w:val="center"/>
        </w:trPr>
        <w:tc>
          <w:tcPr>
            <w:tcW w:w="2854" w:type="dxa"/>
            <w:gridSpan w:val="2"/>
            <w:shd w:val="clear" w:color="auto" w:fill="FFFFFF" w:themeFill="background1"/>
          </w:tcPr>
          <w:p w14:paraId="6F14571C" w14:textId="77777777" w:rsidR="00CE6E2A" w:rsidRPr="00EF7D93" w:rsidRDefault="00CE6E2A" w:rsidP="00CE6E2A">
            <w:pPr>
              <w:spacing w:before="20" w:after="20"/>
              <w:rPr>
                <w:rFonts w:ascii="Calibri" w:hAnsi="Calibri" w:cs="Arial"/>
                <w:b/>
                <w:sz w:val="18"/>
                <w:szCs w:val="18"/>
              </w:rPr>
            </w:pPr>
            <w:r w:rsidRPr="00EF7D93">
              <w:rPr>
                <w:rFonts w:ascii="Calibri" w:hAnsi="Calibri" w:cs="Arial"/>
                <w:b/>
                <w:sz w:val="18"/>
                <w:szCs w:val="18"/>
              </w:rPr>
              <w:t>EQ2a</w:t>
            </w:r>
          </w:p>
          <w:p w14:paraId="7A5EB7F1" w14:textId="77777777" w:rsidR="00CE6E2A" w:rsidRDefault="00CE6E2A" w:rsidP="00CE6E2A">
            <w:pPr>
              <w:spacing w:before="20" w:after="20"/>
              <w:rPr>
                <w:rFonts w:ascii="Calibri" w:hAnsi="Calibri" w:cs="Arial"/>
                <w:b/>
                <w:sz w:val="18"/>
                <w:szCs w:val="18"/>
              </w:rPr>
            </w:pPr>
            <w:r w:rsidRPr="00EF7D93">
              <w:rPr>
                <w:rFonts w:ascii="Calibri" w:hAnsi="Calibri" w:cs="Arial"/>
                <w:sz w:val="18"/>
                <w:szCs w:val="18"/>
              </w:rPr>
              <w:t>Is the state-level plan resulting in the number of schools and classroom participating in PBS through Pyramid strategies sample growing over time?</w:t>
            </w:r>
          </w:p>
        </w:tc>
        <w:tc>
          <w:tcPr>
            <w:tcW w:w="2889" w:type="dxa"/>
            <w:shd w:val="clear" w:color="auto" w:fill="FFFFFF" w:themeFill="background1"/>
          </w:tcPr>
          <w:p w14:paraId="1EC3929C" w14:textId="77777777" w:rsidR="00CE6E2A" w:rsidRDefault="00BE1C6F" w:rsidP="00454B13">
            <w:pPr>
              <w:pStyle w:val="ListParagraph"/>
              <w:numPr>
                <w:ilvl w:val="0"/>
                <w:numId w:val="12"/>
              </w:numPr>
              <w:spacing w:before="20" w:after="20"/>
              <w:ind w:left="216" w:hanging="187"/>
              <w:contextualSpacing w:val="0"/>
              <w:rPr>
                <w:rFonts w:ascii="Calibri" w:hAnsi="Calibri"/>
                <w:sz w:val="18"/>
                <w:szCs w:val="20"/>
              </w:rPr>
            </w:pPr>
            <w:r>
              <w:rPr>
                <w:rFonts w:ascii="Calibri" w:hAnsi="Calibri"/>
                <w:sz w:val="18"/>
                <w:szCs w:val="20"/>
              </w:rPr>
              <w:t xml:space="preserve">MA ESE will provide adequate training in </w:t>
            </w:r>
            <w:r w:rsidR="002D134A">
              <w:rPr>
                <w:rFonts w:ascii="Calibri" w:hAnsi="Calibri"/>
                <w:sz w:val="18"/>
                <w:szCs w:val="20"/>
              </w:rPr>
              <w:t>PBS/Pyramid</w:t>
            </w:r>
            <w:r>
              <w:rPr>
                <w:rFonts w:ascii="Calibri" w:hAnsi="Calibri"/>
                <w:sz w:val="18"/>
                <w:szCs w:val="20"/>
              </w:rPr>
              <w:t xml:space="preserve"> Model strategies to promote district-levels trainings</w:t>
            </w:r>
          </w:p>
          <w:p w14:paraId="4FDC4077" w14:textId="77777777" w:rsidR="00BE1C6F" w:rsidRDefault="00BE1C6F" w:rsidP="00454B13">
            <w:pPr>
              <w:pStyle w:val="ListParagraph"/>
              <w:numPr>
                <w:ilvl w:val="0"/>
                <w:numId w:val="12"/>
              </w:numPr>
              <w:spacing w:before="20" w:after="20"/>
              <w:ind w:left="216" w:hanging="187"/>
              <w:contextualSpacing w:val="0"/>
              <w:rPr>
                <w:rFonts w:ascii="Calibri" w:hAnsi="Calibri"/>
                <w:sz w:val="18"/>
                <w:szCs w:val="20"/>
              </w:rPr>
            </w:pPr>
            <w:r>
              <w:rPr>
                <w:rFonts w:ascii="Calibri" w:hAnsi="Calibri"/>
                <w:sz w:val="18"/>
                <w:szCs w:val="20"/>
              </w:rPr>
              <w:t>District administrators and educators participate in statewide trainings</w:t>
            </w:r>
          </w:p>
          <w:p w14:paraId="4FA1EE3F" w14:textId="77777777" w:rsidR="008C579D" w:rsidRPr="00D054AA" w:rsidRDefault="008C579D" w:rsidP="00454B13">
            <w:pPr>
              <w:pStyle w:val="ListParagraph"/>
              <w:numPr>
                <w:ilvl w:val="0"/>
                <w:numId w:val="12"/>
              </w:numPr>
              <w:spacing w:before="20" w:after="20"/>
              <w:ind w:left="216" w:hanging="187"/>
              <w:contextualSpacing w:val="0"/>
              <w:rPr>
                <w:rFonts w:ascii="Calibri" w:hAnsi="Calibri"/>
                <w:sz w:val="18"/>
                <w:szCs w:val="20"/>
              </w:rPr>
            </w:pPr>
            <w:r w:rsidRPr="00403B06">
              <w:rPr>
                <w:rFonts w:ascii="Calibri" w:hAnsi="Calibri"/>
                <w:sz w:val="18"/>
                <w:szCs w:val="20"/>
              </w:rPr>
              <w:t>Families participate in Positive Solutions Training</w:t>
            </w:r>
          </w:p>
        </w:tc>
        <w:tc>
          <w:tcPr>
            <w:tcW w:w="2610" w:type="dxa"/>
            <w:shd w:val="clear" w:color="auto" w:fill="FFFFFF" w:themeFill="background1"/>
          </w:tcPr>
          <w:p w14:paraId="123DB8A3" w14:textId="77777777" w:rsidR="00BE1C6F" w:rsidRDefault="00BE1C6F" w:rsidP="00454B13">
            <w:pPr>
              <w:pStyle w:val="ListParagraph"/>
              <w:numPr>
                <w:ilvl w:val="0"/>
                <w:numId w:val="12"/>
              </w:numPr>
              <w:spacing w:before="20" w:after="20"/>
              <w:ind w:left="212" w:hanging="180"/>
              <w:contextualSpacing w:val="0"/>
              <w:rPr>
                <w:rFonts w:ascii="Calibri" w:hAnsi="Calibri"/>
                <w:sz w:val="18"/>
                <w:szCs w:val="20"/>
              </w:rPr>
            </w:pPr>
            <w:r>
              <w:rPr>
                <w:rFonts w:ascii="Calibri" w:hAnsi="Calibri"/>
                <w:sz w:val="18"/>
                <w:szCs w:val="20"/>
              </w:rPr>
              <w:t>External Coach Contact Records</w:t>
            </w:r>
          </w:p>
          <w:p w14:paraId="64E0FF35" w14:textId="77777777" w:rsidR="00BE1C6F" w:rsidRDefault="00BE1C6F" w:rsidP="00454B13">
            <w:pPr>
              <w:pStyle w:val="ListParagraph"/>
              <w:numPr>
                <w:ilvl w:val="0"/>
                <w:numId w:val="12"/>
              </w:numPr>
              <w:spacing w:before="20" w:after="20"/>
              <w:ind w:left="212" w:hanging="180"/>
              <w:contextualSpacing w:val="0"/>
              <w:rPr>
                <w:rFonts w:ascii="Calibri" w:hAnsi="Calibri"/>
                <w:sz w:val="18"/>
                <w:szCs w:val="20"/>
              </w:rPr>
            </w:pPr>
            <w:r>
              <w:rPr>
                <w:rFonts w:ascii="Calibri" w:hAnsi="Calibri"/>
                <w:sz w:val="18"/>
                <w:szCs w:val="20"/>
              </w:rPr>
              <w:t>Benchmarks of Quality (BOQ)</w:t>
            </w:r>
          </w:p>
          <w:p w14:paraId="26AB84B9" w14:textId="77777777" w:rsidR="00BE1C6F" w:rsidRDefault="00BE1C6F" w:rsidP="00454B13">
            <w:pPr>
              <w:pStyle w:val="ListParagraph"/>
              <w:numPr>
                <w:ilvl w:val="0"/>
                <w:numId w:val="12"/>
              </w:numPr>
              <w:spacing w:before="20" w:after="20"/>
              <w:ind w:left="212" w:hanging="180"/>
              <w:contextualSpacing w:val="0"/>
              <w:rPr>
                <w:rFonts w:ascii="Calibri" w:hAnsi="Calibri"/>
                <w:sz w:val="18"/>
                <w:szCs w:val="20"/>
              </w:rPr>
            </w:pPr>
            <w:r>
              <w:rPr>
                <w:rFonts w:ascii="Calibri" w:hAnsi="Calibri"/>
                <w:sz w:val="18"/>
                <w:szCs w:val="20"/>
              </w:rPr>
              <w:t>Mid-</w:t>
            </w:r>
            <w:r w:rsidR="006C73DD">
              <w:rPr>
                <w:rFonts w:ascii="Calibri" w:hAnsi="Calibri"/>
                <w:sz w:val="18"/>
                <w:szCs w:val="20"/>
              </w:rPr>
              <w:t>y</w:t>
            </w:r>
            <w:r>
              <w:rPr>
                <w:rFonts w:ascii="Calibri" w:hAnsi="Calibri"/>
                <w:sz w:val="18"/>
                <w:szCs w:val="20"/>
              </w:rPr>
              <w:t>ear Leadership Team Survey</w:t>
            </w:r>
          </w:p>
          <w:p w14:paraId="1D0F7956" w14:textId="77777777" w:rsidR="00BE1C6F" w:rsidRDefault="00BE1C6F" w:rsidP="00454B13">
            <w:pPr>
              <w:pStyle w:val="ListParagraph"/>
              <w:numPr>
                <w:ilvl w:val="0"/>
                <w:numId w:val="12"/>
              </w:numPr>
              <w:spacing w:before="20" w:after="20"/>
              <w:ind w:left="212" w:hanging="180"/>
              <w:contextualSpacing w:val="0"/>
              <w:rPr>
                <w:rFonts w:ascii="Calibri" w:hAnsi="Calibri"/>
                <w:sz w:val="18"/>
                <w:szCs w:val="20"/>
              </w:rPr>
            </w:pPr>
            <w:r>
              <w:rPr>
                <w:rFonts w:ascii="Calibri" w:hAnsi="Calibri"/>
                <w:sz w:val="18"/>
                <w:szCs w:val="20"/>
              </w:rPr>
              <w:t>Statewide training data and evaluation forms</w:t>
            </w:r>
          </w:p>
          <w:p w14:paraId="75AEA0B2" w14:textId="77777777" w:rsidR="006A37E5" w:rsidRDefault="002D134A" w:rsidP="00454B13">
            <w:pPr>
              <w:pStyle w:val="ListParagraph"/>
              <w:numPr>
                <w:ilvl w:val="0"/>
                <w:numId w:val="12"/>
              </w:numPr>
              <w:spacing w:before="20" w:after="20"/>
              <w:ind w:left="212" w:hanging="180"/>
              <w:contextualSpacing w:val="0"/>
              <w:rPr>
                <w:rFonts w:ascii="Calibri" w:hAnsi="Calibri"/>
                <w:sz w:val="18"/>
                <w:szCs w:val="20"/>
              </w:rPr>
            </w:pPr>
            <w:r>
              <w:rPr>
                <w:rFonts w:ascii="Calibri" w:hAnsi="Calibri"/>
                <w:sz w:val="18"/>
                <w:szCs w:val="20"/>
              </w:rPr>
              <w:t>PBS/Pyramid</w:t>
            </w:r>
            <w:r w:rsidR="006A37E5">
              <w:rPr>
                <w:rFonts w:ascii="Calibri" w:hAnsi="Calibri"/>
                <w:sz w:val="18"/>
                <w:szCs w:val="20"/>
              </w:rPr>
              <w:t xml:space="preserve"> Model Database</w:t>
            </w:r>
          </w:p>
          <w:p w14:paraId="4757BF4E" w14:textId="77777777" w:rsidR="00CE6E2A" w:rsidRPr="00607812" w:rsidRDefault="00CE6E2A" w:rsidP="00607812">
            <w:pPr>
              <w:spacing w:before="20" w:after="20"/>
              <w:rPr>
                <w:rFonts w:ascii="Calibri" w:hAnsi="Calibri"/>
                <w:sz w:val="18"/>
                <w:szCs w:val="20"/>
              </w:rPr>
            </w:pPr>
          </w:p>
        </w:tc>
        <w:tc>
          <w:tcPr>
            <w:tcW w:w="1434" w:type="dxa"/>
            <w:shd w:val="clear" w:color="auto" w:fill="FFFFFF" w:themeFill="background1"/>
          </w:tcPr>
          <w:p w14:paraId="0C52E9E2" w14:textId="77777777" w:rsidR="00CE6E2A" w:rsidRPr="00607812" w:rsidRDefault="00915121"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Ongoing</w:t>
            </w:r>
          </w:p>
          <w:p w14:paraId="63E32EB5" w14:textId="77777777" w:rsidR="00915121" w:rsidRPr="00607812" w:rsidRDefault="00915121"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Bi-annually</w:t>
            </w:r>
          </w:p>
          <w:p w14:paraId="1D83CB05" w14:textId="77777777" w:rsidR="00915121" w:rsidRDefault="00915121"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Annually in March</w:t>
            </w:r>
          </w:p>
          <w:p w14:paraId="64103C8E" w14:textId="77777777" w:rsidR="00607812" w:rsidRDefault="00607812" w:rsidP="00454B13">
            <w:pPr>
              <w:pStyle w:val="ListParagraph"/>
              <w:numPr>
                <w:ilvl w:val="0"/>
                <w:numId w:val="12"/>
              </w:numPr>
              <w:spacing w:before="20" w:after="20"/>
              <w:ind w:left="212" w:hanging="212"/>
              <w:rPr>
                <w:rFonts w:ascii="Calibri" w:hAnsi="Calibri"/>
                <w:sz w:val="18"/>
                <w:szCs w:val="20"/>
              </w:rPr>
            </w:pPr>
            <w:r>
              <w:rPr>
                <w:rFonts w:ascii="Calibri" w:hAnsi="Calibri"/>
                <w:sz w:val="18"/>
                <w:szCs w:val="20"/>
              </w:rPr>
              <w:t>At each training</w:t>
            </w:r>
          </w:p>
          <w:p w14:paraId="5DF00733" w14:textId="77777777" w:rsidR="006A37E5" w:rsidRPr="00607812" w:rsidRDefault="006A37E5" w:rsidP="00454B13">
            <w:pPr>
              <w:pStyle w:val="ListParagraph"/>
              <w:numPr>
                <w:ilvl w:val="0"/>
                <w:numId w:val="12"/>
              </w:numPr>
              <w:spacing w:before="20" w:after="20"/>
              <w:ind w:left="212" w:hanging="212"/>
              <w:rPr>
                <w:rFonts w:ascii="Calibri" w:hAnsi="Calibri"/>
                <w:sz w:val="18"/>
                <w:szCs w:val="20"/>
              </w:rPr>
            </w:pPr>
            <w:r>
              <w:rPr>
                <w:rFonts w:ascii="Calibri" w:hAnsi="Calibri"/>
                <w:sz w:val="18"/>
                <w:szCs w:val="20"/>
              </w:rPr>
              <w:t>Bi-annually</w:t>
            </w:r>
          </w:p>
        </w:tc>
      </w:tr>
      <w:tr w:rsidR="00CE6E2A" w:rsidRPr="00D054AA" w14:paraId="0F7C576B" w14:textId="77777777" w:rsidTr="00615A0A">
        <w:trPr>
          <w:gridAfter w:val="1"/>
          <w:wAfter w:w="18" w:type="dxa"/>
          <w:trHeight w:val="1439"/>
          <w:jc w:val="center"/>
        </w:trPr>
        <w:tc>
          <w:tcPr>
            <w:tcW w:w="2854" w:type="dxa"/>
            <w:gridSpan w:val="2"/>
            <w:shd w:val="clear" w:color="auto" w:fill="FFFFFF" w:themeFill="background1"/>
          </w:tcPr>
          <w:p w14:paraId="2D70BAD8" w14:textId="77777777" w:rsidR="00CE6E2A" w:rsidRPr="00EF7D93" w:rsidRDefault="00CE6E2A" w:rsidP="00CE6E2A">
            <w:pPr>
              <w:spacing w:before="20" w:after="20"/>
              <w:ind w:left="547" w:hanging="547"/>
              <w:rPr>
                <w:rFonts w:ascii="Calibri" w:hAnsi="Calibri" w:cs="Arial"/>
                <w:b/>
                <w:sz w:val="18"/>
                <w:szCs w:val="18"/>
              </w:rPr>
            </w:pPr>
            <w:r w:rsidRPr="00EF7D93">
              <w:rPr>
                <w:rFonts w:ascii="Calibri" w:hAnsi="Calibri" w:cs="Arial"/>
                <w:b/>
                <w:sz w:val="18"/>
                <w:szCs w:val="18"/>
              </w:rPr>
              <w:t>EQ2b</w:t>
            </w:r>
          </w:p>
          <w:p w14:paraId="58BCCC7B" w14:textId="77777777" w:rsidR="00CE6E2A" w:rsidRDefault="00CE6E2A" w:rsidP="00CE6E2A">
            <w:pPr>
              <w:spacing w:before="20" w:after="20"/>
              <w:rPr>
                <w:rFonts w:ascii="Calibri" w:hAnsi="Calibri" w:cs="Arial"/>
                <w:sz w:val="18"/>
                <w:szCs w:val="18"/>
              </w:rPr>
            </w:pPr>
            <w:r w:rsidRPr="00EF7D93">
              <w:rPr>
                <w:rFonts w:ascii="Calibri" w:hAnsi="Calibri" w:cs="Arial"/>
                <w:sz w:val="18"/>
                <w:szCs w:val="18"/>
              </w:rPr>
              <w:t>Are districts developing systems to support sustainable training and coaching practices at the local level?</w:t>
            </w:r>
          </w:p>
          <w:p w14:paraId="5DFD669E" w14:textId="77777777" w:rsidR="008935FB" w:rsidRDefault="008935FB" w:rsidP="00CE6E2A">
            <w:pPr>
              <w:spacing w:before="20" w:after="20"/>
              <w:rPr>
                <w:rFonts w:ascii="Calibri" w:hAnsi="Calibri" w:cs="Arial"/>
                <w:b/>
                <w:sz w:val="18"/>
                <w:szCs w:val="18"/>
              </w:rPr>
            </w:pPr>
          </w:p>
        </w:tc>
        <w:tc>
          <w:tcPr>
            <w:tcW w:w="2889" w:type="dxa"/>
            <w:shd w:val="clear" w:color="auto" w:fill="FFFFFF" w:themeFill="background1"/>
          </w:tcPr>
          <w:p w14:paraId="5D56B6BB" w14:textId="77777777" w:rsidR="00CE6E2A" w:rsidRDefault="006A37E5" w:rsidP="00454B13">
            <w:pPr>
              <w:pStyle w:val="ListParagraph"/>
              <w:numPr>
                <w:ilvl w:val="0"/>
                <w:numId w:val="13"/>
              </w:numPr>
              <w:spacing w:before="20" w:after="20"/>
              <w:ind w:left="212" w:hanging="180"/>
              <w:rPr>
                <w:rFonts w:ascii="Calibri" w:hAnsi="Calibri"/>
                <w:sz w:val="18"/>
                <w:szCs w:val="20"/>
              </w:rPr>
            </w:pPr>
            <w:r>
              <w:rPr>
                <w:rFonts w:ascii="Calibri" w:hAnsi="Calibri"/>
                <w:sz w:val="18"/>
                <w:szCs w:val="20"/>
              </w:rPr>
              <w:t xml:space="preserve">Participating district have built internal capacity to train additional teachers in </w:t>
            </w:r>
            <w:r w:rsidR="002D134A">
              <w:rPr>
                <w:rFonts w:ascii="Calibri" w:hAnsi="Calibri"/>
                <w:sz w:val="18"/>
                <w:szCs w:val="20"/>
              </w:rPr>
              <w:t>PBS/Pyramid</w:t>
            </w:r>
            <w:r>
              <w:rPr>
                <w:rFonts w:ascii="Calibri" w:hAnsi="Calibri"/>
                <w:sz w:val="18"/>
                <w:szCs w:val="20"/>
              </w:rPr>
              <w:t xml:space="preserve"> strategies</w:t>
            </w:r>
          </w:p>
          <w:p w14:paraId="62ACFD06" w14:textId="77777777" w:rsidR="00595B23" w:rsidRDefault="00595B23" w:rsidP="00595B23">
            <w:pPr>
              <w:pStyle w:val="ListParagraph"/>
              <w:spacing w:before="20" w:after="20"/>
              <w:ind w:left="212"/>
              <w:rPr>
                <w:rFonts w:ascii="Calibri" w:hAnsi="Calibri"/>
                <w:sz w:val="18"/>
                <w:szCs w:val="20"/>
              </w:rPr>
            </w:pPr>
          </w:p>
          <w:p w14:paraId="2173A7E6" w14:textId="77777777" w:rsidR="008C579D" w:rsidRPr="00D054AA" w:rsidRDefault="008C579D" w:rsidP="00646F33">
            <w:pPr>
              <w:pStyle w:val="ListParagraph"/>
              <w:spacing w:before="20" w:after="20"/>
              <w:ind w:left="212"/>
              <w:rPr>
                <w:rFonts w:ascii="Calibri" w:hAnsi="Calibri"/>
                <w:sz w:val="18"/>
                <w:szCs w:val="20"/>
              </w:rPr>
            </w:pPr>
          </w:p>
        </w:tc>
        <w:tc>
          <w:tcPr>
            <w:tcW w:w="2610" w:type="dxa"/>
            <w:shd w:val="clear" w:color="auto" w:fill="FFFFFF" w:themeFill="background1"/>
          </w:tcPr>
          <w:p w14:paraId="6CFCD86D" w14:textId="77777777" w:rsidR="006A37E5" w:rsidRDefault="006A37E5"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External Coach Contact Records</w:t>
            </w:r>
          </w:p>
          <w:p w14:paraId="3B07BE71" w14:textId="77777777" w:rsidR="006A37E5" w:rsidRDefault="006A37E5"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Benchmarks of Quality (BOQ)</w:t>
            </w:r>
          </w:p>
          <w:p w14:paraId="3321BDCF" w14:textId="77777777" w:rsidR="00C6771F" w:rsidRPr="00C6771F" w:rsidRDefault="006A37E5"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Mid-</w:t>
            </w:r>
            <w:r w:rsidR="006C73DD">
              <w:rPr>
                <w:rFonts w:ascii="Calibri" w:hAnsi="Calibri"/>
                <w:sz w:val="18"/>
                <w:szCs w:val="20"/>
              </w:rPr>
              <w:t>y</w:t>
            </w:r>
            <w:r>
              <w:rPr>
                <w:rFonts w:ascii="Calibri" w:hAnsi="Calibri"/>
                <w:sz w:val="18"/>
                <w:szCs w:val="20"/>
              </w:rPr>
              <w:t>ear Leadership Team Survey</w:t>
            </w:r>
          </w:p>
        </w:tc>
        <w:tc>
          <w:tcPr>
            <w:tcW w:w="1434" w:type="dxa"/>
            <w:shd w:val="clear" w:color="auto" w:fill="FFFFFF" w:themeFill="background1"/>
          </w:tcPr>
          <w:p w14:paraId="307B6FFD" w14:textId="77777777" w:rsidR="00666305" w:rsidRPr="00607812" w:rsidRDefault="00666305"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Ongoing</w:t>
            </w:r>
          </w:p>
          <w:p w14:paraId="0A8402D2" w14:textId="77777777" w:rsidR="00666305" w:rsidRPr="00607812" w:rsidRDefault="00666305"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Bi-annually</w:t>
            </w:r>
          </w:p>
          <w:p w14:paraId="056CF7D4" w14:textId="77777777" w:rsidR="00666305" w:rsidRDefault="00666305" w:rsidP="00454B13">
            <w:pPr>
              <w:pStyle w:val="ListParagraph"/>
              <w:numPr>
                <w:ilvl w:val="0"/>
                <w:numId w:val="12"/>
              </w:numPr>
              <w:spacing w:before="20" w:after="20"/>
              <w:ind w:left="212" w:hanging="212"/>
              <w:rPr>
                <w:rFonts w:ascii="Calibri" w:hAnsi="Calibri"/>
                <w:sz w:val="18"/>
                <w:szCs w:val="20"/>
              </w:rPr>
            </w:pPr>
            <w:r w:rsidRPr="00607812">
              <w:rPr>
                <w:rFonts w:ascii="Calibri" w:hAnsi="Calibri"/>
                <w:sz w:val="18"/>
                <w:szCs w:val="20"/>
              </w:rPr>
              <w:t>Annually in March</w:t>
            </w:r>
          </w:p>
          <w:p w14:paraId="406C22B5" w14:textId="77777777" w:rsidR="00CE6E2A" w:rsidRPr="00D054AA" w:rsidRDefault="00CE6E2A" w:rsidP="00CE6E2A">
            <w:pPr>
              <w:pStyle w:val="ListParagraph"/>
              <w:spacing w:before="20" w:after="20"/>
              <w:ind w:left="360"/>
              <w:rPr>
                <w:rFonts w:ascii="Calibri" w:hAnsi="Calibri"/>
                <w:sz w:val="18"/>
                <w:szCs w:val="20"/>
              </w:rPr>
            </w:pPr>
          </w:p>
        </w:tc>
      </w:tr>
      <w:tr w:rsidR="00CE6E2A" w:rsidRPr="00EF7D93" w14:paraId="16987FA5" w14:textId="77777777" w:rsidTr="00615A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6" w:type="dxa"/>
          <w:trHeight w:val="89"/>
        </w:trPr>
        <w:tc>
          <w:tcPr>
            <w:tcW w:w="975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032594C" w14:textId="77777777" w:rsidR="00CE6E2A" w:rsidRPr="00EF7D93" w:rsidRDefault="00CE6E2A" w:rsidP="00CE6E2A">
            <w:pPr>
              <w:pStyle w:val="ListParagraph"/>
              <w:spacing w:before="20" w:after="20"/>
              <w:ind w:left="0"/>
              <w:contextualSpacing w:val="0"/>
              <w:jc w:val="center"/>
              <w:rPr>
                <w:rFonts w:ascii="Calibri" w:hAnsi="Calibri" w:cs="Arial"/>
                <w:b/>
                <w:sz w:val="20"/>
                <w:szCs w:val="20"/>
              </w:rPr>
            </w:pPr>
            <w:r>
              <w:rPr>
                <w:rFonts w:ascii="Calibri" w:hAnsi="Calibri" w:cs="Arial"/>
                <w:b/>
                <w:sz w:val="20"/>
                <w:szCs w:val="20"/>
              </w:rPr>
              <w:t>Classroom Level</w:t>
            </w:r>
          </w:p>
        </w:tc>
      </w:tr>
      <w:tr w:rsidR="00CE6E2A" w:rsidRPr="00D054AA" w14:paraId="2BD5C6F9" w14:textId="77777777" w:rsidTr="00615A0A">
        <w:trPr>
          <w:gridAfter w:val="1"/>
          <w:wAfter w:w="18" w:type="dxa"/>
          <w:trHeight w:val="530"/>
          <w:jc w:val="center"/>
        </w:trPr>
        <w:tc>
          <w:tcPr>
            <w:tcW w:w="2854" w:type="dxa"/>
            <w:gridSpan w:val="2"/>
            <w:shd w:val="clear" w:color="auto" w:fill="FFFFFF" w:themeFill="background1"/>
          </w:tcPr>
          <w:p w14:paraId="736597E8" w14:textId="77777777" w:rsidR="00CE6E2A" w:rsidRPr="00EF7D93" w:rsidRDefault="00CE6E2A" w:rsidP="00CE6E2A">
            <w:pPr>
              <w:spacing w:before="20" w:after="20"/>
              <w:rPr>
                <w:rFonts w:ascii="Calibri" w:hAnsi="Calibri" w:cs="Arial"/>
                <w:b/>
                <w:sz w:val="18"/>
                <w:szCs w:val="18"/>
              </w:rPr>
            </w:pPr>
            <w:r w:rsidRPr="00EF7D93">
              <w:rPr>
                <w:rFonts w:ascii="Calibri" w:hAnsi="Calibri" w:cs="Arial"/>
                <w:b/>
                <w:sz w:val="18"/>
                <w:szCs w:val="18"/>
              </w:rPr>
              <w:t>EQ3a</w:t>
            </w:r>
          </w:p>
          <w:p w14:paraId="1B819D9D" w14:textId="77777777" w:rsidR="00CE6E2A" w:rsidRPr="00D054AA" w:rsidRDefault="00CE6E2A" w:rsidP="00CE6E2A">
            <w:pPr>
              <w:spacing w:before="20" w:after="20"/>
              <w:rPr>
                <w:rFonts w:ascii="Calibri" w:hAnsi="Calibri" w:cs="Arial"/>
                <w:sz w:val="18"/>
                <w:szCs w:val="18"/>
              </w:rPr>
            </w:pPr>
            <w:r w:rsidRPr="00EF7D93">
              <w:rPr>
                <w:rFonts w:ascii="Calibri" w:hAnsi="Calibri" w:cs="Arial"/>
                <w:sz w:val="18"/>
                <w:szCs w:val="18"/>
              </w:rPr>
              <w:t xml:space="preserve">Are teachers implementing PBS through </w:t>
            </w:r>
            <w:r w:rsidR="002D134A">
              <w:rPr>
                <w:rFonts w:ascii="Calibri" w:hAnsi="Calibri" w:cs="Arial"/>
                <w:sz w:val="18"/>
                <w:szCs w:val="18"/>
              </w:rPr>
              <w:t>PBS/Pyramid</w:t>
            </w:r>
            <w:r w:rsidRPr="00EF7D93">
              <w:rPr>
                <w:rFonts w:ascii="Calibri" w:hAnsi="Calibri" w:cs="Arial"/>
                <w:sz w:val="18"/>
                <w:szCs w:val="18"/>
              </w:rPr>
              <w:t xml:space="preserve"> strategies in their classrooms? </w:t>
            </w:r>
          </w:p>
        </w:tc>
        <w:tc>
          <w:tcPr>
            <w:tcW w:w="2889" w:type="dxa"/>
            <w:shd w:val="clear" w:color="auto" w:fill="FFFFFF" w:themeFill="background1"/>
          </w:tcPr>
          <w:p w14:paraId="56884D1A" w14:textId="77777777" w:rsidR="00CE6E2A" w:rsidRPr="000B2425" w:rsidRDefault="00C6771F" w:rsidP="00454B13">
            <w:pPr>
              <w:pStyle w:val="ListParagraph"/>
              <w:numPr>
                <w:ilvl w:val="0"/>
                <w:numId w:val="13"/>
              </w:numPr>
              <w:spacing w:before="20" w:after="20"/>
              <w:ind w:left="212" w:hanging="180"/>
              <w:rPr>
                <w:rFonts w:ascii="Calibri" w:hAnsi="Calibri"/>
                <w:sz w:val="18"/>
                <w:szCs w:val="20"/>
              </w:rPr>
            </w:pPr>
            <w:r w:rsidRPr="000B2425">
              <w:rPr>
                <w:rFonts w:ascii="Calibri" w:hAnsi="Calibri"/>
                <w:sz w:val="18"/>
                <w:szCs w:val="20"/>
              </w:rPr>
              <w:t>Participating district</w:t>
            </w:r>
            <w:r w:rsidR="008C579D" w:rsidRPr="000B2425">
              <w:rPr>
                <w:rFonts w:ascii="Calibri" w:hAnsi="Calibri"/>
                <w:sz w:val="18"/>
                <w:szCs w:val="20"/>
              </w:rPr>
              <w:t>s</w:t>
            </w:r>
            <w:r w:rsidRPr="000B2425">
              <w:rPr>
                <w:rFonts w:ascii="Calibri" w:hAnsi="Calibri"/>
                <w:sz w:val="18"/>
                <w:szCs w:val="20"/>
              </w:rPr>
              <w:t xml:space="preserve"> have built internal capacity to training additional teachers in </w:t>
            </w:r>
            <w:r w:rsidR="002D134A">
              <w:rPr>
                <w:rFonts w:ascii="Calibri" w:hAnsi="Calibri"/>
                <w:sz w:val="18"/>
                <w:szCs w:val="20"/>
              </w:rPr>
              <w:t>PBS/Pyramid</w:t>
            </w:r>
            <w:r w:rsidRPr="000B2425">
              <w:rPr>
                <w:rFonts w:ascii="Calibri" w:hAnsi="Calibri"/>
                <w:sz w:val="18"/>
                <w:szCs w:val="20"/>
              </w:rPr>
              <w:t xml:space="preserve"> strategies</w:t>
            </w:r>
          </w:p>
          <w:p w14:paraId="4602B9B5" w14:textId="77777777" w:rsidR="00646F33" w:rsidRPr="000B2425" w:rsidRDefault="00646F33" w:rsidP="00454B13">
            <w:pPr>
              <w:pStyle w:val="ListParagraph"/>
              <w:numPr>
                <w:ilvl w:val="0"/>
                <w:numId w:val="13"/>
              </w:numPr>
              <w:spacing w:before="20" w:after="20"/>
              <w:ind w:left="212" w:hanging="180"/>
              <w:rPr>
                <w:rFonts w:ascii="Calibri" w:hAnsi="Calibri"/>
                <w:sz w:val="18"/>
                <w:szCs w:val="20"/>
              </w:rPr>
            </w:pPr>
            <w:r w:rsidRPr="000B2425">
              <w:rPr>
                <w:rFonts w:ascii="Calibri" w:hAnsi="Calibri"/>
                <w:sz w:val="18"/>
                <w:szCs w:val="20"/>
              </w:rPr>
              <w:t>Family engagement increased over time</w:t>
            </w:r>
          </w:p>
        </w:tc>
        <w:tc>
          <w:tcPr>
            <w:tcW w:w="2610" w:type="dxa"/>
            <w:shd w:val="clear" w:color="auto" w:fill="FFFFFF" w:themeFill="background1"/>
          </w:tcPr>
          <w:p w14:paraId="719B37BB" w14:textId="77777777" w:rsidR="00247366" w:rsidRPr="000B2425" w:rsidRDefault="00247366" w:rsidP="00454B13">
            <w:pPr>
              <w:pStyle w:val="ListParagraph"/>
              <w:numPr>
                <w:ilvl w:val="0"/>
                <w:numId w:val="13"/>
              </w:numPr>
              <w:spacing w:before="20" w:after="20"/>
              <w:ind w:left="212" w:hanging="180"/>
              <w:contextualSpacing w:val="0"/>
              <w:rPr>
                <w:rFonts w:ascii="Calibri" w:hAnsi="Calibri"/>
                <w:sz w:val="18"/>
                <w:szCs w:val="20"/>
              </w:rPr>
            </w:pPr>
            <w:r w:rsidRPr="000B2425">
              <w:rPr>
                <w:rFonts w:ascii="Calibri" w:hAnsi="Calibri"/>
                <w:sz w:val="18"/>
                <w:szCs w:val="20"/>
              </w:rPr>
              <w:t>External Coach Contact Records</w:t>
            </w:r>
          </w:p>
          <w:p w14:paraId="6AB5FF1C" w14:textId="77777777" w:rsidR="00247366" w:rsidRPr="000B2425" w:rsidRDefault="00247366" w:rsidP="00454B13">
            <w:pPr>
              <w:pStyle w:val="ListParagraph"/>
              <w:numPr>
                <w:ilvl w:val="0"/>
                <w:numId w:val="13"/>
              </w:numPr>
              <w:spacing w:before="20" w:after="20"/>
              <w:ind w:left="212" w:hanging="180"/>
              <w:contextualSpacing w:val="0"/>
              <w:rPr>
                <w:rFonts w:ascii="Calibri" w:hAnsi="Calibri"/>
                <w:sz w:val="18"/>
                <w:szCs w:val="20"/>
              </w:rPr>
            </w:pPr>
            <w:r w:rsidRPr="000B2425">
              <w:rPr>
                <w:rFonts w:ascii="Calibri" w:hAnsi="Calibri"/>
                <w:sz w:val="18"/>
                <w:szCs w:val="20"/>
              </w:rPr>
              <w:t>Benchmarks of Quality (BOQ)</w:t>
            </w:r>
          </w:p>
          <w:p w14:paraId="6308D0E0" w14:textId="77777777" w:rsidR="00247366" w:rsidRPr="000B2425" w:rsidRDefault="00247366" w:rsidP="00454B13">
            <w:pPr>
              <w:pStyle w:val="ListParagraph"/>
              <w:numPr>
                <w:ilvl w:val="0"/>
                <w:numId w:val="13"/>
              </w:numPr>
              <w:spacing w:before="20" w:after="20"/>
              <w:ind w:left="212" w:hanging="180"/>
              <w:contextualSpacing w:val="0"/>
              <w:rPr>
                <w:rFonts w:ascii="Calibri" w:hAnsi="Calibri"/>
                <w:sz w:val="18"/>
                <w:szCs w:val="20"/>
              </w:rPr>
            </w:pPr>
            <w:r w:rsidRPr="000B2425">
              <w:rPr>
                <w:rFonts w:ascii="Calibri" w:hAnsi="Calibri"/>
                <w:sz w:val="18"/>
                <w:szCs w:val="20"/>
              </w:rPr>
              <w:t>Mid-</w:t>
            </w:r>
            <w:r w:rsidR="006C73DD">
              <w:rPr>
                <w:rFonts w:ascii="Calibri" w:hAnsi="Calibri"/>
                <w:sz w:val="18"/>
                <w:szCs w:val="20"/>
              </w:rPr>
              <w:t>y</w:t>
            </w:r>
            <w:r w:rsidRPr="000B2425">
              <w:rPr>
                <w:rFonts w:ascii="Calibri" w:hAnsi="Calibri"/>
                <w:sz w:val="18"/>
                <w:szCs w:val="20"/>
              </w:rPr>
              <w:t>ear Leadership Team Survey</w:t>
            </w:r>
          </w:p>
          <w:p w14:paraId="64421D4E" w14:textId="77777777" w:rsidR="00CE6E2A" w:rsidRPr="000B2425" w:rsidRDefault="002D134A"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PBS/Pyramid</w:t>
            </w:r>
            <w:r w:rsidR="00247366" w:rsidRPr="000B2425">
              <w:rPr>
                <w:rFonts w:ascii="Calibri" w:hAnsi="Calibri"/>
                <w:sz w:val="18"/>
                <w:szCs w:val="20"/>
              </w:rPr>
              <w:t xml:space="preserve"> Model Database</w:t>
            </w:r>
          </w:p>
          <w:p w14:paraId="576B23CF" w14:textId="77777777" w:rsidR="00646F33" w:rsidRPr="000B2425" w:rsidRDefault="00646F33" w:rsidP="00646F33">
            <w:pPr>
              <w:pStyle w:val="ListParagraph"/>
              <w:spacing w:before="20" w:after="20"/>
              <w:ind w:left="212"/>
              <w:contextualSpacing w:val="0"/>
              <w:rPr>
                <w:rFonts w:ascii="Calibri" w:hAnsi="Calibri"/>
                <w:sz w:val="18"/>
                <w:szCs w:val="20"/>
              </w:rPr>
            </w:pPr>
          </w:p>
        </w:tc>
        <w:tc>
          <w:tcPr>
            <w:tcW w:w="1434" w:type="dxa"/>
            <w:shd w:val="clear" w:color="auto" w:fill="FFFFFF" w:themeFill="background1"/>
          </w:tcPr>
          <w:p w14:paraId="44499A4F" w14:textId="77777777" w:rsidR="00247366" w:rsidRPr="00607812" w:rsidRDefault="00247366" w:rsidP="00454B13">
            <w:pPr>
              <w:pStyle w:val="ListParagraph"/>
              <w:numPr>
                <w:ilvl w:val="0"/>
                <w:numId w:val="13"/>
              </w:numPr>
              <w:spacing w:before="20" w:after="20"/>
              <w:ind w:left="212" w:hanging="180"/>
              <w:contextualSpacing w:val="0"/>
              <w:rPr>
                <w:rFonts w:ascii="Calibri" w:hAnsi="Calibri"/>
                <w:sz w:val="18"/>
                <w:szCs w:val="20"/>
              </w:rPr>
            </w:pPr>
            <w:r w:rsidRPr="00607812">
              <w:rPr>
                <w:rFonts w:ascii="Calibri" w:hAnsi="Calibri"/>
                <w:sz w:val="18"/>
                <w:szCs w:val="20"/>
              </w:rPr>
              <w:t>Ongoing</w:t>
            </w:r>
          </w:p>
          <w:p w14:paraId="56B1A7EF" w14:textId="77777777" w:rsidR="00247366" w:rsidRPr="00607812" w:rsidRDefault="00247366" w:rsidP="00454B13">
            <w:pPr>
              <w:pStyle w:val="ListParagraph"/>
              <w:numPr>
                <w:ilvl w:val="0"/>
                <w:numId w:val="13"/>
              </w:numPr>
              <w:spacing w:before="20" w:after="20"/>
              <w:ind w:left="212" w:hanging="180"/>
              <w:contextualSpacing w:val="0"/>
              <w:rPr>
                <w:rFonts w:ascii="Calibri" w:hAnsi="Calibri"/>
                <w:sz w:val="18"/>
                <w:szCs w:val="20"/>
              </w:rPr>
            </w:pPr>
            <w:r w:rsidRPr="00607812">
              <w:rPr>
                <w:rFonts w:ascii="Calibri" w:hAnsi="Calibri"/>
                <w:sz w:val="18"/>
                <w:szCs w:val="20"/>
              </w:rPr>
              <w:t>Bi-annually</w:t>
            </w:r>
          </w:p>
          <w:p w14:paraId="7884507D" w14:textId="77777777" w:rsidR="00247366" w:rsidRDefault="00247366" w:rsidP="00454B13">
            <w:pPr>
              <w:pStyle w:val="ListParagraph"/>
              <w:numPr>
                <w:ilvl w:val="0"/>
                <w:numId w:val="13"/>
              </w:numPr>
              <w:spacing w:before="20" w:after="20"/>
              <w:ind w:left="212" w:hanging="180"/>
              <w:contextualSpacing w:val="0"/>
              <w:rPr>
                <w:rFonts w:ascii="Calibri" w:hAnsi="Calibri"/>
                <w:sz w:val="18"/>
                <w:szCs w:val="20"/>
              </w:rPr>
            </w:pPr>
            <w:r w:rsidRPr="00607812">
              <w:rPr>
                <w:rFonts w:ascii="Calibri" w:hAnsi="Calibri"/>
                <w:sz w:val="18"/>
                <w:szCs w:val="20"/>
              </w:rPr>
              <w:t xml:space="preserve">Annually </w:t>
            </w:r>
          </w:p>
          <w:p w14:paraId="0710D55B" w14:textId="77777777" w:rsidR="00CE6E2A" w:rsidRPr="00D054AA" w:rsidRDefault="00247366"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Bi-annually</w:t>
            </w:r>
          </w:p>
        </w:tc>
      </w:tr>
      <w:tr w:rsidR="00CE6E2A" w:rsidRPr="00D054AA" w14:paraId="05AB211B" w14:textId="77777777" w:rsidTr="00615A0A">
        <w:trPr>
          <w:gridAfter w:val="1"/>
          <w:wAfter w:w="18" w:type="dxa"/>
          <w:trHeight w:val="1115"/>
          <w:jc w:val="center"/>
        </w:trPr>
        <w:tc>
          <w:tcPr>
            <w:tcW w:w="2854" w:type="dxa"/>
            <w:gridSpan w:val="2"/>
            <w:shd w:val="clear" w:color="auto" w:fill="FFFFFF" w:themeFill="background1"/>
          </w:tcPr>
          <w:p w14:paraId="433EF9CD" w14:textId="77777777" w:rsidR="00CE6E2A" w:rsidRPr="00EF7D93" w:rsidRDefault="00CE6E2A" w:rsidP="00CE6E2A">
            <w:pPr>
              <w:spacing w:before="20" w:after="20"/>
              <w:rPr>
                <w:rFonts w:ascii="Calibri" w:hAnsi="Calibri" w:cs="Arial"/>
                <w:b/>
                <w:sz w:val="18"/>
                <w:szCs w:val="18"/>
              </w:rPr>
            </w:pPr>
            <w:r w:rsidRPr="00EF7D93">
              <w:rPr>
                <w:rFonts w:ascii="Calibri" w:hAnsi="Calibri" w:cs="Arial"/>
                <w:b/>
                <w:sz w:val="18"/>
                <w:szCs w:val="18"/>
              </w:rPr>
              <w:t>EQ3b</w:t>
            </w:r>
          </w:p>
          <w:p w14:paraId="620201EA" w14:textId="77777777" w:rsidR="00CE6E2A" w:rsidRPr="00EF7D93" w:rsidRDefault="00CE6E2A" w:rsidP="00CE6E2A">
            <w:pPr>
              <w:spacing w:before="20" w:after="20"/>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2889" w:type="dxa"/>
            <w:shd w:val="clear" w:color="auto" w:fill="FFFFFF" w:themeFill="background1"/>
          </w:tcPr>
          <w:p w14:paraId="0210630D" w14:textId="77777777" w:rsidR="00CE6E2A" w:rsidRDefault="00427925" w:rsidP="00454B13">
            <w:pPr>
              <w:pStyle w:val="ListParagraph"/>
              <w:numPr>
                <w:ilvl w:val="0"/>
                <w:numId w:val="13"/>
              </w:numPr>
              <w:spacing w:before="20" w:after="20"/>
              <w:ind w:left="212" w:hanging="180"/>
              <w:rPr>
                <w:rFonts w:ascii="Calibri" w:hAnsi="Calibri"/>
                <w:sz w:val="18"/>
                <w:szCs w:val="20"/>
              </w:rPr>
            </w:pPr>
            <w:r>
              <w:rPr>
                <w:rFonts w:ascii="Calibri" w:hAnsi="Calibri"/>
                <w:sz w:val="18"/>
                <w:szCs w:val="20"/>
              </w:rPr>
              <w:t xml:space="preserve">Teachers will be able to implement PBS through Pyramid strategies with fidelity </w:t>
            </w:r>
          </w:p>
          <w:p w14:paraId="49B4928F" w14:textId="77777777" w:rsidR="008C579D" w:rsidRPr="00646F33" w:rsidRDefault="008C579D" w:rsidP="00646F33">
            <w:pPr>
              <w:spacing w:before="20" w:after="20"/>
              <w:ind w:left="32"/>
              <w:rPr>
                <w:rFonts w:ascii="Calibri" w:hAnsi="Calibri"/>
                <w:sz w:val="18"/>
                <w:szCs w:val="20"/>
              </w:rPr>
            </w:pPr>
          </w:p>
        </w:tc>
        <w:tc>
          <w:tcPr>
            <w:tcW w:w="2610" w:type="dxa"/>
            <w:shd w:val="clear" w:color="auto" w:fill="FFFFFF" w:themeFill="background1"/>
          </w:tcPr>
          <w:p w14:paraId="2F675191" w14:textId="77777777" w:rsidR="008C579D" w:rsidRPr="00646F33" w:rsidRDefault="00427925"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 xml:space="preserve">Teaching Pyramid Observation Protocol (TPOT) </w:t>
            </w:r>
          </w:p>
        </w:tc>
        <w:tc>
          <w:tcPr>
            <w:tcW w:w="1434" w:type="dxa"/>
            <w:shd w:val="clear" w:color="auto" w:fill="FFFFFF" w:themeFill="background1"/>
          </w:tcPr>
          <w:p w14:paraId="29B0FB73" w14:textId="77777777" w:rsidR="00CE6E2A" w:rsidRPr="00D054AA" w:rsidRDefault="00427925"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Annually</w:t>
            </w:r>
          </w:p>
        </w:tc>
      </w:tr>
      <w:tr w:rsidR="00CE6E2A" w:rsidRPr="00EF7D93" w14:paraId="547802C1" w14:textId="77777777" w:rsidTr="00615A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6" w:type="dxa"/>
          <w:trHeight w:val="80"/>
        </w:trPr>
        <w:tc>
          <w:tcPr>
            <w:tcW w:w="975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121B060" w14:textId="77777777" w:rsidR="00CE6E2A" w:rsidRPr="00EF7D93" w:rsidRDefault="00CE6E2A" w:rsidP="00CE6E2A">
            <w:pPr>
              <w:pStyle w:val="ListParagraph"/>
              <w:spacing w:before="20" w:after="20"/>
              <w:ind w:left="0"/>
              <w:contextualSpacing w:val="0"/>
              <w:jc w:val="center"/>
              <w:rPr>
                <w:rFonts w:ascii="Calibri" w:hAnsi="Calibri" w:cs="Arial"/>
                <w:b/>
                <w:sz w:val="20"/>
                <w:szCs w:val="20"/>
              </w:rPr>
            </w:pPr>
            <w:r>
              <w:rPr>
                <w:rFonts w:ascii="Calibri" w:hAnsi="Calibri" w:cs="Arial"/>
                <w:b/>
                <w:sz w:val="20"/>
                <w:szCs w:val="20"/>
              </w:rPr>
              <w:t>Student Level</w:t>
            </w:r>
          </w:p>
        </w:tc>
      </w:tr>
      <w:tr w:rsidR="00634336" w:rsidRPr="00D054AA" w14:paraId="55CE0C7B" w14:textId="77777777" w:rsidTr="00615A0A">
        <w:trPr>
          <w:gridAfter w:val="1"/>
          <w:wAfter w:w="18" w:type="dxa"/>
          <w:trHeight w:val="317"/>
          <w:jc w:val="center"/>
        </w:trPr>
        <w:tc>
          <w:tcPr>
            <w:tcW w:w="2854" w:type="dxa"/>
            <w:gridSpan w:val="2"/>
            <w:shd w:val="clear" w:color="auto" w:fill="FFFFFF" w:themeFill="background1"/>
          </w:tcPr>
          <w:p w14:paraId="1B0E8294" w14:textId="77777777" w:rsidR="00634336" w:rsidRPr="00EF7D93" w:rsidRDefault="00634336" w:rsidP="00CE6E2A">
            <w:pPr>
              <w:spacing w:before="20" w:after="20"/>
              <w:rPr>
                <w:rFonts w:ascii="Calibri" w:hAnsi="Calibri" w:cs="Arial"/>
                <w:b/>
                <w:sz w:val="18"/>
                <w:szCs w:val="18"/>
              </w:rPr>
            </w:pPr>
            <w:r w:rsidRPr="00EF7D93">
              <w:rPr>
                <w:rFonts w:ascii="Calibri" w:hAnsi="Calibri" w:cs="Arial"/>
                <w:b/>
                <w:sz w:val="18"/>
                <w:szCs w:val="18"/>
              </w:rPr>
              <w:t>EQ4a</w:t>
            </w:r>
          </w:p>
          <w:p w14:paraId="16B420CA" w14:textId="77777777" w:rsidR="00634336" w:rsidRPr="00EF7D93" w:rsidRDefault="00634336" w:rsidP="00CE6E2A">
            <w:pPr>
              <w:spacing w:before="20" w:after="20"/>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2889" w:type="dxa"/>
            <w:vMerge w:val="restart"/>
            <w:shd w:val="clear" w:color="auto" w:fill="FFFFFF" w:themeFill="background1"/>
          </w:tcPr>
          <w:p w14:paraId="175AA1A1" w14:textId="77777777" w:rsidR="00634336" w:rsidRPr="00D054AA" w:rsidRDefault="00634336" w:rsidP="00454B13">
            <w:pPr>
              <w:pStyle w:val="ListParagraph"/>
              <w:numPr>
                <w:ilvl w:val="0"/>
                <w:numId w:val="13"/>
              </w:numPr>
              <w:spacing w:before="20" w:after="20"/>
              <w:ind w:left="212" w:hanging="180"/>
              <w:rPr>
                <w:rFonts w:ascii="Calibri" w:hAnsi="Calibri"/>
                <w:sz w:val="18"/>
                <w:szCs w:val="20"/>
              </w:rPr>
            </w:pPr>
            <w:r>
              <w:rPr>
                <w:rFonts w:ascii="Calibri" w:hAnsi="Calibri"/>
                <w:sz w:val="18"/>
                <w:szCs w:val="20"/>
              </w:rPr>
              <w:t>Children with disabilities, aged 3-5, will exit preschool with social/emotional competencies that will allow them to access and participate in the general curriculum and in all aspects of the school.</w:t>
            </w:r>
          </w:p>
        </w:tc>
        <w:tc>
          <w:tcPr>
            <w:tcW w:w="2610" w:type="dxa"/>
            <w:shd w:val="clear" w:color="auto" w:fill="FFFFFF" w:themeFill="background1"/>
          </w:tcPr>
          <w:p w14:paraId="0AF75277" w14:textId="77777777" w:rsidR="00634336" w:rsidRDefault="00634336"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Indicator 7 data – Child Outcomes Summary (COS): Summary Statement 2</w:t>
            </w:r>
          </w:p>
          <w:p w14:paraId="4D2362D1" w14:textId="77777777" w:rsidR="00E4558E" w:rsidRPr="00D054AA" w:rsidRDefault="00E4558E" w:rsidP="00E4558E">
            <w:pPr>
              <w:pStyle w:val="ListParagraph"/>
              <w:spacing w:before="20" w:after="20"/>
              <w:ind w:left="212"/>
              <w:contextualSpacing w:val="0"/>
              <w:rPr>
                <w:rFonts w:ascii="Calibri" w:hAnsi="Calibri"/>
                <w:sz w:val="18"/>
                <w:szCs w:val="20"/>
              </w:rPr>
            </w:pPr>
            <w:r>
              <w:rPr>
                <w:rFonts w:ascii="Calibri" w:hAnsi="Calibri"/>
                <w:sz w:val="18"/>
                <w:szCs w:val="20"/>
              </w:rPr>
              <w:t>(statewide and SSIP districts)</w:t>
            </w:r>
          </w:p>
        </w:tc>
        <w:tc>
          <w:tcPr>
            <w:tcW w:w="1434" w:type="dxa"/>
            <w:shd w:val="clear" w:color="auto" w:fill="FFFFFF" w:themeFill="background1"/>
          </w:tcPr>
          <w:p w14:paraId="6192BF9E" w14:textId="77777777" w:rsidR="00634336" w:rsidRPr="00D054AA" w:rsidRDefault="00634336"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Annually in spring</w:t>
            </w:r>
          </w:p>
        </w:tc>
      </w:tr>
      <w:tr w:rsidR="00634336" w:rsidRPr="00D054AA" w14:paraId="519BC936" w14:textId="77777777" w:rsidTr="00615A0A">
        <w:trPr>
          <w:gridAfter w:val="1"/>
          <w:wAfter w:w="18" w:type="dxa"/>
          <w:trHeight w:val="317"/>
          <w:jc w:val="center"/>
        </w:trPr>
        <w:tc>
          <w:tcPr>
            <w:tcW w:w="2854" w:type="dxa"/>
            <w:gridSpan w:val="2"/>
            <w:shd w:val="clear" w:color="auto" w:fill="FFFFFF" w:themeFill="background1"/>
          </w:tcPr>
          <w:p w14:paraId="5CC19CBB" w14:textId="77777777" w:rsidR="00634336" w:rsidRPr="00EF7D93" w:rsidRDefault="00634336" w:rsidP="00CE6E2A">
            <w:pPr>
              <w:spacing w:before="20" w:after="20"/>
              <w:ind w:left="540" w:hanging="540"/>
              <w:rPr>
                <w:rFonts w:ascii="Calibri" w:hAnsi="Calibri" w:cs="Arial"/>
                <w:b/>
                <w:sz w:val="18"/>
                <w:szCs w:val="18"/>
              </w:rPr>
            </w:pPr>
            <w:r w:rsidRPr="00EF7D93">
              <w:rPr>
                <w:rFonts w:ascii="Calibri" w:hAnsi="Calibri" w:cs="Arial"/>
                <w:b/>
                <w:sz w:val="18"/>
                <w:szCs w:val="18"/>
              </w:rPr>
              <w:t>EQ4b</w:t>
            </w:r>
          </w:p>
          <w:p w14:paraId="0AA687CE" w14:textId="77777777" w:rsidR="00634336" w:rsidRPr="00EF7D93" w:rsidRDefault="00634336" w:rsidP="00CE6E2A">
            <w:pPr>
              <w:spacing w:before="20" w:after="20"/>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2889" w:type="dxa"/>
            <w:vMerge/>
            <w:shd w:val="clear" w:color="auto" w:fill="FFFFFF" w:themeFill="background1"/>
          </w:tcPr>
          <w:p w14:paraId="31B4A375" w14:textId="77777777" w:rsidR="00634336" w:rsidRPr="00D054AA" w:rsidRDefault="00634336" w:rsidP="00CE6E2A">
            <w:pPr>
              <w:pStyle w:val="ListParagraph"/>
              <w:spacing w:before="20" w:after="20"/>
              <w:ind w:left="360"/>
              <w:rPr>
                <w:rFonts w:ascii="Calibri" w:hAnsi="Calibri"/>
                <w:sz w:val="18"/>
                <w:szCs w:val="20"/>
              </w:rPr>
            </w:pPr>
          </w:p>
        </w:tc>
        <w:tc>
          <w:tcPr>
            <w:tcW w:w="2610" w:type="dxa"/>
            <w:shd w:val="clear" w:color="auto" w:fill="FFFFFF" w:themeFill="background1"/>
          </w:tcPr>
          <w:p w14:paraId="79EF8D20" w14:textId="77777777" w:rsidR="00634336" w:rsidRDefault="00634336" w:rsidP="00454B13">
            <w:pPr>
              <w:pStyle w:val="ListParagraph"/>
              <w:numPr>
                <w:ilvl w:val="0"/>
                <w:numId w:val="13"/>
              </w:numPr>
              <w:spacing w:before="20" w:after="20"/>
              <w:ind w:left="212" w:hanging="180"/>
              <w:contextualSpacing w:val="0"/>
              <w:rPr>
                <w:rFonts w:ascii="Calibri" w:hAnsi="Calibri"/>
                <w:sz w:val="18"/>
                <w:szCs w:val="20"/>
              </w:rPr>
            </w:pPr>
            <w:r>
              <w:rPr>
                <w:rFonts w:ascii="Calibri" w:hAnsi="Calibri"/>
                <w:sz w:val="18"/>
                <w:szCs w:val="20"/>
              </w:rPr>
              <w:t>Indicator 7 data – Child Outcomes Summary (COS): Summary Statement 1</w:t>
            </w:r>
          </w:p>
          <w:p w14:paraId="76060BB8" w14:textId="77777777" w:rsidR="00E4558E" w:rsidRPr="00D054AA" w:rsidRDefault="00E4558E" w:rsidP="00E4558E">
            <w:pPr>
              <w:pStyle w:val="ListParagraph"/>
              <w:spacing w:before="20" w:after="20"/>
              <w:ind w:left="212"/>
              <w:contextualSpacing w:val="0"/>
              <w:rPr>
                <w:rFonts w:ascii="Calibri" w:hAnsi="Calibri"/>
                <w:sz w:val="18"/>
                <w:szCs w:val="20"/>
              </w:rPr>
            </w:pPr>
            <w:r>
              <w:rPr>
                <w:rFonts w:ascii="Calibri" w:hAnsi="Calibri"/>
                <w:sz w:val="18"/>
                <w:szCs w:val="20"/>
              </w:rPr>
              <w:t>(statewide and SSIP districts)</w:t>
            </w:r>
          </w:p>
        </w:tc>
        <w:tc>
          <w:tcPr>
            <w:tcW w:w="1434" w:type="dxa"/>
            <w:shd w:val="clear" w:color="auto" w:fill="FFFFFF" w:themeFill="background1"/>
          </w:tcPr>
          <w:p w14:paraId="60FC7EDD" w14:textId="77777777" w:rsidR="00634336" w:rsidRPr="00634336" w:rsidRDefault="00634336" w:rsidP="00454B13">
            <w:pPr>
              <w:pStyle w:val="ListParagraph"/>
              <w:numPr>
                <w:ilvl w:val="0"/>
                <w:numId w:val="13"/>
              </w:numPr>
              <w:spacing w:before="20" w:after="20"/>
              <w:ind w:left="212" w:hanging="180"/>
              <w:contextualSpacing w:val="0"/>
              <w:rPr>
                <w:rFonts w:ascii="Calibri" w:hAnsi="Calibri"/>
                <w:sz w:val="18"/>
                <w:szCs w:val="20"/>
              </w:rPr>
            </w:pPr>
            <w:r w:rsidRPr="00634336">
              <w:rPr>
                <w:rFonts w:ascii="Calibri" w:hAnsi="Calibri"/>
                <w:sz w:val="18"/>
                <w:szCs w:val="20"/>
              </w:rPr>
              <w:t>Annually in spring</w:t>
            </w:r>
          </w:p>
        </w:tc>
      </w:tr>
    </w:tbl>
    <w:p w14:paraId="60831028" w14:textId="77777777" w:rsidR="001859BD" w:rsidRDefault="001859BD" w:rsidP="000D5A9B">
      <w:pPr>
        <w:rPr>
          <w:rFonts w:asciiTheme="majorHAnsi" w:hAnsiTheme="majorHAnsi"/>
          <w:sz w:val="22"/>
          <w:szCs w:val="22"/>
        </w:rPr>
      </w:pPr>
    </w:p>
    <w:p w14:paraId="1F0FABD2" w14:textId="77777777" w:rsidR="006F2AED" w:rsidRDefault="006F2AED" w:rsidP="000D5A9B">
      <w:pPr>
        <w:rPr>
          <w:rFonts w:asciiTheme="majorHAnsi" w:hAnsiTheme="majorHAnsi"/>
          <w:sz w:val="22"/>
          <w:szCs w:val="22"/>
        </w:rPr>
      </w:pPr>
    </w:p>
    <w:p w14:paraId="373F503C" w14:textId="77777777" w:rsidR="006F2AED" w:rsidRPr="000D5A9B" w:rsidRDefault="006F2AED" w:rsidP="000D5A9B">
      <w:pPr>
        <w:rPr>
          <w:rFonts w:asciiTheme="majorHAnsi" w:hAnsiTheme="majorHAnsi"/>
          <w:sz w:val="22"/>
          <w:szCs w:val="22"/>
        </w:rPr>
      </w:pPr>
    </w:p>
    <w:p w14:paraId="12F5E970" w14:textId="77777777" w:rsidR="00161276" w:rsidRDefault="003E457B" w:rsidP="00A574B8">
      <w:pPr>
        <w:pStyle w:val="Heading2"/>
      </w:pPr>
      <w:bookmarkStart w:id="82" w:name="_Toc510175880"/>
      <w:r w:rsidRPr="003E457B">
        <w:lastRenderedPageBreak/>
        <w:t xml:space="preserve">3. </w:t>
      </w:r>
      <w:r w:rsidR="00780FF9">
        <w:t xml:space="preserve"> </w:t>
      </w:r>
      <w:r w:rsidR="00161276" w:rsidRPr="003E457B">
        <w:t>Anticipated Barriers and Solutions</w:t>
      </w:r>
      <w:bookmarkEnd w:id="82"/>
      <w:r w:rsidR="00A8325F">
        <w:t xml:space="preserve"> </w:t>
      </w:r>
    </w:p>
    <w:p w14:paraId="7F0926C8" w14:textId="77777777" w:rsidR="0009631B" w:rsidRPr="00434FA8" w:rsidRDefault="0009631B" w:rsidP="0009631B">
      <w:pPr>
        <w:rPr>
          <w:rFonts w:asciiTheme="minorHAnsi" w:eastAsiaTheme="minorHAnsi" w:hAnsiTheme="minorHAnsi" w:cs="Verdana"/>
          <w:color w:val="7030A0"/>
          <w:sz w:val="22"/>
          <w:szCs w:val="22"/>
        </w:rPr>
      </w:pPr>
      <w:r w:rsidRPr="0009631B">
        <w:rPr>
          <w:rFonts w:asciiTheme="minorHAnsi" w:eastAsiaTheme="minorHAnsi" w:hAnsiTheme="minorHAnsi" w:cs="Verdana"/>
          <w:color w:val="000000"/>
          <w:sz w:val="22"/>
          <w:szCs w:val="22"/>
        </w:rPr>
        <w:t>MA ESE has planned for the following contingencies in implementing the next steps of the</w:t>
      </w:r>
      <w:r w:rsidR="00285707">
        <w:rPr>
          <w:rFonts w:asciiTheme="minorHAnsi" w:eastAsiaTheme="minorHAnsi" w:hAnsiTheme="minorHAnsi" w:cs="Verdana"/>
          <w:color w:val="000000"/>
          <w:sz w:val="22"/>
          <w:szCs w:val="22"/>
        </w:rPr>
        <w:t xml:space="preserve"> MA</w:t>
      </w:r>
      <w:r w:rsidRPr="0009631B">
        <w:rPr>
          <w:rFonts w:asciiTheme="minorHAnsi" w:eastAsiaTheme="minorHAnsi" w:hAnsiTheme="minorHAnsi" w:cs="Verdana"/>
          <w:color w:val="000000"/>
          <w:sz w:val="22"/>
          <w:szCs w:val="22"/>
        </w:rPr>
        <w:t xml:space="preserve"> SSIP</w:t>
      </w:r>
      <w:r w:rsidR="003001CD">
        <w:rPr>
          <w:rFonts w:asciiTheme="minorHAnsi" w:eastAsiaTheme="minorHAnsi" w:hAnsiTheme="minorHAnsi" w:cs="Verdana"/>
          <w:color w:val="000000"/>
          <w:sz w:val="22"/>
          <w:szCs w:val="22"/>
        </w:rPr>
        <w:t xml:space="preserve">, shown in </w:t>
      </w:r>
      <w:r w:rsidR="003001CD" w:rsidRPr="003001CD">
        <w:rPr>
          <w:rFonts w:asciiTheme="minorHAnsi" w:eastAsiaTheme="minorHAnsi" w:hAnsiTheme="minorHAnsi" w:cs="Verdana"/>
          <w:b/>
          <w:color w:val="000000"/>
          <w:sz w:val="22"/>
          <w:szCs w:val="22"/>
        </w:rPr>
        <w:t>Table 17</w:t>
      </w:r>
      <w:r w:rsidR="003001CD">
        <w:rPr>
          <w:rFonts w:asciiTheme="minorHAnsi" w:eastAsiaTheme="minorHAnsi" w:hAnsiTheme="minorHAnsi" w:cs="Verdana"/>
          <w:color w:val="000000"/>
          <w:sz w:val="22"/>
          <w:szCs w:val="22"/>
        </w:rPr>
        <w:t>.</w:t>
      </w:r>
    </w:p>
    <w:p w14:paraId="1D21B03C" w14:textId="77777777" w:rsidR="00285707" w:rsidRDefault="00285707" w:rsidP="0009631B">
      <w:pPr>
        <w:rPr>
          <w:rFonts w:asciiTheme="minorHAnsi" w:eastAsiaTheme="minorHAnsi" w:hAnsiTheme="minorHAnsi" w:cs="Verdana"/>
          <w:color w:val="000000"/>
          <w:sz w:val="22"/>
          <w:szCs w:val="22"/>
        </w:rPr>
      </w:pPr>
    </w:p>
    <w:p w14:paraId="30729EBA" w14:textId="2E529898" w:rsidR="009433BC" w:rsidRDefault="003001CD" w:rsidP="009433BC">
      <w:pPr>
        <w:pStyle w:val="Caption"/>
      </w:pPr>
      <w:bookmarkStart w:id="83" w:name="_Toc510175478"/>
      <w:bookmarkStart w:id="84" w:name="Table16"/>
      <w:r>
        <w:t xml:space="preserve">Table </w:t>
      </w:r>
      <w:fldSimple w:instr=" SEQ Table \* ARABIC ">
        <w:r w:rsidR="00921DE9">
          <w:rPr>
            <w:noProof/>
          </w:rPr>
          <w:t>17</w:t>
        </w:r>
      </w:fldSimple>
      <w:r>
        <w:t xml:space="preserve">. </w:t>
      </w:r>
      <w:r w:rsidRPr="00470DF5">
        <w:t>Anticipated Barriers and Solutions</w:t>
      </w:r>
      <w:bookmarkEnd w:id="83"/>
    </w:p>
    <w:tbl>
      <w:tblPr>
        <w:tblStyle w:val="TableGrid"/>
        <w:tblW w:w="0" w:type="auto"/>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lists the anticipated barriers and proposed solutions for the upcoming year."/>
      </w:tblPr>
      <w:tblGrid>
        <w:gridCol w:w="5174"/>
        <w:gridCol w:w="4599"/>
      </w:tblGrid>
      <w:tr w:rsidR="00403B06" w:rsidRPr="0010781D" w14:paraId="1AF86B13" w14:textId="77777777" w:rsidTr="00EF72C0">
        <w:trPr>
          <w:trHeight w:val="275"/>
          <w:tblHeader/>
        </w:trPr>
        <w:tc>
          <w:tcPr>
            <w:tcW w:w="5174" w:type="dxa"/>
            <w:shd w:val="clear" w:color="auto" w:fill="0B5294" w:themeFill="accent1" w:themeFillShade="BF"/>
          </w:tcPr>
          <w:bookmarkEnd w:id="84"/>
          <w:p w14:paraId="38401080" w14:textId="77777777" w:rsidR="00403B06" w:rsidRPr="002C4A27" w:rsidRDefault="00403B06" w:rsidP="004B7C9A">
            <w:pPr>
              <w:spacing w:before="40" w:after="40"/>
              <w:jc w:val="center"/>
              <w:rPr>
                <w:rFonts w:ascii="Calibri" w:hAnsi="Calibri" w:cs="Arial"/>
                <w:b/>
                <w:smallCaps/>
                <w:color w:val="FFFFFF" w:themeColor="background1"/>
                <w:sz w:val="20"/>
                <w:szCs w:val="20"/>
              </w:rPr>
            </w:pPr>
            <w:r w:rsidRPr="002C4A27">
              <w:rPr>
                <w:rFonts w:ascii="Calibri" w:hAnsi="Calibri" w:cs="Arial"/>
                <w:b/>
                <w:smallCaps/>
                <w:color w:val="FFFFFF" w:themeColor="background1"/>
                <w:sz w:val="20"/>
                <w:szCs w:val="20"/>
              </w:rPr>
              <w:t>Anticipated Barrier</w:t>
            </w:r>
          </w:p>
        </w:tc>
        <w:tc>
          <w:tcPr>
            <w:tcW w:w="4599" w:type="dxa"/>
            <w:shd w:val="clear" w:color="auto" w:fill="0B5294" w:themeFill="accent1" w:themeFillShade="BF"/>
          </w:tcPr>
          <w:p w14:paraId="0CC5CA8E" w14:textId="77777777" w:rsidR="00403B06" w:rsidRPr="002C4A27" w:rsidRDefault="00403B06" w:rsidP="004B7C9A">
            <w:pPr>
              <w:spacing w:before="40" w:after="40"/>
              <w:jc w:val="center"/>
              <w:rPr>
                <w:rFonts w:ascii="Calibri" w:hAnsi="Calibri" w:cs="Arial"/>
                <w:b/>
                <w:smallCaps/>
                <w:color w:val="FFFFFF" w:themeColor="background1"/>
                <w:sz w:val="20"/>
                <w:szCs w:val="20"/>
              </w:rPr>
            </w:pPr>
            <w:r w:rsidRPr="002C4A27">
              <w:rPr>
                <w:rFonts w:ascii="Calibri" w:hAnsi="Calibri" w:cs="Arial"/>
                <w:b/>
                <w:smallCaps/>
                <w:color w:val="FFFFFF" w:themeColor="background1"/>
                <w:sz w:val="20"/>
                <w:szCs w:val="20"/>
              </w:rPr>
              <w:t>Solution</w:t>
            </w:r>
          </w:p>
        </w:tc>
      </w:tr>
      <w:tr w:rsidR="00403B06" w:rsidRPr="00A8325F" w14:paraId="42AA22D5" w14:textId="77777777" w:rsidTr="00EF72C0">
        <w:trPr>
          <w:trHeight w:val="566"/>
        </w:trPr>
        <w:tc>
          <w:tcPr>
            <w:tcW w:w="5174" w:type="dxa"/>
          </w:tcPr>
          <w:p w14:paraId="4730884D" w14:textId="77777777" w:rsidR="00403B06" w:rsidRPr="00BA5959" w:rsidRDefault="00AD2330" w:rsidP="004B7C9A">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Attrition of External Coaches</w:t>
            </w:r>
            <w:r w:rsidR="00E92978" w:rsidRPr="00BA5959">
              <w:rPr>
                <w:rFonts w:ascii="Calibri" w:hAnsi="Calibri" w:cs="Arial"/>
                <w:color w:val="000000" w:themeColor="text1"/>
                <w:sz w:val="18"/>
                <w:szCs w:val="18"/>
              </w:rPr>
              <w:t>.</w:t>
            </w:r>
          </w:p>
        </w:tc>
        <w:tc>
          <w:tcPr>
            <w:tcW w:w="4599" w:type="dxa"/>
          </w:tcPr>
          <w:p w14:paraId="2BE9C7FE" w14:textId="77777777" w:rsidR="00403B06" w:rsidRPr="00BA5959" w:rsidRDefault="00AD2330" w:rsidP="00E92978">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 xml:space="preserve">State </w:t>
            </w:r>
            <w:r w:rsidR="00E92978" w:rsidRPr="00BA5959">
              <w:rPr>
                <w:rFonts w:ascii="Calibri" w:hAnsi="Calibri" w:cs="Arial"/>
                <w:color w:val="000000" w:themeColor="text1"/>
                <w:sz w:val="18"/>
                <w:szCs w:val="18"/>
              </w:rPr>
              <w:t>staff recruits</w:t>
            </w:r>
            <w:r w:rsidRPr="00BA5959">
              <w:rPr>
                <w:rFonts w:ascii="Calibri" w:hAnsi="Calibri" w:cs="Arial"/>
                <w:color w:val="000000" w:themeColor="text1"/>
                <w:sz w:val="18"/>
                <w:szCs w:val="18"/>
              </w:rPr>
              <w:t xml:space="preserve"> early childhood experts throughout the region</w:t>
            </w:r>
            <w:r w:rsidR="00E92978" w:rsidRPr="00BA5959">
              <w:rPr>
                <w:rFonts w:ascii="Calibri" w:hAnsi="Calibri" w:cs="Arial"/>
                <w:color w:val="000000" w:themeColor="text1"/>
                <w:sz w:val="18"/>
                <w:szCs w:val="18"/>
              </w:rPr>
              <w:t>.</w:t>
            </w:r>
          </w:p>
        </w:tc>
      </w:tr>
      <w:tr w:rsidR="00403B06" w:rsidRPr="00A8325F" w14:paraId="1B297BB2" w14:textId="77777777" w:rsidTr="00EF72C0">
        <w:trPr>
          <w:trHeight w:val="593"/>
        </w:trPr>
        <w:tc>
          <w:tcPr>
            <w:tcW w:w="5174" w:type="dxa"/>
          </w:tcPr>
          <w:p w14:paraId="14070AC4" w14:textId="77777777" w:rsidR="00403B06" w:rsidRPr="00BA5959" w:rsidRDefault="00AD2330" w:rsidP="004B7C9A">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Attrition of trained local staff</w:t>
            </w:r>
            <w:r w:rsidR="00E92978" w:rsidRPr="00BA5959">
              <w:rPr>
                <w:rFonts w:ascii="Calibri" w:hAnsi="Calibri" w:cs="Arial"/>
                <w:color w:val="000000" w:themeColor="text1"/>
                <w:sz w:val="18"/>
                <w:szCs w:val="18"/>
              </w:rPr>
              <w:t>.</w:t>
            </w:r>
          </w:p>
        </w:tc>
        <w:tc>
          <w:tcPr>
            <w:tcW w:w="4599" w:type="dxa"/>
          </w:tcPr>
          <w:p w14:paraId="6D34BC52" w14:textId="77777777" w:rsidR="00403B06" w:rsidRPr="00BA5959" w:rsidRDefault="00AD2330" w:rsidP="00E92978">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 xml:space="preserve">Provide </w:t>
            </w:r>
            <w:r w:rsidR="00E92978" w:rsidRPr="00BA5959">
              <w:rPr>
                <w:rFonts w:ascii="Calibri" w:hAnsi="Calibri" w:cs="Arial"/>
                <w:color w:val="000000" w:themeColor="text1"/>
                <w:sz w:val="18"/>
                <w:szCs w:val="18"/>
              </w:rPr>
              <w:t>n</w:t>
            </w:r>
            <w:r w:rsidRPr="00BA5959">
              <w:rPr>
                <w:rFonts w:ascii="Calibri" w:hAnsi="Calibri" w:cs="Arial"/>
                <w:color w:val="000000" w:themeColor="text1"/>
                <w:sz w:val="18"/>
                <w:szCs w:val="18"/>
              </w:rPr>
              <w:t xml:space="preserve">ew </w:t>
            </w:r>
            <w:r w:rsidR="00E92978" w:rsidRPr="00BA5959">
              <w:rPr>
                <w:rFonts w:ascii="Calibri" w:hAnsi="Calibri" w:cs="Arial"/>
                <w:color w:val="000000" w:themeColor="text1"/>
                <w:sz w:val="18"/>
                <w:szCs w:val="18"/>
              </w:rPr>
              <w:t>s</w:t>
            </w:r>
            <w:r w:rsidRPr="00BA5959">
              <w:rPr>
                <w:rFonts w:ascii="Calibri" w:hAnsi="Calibri" w:cs="Arial"/>
                <w:color w:val="000000" w:themeColor="text1"/>
                <w:sz w:val="18"/>
                <w:szCs w:val="18"/>
              </w:rPr>
              <w:t>taff “ramp up” training and support</w:t>
            </w:r>
            <w:r w:rsidR="00E92978" w:rsidRPr="00BA5959">
              <w:rPr>
                <w:rFonts w:ascii="Calibri" w:hAnsi="Calibri" w:cs="Arial"/>
                <w:color w:val="000000" w:themeColor="text1"/>
                <w:sz w:val="18"/>
                <w:szCs w:val="18"/>
              </w:rPr>
              <w:t xml:space="preserve"> at the beginning of the school year</w:t>
            </w:r>
            <w:r w:rsidR="00E13FF3" w:rsidRPr="00BA5959">
              <w:rPr>
                <w:rFonts w:ascii="Calibri" w:hAnsi="Calibri" w:cs="Arial"/>
                <w:color w:val="000000" w:themeColor="text1"/>
                <w:sz w:val="18"/>
                <w:szCs w:val="18"/>
              </w:rPr>
              <w:t>.</w:t>
            </w:r>
          </w:p>
        </w:tc>
      </w:tr>
      <w:tr w:rsidR="00403B06" w:rsidRPr="00A8325F" w14:paraId="5DE3A263" w14:textId="77777777" w:rsidTr="00EF72C0">
        <w:trPr>
          <w:trHeight w:val="582"/>
        </w:trPr>
        <w:tc>
          <w:tcPr>
            <w:tcW w:w="5174" w:type="dxa"/>
          </w:tcPr>
          <w:p w14:paraId="217B1057" w14:textId="77777777" w:rsidR="00403B06" w:rsidRPr="00BA5959" w:rsidRDefault="00E13FF3" w:rsidP="004B7C9A">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State model does not adequately account for diverse local level needs</w:t>
            </w:r>
            <w:r w:rsidR="00E92978" w:rsidRPr="00BA5959">
              <w:rPr>
                <w:rFonts w:ascii="Calibri" w:hAnsi="Calibri" w:cs="Arial"/>
                <w:color w:val="000000" w:themeColor="text1"/>
                <w:sz w:val="18"/>
                <w:szCs w:val="18"/>
              </w:rPr>
              <w:t>.</w:t>
            </w:r>
          </w:p>
        </w:tc>
        <w:tc>
          <w:tcPr>
            <w:tcW w:w="4599" w:type="dxa"/>
          </w:tcPr>
          <w:p w14:paraId="092EA7AF" w14:textId="77777777" w:rsidR="00403B06" w:rsidRPr="00BA5959" w:rsidRDefault="00E92978" w:rsidP="00E92978">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Stakeholders e</w:t>
            </w:r>
            <w:r w:rsidR="00E13FF3" w:rsidRPr="00BA5959">
              <w:rPr>
                <w:rFonts w:ascii="Calibri" w:hAnsi="Calibri" w:cs="Arial"/>
                <w:color w:val="000000" w:themeColor="text1"/>
                <w:sz w:val="18"/>
                <w:szCs w:val="18"/>
              </w:rPr>
              <w:t>ngage in continuous feedback loop and data analysis to address diverse community needs and provide responsive, individualized supports for district staff and families.</w:t>
            </w:r>
          </w:p>
        </w:tc>
      </w:tr>
      <w:tr w:rsidR="00E4558E" w:rsidRPr="00A8325F" w14:paraId="2C24D0B3" w14:textId="77777777" w:rsidTr="00EF72C0">
        <w:trPr>
          <w:trHeight w:val="582"/>
        </w:trPr>
        <w:tc>
          <w:tcPr>
            <w:tcW w:w="5174" w:type="dxa"/>
          </w:tcPr>
          <w:p w14:paraId="00D9AA8D" w14:textId="77777777" w:rsidR="00E4558E" w:rsidRPr="00BA5959" w:rsidRDefault="00E4558E" w:rsidP="004B7C9A">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 xml:space="preserve">Internal coach capacity with respect to “best practice” of </w:t>
            </w:r>
            <w:r w:rsidR="002D134A" w:rsidRPr="00BA5959">
              <w:rPr>
                <w:rFonts w:ascii="Calibri" w:hAnsi="Calibri" w:cs="Arial"/>
                <w:color w:val="000000" w:themeColor="text1"/>
                <w:sz w:val="18"/>
                <w:szCs w:val="18"/>
              </w:rPr>
              <w:t>PBS/Pyramid</w:t>
            </w:r>
            <w:r w:rsidRPr="00BA5959">
              <w:rPr>
                <w:rFonts w:ascii="Calibri" w:hAnsi="Calibri" w:cs="Arial"/>
                <w:color w:val="000000" w:themeColor="text1"/>
                <w:sz w:val="18"/>
                <w:szCs w:val="18"/>
              </w:rPr>
              <w:t xml:space="preserve"> Model implementation, i.e., hours of support recommended vs. feasibility at local level due to staffing and time constraints.</w:t>
            </w:r>
          </w:p>
        </w:tc>
        <w:tc>
          <w:tcPr>
            <w:tcW w:w="4599" w:type="dxa"/>
          </w:tcPr>
          <w:p w14:paraId="39709CFE" w14:textId="77777777" w:rsidR="00E4558E" w:rsidRPr="00BA5959" w:rsidRDefault="00CB054C" w:rsidP="00E93221">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I</w:t>
            </w:r>
            <w:r w:rsidR="008F3A3C" w:rsidRPr="00BA5959">
              <w:rPr>
                <w:rFonts w:ascii="Calibri" w:hAnsi="Calibri" w:cs="Arial"/>
                <w:color w:val="000000" w:themeColor="text1"/>
                <w:sz w:val="18"/>
                <w:szCs w:val="18"/>
              </w:rPr>
              <w:t>mplement</w:t>
            </w:r>
            <w:r w:rsidR="00653EBF" w:rsidRPr="00BA5959">
              <w:rPr>
                <w:rFonts w:ascii="Calibri" w:hAnsi="Calibri" w:cs="Arial"/>
                <w:color w:val="000000" w:themeColor="text1"/>
                <w:sz w:val="18"/>
                <w:szCs w:val="18"/>
              </w:rPr>
              <w:t xml:space="preserve"> additional </w:t>
            </w:r>
            <w:r w:rsidR="008F3A3C" w:rsidRPr="00BA5959">
              <w:rPr>
                <w:rFonts w:ascii="Calibri" w:hAnsi="Calibri" w:cs="Arial"/>
                <w:color w:val="000000" w:themeColor="text1"/>
                <w:sz w:val="18"/>
                <w:szCs w:val="18"/>
              </w:rPr>
              <w:t>internal coach supports as described above</w:t>
            </w:r>
            <w:r w:rsidRPr="00BA5959">
              <w:rPr>
                <w:rFonts w:ascii="Calibri" w:hAnsi="Calibri" w:cs="Arial"/>
                <w:color w:val="000000" w:themeColor="text1"/>
                <w:sz w:val="18"/>
                <w:szCs w:val="18"/>
              </w:rPr>
              <w:t>; continue to explore needs and solutions with district teams.</w:t>
            </w:r>
          </w:p>
          <w:p w14:paraId="304397D7" w14:textId="77777777" w:rsidR="00E4558E" w:rsidRPr="00BA5959" w:rsidRDefault="00E4558E" w:rsidP="00E93221">
            <w:pPr>
              <w:spacing w:before="40" w:after="40"/>
              <w:ind w:left="72"/>
              <w:rPr>
                <w:rFonts w:ascii="Calibri" w:hAnsi="Calibri" w:cs="Arial"/>
                <w:color w:val="000000" w:themeColor="text1"/>
                <w:sz w:val="18"/>
                <w:szCs w:val="18"/>
              </w:rPr>
            </w:pPr>
          </w:p>
        </w:tc>
      </w:tr>
      <w:tr w:rsidR="00E4558E" w:rsidRPr="00A8325F" w14:paraId="5416CFE2" w14:textId="77777777" w:rsidTr="00EF72C0">
        <w:trPr>
          <w:trHeight w:val="845"/>
        </w:trPr>
        <w:tc>
          <w:tcPr>
            <w:tcW w:w="5174" w:type="dxa"/>
          </w:tcPr>
          <w:p w14:paraId="1B672258" w14:textId="77777777" w:rsidR="00E4558E" w:rsidRPr="00BA5959" w:rsidRDefault="008F3A3C" w:rsidP="004B7C9A">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Access to</w:t>
            </w:r>
            <w:r w:rsidR="00CB054C" w:rsidRPr="00BA5959">
              <w:rPr>
                <w:rFonts w:ascii="Calibri" w:hAnsi="Calibri" w:cs="Arial"/>
                <w:color w:val="000000" w:themeColor="text1"/>
                <w:sz w:val="18"/>
                <w:szCs w:val="18"/>
              </w:rPr>
              <w:t xml:space="preserve"> anonymous (i.e., teachers and schools not identified) </w:t>
            </w:r>
            <w:r w:rsidRPr="00BA5959">
              <w:rPr>
                <w:rFonts w:ascii="Calibri" w:hAnsi="Calibri" w:cs="Arial"/>
                <w:color w:val="000000" w:themeColor="text1"/>
                <w:sz w:val="18"/>
                <w:szCs w:val="18"/>
              </w:rPr>
              <w:t>a</w:t>
            </w:r>
            <w:r w:rsidR="00B9032F" w:rsidRPr="00BA5959">
              <w:rPr>
                <w:rFonts w:ascii="Calibri" w:hAnsi="Calibri" w:cs="Arial"/>
                <w:color w:val="000000" w:themeColor="text1"/>
                <w:sz w:val="18"/>
                <w:szCs w:val="18"/>
              </w:rPr>
              <w:t xml:space="preserve">ggregate </w:t>
            </w:r>
            <w:r w:rsidR="00CB054C" w:rsidRPr="00BA5959">
              <w:rPr>
                <w:rFonts w:ascii="Calibri" w:hAnsi="Calibri" w:cs="Arial"/>
                <w:color w:val="000000" w:themeColor="text1"/>
                <w:sz w:val="18"/>
                <w:szCs w:val="18"/>
              </w:rPr>
              <w:t xml:space="preserve">district-level </w:t>
            </w:r>
            <w:r w:rsidR="00B9032F" w:rsidRPr="00BA5959">
              <w:rPr>
                <w:rFonts w:ascii="Calibri" w:hAnsi="Calibri" w:cs="Arial"/>
                <w:color w:val="000000" w:themeColor="text1"/>
                <w:sz w:val="18"/>
                <w:szCs w:val="18"/>
              </w:rPr>
              <w:t>TPOT data for</w:t>
            </w:r>
            <w:r w:rsidRPr="00BA5959">
              <w:rPr>
                <w:rFonts w:ascii="Calibri" w:hAnsi="Calibri" w:cs="Arial"/>
                <w:color w:val="000000" w:themeColor="text1"/>
                <w:sz w:val="18"/>
                <w:szCs w:val="18"/>
              </w:rPr>
              <w:t xml:space="preserve"> state-level view of implementation fidelity.</w:t>
            </w:r>
          </w:p>
        </w:tc>
        <w:tc>
          <w:tcPr>
            <w:tcW w:w="4599" w:type="dxa"/>
          </w:tcPr>
          <w:p w14:paraId="5E9D501A" w14:textId="77777777" w:rsidR="00E4558E" w:rsidRPr="00BA5959" w:rsidRDefault="00CB054C" w:rsidP="00E92978">
            <w:pPr>
              <w:spacing w:before="40" w:after="40"/>
              <w:ind w:left="72"/>
              <w:rPr>
                <w:rFonts w:ascii="Calibri" w:hAnsi="Calibri" w:cs="Arial"/>
                <w:color w:val="000000" w:themeColor="text1"/>
                <w:sz w:val="18"/>
                <w:szCs w:val="18"/>
              </w:rPr>
            </w:pPr>
            <w:r w:rsidRPr="00BA5959">
              <w:rPr>
                <w:rFonts w:ascii="Calibri" w:hAnsi="Calibri" w:cs="Arial"/>
                <w:color w:val="000000" w:themeColor="text1"/>
                <w:sz w:val="18"/>
                <w:szCs w:val="18"/>
              </w:rPr>
              <w:t>P</w:t>
            </w:r>
            <w:r w:rsidR="008F3A3C" w:rsidRPr="00BA5959">
              <w:rPr>
                <w:rFonts w:ascii="Calibri" w:hAnsi="Calibri" w:cs="Arial"/>
                <w:color w:val="000000" w:themeColor="text1"/>
                <w:sz w:val="18"/>
                <w:szCs w:val="18"/>
              </w:rPr>
              <w:t>rovide guidance</w:t>
            </w:r>
            <w:r w:rsidR="006034F3" w:rsidRPr="00BA5959">
              <w:rPr>
                <w:rFonts w:ascii="Calibri" w:hAnsi="Calibri" w:cs="Arial"/>
                <w:color w:val="000000" w:themeColor="text1"/>
                <w:sz w:val="18"/>
                <w:szCs w:val="18"/>
              </w:rPr>
              <w:t xml:space="preserve"> </w:t>
            </w:r>
            <w:r w:rsidR="00653EBF" w:rsidRPr="00BA5959">
              <w:rPr>
                <w:rFonts w:ascii="Calibri" w:hAnsi="Calibri" w:cs="Arial"/>
                <w:color w:val="000000" w:themeColor="text1"/>
                <w:sz w:val="18"/>
                <w:szCs w:val="18"/>
              </w:rPr>
              <w:t xml:space="preserve">and support </w:t>
            </w:r>
            <w:r w:rsidR="006034F3" w:rsidRPr="00BA5959">
              <w:rPr>
                <w:rFonts w:ascii="Calibri" w:hAnsi="Calibri" w:cs="Arial"/>
                <w:color w:val="000000" w:themeColor="text1"/>
                <w:sz w:val="18"/>
                <w:szCs w:val="18"/>
              </w:rPr>
              <w:t>for data collection</w:t>
            </w:r>
            <w:r w:rsidRPr="00BA5959">
              <w:rPr>
                <w:rFonts w:ascii="Calibri" w:hAnsi="Calibri" w:cs="Arial"/>
                <w:color w:val="000000" w:themeColor="text1"/>
                <w:sz w:val="18"/>
                <w:szCs w:val="18"/>
              </w:rPr>
              <w:t xml:space="preserve"> </w:t>
            </w:r>
            <w:r w:rsidR="006034F3" w:rsidRPr="00BA5959">
              <w:rPr>
                <w:rFonts w:ascii="Calibri" w:hAnsi="Calibri" w:cs="Arial"/>
                <w:color w:val="000000" w:themeColor="text1"/>
                <w:sz w:val="18"/>
                <w:szCs w:val="18"/>
              </w:rPr>
              <w:t>procedures</w:t>
            </w:r>
            <w:r w:rsidRPr="00BA5959">
              <w:rPr>
                <w:rFonts w:ascii="Calibri" w:hAnsi="Calibri" w:cs="Arial"/>
                <w:color w:val="000000" w:themeColor="text1"/>
                <w:sz w:val="18"/>
                <w:szCs w:val="18"/>
              </w:rPr>
              <w:t>.</w:t>
            </w:r>
          </w:p>
        </w:tc>
      </w:tr>
    </w:tbl>
    <w:p w14:paraId="0A31F429" w14:textId="77777777" w:rsidR="00403B06" w:rsidRDefault="00403B06" w:rsidP="0009631B">
      <w:pPr>
        <w:rPr>
          <w:rFonts w:asciiTheme="minorHAnsi" w:eastAsiaTheme="minorHAnsi" w:hAnsiTheme="minorHAnsi" w:cs="Verdana"/>
          <w:color w:val="000000"/>
          <w:sz w:val="22"/>
          <w:szCs w:val="22"/>
        </w:rPr>
      </w:pPr>
    </w:p>
    <w:p w14:paraId="39708151" w14:textId="77777777" w:rsidR="008B5C56" w:rsidRPr="008B5C56" w:rsidRDefault="008B5C56" w:rsidP="008B5C56"/>
    <w:p w14:paraId="2C1DD1A6" w14:textId="77777777" w:rsidR="00161276" w:rsidRPr="003E457B" w:rsidRDefault="003E457B" w:rsidP="00A574B8">
      <w:pPr>
        <w:pStyle w:val="Heading2"/>
      </w:pPr>
      <w:bookmarkStart w:id="85" w:name="_Toc510175881"/>
      <w:r w:rsidRPr="003E457B">
        <w:t xml:space="preserve">4. </w:t>
      </w:r>
      <w:r w:rsidR="00780FF9">
        <w:t xml:space="preserve"> </w:t>
      </w:r>
      <w:r w:rsidR="00161276" w:rsidRPr="003E457B">
        <w:t>State’s Need for Additional Support/TA</w:t>
      </w:r>
      <w:bookmarkEnd w:id="85"/>
      <w:r w:rsidR="00FB2066">
        <w:t xml:space="preserve">  </w:t>
      </w:r>
    </w:p>
    <w:p w14:paraId="0F00A340" w14:textId="77777777" w:rsidR="00191890" w:rsidRDefault="008D4151" w:rsidP="00191890">
      <w:pPr>
        <w:pStyle w:val="Default"/>
        <w:spacing w:after="120" w:line="288" w:lineRule="auto"/>
        <w:rPr>
          <w:rFonts w:asciiTheme="minorHAnsi" w:hAnsiTheme="minorHAnsi"/>
          <w:color w:val="auto"/>
          <w:sz w:val="22"/>
          <w:szCs w:val="22"/>
        </w:rPr>
      </w:pPr>
      <w:r w:rsidRPr="00A651FC">
        <w:rPr>
          <w:rFonts w:asciiTheme="minorHAnsi" w:hAnsiTheme="minorHAnsi"/>
          <w:color w:val="auto"/>
          <w:sz w:val="22"/>
          <w:szCs w:val="22"/>
        </w:rPr>
        <w:t>MA ESE</w:t>
      </w:r>
      <w:r w:rsidR="00587A7B" w:rsidRPr="00A651FC">
        <w:rPr>
          <w:rFonts w:asciiTheme="minorHAnsi" w:hAnsiTheme="minorHAnsi"/>
          <w:color w:val="auto"/>
          <w:sz w:val="22"/>
          <w:szCs w:val="22"/>
        </w:rPr>
        <w:t xml:space="preserve"> </w:t>
      </w:r>
      <w:r w:rsidR="00A651FC" w:rsidRPr="00A651FC">
        <w:rPr>
          <w:rFonts w:asciiTheme="minorHAnsi" w:hAnsiTheme="minorHAnsi"/>
          <w:color w:val="auto"/>
          <w:sz w:val="22"/>
          <w:szCs w:val="22"/>
        </w:rPr>
        <w:t xml:space="preserve">relies on the </w:t>
      </w:r>
      <w:r w:rsidRPr="00A651FC">
        <w:rPr>
          <w:rFonts w:asciiTheme="minorHAnsi" w:hAnsiTheme="minorHAnsi"/>
          <w:color w:val="auto"/>
          <w:sz w:val="22"/>
          <w:szCs w:val="22"/>
        </w:rPr>
        <w:t>technical assistance and support</w:t>
      </w:r>
      <w:r w:rsidR="00A651FC" w:rsidRPr="00A651FC">
        <w:rPr>
          <w:rFonts w:asciiTheme="minorHAnsi" w:hAnsiTheme="minorHAnsi"/>
          <w:color w:val="auto"/>
          <w:sz w:val="22"/>
          <w:szCs w:val="22"/>
        </w:rPr>
        <w:t xml:space="preserve"> from OSEP directly and from OSEP-funded TA centers, including, the IDEA Data Center (IDC), the National Center for Systemic Improvement (NCSI), the Early Childhood Technical Assistance Center (ECTA)</w:t>
      </w:r>
      <w:r w:rsidR="00191890">
        <w:rPr>
          <w:rFonts w:asciiTheme="minorHAnsi" w:hAnsiTheme="minorHAnsi"/>
          <w:color w:val="auto"/>
          <w:sz w:val="22"/>
          <w:szCs w:val="22"/>
        </w:rPr>
        <w:t>.  MA ESE participated</w:t>
      </w:r>
      <w:r w:rsidR="00191890" w:rsidRPr="00A651FC">
        <w:rPr>
          <w:rFonts w:asciiTheme="minorHAnsi" w:hAnsiTheme="minorHAnsi"/>
          <w:color w:val="auto"/>
          <w:sz w:val="22"/>
          <w:szCs w:val="22"/>
        </w:rPr>
        <w:t xml:space="preserve"> in a variety of individuali</w:t>
      </w:r>
      <w:r w:rsidR="00191890">
        <w:rPr>
          <w:rFonts w:asciiTheme="minorHAnsi" w:hAnsiTheme="minorHAnsi"/>
          <w:color w:val="auto"/>
          <w:sz w:val="22"/>
          <w:szCs w:val="22"/>
        </w:rPr>
        <w:t xml:space="preserve">zed, targeted, and universal TA, most notably, the IDC Interactive Institute.  </w:t>
      </w:r>
      <w:r w:rsidR="00191890" w:rsidRPr="00A651FC">
        <w:rPr>
          <w:rFonts w:asciiTheme="minorHAnsi" w:hAnsiTheme="minorHAnsi"/>
          <w:color w:val="auto"/>
          <w:sz w:val="22"/>
          <w:szCs w:val="22"/>
        </w:rPr>
        <w:t>The expertise of these organizations, coupled with the dissemination of information via Grads 360 and OSEP TA calls, has proved invaluable for ongoing implementation and pr</w:t>
      </w:r>
      <w:r w:rsidR="00191890">
        <w:rPr>
          <w:rFonts w:asciiTheme="minorHAnsi" w:hAnsiTheme="minorHAnsi"/>
          <w:color w:val="auto"/>
          <w:sz w:val="22"/>
          <w:szCs w:val="22"/>
        </w:rPr>
        <w:t>ogress monitoring for Phase III, Year Two.</w:t>
      </w:r>
    </w:p>
    <w:p w14:paraId="26838ED7" w14:textId="054D50F4" w:rsidR="00A32E5D" w:rsidRPr="00626FF9" w:rsidRDefault="008D4151" w:rsidP="00626FF9">
      <w:pPr>
        <w:pStyle w:val="Default"/>
        <w:spacing w:after="120" w:line="288" w:lineRule="auto"/>
        <w:rPr>
          <w:rFonts w:asciiTheme="minorHAnsi" w:hAnsiTheme="minorHAnsi"/>
          <w:sz w:val="22"/>
          <w:szCs w:val="22"/>
        </w:rPr>
      </w:pPr>
      <w:r w:rsidRPr="00A651FC">
        <w:rPr>
          <w:rFonts w:asciiTheme="minorHAnsi" w:hAnsiTheme="minorHAnsi"/>
          <w:color w:val="auto"/>
          <w:sz w:val="22"/>
          <w:szCs w:val="22"/>
        </w:rPr>
        <w:t>Moving fo</w:t>
      </w:r>
      <w:r w:rsidR="00626FF9">
        <w:rPr>
          <w:rFonts w:asciiTheme="minorHAnsi" w:hAnsiTheme="minorHAnsi"/>
          <w:color w:val="auto"/>
          <w:sz w:val="22"/>
          <w:szCs w:val="22"/>
        </w:rPr>
        <w:t xml:space="preserve">rward, MA ESE would appreciate </w:t>
      </w:r>
      <w:r w:rsidR="00191890">
        <w:rPr>
          <w:rFonts w:asciiTheme="minorHAnsi" w:hAnsiTheme="minorHAnsi"/>
          <w:color w:val="auto"/>
          <w:sz w:val="22"/>
          <w:szCs w:val="22"/>
        </w:rPr>
        <w:t>updated and streamlined, OSEP</w:t>
      </w:r>
      <w:r w:rsidR="004C34A8">
        <w:rPr>
          <w:rFonts w:asciiTheme="minorHAnsi" w:hAnsiTheme="minorHAnsi"/>
          <w:color w:val="auto"/>
          <w:sz w:val="22"/>
          <w:szCs w:val="22"/>
        </w:rPr>
        <w:t>-</w:t>
      </w:r>
      <w:r w:rsidR="00191890">
        <w:rPr>
          <w:rFonts w:asciiTheme="minorHAnsi" w:hAnsiTheme="minorHAnsi"/>
          <w:color w:val="auto"/>
          <w:sz w:val="22"/>
          <w:szCs w:val="22"/>
        </w:rPr>
        <w:t xml:space="preserve">approved </w:t>
      </w:r>
      <w:r w:rsidR="00626FF9">
        <w:rPr>
          <w:rFonts w:asciiTheme="minorHAnsi" w:hAnsiTheme="minorHAnsi"/>
          <w:color w:val="auto"/>
          <w:sz w:val="22"/>
          <w:szCs w:val="22"/>
        </w:rPr>
        <w:t>guidance documents</w:t>
      </w:r>
      <w:r w:rsidR="00191890">
        <w:rPr>
          <w:rFonts w:asciiTheme="minorHAnsi" w:hAnsiTheme="minorHAnsi"/>
          <w:color w:val="auto"/>
          <w:sz w:val="22"/>
          <w:szCs w:val="22"/>
        </w:rPr>
        <w:t xml:space="preserve"> for writing the SSIP report</w:t>
      </w:r>
      <w:r w:rsidR="00626FF9">
        <w:rPr>
          <w:rFonts w:asciiTheme="minorHAnsi" w:hAnsiTheme="minorHAnsi"/>
          <w:color w:val="auto"/>
          <w:sz w:val="22"/>
          <w:szCs w:val="22"/>
        </w:rPr>
        <w:t>, especially the suggested outline.  The current structure tends to create redundancy in the reporting of progress</w:t>
      </w:r>
      <w:r w:rsidR="00E451B1" w:rsidRPr="00A651FC">
        <w:rPr>
          <w:rFonts w:asciiTheme="minorHAnsi" w:hAnsiTheme="minorHAnsi"/>
          <w:color w:val="auto"/>
          <w:sz w:val="22"/>
          <w:szCs w:val="22"/>
        </w:rPr>
        <w:t xml:space="preserve">.  </w:t>
      </w:r>
    </w:p>
    <w:p w14:paraId="200B979D" w14:textId="77777777" w:rsidR="00191890" w:rsidRDefault="00191890" w:rsidP="00191890">
      <w:pPr>
        <w:pStyle w:val="Default"/>
        <w:spacing w:after="120" w:line="288" w:lineRule="auto"/>
        <w:rPr>
          <w:rFonts w:asciiTheme="minorHAnsi" w:hAnsiTheme="minorHAnsi"/>
          <w:color w:val="auto"/>
          <w:sz w:val="22"/>
          <w:szCs w:val="22"/>
        </w:rPr>
      </w:pPr>
      <w:r w:rsidRPr="00A651FC">
        <w:rPr>
          <w:rFonts w:asciiTheme="minorHAnsi" w:hAnsiTheme="minorHAnsi"/>
          <w:color w:val="auto"/>
          <w:sz w:val="22"/>
          <w:szCs w:val="22"/>
        </w:rPr>
        <w:t>MA ESE plans to continue to participate in c</w:t>
      </w:r>
      <w:r>
        <w:rPr>
          <w:rFonts w:asciiTheme="minorHAnsi" w:hAnsiTheme="minorHAnsi"/>
          <w:color w:val="auto"/>
          <w:sz w:val="22"/>
          <w:szCs w:val="22"/>
        </w:rPr>
        <w:t xml:space="preserve">ross state learning communities, </w:t>
      </w:r>
      <w:r w:rsidRPr="00A651FC">
        <w:rPr>
          <w:rFonts w:asciiTheme="minorHAnsi" w:hAnsiTheme="minorHAnsi"/>
          <w:color w:val="auto"/>
          <w:sz w:val="22"/>
          <w:szCs w:val="22"/>
        </w:rPr>
        <w:t>as offered by IDC and NCSI.</w:t>
      </w:r>
      <w:r w:rsidRPr="00191890">
        <w:rPr>
          <w:rFonts w:asciiTheme="minorHAnsi" w:hAnsiTheme="minorHAnsi"/>
          <w:color w:val="auto"/>
          <w:sz w:val="22"/>
          <w:szCs w:val="22"/>
        </w:rPr>
        <w:t xml:space="preserve"> </w:t>
      </w:r>
      <w:r>
        <w:rPr>
          <w:rFonts w:asciiTheme="minorHAnsi" w:hAnsiTheme="minorHAnsi"/>
          <w:color w:val="auto"/>
          <w:sz w:val="22"/>
          <w:szCs w:val="22"/>
        </w:rPr>
        <w:t xml:space="preserve">Further, MA ESE looks forward to continuing our partnership with the Pyramid Model Consortium and </w:t>
      </w:r>
      <w:r w:rsidRPr="00A651FC">
        <w:rPr>
          <w:rFonts w:asciiTheme="minorHAnsi" w:hAnsiTheme="minorHAnsi"/>
          <w:color w:val="auto"/>
          <w:sz w:val="22"/>
          <w:szCs w:val="22"/>
        </w:rPr>
        <w:t>the</w:t>
      </w:r>
      <w:r>
        <w:rPr>
          <w:rFonts w:asciiTheme="minorHAnsi" w:hAnsiTheme="minorHAnsi"/>
          <w:color w:val="auto"/>
          <w:sz w:val="22"/>
          <w:szCs w:val="22"/>
        </w:rPr>
        <w:t xml:space="preserve"> newly funded National Center for Pyramid Model Innovations. </w:t>
      </w:r>
      <w:r w:rsidRPr="00A651FC">
        <w:rPr>
          <w:rFonts w:asciiTheme="minorHAnsi" w:hAnsiTheme="minorHAnsi"/>
          <w:color w:val="auto"/>
          <w:sz w:val="22"/>
          <w:szCs w:val="22"/>
        </w:rPr>
        <w:t xml:space="preserve"> </w:t>
      </w:r>
    </w:p>
    <w:p w14:paraId="77C41CC7" w14:textId="4EB8801B" w:rsidR="00C07B04" w:rsidRDefault="00C07B04">
      <w:pPr>
        <w:spacing w:after="160" w:line="259"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br w:type="page"/>
      </w:r>
    </w:p>
    <w:p w14:paraId="11C5BD7D" w14:textId="77777777" w:rsidR="002B2073" w:rsidRPr="00EF7D93" w:rsidRDefault="002B2073" w:rsidP="00A574B8">
      <w:pPr>
        <w:pStyle w:val="Heading1"/>
        <w:jc w:val="center"/>
      </w:pPr>
      <w:bookmarkStart w:id="86" w:name="_Toc510175882"/>
      <w:r w:rsidRPr="00EF7D93">
        <w:lastRenderedPageBreak/>
        <w:t>APPENDIX</w:t>
      </w:r>
      <w:bookmarkEnd w:id="86"/>
    </w:p>
    <w:p w14:paraId="6A031855" w14:textId="77777777" w:rsidR="00C8769C" w:rsidRDefault="00C8769C" w:rsidP="00454B13">
      <w:pPr>
        <w:pStyle w:val="ListParagraph"/>
        <w:numPr>
          <w:ilvl w:val="0"/>
          <w:numId w:val="4"/>
        </w:numPr>
        <w:spacing w:after="120" w:line="288" w:lineRule="auto"/>
        <w:contextualSpacing w:val="0"/>
        <w:rPr>
          <w:rFonts w:ascii="Calibri" w:hAnsi="Calibri" w:cs="Arial"/>
          <w:sz w:val="22"/>
          <w:szCs w:val="22"/>
        </w:rPr>
      </w:pPr>
      <w:r>
        <w:rPr>
          <w:rFonts w:ascii="Calibri" w:hAnsi="Calibri" w:cs="Arial"/>
          <w:sz w:val="22"/>
          <w:szCs w:val="22"/>
        </w:rPr>
        <w:t>Tiered-Focused Monitoring: A New Approach</w:t>
      </w:r>
    </w:p>
    <w:p w14:paraId="13C9705D" w14:textId="77777777" w:rsidR="009633BB" w:rsidRPr="009633BB" w:rsidRDefault="009633BB" w:rsidP="00454B13">
      <w:pPr>
        <w:pStyle w:val="ListParagraph"/>
        <w:numPr>
          <w:ilvl w:val="0"/>
          <w:numId w:val="4"/>
        </w:numPr>
        <w:spacing w:after="120" w:line="288" w:lineRule="auto"/>
        <w:contextualSpacing w:val="0"/>
        <w:rPr>
          <w:rFonts w:ascii="Calibri" w:hAnsi="Calibri" w:cs="Arial"/>
          <w:sz w:val="22"/>
          <w:szCs w:val="22"/>
        </w:rPr>
      </w:pPr>
      <w:r w:rsidRPr="009633BB">
        <w:rPr>
          <w:rFonts w:ascii="Calibri" w:hAnsi="Calibri" w:cs="Arial"/>
          <w:sz w:val="22"/>
          <w:szCs w:val="22"/>
        </w:rPr>
        <w:t xml:space="preserve">Year 1 MA ESE SSIP </w:t>
      </w:r>
      <w:r w:rsidR="001D5528">
        <w:rPr>
          <w:rFonts w:ascii="Calibri" w:hAnsi="Calibri" w:cs="Arial"/>
          <w:sz w:val="22"/>
          <w:szCs w:val="22"/>
        </w:rPr>
        <w:t xml:space="preserve">State-level </w:t>
      </w:r>
      <w:r w:rsidRPr="009633BB">
        <w:rPr>
          <w:rFonts w:ascii="Calibri" w:hAnsi="Calibri" w:cs="Arial"/>
          <w:sz w:val="22"/>
          <w:szCs w:val="22"/>
        </w:rPr>
        <w:t>Infographic</w:t>
      </w:r>
    </w:p>
    <w:p w14:paraId="31E86073" w14:textId="77777777" w:rsidR="00976422" w:rsidRDefault="009633BB" w:rsidP="00454B13">
      <w:pPr>
        <w:pStyle w:val="ListParagraph"/>
        <w:numPr>
          <w:ilvl w:val="0"/>
          <w:numId w:val="4"/>
        </w:numPr>
        <w:spacing w:after="120" w:line="288" w:lineRule="auto"/>
        <w:contextualSpacing w:val="0"/>
        <w:rPr>
          <w:rFonts w:ascii="Calibri" w:hAnsi="Calibri" w:cs="Arial"/>
          <w:sz w:val="22"/>
          <w:szCs w:val="22"/>
        </w:rPr>
      </w:pPr>
      <w:r>
        <w:rPr>
          <w:rFonts w:ascii="Calibri" w:hAnsi="Calibri" w:cs="Arial"/>
          <w:sz w:val="22"/>
          <w:szCs w:val="22"/>
        </w:rPr>
        <w:t>March 2018 Leadership Meeting</w:t>
      </w:r>
      <w:r w:rsidR="00C1535D">
        <w:rPr>
          <w:rFonts w:ascii="Calibri" w:hAnsi="Calibri" w:cs="Arial"/>
          <w:sz w:val="22"/>
          <w:szCs w:val="22"/>
        </w:rPr>
        <w:t xml:space="preserve"> -</w:t>
      </w:r>
      <w:r>
        <w:rPr>
          <w:rFonts w:ascii="Calibri" w:hAnsi="Calibri" w:cs="Arial"/>
          <w:sz w:val="22"/>
          <w:szCs w:val="22"/>
        </w:rPr>
        <w:t xml:space="preserve"> State Update</w:t>
      </w:r>
      <w:r w:rsidR="00C1535D">
        <w:rPr>
          <w:rFonts w:ascii="Calibri" w:hAnsi="Calibri" w:cs="Arial"/>
          <w:sz w:val="22"/>
          <w:szCs w:val="22"/>
        </w:rPr>
        <w:t>:</w:t>
      </w:r>
      <w:r w:rsidR="00E4558E">
        <w:rPr>
          <w:rFonts w:ascii="Calibri" w:hAnsi="Calibri" w:cs="Arial"/>
          <w:sz w:val="22"/>
          <w:szCs w:val="22"/>
        </w:rPr>
        <w:t xml:space="preserve"> “Dat</w:t>
      </w:r>
      <w:r w:rsidR="00C1535D">
        <w:rPr>
          <w:rFonts w:ascii="Calibri" w:hAnsi="Calibri" w:cs="Arial"/>
          <w:sz w:val="22"/>
          <w:szCs w:val="22"/>
        </w:rPr>
        <w:t>a</w:t>
      </w:r>
      <w:r w:rsidR="00E4558E">
        <w:rPr>
          <w:rFonts w:ascii="Calibri" w:hAnsi="Calibri" w:cs="Arial"/>
          <w:sz w:val="22"/>
          <w:szCs w:val="22"/>
        </w:rPr>
        <w:t xml:space="preserve"> Snapshot”</w:t>
      </w:r>
    </w:p>
    <w:p w14:paraId="3AC8EC40" w14:textId="77777777" w:rsidR="002B2073" w:rsidRPr="00F67C6F" w:rsidRDefault="002B2073" w:rsidP="00F67C6F">
      <w:pPr>
        <w:pStyle w:val="ListParagraph"/>
        <w:spacing w:line="288" w:lineRule="auto"/>
        <w:ind w:left="2160"/>
        <w:rPr>
          <w:rFonts w:ascii="Calibri" w:hAnsi="Calibri" w:cs="Arial"/>
          <w:sz w:val="22"/>
          <w:szCs w:val="22"/>
        </w:rPr>
      </w:pPr>
    </w:p>
    <w:p w14:paraId="491C303C" w14:textId="77777777" w:rsidR="00B8492A" w:rsidRPr="00B8492A" w:rsidRDefault="002B2073" w:rsidP="005C1E7D">
      <w:pPr>
        <w:spacing w:after="160" w:line="259" w:lineRule="auto"/>
        <w:jc w:val="center"/>
        <w:rPr>
          <w:rFonts w:asciiTheme="majorHAnsi" w:hAnsiTheme="majorHAnsi" w:cstheme="majorHAnsi"/>
          <w:b/>
          <w:sz w:val="28"/>
          <w:szCs w:val="28"/>
        </w:rPr>
      </w:pPr>
      <w:r w:rsidRPr="00EF7D93">
        <w:rPr>
          <w:rFonts w:ascii="Calibri" w:hAnsi="Calibri" w:cs="Arial"/>
          <w:sz w:val="20"/>
          <w:szCs w:val="20"/>
        </w:rPr>
        <w:br w:type="page"/>
      </w:r>
      <w:bookmarkStart w:id="87" w:name="_Hlk508735794"/>
      <w:r w:rsidR="00B8492A" w:rsidRPr="00B8492A">
        <w:rPr>
          <w:rFonts w:asciiTheme="majorHAnsi" w:hAnsiTheme="majorHAnsi" w:cstheme="majorHAnsi"/>
          <w:b/>
          <w:sz w:val="28"/>
          <w:szCs w:val="28"/>
        </w:rPr>
        <w:lastRenderedPageBreak/>
        <w:t>Tiered Focused Monitoring: A New Approach</w:t>
      </w:r>
    </w:p>
    <w:p w14:paraId="59735798" w14:textId="60D295C7"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For the Office of Public School Monitoring (PSM), your input has recently resulted in a reimagining of the </w:t>
      </w:r>
      <w:hyperlink r:id="rId40" w:history="1">
        <w:r w:rsidRPr="00B8492A">
          <w:rPr>
            <w:rStyle w:val="Hyperlink"/>
            <w:rFonts w:asciiTheme="majorHAnsi" w:hAnsiTheme="majorHAnsi" w:cstheme="majorHAnsi"/>
            <w:sz w:val="22"/>
            <w:szCs w:val="22"/>
          </w:rPr>
          <w:t>Coordinated Program Review (CPR) process</w:t>
        </w:r>
      </w:hyperlink>
      <w:r w:rsidRPr="00B8492A">
        <w:rPr>
          <w:rFonts w:asciiTheme="majorHAnsi" w:hAnsiTheme="majorHAnsi" w:cstheme="majorHAnsi"/>
          <w:sz w:val="22"/>
          <w:szCs w:val="22"/>
        </w:rPr>
        <w:t xml:space="preserve">, to give intensive support in special education and civil rights to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in a more differentiated manner based upon need, and to support other </w:t>
      </w:r>
      <w:r w:rsidR="007500ED">
        <w:rPr>
          <w:rFonts w:asciiTheme="majorHAnsi" w:hAnsiTheme="majorHAnsi" w:cstheme="majorHAnsi"/>
          <w:sz w:val="22"/>
          <w:szCs w:val="22"/>
        </w:rPr>
        <w:t>district</w:t>
      </w:r>
      <w:r w:rsidR="007500ED" w:rsidRPr="00B8492A">
        <w:rPr>
          <w:rFonts w:asciiTheme="majorHAnsi" w:hAnsiTheme="majorHAnsi" w:cstheme="majorHAnsi"/>
          <w:sz w:val="22"/>
          <w:szCs w:val="22"/>
        </w:rPr>
        <w:t xml:space="preserve">s </w:t>
      </w:r>
      <w:r w:rsidRPr="00B8492A">
        <w:rPr>
          <w:rFonts w:asciiTheme="majorHAnsi" w:hAnsiTheme="majorHAnsi" w:cstheme="majorHAnsi"/>
          <w:sz w:val="22"/>
          <w:szCs w:val="22"/>
        </w:rPr>
        <w:t>in ways that are a better fit for their record on compliance and student outcomes. This new approach is called Tiered Focused Monitoring (TFM).</w:t>
      </w:r>
    </w:p>
    <w:p w14:paraId="38F44E57" w14:textId="77777777"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How does TFM work?</w:t>
      </w:r>
    </w:p>
    <w:p w14:paraId="0F6E3D92" w14:textId="29F216E5"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As the name suggests,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now be grouped into “tiers” for the purposes of monitoring. </w:t>
      </w:r>
      <w:r w:rsidR="007500ED">
        <w:rPr>
          <w:rFonts w:asciiTheme="majorHAnsi" w:hAnsiTheme="majorHAnsi" w:cstheme="majorHAnsi"/>
          <w:sz w:val="22"/>
          <w:szCs w:val="22"/>
        </w:rPr>
        <w:t>Districts</w:t>
      </w:r>
      <w:r w:rsidRPr="00B8492A">
        <w:rPr>
          <w:rFonts w:asciiTheme="majorHAnsi" w:hAnsiTheme="majorHAnsi" w:cstheme="majorHAnsi"/>
          <w:sz w:val="22"/>
          <w:szCs w:val="22"/>
        </w:rPr>
        <w:t xml:space="preserve"> will receive more or less PSM monitoring intensity depending on the</w:t>
      </w:r>
      <w:r w:rsidR="007500ED">
        <w:rPr>
          <w:rFonts w:asciiTheme="majorHAnsi" w:hAnsiTheme="majorHAnsi" w:cstheme="majorHAnsi"/>
          <w:sz w:val="22"/>
          <w:szCs w:val="22"/>
        </w:rPr>
        <w:t xml:space="preserve"> tier. A</w:t>
      </w:r>
      <w:r w:rsidRPr="00B8492A">
        <w:rPr>
          <w:rFonts w:asciiTheme="majorHAnsi" w:hAnsiTheme="majorHAnsi" w:cstheme="majorHAnsi"/>
          <w:sz w:val="22"/>
          <w:szCs w:val="22"/>
        </w:rPr>
        <w:t xml:space="preserve">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 is placed in a specific tier based on the accountability results, Problem Resolution System complaint data, and PSM report data. </w:t>
      </w:r>
    </w:p>
    <w:bookmarkEnd w:id="87"/>
    <w:p w14:paraId="133CB4FA" w14:textId="4189485E" w:rsidR="00B8492A" w:rsidRPr="00B8492A" w:rsidRDefault="008B79B2" w:rsidP="00B8492A">
      <w:pPr>
        <w:spacing w:before="120" w:after="120"/>
        <w:rPr>
          <w:rFonts w:asciiTheme="majorHAnsi" w:hAnsiTheme="majorHAnsi" w:cstheme="majorHAnsi"/>
          <w:sz w:val="22"/>
          <w:szCs w:val="22"/>
        </w:rPr>
      </w:pPr>
      <w:r w:rsidRPr="00B8492A">
        <w:rPr>
          <w:rFonts w:asciiTheme="majorHAnsi" w:hAnsiTheme="majorHAnsi" w:cstheme="majorHAnsi"/>
          <w:noProof/>
          <w:sz w:val="22"/>
          <w:szCs w:val="22"/>
          <w:lang w:eastAsia="zh-CN"/>
        </w:rPr>
        <w:drawing>
          <wp:anchor distT="0" distB="0" distL="114300" distR="114300" simplePos="0" relativeHeight="251650560" behindDoc="0" locked="0" layoutInCell="1" allowOverlap="1" wp14:anchorId="3DBF09CC" wp14:editId="04B9CDE0">
            <wp:simplePos x="0" y="0"/>
            <wp:positionH relativeFrom="margin">
              <wp:align>center</wp:align>
            </wp:positionH>
            <wp:positionV relativeFrom="paragraph">
              <wp:posOffset>644525</wp:posOffset>
            </wp:positionV>
            <wp:extent cx="3169920" cy="3048000"/>
            <wp:effectExtent l="0" t="0" r="0" b="0"/>
            <wp:wrapTopAndBottom/>
            <wp:docPr id="3" name="Picture 3" descr="This graphic shows the four tiers of Tiered Focused Monitoring. The tiers include: Tier 1 (top tier) - LEA Self-Directed Improvement; Tier 2 - Directed Self-Improvement; Tier 3 - Corrective Action, and Tier 4 - Cross-Unit Support and Correctiv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169920" cy="3048000"/>
                    </a:xfrm>
                    <a:prstGeom prst="rect">
                      <a:avLst/>
                    </a:prstGeom>
                    <a:noFill/>
                  </pic:spPr>
                </pic:pic>
              </a:graphicData>
            </a:graphic>
          </wp:anchor>
        </w:drawing>
      </w:r>
      <w:r w:rsidR="00B8492A" w:rsidRPr="00B8492A">
        <w:rPr>
          <w:rFonts w:asciiTheme="majorHAnsi" w:hAnsiTheme="majorHAnsi" w:cstheme="majorHAnsi"/>
          <w:sz w:val="22"/>
          <w:szCs w:val="22"/>
        </w:rPr>
        <w:t xml:space="preserve">70 – 80% of </w:t>
      </w:r>
      <w:r w:rsidR="007500ED">
        <w:rPr>
          <w:rFonts w:asciiTheme="majorHAnsi" w:hAnsiTheme="majorHAnsi" w:cstheme="majorHAnsi"/>
          <w:sz w:val="22"/>
          <w:szCs w:val="22"/>
        </w:rPr>
        <w:t>district</w:t>
      </w:r>
      <w:r w:rsidR="00B8492A" w:rsidRPr="00B8492A">
        <w:rPr>
          <w:rFonts w:asciiTheme="majorHAnsi" w:hAnsiTheme="majorHAnsi" w:cstheme="majorHAnsi"/>
          <w:sz w:val="22"/>
          <w:szCs w:val="22"/>
        </w:rPr>
        <w:t xml:space="preserve">s will fall into the Tier 1 (green) and Tier 2 (yellow) tiers. Tier 1 </w:t>
      </w:r>
      <w:r w:rsidR="007500ED">
        <w:rPr>
          <w:rFonts w:asciiTheme="majorHAnsi" w:hAnsiTheme="majorHAnsi" w:cstheme="majorHAnsi"/>
          <w:sz w:val="22"/>
          <w:szCs w:val="22"/>
        </w:rPr>
        <w:t>district</w:t>
      </w:r>
      <w:r w:rsidR="00B8492A" w:rsidRPr="00B8492A">
        <w:rPr>
          <w:rFonts w:asciiTheme="majorHAnsi" w:hAnsiTheme="majorHAnsi" w:cstheme="majorHAnsi"/>
          <w:sz w:val="22"/>
          <w:szCs w:val="22"/>
        </w:rPr>
        <w:t xml:space="preserve">s are considered to meet requirements, and Tier 2 are low risk. Tier 3 </w:t>
      </w:r>
      <w:r w:rsidR="007500ED">
        <w:rPr>
          <w:rFonts w:asciiTheme="majorHAnsi" w:hAnsiTheme="majorHAnsi" w:cstheme="majorHAnsi"/>
          <w:sz w:val="22"/>
          <w:szCs w:val="22"/>
        </w:rPr>
        <w:t>district</w:t>
      </w:r>
      <w:r w:rsidR="00B8492A" w:rsidRPr="00B8492A">
        <w:rPr>
          <w:rFonts w:asciiTheme="majorHAnsi" w:hAnsiTheme="majorHAnsi" w:cstheme="majorHAnsi"/>
          <w:sz w:val="22"/>
          <w:szCs w:val="22"/>
        </w:rPr>
        <w:t xml:space="preserve">s (blue) are moderate risk, and Tier 4 (known as Chronically Underperforming in </w:t>
      </w:r>
      <w:hyperlink r:id="rId42" w:history="1">
        <w:r w:rsidR="00B8492A" w:rsidRPr="00B8492A">
          <w:rPr>
            <w:rStyle w:val="Hyperlink"/>
            <w:rFonts w:asciiTheme="majorHAnsi" w:hAnsiTheme="majorHAnsi" w:cstheme="majorHAnsi"/>
            <w:sz w:val="22"/>
            <w:szCs w:val="22"/>
          </w:rPr>
          <w:t>DESE’s accountability system</w:t>
        </w:r>
      </w:hyperlink>
      <w:r w:rsidR="00B8492A" w:rsidRPr="00B8492A">
        <w:rPr>
          <w:rFonts w:asciiTheme="majorHAnsi" w:hAnsiTheme="majorHAnsi" w:cstheme="majorHAnsi"/>
          <w:sz w:val="22"/>
          <w:szCs w:val="22"/>
        </w:rPr>
        <w:t xml:space="preserve">), are high risk (red). </w:t>
      </w:r>
    </w:p>
    <w:p w14:paraId="1AF7915F" w14:textId="77777777" w:rsidR="00A7005A" w:rsidRDefault="00A7005A" w:rsidP="00B8492A">
      <w:pPr>
        <w:spacing w:before="120" w:after="120"/>
        <w:rPr>
          <w:rFonts w:asciiTheme="majorHAnsi" w:hAnsiTheme="majorHAnsi" w:cstheme="majorHAnsi"/>
          <w:sz w:val="22"/>
          <w:szCs w:val="22"/>
        </w:rPr>
      </w:pPr>
    </w:p>
    <w:p w14:paraId="2690A5FB" w14:textId="1B398FC7"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As in the past, PSM staff will use </w:t>
      </w:r>
      <w:hyperlink r:id="rId43" w:history="1">
        <w:r w:rsidRPr="00B8492A">
          <w:rPr>
            <w:rStyle w:val="Hyperlink"/>
            <w:rFonts w:asciiTheme="majorHAnsi" w:hAnsiTheme="majorHAnsi" w:cstheme="majorHAnsi"/>
            <w:sz w:val="22"/>
            <w:szCs w:val="22"/>
          </w:rPr>
          <w:t>monitoring criteria</w:t>
        </w:r>
      </w:hyperlink>
      <w:r w:rsidRPr="00B8492A">
        <w:rPr>
          <w:rFonts w:asciiTheme="majorHAnsi" w:hAnsiTheme="majorHAnsi" w:cstheme="majorHAnsi"/>
          <w:sz w:val="22"/>
          <w:szCs w:val="22"/>
        </w:rPr>
        <w:t xml:space="preserve">, each linked to a specific regulation, to guide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 monitoring. For example, PSM staff will make sure that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follow proper IEP development procedures under the Individuals with Disabilities Education Act (IDEA) and state law. </w:t>
      </w:r>
    </w:p>
    <w:p w14:paraId="163C5811" w14:textId="0167DEB0"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As in the past, all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begin the monitoring process by conducting a self-assessment, submitted through PSM’s Web-Based Monitoring System (WBMS). WBMS has a library of resources that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can use to inform their self-assessment. In addition, PSM sends out parent surveys in each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 </w:t>
      </w:r>
    </w:p>
    <w:p w14:paraId="240B3B66" w14:textId="1A420230"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At this point, the system differentiates based on tier. Since the </w:t>
      </w:r>
      <w:r w:rsidR="007500ED">
        <w:rPr>
          <w:rFonts w:asciiTheme="majorHAnsi" w:hAnsiTheme="majorHAnsi" w:cstheme="majorHAnsi"/>
          <w:sz w:val="22"/>
          <w:szCs w:val="22"/>
        </w:rPr>
        <w:t>district</w:t>
      </w:r>
      <w:r w:rsidRPr="00B8492A">
        <w:rPr>
          <w:rFonts w:asciiTheme="majorHAnsi" w:hAnsiTheme="majorHAnsi" w:cstheme="majorHAnsi"/>
          <w:sz w:val="22"/>
          <w:szCs w:val="22"/>
        </w:rPr>
        <w:t>s in Tiers 1 and 2 have demonstrated that there is either a low risk or no risk in areas associated with student outcomes, the onsite monitoring will be less extensive than the monitoring occurring in Tiers 3 and 4, which have moderate to high risk in those same areas.  Onsite monitoring includes record review, parent surveys, and interviews and observations, depending on the monitoring criteria.</w:t>
      </w:r>
    </w:p>
    <w:p w14:paraId="5DF28CDF" w14:textId="7DFCAD27"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For Tiers 1 and 2, PSM will provide written feedback, and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then develop and implement a Continuous Improvement and Monitoring Plan (CIMP). As time passes, Tier 1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complete a check-off </w:t>
      </w:r>
      <w:r w:rsidRPr="00B8492A">
        <w:rPr>
          <w:rFonts w:asciiTheme="majorHAnsi" w:hAnsiTheme="majorHAnsi" w:cstheme="majorHAnsi"/>
          <w:sz w:val="22"/>
          <w:szCs w:val="22"/>
        </w:rPr>
        <w:lastRenderedPageBreak/>
        <w:t xml:space="preserve">in the WBMS to show that they are completing the requirements of their CIMP; Tier 2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submit written progress reports on their CIMP. </w:t>
      </w:r>
    </w:p>
    <w:p w14:paraId="3D133887" w14:textId="12D7AD1C"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For Tiers 3 and 4, PSM will compile a traditional comprehensive report that delineates a required Corrective Action Plan (CAP). With technical assistance from DESE, Tier 3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complete their CAP, including progress reports. Tier 4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work with a cross-DESE team to conduct a root-cause analysis, and work extensively to build systems and develop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 capacity as part of the CAP and regular progress reporting.</w:t>
      </w:r>
    </w:p>
    <w:p w14:paraId="256C7401" w14:textId="32C922A9"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Decreasing the intensity of focus by PSM staff on Tiers 1 and 2 will allow PSM staff to offer more intensive, technical assistance to Tier 3 and 4 </w:t>
      </w:r>
      <w:r w:rsidR="007500ED">
        <w:rPr>
          <w:rFonts w:asciiTheme="majorHAnsi" w:hAnsiTheme="majorHAnsi" w:cstheme="majorHAnsi"/>
          <w:sz w:val="22"/>
          <w:szCs w:val="22"/>
        </w:rPr>
        <w:t>district</w:t>
      </w:r>
      <w:r w:rsidRPr="00B8492A">
        <w:rPr>
          <w:rFonts w:asciiTheme="majorHAnsi" w:hAnsiTheme="majorHAnsi" w:cstheme="majorHAnsi"/>
          <w:sz w:val="22"/>
          <w:szCs w:val="22"/>
        </w:rPr>
        <w:t>s.</w:t>
      </w:r>
      <w:r w:rsidR="00A7005A">
        <w:rPr>
          <w:rFonts w:asciiTheme="majorHAnsi" w:hAnsiTheme="majorHAnsi" w:cstheme="majorHAnsi"/>
          <w:sz w:val="22"/>
          <w:szCs w:val="22"/>
        </w:rPr>
        <w:t xml:space="preserve"> </w:t>
      </w:r>
      <w:r w:rsidRPr="00B8492A">
        <w:rPr>
          <w:rFonts w:asciiTheme="majorHAnsi" w:hAnsiTheme="majorHAnsi" w:cstheme="majorHAnsi"/>
          <w:sz w:val="22"/>
          <w:szCs w:val="22"/>
        </w:rPr>
        <w:t>The chart below shows the tiered process:</w:t>
      </w:r>
    </w:p>
    <w:tbl>
      <w:tblPr>
        <w:tblW w:w="9517" w:type="dxa"/>
        <w:tblInd w:w="1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Description w:val="This table lists the monitoring steps as they align with Tiers 1, 2, 3, and 4 of the Tiered Focused Monitoring process."/>
      </w:tblPr>
      <w:tblGrid>
        <w:gridCol w:w="2137"/>
        <w:gridCol w:w="1733"/>
        <w:gridCol w:w="2070"/>
        <w:gridCol w:w="1507"/>
        <w:gridCol w:w="2070"/>
      </w:tblGrid>
      <w:tr w:rsidR="00B8492A" w:rsidRPr="00B8492A" w14:paraId="19539765" w14:textId="77777777" w:rsidTr="00E34BB8">
        <w:trPr>
          <w:trHeight w:val="728"/>
          <w:tblHeader/>
        </w:trPr>
        <w:tc>
          <w:tcPr>
            <w:tcW w:w="2137" w:type="dxa"/>
            <w:tcBorders>
              <w:top w:val="single" w:sz="4" w:space="0" w:color="auto"/>
              <w:left w:val="single" w:sz="4" w:space="0" w:color="auto"/>
              <w:bottom w:val="single" w:sz="4" w:space="0" w:color="auto"/>
              <w:right w:val="single" w:sz="4" w:space="0" w:color="auto"/>
            </w:tcBorders>
            <w:shd w:val="clear" w:color="auto" w:fill="82B0E4" w:themeFill="text2" w:themeFillTint="66"/>
          </w:tcPr>
          <w:p w14:paraId="4CAAFF7D" w14:textId="77777777" w:rsidR="00B8492A" w:rsidRPr="00B8492A" w:rsidRDefault="00B8492A" w:rsidP="00032471">
            <w:pPr>
              <w:jc w:val="center"/>
              <w:rPr>
                <w:rFonts w:asciiTheme="majorHAnsi" w:hAnsiTheme="majorHAnsi" w:cstheme="majorHAnsi"/>
                <w:b/>
                <w:sz w:val="20"/>
                <w:szCs w:val="20"/>
              </w:rPr>
            </w:pPr>
          </w:p>
          <w:p w14:paraId="57182FEE"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Monitoring Steps</w:t>
            </w:r>
          </w:p>
        </w:tc>
        <w:tc>
          <w:tcPr>
            <w:tcW w:w="1733" w:type="dxa"/>
            <w:tcBorders>
              <w:top w:val="single" w:sz="4" w:space="0" w:color="auto"/>
              <w:left w:val="single" w:sz="4" w:space="0" w:color="auto"/>
              <w:bottom w:val="single" w:sz="4" w:space="0" w:color="auto"/>
              <w:right w:val="single" w:sz="4" w:space="0" w:color="auto"/>
            </w:tcBorders>
            <w:shd w:val="clear" w:color="auto" w:fill="82B0E4" w:themeFill="text2" w:themeFillTint="66"/>
            <w:hideMark/>
          </w:tcPr>
          <w:p w14:paraId="55F3AF47"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Tier 1</w:t>
            </w:r>
          </w:p>
          <w:p w14:paraId="00980D44" w14:textId="353FBF73" w:rsidR="00B8492A" w:rsidRPr="00B8492A" w:rsidRDefault="007500ED" w:rsidP="00032471">
            <w:pPr>
              <w:jc w:val="center"/>
              <w:rPr>
                <w:rFonts w:asciiTheme="majorHAnsi" w:hAnsiTheme="majorHAnsi" w:cstheme="majorHAnsi"/>
                <w:b/>
                <w:sz w:val="20"/>
                <w:szCs w:val="20"/>
              </w:rPr>
            </w:pPr>
            <w:r>
              <w:rPr>
                <w:rFonts w:asciiTheme="majorHAnsi" w:hAnsiTheme="majorHAnsi" w:cstheme="majorHAnsi"/>
                <w:b/>
                <w:sz w:val="20"/>
                <w:szCs w:val="20"/>
              </w:rPr>
              <w:t>District</w:t>
            </w:r>
            <w:r w:rsidR="00B8492A" w:rsidRPr="00B8492A">
              <w:rPr>
                <w:rFonts w:asciiTheme="majorHAnsi" w:hAnsiTheme="majorHAnsi" w:cstheme="majorHAnsi"/>
                <w:b/>
                <w:sz w:val="20"/>
                <w:szCs w:val="20"/>
              </w:rPr>
              <w:t xml:space="preserve"> Self-Directed</w:t>
            </w:r>
          </w:p>
          <w:p w14:paraId="64418E57"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Improvement</w:t>
            </w:r>
          </w:p>
        </w:tc>
        <w:tc>
          <w:tcPr>
            <w:tcW w:w="2070" w:type="dxa"/>
            <w:tcBorders>
              <w:top w:val="single" w:sz="4" w:space="0" w:color="auto"/>
              <w:left w:val="single" w:sz="4" w:space="0" w:color="auto"/>
              <w:bottom w:val="single" w:sz="4" w:space="0" w:color="auto"/>
              <w:right w:val="single" w:sz="4" w:space="0" w:color="auto"/>
            </w:tcBorders>
            <w:shd w:val="clear" w:color="auto" w:fill="82B0E4" w:themeFill="text2" w:themeFillTint="66"/>
            <w:hideMark/>
          </w:tcPr>
          <w:p w14:paraId="41FE98FE"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Tier 2</w:t>
            </w:r>
          </w:p>
          <w:p w14:paraId="5F40111A"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Directed</w:t>
            </w:r>
          </w:p>
          <w:p w14:paraId="37DD0191"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Self-Improvement</w:t>
            </w:r>
          </w:p>
        </w:tc>
        <w:tc>
          <w:tcPr>
            <w:tcW w:w="1507" w:type="dxa"/>
            <w:tcBorders>
              <w:top w:val="single" w:sz="4" w:space="0" w:color="auto"/>
              <w:left w:val="single" w:sz="4" w:space="0" w:color="auto"/>
              <w:bottom w:val="single" w:sz="4" w:space="0" w:color="auto"/>
              <w:right w:val="single" w:sz="4" w:space="0" w:color="auto"/>
            </w:tcBorders>
            <w:shd w:val="clear" w:color="auto" w:fill="82B0E4" w:themeFill="text2" w:themeFillTint="66"/>
            <w:hideMark/>
          </w:tcPr>
          <w:p w14:paraId="3491D977"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Tier 3</w:t>
            </w:r>
          </w:p>
          <w:p w14:paraId="5A507023"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Corrective</w:t>
            </w:r>
          </w:p>
          <w:p w14:paraId="5AEADA9C"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Action</w:t>
            </w:r>
          </w:p>
        </w:tc>
        <w:tc>
          <w:tcPr>
            <w:tcW w:w="2070" w:type="dxa"/>
            <w:tcBorders>
              <w:top w:val="single" w:sz="4" w:space="0" w:color="auto"/>
              <w:left w:val="single" w:sz="4" w:space="0" w:color="auto"/>
              <w:bottom w:val="single" w:sz="4" w:space="0" w:color="auto"/>
              <w:right w:val="single" w:sz="4" w:space="0" w:color="auto"/>
            </w:tcBorders>
            <w:shd w:val="clear" w:color="auto" w:fill="82B0E4" w:themeFill="text2" w:themeFillTint="66"/>
            <w:hideMark/>
          </w:tcPr>
          <w:p w14:paraId="7ED18216"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Tier 4</w:t>
            </w:r>
          </w:p>
          <w:p w14:paraId="46788A04" w14:textId="77777777" w:rsidR="00B8492A" w:rsidRPr="00B8492A" w:rsidRDefault="00B8492A" w:rsidP="00032471">
            <w:pPr>
              <w:jc w:val="center"/>
              <w:rPr>
                <w:rFonts w:asciiTheme="majorHAnsi" w:hAnsiTheme="majorHAnsi" w:cstheme="majorHAnsi"/>
                <w:b/>
                <w:sz w:val="20"/>
                <w:szCs w:val="20"/>
              </w:rPr>
            </w:pPr>
            <w:r w:rsidRPr="00B8492A">
              <w:rPr>
                <w:rFonts w:asciiTheme="majorHAnsi" w:hAnsiTheme="majorHAnsi" w:cstheme="majorHAnsi"/>
                <w:b/>
                <w:sz w:val="20"/>
                <w:szCs w:val="20"/>
              </w:rPr>
              <w:t>Cross-Unit Support &amp; Corrective Action</w:t>
            </w:r>
          </w:p>
        </w:tc>
      </w:tr>
      <w:tr w:rsidR="00B8492A" w:rsidRPr="00B8492A" w14:paraId="049DE947" w14:textId="77777777" w:rsidTr="00C1535D">
        <w:trPr>
          <w:trHeight w:val="1214"/>
        </w:trPr>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36E3AC4C"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 xml:space="preserve">Self-assessment submitted to PSM through Web-Based Monitoring System (WBMS) </w:t>
            </w:r>
          </w:p>
        </w:tc>
        <w:tc>
          <w:tcPr>
            <w:tcW w:w="1733" w:type="dxa"/>
            <w:tcBorders>
              <w:top w:val="single" w:sz="4" w:space="0" w:color="auto"/>
              <w:left w:val="single" w:sz="4" w:space="0" w:color="auto"/>
              <w:bottom w:val="single" w:sz="4" w:space="0" w:color="auto"/>
              <w:right w:val="single" w:sz="4" w:space="0" w:color="auto"/>
            </w:tcBorders>
            <w:hideMark/>
          </w:tcPr>
          <w:p w14:paraId="5755B8B3" w14:textId="77777777" w:rsidR="00B8492A" w:rsidRPr="00B8492A" w:rsidRDefault="00B8492A" w:rsidP="00A7005A">
            <w:pPr>
              <w:spacing w:before="60" w:after="60"/>
              <w:jc w:val="center"/>
              <w:rPr>
                <w:rFonts w:asciiTheme="majorHAnsi" w:hAnsiTheme="majorHAnsi" w:cstheme="majorHAnsi"/>
                <w:sz w:val="20"/>
                <w:szCs w:val="20"/>
              </w:rPr>
            </w:pPr>
          </w:p>
          <w:p w14:paraId="0E9B83BF" w14:textId="77777777" w:rsidR="00B8492A" w:rsidRPr="00B8492A" w:rsidRDefault="00B8492A" w:rsidP="00A7005A">
            <w:pPr>
              <w:spacing w:before="60" w:after="60"/>
              <w:jc w:val="center"/>
              <w:rPr>
                <w:rFonts w:asciiTheme="majorHAnsi" w:hAnsiTheme="majorHAnsi" w:cstheme="majorHAnsi"/>
                <w:sz w:val="20"/>
                <w:szCs w:val="20"/>
              </w:rPr>
            </w:pPr>
          </w:p>
          <w:p w14:paraId="7F19EC42"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208990D2" w14:textId="77777777" w:rsidR="00B8492A" w:rsidRPr="00B8492A" w:rsidRDefault="00B8492A" w:rsidP="00A7005A">
            <w:pPr>
              <w:spacing w:before="60" w:after="60"/>
              <w:jc w:val="center"/>
              <w:rPr>
                <w:rFonts w:asciiTheme="majorHAnsi" w:hAnsiTheme="majorHAnsi" w:cstheme="majorHAnsi"/>
                <w:sz w:val="20"/>
                <w:szCs w:val="20"/>
              </w:rPr>
            </w:pPr>
          </w:p>
          <w:p w14:paraId="5885910B" w14:textId="77777777" w:rsidR="00B8492A" w:rsidRPr="00B8492A" w:rsidRDefault="00B8492A" w:rsidP="00A7005A">
            <w:pPr>
              <w:spacing w:before="60" w:after="60"/>
              <w:jc w:val="center"/>
              <w:rPr>
                <w:rFonts w:asciiTheme="majorHAnsi" w:hAnsiTheme="majorHAnsi" w:cstheme="majorHAnsi"/>
                <w:sz w:val="20"/>
                <w:szCs w:val="20"/>
              </w:rPr>
            </w:pPr>
          </w:p>
          <w:p w14:paraId="171A3B26"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1507" w:type="dxa"/>
            <w:tcBorders>
              <w:top w:val="single" w:sz="4" w:space="0" w:color="auto"/>
              <w:left w:val="single" w:sz="4" w:space="0" w:color="auto"/>
              <w:bottom w:val="single" w:sz="4" w:space="0" w:color="auto"/>
              <w:right w:val="single" w:sz="4" w:space="0" w:color="auto"/>
            </w:tcBorders>
            <w:hideMark/>
          </w:tcPr>
          <w:p w14:paraId="645BE6B6" w14:textId="77777777" w:rsidR="00B8492A" w:rsidRPr="00B8492A" w:rsidRDefault="00B8492A" w:rsidP="00A7005A">
            <w:pPr>
              <w:spacing w:before="60" w:after="60"/>
              <w:jc w:val="center"/>
              <w:rPr>
                <w:rFonts w:asciiTheme="majorHAnsi" w:hAnsiTheme="majorHAnsi" w:cstheme="majorHAnsi"/>
                <w:sz w:val="20"/>
                <w:szCs w:val="20"/>
              </w:rPr>
            </w:pPr>
          </w:p>
          <w:p w14:paraId="34AEC004" w14:textId="77777777" w:rsidR="00B8492A" w:rsidRPr="00B8492A" w:rsidRDefault="00B8492A" w:rsidP="00A7005A">
            <w:pPr>
              <w:spacing w:before="60" w:after="60"/>
              <w:jc w:val="center"/>
              <w:rPr>
                <w:rFonts w:asciiTheme="majorHAnsi" w:hAnsiTheme="majorHAnsi" w:cstheme="majorHAnsi"/>
                <w:sz w:val="20"/>
                <w:szCs w:val="20"/>
              </w:rPr>
            </w:pPr>
          </w:p>
          <w:p w14:paraId="2F092282"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0C7DB2E4" w14:textId="77777777" w:rsidR="00B8492A" w:rsidRPr="00B8492A" w:rsidRDefault="00B8492A" w:rsidP="00A7005A">
            <w:pPr>
              <w:spacing w:before="60" w:after="60"/>
              <w:jc w:val="center"/>
              <w:rPr>
                <w:rFonts w:asciiTheme="majorHAnsi" w:hAnsiTheme="majorHAnsi" w:cstheme="majorHAnsi"/>
                <w:sz w:val="20"/>
                <w:szCs w:val="20"/>
              </w:rPr>
            </w:pPr>
          </w:p>
          <w:p w14:paraId="4D448A40" w14:textId="77777777" w:rsidR="00B8492A" w:rsidRPr="00B8492A" w:rsidRDefault="00B8492A" w:rsidP="00A7005A">
            <w:pPr>
              <w:spacing w:before="60" w:after="60"/>
              <w:jc w:val="center"/>
              <w:rPr>
                <w:rFonts w:asciiTheme="majorHAnsi" w:hAnsiTheme="majorHAnsi" w:cstheme="majorHAnsi"/>
                <w:sz w:val="20"/>
                <w:szCs w:val="20"/>
              </w:rPr>
            </w:pPr>
          </w:p>
          <w:p w14:paraId="5978A6A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7584827B" w14:textId="77777777" w:rsidTr="00C1535D">
        <w:trPr>
          <w:trHeight w:val="458"/>
        </w:trPr>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390AFA6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PSM issues parent surveys</w:t>
            </w:r>
          </w:p>
        </w:tc>
        <w:tc>
          <w:tcPr>
            <w:tcW w:w="1733" w:type="dxa"/>
            <w:tcBorders>
              <w:top w:val="single" w:sz="4" w:space="0" w:color="auto"/>
              <w:left w:val="single" w:sz="4" w:space="0" w:color="auto"/>
              <w:bottom w:val="single" w:sz="4" w:space="0" w:color="auto"/>
              <w:right w:val="single" w:sz="4" w:space="0" w:color="auto"/>
            </w:tcBorders>
            <w:hideMark/>
          </w:tcPr>
          <w:p w14:paraId="7534D7F8" w14:textId="77777777" w:rsidR="00B8492A" w:rsidRPr="00B8492A" w:rsidRDefault="00B8492A" w:rsidP="00A7005A">
            <w:pPr>
              <w:spacing w:before="60" w:after="60"/>
              <w:jc w:val="center"/>
              <w:rPr>
                <w:rFonts w:asciiTheme="majorHAnsi" w:hAnsiTheme="majorHAnsi" w:cstheme="majorHAnsi"/>
                <w:sz w:val="20"/>
                <w:szCs w:val="20"/>
              </w:rPr>
            </w:pPr>
          </w:p>
          <w:p w14:paraId="074E38C9"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5EE53BE1" w14:textId="77777777" w:rsidR="00B8492A" w:rsidRPr="00B8492A" w:rsidRDefault="00B8492A" w:rsidP="00A7005A">
            <w:pPr>
              <w:spacing w:before="60" w:after="60"/>
              <w:jc w:val="center"/>
              <w:rPr>
                <w:rFonts w:asciiTheme="majorHAnsi" w:hAnsiTheme="majorHAnsi" w:cstheme="majorHAnsi"/>
                <w:sz w:val="20"/>
                <w:szCs w:val="20"/>
              </w:rPr>
            </w:pPr>
          </w:p>
          <w:p w14:paraId="1B36FDCF"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1507" w:type="dxa"/>
            <w:tcBorders>
              <w:top w:val="single" w:sz="4" w:space="0" w:color="auto"/>
              <w:left w:val="single" w:sz="4" w:space="0" w:color="auto"/>
              <w:bottom w:val="single" w:sz="4" w:space="0" w:color="auto"/>
              <w:right w:val="single" w:sz="4" w:space="0" w:color="auto"/>
            </w:tcBorders>
            <w:hideMark/>
          </w:tcPr>
          <w:p w14:paraId="27B3A439" w14:textId="77777777" w:rsidR="00B8492A" w:rsidRPr="00B8492A" w:rsidRDefault="00B8492A" w:rsidP="00A7005A">
            <w:pPr>
              <w:spacing w:before="60" w:after="60"/>
              <w:jc w:val="center"/>
              <w:rPr>
                <w:rFonts w:asciiTheme="majorHAnsi" w:hAnsiTheme="majorHAnsi" w:cstheme="majorHAnsi"/>
                <w:sz w:val="20"/>
                <w:szCs w:val="20"/>
              </w:rPr>
            </w:pPr>
          </w:p>
          <w:p w14:paraId="31AFF720"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46A846FD" w14:textId="77777777" w:rsidR="00B8492A" w:rsidRPr="00B8492A" w:rsidRDefault="00B8492A" w:rsidP="00A7005A">
            <w:pPr>
              <w:spacing w:before="60" w:after="60"/>
              <w:jc w:val="center"/>
              <w:rPr>
                <w:rFonts w:asciiTheme="majorHAnsi" w:hAnsiTheme="majorHAnsi" w:cstheme="majorHAnsi"/>
                <w:sz w:val="20"/>
                <w:szCs w:val="20"/>
              </w:rPr>
            </w:pPr>
          </w:p>
          <w:p w14:paraId="40B832E0"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3B1FDD77" w14:textId="77777777" w:rsidTr="00C1535D">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778E90FB"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PSM record review</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335CE76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One but not</w:t>
            </w:r>
          </w:p>
          <w:p w14:paraId="0E25CB10"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both of these</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5AEBCF38"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One but not</w:t>
            </w:r>
          </w:p>
          <w:p w14:paraId="2379903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both of these</w:t>
            </w:r>
          </w:p>
        </w:tc>
        <w:tc>
          <w:tcPr>
            <w:tcW w:w="1507" w:type="dxa"/>
            <w:tcBorders>
              <w:top w:val="single" w:sz="4" w:space="0" w:color="auto"/>
              <w:left w:val="single" w:sz="4" w:space="0" w:color="auto"/>
              <w:bottom w:val="single" w:sz="4" w:space="0" w:color="auto"/>
              <w:right w:val="single" w:sz="4" w:space="0" w:color="auto"/>
            </w:tcBorders>
            <w:hideMark/>
          </w:tcPr>
          <w:p w14:paraId="099DF43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0BAE5C84"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50582D72" w14:textId="77777777" w:rsidTr="00C1535D">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507FE9D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PSM onsite observation</w:t>
            </w: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63A74C8" w14:textId="77777777" w:rsidR="00B8492A" w:rsidRPr="00B8492A" w:rsidRDefault="00B8492A" w:rsidP="00A7005A">
            <w:pPr>
              <w:spacing w:before="60" w:after="60"/>
              <w:jc w:val="center"/>
              <w:rPr>
                <w:rFonts w:asciiTheme="majorHAnsi" w:hAnsiTheme="majorHAnsi" w:cstheme="majorHAnsi"/>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B9F05C8" w14:textId="77777777" w:rsidR="00B8492A" w:rsidRPr="00B8492A" w:rsidRDefault="00B8492A" w:rsidP="00A7005A">
            <w:pPr>
              <w:spacing w:before="60" w:after="60"/>
              <w:jc w:val="center"/>
              <w:rPr>
                <w:rFonts w:asciiTheme="majorHAnsi" w:hAnsiTheme="majorHAnsi" w:cstheme="majorHAnsi"/>
                <w:sz w:val="20"/>
                <w:szCs w:val="20"/>
              </w:rPr>
            </w:pPr>
          </w:p>
        </w:tc>
        <w:tc>
          <w:tcPr>
            <w:tcW w:w="1507" w:type="dxa"/>
            <w:tcBorders>
              <w:top w:val="single" w:sz="4" w:space="0" w:color="auto"/>
              <w:left w:val="single" w:sz="4" w:space="0" w:color="auto"/>
              <w:bottom w:val="single" w:sz="4" w:space="0" w:color="auto"/>
              <w:right w:val="single" w:sz="4" w:space="0" w:color="auto"/>
            </w:tcBorders>
            <w:hideMark/>
          </w:tcPr>
          <w:p w14:paraId="3EAD9D6D"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257D3B49"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5DF409AB" w14:textId="77777777" w:rsidTr="00C1535D">
        <w:trPr>
          <w:trHeight w:val="332"/>
        </w:trPr>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61D444A8" w14:textId="77777777" w:rsidR="00B8492A" w:rsidRPr="00B8492A" w:rsidRDefault="00B8492A" w:rsidP="00A7005A">
            <w:pPr>
              <w:spacing w:before="60" w:after="60"/>
              <w:jc w:val="center"/>
              <w:rPr>
                <w:rFonts w:asciiTheme="majorHAnsi" w:hAnsiTheme="majorHAnsi" w:cstheme="majorHAnsi"/>
                <w:bCs/>
                <w:sz w:val="20"/>
                <w:szCs w:val="20"/>
              </w:rPr>
            </w:pPr>
            <w:r w:rsidRPr="00B8492A">
              <w:rPr>
                <w:rFonts w:asciiTheme="majorHAnsi" w:hAnsiTheme="majorHAnsi" w:cstheme="majorHAnsi"/>
                <w:bCs/>
                <w:sz w:val="20"/>
                <w:szCs w:val="20"/>
              </w:rPr>
              <w:t>Interviews</w:t>
            </w:r>
          </w:p>
        </w:tc>
        <w:tc>
          <w:tcPr>
            <w:tcW w:w="1733" w:type="dxa"/>
            <w:tcBorders>
              <w:top w:val="single" w:sz="4" w:space="0" w:color="auto"/>
              <w:left w:val="single" w:sz="4" w:space="0" w:color="auto"/>
              <w:bottom w:val="single" w:sz="4" w:space="0" w:color="auto"/>
              <w:right w:val="single" w:sz="4" w:space="0" w:color="auto"/>
            </w:tcBorders>
          </w:tcPr>
          <w:p w14:paraId="275ABD7F"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Based on criteria</w:t>
            </w:r>
          </w:p>
        </w:tc>
        <w:tc>
          <w:tcPr>
            <w:tcW w:w="2070" w:type="dxa"/>
            <w:tcBorders>
              <w:top w:val="single" w:sz="4" w:space="0" w:color="auto"/>
              <w:left w:val="single" w:sz="4" w:space="0" w:color="auto"/>
              <w:bottom w:val="single" w:sz="4" w:space="0" w:color="auto"/>
              <w:right w:val="single" w:sz="4" w:space="0" w:color="auto"/>
            </w:tcBorders>
          </w:tcPr>
          <w:p w14:paraId="5F246A28"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Based on crit</w:t>
            </w:r>
            <w:r w:rsidR="00A7005A">
              <w:rPr>
                <w:rFonts w:asciiTheme="majorHAnsi" w:hAnsiTheme="majorHAnsi" w:cstheme="majorHAnsi"/>
                <w:sz w:val="20"/>
                <w:szCs w:val="20"/>
              </w:rPr>
              <w:t>e</w:t>
            </w:r>
            <w:r w:rsidRPr="00B8492A">
              <w:rPr>
                <w:rFonts w:asciiTheme="majorHAnsi" w:hAnsiTheme="majorHAnsi" w:cstheme="majorHAnsi"/>
                <w:sz w:val="20"/>
                <w:szCs w:val="20"/>
              </w:rPr>
              <w:t>ria</w:t>
            </w:r>
          </w:p>
        </w:tc>
        <w:tc>
          <w:tcPr>
            <w:tcW w:w="1507" w:type="dxa"/>
            <w:tcBorders>
              <w:top w:val="single" w:sz="4" w:space="0" w:color="auto"/>
              <w:left w:val="single" w:sz="4" w:space="0" w:color="auto"/>
              <w:bottom w:val="single" w:sz="4" w:space="0" w:color="auto"/>
              <w:right w:val="single" w:sz="4" w:space="0" w:color="auto"/>
            </w:tcBorders>
            <w:hideMark/>
          </w:tcPr>
          <w:p w14:paraId="13096324"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6A2D110D"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59AE8842" w14:textId="77777777" w:rsidTr="00C1535D">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7623DF2D" w14:textId="77777777" w:rsidR="00B8492A" w:rsidRPr="00B8492A" w:rsidRDefault="00B8492A" w:rsidP="00A7005A">
            <w:pPr>
              <w:spacing w:before="60" w:after="60"/>
              <w:jc w:val="center"/>
              <w:rPr>
                <w:rFonts w:asciiTheme="majorHAnsi" w:hAnsiTheme="majorHAnsi" w:cstheme="majorHAnsi"/>
                <w:bCs/>
                <w:sz w:val="20"/>
                <w:szCs w:val="20"/>
              </w:rPr>
            </w:pPr>
            <w:r w:rsidRPr="00B8492A">
              <w:rPr>
                <w:rFonts w:asciiTheme="majorHAnsi" w:hAnsiTheme="majorHAnsi" w:cstheme="majorHAnsi"/>
                <w:bCs/>
                <w:sz w:val="20"/>
                <w:szCs w:val="20"/>
              </w:rPr>
              <w:t>DESE provides written feedback</w:t>
            </w:r>
          </w:p>
        </w:tc>
        <w:tc>
          <w:tcPr>
            <w:tcW w:w="1733" w:type="dxa"/>
            <w:tcBorders>
              <w:top w:val="single" w:sz="4" w:space="0" w:color="auto"/>
              <w:left w:val="single" w:sz="4" w:space="0" w:color="auto"/>
              <w:bottom w:val="single" w:sz="4" w:space="0" w:color="auto"/>
              <w:right w:val="single" w:sz="4" w:space="0" w:color="auto"/>
            </w:tcBorders>
          </w:tcPr>
          <w:p w14:paraId="5935BD6D"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Written feedback prior to developing CIMP</w:t>
            </w:r>
          </w:p>
        </w:tc>
        <w:tc>
          <w:tcPr>
            <w:tcW w:w="2070" w:type="dxa"/>
            <w:tcBorders>
              <w:top w:val="single" w:sz="4" w:space="0" w:color="auto"/>
              <w:left w:val="single" w:sz="4" w:space="0" w:color="auto"/>
              <w:bottom w:val="single" w:sz="4" w:space="0" w:color="auto"/>
              <w:right w:val="single" w:sz="4" w:space="0" w:color="auto"/>
            </w:tcBorders>
            <w:hideMark/>
          </w:tcPr>
          <w:p w14:paraId="7DB0F701"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Written feedback prior  to developing CIMP</w:t>
            </w:r>
          </w:p>
        </w:tc>
        <w:tc>
          <w:tcPr>
            <w:tcW w:w="1507" w:type="dxa"/>
            <w:tcBorders>
              <w:top w:val="single" w:sz="4" w:space="0" w:color="auto"/>
              <w:left w:val="single" w:sz="4" w:space="0" w:color="auto"/>
              <w:bottom w:val="single" w:sz="4" w:space="0" w:color="auto"/>
              <w:right w:val="single" w:sz="4" w:space="0" w:color="auto"/>
            </w:tcBorders>
            <w:hideMark/>
          </w:tcPr>
          <w:p w14:paraId="0900DD99"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Program Review Report</w:t>
            </w:r>
          </w:p>
        </w:tc>
        <w:tc>
          <w:tcPr>
            <w:tcW w:w="2070" w:type="dxa"/>
            <w:tcBorders>
              <w:top w:val="single" w:sz="4" w:space="0" w:color="auto"/>
              <w:left w:val="single" w:sz="4" w:space="0" w:color="auto"/>
              <w:bottom w:val="single" w:sz="4" w:space="0" w:color="auto"/>
              <w:right w:val="single" w:sz="4" w:space="0" w:color="auto"/>
            </w:tcBorders>
            <w:hideMark/>
          </w:tcPr>
          <w:p w14:paraId="0141F05B"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t>Program Review Report</w:t>
            </w:r>
          </w:p>
        </w:tc>
      </w:tr>
      <w:tr w:rsidR="00B8492A" w:rsidRPr="00B8492A" w14:paraId="41A888FA" w14:textId="77777777" w:rsidTr="00C1535D">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17AE2479" w14:textId="7B846C99" w:rsidR="00B8492A" w:rsidRPr="00B8492A" w:rsidRDefault="007500ED" w:rsidP="00A7005A">
            <w:pPr>
              <w:spacing w:before="60" w:after="60"/>
              <w:jc w:val="center"/>
              <w:rPr>
                <w:rFonts w:asciiTheme="majorHAnsi" w:hAnsiTheme="majorHAnsi" w:cstheme="majorHAnsi"/>
                <w:sz w:val="20"/>
                <w:szCs w:val="20"/>
              </w:rPr>
            </w:pPr>
            <w:r>
              <w:rPr>
                <w:rFonts w:asciiTheme="majorHAnsi" w:hAnsiTheme="majorHAnsi" w:cstheme="majorHAnsi"/>
                <w:bCs/>
                <w:sz w:val="20"/>
                <w:szCs w:val="20"/>
              </w:rPr>
              <w:t>District</w:t>
            </w:r>
            <w:r w:rsidR="00B8492A" w:rsidRPr="00B8492A">
              <w:rPr>
                <w:rFonts w:asciiTheme="majorHAnsi" w:hAnsiTheme="majorHAnsi" w:cstheme="majorHAnsi"/>
                <w:bCs/>
                <w:sz w:val="20"/>
                <w:szCs w:val="20"/>
              </w:rPr>
              <w:t xml:space="preserve"> develops and implements</w:t>
            </w:r>
            <w:r w:rsidR="00B8492A" w:rsidRPr="00B8492A">
              <w:rPr>
                <w:rFonts w:asciiTheme="majorHAnsi" w:hAnsiTheme="majorHAnsi" w:cstheme="majorHAnsi"/>
                <w:b/>
                <w:bCs/>
                <w:sz w:val="20"/>
                <w:szCs w:val="20"/>
              </w:rPr>
              <w:t xml:space="preserve"> CIMP</w:t>
            </w:r>
          </w:p>
        </w:tc>
        <w:tc>
          <w:tcPr>
            <w:tcW w:w="1733" w:type="dxa"/>
            <w:tcBorders>
              <w:top w:val="single" w:sz="4" w:space="0" w:color="auto"/>
              <w:left w:val="single" w:sz="4" w:space="0" w:color="auto"/>
              <w:bottom w:val="single" w:sz="4" w:space="0" w:color="auto"/>
              <w:right w:val="single" w:sz="4" w:space="0" w:color="auto"/>
            </w:tcBorders>
          </w:tcPr>
          <w:p w14:paraId="0EB9E265" w14:textId="77777777" w:rsidR="00B8492A" w:rsidRPr="00B8492A" w:rsidRDefault="00B8492A" w:rsidP="00A7005A">
            <w:pPr>
              <w:spacing w:before="60" w:after="60"/>
              <w:jc w:val="center"/>
              <w:rPr>
                <w:rFonts w:asciiTheme="majorHAnsi" w:hAnsiTheme="majorHAnsi" w:cstheme="majorHAnsi"/>
                <w:sz w:val="20"/>
                <w:szCs w:val="20"/>
              </w:rPr>
            </w:pPr>
          </w:p>
          <w:p w14:paraId="0C2EE528"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7E19E64D" w14:textId="77777777" w:rsidR="00B8492A" w:rsidRPr="00B8492A" w:rsidRDefault="00B8492A" w:rsidP="00A7005A">
            <w:pPr>
              <w:spacing w:before="60" w:after="60"/>
              <w:jc w:val="center"/>
              <w:rPr>
                <w:rFonts w:asciiTheme="majorHAnsi" w:hAnsiTheme="majorHAnsi" w:cstheme="majorHAnsi"/>
                <w:sz w:val="20"/>
                <w:szCs w:val="20"/>
              </w:rPr>
            </w:pPr>
          </w:p>
          <w:p w14:paraId="42A50FB5"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1507" w:type="dxa"/>
            <w:tcBorders>
              <w:top w:val="single" w:sz="4" w:space="0" w:color="auto"/>
              <w:left w:val="single" w:sz="4" w:space="0" w:color="auto"/>
              <w:bottom w:val="single" w:sz="4" w:space="0" w:color="auto"/>
              <w:right w:val="single" w:sz="4" w:space="0" w:color="auto"/>
            </w:tcBorders>
            <w:hideMark/>
          </w:tcPr>
          <w:p w14:paraId="515876C8" w14:textId="77777777" w:rsidR="00B8492A" w:rsidRPr="00B8492A" w:rsidRDefault="00B8492A" w:rsidP="00A7005A">
            <w:pPr>
              <w:spacing w:before="60" w:after="60"/>
              <w:jc w:val="center"/>
              <w:rPr>
                <w:rFonts w:asciiTheme="majorHAnsi" w:hAnsiTheme="majorHAnsi" w:cstheme="majorHAnsi"/>
                <w:sz w:val="20"/>
                <w:szCs w:val="20"/>
              </w:rPr>
            </w:pPr>
          </w:p>
          <w:p w14:paraId="49D1C34D" w14:textId="77777777" w:rsidR="00B8492A" w:rsidRPr="00B8492A" w:rsidRDefault="00B8492A" w:rsidP="00A7005A">
            <w:pPr>
              <w:spacing w:before="60" w:after="60"/>
              <w:jc w:val="center"/>
              <w:rPr>
                <w:rFonts w:asciiTheme="majorHAnsi" w:hAnsiTheme="majorHAnsi" w:cstheme="majorHAnsi"/>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14:paraId="0F3E495A" w14:textId="77777777" w:rsidR="00B8492A" w:rsidRPr="00B8492A" w:rsidRDefault="00B8492A" w:rsidP="00A7005A">
            <w:pPr>
              <w:spacing w:before="60" w:after="60"/>
              <w:jc w:val="center"/>
              <w:rPr>
                <w:rFonts w:asciiTheme="majorHAnsi" w:hAnsiTheme="majorHAnsi" w:cstheme="majorHAnsi"/>
                <w:sz w:val="20"/>
                <w:szCs w:val="20"/>
              </w:rPr>
            </w:pPr>
          </w:p>
          <w:p w14:paraId="6390B625" w14:textId="77777777" w:rsidR="00B8492A" w:rsidRPr="00B8492A" w:rsidRDefault="00B8492A" w:rsidP="00A7005A">
            <w:pPr>
              <w:spacing w:before="60" w:after="60"/>
              <w:jc w:val="center"/>
              <w:rPr>
                <w:rFonts w:asciiTheme="majorHAnsi" w:hAnsiTheme="majorHAnsi" w:cstheme="majorHAnsi"/>
                <w:sz w:val="20"/>
                <w:szCs w:val="20"/>
              </w:rPr>
            </w:pPr>
          </w:p>
        </w:tc>
      </w:tr>
      <w:tr w:rsidR="00B8492A" w:rsidRPr="00B8492A" w14:paraId="186C94C3" w14:textId="77777777" w:rsidTr="00C1535D">
        <w:trPr>
          <w:trHeight w:val="503"/>
        </w:trPr>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799BA8FF" w14:textId="77777777" w:rsidR="00B8492A" w:rsidRPr="00B8492A" w:rsidRDefault="00B8492A" w:rsidP="00A7005A">
            <w:pPr>
              <w:spacing w:before="60" w:after="60"/>
              <w:jc w:val="center"/>
              <w:rPr>
                <w:rFonts w:asciiTheme="majorHAnsi" w:hAnsiTheme="majorHAnsi" w:cstheme="majorHAnsi"/>
                <w:bCs/>
                <w:sz w:val="20"/>
                <w:szCs w:val="20"/>
              </w:rPr>
            </w:pPr>
            <w:r w:rsidRPr="00B8492A">
              <w:rPr>
                <w:rFonts w:asciiTheme="majorHAnsi" w:hAnsiTheme="majorHAnsi" w:cstheme="majorHAnsi"/>
                <w:bCs/>
                <w:sz w:val="20"/>
                <w:szCs w:val="20"/>
              </w:rPr>
              <w:t>Cross-unit support team analysis of root cause</w:t>
            </w:r>
          </w:p>
        </w:tc>
        <w:tc>
          <w:tcPr>
            <w:tcW w:w="1733" w:type="dxa"/>
            <w:tcBorders>
              <w:top w:val="single" w:sz="4" w:space="0" w:color="auto"/>
              <w:left w:val="single" w:sz="4" w:space="0" w:color="auto"/>
              <w:bottom w:val="single" w:sz="4" w:space="0" w:color="auto"/>
              <w:right w:val="single" w:sz="4" w:space="0" w:color="auto"/>
            </w:tcBorders>
          </w:tcPr>
          <w:p w14:paraId="63AF3818" w14:textId="77777777" w:rsidR="00B8492A" w:rsidRPr="00B8492A" w:rsidRDefault="00B8492A" w:rsidP="00A7005A">
            <w:pPr>
              <w:spacing w:before="60" w:after="60"/>
              <w:jc w:val="center"/>
              <w:rPr>
                <w:rFonts w:asciiTheme="majorHAnsi" w:hAnsiTheme="majorHAnsi" w:cstheme="majorHAnsi"/>
                <w:sz w:val="20"/>
                <w:szCs w:val="20"/>
              </w:rPr>
            </w:pPr>
          </w:p>
          <w:p w14:paraId="5407DB7E" w14:textId="77777777" w:rsidR="00B8492A" w:rsidRPr="00B8492A" w:rsidRDefault="00B8492A" w:rsidP="00A7005A">
            <w:pPr>
              <w:spacing w:before="60" w:after="60"/>
              <w:jc w:val="center"/>
              <w:rPr>
                <w:rFonts w:asciiTheme="majorHAnsi" w:hAnsiTheme="majorHAnsi" w:cstheme="majorHAnsi"/>
                <w:sz w:val="20"/>
                <w:szCs w:val="20"/>
              </w:rPr>
            </w:pPr>
          </w:p>
        </w:tc>
        <w:tc>
          <w:tcPr>
            <w:tcW w:w="2070" w:type="dxa"/>
            <w:tcBorders>
              <w:top w:val="single" w:sz="4" w:space="0" w:color="auto"/>
              <w:left w:val="single" w:sz="4" w:space="0" w:color="auto"/>
              <w:bottom w:val="single" w:sz="4" w:space="0" w:color="auto"/>
              <w:right w:val="single" w:sz="4" w:space="0" w:color="auto"/>
            </w:tcBorders>
          </w:tcPr>
          <w:p w14:paraId="4C7C4465" w14:textId="77777777" w:rsidR="00B8492A" w:rsidRPr="00B8492A" w:rsidRDefault="00B8492A" w:rsidP="00A7005A">
            <w:pPr>
              <w:spacing w:before="60" w:after="60"/>
              <w:jc w:val="center"/>
              <w:rPr>
                <w:rFonts w:asciiTheme="majorHAnsi" w:hAnsiTheme="majorHAnsi" w:cstheme="majorHAnsi"/>
                <w:sz w:val="20"/>
                <w:szCs w:val="20"/>
              </w:rPr>
            </w:pPr>
          </w:p>
          <w:p w14:paraId="5658A571" w14:textId="77777777" w:rsidR="00B8492A" w:rsidRPr="00B8492A" w:rsidRDefault="00B8492A" w:rsidP="00A7005A">
            <w:pPr>
              <w:spacing w:before="60" w:after="60"/>
              <w:jc w:val="center"/>
              <w:rPr>
                <w:rFonts w:asciiTheme="majorHAnsi" w:hAnsiTheme="majorHAnsi" w:cstheme="majorHAnsi"/>
                <w:sz w:val="20"/>
                <w:szCs w:val="20"/>
              </w:rPr>
            </w:pPr>
          </w:p>
        </w:tc>
        <w:tc>
          <w:tcPr>
            <w:tcW w:w="1507" w:type="dxa"/>
            <w:tcBorders>
              <w:top w:val="single" w:sz="4" w:space="0" w:color="auto"/>
              <w:left w:val="single" w:sz="4" w:space="0" w:color="auto"/>
              <w:bottom w:val="single" w:sz="4" w:space="0" w:color="auto"/>
              <w:right w:val="single" w:sz="4" w:space="0" w:color="auto"/>
            </w:tcBorders>
          </w:tcPr>
          <w:p w14:paraId="21CFB638" w14:textId="77777777" w:rsidR="00B8492A" w:rsidRPr="00B8492A" w:rsidRDefault="00B8492A" w:rsidP="00A7005A">
            <w:pPr>
              <w:spacing w:before="60" w:after="60"/>
              <w:jc w:val="center"/>
              <w:rPr>
                <w:rFonts w:asciiTheme="majorHAnsi" w:hAnsiTheme="majorHAnsi" w:cstheme="majorHAnsi"/>
                <w:sz w:val="20"/>
                <w:szCs w:val="20"/>
              </w:rPr>
            </w:pPr>
          </w:p>
          <w:p w14:paraId="388E57D6" w14:textId="77777777" w:rsidR="00B8492A" w:rsidRPr="00B8492A" w:rsidRDefault="00B8492A" w:rsidP="00A7005A">
            <w:pPr>
              <w:spacing w:before="60" w:after="60"/>
              <w:jc w:val="center"/>
              <w:rPr>
                <w:rFonts w:asciiTheme="majorHAnsi" w:hAnsiTheme="majorHAnsi" w:cstheme="majorHAnsi"/>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14:paraId="47CC903F" w14:textId="77777777" w:rsidR="00B8492A" w:rsidRPr="00B8492A" w:rsidRDefault="00B8492A" w:rsidP="00A7005A">
            <w:pPr>
              <w:spacing w:before="60" w:after="60"/>
              <w:jc w:val="center"/>
              <w:rPr>
                <w:rFonts w:asciiTheme="majorHAnsi" w:hAnsiTheme="majorHAnsi" w:cstheme="majorHAnsi"/>
                <w:sz w:val="20"/>
                <w:szCs w:val="20"/>
              </w:rPr>
            </w:pPr>
          </w:p>
          <w:p w14:paraId="0DC6A31F"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1E57B1ED" w14:textId="77777777" w:rsidTr="00C1535D">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1893AEAB" w14:textId="2398D9F2" w:rsidR="00B8492A" w:rsidRPr="00B8492A" w:rsidRDefault="00B8492A" w:rsidP="00A7005A">
            <w:pPr>
              <w:spacing w:before="60" w:after="60"/>
              <w:jc w:val="center"/>
              <w:rPr>
                <w:rFonts w:asciiTheme="majorHAnsi" w:hAnsiTheme="majorHAnsi" w:cstheme="majorHAnsi"/>
                <w:bCs/>
                <w:sz w:val="20"/>
                <w:szCs w:val="20"/>
              </w:rPr>
            </w:pPr>
            <w:r w:rsidRPr="00B8492A">
              <w:rPr>
                <w:rFonts w:asciiTheme="majorHAnsi" w:hAnsiTheme="majorHAnsi" w:cstheme="majorHAnsi"/>
                <w:bCs/>
                <w:sz w:val="20"/>
                <w:szCs w:val="20"/>
              </w:rPr>
              <w:t xml:space="preserve">DESE technical assistance &amp;  </w:t>
            </w:r>
            <w:r w:rsidR="007500ED">
              <w:rPr>
                <w:rFonts w:asciiTheme="majorHAnsi" w:hAnsiTheme="majorHAnsi" w:cstheme="majorHAnsi"/>
                <w:bCs/>
                <w:sz w:val="20"/>
                <w:szCs w:val="20"/>
              </w:rPr>
              <w:t>district</w:t>
            </w:r>
            <w:r w:rsidRPr="00B8492A">
              <w:rPr>
                <w:rFonts w:asciiTheme="majorHAnsi" w:hAnsiTheme="majorHAnsi" w:cstheme="majorHAnsi"/>
                <w:bCs/>
                <w:sz w:val="20"/>
                <w:szCs w:val="20"/>
              </w:rPr>
              <w:t xml:space="preserve"> development and implementation of </w:t>
            </w:r>
            <w:r w:rsidRPr="00B8492A">
              <w:rPr>
                <w:rFonts w:asciiTheme="majorHAnsi" w:hAnsiTheme="majorHAnsi" w:cstheme="majorHAnsi"/>
                <w:b/>
                <w:bCs/>
                <w:sz w:val="20"/>
                <w:szCs w:val="20"/>
              </w:rPr>
              <w:t>CAP</w:t>
            </w:r>
          </w:p>
        </w:tc>
        <w:tc>
          <w:tcPr>
            <w:tcW w:w="1733" w:type="dxa"/>
            <w:tcBorders>
              <w:top w:val="single" w:sz="4" w:space="0" w:color="auto"/>
              <w:left w:val="single" w:sz="4" w:space="0" w:color="auto"/>
              <w:bottom w:val="single" w:sz="4" w:space="0" w:color="auto"/>
              <w:right w:val="single" w:sz="4" w:space="0" w:color="auto"/>
            </w:tcBorders>
          </w:tcPr>
          <w:p w14:paraId="74A0A7F1" w14:textId="77777777" w:rsidR="00B8492A" w:rsidRPr="00B8492A" w:rsidRDefault="00B8492A" w:rsidP="00A7005A">
            <w:pPr>
              <w:spacing w:before="60" w:after="60"/>
              <w:jc w:val="center"/>
              <w:rPr>
                <w:rFonts w:asciiTheme="majorHAnsi" w:hAnsiTheme="majorHAnsi" w:cstheme="majorHAnsi"/>
                <w:sz w:val="20"/>
                <w:szCs w:val="20"/>
              </w:rPr>
            </w:pPr>
          </w:p>
          <w:p w14:paraId="5257AFE0" w14:textId="77777777" w:rsidR="00B8492A" w:rsidRPr="00B8492A" w:rsidRDefault="00B8492A" w:rsidP="00A7005A">
            <w:pPr>
              <w:spacing w:before="60" w:after="60"/>
              <w:jc w:val="center"/>
              <w:rPr>
                <w:rFonts w:asciiTheme="majorHAnsi" w:hAnsiTheme="majorHAnsi" w:cstheme="majorHAnsi"/>
                <w:sz w:val="20"/>
                <w:szCs w:val="20"/>
              </w:rPr>
            </w:pPr>
          </w:p>
        </w:tc>
        <w:tc>
          <w:tcPr>
            <w:tcW w:w="2070" w:type="dxa"/>
            <w:tcBorders>
              <w:top w:val="single" w:sz="4" w:space="0" w:color="auto"/>
              <w:left w:val="single" w:sz="4" w:space="0" w:color="auto"/>
              <w:bottom w:val="single" w:sz="4" w:space="0" w:color="auto"/>
              <w:right w:val="single" w:sz="4" w:space="0" w:color="auto"/>
            </w:tcBorders>
          </w:tcPr>
          <w:p w14:paraId="090310CD" w14:textId="77777777" w:rsidR="00B8492A" w:rsidRPr="00B8492A" w:rsidRDefault="00B8492A" w:rsidP="00A7005A">
            <w:pPr>
              <w:spacing w:before="60" w:after="60"/>
              <w:jc w:val="center"/>
              <w:rPr>
                <w:rFonts w:asciiTheme="majorHAnsi" w:hAnsiTheme="majorHAnsi" w:cstheme="majorHAnsi"/>
                <w:sz w:val="20"/>
                <w:szCs w:val="20"/>
              </w:rPr>
            </w:pPr>
          </w:p>
          <w:p w14:paraId="55A83594" w14:textId="77777777" w:rsidR="00B8492A" w:rsidRPr="00B8492A" w:rsidRDefault="00B8492A" w:rsidP="00A7005A">
            <w:pPr>
              <w:spacing w:before="60" w:after="60"/>
              <w:jc w:val="center"/>
              <w:rPr>
                <w:rFonts w:asciiTheme="majorHAnsi" w:hAnsiTheme="majorHAnsi" w:cstheme="majorHAnsi"/>
                <w:sz w:val="20"/>
                <w:szCs w:val="20"/>
              </w:rPr>
            </w:pPr>
          </w:p>
        </w:tc>
        <w:tc>
          <w:tcPr>
            <w:tcW w:w="1507" w:type="dxa"/>
            <w:tcBorders>
              <w:top w:val="single" w:sz="4" w:space="0" w:color="auto"/>
              <w:left w:val="single" w:sz="4" w:space="0" w:color="auto"/>
              <w:bottom w:val="single" w:sz="4" w:space="0" w:color="auto"/>
              <w:right w:val="single" w:sz="4" w:space="0" w:color="auto"/>
            </w:tcBorders>
            <w:hideMark/>
          </w:tcPr>
          <w:p w14:paraId="311C55F1" w14:textId="77777777" w:rsidR="00B8492A" w:rsidRPr="00B8492A" w:rsidRDefault="00B8492A" w:rsidP="00A7005A">
            <w:pPr>
              <w:spacing w:before="60" w:after="60"/>
              <w:jc w:val="center"/>
              <w:rPr>
                <w:rFonts w:asciiTheme="majorHAnsi" w:hAnsiTheme="majorHAnsi" w:cstheme="majorHAnsi"/>
                <w:sz w:val="20"/>
                <w:szCs w:val="20"/>
              </w:rPr>
            </w:pPr>
          </w:p>
          <w:p w14:paraId="2719DCF6"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c>
          <w:tcPr>
            <w:tcW w:w="2070" w:type="dxa"/>
            <w:tcBorders>
              <w:top w:val="single" w:sz="4" w:space="0" w:color="auto"/>
              <w:left w:val="single" w:sz="4" w:space="0" w:color="auto"/>
              <w:bottom w:val="single" w:sz="4" w:space="0" w:color="auto"/>
              <w:right w:val="single" w:sz="4" w:space="0" w:color="auto"/>
            </w:tcBorders>
            <w:hideMark/>
          </w:tcPr>
          <w:p w14:paraId="263E9E1D" w14:textId="77777777" w:rsidR="00B8492A" w:rsidRPr="00B8492A" w:rsidRDefault="00B8492A" w:rsidP="00A7005A">
            <w:pPr>
              <w:spacing w:before="60" w:after="60"/>
              <w:jc w:val="center"/>
              <w:rPr>
                <w:rFonts w:asciiTheme="majorHAnsi" w:hAnsiTheme="majorHAnsi" w:cstheme="majorHAnsi"/>
                <w:sz w:val="20"/>
                <w:szCs w:val="20"/>
              </w:rPr>
            </w:pPr>
          </w:p>
          <w:p w14:paraId="4B4482B8" w14:textId="77777777"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sz w:val="20"/>
                <w:szCs w:val="20"/>
              </w:rPr>
              <w:sym w:font="Wingdings" w:char="F0FC"/>
            </w:r>
          </w:p>
        </w:tc>
      </w:tr>
      <w:tr w:rsidR="00B8492A" w:rsidRPr="00B8492A" w14:paraId="6560365C" w14:textId="77777777" w:rsidTr="00C1535D">
        <w:trPr>
          <w:trHeight w:val="440"/>
        </w:trPr>
        <w:tc>
          <w:tcPr>
            <w:tcW w:w="2137" w:type="dxa"/>
            <w:tcBorders>
              <w:top w:val="single" w:sz="4" w:space="0" w:color="auto"/>
              <w:left w:val="single" w:sz="4" w:space="0" w:color="auto"/>
              <w:bottom w:val="single" w:sz="4" w:space="0" w:color="auto"/>
              <w:right w:val="single" w:sz="4" w:space="0" w:color="auto"/>
            </w:tcBorders>
            <w:shd w:val="clear" w:color="auto" w:fill="C0D7F1" w:themeFill="text2" w:themeFillTint="33"/>
            <w:hideMark/>
          </w:tcPr>
          <w:p w14:paraId="255185D9" w14:textId="77777777" w:rsidR="00B8492A" w:rsidRPr="00B8492A" w:rsidRDefault="00B8492A" w:rsidP="00A7005A">
            <w:pPr>
              <w:spacing w:before="60" w:after="60"/>
              <w:jc w:val="center"/>
              <w:rPr>
                <w:rFonts w:asciiTheme="majorHAnsi" w:hAnsiTheme="majorHAnsi" w:cstheme="majorHAnsi"/>
                <w:bCs/>
                <w:sz w:val="20"/>
                <w:szCs w:val="20"/>
              </w:rPr>
            </w:pPr>
          </w:p>
          <w:p w14:paraId="4388AAE0" w14:textId="77777777" w:rsidR="00B8492A" w:rsidRPr="00B8492A" w:rsidRDefault="00B8492A" w:rsidP="00A7005A">
            <w:pPr>
              <w:spacing w:before="60" w:after="60"/>
              <w:jc w:val="center"/>
              <w:rPr>
                <w:rFonts w:asciiTheme="majorHAnsi" w:hAnsiTheme="majorHAnsi" w:cstheme="majorHAnsi"/>
                <w:bCs/>
                <w:sz w:val="20"/>
                <w:szCs w:val="20"/>
              </w:rPr>
            </w:pPr>
          </w:p>
          <w:p w14:paraId="6D10336E" w14:textId="77777777" w:rsidR="00B8492A" w:rsidRPr="00B8492A" w:rsidRDefault="00B8492A" w:rsidP="00A7005A">
            <w:pPr>
              <w:spacing w:before="60" w:after="60"/>
              <w:jc w:val="center"/>
              <w:rPr>
                <w:rFonts w:asciiTheme="majorHAnsi" w:hAnsiTheme="majorHAnsi" w:cstheme="majorHAnsi"/>
                <w:bCs/>
                <w:sz w:val="20"/>
                <w:szCs w:val="20"/>
              </w:rPr>
            </w:pPr>
            <w:r w:rsidRPr="00B8492A">
              <w:rPr>
                <w:rFonts w:asciiTheme="majorHAnsi" w:hAnsiTheme="majorHAnsi" w:cstheme="majorHAnsi"/>
                <w:bCs/>
                <w:sz w:val="20"/>
                <w:szCs w:val="20"/>
              </w:rPr>
              <w:t>Monitoring</w:t>
            </w:r>
          </w:p>
        </w:tc>
        <w:tc>
          <w:tcPr>
            <w:tcW w:w="1733" w:type="dxa"/>
            <w:tcBorders>
              <w:top w:val="single" w:sz="4" w:space="0" w:color="auto"/>
              <w:left w:val="single" w:sz="4" w:space="0" w:color="auto"/>
              <w:bottom w:val="single" w:sz="4" w:space="0" w:color="auto"/>
              <w:right w:val="single" w:sz="4" w:space="0" w:color="auto"/>
            </w:tcBorders>
            <w:hideMark/>
          </w:tcPr>
          <w:p w14:paraId="2191FDEC" w14:textId="1F5B362B" w:rsidR="00B8492A" w:rsidRPr="00B8492A" w:rsidRDefault="007500ED" w:rsidP="00A7005A">
            <w:pPr>
              <w:spacing w:before="60" w:after="60"/>
              <w:jc w:val="center"/>
              <w:rPr>
                <w:rFonts w:asciiTheme="majorHAnsi" w:hAnsiTheme="majorHAnsi" w:cstheme="majorHAnsi"/>
                <w:sz w:val="20"/>
                <w:szCs w:val="20"/>
              </w:rPr>
            </w:pPr>
            <w:r>
              <w:rPr>
                <w:rFonts w:asciiTheme="majorHAnsi" w:hAnsiTheme="majorHAnsi" w:cstheme="majorHAnsi"/>
                <w:sz w:val="20"/>
                <w:szCs w:val="20"/>
              </w:rPr>
              <w:t>District</w:t>
            </w:r>
            <w:r w:rsidR="00B8492A" w:rsidRPr="00B8492A">
              <w:rPr>
                <w:rFonts w:asciiTheme="majorHAnsi" w:hAnsiTheme="majorHAnsi" w:cstheme="majorHAnsi"/>
                <w:sz w:val="20"/>
                <w:szCs w:val="20"/>
              </w:rPr>
              <w:t xml:space="preserve"> completes check-off in WBMS to show progressing or complete; PSM monitors CIMP implementation.</w:t>
            </w:r>
          </w:p>
        </w:tc>
        <w:tc>
          <w:tcPr>
            <w:tcW w:w="2070" w:type="dxa"/>
            <w:tcBorders>
              <w:top w:val="single" w:sz="4" w:space="0" w:color="auto"/>
              <w:left w:val="single" w:sz="4" w:space="0" w:color="auto"/>
              <w:bottom w:val="single" w:sz="4" w:space="0" w:color="auto"/>
              <w:right w:val="single" w:sz="4" w:space="0" w:color="auto"/>
            </w:tcBorders>
            <w:hideMark/>
          </w:tcPr>
          <w:p w14:paraId="78C6FD0E" w14:textId="79BC2C3E" w:rsidR="00B8492A" w:rsidRPr="00B8492A" w:rsidRDefault="007500ED" w:rsidP="00A7005A">
            <w:pPr>
              <w:spacing w:before="60" w:after="60"/>
              <w:jc w:val="center"/>
              <w:rPr>
                <w:rFonts w:asciiTheme="majorHAnsi" w:hAnsiTheme="majorHAnsi" w:cstheme="majorHAnsi"/>
                <w:sz w:val="20"/>
                <w:szCs w:val="20"/>
              </w:rPr>
            </w:pPr>
            <w:r>
              <w:rPr>
                <w:rFonts w:asciiTheme="majorHAnsi" w:hAnsiTheme="majorHAnsi" w:cstheme="majorHAnsi"/>
                <w:sz w:val="20"/>
                <w:szCs w:val="20"/>
              </w:rPr>
              <w:t>District</w:t>
            </w:r>
            <w:r w:rsidR="00B8492A" w:rsidRPr="00B8492A">
              <w:rPr>
                <w:rFonts w:asciiTheme="majorHAnsi" w:hAnsiTheme="majorHAnsi" w:cstheme="majorHAnsi"/>
                <w:sz w:val="20"/>
                <w:szCs w:val="20"/>
              </w:rPr>
              <w:t xml:space="preserve"> submits written progress updates through WBMS; PSM reviews written reports and monitors CIMP implementation.</w:t>
            </w:r>
          </w:p>
        </w:tc>
        <w:tc>
          <w:tcPr>
            <w:tcW w:w="1507" w:type="dxa"/>
            <w:tcBorders>
              <w:top w:val="single" w:sz="4" w:space="0" w:color="auto"/>
              <w:left w:val="single" w:sz="4" w:space="0" w:color="auto"/>
              <w:bottom w:val="single" w:sz="4" w:space="0" w:color="auto"/>
              <w:right w:val="single" w:sz="4" w:space="0" w:color="auto"/>
            </w:tcBorders>
            <w:hideMark/>
          </w:tcPr>
          <w:p w14:paraId="04E6F661" w14:textId="639AFE8C" w:rsidR="00B8492A" w:rsidRPr="00B8492A" w:rsidRDefault="007500ED" w:rsidP="00A7005A">
            <w:pPr>
              <w:spacing w:before="60" w:after="60"/>
              <w:jc w:val="center"/>
              <w:rPr>
                <w:rFonts w:asciiTheme="majorHAnsi" w:hAnsiTheme="majorHAnsi" w:cstheme="majorHAnsi"/>
                <w:sz w:val="20"/>
                <w:szCs w:val="20"/>
              </w:rPr>
            </w:pPr>
            <w:r>
              <w:rPr>
                <w:rFonts w:asciiTheme="majorHAnsi" w:hAnsiTheme="majorHAnsi" w:cstheme="majorHAnsi"/>
                <w:sz w:val="20"/>
                <w:szCs w:val="20"/>
              </w:rPr>
              <w:t>District</w:t>
            </w:r>
            <w:r w:rsidR="00B8492A" w:rsidRPr="00B8492A">
              <w:rPr>
                <w:rFonts w:asciiTheme="majorHAnsi" w:hAnsiTheme="majorHAnsi" w:cstheme="majorHAnsi"/>
                <w:sz w:val="20"/>
                <w:szCs w:val="20"/>
              </w:rPr>
              <w:t xml:space="preserve"> completion of CAP and Progress Reporting activities; reviewed by PSM through WBMS.</w:t>
            </w:r>
          </w:p>
        </w:tc>
        <w:tc>
          <w:tcPr>
            <w:tcW w:w="2070" w:type="dxa"/>
            <w:tcBorders>
              <w:top w:val="single" w:sz="4" w:space="0" w:color="auto"/>
              <w:left w:val="single" w:sz="4" w:space="0" w:color="auto"/>
              <w:bottom w:val="single" w:sz="4" w:space="0" w:color="auto"/>
              <w:right w:val="single" w:sz="4" w:space="0" w:color="auto"/>
            </w:tcBorders>
            <w:hideMark/>
          </w:tcPr>
          <w:p w14:paraId="2B86971E" w14:textId="4C048F14" w:rsidR="00B8492A" w:rsidRPr="00B8492A" w:rsidRDefault="00B8492A" w:rsidP="00A7005A">
            <w:pPr>
              <w:spacing w:before="60" w:after="60"/>
              <w:jc w:val="center"/>
              <w:rPr>
                <w:rFonts w:asciiTheme="majorHAnsi" w:hAnsiTheme="majorHAnsi" w:cstheme="majorHAnsi"/>
                <w:sz w:val="20"/>
                <w:szCs w:val="20"/>
              </w:rPr>
            </w:pPr>
            <w:r w:rsidRPr="00B8492A">
              <w:rPr>
                <w:rFonts w:asciiTheme="majorHAnsi" w:hAnsiTheme="majorHAnsi" w:cstheme="majorHAnsi"/>
                <w:bCs/>
                <w:sz w:val="20"/>
                <w:szCs w:val="20"/>
              </w:rPr>
              <w:t xml:space="preserve">Cross-unit support team works with </w:t>
            </w:r>
            <w:r w:rsidR="007500ED">
              <w:rPr>
                <w:rFonts w:asciiTheme="majorHAnsi" w:hAnsiTheme="majorHAnsi" w:cstheme="majorHAnsi"/>
                <w:bCs/>
                <w:sz w:val="20"/>
                <w:szCs w:val="20"/>
              </w:rPr>
              <w:t>district</w:t>
            </w:r>
            <w:r w:rsidRPr="00B8492A">
              <w:rPr>
                <w:rFonts w:asciiTheme="majorHAnsi" w:hAnsiTheme="majorHAnsi" w:cstheme="majorHAnsi"/>
                <w:bCs/>
                <w:sz w:val="20"/>
                <w:szCs w:val="20"/>
              </w:rPr>
              <w:t xml:space="preserve"> in building systems and developing in-district capacity. CAP and Progress Reporting activities completed and reviewed through WBMS.</w:t>
            </w:r>
          </w:p>
        </w:tc>
      </w:tr>
    </w:tbl>
    <w:p w14:paraId="371246CE" w14:textId="77777777" w:rsidR="00BA4C72" w:rsidRDefault="00BA4C72" w:rsidP="00B8492A">
      <w:pPr>
        <w:rPr>
          <w:rFonts w:asciiTheme="majorHAnsi" w:hAnsiTheme="majorHAnsi" w:cstheme="majorHAnsi"/>
          <w:sz w:val="22"/>
          <w:szCs w:val="22"/>
        </w:rPr>
      </w:pPr>
    </w:p>
    <w:p w14:paraId="53332F71" w14:textId="77777777" w:rsidR="00BA4C72" w:rsidRDefault="00BA4C72">
      <w:pPr>
        <w:spacing w:after="160" w:line="259" w:lineRule="auto"/>
        <w:rPr>
          <w:rFonts w:asciiTheme="majorHAnsi" w:hAnsiTheme="majorHAnsi" w:cstheme="majorHAnsi"/>
          <w:sz w:val="22"/>
          <w:szCs w:val="22"/>
        </w:rPr>
      </w:pPr>
      <w:r>
        <w:rPr>
          <w:rFonts w:asciiTheme="majorHAnsi" w:hAnsiTheme="majorHAnsi" w:cstheme="majorHAnsi"/>
          <w:sz w:val="22"/>
          <w:szCs w:val="22"/>
        </w:rPr>
        <w:br w:type="page"/>
      </w:r>
    </w:p>
    <w:p w14:paraId="6DAFDD63" w14:textId="2AA7476B" w:rsidR="00B8492A" w:rsidRPr="00B8492A" w:rsidRDefault="00B8492A" w:rsidP="00B8492A">
      <w:pPr>
        <w:rPr>
          <w:rFonts w:asciiTheme="majorHAnsi" w:hAnsiTheme="majorHAnsi" w:cstheme="majorHAnsi"/>
          <w:i/>
          <w:sz w:val="22"/>
          <w:szCs w:val="22"/>
        </w:rPr>
      </w:pPr>
      <w:r w:rsidRPr="00B8492A">
        <w:rPr>
          <w:rFonts w:asciiTheme="majorHAnsi" w:hAnsiTheme="majorHAnsi" w:cstheme="majorHAnsi"/>
          <w:sz w:val="22"/>
          <w:szCs w:val="22"/>
        </w:rPr>
        <w:lastRenderedPageBreak/>
        <w:t xml:space="preserve">Under TFM,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will be reviewed every three years on an alternate set of criteria as set forth in the </w:t>
      </w:r>
      <w:hyperlink r:id="rId44" w:history="1">
        <w:r w:rsidRPr="00B8492A">
          <w:rPr>
            <w:rStyle w:val="Hyperlink"/>
            <w:rFonts w:asciiTheme="majorHAnsi" w:hAnsiTheme="majorHAnsi" w:cstheme="majorHAnsi"/>
            <w:sz w:val="22"/>
            <w:szCs w:val="22"/>
          </w:rPr>
          <w:t>Tiered Focused Monitoring Standards – Group A and B document</w:t>
        </w:r>
      </w:hyperlink>
      <w:r w:rsidRPr="00B8492A">
        <w:rPr>
          <w:rFonts w:asciiTheme="majorHAnsi" w:hAnsiTheme="majorHAnsi" w:cstheme="majorHAnsi"/>
          <w:sz w:val="22"/>
          <w:szCs w:val="22"/>
        </w:rPr>
        <w:t xml:space="preserve">. Group A Universal Standards focus on the identification process, IEP development, and programming and support services. Group B Universal Standards focus on licensure/professional development, parent/student/community engagement, facilities and classrooms, oversight, time and learning, and equal access. For </w:t>
      </w:r>
      <w:r w:rsidR="007500ED">
        <w:rPr>
          <w:rFonts w:asciiTheme="majorHAnsi" w:hAnsiTheme="majorHAnsi" w:cstheme="majorHAnsi"/>
          <w:sz w:val="22"/>
          <w:szCs w:val="22"/>
        </w:rPr>
        <w:t>district</w:t>
      </w:r>
      <w:r w:rsidRPr="00B8492A">
        <w:rPr>
          <w:rFonts w:asciiTheme="majorHAnsi" w:hAnsiTheme="majorHAnsi" w:cstheme="majorHAnsi"/>
          <w:sz w:val="22"/>
          <w:szCs w:val="22"/>
        </w:rPr>
        <w:t>s that demonstrate additional areas of concern, as indicated through patterns of complaints or statewide reports, PSM also includes Targeted Standards in their self-assessment.</w:t>
      </w:r>
    </w:p>
    <w:p w14:paraId="0ECD08EB" w14:textId="77777777" w:rsidR="00B8492A" w:rsidRPr="00B8492A" w:rsidRDefault="00A7005A" w:rsidP="00B8492A">
      <w:pPr>
        <w:spacing w:before="120" w:after="120"/>
        <w:rPr>
          <w:rFonts w:asciiTheme="majorHAnsi" w:hAnsiTheme="majorHAnsi" w:cstheme="majorHAnsi"/>
          <w:sz w:val="22"/>
          <w:szCs w:val="22"/>
        </w:rPr>
      </w:pPr>
      <w:r w:rsidRPr="00B8492A">
        <w:rPr>
          <w:rFonts w:asciiTheme="majorHAnsi" w:hAnsiTheme="majorHAnsi" w:cstheme="majorHAnsi"/>
          <w:noProof/>
          <w:sz w:val="22"/>
          <w:szCs w:val="22"/>
          <w:lang w:eastAsia="zh-CN"/>
        </w:rPr>
        <w:drawing>
          <wp:anchor distT="0" distB="0" distL="114300" distR="114300" simplePos="0" relativeHeight="251656704" behindDoc="0" locked="0" layoutInCell="1" allowOverlap="1" wp14:anchorId="261D7BBB" wp14:editId="671BC6D7">
            <wp:simplePos x="0" y="0"/>
            <wp:positionH relativeFrom="margin">
              <wp:posOffset>1478280</wp:posOffset>
            </wp:positionH>
            <wp:positionV relativeFrom="paragraph">
              <wp:posOffset>368300</wp:posOffset>
            </wp:positionV>
            <wp:extent cx="3146425" cy="3086100"/>
            <wp:effectExtent l="0" t="0" r="0" b="0"/>
            <wp:wrapTopAndBottom/>
            <wp:docPr id="8" name="Picture 2" descr="This graphic shows an example of a six-year monitoring cycle under Tiered Focused Monitoring. Year 1 - Self Assessment; Year 2 - Onsite Monitoring; Year 3 - Internal CIMP/CAP Monitoring; Year 4 - Self-Assessment; Year 5 - Onsite Monitoring; and Year 6 - Internal CIMP/CAP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146425" cy="3086100"/>
                    </a:xfrm>
                    <a:prstGeom prst="rect">
                      <a:avLst/>
                    </a:prstGeom>
                    <a:noFill/>
                  </pic:spPr>
                </pic:pic>
              </a:graphicData>
            </a:graphic>
          </wp:anchor>
        </w:drawing>
      </w:r>
      <w:r w:rsidR="00B8492A" w:rsidRPr="00B8492A">
        <w:rPr>
          <w:rFonts w:asciiTheme="majorHAnsi" w:hAnsiTheme="majorHAnsi" w:cstheme="majorHAnsi"/>
          <w:sz w:val="22"/>
          <w:szCs w:val="22"/>
        </w:rPr>
        <w:t>The monitoring cycle, then, might look like this:</w:t>
      </w:r>
    </w:p>
    <w:p w14:paraId="6ADBCCDA" w14:textId="77777777" w:rsidR="00B8492A" w:rsidRPr="00B8492A" w:rsidRDefault="00B8492A" w:rsidP="00B8492A">
      <w:pPr>
        <w:spacing w:before="120" w:after="120"/>
        <w:rPr>
          <w:rFonts w:asciiTheme="majorHAnsi" w:hAnsiTheme="majorHAnsi" w:cstheme="majorHAnsi"/>
          <w:sz w:val="22"/>
          <w:szCs w:val="22"/>
        </w:rPr>
      </w:pPr>
    </w:p>
    <w:p w14:paraId="0D4EAADA" w14:textId="3BEAA28F" w:rsidR="00B8492A" w:rsidRPr="00B8492A" w:rsidRDefault="00B8492A" w:rsidP="00B8492A">
      <w:pPr>
        <w:spacing w:before="120" w:after="120"/>
        <w:rPr>
          <w:rFonts w:asciiTheme="majorHAnsi" w:hAnsiTheme="majorHAnsi" w:cstheme="majorHAnsi"/>
          <w:sz w:val="22"/>
          <w:szCs w:val="22"/>
        </w:rPr>
      </w:pPr>
      <w:r w:rsidRPr="00B8492A">
        <w:rPr>
          <w:rFonts w:asciiTheme="majorHAnsi" w:hAnsiTheme="majorHAnsi" w:cstheme="majorHAnsi"/>
          <w:sz w:val="22"/>
          <w:szCs w:val="22"/>
        </w:rPr>
        <w:t xml:space="preserve">Year 1 in the diagram above is the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’s self-assessment year for the Group A Universal Standards; Year 4 is the start of the Group B Universal Standards, also a time for self-assessment. Years 2 and 3 and Years 5 and 6 mirror each other; onsite monitoring is differentiated for each </w:t>
      </w:r>
      <w:r w:rsidR="007500ED">
        <w:rPr>
          <w:rFonts w:asciiTheme="majorHAnsi" w:hAnsiTheme="majorHAnsi" w:cstheme="majorHAnsi"/>
          <w:sz w:val="22"/>
          <w:szCs w:val="22"/>
        </w:rPr>
        <w:t>district</w:t>
      </w:r>
      <w:r w:rsidRPr="00B8492A">
        <w:rPr>
          <w:rFonts w:asciiTheme="majorHAnsi" w:hAnsiTheme="majorHAnsi" w:cstheme="majorHAnsi"/>
          <w:sz w:val="22"/>
          <w:szCs w:val="22"/>
        </w:rPr>
        <w:t xml:space="preserve"> depending on the tier to which it belongs.</w:t>
      </w:r>
    </w:p>
    <w:p w14:paraId="1DFD3727" w14:textId="4FE32F39" w:rsidR="00B8492A" w:rsidRPr="00B8492A" w:rsidRDefault="007500ED" w:rsidP="00B8492A">
      <w:pPr>
        <w:spacing w:before="120" w:after="120"/>
        <w:rPr>
          <w:rFonts w:asciiTheme="majorHAnsi" w:hAnsiTheme="majorHAnsi" w:cstheme="majorHAnsi"/>
          <w:sz w:val="22"/>
          <w:szCs w:val="22"/>
        </w:rPr>
      </w:pPr>
      <w:bookmarkStart w:id="88" w:name="_Hlk508735947"/>
      <w:r>
        <w:rPr>
          <w:rFonts w:asciiTheme="majorHAnsi" w:hAnsiTheme="majorHAnsi" w:cstheme="majorHAnsi"/>
          <w:sz w:val="22"/>
          <w:szCs w:val="22"/>
        </w:rPr>
        <w:t>Districts</w:t>
      </w:r>
      <w:r w:rsidR="00B8492A" w:rsidRPr="00B8492A">
        <w:rPr>
          <w:rFonts w:asciiTheme="majorHAnsi" w:hAnsiTheme="majorHAnsi" w:cstheme="majorHAnsi"/>
          <w:sz w:val="22"/>
          <w:szCs w:val="22"/>
        </w:rPr>
        <w:t xml:space="preserve"> in every tier will continue to receive support from PSM, such as general guidance, regional meetings, and </w:t>
      </w:r>
      <w:r>
        <w:rPr>
          <w:rFonts w:asciiTheme="majorHAnsi" w:hAnsiTheme="majorHAnsi" w:cstheme="majorHAnsi"/>
          <w:sz w:val="22"/>
          <w:szCs w:val="22"/>
        </w:rPr>
        <w:t>district</w:t>
      </w:r>
      <w:r w:rsidR="00B8492A" w:rsidRPr="00B8492A">
        <w:rPr>
          <w:rFonts w:asciiTheme="majorHAnsi" w:hAnsiTheme="majorHAnsi" w:cstheme="majorHAnsi"/>
          <w:sz w:val="22"/>
          <w:szCs w:val="22"/>
        </w:rPr>
        <w:t>-specific support. PSM will continue to work in concert with other DESE offices to streamline and target the work of assistance and accountability statewide. In this way, DESE seeks to be responsive to the needs of the schools and districts by providing cohesive supports, while promoting improved statewide student outcomes.</w:t>
      </w:r>
    </w:p>
    <w:bookmarkEnd w:id="88"/>
    <w:p w14:paraId="1639915D" w14:textId="77777777" w:rsidR="00B8492A" w:rsidRPr="00B8492A" w:rsidRDefault="00B8492A" w:rsidP="00B8492A">
      <w:pPr>
        <w:rPr>
          <w:rFonts w:asciiTheme="majorHAnsi" w:hAnsiTheme="majorHAnsi" w:cstheme="majorHAnsi"/>
          <w:b/>
          <w:sz w:val="22"/>
          <w:szCs w:val="22"/>
          <w:u w:val="single"/>
        </w:rPr>
      </w:pPr>
    </w:p>
    <w:p w14:paraId="398A471F" w14:textId="77777777" w:rsidR="00B8492A" w:rsidRPr="00B8492A" w:rsidRDefault="00B8492A" w:rsidP="00B8492A">
      <w:pPr>
        <w:rPr>
          <w:rFonts w:asciiTheme="majorHAnsi" w:hAnsiTheme="majorHAnsi" w:cstheme="majorHAnsi"/>
          <w:sz w:val="22"/>
          <w:szCs w:val="22"/>
        </w:rPr>
      </w:pPr>
    </w:p>
    <w:p w14:paraId="08D73BCB" w14:textId="77777777" w:rsidR="00810294" w:rsidRPr="00B8492A" w:rsidRDefault="00810294" w:rsidP="00644441">
      <w:pPr>
        <w:spacing w:after="160" w:line="288" w:lineRule="auto"/>
        <w:rPr>
          <w:rFonts w:asciiTheme="majorHAnsi" w:hAnsiTheme="majorHAnsi" w:cstheme="majorHAnsi"/>
          <w:sz w:val="22"/>
          <w:szCs w:val="22"/>
        </w:rPr>
        <w:sectPr w:rsidR="00810294" w:rsidRPr="00B8492A" w:rsidSect="00173525">
          <w:pgSz w:w="12240" w:h="15840"/>
          <w:pgMar w:top="1152" w:right="1152" w:bottom="1152" w:left="1152" w:header="720" w:footer="720" w:gutter="0"/>
          <w:pgNumType w:start="1"/>
          <w:cols w:space="720"/>
          <w:docGrid w:linePitch="360"/>
        </w:sectPr>
      </w:pPr>
    </w:p>
    <w:p w14:paraId="441D91D2" w14:textId="77777777" w:rsidR="00976422" w:rsidRDefault="00976422" w:rsidP="00644441">
      <w:pPr>
        <w:spacing w:line="288" w:lineRule="auto"/>
        <w:rPr>
          <w:rFonts w:ascii="Calibri" w:hAnsi="Calibri" w:cs="Arial"/>
          <w:sz w:val="20"/>
          <w:szCs w:val="20"/>
        </w:rPr>
      </w:pPr>
    </w:p>
    <w:p w14:paraId="3D6FEC2C" w14:textId="77777777" w:rsidR="004C5338" w:rsidRDefault="004C5338" w:rsidP="00BA4C72">
      <w:pPr>
        <w:spacing w:line="288" w:lineRule="auto"/>
        <w:jc w:val="center"/>
        <w:rPr>
          <w:noProof/>
        </w:rPr>
      </w:pPr>
      <w:r>
        <w:rPr>
          <w:noProof/>
          <w:lang w:eastAsia="zh-CN"/>
        </w:rPr>
        <w:drawing>
          <wp:inline distT="0" distB="0" distL="0" distR="0" wp14:anchorId="7ADC4F9B" wp14:editId="5C4A626B">
            <wp:extent cx="6198104" cy="8313420"/>
            <wp:effectExtent l="0" t="0" r="0" b="0"/>
            <wp:docPr id="5" name="Picture 5" descr="Page 1 of the Year 1 MA ESE SSIP State-level Infographic entitled: Positive Behavior Supports (PBS) in Massachusetts. Sections include: What is the Pyramid Model?; What are the MA ESE’s goals for the SSIP?; and How is the MA ESE accomplishing its SSIP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213676" cy="8334307"/>
                    </a:xfrm>
                    <a:prstGeom prst="rect">
                      <a:avLst/>
                    </a:prstGeom>
                  </pic:spPr>
                </pic:pic>
              </a:graphicData>
            </a:graphic>
          </wp:inline>
        </w:drawing>
      </w:r>
    </w:p>
    <w:p w14:paraId="09C42762" w14:textId="77777777" w:rsidR="004C5338" w:rsidRDefault="004C5338" w:rsidP="00BA4C72">
      <w:pPr>
        <w:spacing w:line="288" w:lineRule="auto"/>
        <w:jc w:val="center"/>
        <w:rPr>
          <w:rFonts w:ascii="Calibri" w:hAnsi="Calibri" w:cs="Arial"/>
          <w:sz w:val="20"/>
          <w:szCs w:val="20"/>
        </w:rPr>
      </w:pPr>
      <w:r>
        <w:rPr>
          <w:noProof/>
          <w:lang w:eastAsia="zh-CN"/>
        </w:rPr>
        <w:lastRenderedPageBreak/>
        <w:drawing>
          <wp:anchor distT="0" distB="0" distL="114300" distR="114300" simplePos="0" relativeHeight="251662848" behindDoc="0" locked="0" layoutInCell="1" allowOverlap="1" wp14:anchorId="653B5775" wp14:editId="2CAE7931">
            <wp:simplePos x="0" y="0"/>
            <wp:positionH relativeFrom="column">
              <wp:posOffset>38100</wp:posOffset>
            </wp:positionH>
            <wp:positionV relativeFrom="paragraph">
              <wp:posOffset>0</wp:posOffset>
            </wp:positionV>
            <wp:extent cx="6294755" cy="8412480"/>
            <wp:effectExtent l="0" t="0" r="0" b="0"/>
            <wp:wrapTopAndBottom/>
            <wp:docPr id="1" name="Picture 1" descr="Page 2 of the Year 1 MA ESE SSIP State-level Infographic entitled: Positive Behavior Supports (PBS) in Massachusetts. Sections include: Who has been trained in Pyramid strategies so far?; How widespread is Pyramid implementation among MA school districts?; Are Pyramid districts making progress?; and Where do districts most ne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94755" cy="8412480"/>
                    </a:xfrm>
                    <a:prstGeom prst="rect">
                      <a:avLst/>
                    </a:prstGeom>
                  </pic:spPr>
                </pic:pic>
              </a:graphicData>
            </a:graphic>
          </wp:anchor>
        </w:drawing>
      </w:r>
    </w:p>
    <w:p w14:paraId="45279472" w14:textId="77777777" w:rsidR="00976422" w:rsidRDefault="00976422" w:rsidP="00BA4C72">
      <w:pPr>
        <w:spacing w:line="288" w:lineRule="auto"/>
        <w:jc w:val="center"/>
        <w:rPr>
          <w:rFonts w:ascii="Calibri" w:hAnsi="Calibri" w:cs="Arial"/>
          <w:sz w:val="20"/>
          <w:szCs w:val="20"/>
        </w:rPr>
        <w:sectPr w:rsidR="00976422" w:rsidSect="00E62A2F">
          <w:footerReference w:type="first" r:id="rId48"/>
          <w:pgSz w:w="12240" w:h="15840"/>
          <w:pgMar w:top="1152" w:right="1152" w:bottom="1152" w:left="1152" w:header="720" w:footer="720" w:gutter="0"/>
          <w:cols w:space="720"/>
          <w:docGrid w:linePitch="360"/>
        </w:sectPr>
      </w:pPr>
    </w:p>
    <w:p w14:paraId="1A76BBF3" w14:textId="77777777" w:rsidR="007A0F4B" w:rsidRDefault="007A0F4B" w:rsidP="00EC6541">
      <w:pPr>
        <w:tabs>
          <w:tab w:val="left" w:pos="7920"/>
        </w:tabs>
        <w:rPr>
          <w:sz w:val="8"/>
        </w:rPr>
      </w:pPr>
      <w:r>
        <w:rPr>
          <w:noProof/>
          <w:lang w:eastAsia="zh-CN"/>
        </w:rPr>
        <w:lastRenderedPageBreak/>
        <w:drawing>
          <wp:anchor distT="0" distB="0" distL="114300" distR="114300" simplePos="0" relativeHeight="251649536" behindDoc="0" locked="0" layoutInCell="1" allowOverlap="1" wp14:anchorId="2DDD8F7C" wp14:editId="3C6C09DE">
            <wp:simplePos x="0" y="0"/>
            <wp:positionH relativeFrom="column">
              <wp:posOffset>-73025</wp:posOffset>
            </wp:positionH>
            <wp:positionV relativeFrom="paragraph">
              <wp:posOffset>-144780</wp:posOffset>
            </wp:positionV>
            <wp:extent cx="6532245" cy="8366760"/>
            <wp:effectExtent l="0" t="0" r="0" b="0"/>
            <wp:wrapTopAndBottom/>
            <wp:docPr id="4" name="Picture 4" descr="Slides presented at MA SSIP March 2018 Leadership Meeting entitled State Updates: “Data Snapshot”. Slide 1: Cover. Slide 2: display of expanded implementation from March 2017 to March 2018 including growth from 19 districts to 21 districts, 25 schools to 31 schools, and 88 classrooms to 103 class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32245" cy="8366760"/>
                    </a:xfrm>
                    <a:prstGeom prst="rect">
                      <a:avLst/>
                    </a:prstGeom>
                  </pic:spPr>
                </pic:pic>
              </a:graphicData>
            </a:graphic>
          </wp:anchor>
        </w:drawing>
      </w:r>
    </w:p>
    <w:p w14:paraId="58150748" w14:textId="77777777" w:rsidR="007A0F4B" w:rsidRDefault="007A0F4B" w:rsidP="00EC6541">
      <w:pPr>
        <w:tabs>
          <w:tab w:val="left" w:pos="7920"/>
        </w:tabs>
        <w:rPr>
          <w:sz w:val="8"/>
        </w:rPr>
      </w:pPr>
      <w:r>
        <w:rPr>
          <w:noProof/>
          <w:lang w:eastAsia="zh-CN"/>
        </w:rPr>
        <w:lastRenderedPageBreak/>
        <w:drawing>
          <wp:anchor distT="0" distB="0" distL="114300" distR="114300" simplePos="0" relativeHeight="251651584" behindDoc="0" locked="0" layoutInCell="1" allowOverlap="1" wp14:anchorId="632EB8E6" wp14:editId="17C364EA">
            <wp:simplePos x="0" y="0"/>
            <wp:positionH relativeFrom="column">
              <wp:posOffset>-38633</wp:posOffset>
            </wp:positionH>
            <wp:positionV relativeFrom="paragraph">
              <wp:posOffset>-110674</wp:posOffset>
            </wp:positionV>
            <wp:extent cx="6496685" cy="8221980"/>
            <wp:effectExtent l="0" t="0" r="0" b="0"/>
            <wp:wrapTopAndBottom/>
            <wp:docPr id="7" name="Picture 7" descr="Slides presented at MA SSIP March 2018 Leadership Meeting entitled State Updates: “Data Snapshot”. Slide 1: progress toward implementation fidelity based on BOQ ratings over time (growth shown for Staff Buy-in and Program-wide Expectations). Slide 2: Additional examples (growth shown for Staff Support Plan and Family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96685" cy="8221980"/>
                    </a:xfrm>
                    <a:prstGeom prst="rect">
                      <a:avLst/>
                    </a:prstGeom>
                  </pic:spPr>
                </pic:pic>
              </a:graphicData>
            </a:graphic>
          </wp:anchor>
        </w:drawing>
      </w:r>
    </w:p>
    <w:p w14:paraId="39C5433A" w14:textId="77777777" w:rsidR="007A0F4B" w:rsidRDefault="007A0F4B" w:rsidP="00EC6541">
      <w:pPr>
        <w:tabs>
          <w:tab w:val="left" w:pos="7920"/>
        </w:tabs>
        <w:rPr>
          <w:sz w:val="8"/>
        </w:rPr>
      </w:pPr>
    </w:p>
    <w:p w14:paraId="5FB0DB64" w14:textId="77777777" w:rsidR="007A0F4B" w:rsidRDefault="007A0F4B" w:rsidP="00EC6541">
      <w:pPr>
        <w:tabs>
          <w:tab w:val="left" w:pos="7920"/>
        </w:tabs>
        <w:rPr>
          <w:sz w:val="8"/>
        </w:rPr>
      </w:pPr>
    </w:p>
    <w:p w14:paraId="1EDD6492" w14:textId="77777777" w:rsidR="007A0F4B" w:rsidRDefault="007A0F4B" w:rsidP="00EC6541">
      <w:pPr>
        <w:tabs>
          <w:tab w:val="left" w:pos="7920"/>
        </w:tabs>
        <w:rPr>
          <w:sz w:val="8"/>
        </w:rPr>
      </w:pPr>
      <w:r>
        <w:rPr>
          <w:noProof/>
          <w:lang w:eastAsia="zh-CN"/>
        </w:rPr>
        <w:lastRenderedPageBreak/>
        <w:drawing>
          <wp:anchor distT="0" distB="0" distL="114300" distR="114300" simplePos="0" relativeHeight="251653632" behindDoc="0" locked="0" layoutInCell="1" allowOverlap="1" wp14:anchorId="28E401D4" wp14:editId="3E0321A0">
            <wp:simplePos x="0" y="0"/>
            <wp:positionH relativeFrom="column">
              <wp:posOffset>0</wp:posOffset>
            </wp:positionH>
            <wp:positionV relativeFrom="paragraph">
              <wp:posOffset>71755</wp:posOffset>
            </wp:positionV>
            <wp:extent cx="6372860" cy="8148320"/>
            <wp:effectExtent l="0" t="0" r="0" b="0"/>
            <wp:wrapTopAndBottom/>
            <wp:docPr id="14" name="Picture 14" descr="Slides presented at MA SSIP March 2018 Leadership Meeting entitled State Updates: “Data Snapshot”. Slide 1: statewide progress toward preschool child outcomes (Indicator 7) for Outcome A, Summary Statement 1. Results include FFY 2014, 87.0%; FFY 2015, 79.1%; and FFY 2016, 88.7%. Slide 2: Outcome A, Summary Statement 2. Results include FFY 2014, 47.8%; FY 2015 53.6%, and FFY 2016, 4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72860" cy="8148320"/>
                    </a:xfrm>
                    <a:prstGeom prst="rect">
                      <a:avLst/>
                    </a:prstGeom>
                  </pic:spPr>
                </pic:pic>
              </a:graphicData>
            </a:graphic>
          </wp:anchor>
        </w:drawing>
      </w:r>
    </w:p>
    <w:sectPr w:rsidR="007A0F4B" w:rsidSect="00A419AE">
      <w:footerReference w:type="default" r:id="rId52"/>
      <w:pgSz w:w="12240" w:h="15840"/>
      <w:pgMar w:top="1440" w:right="144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00708" w14:textId="77777777" w:rsidR="000D672C" w:rsidRDefault="000D672C" w:rsidP="007E5045">
      <w:r>
        <w:separator/>
      </w:r>
    </w:p>
  </w:endnote>
  <w:endnote w:type="continuationSeparator" w:id="0">
    <w:p w14:paraId="3AC77045" w14:textId="77777777" w:rsidR="000D672C" w:rsidRDefault="000D672C" w:rsidP="007E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Leelawadee UI"/>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DE6F" w14:textId="77777777" w:rsidR="00891E05" w:rsidRDefault="00891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951201"/>
      <w:docPartObj>
        <w:docPartGallery w:val="Page Numbers (Bottom of Page)"/>
        <w:docPartUnique/>
      </w:docPartObj>
    </w:sdtPr>
    <w:sdtEndPr>
      <w:rPr>
        <w:rFonts w:asciiTheme="minorHAnsi" w:hAnsiTheme="minorHAnsi"/>
        <w:color w:val="595959" w:themeColor="text1" w:themeTint="A6"/>
        <w:spacing w:val="60"/>
        <w:sz w:val="18"/>
        <w:szCs w:val="18"/>
      </w:rPr>
    </w:sdtEndPr>
    <w:sdtContent>
      <w:p w14:paraId="35925AF8" w14:textId="01D3D632" w:rsidR="00173525" w:rsidRPr="002D019B" w:rsidRDefault="00173525">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sidR="00C07B04">
          <w:rPr>
            <w:rFonts w:asciiTheme="minorHAnsi" w:hAnsiTheme="minorHAnsi"/>
            <w:noProof/>
            <w:sz w:val="18"/>
            <w:szCs w:val="18"/>
          </w:rPr>
          <w:t>2</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891E05">
          <w:rPr>
            <w:rFonts w:asciiTheme="minorHAnsi" w:hAnsiTheme="minorHAnsi"/>
            <w:color w:val="595959" w:themeColor="text1" w:themeTint="A6"/>
            <w:spacing w:val="60"/>
            <w:sz w:val="18"/>
            <w:szCs w:val="18"/>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2955" w14:textId="77777777" w:rsidR="00891E05" w:rsidRDefault="00891E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636743"/>
      <w:docPartObj>
        <w:docPartGallery w:val="Page Numbers (Bottom of Page)"/>
        <w:docPartUnique/>
      </w:docPartObj>
    </w:sdtPr>
    <w:sdtEndPr>
      <w:rPr>
        <w:rFonts w:asciiTheme="minorHAnsi" w:hAnsiTheme="minorHAnsi"/>
        <w:color w:val="595959" w:themeColor="text1" w:themeTint="A6"/>
        <w:spacing w:val="60"/>
        <w:sz w:val="18"/>
        <w:szCs w:val="18"/>
      </w:rPr>
    </w:sdtEndPr>
    <w:sdtContent>
      <w:p w14:paraId="2981D682" w14:textId="77777777" w:rsidR="00173525" w:rsidRPr="002D019B" w:rsidRDefault="00173525" w:rsidP="00B914B8">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Pr>
            <w:rFonts w:asciiTheme="minorHAnsi" w:hAnsiTheme="minorHAnsi"/>
            <w:noProof/>
            <w:sz w:val="18"/>
            <w:szCs w:val="18"/>
          </w:rPr>
          <w:t>1</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891E05">
          <w:rPr>
            <w:rFonts w:asciiTheme="minorHAnsi" w:hAnsiTheme="minorHAnsi"/>
            <w:color w:val="595959" w:themeColor="text1" w:themeTint="A6"/>
            <w:spacing w:val="60"/>
            <w:sz w:val="18"/>
            <w:szCs w:val="18"/>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148112"/>
      <w:docPartObj>
        <w:docPartGallery w:val="Page Numbers (Bottom of Page)"/>
        <w:docPartUnique/>
      </w:docPartObj>
    </w:sdtPr>
    <w:sdtEndPr>
      <w:rPr>
        <w:rFonts w:asciiTheme="minorHAnsi" w:hAnsiTheme="minorHAnsi"/>
        <w:color w:val="595959" w:themeColor="text1" w:themeTint="A6"/>
        <w:spacing w:val="60"/>
        <w:sz w:val="18"/>
        <w:szCs w:val="18"/>
      </w:rPr>
    </w:sdtEndPr>
    <w:sdtContent>
      <w:p w14:paraId="5D167376" w14:textId="52984FB3" w:rsidR="00173525" w:rsidRPr="002D019B" w:rsidRDefault="00173525" w:rsidP="00F77F30">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sidR="00C07B04">
          <w:rPr>
            <w:rFonts w:asciiTheme="minorHAnsi" w:hAnsiTheme="minorHAnsi"/>
            <w:noProof/>
            <w:sz w:val="18"/>
            <w:szCs w:val="18"/>
          </w:rPr>
          <w:t>63</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891E05">
          <w:rPr>
            <w:rFonts w:asciiTheme="minorHAnsi" w:hAnsiTheme="minorHAnsi"/>
            <w:color w:val="595959" w:themeColor="text1" w:themeTint="A6"/>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00FB4" w14:textId="77777777" w:rsidR="000D672C" w:rsidRDefault="000D672C" w:rsidP="007E5045">
      <w:r>
        <w:separator/>
      </w:r>
    </w:p>
  </w:footnote>
  <w:footnote w:type="continuationSeparator" w:id="0">
    <w:p w14:paraId="464D8A2C" w14:textId="77777777" w:rsidR="000D672C" w:rsidRDefault="000D672C" w:rsidP="007E5045">
      <w:r>
        <w:continuationSeparator/>
      </w:r>
    </w:p>
  </w:footnote>
  <w:footnote w:id="1">
    <w:p w14:paraId="46360FC5" w14:textId="77777777" w:rsidR="00173525" w:rsidRPr="00E42F77" w:rsidRDefault="00173525" w:rsidP="00173525">
      <w:pPr>
        <w:spacing w:line="288" w:lineRule="auto"/>
        <w:rPr>
          <w:rFonts w:ascii="Calibri" w:hAnsi="Calibri" w:cs="Arial"/>
          <w:b/>
          <w:sz w:val="22"/>
          <w:szCs w:val="22"/>
        </w:rPr>
      </w:pPr>
      <w:r w:rsidRPr="002835DE">
        <w:rPr>
          <w:rStyle w:val="FootnoteReference"/>
          <w:sz w:val="18"/>
          <w:szCs w:val="18"/>
        </w:rPr>
        <w:footnoteRef/>
      </w:r>
      <w:r>
        <w:t xml:space="preserve"> </w:t>
      </w:r>
      <w:r w:rsidRPr="00387CA2">
        <w:rPr>
          <w:rFonts w:asciiTheme="majorHAnsi" w:hAnsiTheme="majorHAnsi" w:cs="Arial"/>
          <w:sz w:val="18"/>
          <w:szCs w:val="18"/>
        </w:rPr>
        <w:t>Further detailed information about summary statement calculations, data collection samples, methods, and tools can be found in MA ESE’s FFY 2016 Part B State Performance Plan (SPP)/Annual Performance Report (APR)</w:t>
      </w:r>
      <w:r>
        <w:rPr>
          <w:rFonts w:asciiTheme="majorHAnsi" w:hAnsiTheme="majorHAnsi" w:cs="Arial"/>
          <w:sz w:val="18"/>
          <w:szCs w:val="18"/>
        </w:rPr>
        <w:t>.</w:t>
      </w:r>
    </w:p>
  </w:footnote>
  <w:footnote w:id="2">
    <w:p w14:paraId="1A84DAFD" w14:textId="4DE9B295" w:rsidR="00173525" w:rsidRPr="00173525" w:rsidRDefault="00173525">
      <w:pPr>
        <w:pStyle w:val="FootnoteText"/>
        <w:rPr>
          <w:rFonts w:asciiTheme="majorHAnsi" w:hAnsiTheme="majorHAnsi" w:cstheme="majorHAnsi"/>
        </w:rPr>
      </w:pPr>
      <w:r w:rsidRPr="00173525">
        <w:rPr>
          <w:rStyle w:val="FootnoteReference"/>
          <w:rFonts w:asciiTheme="majorHAnsi" w:hAnsiTheme="majorHAnsi" w:cstheme="majorHAnsi"/>
        </w:rPr>
        <w:footnoteRef/>
      </w:r>
      <w:r w:rsidRPr="00173525">
        <w:rPr>
          <w:rFonts w:asciiTheme="majorHAnsi" w:hAnsiTheme="majorHAnsi" w:cstheme="majorHAnsi"/>
        </w:rPr>
        <w:t xml:space="preserve"> </w:t>
      </w:r>
      <w:r w:rsidRPr="00173525">
        <w:rPr>
          <w:rFonts w:asciiTheme="majorHAnsi" w:hAnsiTheme="majorHAnsi" w:cstheme="majorHAnsi"/>
          <w:sz w:val="18"/>
          <w:szCs w:val="18"/>
        </w:rPr>
        <w:t>Both districts cited competing priorities as the main challenge for continued participation; further, one of the two districts explained that a significant change in district leadership drove the shift in priorities.</w:t>
      </w:r>
    </w:p>
  </w:footnote>
  <w:footnote w:id="3">
    <w:p w14:paraId="00199AB2" w14:textId="538C3BCF" w:rsidR="00173525" w:rsidRPr="00130F0B" w:rsidRDefault="00173525" w:rsidP="004E6938">
      <w:pPr>
        <w:pStyle w:val="FootnoteText"/>
        <w:rPr>
          <w:rFonts w:asciiTheme="majorHAnsi" w:hAnsiTheme="majorHAnsi" w:cstheme="majorHAnsi"/>
        </w:rPr>
      </w:pPr>
      <w:r w:rsidRPr="00130F0B">
        <w:rPr>
          <w:rStyle w:val="FootnoteReference"/>
          <w:rFonts w:asciiTheme="majorHAnsi" w:hAnsiTheme="majorHAnsi" w:cstheme="majorHAnsi"/>
        </w:rPr>
        <w:footnoteRef/>
      </w:r>
      <w:r w:rsidRPr="00130F0B">
        <w:rPr>
          <w:rFonts w:asciiTheme="majorHAnsi" w:hAnsiTheme="majorHAnsi" w:cstheme="majorHAnsi"/>
        </w:rPr>
        <w:t xml:space="preserve"> </w:t>
      </w:r>
      <w:r w:rsidRPr="00960496">
        <w:rPr>
          <w:rFonts w:asciiTheme="majorHAnsi" w:hAnsiTheme="majorHAnsi" w:cstheme="majorHAnsi"/>
          <w:sz w:val="18"/>
          <w:szCs w:val="18"/>
        </w:rPr>
        <w:t xml:space="preserve">The framework can be accessed at </w:t>
      </w:r>
      <w:hyperlink r:id="rId1" w:history="1">
        <w:r w:rsidRPr="00960496">
          <w:rPr>
            <w:rStyle w:val="Hyperlink"/>
            <w:rFonts w:asciiTheme="majorHAnsi" w:hAnsiTheme="majorHAnsi" w:cstheme="majorHAnsi"/>
            <w:sz w:val="18"/>
            <w:szCs w:val="18"/>
          </w:rPr>
          <w:t>https://ideadata.org/working-principles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3581" w14:textId="77777777" w:rsidR="00891E05" w:rsidRDefault="00891E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BCB3" w14:textId="77777777" w:rsidR="00891E05" w:rsidRDefault="00891E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FC82" w14:textId="77777777" w:rsidR="00891E05" w:rsidRDefault="00891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2FE"/>
    <w:multiLevelType w:val="hybridMultilevel"/>
    <w:tmpl w:val="46FA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024DB"/>
    <w:multiLevelType w:val="hybridMultilevel"/>
    <w:tmpl w:val="C5E09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DA6125"/>
    <w:multiLevelType w:val="hybridMultilevel"/>
    <w:tmpl w:val="DF36C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A64C5"/>
    <w:multiLevelType w:val="hybridMultilevel"/>
    <w:tmpl w:val="658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562B0"/>
    <w:multiLevelType w:val="hybridMultilevel"/>
    <w:tmpl w:val="8D72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C6019"/>
    <w:multiLevelType w:val="hybridMultilevel"/>
    <w:tmpl w:val="DFEE3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C39A6"/>
    <w:multiLevelType w:val="hybridMultilevel"/>
    <w:tmpl w:val="91BA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E7A28"/>
    <w:multiLevelType w:val="hybridMultilevel"/>
    <w:tmpl w:val="6204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B55AA"/>
    <w:multiLevelType w:val="hybridMultilevel"/>
    <w:tmpl w:val="6662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6125E"/>
    <w:multiLevelType w:val="hybridMultilevel"/>
    <w:tmpl w:val="904ADC2E"/>
    <w:lvl w:ilvl="0" w:tplc="4906B814">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51D6972"/>
    <w:multiLevelType w:val="hybridMultilevel"/>
    <w:tmpl w:val="8438E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C3FD1"/>
    <w:multiLevelType w:val="hybridMultilevel"/>
    <w:tmpl w:val="F2E60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05436"/>
    <w:multiLevelType w:val="hybridMultilevel"/>
    <w:tmpl w:val="BC9C6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B159D"/>
    <w:multiLevelType w:val="hybridMultilevel"/>
    <w:tmpl w:val="E48EAA42"/>
    <w:lvl w:ilvl="0" w:tplc="E5DA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50823"/>
    <w:multiLevelType w:val="hybridMultilevel"/>
    <w:tmpl w:val="DD3A9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C790E"/>
    <w:multiLevelType w:val="hybridMultilevel"/>
    <w:tmpl w:val="D9B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F3CE1"/>
    <w:multiLevelType w:val="hybridMultilevel"/>
    <w:tmpl w:val="DCC4D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F0715E"/>
    <w:multiLevelType w:val="hybridMultilevel"/>
    <w:tmpl w:val="642EB72C"/>
    <w:lvl w:ilvl="0" w:tplc="04090001">
      <w:start w:val="1"/>
      <w:numFmt w:val="bullet"/>
      <w:lvlText w:val=""/>
      <w:lvlJc w:val="left"/>
      <w:pPr>
        <w:ind w:left="720" w:hanging="360"/>
      </w:pPr>
      <w:rPr>
        <w:rFonts w:ascii="Symbol" w:hAnsi="Symbol" w:hint="default"/>
      </w:rPr>
    </w:lvl>
    <w:lvl w:ilvl="1" w:tplc="93882FF4">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87BF8"/>
    <w:multiLevelType w:val="hybridMultilevel"/>
    <w:tmpl w:val="19C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96AA1"/>
    <w:multiLevelType w:val="hybridMultilevel"/>
    <w:tmpl w:val="A8A42C7C"/>
    <w:lvl w:ilvl="0" w:tplc="3EF00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07151"/>
    <w:multiLevelType w:val="hybridMultilevel"/>
    <w:tmpl w:val="E2080E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410F4"/>
    <w:multiLevelType w:val="hybridMultilevel"/>
    <w:tmpl w:val="075ED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276D1"/>
    <w:multiLevelType w:val="hybridMultilevel"/>
    <w:tmpl w:val="0C929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4E8"/>
    <w:multiLevelType w:val="hybridMultilevel"/>
    <w:tmpl w:val="E5CC6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EE56EF7"/>
    <w:multiLevelType w:val="hybridMultilevel"/>
    <w:tmpl w:val="7C4AC8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EF97E25"/>
    <w:multiLevelType w:val="hybridMultilevel"/>
    <w:tmpl w:val="5B60DC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FE7659"/>
    <w:multiLevelType w:val="hybridMultilevel"/>
    <w:tmpl w:val="F2FA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E7A64"/>
    <w:multiLevelType w:val="hybridMultilevel"/>
    <w:tmpl w:val="B53C4C06"/>
    <w:lvl w:ilvl="0" w:tplc="0BCE5B9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20249"/>
    <w:multiLevelType w:val="hybridMultilevel"/>
    <w:tmpl w:val="939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24037"/>
    <w:multiLevelType w:val="hybridMultilevel"/>
    <w:tmpl w:val="9FA8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A5260"/>
    <w:multiLevelType w:val="hybridMultilevel"/>
    <w:tmpl w:val="40A45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472F4"/>
    <w:multiLevelType w:val="hybridMultilevel"/>
    <w:tmpl w:val="798C79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5AE41343"/>
    <w:multiLevelType w:val="hybridMultilevel"/>
    <w:tmpl w:val="354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C8511E"/>
    <w:multiLevelType w:val="hybridMultilevel"/>
    <w:tmpl w:val="6048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B1F90"/>
    <w:multiLevelType w:val="hybridMultilevel"/>
    <w:tmpl w:val="3922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45D3A"/>
    <w:multiLevelType w:val="hybridMultilevel"/>
    <w:tmpl w:val="6D165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A25174"/>
    <w:multiLevelType w:val="hybridMultilevel"/>
    <w:tmpl w:val="27B4A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786CAA"/>
    <w:multiLevelType w:val="hybridMultilevel"/>
    <w:tmpl w:val="2682CCF0"/>
    <w:lvl w:ilvl="0" w:tplc="D1763F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925338"/>
    <w:multiLevelType w:val="hybridMultilevel"/>
    <w:tmpl w:val="A7D6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1C54B5"/>
    <w:multiLevelType w:val="hybridMultilevel"/>
    <w:tmpl w:val="C2E6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A5F05"/>
    <w:multiLevelType w:val="hybridMultilevel"/>
    <w:tmpl w:val="1C4E27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6F0F61C2"/>
    <w:multiLevelType w:val="hybridMultilevel"/>
    <w:tmpl w:val="36B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A0103"/>
    <w:multiLevelType w:val="hybridMultilevel"/>
    <w:tmpl w:val="211E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104C4F"/>
    <w:multiLevelType w:val="hybridMultilevel"/>
    <w:tmpl w:val="91F0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35442"/>
    <w:multiLevelType w:val="hybridMultilevel"/>
    <w:tmpl w:val="7108C042"/>
    <w:lvl w:ilvl="0" w:tplc="8576993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6148C3"/>
    <w:multiLevelType w:val="hybridMultilevel"/>
    <w:tmpl w:val="548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836AB5"/>
    <w:multiLevelType w:val="hybridMultilevel"/>
    <w:tmpl w:val="AC301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1A65C5"/>
    <w:multiLevelType w:val="hybridMultilevel"/>
    <w:tmpl w:val="0560A77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8" w15:restartNumberingAfterBreak="0">
    <w:nsid w:val="7D9513B2"/>
    <w:multiLevelType w:val="hybridMultilevel"/>
    <w:tmpl w:val="0506F0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773090972">
    <w:abstractNumId w:val="12"/>
  </w:num>
  <w:num w:numId="2" w16cid:durableId="1358700256">
    <w:abstractNumId w:val="16"/>
  </w:num>
  <w:num w:numId="3" w16cid:durableId="1554924747">
    <w:abstractNumId w:val="25"/>
  </w:num>
  <w:num w:numId="4" w16cid:durableId="1829318666">
    <w:abstractNumId w:val="23"/>
  </w:num>
  <w:num w:numId="5" w16cid:durableId="1225676852">
    <w:abstractNumId w:val="34"/>
  </w:num>
  <w:num w:numId="6" w16cid:durableId="869680416">
    <w:abstractNumId w:val="27"/>
  </w:num>
  <w:num w:numId="7" w16cid:durableId="1299998277">
    <w:abstractNumId w:val="32"/>
  </w:num>
  <w:num w:numId="8" w16cid:durableId="678045708">
    <w:abstractNumId w:val="0"/>
  </w:num>
  <w:num w:numId="9" w16cid:durableId="1836531858">
    <w:abstractNumId w:val="21"/>
  </w:num>
  <w:num w:numId="10" w16cid:durableId="928579707">
    <w:abstractNumId w:val="17"/>
  </w:num>
  <w:num w:numId="11" w16cid:durableId="422384216">
    <w:abstractNumId w:val="31"/>
  </w:num>
  <w:num w:numId="12" w16cid:durableId="2095737420">
    <w:abstractNumId w:val="1"/>
  </w:num>
  <w:num w:numId="13" w16cid:durableId="2088568977">
    <w:abstractNumId w:val="46"/>
  </w:num>
  <w:num w:numId="14" w16cid:durableId="1965426289">
    <w:abstractNumId w:val="30"/>
  </w:num>
  <w:num w:numId="15" w16cid:durableId="1360088789">
    <w:abstractNumId w:val="10"/>
  </w:num>
  <w:num w:numId="16" w16cid:durableId="938759080">
    <w:abstractNumId w:val="24"/>
  </w:num>
  <w:num w:numId="17" w16cid:durableId="1409036076">
    <w:abstractNumId w:val="40"/>
  </w:num>
  <w:num w:numId="18" w16cid:durableId="1617249784">
    <w:abstractNumId w:val="37"/>
  </w:num>
  <w:num w:numId="19" w16cid:durableId="300959606">
    <w:abstractNumId w:val="39"/>
  </w:num>
  <w:num w:numId="20" w16cid:durableId="883323232">
    <w:abstractNumId w:val="18"/>
  </w:num>
  <w:num w:numId="21" w16cid:durableId="406732716">
    <w:abstractNumId w:val="48"/>
  </w:num>
  <w:num w:numId="22" w16cid:durableId="610085317">
    <w:abstractNumId w:val="36"/>
  </w:num>
  <w:num w:numId="23" w16cid:durableId="1951742302">
    <w:abstractNumId w:val="5"/>
  </w:num>
  <w:num w:numId="24" w16cid:durableId="771779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3836200">
    <w:abstractNumId w:val="8"/>
  </w:num>
  <w:num w:numId="26" w16cid:durableId="198278902">
    <w:abstractNumId w:val="6"/>
  </w:num>
  <w:num w:numId="27" w16cid:durableId="1227108484">
    <w:abstractNumId w:val="14"/>
  </w:num>
  <w:num w:numId="28" w16cid:durableId="1244685133">
    <w:abstractNumId w:val="29"/>
  </w:num>
  <w:num w:numId="29" w16cid:durableId="1997372517">
    <w:abstractNumId w:val="22"/>
  </w:num>
  <w:num w:numId="30" w16cid:durableId="1611743280">
    <w:abstractNumId w:val="26"/>
  </w:num>
  <w:num w:numId="31" w16cid:durableId="409156524">
    <w:abstractNumId w:val="4"/>
  </w:num>
  <w:num w:numId="32" w16cid:durableId="380373863">
    <w:abstractNumId w:val="3"/>
  </w:num>
  <w:num w:numId="33" w16cid:durableId="67315433">
    <w:abstractNumId w:val="15"/>
  </w:num>
  <w:num w:numId="34" w16cid:durableId="1272129606">
    <w:abstractNumId w:val="2"/>
  </w:num>
  <w:num w:numId="35" w16cid:durableId="2050058624">
    <w:abstractNumId w:val="19"/>
  </w:num>
  <w:num w:numId="36" w16cid:durableId="608708502">
    <w:abstractNumId w:val="7"/>
  </w:num>
  <w:num w:numId="37" w16cid:durableId="1981498470">
    <w:abstractNumId w:val="20"/>
  </w:num>
  <w:num w:numId="38" w16cid:durableId="959605701">
    <w:abstractNumId w:val="42"/>
  </w:num>
  <w:num w:numId="39" w16cid:durableId="185599602">
    <w:abstractNumId w:val="28"/>
  </w:num>
  <w:num w:numId="40" w16cid:durableId="1590000323">
    <w:abstractNumId w:val="43"/>
  </w:num>
  <w:num w:numId="41" w16cid:durableId="1520001423">
    <w:abstractNumId w:val="47"/>
  </w:num>
  <w:num w:numId="42" w16cid:durableId="1082027673">
    <w:abstractNumId w:val="45"/>
  </w:num>
  <w:num w:numId="43" w16cid:durableId="18238873">
    <w:abstractNumId w:val="33"/>
  </w:num>
  <w:num w:numId="44" w16cid:durableId="1503428606">
    <w:abstractNumId w:val="13"/>
  </w:num>
  <w:num w:numId="45" w16cid:durableId="632565333">
    <w:abstractNumId w:val="35"/>
  </w:num>
  <w:num w:numId="46" w16cid:durableId="2044861187">
    <w:abstractNumId w:val="44"/>
  </w:num>
  <w:num w:numId="47" w16cid:durableId="856114249">
    <w:abstractNumId w:val="38"/>
  </w:num>
  <w:num w:numId="48" w16cid:durableId="1519661427">
    <w:abstractNumId w:val="41"/>
  </w:num>
  <w:num w:numId="49" w16cid:durableId="42194930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7D4"/>
    <w:rsid w:val="000002B0"/>
    <w:rsid w:val="00001A1B"/>
    <w:rsid w:val="00003E3A"/>
    <w:rsid w:val="00004970"/>
    <w:rsid w:val="00005307"/>
    <w:rsid w:val="000055FC"/>
    <w:rsid w:val="0000596B"/>
    <w:rsid w:val="00007BC7"/>
    <w:rsid w:val="00007C1B"/>
    <w:rsid w:val="00010CA6"/>
    <w:rsid w:val="00011991"/>
    <w:rsid w:val="00011E53"/>
    <w:rsid w:val="00012131"/>
    <w:rsid w:val="00012503"/>
    <w:rsid w:val="00013946"/>
    <w:rsid w:val="00014094"/>
    <w:rsid w:val="00014243"/>
    <w:rsid w:val="00014D65"/>
    <w:rsid w:val="00015DA3"/>
    <w:rsid w:val="000170E7"/>
    <w:rsid w:val="00020314"/>
    <w:rsid w:val="00021183"/>
    <w:rsid w:val="000217B1"/>
    <w:rsid w:val="00021E53"/>
    <w:rsid w:val="00023EC2"/>
    <w:rsid w:val="00024B66"/>
    <w:rsid w:val="00025600"/>
    <w:rsid w:val="00025B5C"/>
    <w:rsid w:val="00025EDE"/>
    <w:rsid w:val="000267F6"/>
    <w:rsid w:val="00027EE9"/>
    <w:rsid w:val="00030946"/>
    <w:rsid w:val="00030AEF"/>
    <w:rsid w:val="000311B0"/>
    <w:rsid w:val="00031F28"/>
    <w:rsid w:val="00032471"/>
    <w:rsid w:val="00032B26"/>
    <w:rsid w:val="00032FED"/>
    <w:rsid w:val="000332DD"/>
    <w:rsid w:val="0003382C"/>
    <w:rsid w:val="000342AE"/>
    <w:rsid w:val="000344BF"/>
    <w:rsid w:val="000349F4"/>
    <w:rsid w:val="00036D19"/>
    <w:rsid w:val="00040D38"/>
    <w:rsid w:val="000416A1"/>
    <w:rsid w:val="00043AD7"/>
    <w:rsid w:val="00043ED0"/>
    <w:rsid w:val="00043F12"/>
    <w:rsid w:val="0004435E"/>
    <w:rsid w:val="00044724"/>
    <w:rsid w:val="0004477B"/>
    <w:rsid w:val="000449C0"/>
    <w:rsid w:val="00044A1A"/>
    <w:rsid w:val="00046955"/>
    <w:rsid w:val="00052E5A"/>
    <w:rsid w:val="00052F41"/>
    <w:rsid w:val="00053141"/>
    <w:rsid w:val="00053DDF"/>
    <w:rsid w:val="00055764"/>
    <w:rsid w:val="00056ADC"/>
    <w:rsid w:val="000579D5"/>
    <w:rsid w:val="00060C7E"/>
    <w:rsid w:val="00061182"/>
    <w:rsid w:val="000615A7"/>
    <w:rsid w:val="00061BE9"/>
    <w:rsid w:val="00062269"/>
    <w:rsid w:val="00064405"/>
    <w:rsid w:val="000646D0"/>
    <w:rsid w:val="00064948"/>
    <w:rsid w:val="00064F97"/>
    <w:rsid w:val="000652EF"/>
    <w:rsid w:val="00066236"/>
    <w:rsid w:val="00067916"/>
    <w:rsid w:val="00067BB2"/>
    <w:rsid w:val="00070C95"/>
    <w:rsid w:val="00072221"/>
    <w:rsid w:val="0007253B"/>
    <w:rsid w:val="00072F5E"/>
    <w:rsid w:val="00075CFB"/>
    <w:rsid w:val="00077A69"/>
    <w:rsid w:val="0008107F"/>
    <w:rsid w:val="00081547"/>
    <w:rsid w:val="00081D81"/>
    <w:rsid w:val="00082454"/>
    <w:rsid w:val="00083746"/>
    <w:rsid w:val="00083D37"/>
    <w:rsid w:val="00085CEB"/>
    <w:rsid w:val="00087D9D"/>
    <w:rsid w:val="0009026E"/>
    <w:rsid w:val="000908A3"/>
    <w:rsid w:val="00092BF4"/>
    <w:rsid w:val="000943A0"/>
    <w:rsid w:val="00094DE4"/>
    <w:rsid w:val="00095303"/>
    <w:rsid w:val="0009631B"/>
    <w:rsid w:val="0009701C"/>
    <w:rsid w:val="000A0603"/>
    <w:rsid w:val="000A0DD3"/>
    <w:rsid w:val="000A2F91"/>
    <w:rsid w:val="000A323F"/>
    <w:rsid w:val="000A3542"/>
    <w:rsid w:val="000A4090"/>
    <w:rsid w:val="000A41B6"/>
    <w:rsid w:val="000A4B10"/>
    <w:rsid w:val="000A5D37"/>
    <w:rsid w:val="000A6D0A"/>
    <w:rsid w:val="000A79BE"/>
    <w:rsid w:val="000B121A"/>
    <w:rsid w:val="000B1B27"/>
    <w:rsid w:val="000B1EA9"/>
    <w:rsid w:val="000B2346"/>
    <w:rsid w:val="000B2425"/>
    <w:rsid w:val="000B2B8D"/>
    <w:rsid w:val="000B3256"/>
    <w:rsid w:val="000B4570"/>
    <w:rsid w:val="000B4655"/>
    <w:rsid w:val="000B4BF6"/>
    <w:rsid w:val="000B4D5A"/>
    <w:rsid w:val="000B5213"/>
    <w:rsid w:val="000B5B31"/>
    <w:rsid w:val="000B6720"/>
    <w:rsid w:val="000B6D94"/>
    <w:rsid w:val="000B728F"/>
    <w:rsid w:val="000C0B10"/>
    <w:rsid w:val="000C0D2F"/>
    <w:rsid w:val="000C17AC"/>
    <w:rsid w:val="000C1A4D"/>
    <w:rsid w:val="000C1D4D"/>
    <w:rsid w:val="000C269C"/>
    <w:rsid w:val="000C30EF"/>
    <w:rsid w:val="000C36B2"/>
    <w:rsid w:val="000C3B27"/>
    <w:rsid w:val="000C403E"/>
    <w:rsid w:val="000C439F"/>
    <w:rsid w:val="000C4498"/>
    <w:rsid w:val="000C545B"/>
    <w:rsid w:val="000C6985"/>
    <w:rsid w:val="000C720C"/>
    <w:rsid w:val="000C7F79"/>
    <w:rsid w:val="000C7FCA"/>
    <w:rsid w:val="000D0336"/>
    <w:rsid w:val="000D03A9"/>
    <w:rsid w:val="000D0486"/>
    <w:rsid w:val="000D05D2"/>
    <w:rsid w:val="000D0635"/>
    <w:rsid w:val="000D0D51"/>
    <w:rsid w:val="000D115C"/>
    <w:rsid w:val="000D1216"/>
    <w:rsid w:val="000D170F"/>
    <w:rsid w:val="000D3542"/>
    <w:rsid w:val="000D418E"/>
    <w:rsid w:val="000D4A11"/>
    <w:rsid w:val="000D4E82"/>
    <w:rsid w:val="000D56A6"/>
    <w:rsid w:val="000D5A9B"/>
    <w:rsid w:val="000D672C"/>
    <w:rsid w:val="000D6A57"/>
    <w:rsid w:val="000D6C1D"/>
    <w:rsid w:val="000D743A"/>
    <w:rsid w:val="000D7546"/>
    <w:rsid w:val="000E023C"/>
    <w:rsid w:val="000E08F5"/>
    <w:rsid w:val="000E1BCF"/>
    <w:rsid w:val="000E2671"/>
    <w:rsid w:val="000E3332"/>
    <w:rsid w:val="000E3E18"/>
    <w:rsid w:val="000E5CDB"/>
    <w:rsid w:val="000E5FCE"/>
    <w:rsid w:val="000E6E35"/>
    <w:rsid w:val="000F01DB"/>
    <w:rsid w:val="000F0386"/>
    <w:rsid w:val="000F207B"/>
    <w:rsid w:val="000F2A59"/>
    <w:rsid w:val="000F45ED"/>
    <w:rsid w:val="000F5952"/>
    <w:rsid w:val="000F5E2A"/>
    <w:rsid w:val="000F6CB4"/>
    <w:rsid w:val="000F741A"/>
    <w:rsid w:val="000F7896"/>
    <w:rsid w:val="000F7B88"/>
    <w:rsid w:val="00101308"/>
    <w:rsid w:val="00102863"/>
    <w:rsid w:val="001035C8"/>
    <w:rsid w:val="00104FD2"/>
    <w:rsid w:val="001052EC"/>
    <w:rsid w:val="00106AB4"/>
    <w:rsid w:val="0010781D"/>
    <w:rsid w:val="0010787C"/>
    <w:rsid w:val="00107D30"/>
    <w:rsid w:val="00107EEA"/>
    <w:rsid w:val="0011007A"/>
    <w:rsid w:val="00110A8F"/>
    <w:rsid w:val="00111E27"/>
    <w:rsid w:val="00111FD9"/>
    <w:rsid w:val="00112AB6"/>
    <w:rsid w:val="00112AF3"/>
    <w:rsid w:val="00113C36"/>
    <w:rsid w:val="00114157"/>
    <w:rsid w:val="00115397"/>
    <w:rsid w:val="00115E23"/>
    <w:rsid w:val="00115F7B"/>
    <w:rsid w:val="00116090"/>
    <w:rsid w:val="00116749"/>
    <w:rsid w:val="00117CE4"/>
    <w:rsid w:val="00120512"/>
    <w:rsid w:val="00120E8C"/>
    <w:rsid w:val="001224C9"/>
    <w:rsid w:val="0012491E"/>
    <w:rsid w:val="00124C52"/>
    <w:rsid w:val="00125D27"/>
    <w:rsid w:val="00127087"/>
    <w:rsid w:val="0012769C"/>
    <w:rsid w:val="001277C1"/>
    <w:rsid w:val="001277C2"/>
    <w:rsid w:val="00130F0B"/>
    <w:rsid w:val="00131ABF"/>
    <w:rsid w:val="00131CF3"/>
    <w:rsid w:val="00131E9B"/>
    <w:rsid w:val="001322F9"/>
    <w:rsid w:val="00132B66"/>
    <w:rsid w:val="001333C7"/>
    <w:rsid w:val="001337C8"/>
    <w:rsid w:val="00134381"/>
    <w:rsid w:val="001358F6"/>
    <w:rsid w:val="001366A5"/>
    <w:rsid w:val="00136B51"/>
    <w:rsid w:val="001405ED"/>
    <w:rsid w:val="0014092F"/>
    <w:rsid w:val="001409EC"/>
    <w:rsid w:val="00142826"/>
    <w:rsid w:val="00144366"/>
    <w:rsid w:val="001443AC"/>
    <w:rsid w:val="0014462D"/>
    <w:rsid w:val="00144DCC"/>
    <w:rsid w:val="00145A5C"/>
    <w:rsid w:val="001465BF"/>
    <w:rsid w:val="001508BC"/>
    <w:rsid w:val="00151417"/>
    <w:rsid w:val="001516B3"/>
    <w:rsid w:val="001526B4"/>
    <w:rsid w:val="00152D83"/>
    <w:rsid w:val="0015455B"/>
    <w:rsid w:val="001605EB"/>
    <w:rsid w:val="00160E36"/>
    <w:rsid w:val="0016103D"/>
    <w:rsid w:val="00161276"/>
    <w:rsid w:val="00161AA1"/>
    <w:rsid w:val="00161B1F"/>
    <w:rsid w:val="00162792"/>
    <w:rsid w:val="00163F4E"/>
    <w:rsid w:val="001666D2"/>
    <w:rsid w:val="001668FB"/>
    <w:rsid w:val="00166BDF"/>
    <w:rsid w:val="00166F36"/>
    <w:rsid w:val="00166FFF"/>
    <w:rsid w:val="00167180"/>
    <w:rsid w:val="00167DD7"/>
    <w:rsid w:val="0017005A"/>
    <w:rsid w:val="001708C3"/>
    <w:rsid w:val="001716E7"/>
    <w:rsid w:val="00171D3C"/>
    <w:rsid w:val="00172975"/>
    <w:rsid w:val="00173525"/>
    <w:rsid w:val="001749F8"/>
    <w:rsid w:val="00176261"/>
    <w:rsid w:val="0017642A"/>
    <w:rsid w:val="001774A1"/>
    <w:rsid w:val="001774B1"/>
    <w:rsid w:val="00180113"/>
    <w:rsid w:val="0018066E"/>
    <w:rsid w:val="001809BA"/>
    <w:rsid w:val="00181D7B"/>
    <w:rsid w:val="0018339C"/>
    <w:rsid w:val="001834EA"/>
    <w:rsid w:val="0018456D"/>
    <w:rsid w:val="001854DB"/>
    <w:rsid w:val="001859BD"/>
    <w:rsid w:val="001864E8"/>
    <w:rsid w:val="001868D8"/>
    <w:rsid w:val="00186A7E"/>
    <w:rsid w:val="001873BC"/>
    <w:rsid w:val="0018741C"/>
    <w:rsid w:val="00187493"/>
    <w:rsid w:val="00187ABA"/>
    <w:rsid w:val="00190F38"/>
    <w:rsid w:val="001915F2"/>
    <w:rsid w:val="00191890"/>
    <w:rsid w:val="001922BF"/>
    <w:rsid w:val="00194A45"/>
    <w:rsid w:val="001959F0"/>
    <w:rsid w:val="00196F80"/>
    <w:rsid w:val="001A0B3E"/>
    <w:rsid w:val="001A1A39"/>
    <w:rsid w:val="001A2035"/>
    <w:rsid w:val="001A2278"/>
    <w:rsid w:val="001A487A"/>
    <w:rsid w:val="001A5079"/>
    <w:rsid w:val="001A571C"/>
    <w:rsid w:val="001A5725"/>
    <w:rsid w:val="001A7334"/>
    <w:rsid w:val="001A7429"/>
    <w:rsid w:val="001A7692"/>
    <w:rsid w:val="001B0017"/>
    <w:rsid w:val="001B0126"/>
    <w:rsid w:val="001B04FE"/>
    <w:rsid w:val="001B0AA8"/>
    <w:rsid w:val="001B13C5"/>
    <w:rsid w:val="001B1BD3"/>
    <w:rsid w:val="001B3319"/>
    <w:rsid w:val="001B36AB"/>
    <w:rsid w:val="001B409D"/>
    <w:rsid w:val="001B4E66"/>
    <w:rsid w:val="001B511E"/>
    <w:rsid w:val="001B60F1"/>
    <w:rsid w:val="001B6D2F"/>
    <w:rsid w:val="001B73B0"/>
    <w:rsid w:val="001C0535"/>
    <w:rsid w:val="001C218B"/>
    <w:rsid w:val="001C2DC5"/>
    <w:rsid w:val="001C51B3"/>
    <w:rsid w:val="001C57DB"/>
    <w:rsid w:val="001C5B1A"/>
    <w:rsid w:val="001C7544"/>
    <w:rsid w:val="001D021F"/>
    <w:rsid w:val="001D0959"/>
    <w:rsid w:val="001D156C"/>
    <w:rsid w:val="001D176E"/>
    <w:rsid w:val="001D2C84"/>
    <w:rsid w:val="001D35E7"/>
    <w:rsid w:val="001D3A3C"/>
    <w:rsid w:val="001D3ACC"/>
    <w:rsid w:val="001D4158"/>
    <w:rsid w:val="001D5462"/>
    <w:rsid w:val="001D5528"/>
    <w:rsid w:val="001D5A8A"/>
    <w:rsid w:val="001D67C5"/>
    <w:rsid w:val="001D6D1A"/>
    <w:rsid w:val="001D73F5"/>
    <w:rsid w:val="001E04BE"/>
    <w:rsid w:val="001E09F1"/>
    <w:rsid w:val="001E1315"/>
    <w:rsid w:val="001E14BE"/>
    <w:rsid w:val="001E15AE"/>
    <w:rsid w:val="001E1C2C"/>
    <w:rsid w:val="001E2A73"/>
    <w:rsid w:val="001E5119"/>
    <w:rsid w:val="001E5275"/>
    <w:rsid w:val="001E579F"/>
    <w:rsid w:val="001E59F5"/>
    <w:rsid w:val="001E6903"/>
    <w:rsid w:val="001E6D63"/>
    <w:rsid w:val="001E750C"/>
    <w:rsid w:val="001F0A75"/>
    <w:rsid w:val="001F1A81"/>
    <w:rsid w:val="001F24E1"/>
    <w:rsid w:val="001F3765"/>
    <w:rsid w:val="001F4548"/>
    <w:rsid w:val="001F4F38"/>
    <w:rsid w:val="001F5C0C"/>
    <w:rsid w:val="001F6025"/>
    <w:rsid w:val="001F602F"/>
    <w:rsid w:val="001F66C1"/>
    <w:rsid w:val="001F74ED"/>
    <w:rsid w:val="001F766A"/>
    <w:rsid w:val="001F76F6"/>
    <w:rsid w:val="001F79F8"/>
    <w:rsid w:val="002004EA"/>
    <w:rsid w:val="00200836"/>
    <w:rsid w:val="00204FE7"/>
    <w:rsid w:val="00205BF3"/>
    <w:rsid w:val="00206EBF"/>
    <w:rsid w:val="00210B7C"/>
    <w:rsid w:val="00211137"/>
    <w:rsid w:val="002119FC"/>
    <w:rsid w:val="00212978"/>
    <w:rsid w:val="00212D54"/>
    <w:rsid w:val="00213C6D"/>
    <w:rsid w:val="00214B40"/>
    <w:rsid w:val="00215E0C"/>
    <w:rsid w:val="00215E6F"/>
    <w:rsid w:val="00217C93"/>
    <w:rsid w:val="002206B6"/>
    <w:rsid w:val="0022088C"/>
    <w:rsid w:val="00220E85"/>
    <w:rsid w:val="0022106E"/>
    <w:rsid w:val="00222F0E"/>
    <w:rsid w:val="002230B2"/>
    <w:rsid w:val="00223176"/>
    <w:rsid w:val="00223731"/>
    <w:rsid w:val="00224A1A"/>
    <w:rsid w:val="00225522"/>
    <w:rsid w:val="00226CD9"/>
    <w:rsid w:val="00227631"/>
    <w:rsid w:val="00231E35"/>
    <w:rsid w:val="00232920"/>
    <w:rsid w:val="00232A23"/>
    <w:rsid w:val="00233157"/>
    <w:rsid w:val="00233B9C"/>
    <w:rsid w:val="00236536"/>
    <w:rsid w:val="00236F1C"/>
    <w:rsid w:val="00237539"/>
    <w:rsid w:val="0023795A"/>
    <w:rsid w:val="00237FBA"/>
    <w:rsid w:val="00237FBC"/>
    <w:rsid w:val="00241BDF"/>
    <w:rsid w:val="0024378B"/>
    <w:rsid w:val="00244747"/>
    <w:rsid w:val="00244903"/>
    <w:rsid w:val="00244DB4"/>
    <w:rsid w:val="00245A13"/>
    <w:rsid w:val="00246183"/>
    <w:rsid w:val="002461B3"/>
    <w:rsid w:val="00246557"/>
    <w:rsid w:val="00246613"/>
    <w:rsid w:val="00247366"/>
    <w:rsid w:val="00247863"/>
    <w:rsid w:val="00252063"/>
    <w:rsid w:val="00253849"/>
    <w:rsid w:val="002540C2"/>
    <w:rsid w:val="00254877"/>
    <w:rsid w:val="002569FF"/>
    <w:rsid w:val="00256C8C"/>
    <w:rsid w:val="00257EE4"/>
    <w:rsid w:val="0026396D"/>
    <w:rsid w:val="00263AD2"/>
    <w:rsid w:val="00265B94"/>
    <w:rsid w:val="0026609F"/>
    <w:rsid w:val="002666FB"/>
    <w:rsid w:val="00266DE2"/>
    <w:rsid w:val="00266E25"/>
    <w:rsid w:val="00270D93"/>
    <w:rsid w:val="00271168"/>
    <w:rsid w:val="0027154F"/>
    <w:rsid w:val="00271690"/>
    <w:rsid w:val="002729D7"/>
    <w:rsid w:val="00272D84"/>
    <w:rsid w:val="00273A97"/>
    <w:rsid w:val="00273E46"/>
    <w:rsid w:val="0027470D"/>
    <w:rsid w:val="00274EA0"/>
    <w:rsid w:val="00276239"/>
    <w:rsid w:val="002764CE"/>
    <w:rsid w:val="002804DD"/>
    <w:rsid w:val="002835DE"/>
    <w:rsid w:val="00283706"/>
    <w:rsid w:val="00283B1C"/>
    <w:rsid w:val="00285707"/>
    <w:rsid w:val="00287A4D"/>
    <w:rsid w:val="002900CC"/>
    <w:rsid w:val="00290FDA"/>
    <w:rsid w:val="002918AE"/>
    <w:rsid w:val="00292071"/>
    <w:rsid w:val="0029242B"/>
    <w:rsid w:val="00292800"/>
    <w:rsid w:val="002937A4"/>
    <w:rsid w:val="00295D83"/>
    <w:rsid w:val="0029634C"/>
    <w:rsid w:val="002965F8"/>
    <w:rsid w:val="00297F6E"/>
    <w:rsid w:val="002A07B9"/>
    <w:rsid w:val="002A158D"/>
    <w:rsid w:val="002A17E7"/>
    <w:rsid w:val="002A1C0A"/>
    <w:rsid w:val="002A1FF6"/>
    <w:rsid w:val="002A2215"/>
    <w:rsid w:val="002A2972"/>
    <w:rsid w:val="002A312F"/>
    <w:rsid w:val="002A5437"/>
    <w:rsid w:val="002A55D0"/>
    <w:rsid w:val="002A779A"/>
    <w:rsid w:val="002A7916"/>
    <w:rsid w:val="002B2073"/>
    <w:rsid w:val="002B23EE"/>
    <w:rsid w:val="002B2ACB"/>
    <w:rsid w:val="002B375E"/>
    <w:rsid w:val="002B625B"/>
    <w:rsid w:val="002B63AA"/>
    <w:rsid w:val="002B6F54"/>
    <w:rsid w:val="002B721E"/>
    <w:rsid w:val="002C0C17"/>
    <w:rsid w:val="002C0E09"/>
    <w:rsid w:val="002C1082"/>
    <w:rsid w:val="002C218E"/>
    <w:rsid w:val="002C2343"/>
    <w:rsid w:val="002C36C8"/>
    <w:rsid w:val="002C4A27"/>
    <w:rsid w:val="002C5197"/>
    <w:rsid w:val="002C602A"/>
    <w:rsid w:val="002C7523"/>
    <w:rsid w:val="002D019B"/>
    <w:rsid w:val="002D0240"/>
    <w:rsid w:val="002D0912"/>
    <w:rsid w:val="002D0992"/>
    <w:rsid w:val="002D0C39"/>
    <w:rsid w:val="002D0F83"/>
    <w:rsid w:val="002D1255"/>
    <w:rsid w:val="002D134A"/>
    <w:rsid w:val="002D28EA"/>
    <w:rsid w:val="002D36D3"/>
    <w:rsid w:val="002D5622"/>
    <w:rsid w:val="002D5ADD"/>
    <w:rsid w:val="002D60CF"/>
    <w:rsid w:val="002D61E0"/>
    <w:rsid w:val="002D6A2E"/>
    <w:rsid w:val="002D73DE"/>
    <w:rsid w:val="002E0AFF"/>
    <w:rsid w:val="002E2152"/>
    <w:rsid w:val="002E24D7"/>
    <w:rsid w:val="002E38CE"/>
    <w:rsid w:val="002E4FD8"/>
    <w:rsid w:val="002E576A"/>
    <w:rsid w:val="002E79FD"/>
    <w:rsid w:val="002E7CF1"/>
    <w:rsid w:val="002F25E7"/>
    <w:rsid w:val="002F2DEE"/>
    <w:rsid w:val="002F3179"/>
    <w:rsid w:val="002F32DF"/>
    <w:rsid w:val="002F3639"/>
    <w:rsid w:val="002F5C65"/>
    <w:rsid w:val="002F6E51"/>
    <w:rsid w:val="002F7432"/>
    <w:rsid w:val="003001CD"/>
    <w:rsid w:val="00300EC6"/>
    <w:rsid w:val="0030118A"/>
    <w:rsid w:val="00301812"/>
    <w:rsid w:val="00302589"/>
    <w:rsid w:val="00302955"/>
    <w:rsid w:val="00302AD6"/>
    <w:rsid w:val="00304898"/>
    <w:rsid w:val="00304B16"/>
    <w:rsid w:val="00304CF5"/>
    <w:rsid w:val="00305610"/>
    <w:rsid w:val="003056BE"/>
    <w:rsid w:val="00306D0B"/>
    <w:rsid w:val="00307501"/>
    <w:rsid w:val="003077CC"/>
    <w:rsid w:val="00310AED"/>
    <w:rsid w:val="00311F13"/>
    <w:rsid w:val="00312543"/>
    <w:rsid w:val="00312597"/>
    <w:rsid w:val="003128FF"/>
    <w:rsid w:val="00312901"/>
    <w:rsid w:val="00313B56"/>
    <w:rsid w:val="0031427E"/>
    <w:rsid w:val="00314F53"/>
    <w:rsid w:val="00315C53"/>
    <w:rsid w:val="00317D13"/>
    <w:rsid w:val="0032126B"/>
    <w:rsid w:val="00321CC0"/>
    <w:rsid w:val="00322AAD"/>
    <w:rsid w:val="0032481C"/>
    <w:rsid w:val="00324DC5"/>
    <w:rsid w:val="00325B7A"/>
    <w:rsid w:val="00325E8D"/>
    <w:rsid w:val="00326674"/>
    <w:rsid w:val="00326BB7"/>
    <w:rsid w:val="00326F2F"/>
    <w:rsid w:val="0032701C"/>
    <w:rsid w:val="00327310"/>
    <w:rsid w:val="00330D64"/>
    <w:rsid w:val="00331458"/>
    <w:rsid w:val="0033152C"/>
    <w:rsid w:val="00332141"/>
    <w:rsid w:val="003328E5"/>
    <w:rsid w:val="00333773"/>
    <w:rsid w:val="003338A2"/>
    <w:rsid w:val="00333E59"/>
    <w:rsid w:val="003368B2"/>
    <w:rsid w:val="00337789"/>
    <w:rsid w:val="0034022F"/>
    <w:rsid w:val="0034084C"/>
    <w:rsid w:val="00340951"/>
    <w:rsid w:val="00341239"/>
    <w:rsid w:val="00341A05"/>
    <w:rsid w:val="003423C9"/>
    <w:rsid w:val="00342405"/>
    <w:rsid w:val="00342D0A"/>
    <w:rsid w:val="003437A1"/>
    <w:rsid w:val="00346753"/>
    <w:rsid w:val="00346EA1"/>
    <w:rsid w:val="00350068"/>
    <w:rsid w:val="0035018D"/>
    <w:rsid w:val="00353B9C"/>
    <w:rsid w:val="00353CE6"/>
    <w:rsid w:val="003541D1"/>
    <w:rsid w:val="00354907"/>
    <w:rsid w:val="003550FE"/>
    <w:rsid w:val="00355E04"/>
    <w:rsid w:val="0035623F"/>
    <w:rsid w:val="00356318"/>
    <w:rsid w:val="00357CB5"/>
    <w:rsid w:val="003606A6"/>
    <w:rsid w:val="00361E8D"/>
    <w:rsid w:val="0036255A"/>
    <w:rsid w:val="003637C1"/>
    <w:rsid w:val="0036477E"/>
    <w:rsid w:val="0036480D"/>
    <w:rsid w:val="00364979"/>
    <w:rsid w:val="00364F01"/>
    <w:rsid w:val="00366764"/>
    <w:rsid w:val="00367422"/>
    <w:rsid w:val="00367899"/>
    <w:rsid w:val="00370912"/>
    <w:rsid w:val="00371278"/>
    <w:rsid w:val="003719B9"/>
    <w:rsid w:val="00371DAC"/>
    <w:rsid w:val="003727AF"/>
    <w:rsid w:val="00373250"/>
    <w:rsid w:val="00373A19"/>
    <w:rsid w:val="00373A83"/>
    <w:rsid w:val="003748EF"/>
    <w:rsid w:val="00374A98"/>
    <w:rsid w:val="00374F51"/>
    <w:rsid w:val="00376F91"/>
    <w:rsid w:val="0037738E"/>
    <w:rsid w:val="00377E98"/>
    <w:rsid w:val="00380946"/>
    <w:rsid w:val="00381E28"/>
    <w:rsid w:val="00382A68"/>
    <w:rsid w:val="003832AE"/>
    <w:rsid w:val="003833F1"/>
    <w:rsid w:val="00383433"/>
    <w:rsid w:val="00383802"/>
    <w:rsid w:val="00383F74"/>
    <w:rsid w:val="0038446C"/>
    <w:rsid w:val="003845FC"/>
    <w:rsid w:val="003854E3"/>
    <w:rsid w:val="00387A5C"/>
    <w:rsid w:val="00387CA2"/>
    <w:rsid w:val="00387E11"/>
    <w:rsid w:val="00387FB8"/>
    <w:rsid w:val="0039149F"/>
    <w:rsid w:val="0039151A"/>
    <w:rsid w:val="003917C6"/>
    <w:rsid w:val="003926F1"/>
    <w:rsid w:val="00394A7F"/>
    <w:rsid w:val="00395E5F"/>
    <w:rsid w:val="003976A8"/>
    <w:rsid w:val="003A0563"/>
    <w:rsid w:val="003A14E3"/>
    <w:rsid w:val="003A26B8"/>
    <w:rsid w:val="003A2D12"/>
    <w:rsid w:val="003A35B4"/>
    <w:rsid w:val="003A3C8D"/>
    <w:rsid w:val="003A4997"/>
    <w:rsid w:val="003A4BEE"/>
    <w:rsid w:val="003A6D18"/>
    <w:rsid w:val="003B1682"/>
    <w:rsid w:val="003B178D"/>
    <w:rsid w:val="003B19FB"/>
    <w:rsid w:val="003B29FB"/>
    <w:rsid w:val="003B2B1F"/>
    <w:rsid w:val="003B3C3E"/>
    <w:rsid w:val="003B3F37"/>
    <w:rsid w:val="003B4CAE"/>
    <w:rsid w:val="003B5ADC"/>
    <w:rsid w:val="003B69BB"/>
    <w:rsid w:val="003B7B59"/>
    <w:rsid w:val="003C0909"/>
    <w:rsid w:val="003C17FC"/>
    <w:rsid w:val="003C1B2B"/>
    <w:rsid w:val="003C1F09"/>
    <w:rsid w:val="003C27ED"/>
    <w:rsid w:val="003C3819"/>
    <w:rsid w:val="003C4BFD"/>
    <w:rsid w:val="003C624F"/>
    <w:rsid w:val="003C7707"/>
    <w:rsid w:val="003D013F"/>
    <w:rsid w:val="003D04A2"/>
    <w:rsid w:val="003D0B5D"/>
    <w:rsid w:val="003D0BA0"/>
    <w:rsid w:val="003D0FB4"/>
    <w:rsid w:val="003D131C"/>
    <w:rsid w:val="003D16FA"/>
    <w:rsid w:val="003D269B"/>
    <w:rsid w:val="003D26D3"/>
    <w:rsid w:val="003D3471"/>
    <w:rsid w:val="003D43C6"/>
    <w:rsid w:val="003D4BB7"/>
    <w:rsid w:val="003D50B8"/>
    <w:rsid w:val="003D5324"/>
    <w:rsid w:val="003D56ED"/>
    <w:rsid w:val="003D67B4"/>
    <w:rsid w:val="003E0575"/>
    <w:rsid w:val="003E0843"/>
    <w:rsid w:val="003E15FC"/>
    <w:rsid w:val="003E250D"/>
    <w:rsid w:val="003E30B7"/>
    <w:rsid w:val="003E3540"/>
    <w:rsid w:val="003E3B2C"/>
    <w:rsid w:val="003E457B"/>
    <w:rsid w:val="003E4D87"/>
    <w:rsid w:val="003E5867"/>
    <w:rsid w:val="003E5D9B"/>
    <w:rsid w:val="003E617A"/>
    <w:rsid w:val="003E7231"/>
    <w:rsid w:val="003E7319"/>
    <w:rsid w:val="003E751F"/>
    <w:rsid w:val="003F0F02"/>
    <w:rsid w:val="003F19E7"/>
    <w:rsid w:val="003F1DB3"/>
    <w:rsid w:val="003F2F92"/>
    <w:rsid w:val="003F32B3"/>
    <w:rsid w:val="003F41DB"/>
    <w:rsid w:val="003F49B8"/>
    <w:rsid w:val="003F4EEB"/>
    <w:rsid w:val="003F5B7E"/>
    <w:rsid w:val="003F7736"/>
    <w:rsid w:val="0040091F"/>
    <w:rsid w:val="004012C2"/>
    <w:rsid w:val="004020CC"/>
    <w:rsid w:val="004029EA"/>
    <w:rsid w:val="00403B06"/>
    <w:rsid w:val="00405A34"/>
    <w:rsid w:val="00405F65"/>
    <w:rsid w:val="0040649E"/>
    <w:rsid w:val="00410A95"/>
    <w:rsid w:val="0041175C"/>
    <w:rsid w:val="004119A2"/>
    <w:rsid w:val="004122ED"/>
    <w:rsid w:val="004124B9"/>
    <w:rsid w:val="0041265E"/>
    <w:rsid w:val="0041290A"/>
    <w:rsid w:val="004140C2"/>
    <w:rsid w:val="0041420A"/>
    <w:rsid w:val="004146CC"/>
    <w:rsid w:val="00414C88"/>
    <w:rsid w:val="00415D99"/>
    <w:rsid w:val="00415E57"/>
    <w:rsid w:val="00415FF0"/>
    <w:rsid w:val="004161F6"/>
    <w:rsid w:val="00416615"/>
    <w:rsid w:val="0041763E"/>
    <w:rsid w:val="00417A6D"/>
    <w:rsid w:val="00420489"/>
    <w:rsid w:val="004214A3"/>
    <w:rsid w:val="00421CB0"/>
    <w:rsid w:val="004221D0"/>
    <w:rsid w:val="004225BD"/>
    <w:rsid w:val="00422A85"/>
    <w:rsid w:val="00423131"/>
    <w:rsid w:val="004243B7"/>
    <w:rsid w:val="00424ACC"/>
    <w:rsid w:val="00425A4B"/>
    <w:rsid w:val="004263FE"/>
    <w:rsid w:val="0042691A"/>
    <w:rsid w:val="00427161"/>
    <w:rsid w:val="00427925"/>
    <w:rsid w:val="00427BCE"/>
    <w:rsid w:val="004307A2"/>
    <w:rsid w:val="004307A7"/>
    <w:rsid w:val="00432196"/>
    <w:rsid w:val="004329F3"/>
    <w:rsid w:val="00432F16"/>
    <w:rsid w:val="00434AE7"/>
    <w:rsid w:val="00434FA8"/>
    <w:rsid w:val="0043519F"/>
    <w:rsid w:val="00435243"/>
    <w:rsid w:val="004357EC"/>
    <w:rsid w:val="00436409"/>
    <w:rsid w:val="00436480"/>
    <w:rsid w:val="0044008D"/>
    <w:rsid w:val="00440460"/>
    <w:rsid w:val="0044106B"/>
    <w:rsid w:val="00442189"/>
    <w:rsid w:val="004429EC"/>
    <w:rsid w:val="00442C3D"/>
    <w:rsid w:val="0044371A"/>
    <w:rsid w:val="004439CA"/>
    <w:rsid w:val="004442FB"/>
    <w:rsid w:val="004444EF"/>
    <w:rsid w:val="00444DBD"/>
    <w:rsid w:val="004458BC"/>
    <w:rsid w:val="0044594B"/>
    <w:rsid w:val="00446E77"/>
    <w:rsid w:val="00446FB6"/>
    <w:rsid w:val="004479B3"/>
    <w:rsid w:val="00447CF3"/>
    <w:rsid w:val="00451690"/>
    <w:rsid w:val="004530D6"/>
    <w:rsid w:val="00453C51"/>
    <w:rsid w:val="0045476F"/>
    <w:rsid w:val="00454AC5"/>
    <w:rsid w:val="00454B13"/>
    <w:rsid w:val="00455511"/>
    <w:rsid w:val="00455533"/>
    <w:rsid w:val="004555E0"/>
    <w:rsid w:val="00456B58"/>
    <w:rsid w:val="00456D39"/>
    <w:rsid w:val="00457B4C"/>
    <w:rsid w:val="00457B59"/>
    <w:rsid w:val="004609DB"/>
    <w:rsid w:val="00461A3E"/>
    <w:rsid w:val="00461C01"/>
    <w:rsid w:val="00461D4E"/>
    <w:rsid w:val="00462610"/>
    <w:rsid w:val="004628F1"/>
    <w:rsid w:val="00463086"/>
    <w:rsid w:val="00465B0D"/>
    <w:rsid w:val="00467E58"/>
    <w:rsid w:val="0047038D"/>
    <w:rsid w:val="004705B3"/>
    <w:rsid w:val="00470B9D"/>
    <w:rsid w:val="004720A0"/>
    <w:rsid w:val="004727E2"/>
    <w:rsid w:val="004736EF"/>
    <w:rsid w:val="00473983"/>
    <w:rsid w:val="00474AA0"/>
    <w:rsid w:val="004750D6"/>
    <w:rsid w:val="004765CE"/>
    <w:rsid w:val="00477F99"/>
    <w:rsid w:val="00480228"/>
    <w:rsid w:val="00480EEA"/>
    <w:rsid w:val="00482303"/>
    <w:rsid w:val="00482788"/>
    <w:rsid w:val="00482C46"/>
    <w:rsid w:val="00482C83"/>
    <w:rsid w:val="00483943"/>
    <w:rsid w:val="00484352"/>
    <w:rsid w:val="0048484B"/>
    <w:rsid w:val="00484E61"/>
    <w:rsid w:val="00485583"/>
    <w:rsid w:val="00485EBB"/>
    <w:rsid w:val="0048789A"/>
    <w:rsid w:val="00487DE9"/>
    <w:rsid w:val="00490021"/>
    <w:rsid w:val="00493109"/>
    <w:rsid w:val="0049382D"/>
    <w:rsid w:val="00493D28"/>
    <w:rsid w:val="00494170"/>
    <w:rsid w:val="004948F4"/>
    <w:rsid w:val="00495134"/>
    <w:rsid w:val="004955E6"/>
    <w:rsid w:val="00495C6B"/>
    <w:rsid w:val="00496432"/>
    <w:rsid w:val="004964A2"/>
    <w:rsid w:val="0049796E"/>
    <w:rsid w:val="004A1BE8"/>
    <w:rsid w:val="004A2AE2"/>
    <w:rsid w:val="004A2C81"/>
    <w:rsid w:val="004A3B64"/>
    <w:rsid w:val="004A4362"/>
    <w:rsid w:val="004A5FB0"/>
    <w:rsid w:val="004B1920"/>
    <w:rsid w:val="004B244B"/>
    <w:rsid w:val="004B32EF"/>
    <w:rsid w:val="004B4F70"/>
    <w:rsid w:val="004B6DD5"/>
    <w:rsid w:val="004B7C9A"/>
    <w:rsid w:val="004B7D26"/>
    <w:rsid w:val="004C0705"/>
    <w:rsid w:val="004C0AB3"/>
    <w:rsid w:val="004C1560"/>
    <w:rsid w:val="004C19E1"/>
    <w:rsid w:val="004C2A14"/>
    <w:rsid w:val="004C3172"/>
    <w:rsid w:val="004C33F4"/>
    <w:rsid w:val="004C34A8"/>
    <w:rsid w:val="004C5338"/>
    <w:rsid w:val="004C5819"/>
    <w:rsid w:val="004C6C61"/>
    <w:rsid w:val="004D07A3"/>
    <w:rsid w:val="004D0EF7"/>
    <w:rsid w:val="004D112D"/>
    <w:rsid w:val="004D2624"/>
    <w:rsid w:val="004D2710"/>
    <w:rsid w:val="004D2DF6"/>
    <w:rsid w:val="004D352F"/>
    <w:rsid w:val="004D393A"/>
    <w:rsid w:val="004D3B36"/>
    <w:rsid w:val="004D458B"/>
    <w:rsid w:val="004D4624"/>
    <w:rsid w:val="004D4A4B"/>
    <w:rsid w:val="004D4B82"/>
    <w:rsid w:val="004D55C3"/>
    <w:rsid w:val="004D6087"/>
    <w:rsid w:val="004D6233"/>
    <w:rsid w:val="004E0705"/>
    <w:rsid w:val="004E1872"/>
    <w:rsid w:val="004E37BB"/>
    <w:rsid w:val="004E37E6"/>
    <w:rsid w:val="004E3B23"/>
    <w:rsid w:val="004E4786"/>
    <w:rsid w:val="004E4C7D"/>
    <w:rsid w:val="004E4E12"/>
    <w:rsid w:val="004E4E84"/>
    <w:rsid w:val="004E4FB2"/>
    <w:rsid w:val="004E5774"/>
    <w:rsid w:val="004E6669"/>
    <w:rsid w:val="004E6889"/>
    <w:rsid w:val="004E6938"/>
    <w:rsid w:val="004E7E53"/>
    <w:rsid w:val="004F0B04"/>
    <w:rsid w:val="004F0BAA"/>
    <w:rsid w:val="004F240B"/>
    <w:rsid w:val="004F276D"/>
    <w:rsid w:val="004F2C52"/>
    <w:rsid w:val="004F3278"/>
    <w:rsid w:val="004F32CC"/>
    <w:rsid w:val="004F394D"/>
    <w:rsid w:val="004F433A"/>
    <w:rsid w:val="004F4EEF"/>
    <w:rsid w:val="004F645B"/>
    <w:rsid w:val="004F6E09"/>
    <w:rsid w:val="004F78A0"/>
    <w:rsid w:val="00500104"/>
    <w:rsid w:val="00500311"/>
    <w:rsid w:val="005035CA"/>
    <w:rsid w:val="00503E2D"/>
    <w:rsid w:val="00504861"/>
    <w:rsid w:val="005053A8"/>
    <w:rsid w:val="00505AD9"/>
    <w:rsid w:val="00505BA4"/>
    <w:rsid w:val="005060B8"/>
    <w:rsid w:val="00506631"/>
    <w:rsid w:val="00506D4E"/>
    <w:rsid w:val="00506D5A"/>
    <w:rsid w:val="00507222"/>
    <w:rsid w:val="00507320"/>
    <w:rsid w:val="005077F2"/>
    <w:rsid w:val="00507D6A"/>
    <w:rsid w:val="0051028C"/>
    <w:rsid w:val="005113BE"/>
    <w:rsid w:val="005115A0"/>
    <w:rsid w:val="00511A58"/>
    <w:rsid w:val="00511FC7"/>
    <w:rsid w:val="005127FA"/>
    <w:rsid w:val="00512E1C"/>
    <w:rsid w:val="00512EE0"/>
    <w:rsid w:val="00513B3F"/>
    <w:rsid w:val="005141D5"/>
    <w:rsid w:val="0051538D"/>
    <w:rsid w:val="00515E8A"/>
    <w:rsid w:val="00517244"/>
    <w:rsid w:val="00517A89"/>
    <w:rsid w:val="005206D3"/>
    <w:rsid w:val="00520817"/>
    <w:rsid w:val="00521FF6"/>
    <w:rsid w:val="00522520"/>
    <w:rsid w:val="00523868"/>
    <w:rsid w:val="005246BE"/>
    <w:rsid w:val="00524AB4"/>
    <w:rsid w:val="00525099"/>
    <w:rsid w:val="005264B0"/>
    <w:rsid w:val="00526CAD"/>
    <w:rsid w:val="00527DFA"/>
    <w:rsid w:val="0053025B"/>
    <w:rsid w:val="00530724"/>
    <w:rsid w:val="00530BB0"/>
    <w:rsid w:val="00531355"/>
    <w:rsid w:val="00531CD2"/>
    <w:rsid w:val="00533A9B"/>
    <w:rsid w:val="00533B68"/>
    <w:rsid w:val="00533D87"/>
    <w:rsid w:val="005342CC"/>
    <w:rsid w:val="00535A8F"/>
    <w:rsid w:val="00536F29"/>
    <w:rsid w:val="0054083F"/>
    <w:rsid w:val="00540992"/>
    <w:rsid w:val="0054273C"/>
    <w:rsid w:val="005429A1"/>
    <w:rsid w:val="00542EE6"/>
    <w:rsid w:val="0054330D"/>
    <w:rsid w:val="0054397C"/>
    <w:rsid w:val="00543A17"/>
    <w:rsid w:val="005446B9"/>
    <w:rsid w:val="00544FA8"/>
    <w:rsid w:val="0055032F"/>
    <w:rsid w:val="00550CD3"/>
    <w:rsid w:val="00551344"/>
    <w:rsid w:val="005516EE"/>
    <w:rsid w:val="005549B0"/>
    <w:rsid w:val="00554E77"/>
    <w:rsid w:val="00556278"/>
    <w:rsid w:val="00557F0A"/>
    <w:rsid w:val="00560852"/>
    <w:rsid w:val="0056143A"/>
    <w:rsid w:val="00562BB8"/>
    <w:rsid w:val="00562CFE"/>
    <w:rsid w:val="00562D9A"/>
    <w:rsid w:val="005632D4"/>
    <w:rsid w:val="00563507"/>
    <w:rsid w:val="00564DF6"/>
    <w:rsid w:val="005650D8"/>
    <w:rsid w:val="00565485"/>
    <w:rsid w:val="005659B8"/>
    <w:rsid w:val="00566053"/>
    <w:rsid w:val="005673A3"/>
    <w:rsid w:val="005705D2"/>
    <w:rsid w:val="00570F35"/>
    <w:rsid w:val="005715EF"/>
    <w:rsid w:val="00572255"/>
    <w:rsid w:val="00572274"/>
    <w:rsid w:val="005730DF"/>
    <w:rsid w:val="005731FE"/>
    <w:rsid w:val="00574908"/>
    <w:rsid w:val="0057527A"/>
    <w:rsid w:val="00575A5F"/>
    <w:rsid w:val="00576388"/>
    <w:rsid w:val="00576AED"/>
    <w:rsid w:val="00577227"/>
    <w:rsid w:val="00577B5C"/>
    <w:rsid w:val="00580202"/>
    <w:rsid w:val="0058035E"/>
    <w:rsid w:val="005810A1"/>
    <w:rsid w:val="005819DA"/>
    <w:rsid w:val="00581F1C"/>
    <w:rsid w:val="00581FF0"/>
    <w:rsid w:val="0058350D"/>
    <w:rsid w:val="005840DE"/>
    <w:rsid w:val="0058474D"/>
    <w:rsid w:val="0058583A"/>
    <w:rsid w:val="00586C14"/>
    <w:rsid w:val="0058798E"/>
    <w:rsid w:val="00587A7B"/>
    <w:rsid w:val="005911BD"/>
    <w:rsid w:val="00591991"/>
    <w:rsid w:val="00591B7C"/>
    <w:rsid w:val="005928CB"/>
    <w:rsid w:val="005936EC"/>
    <w:rsid w:val="00593EF5"/>
    <w:rsid w:val="005940EF"/>
    <w:rsid w:val="00595B23"/>
    <w:rsid w:val="00595D2E"/>
    <w:rsid w:val="005963F8"/>
    <w:rsid w:val="00596C7F"/>
    <w:rsid w:val="00597225"/>
    <w:rsid w:val="0059766A"/>
    <w:rsid w:val="005A0A65"/>
    <w:rsid w:val="005A0CC3"/>
    <w:rsid w:val="005A1038"/>
    <w:rsid w:val="005A227F"/>
    <w:rsid w:val="005A26BE"/>
    <w:rsid w:val="005A3201"/>
    <w:rsid w:val="005A5277"/>
    <w:rsid w:val="005A56FE"/>
    <w:rsid w:val="005A72ED"/>
    <w:rsid w:val="005A7ACC"/>
    <w:rsid w:val="005A7D54"/>
    <w:rsid w:val="005B0009"/>
    <w:rsid w:val="005B01F8"/>
    <w:rsid w:val="005B0E3E"/>
    <w:rsid w:val="005B0E83"/>
    <w:rsid w:val="005B1955"/>
    <w:rsid w:val="005B23B0"/>
    <w:rsid w:val="005B55F2"/>
    <w:rsid w:val="005B5BD5"/>
    <w:rsid w:val="005B7321"/>
    <w:rsid w:val="005C0D54"/>
    <w:rsid w:val="005C1650"/>
    <w:rsid w:val="005C1E7D"/>
    <w:rsid w:val="005C255F"/>
    <w:rsid w:val="005C4C21"/>
    <w:rsid w:val="005C5EEE"/>
    <w:rsid w:val="005C798C"/>
    <w:rsid w:val="005D0DA0"/>
    <w:rsid w:val="005D22CA"/>
    <w:rsid w:val="005D2492"/>
    <w:rsid w:val="005D2FBE"/>
    <w:rsid w:val="005D3BB6"/>
    <w:rsid w:val="005D3BEA"/>
    <w:rsid w:val="005D43B0"/>
    <w:rsid w:val="005D45AA"/>
    <w:rsid w:val="005D463A"/>
    <w:rsid w:val="005D56BA"/>
    <w:rsid w:val="005D7C93"/>
    <w:rsid w:val="005D7DF0"/>
    <w:rsid w:val="005E0307"/>
    <w:rsid w:val="005E0A6F"/>
    <w:rsid w:val="005E2167"/>
    <w:rsid w:val="005E2276"/>
    <w:rsid w:val="005E32A5"/>
    <w:rsid w:val="005E33BF"/>
    <w:rsid w:val="005E5227"/>
    <w:rsid w:val="005E5516"/>
    <w:rsid w:val="005E6407"/>
    <w:rsid w:val="005E6D25"/>
    <w:rsid w:val="005E774E"/>
    <w:rsid w:val="005E7DFF"/>
    <w:rsid w:val="005F09C9"/>
    <w:rsid w:val="005F0B61"/>
    <w:rsid w:val="005F10BD"/>
    <w:rsid w:val="005F18C3"/>
    <w:rsid w:val="005F1BE5"/>
    <w:rsid w:val="005F22EE"/>
    <w:rsid w:val="005F236C"/>
    <w:rsid w:val="005F2519"/>
    <w:rsid w:val="005F25B9"/>
    <w:rsid w:val="005F26DD"/>
    <w:rsid w:val="005F2927"/>
    <w:rsid w:val="005F33C8"/>
    <w:rsid w:val="005F3E5B"/>
    <w:rsid w:val="005F43DA"/>
    <w:rsid w:val="005F45A4"/>
    <w:rsid w:val="005F564E"/>
    <w:rsid w:val="005F71DE"/>
    <w:rsid w:val="005F7884"/>
    <w:rsid w:val="00600AE5"/>
    <w:rsid w:val="00600BE9"/>
    <w:rsid w:val="00600DF7"/>
    <w:rsid w:val="00601960"/>
    <w:rsid w:val="00603085"/>
    <w:rsid w:val="006034F3"/>
    <w:rsid w:val="00603F0F"/>
    <w:rsid w:val="006043AB"/>
    <w:rsid w:val="00605D5C"/>
    <w:rsid w:val="00606E57"/>
    <w:rsid w:val="00607777"/>
    <w:rsid w:val="00607812"/>
    <w:rsid w:val="00610275"/>
    <w:rsid w:val="00610820"/>
    <w:rsid w:val="00611B89"/>
    <w:rsid w:val="00612D52"/>
    <w:rsid w:val="00613AC4"/>
    <w:rsid w:val="00614278"/>
    <w:rsid w:val="00615612"/>
    <w:rsid w:val="00615A0A"/>
    <w:rsid w:val="00615A17"/>
    <w:rsid w:val="0061640B"/>
    <w:rsid w:val="006168F9"/>
    <w:rsid w:val="00622B95"/>
    <w:rsid w:val="00623649"/>
    <w:rsid w:val="00623C9C"/>
    <w:rsid w:val="00625FA2"/>
    <w:rsid w:val="00626654"/>
    <w:rsid w:val="00626FF9"/>
    <w:rsid w:val="0063024E"/>
    <w:rsid w:val="00631121"/>
    <w:rsid w:val="00631C20"/>
    <w:rsid w:val="00632DC8"/>
    <w:rsid w:val="00632E0F"/>
    <w:rsid w:val="006334F2"/>
    <w:rsid w:val="00634264"/>
    <w:rsid w:val="00634336"/>
    <w:rsid w:val="00634DC0"/>
    <w:rsid w:val="00634E3D"/>
    <w:rsid w:val="00634EC3"/>
    <w:rsid w:val="006352D4"/>
    <w:rsid w:val="00635519"/>
    <w:rsid w:val="00636DE9"/>
    <w:rsid w:val="0063795B"/>
    <w:rsid w:val="006423DC"/>
    <w:rsid w:val="00643A71"/>
    <w:rsid w:val="00644441"/>
    <w:rsid w:val="00644DBA"/>
    <w:rsid w:val="00645741"/>
    <w:rsid w:val="00645C5B"/>
    <w:rsid w:val="0064623F"/>
    <w:rsid w:val="00646F33"/>
    <w:rsid w:val="006471F4"/>
    <w:rsid w:val="00647A0B"/>
    <w:rsid w:val="006516DD"/>
    <w:rsid w:val="00651A76"/>
    <w:rsid w:val="006535B6"/>
    <w:rsid w:val="00653602"/>
    <w:rsid w:val="00653A5F"/>
    <w:rsid w:val="00653AC5"/>
    <w:rsid w:val="00653EBF"/>
    <w:rsid w:val="006544A8"/>
    <w:rsid w:val="00654983"/>
    <w:rsid w:val="006550C8"/>
    <w:rsid w:val="0065588B"/>
    <w:rsid w:val="00655F2C"/>
    <w:rsid w:val="00655FFC"/>
    <w:rsid w:val="00656155"/>
    <w:rsid w:val="006566B1"/>
    <w:rsid w:val="00656A5E"/>
    <w:rsid w:val="006577E3"/>
    <w:rsid w:val="00661255"/>
    <w:rsid w:val="006614AD"/>
    <w:rsid w:val="00662DE6"/>
    <w:rsid w:val="00663789"/>
    <w:rsid w:val="00663A42"/>
    <w:rsid w:val="00663C62"/>
    <w:rsid w:val="00666305"/>
    <w:rsid w:val="0066643D"/>
    <w:rsid w:val="0066760C"/>
    <w:rsid w:val="006700B0"/>
    <w:rsid w:val="00670403"/>
    <w:rsid w:val="00670434"/>
    <w:rsid w:val="0067086C"/>
    <w:rsid w:val="00671135"/>
    <w:rsid w:val="00671F31"/>
    <w:rsid w:val="00672297"/>
    <w:rsid w:val="00672752"/>
    <w:rsid w:val="00672ED6"/>
    <w:rsid w:val="00673381"/>
    <w:rsid w:val="006736A0"/>
    <w:rsid w:val="00673F15"/>
    <w:rsid w:val="006740AB"/>
    <w:rsid w:val="006740D8"/>
    <w:rsid w:val="0067516F"/>
    <w:rsid w:val="00675210"/>
    <w:rsid w:val="006761FB"/>
    <w:rsid w:val="0067674D"/>
    <w:rsid w:val="00677501"/>
    <w:rsid w:val="0068015E"/>
    <w:rsid w:val="00680298"/>
    <w:rsid w:val="00680E85"/>
    <w:rsid w:val="00680EE9"/>
    <w:rsid w:val="00681554"/>
    <w:rsid w:val="00681EE3"/>
    <w:rsid w:val="00683C20"/>
    <w:rsid w:val="006852FF"/>
    <w:rsid w:val="0068582E"/>
    <w:rsid w:val="00687674"/>
    <w:rsid w:val="00687827"/>
    <w:rsid w:val="00691047"/>
    <w:rsid w:val="00691263"/>
    <w:rsid w:val="00692557"/>
    <w:rsid w:val="00693297"/>
    <w:rsid w:val="0069391F"/>
    <w:rsid w:val="00695995"/>
    <w:rsid w:val="00695E2E"/>
    <w:rsid w:val="0069617A"/>
    <w:rsid w:val="00696A3F"/>
    <w:rsid w:val="00697F88"/>
    <w:rsid w:val="006A072C"/>
    <w:rsid w:val="006A0CEE"/>
    <w:rsid w:val="006A1010"/>
    <w:rsid w:val="006A1CAF"/>
    <w:rsid w:val="006A1E9E"/>
    <w:rsid w:val="006A37E5"/>
    <w:rsid w:val="006A3B5A"/>
    <w:rsid w:val="006A3CBE"/>
    <w:rsid w:val="006A4C7C"/>
    <w:rsid w:val="006A55EA"/>
    <w:rsid w:val="006A7EF4"/>
    <w:rsid w:val="006B02D1"/>
    <w:rsid w:val="006B0A85"/>
    <w:rsid w:val="006B13DF"/>
    <w:rsid w:val="006B2159"/>
    <w:rsid w:val="006B2FCE"/>
    <w:rsid w:val="006B4077"/>
    <w:rsid w:val="006B5241"/>
    <w:rsid w:val="006B5C0C"/>
    <w:rsid w:val="006B6D5B"/>
    <w:rsid w:val="006B7C7D"/>
    <w:rsid w:val="006C1DFD"/>
    <w:rsid w:val="006C3133"/>
    <w:rsid w:val="006C3ECB"/>
    <w:rsid w:val="006C4134"/>
    <w:rsid w:val="006C7005"/>
    <w:rsid w:val="006C73DD"/>
    <w:rsid w:val="006D0EBD"/>
    <w:rsid w:val="006D209E"/>
    <w:rsid w:val="006D2958"/>
    <w:rsid w:val="006D32AF"/>
    <w:rsid w:val="006D4BBB"/>
    <w:rsid w:val="006D667B"/>
    <w:rsid w:val="006D6728"/>
    <w:rsid w:val="006D6E6C"/>
    <w:rsid w:val="006D7118"/>
    <w:rsid w:val="006E0049"/>
    <w:rsid w:val="006E024E"/>
    <w:rsid w:val="006E0EED"/>
    <w:rsid w:val="006E21DC"/>
    <w:rsid w:val="006E2E50"/>
    <w:rsid w:val="006E3119"/>
    <w:rsid w:val="006E3226"/>
    <w:rsid w:val="006E335A"/>
    <w:rsid w:val="006E4418"/>
    <w:rsid w:val="006E45E2"/>
    <w:rsid w:val="006E59DD"/>
    <w:rsid w:val="006E6ECF"/>
    <w:rsid w:val="006E705D"/>
    <w:rsid w:val="006F12F0"/>
    <w:rsid w:val="006F2236"/>
    <w:rsid w:val="006F2936"/>
    <w:rsid w:val="006F2AED"/>
    <w:rsid w:val="006F2FD0"/>
    <w:rsid w:val="006F32E5"/>
    <w:rsid w:val="006F415C"/>
    <w:rsid w:val="006F453A"/>
    <w:rsid w:val="006F4D74"/>
    <w:rsid w:val="006F5A95"/>
    <w:rsid w:val="006F7A4A"/>
    <w:rsid w:val="0070044D"/>
    <w:rsid w:val="007006C4"/>
    <w:rsid w:val="00700C4F"/>
    <w:rsid w:val="00700FA9"/>
    <w:rsid w:val="00701318"/>
    <w:rsid w:val="00701830"/>
    <w:rsid w:val="0070230F"/>
    <w:rsid w:val="00702881"/>
    <w:rsid w:val="00703ADB"/>
    <w:rsid w:val="00703FA0"/>
    <w:rsid w:val="007046AA"/>
    <w:rsid w:val="00705CFC"/>
    <w:rsid w:val="007063AE"/>
    <w:rsid w:val="007115FE"/>
    <w:rsid w:val="00713C5F"/>
    <w:rsid w:val="00714917"/>
    <w:rsid w:val="00714CBD"/>
    <w:rsid w:val="007160FB"/>
    <w:rsid w:val="00721742"/>
    <w:rsid w:val="007217B8"/>
    <w:rsid w:val="00722B2F"/>
    <w:rsid w:val="00722D5B"/>
    <w:rsid w:val="00722DB2"/>
    <w:rsid w:val="0072310A"/>
    <w:rsid w:val="00723537"/>
    <w:rsid w:val="007237E5"/>
    <w:rsid w:val="007240E6"/>
    <w:rsid w:val="00724850"/>
    <w:rsid w:val="00726649"/>
    <w:rsid w:val="007268E8"/>
    <w:rsid w:val="0072749E"/>
    <w:rsid w:val="00727F19"/>
    <w:rsid w:val="00730086"/>
    <w:rsid w:val="00730723"/>
    <w:rsid w:val="00731919"/>
    <w:rsid w:val="00731A96"/>
    <w:rsid w:val="00734601"/>
    <w:rsid w:val="00734B77"/>
    <w:rsid w:val="007351C6"/>
    <w:rsid w:val="00735E82"/>
    <w:rsid w:val="00736B28"/>
    <w:rsid w:val="00736D9E"/>
    <w:rsid w:val="007428B2"/>
    <w:rsid w:val="00742E0A"/>
    <w:rsid w:val="0074320D"/>
    <w:rsid w:val="0074321A"/>
    <w:rsid w:val="00743C38"/>
    <w:rsid w:val="0074641B"/>
    <w:rsid w:val="007465B4"/>
    <w:rsid w:val="007467A6"/>
    <w:rsid w:val="007500ED"/>
    <w:rsid w:val="0075239B"/>
    <w:rsid w:val="007527C0"/>
    <w:rsid w:val="00753452"/>
    <w:rsid w:val="0075462D"/>
    <w:rsid w:val="00754914"/>
    <w:rsid w:val="00754B80"/>
    <w:rsid w:val="00754EDA"/>
    <w:rsid w:val="0075588E"/>
    <w:rsid w:val="00757F8E"/>
    <w:rsid w:val="0076125D"/>
    <w:rsid w:val="00761411"/>
    <w:rsid w:val="00761656"/>
    <w:rsid w:val="00761D2C"/>
    <w:rsid w:val="0076315E"/>
    <w:rsid w:val="00765112"/>
    <w:rsid w:val="00765A29"/>
    <w:rsid w:val="00765F2F"/>
    <w:rsid w:val="00767AAE"/>
    <w:rsid w:val="0077082E"/>
    <w:rsid w:val="00770B7E"/>
    <w:rsid w:val="00771B37"/>
    <w:rsid w:val="00772BA8"/>
    <w:rsid w:val="007730B0"/>
    <w:rsid w:val="00773B0B"/>
    <w:rsid w:val="007743ED"/>
    <w:rsid w:val="00775DEF"/>
    <w:rsid w:val="00776220"/>
    <w:rsid w:val="0077635B"/>
    <w:rsid w:val="00776796"/>
    <w:rsid w:val="007803D5"/>
    <w:rsid w:val="00780EFF"/>
    <w:rsid w:val="00780FF9"/>
    <w:rsid w:val="007819BA"/>
    <w:rsid w:val="007827C9"/>
    <w:rsid w:val="007837FC"/>
    <w:rsid w:val="00784084"/>
    <w:rsid w:val="00786003"/>
    <w:rsid w:val="007877C0"/>
    <w:rsid w:val="00791117"/>
    <w:rsid w:val="007934DE"/>
    <w:rsid w:val="00793C82"/>
    <w:rsid w:val="00794BE3"/>
    <w:rsid w:val="007950B9"/>
    <w:rsid w:val="00795C87"/>
    <w:rsid w:val="007960FE"/>
    <w:rsid w:val="00796CCC"/>
    <w:rsid w:val="007A0364"/>
    <w:rsid w:val="007A0F4B"/>
    <w:rsid w:val="007A1290"/>
    <w:rsid w:val="007A1581"/>
    <w:rsid w:val="007A22B9"/>
    <w:rsid w:val="007A22C2"/>
    <w:rsid w:val="007A2A21"/>
    <w:rsid w:val="007A3C37"/>
    <w:rsid w:val="007A3F3B"/>
    <w:rsid w:val="007A417A"/>
    <w:rsid w:val="007A44FA"/>
    <w:rsid w:val="007A4C49"/>
    <w:rsid w:val="007A4DF4"/>
    <w:rsid w:val="007A4F0C"/>
    <w:rsid w:val="007A5DC4"/>
    <w:rsid w:val="007A6B9A"/>
    <w:rsid w:val="007B0002"/>
    <w:rsid w:val="007B061D"/>
    <w:rsid w:val="007B082D"/>
    <w:rsid w:val="007B0C96"/>
    <w:rsid w:val="007B273E"/>
    <w:rsid w:val="007B3790"/>
    <w:rsid w:val="007B39E5"/>
    <w:rsid w:val="007B45CC"/>
    <w:rsid w:val="007B4A0D"/>
    <w:rsid w:val="007B5716"/>
    <w:rsid w:val="007B5B2A"/>
    <w:rsid w:val="007B7A99"/>
    <w:rsid w:val="007B7B2A"/>
    <w:rsid w:val="007C0A3A"/>
    <w:rsid w:val="007C20B7"/>
    <w:rsid w:val="007C226A"/>
    <w:rsid w:val="007C46B7"/>
    <w:rsid w:val="007C4FB8"/>
    <w:rsid w:val="007C514B"/>
    <w:rsid w:val="007C59C9"/>
    <w:rsid w:val="007C695D"/>
    <w:rsid w:val="007C7161"/>
    <w:rsid w:val="007C7348"/>
    <w:rsid w:val="007C7EF0"/>
    <w:rsid w:val="007D055C"/>
    <w:rsid w:val="007D0D80"/>
    <w:rsid w:val="007D200D"/>
    <w:rsid w:val="007D28FE"/>
    <w:rsid w:val="007D2E93"/>
    <w:rsid w:val="007D3872"/>
    <w:rsid w:val="007D4E39"/>
    <w:rsid w:val="007D664B"/>
    <w:rsid w:val="007D681A"/>
    <w:rsid w:val="007D7F4C"/>
    <w:rsid w:val="007E0196"/>
    <w:rsid w:val="007E0B76"/>
    <w:rsid w:val="007E1326"/>
    <w:rsid w:val="007E14B8"/>
    <w:rsid w:val="007E1514"/>
    <w:rsid w:val="007E295C"/>
    <w:rsid w:val="007E47AD"/>
    <w:rsid w:val="007E4C26"/>
    <w:rsid w:val="007E4D81"/>
    <w:rsid w:val="007E4DCC"/>
    <w:rsid w:val="007E5045"/>
    <w:rsid w:val="007E59B3"/>
    <w:rsid w:val="007E5D2D"/>
    <w:rsid w:val="007E5D61"/>
    <w:rsid w:val="007E6487"/>
    <w:rsid w:val="007E691A"/>
    <w:rsid w:val="007E6DA2"/>
    <w:rsid w:val="007E6F89"/>
    <w:rsid w:val="007E78E4"/>
    <w:rsid w:val="007F0BFE"/>
    <w:rsid w:val="007F1754"/>
    <w:rsid w:val="007F2276"/>
    <w:rsid w:val="007F2349"/>
    <w:rsid w:val="007F25B5"/>
    <w:rsid w:val="007F2A51"/>
    <w:rsid w:val="007F4CAE"/>
    <w:rsid w:val="007F56E5"/>
    <w:rsid w:val="007F6640"/>
    <w:rsid w:val="007F7112"/>
    <w:rsid w:val="007F7501"/>
    <w:rsid w:val="007F7C78"/>
    <w:rsid w:val="00800878"/>
    <w:rsid w:val="0080095C"/>
    <w:rsid w:val="00801838"/>
    <w:rsid w:val="008028BD"/>
    <w:rsid w:val="00803B2F"/>
    <w:rsid w:val="008065B4"/>
    <w:rsid w:val="008076AE"/>
    <w:rsid w:val="00807DC1"/>
    <w:rsid w:val="008101D1"/>
    <w:rsid w:val="00810294"/>
    <w:rsid w:val="00811922"/>
    <w:rsid w:val="0081232B"/>
    <w:rsid w:val="00813DD2"/>
    <w:rsid w:val="0081666D"/>
    <w:rsid w:val="00816DBA"/>
    <w:rsid w:val="00816E00"/>
    <w:rsid w:val="00817C2B"/>
    <w:rsid w:val="00820380"/>
    <w:rsid w:val="008207BE"/>
    <w:rsid w:val="00820A66"/>
    <w:rsid w:val="00820E7F"/>
    <w:rsid w:val="00821471"/>
    <w:rsid w:val="008214A5"/>
    <w:rsid w:val="0082168B"/>
    <w:rsid w:val="008218F1"/>
    <w:rsid w:val="00823936"/>
    <w:rsid w:val="00824094"/>
    <w:rsid w:val="00824F38"/>
    <w:rsid w:val="00825C3B"/>
    <w:rsid w:val="008261DF"/>
    <w:rsid w:val="008278D9"/>
    <w:rsid w:val="00827C70"/>
    <w:rsid w:val="00827E72"/>
    <w:rsid w:val="0083065A"/>
    <w:rsid w:val="00831A85"/>
    <w:rsid w:val="00831E3D"/>
    <w:rsid w:val="008330AC"/>
    <w:rsid w:val="00833D09"/>
    <w:rsid w:val="00833F9D"/>
    <w:rsid w:val="00834114"/>
    <w:rsid w:val="0083494A"/>
    <w:rsid w:val="00834992"/>
    <w:rsid w:val="008349BC"/>
    <w:rsid w:val="00834A61"/>
    <w:rsid w:val="0083658F"/>
    <w:rsid w:val="00836BB9"/>
    <w:rsid w:val="00836CA4"/>
    <w:rsid w:val="00840A67"/>
    <w:rsid w:val="008413A8"/>
    <w:rsid w:val="00841DAE"/>
    <w:rsid w:val="0084388B"/>
    <w:rsid w:val="00844218"/>
    <w:rsid w:val="00844AD0"/>
    <w:rsid w:val="00846DA4"/>
    <w:rsid w:val="00847028"/>
    <w:rsid w:val="00847657"/>
    <w:rsid w:val="00847F08"/>
    <w:rsid w:val="008503B4"/>
    <w:rsid w:val="00853F52"/>
    <w:rsid w:val="0085440D"/>
    <w:rsid w:val="00856D93"/>
    <w:rsid w:val="00856E75"/>
    <w:rsid w:val="008601A1"/>
    <w:rsid w:val="00860C0E"/>
    <w:rsid w:val="0086151C"/>
    <w:rsid w:val="0086274F"/>
    <w:rsid w:val="00863569"/>
    <w:rsid w:val="00864424"/>
    <w:rsid w:val="00864BB3"/>
    <w:rsid w:val="00865790"/>
    <w:rsid w:val="008660DF"/>
    <w:rsid w:val="00866A33"/>
    <w:rsid w:val="00866B87"/>
    <w:rsid w:val="008672C3"/>
    <w:rsid w:val="00867733"/>
    <w:rsid w:val="0087032B"/>
    <w:rsid w:val="00870357"/>
    <w:rsid w:val="00870D00"/>
    <w:rsid w:val="008723AC"/>
    <w:rsid w:val="00873113"/>
    <w:rsid w:val="00874424"/>
    <w:rsid w:val="008752B5"/>
    <w:rsid w:val="00875727"/>
    <w:rsid w:val="00875D88"/>
    <w:rsid w:val="00875F71"/>
    <w:rsid w:val="00876A6C"/>
    <w:rsid w:val="008771EF"/>
    <w:rsid w:val="00881576"/>
    <w:rsid w:val="00881702"/>
    <w:rsid w:val="00881DBF"/>
    <w:rsid w:val="00882BD8"/>
    <w:rsid w:val="008835C3"/>
    <w:rsid w:val="008845AC"/>
    <w:rsid w:val="008845DD"/>
    <w:rsid w:val="00885493"/>
    <w:rsid w:val="00885853"/>
    <w:rsid w:val="008859F1"/>
    <w:rsid w:val="00885B12"/>
    <w:rsid w:val="00886D65"/>
    <w:rsid w:val="00887130"/>
    <w:rsid w:val="008872A8"/>
    <w:rsid w:val="00887D7A"/>
    <w:rsid w:val="00891E05"/>
    <w:rsid w:val="008921AF"/>
    <w:rsid w:val="00892ABC"/>
    <w:rsid w:val="008935FB"/>
    <w:rsid w:val="008952FC"/>
    <w:rsid w:val="00895B15"/>
    <w:rsid w:val="0089738F"/>
    <w:rsid w:val="0089770A"/>
    <w:rsid w:val="0089796D"/>
    <w:rsid w:val="008A1356"/>
    <w:rsid w:val="008A1467"/>
    <w:rsid w:val="008A39DB"/>
    <w:rsid w:val="008A4C51"/>
    <w:rsid w:val="008A4D74"/>
    <w:rsid w:val="008A60E4"/>
    <w:rsid w:val="008A6A37"/>
    <w:rsid w:val="008A780B"/>
    <w:rsid w:val="008A7894"/>
    <w:rsid w:val="008B0914"/>
    <w:rsid w:val="008B1B51"/>
    <w:rsid w:val="008B20C5"/>
    <w:rsid w:val="008B37B8"/>
    <w:rsid w:val="008B3EC2"/>
    <w:rsid w:val="008B4807"/>
    <w:rsid w:val="008B4958"/>
    <w:rsid w:val="008B50B5"/>
    <w:rsid w:val="008B54EE"/>
    <w:rsid w:val="008B5C56"/>
    <w:rsid w:val="008B6922"/>
    <w:rsid w:val="008B71BD"/>
    <w:rsid w:val="008B749D"/>
    <w:rsid w:val="008B79B2"/>
    <w:rsid w:val="008C021B"/>
    <w:rsid w:val="008C0C93"/>
    <w:rsid w:val="008C209F"/>
    <w:rsid w:val="008C2915"/>
    <w:rsid w:val="008C2FB9"/>
    <w:rsid w:val="008C36D9"/>
    <w:rsid w:val="008C579D"/>
    <w:rsid w:val="008C6002"/>
    <w:rsid w:val="008C6BE4"/>
    <w:rsid w:val="008C723F"/>
    <w:rsid w:val="008D11A3"/>
    <w:rsid w:val="008D1B4A"/>
    <w:rsid w:val="008D3DE2"/>
    <w:rsid w:val="008D4151"/>
    <w:rsid w:val="008D4747"/>
    <w:rsid w:val="008D4F46"/>
    <w:rsid w:val="008D5C1E"/>
    <w:rsid w:val="008D5F2B"/>
    <w:rsid w:val="008D608F"/>
    <w:rsid w:val="008D64CB"/>
    <w:rsid w:val="008D6690"/>
    <w:rsid w:val="008D6731"/>
    <w:rsid w:val="008D68E8"/>
    <w:rsid w:val="008D6CE7"/>
    <w:rsid w:val="008D774C"/>
    <w:rsid w:val="008D7D51"/>
    <w:rsid w:val="008E076B"/>
    <w:rsid w:val="008E2639"/>
    <w:rsid w:val="008E2E18"/>
    <w:rsid w:val="008E422C"/>
    <w:rsid w:val="008E66EA"/>
    <w:rsid w:val="008E7A1A"/>
    <w:rsid w:val="008F0780"/>
    <w:rsid w:val="008F0DC1"/>
    <w:rsid w:val="008F19C0"/>
    <w:rsid w:val="008F28AB"/>
    <w:rsid w:val="008F2C2C"/>
    <w:rsid w:val="008F3145"/>
    <w:rsid w:val="008F3278"/>
    <w:rsid w:val="008F38BF"/>
    <w:rsid w:val="008F3A3C"/>
    <w:rsid w:val="008F3B2C"/>
    <w:rsid w:val="008F45A8"/>
    <w:rsid w:val="008F4C33"/>
    <w:rsid w:val="008F7264"/>
    <w:rsid w:val="008F7504"/>
    <w:rsid w:val="008F79BA"/>
    <w:rsid w:val="00900460"/>
    <w:rsid w:val="00900B9B"/>
    <w:rsid w:val="00901384"/>
    <w:rsid w:val="0090193F"/>
    <w:rsid w:val="00902AA9"/>
    <w:rsid w:val="009030A3"/>
    <w:rsid w:val="00903A05"/>
    <w:rsid w:val="00903C22"/>
    <w:rsid w:val="00904199"/>
    <w:rsid w:val="00904A2A"/>
    <w:rsid w:val="00904BCA"/>
    <w:rsid w:val="00905DA0"/>
    <w:rsid w:val="00906753"/>
    <w:rsid w:val="00906B8C"/>
    <w:rsid w:val="00906EB8"/>
    <w:rsid w:val="009104E2"/>
    <w:rsid w:val="00910AAD"/>
    <w:rsid w:val="00910DCE"/>
    <w:rsid w:val="009116CD"/>
    <w:rsid w:val="009117E2"/>
    <w:rsid w:val="00912639"/>
    <w:rsid w:val="0091266A"/>
    <w:rsid w:val="00913294"/>
    <w:rsid w:val="00913881"/>
    <w:rsid w:val="00915121"/>
    <w:rsid w:val="0091515C"/>
    <w:rsid w:val="00915B86"/>
    <w:rsid w:val="00915F05"/>
    <w:rsid w:val="009171DE"/>
    <w:rsid w:val="00920214"/>
    <w:rsid w:val="009205FA"/>
    <w:rsid w:val="0092085F"/>
    <w:rsid w:val="00920E23"/>
    <w:rsid w:val="00921551"/>
    <w:rsid w:val="00921DE9"/>
    <w:rsid w:val="00922528"/>
    <w:rsid w:val="009226AA"/>
    <w:rsid w:val="00922FD6"/>
    <w:rsid w:val="00923962"/>
    <w:rsid w:val="00923FCD"/>
    <w:rsid w:val="00924565"/>
    <w:rsid w:val="00924E24"/>
    <w:rsid w:val="009253C5"/>
    <w:rsid w:val="009254B9"/>
    <w:rsid w:val="00927E6B"/>
    <w:rsid w:val="009305F6"/>
    <w:rsid w:val="00931C78"/>
    <w:rsid w:val="00931E89"/>
    <w:rsid w:val="00932FA7"/>
    <w:rsid w:val="0093345B"/>
    <w:rsid w:val="0093427D"/>
    <w:rsid w:val="00934BA0"/>
    <w:rsid w:val="009363E8"/>
    <w:rsid w:val="00936823"/>
    <w:rsid w:val="00937B27"/>
    <w:rsid w:val="00940030"/>
    <w:rsid w:val="00941734"/>
    <w:rsid w:val="009433BC"/>
    <w:rsid w:val="009439F0"/>
    <w:rsid w:val="00943E57"/>
    <w:rsid w:val="009444EA"/>
    <w:rsid w:val="009447CC"/>
    <w:rsid w:val="00945224"/>
    <w:rsid w:val="009457F5"/>
    <w:rsid w:val="00945E6B"/>
    <w:rsid w:val="009461DB"/>
    <w:rsid w:val="00951308"/>
    <w:rsid w:val="0095155D"/>
    <w:rsid w:val="009520DB"/>
    <w:rsid w:val="00952C73"/>
    <w:rsid w:val="00952CDB"/>
    <w:rsid w:val="0095309C"/>
    <w:rsid w:val="009537B9"/>
    <w:rsid w:val="00953A12"/>
    <w:rsid w:val="00953EAC"/>
    <w:rsid w:val="0095401E"/>
    <w:rsid w:val="00955700"/>
    <w:rsid w:val="00955D2C"/>
    <w:rsid w:val="00956585"/>
    <w:rsid w:val="0095660A"/>
    <w:rsid w:val="009571C7"/>
    <w:rsid w:val="009576A6"/>
    <w:rsid w:val="009577D0"/>
    <w:rsid w:val="00960496"/>
    <w:rsid w:val="00960735"/>
    <w:rsid w:val="009626C6"/>
    <w:rsid w:val="009633BB"/>
    <w:rsid w:val="009662E9"/>
    <w:rsid w:val="00966E41"/>
    <w:rsid w:val="00967047"/>
    <w:rsid w:val="009702FD"/>
    <w:rsid w:val="00970476"/>
    <w:rsid w:val="00970D9C"/>
    <w:rsid w:val="00971370"/>
    <w:rsid w:val="00971C4C"/>
    <w:rsid w:val="009733AF"/>
    <w:rsid w:val="00975499"/>
    <w:rsid w:val="00975DC4"/>
    <w:rsid w:val="009763EC"/>
    <w:rsid w:val="00976422"/>
    <w:rsid w:val="00976DC5"/>
    <w:rsid w:val="00976E76"/>
    <w:rsid w:val="00977406"/>
    <w:rsid w:val="00977DDA"/>
    <w:rsid w:val="009803D8"/>
    <w:rsid w:val="00982C9C"/>
    <w:rsid w:val="009844AA"/>
    <w:rsid w:val="00984892"/>
    <w:rsid w:val="00985132"/>
    <w:rsid w:val="00986D26"/>
    <w:rsid w:val="009870F6"/>
    <w:rsid w:val="009873AF"/>
    <w:rsid w:val="009877BC"/>
    <w:rsid w:val="00991482"/>
    <w:rsid w:val="0099266C"/>
    <w:rsid w:val="00993BB8"/>
    <w:rsid w:val="00993FEB"/>
    <w:rsid w:val="0099446D"/>
    <w:rsid w:val="00995DBE"/>
    <w:rsid w:val="00996679"/>
    <w:rsid w:val="009977A5"/>
    <w:rsid w:val="009A0824"/>
    <w:rsid w:val="009A172C"/>
    <w:rsid w:val="009A2598"/>
    <w:rsid w:val="009A4442"/>
    <w:rsid w:val="009A4BC9"/>
    <w:rsid w:val="009A4BD2"/>
    <w:rsid w:val="009A5FEF"/>
    <w:rsid w:val="009A7908"/>
    <w:rsid w:val="009B01B7"/>
    <w:rsid w:val="009B04B9"/>
    <w:rsid w:val="009B0608"/>
    <w:rsid w:val="009B0DF4"/>
    <w:rsid w:val="009B1D1C"/>
    <w:rsid w:val="009B4DCE"/>
    <w:rsid w:val="009B4E69"/>
    <w:rsid w:val="009B51D7"/>
    <w:rsid w:val="009B6D16"/>
    <w:rsid w:val="009C05D8"/>
    <w:rsid w:val="009C0DD1"/>
    <w:rsid w:val="009C1651"/>
    <w:rsid w:val="009C1CD7"/>
    <w:rsid w:val="009C2761"/>
    <w:rsid w:val="009C2B7C"/>
    <w:rsid w:val="009C2D34"/>
    <w:rsid w:val="009C64FA"/>
    <w:rsid w:val="009C731A"/>
    <w:rsid w:val="009D0364"/>
    <w:rsid w:val="009D1B75"/>
    <w:rsid w:val="009D1C81"/>
    <w:rsid w:val="009D1F6D"/>
    <w:rsid w:val="009D1F88"/>
    <w:rsid w:val="009D30EA"/>
    <w:rsid w:val="009D3F9C"/>
    <w:rsid w:val="009D52D7"/>
    <w:rsid w:val="009D6755"/>
    <w:rsid w:val="009E0B6F"/>
    <w:rsid w:val="009E0DCC"/>
    <w:rsid w:val="009E1712"/>
    <w:rsid w:val="009E1ABE"/>
    <w:rsid w:val="009E2BA1"/>
    <w:rsid w:val="009E35DB"/>
    <w:rsid w:val="009E3F02"/>
    <w:rsid w:val="009E448E"/>
    <w:rsid w:val="009E47B3"/>
    <w:rsid w:val="009E5442"/>
    <w:rsid w:val="009E6113"/>
    <w:rsid w:val="009E6150"/>
    <w:rsid w:val="009E6742"/>
    <w:rsid w:val="009E6748"/>
    <w:rsid w:val="009E73F9"/>
    <w:rsid w:val="009E7AD4"/>
    <w:rsid w:val="009F09B3"/>
    <w:rsid w:val="009F0B43"/>
    <w:rsid w:val="009F1371"/>
    <w:rsid w:val="009F1AF6"/>
    <w:rsid w:val="009F1FF8"/>
    <w:rsid w:val="009F23E1"/>
    <w:rsid w:val="009F2B57"/>
    <w:rsid w:val="009F4413"/>
    <w:rsid w:val="009F5966"/>
    <w:rsid w:val="009F6C0B"/>
    <w:rsid w:val="00A00514"/>
    <w:rsid w:val="00A01D8F"/>
    <w:rsid w:val="00A01EB6"/>
    <w:rsid w:val="00A02163"/>
    <w:rsid w:val="00A022A3"/>
    <w:rsid w:val="00A038F6"/>
    <w:rsid w:val="00A04F0D"/>
    <w:rsid w:val="00A05E67"/>
    <w:rsid w:val="00A05ED4"/>
    <w:rsid w:val="00A06B5C"/>
    <w:rsid w:val="00A06B85"/>
    <w:rsid w:val="00A07137"/>
    <w:rsid w:val="00A07700"/>
    <w:rsid w:val="00A0790B"/>
    <w:rsid w:val="00A11BF4"/>
    <w:rsid w:val="00A12AD3"/>
    <w:rsid w:val="00A12B93"/>
    <w:rsid w:val="00A14195"/>
    <w:rsid w:val="00A14833"/>
    <w:rsid w:val="00A14BCE"/>
    <w:rsid w:val="00A15344"/>
    <w:rsid w:val="00A16364"/>
    <w:rsid w:val="00A16B10"/>
    <w:rsid w:val="00A1764A"/>
    <w:rsid w:val="00A21778"/>
    <w:rsid w:val="00A226EF"/>
    <w:rsid w:val="00A22B1F"/>
    <w:rsid w:val="00A22DFE"/>
    <w:rsid w:val="00A23889"/>
    <w:rsid w:val="00A24A6E"/>
    <w:rsid w:val="00A2506E"/>
    <w:rsid w:val="00A25B09"/>
    <w:rsid w:val="00A25B7D"/>
    <w:rsid w:val="00A25F97"/>
    <w:rsid w:val="00A26063"/>
    <w:rsid w:val="00A274AC"/>
    <w:rsid w:val="00A274C8"/>
    <w:rsid w:val="00A3026F"/>
    <w:rsid w:val="00A321E2"/>
    <w:rsid w:val="00A32E5D"/>
    <w:rsid w:val="00A345EA"/>
    <w:rsid w:val="00A366C7"/>
    <w:rsid w:val="00A37FAE"/>
    <w:rsid w:val="00A403E8"/>
    <w:rsid w:val="00A417FE"/>
    <w:rsid w:val="00A419AE"/>
    <w:rsid w:val="00A41BAD"/>
    <w:rsid w:val="00A42D4B"/>
    <w:rsid w:val="00A444FE"/>
    <w:rsid w:val="00A45446"/>
    <w:rsid w:val="00A45B41"/>
    <w:rsid w:val="00A46B25"/>
    <w:rsid w:val="00A46E5A"/>
    <w:rsid w:val="00A5052B"/>
    <w:rsid w:val="00A508D3"/>
    <w:rsid w:val="00A50A09"/>
    <w:rsid w:val="00A526AF"/>
    <w:rsid w:val="00A52715"/>
    <w:rsid w:val="00A52903"/>
    <w:rsid w:val="00A54432"/>
    <w:rsid w:val="00A548E8"/>
    <w:rsid w:val="00A55E6A"/>
    <w:rsid w:val="00A574B8"/>
    <w:rsid w:val="00A6031F"/>
    <w:rsid w:val="00A618C7"/>
    <w:rsid w:val="00A62122"/>
    <w:rsid w:val="00A622B0"/>
    <w:rsid w:val="00A622C5"/>
    <w:rsid w:val="00A62C81"/>
    <w:rsid w:val="00A63354"/>
    <w:rsid w:val="00A639EA"/>
    <w:rsid w:val="00A64BA9"/>
    <w:rsid w:val="00A651FC"/>
    <w:rsid w:val="00A65475"/>
    <w:rsid w:val="00A657EA"/>
    <w:rsid w:val="00A66B02"/>
    <w:rsid w:val="00A66E46"/>
    <w:rsid w:val="00A66EE6"/>
    <w:rsid w:val="00A672EE"/>
    <w:rsid w:val="00A67781"/>
    <w:rsid w:val="00A7005A"/>
    <w:rsid w:val="00A71030"/>
    <w:rsid w:val="00A71E54"/>
    <w:rsid w:val="00A720A6"/>
    <w:rsid w:val="00A743FC"/>
    <w:rsid w:val="00A77628"/>
    <w:rsid w:val="00A7776A"/>
    <w:rsid w:val="00A777A0"/>
    <w:rsid w:val="00A82D0B"/>
    <w:rsid w:val="00A82E9D"/>
    <w:rsid w:val="00A8325F"/>
    <w:rsid w:val="00A843CD"/>
    <w:rsid w:val="00A861E8"/>
    <w:rsid w:val="00A86B60"/>
    <w:rsid w:val="00A8781A"/>
    <w:rsid w:val="00A9303E"/>
    <w:rsid w:val="00A97A81"/>
    <w:rsid w:val="00A97E8E"/>
    <w:rsid w:val="00AA0497"/>
    <w:rsid w:val="00AA2049"/>
    <w:rsid w:val="00AA2635"/>
    <w:rsid w:val="00AA2EED"/>
    <w:rsid w:val="00AA3F7D"/>
    <w:rsid w:val="00AA4309"/>
    <w:rsid w:val="00AA4DA1"/>
    <w:rsid w:val="00AA7CBF"/>
    <w:rsid w:val="00AA7CD2"/>
    <w:rsid w:val="00AB158A"/>
    <w:rsid w:val="00AB17DE"/>
    <w:rsid w:val="00AB2114"/>
    <w:rsid w:val="00AB22DC"/>
    <w:rsid w:val="00AB24EA"/>
    <w:rsid w:val="00AB2614"/>
    <w:rsid w:val="00AB3CEA"/>
    <w:rsid w:val="00AB45EA"/>
    <w:rsid w:val="00AB4F2F"/>
    <w:rsid w:val="00AB5899"/>
    <w:rsid w:val="00AB5FF7"/>
    <w:rsid w:val="00AB6952"/>
    <w:rsid w:val="00AB70BD"/>
    <w:rsid w:val="00AC1EA6"/>
    <w:rsid w:val="00AC2973"/>
    <w:rsid w:val="00AC2F39"/>
    <w:rsid w:val="00AC31AB"/>
    <w:rsid w:val="00AC5865"/>
    <w:rsid w:val="00AC5B87"/>
    <w:rsid w:val="00AC7268"/>
    <w:rsid w:val="00AC7E28"/>
    <w:rsid w:val="00AD08D1"/>
    <w:rsid w:val="00AD12D4"/>
    <w:rsid w:val="00AD1710"/>
    <w:rsid w:val="00AD2330"/>
    <w:rsid w:val="00AD2816"/>
    <w:rsid w:val="00AD4262"/>
    <w:rsid w:val="00AD438A"/>
    <w:rsid w:val="00AD4EA1"/>
    <w:rsid w:val="00AD60CC"/>
    <w:rsid w:val="00AD62DC"/>
    <w:rsid w:val="00AD6852"/>
    <w:rsid w:val="00AD6943"/>
    <w:rsid w:val="00AD6EC9"/>
    <w:rsid w:val="00AD7769"/>
    <w:rsid w:val="00AE0607"/>
    <w:rsid w:val="00AE0862"/>
    <w:rsid w:val="00AE09AD"/>
    <w:rsid w:val="00AE2022"/>
    <w:rsid w:val="00AE2F3E"/>
    <w:rsid w:val="00AE3138"/>
    <w:rsid w:val="00AE38F0"/>
    <w:rsid w:val="00AE476A"/>
    <w:rsid w:val="00AE4DF9"/>
    <w:rsid w:val="00AE51D5"/>
    <w:rsid w:val="00AE53CD"/>
    <w:rsid w:val="00AE56E9"/>
    <w:rsid w:val="00AE5804"/>
    <w:rsid w:val="00AE58A2"/>
    <w:rsid w:val="00AE5B43"/>
    <w:rsid w:val="00AE600B"/>
    <w:rsid w:val="00AE64FF"/>
    <w:rsid w:val="00AE6EE4"/>
    <w:rsid w:val="00AE739E"/>
    <w:rsid w:val="00AE76B7"/>
    <w:rsid w:val="00AF029C"/>
    <w:rsid w:val="00AF1983"/>
    <w:rsid w:val="00AF1E3A"/>
    <w:rsid w:val="00AF2063"/>
    <w:rsid w:val="00AF28E8"/>
    <w:rsid w:val="00AF2EE8"/>
    <w:rsid w:val="00AF353E"/>
    <w:rsid w:val="00AF3D05"/>
    <w:rsid w:val="00AF4036"/>
    <w:rsid w:val="00AF408D"/>
    <w:rsid w:val="00AF5D4F"/>
    <w:rsid w:val="00AF62BD"/>
    <w:rsid w:val="00AF77EB"/>
    <w:rsid w:val="00AF7B54"/>
    <w:rsid w:val="00AF7DFB"/>
    <w:rsid w:val="00B00C8D"/>
    <w:rsid w:val="00B01050"/>
    <w:rsid w:val="00B019DE"/>
    <w:rsid w:val="00B042A3"/>
    <w:rsid w:val="00B05A3B"/>
    <w:rsid w:val="00B05C54"/>
    <w:rsid w:val="00B0662E"/>
    <w:rsid w:val="00B066EC"/>
    <w:rsid w:val="00B0699D"/>
    <w:rsid w:val="00B105DF"/>
    <w:rsid w:val="00B10C86"/>
    <w:rsid w:val="00B115E4"/>
    <w:rsid w:val="00B115EA"/>
    <w:rsid w:val="00B116F8"/>
    <w:rsid w:val="00B141A3"/>
    <w:rsid w:val="00B14568"/>
    <w:rsid w:val="00B14B97"/>
    <w:rsid w:val="00B1725D"/>
    <w:rsid w:val="00B175E8"/>
    <w:rsid w:val="00B178A8"/>
    <w:rsid w:val="00B218BE"/>
    <w:rsid w:val="00B21CD4"/>
    <w:rsid w:val="00B21CEE"/>
    <w:rsid w:val="00B22A08"/>
    <w:rsid w:val="00B23747"/>
    <w:rsid w:val="00B24692"/>
    <w:rsid w:val="00B25E2C"/>
    <w:rsid w:val="00B26373"/>
    <w:rsid w:val="00B26CB1"/>
    <w:rsid w:val="00B30EBE"/>
    <w:rsid w:val="00B3138D"/>
    <w:rsid w:val="00B31843"/>
    <w:rsid w:val="00B32059"/>
    <w:rsid w:val="00B320F8"/>
    <w:rsid w:val="00B33D8B"/>
    <w:rsid w:val="00B354EB"/>
    <w:rsid w:val="00B3568B"/>
    <w:rsid w:val="00B35E1E"/>
    <w:rsid w:val="00B35E7D"/>
    <w:rsid w:val="00B3743C"/>
    <w:rsid w:val="00B37793"/>
    <w:rsid w:val="00B42F2E"/>
    <w:rsid w:val="00B43704"/>
    <w:rsid w:val="00B4526D"/>
    <w:rsid w:val="00B468A3"/>
    <w:rsid w:val="00B46A2A"/>
    <w:rsid w:val="00B46B28"/>
    <w:rsid w:val="00B4702B"/>
    <w:rsid w:val="00B473E8"/>
    <w:rsid w:val="00B50AC4"/>
    <w:rsid w:val="00B50FCE"/>
    <w:rsid w:val="00B520AA"/>
    <w:rsid w:val="00B53694"/>
    <w:rsid w:val="00B53699"/>
    <w:rsid w:val="00B54310"/>
    <w:rsid w:val="00B54713"/>
    <w:rsid w:val="00B5560F"/>
    <w:rsid w:val="00B55BCE"/>
    <w:rsid w:val="00B5707F"/>
    <w:rsid w:val="00B57D6F"/>
    <w:rsid w:val="00B60141"/>
    <w:rsid w:val="00B6029D"/>
    <w:rsid w:val="00B60C65"/>
    <w:rsid w:val="00B6118F"/>
    <w:rsid w:val="00B611DA"/>
    <w:rsid w:val="00B61DDF"/>
    <w:rsid w:val="00B63029"/>
    <w:rsid w:val="00B634F0"/>
    <w:rsid w:val="00B637F9"/>
    <w:rsid w:val="00B64A50"/>
    <w:rsid w:val="00B66000"/>
    <w:rsid w:val="00B6785E"/>
    <w:rsid w:val="00B71B9B"/>
    <w:rsid w:val="00B727C6"/>
    <w:rsid w:val="00B7376A"/>
    <w:rsid w:val="00B7687D"/>
    <w:rsid w:val="00B76BA8"/>
    <w:rsid w:val="00B76E6F"/>
    <w:rsid w:val="00B77BEE"/>
    <w:rsid w:val="00B77E62"/>
    <w:rsid w:val="00B81A37"/>
    <w:rsid w:val="00B840AC"/>
    <w:rsid w:val="00B8492A"/>
    <w:rsid w:val="00B85C89"/>
    <w:rsid w:val="00B85CC8"/>
    <w:rsid w:val="00B85F0E"/>
    <w:rsid w:val="00B866A1"/>
    <w:rsid w:val="00B869F5"/>
    <w:rsid w:val="00B8712A"/>
    <w:rsid w:val="00B878E9"/>
    <w:rsid w:val="00B9022B"/>
    <w:rsid w:val="00B9032F"/>
    <w:rsid w:val="00B914B8"/>
    <w:rsid w:val="00B920BA"/>
    <w:rsid w:val="00B9324A"/>
    <w:rsid w:val="00B938B2"/>
    <w:rsid w:val="00B93F8E"/>
    <w:rsid w:val="00B94AF9"/>
    <w:rsid w:val="00B952AC"/>
    <w:rsid w:val="00B953F0"/>
    <w:rsid w:val="00B95995"/>
    <w:rsid w:val="00B95A4F"/>
    <w:rsid w:val="00B95ADB"/>
    <w:rsid w:val="00B96A01"/>
    <w:rsid w:val="00B97C03"/>
    <w:rsid w:val="00BA0120"/>
    <w:rsid w:val="00BA0755"/>
    <w:rsid w:val="00BA25DC"/>
    <w:rsid w:val="00BA3F62"/>
    <w:rsid w:val="00BA4C72"/>
    <w:rsid w:val="00BA4D4A"/>
    <w:rsid w:val="00BA57FD"/>
    <w:rsid w:val="00BA5959"/>
    <w:rsid w:val="00BA6A73"/>
    <w:rsid w:val="00BA7F21"/>
    <w:rsid w:val="00BB0686"/>
    <w:rsid w:val="00BB1504"/>
    <w:rsid w:val="00BB21A8"/>
    <w:rsid w:val="00BB2687"/>
    <w:rsid w:val="00BB2C1B"/>
    <w:rsid w:val="00BB5D88"/>
    <w:rsid w:val="00BB7131"/>
    <w:rsid w:val="00BB7656"/>
    <w:rsid w:val="00BC1190"/>
    <w:rsid w:val="00BC1BB1"/>
    <w:rsid w:val="00BC3736"/>
    <w:rsid w:val="00BC3A6E"/>
    <w:rsid w:val="00BC427B"/>
    <w:rsid w:val="00BC455D"/>
    <w:rsid w:val="00BC4A49"/>
    <w:rsid w:val="00BC5158"/>
    <w:rsid w:val="00BC58AD"/>
    <w:rsid w:val="00BC7494"/>
    <w:rsid w:val="00BD0254"/>
    <w:rsid w:val="00BD105E"/>
    <w:rsid w:val="00BD1DE4"/>
    <w:rsid w:val="00BD2496"/>
    <w:rsid w:val="00BD2B0E"/>
    <w:rsid w:val="00BD3BF3"/>
    <w:rsid w:val="00BD43F4"/>
    <w:rsid w:val="00BD4DD0"/>
    <w:rsid w:val="00BD5243"/>
    <w:rsid w:val="00BD5ECA"/>
    <w:rsid w:val="00BD6815"/>
    <w:rsid w:val="00BD70CB"/>
    <w:rsid w:val="00BD71BE"/>
    <w:rsid w:val="00BD7428"/>
    <w:rsid w:val="00BD7453"/>
    <w:rsid w:val="00BE1482"/>
    <w:rsid w:val="00BE1B0D"/>
    <w:rsid w:val="00BE1C6F"/>
    <w:rsid w:val="00BE3291"/>
    <w:rsid w:val="00BE35AB"/>
    <w:rsid w:val="00BE372C"/>
    <w:rsid w:val="00BE49A9"/>
    <w:rsid w:val="00BE4C7F"/>
    <w:rsid w:val="00BE529F"/>
    <w:rsid w:val="00BE5470"/>
    <w:rsid w:val="00BE630E"/>
    <w:rsid w:val="00BE7585"/>
    <w:rsid w:val="00BF0532"/>
    <w:rsid w:val="00BF0C31"/>
    <w:rsid w:val="00BF1FA0"/>
    <w:rsid w:val="00BF2736"/>
    <w:rsid w:val="00BF2AF5"/>
    <w:rsid w:val="00BF2C40"/>
    <w:rsid w:val="00BF3326"/>
    <w:rsid w:val="00BF39DD"/>
    <w:rsid w:val="00BF4935"/>
    <w:rsid w:val="00BF569A"/>
    <w:rsid w:val="00BF5C35"/>
    <w:rsid w:val="00C0016B"/>
    <w:rsid w:val="00C00ED4"/>
    <w:rsid w:val="00C022E5"/>
    <w:rsid w:val="00C027D4"/>
    <w:rsid w:val="00C02B7B"/>
    <w:rsid w:val="00C02CDD"/>
    <w:rsid w:val="00C02FF7"/>
    <w:rsid w:val="00C06475"/>
    <w:rsid w:val="00C064C1"/>
    <w:rsid w:val="00C07689"/>
    <w:rsid w:val="00C076CD"/>
    <w:rsid w:val="00C077B8"/>
    <w:rsid w:val="00C07B04"/>
    <w:rsid w:val="00C07FD4"/>
    <w:rsid w:val="00C10EFA"/>
    <w:rsid w:val="00C10F96"/>
    <w:rsid w:val="00C1233F"/>
    <w:rsid w:val="00C13730"/>
    <w:rsid w:val="00C1407C"/>
    <w:rsid w:val="00C14EFD"/>
    <w:rsid w:val="00C1535D"/>
    <w:rsid w:val="00C15497"/>
    <w:rsid w:val="00C15F14"/>
    <w:rsid w:val="00C177E4"/>
    <w:rsid w:val="00C21082"/>
    <w:rsid w:val="00C211D7"/>
    <w:rsid w:val="00C2141E"/>
    <w:rsid w:val="00C21A48"/>
    <w:rsid w:val="00C22314"/>
    <w:rsid w:val="00C22B36"/>
    <w:rsid w:val="00C22B83"/>
    <w:rsid w:val="00C23932"/>
    <w:rsid w:val="00C24CF6"/>
    <w:rsid w:val="00C24CF8"/>
    <w:rsid w:val="00C25AEC"/>
    <w:rsid w:val="00C26B97"/>
    <w:rsid w:val="00C26E60"/>
    <w:rsid w:val="00C302C1"/>
    <w:rsid w:val="00C30D84"/>
    <w:rsid w:val="00C31378"/>
    <w:rsid w:val="00C31BAC"/>
    <w:rsid w:val="00C32594"/>
    <w:rsid w:val="00C32B60"/>
    <w:rsid w:val="00C3584A"/>
    <w:rsid w:val="00C35C58"/>
    <w:rsid w:val="00C35D79"/>
    <w:rsid w:val="00C35FF7"/>
    <w:rsid w:val="00C36874"/>
    <w:rsid w:val="00C36928"/>
    <w:rsid w:val="00C36B60"/>
    <w:rsid w:val="00C3740E"/>
    <w:rsid w:val="00C40EDD"/>
    <w:rsid w:val="00C41BE2"/>
    <w:rsid w:val="00C41CD5"/>
    <w:rsid w:val="00C422F2"/>
    <w:rsid w:val="00C42627"/>
    <w:rsid w:val="00C426F3"/>
    <w:rsid w:val="00C42ED2"/>
    <w:rsid w:val="00C4378C"/>
    <w:rsid w:val="00C43FE5"/>
    <w:rsid w:val="00C4455A"/>
    <w:rsid w:val="00C44DC0"/>
    <w:rsid w:val="00C45906"/>
    <w:rsid w:val="00C45AF2"/>
    <w:rsid w:val="00C46544"/>
    <w:rsid w:val="00C46FB0"/>
    <w:rsid w:val="00C470B6"/>
    <w:rsid w:val="00C509DE"/>
    <w:rsid w:val="00C50B9E"/>
    <w:rsid w:val="00C50FDF"/>
    <w:rsid w:val="00C51F76"/>
    <w:rsid w:val="00C51FA2"/>
    <w:rsid w:val="00C53056"/>
    <w:rsid w:val="00C53A4A"/>
    <w:rsid w:val="00C54B26"/>
    <w:rsid w:val="00C54DD9"/>
    <w:rsid w:val="00C55D77"/>
    <w:rsid w:val="00C5728A"/>
    <w:rsid w:val="00C57CFF"/>
    <w:rsid w:val="00C60948"/>
    <w:rsid w:val="00C61546"/>
    <w:rsid w:val="00C617BA"/>
    <w:rsid w:val="00C61A3E"/>
    <w:rsid w:val="00C64096"/>
    <w:rsid w:val="00C64E35"/>
    <w:rsid w:val="00C6510B"/>
    <w:rsid w:val="00C669AA"/>
    <w:rsid w:val="00C6771F"/>
    <w:rsid w:val="00C679B5"/>
    <w:rsid w:val="00C67EED"/>
    <w:rsid w:val="00C7066B"/>
    <w:rsid w:val="00C7187A"/>
    <w:rsid w:val="00C71AE0"/>
    <w:rsid w:val="00C71B46"/>
    <w:rsid w:val="00C722E0"/>
    <w:rsid w:val="00C727AB"/>
    <w:rsid w:val="00C73579"/>
    <w:rsid w:val="00C73DE1"/>
    <w:rsid w:val="00C74462"/>
    <w:rsid w:val="00C749B2"/>
    <w:rsid w:val="00C750CE"/>
    <w:rsid w:val="00C753C6"/>
    <w:rsid w:val="00C75CE3"/>
    <w:rsid w:val="00C77AC3"/>
    <w:rsid w:val="00C8088B"/>
    <w:rsid w:val="00C80AC2"/>
    <w:rsid w:val="00C83A57"/>
    <w:rsid w:val="00C84101"/>
    <w:rsid w:val="00C86346"/>
    <w:rsid w:val="00C8769C"/>
    <w:rsid w:val="00C930F3"/>
    <w:rsid w:val="00C9473F"/>
    <w:rsid w:val="00C9584B"/>
    <w:rsid w:val="00C960BF"/>
    <w:rsid w:val="00C960EC"/>
    <w:rsid w:val="00C96C5B"/>
    <w:rsid w:val="00C9721B"/>
    <w:rsid w:val="00C97F5A"/>
    <w:rsid w:val="00CA0822"/>
    <w:rsid w:val="00CA1B3B"/>
    <w:rsid w:val="00CA1E58"/>
    <w:rsid w:val="00CA2A83"/>
    <w:rsid w:val="00CA2CEE"/>
    <w:rsid w:val="00CA343B"/>
    <w:rsid w:val="00CA484A"/>
    <w:rsid w:val="00CA4B7A"/>
    <w:rsid w:val="00CA6A8C"/>
    <w:rsid w:val="00CA6ACE"/>
    <w:rsid w:val="00CA72B0"/>
    <w:rsid w:val="00CA7F47"/>
    <w:rsid w:val="00CB0314"/>
    <w:rsid w:val="00CB054C"/>
    <w:rsid w:val="00CB055A"/>
    <w:rsid w:val="00CB0669"/>
    <w:rsid w:val="00CB08AA"/>
    <w:rsid w:val="00CB0FDD"/>
    <w:rsid w:val="00CB1BBB"/>
    <w:rsid w:val="00CB24C9"/>
    <w:rsid w:val="00CB2954"/>
    <w:rsid w:val="00CB3286"/>
    <w:rsid w:val="00CB34F4"/>
    <w:rsid w:val="00CB4096"/>
    <w:rsid w:val="00CB4ED8"/>
    <w:rsid w:val="00CB5253"/>
    <w:rsid w:val="00CB5490"/>
    <w:rsid w:val="00CB598D"/>
    <w:rsid w:val="00CB65C8"/>
    <w:rsid w:val="00CB78D1"/>
    <w:rsid w:val="00CC19FE"/>
    <w:rsid w:val="00CC27FB"/>
    <w:rsid w:val="00CC32F0"/>
    <w:rsid w:val="00CC3F26"/>
    <w:rsid w:val="00CC3FA2"/>
    <w:rsid w:val="00CC4367"/>
    <w:rsid w:val="00CC4510"/>
    <w:rsid w:val="00CC4B7E"/>
    <w:rsid w:val="00CC6CBE"/>
    <w:rsid w:val="00CC7CB3"/>
    <w:rsid w:val="00CD0100"/>
    <w:rsid w:val="00CD04EE"/>
    <w:rsid w:val="00CD0528"/>
    <w:rsid w:val="00CD14F1"/>
    <w:rsid w:val="00CD217D"/>
    <w:rsid w:val="00CD3725"/>
    <w:rsid w:val="00CD3B74"/>
    <w:rsid w:val="00CD5A33"/>
    <w:rsid w:val="00CD5EFD"/>
    <w:rsid w:val="00CD6455"/>
    <w:rsid w:val="00CD6D94"/>
    <w:rsid w:val="00CD75EF"/>
    <w:rsid w:val="00CE1712"/>
    <w:rsid w:val="00CE2F40"/>
    <w:rsid w:val="00CE3F44"/>
    <w:rsid w:val="00CE405D"/>
    <w:rsid w:val="00CE4938"/>
    <w:rsid w:val="00CE4EB6"/>
    <w:rsid w:val="00CE5443"/>
    <w:rsid w:val="00CE6743"/>
    <w:rsid w:val="00CE6D9C"/>
    <w:rsid w:val="00CE6E2A"/>
    <w:rsid w:val="00CE7CD7"/>
    <w:rsid w:val="00CF0615"/>
    <w:rsid w:val="00CF09DA"/>
    <w:rsid w:val="00CF0FFD"/>
    <w:rsid w:val="00CF21D1"/>
    <w:rsid w:val="00CF23F8"/>
    <w:rsid w:val="00CF29E4"/>
    <w:rsid w:val="00CF3635"/>
    <w:rsid w:val="00CF47EA"/>
    <w:rsid w:val="00CF4F58"/>
    <w:rsid w:val="00D00032"/>
    <w:rsid w:val="00D011BD"/>
    <w:rsid w:val="00D01A4C"/>
    <w:rsid w:val="00D023E5"/>
    <w:rsid w:val="00D02840"/>
    <w:rsid w:val="00D02CE1"/>
    <w:rsid w:val="00D041EE"/>
    <w:rsid w:val="00D04513"/>
    <w:rsid w:val="00D04670"/>
    <w:rsid w:val="00D04DF6"/>
    <w:rsid w:val="00D04E97"/>
    <w:rsid w:val="00D060B8"/>
    <w:rsid w:val="00D071F7"/>
    <w:rsid w:val="00D074F0"/>
    <w:rsid w:val="00D102C2"/>
    <w:rsid w:val="00D10660"/>
    <w:rsid w:val="00D12187"/>
    <w:rsid w:val="00D12410"/>
    <w:rsid w:val="00D12612"/>
    <w:rsid w:val="00D12B38"/>
    <w:rsid w:val="00D12F28"/>
    <w:rsid w:val="00D14BDB"/>
    <w:rsid w:val="00D150EF"/>
    <w:rsid w:val="00D151BF"/>
    <w:rsid w:val="00D1537F"/>
    <w:rsid w:val="00D1561E"/>
    <w:rsid w:val="00D1618D"/>
    <w:rsid w:val="00D17180"/>
    <w:rsid w:val="00D17D57"/>
    <w:rsid w:val="00D201D6"/>
    <w:rsid w:val="00D20A15"/>
    <w:rsid w:val="00D2130B"/>
    <w:rsid w:val="00D21CEB"/>
    <w:rsid w:val="00D22D58"/>
    <w:rsid w:val="00D23779"/>
    <w:rsid w:val="00D246D2"/>
    <w:rsid w:val="00D24E0D"/>
    <w:rsid w:val="00D25717"/>
    <w:rsid w:val="00D2601A"/>
    <w:rsid w:val="00D26609"/>
    <w:rsid w:val="00D2716A"/>
    <w:rsid w:val="00D27EFA"/>
    <w:rsid w:val="00D316BD"/>
    <w:rsid w:val="00D3235D"/>
    <w:rsid w:val="00D32B3E"/>
    <w:rsid w:val="00D336C1"/>
    <w:rsid w:val="00D34365"/>
    <w:rsid w:val="00D346FF"/>
    <w:rsid w:val="00D34937"/>
    <w:rsid w:val="00D34D60"/>
    <w:rsid w:val="00D370EF"/>
    <w:rsid w:val="00D3761D"/>
    <w:rsid w:val="00D379CC"/>
    <w:rsid w:val="00D37BFC"/>
    <w:rsid w:val="00D411E3"/>
    <w:rsid w:val="00D41B64"/>
    <w:rsid w:val="00D436DF"/>
    <w:rsid w:val="00D438B4"/>
    <w:rsid w:val="00D44143"/>
    <w:rsid w:val="00D44544"/>
    <w:rsid w:val="00D445AF"/>
    <w:rsid w:val="00D4481D"/>
    <w:rsid w:val="00D46450"/>
    <w:rsid w:val="00D4657B"/>
    <w:rsid w:val="00D476B8"/>
    <w:rsid w:val="00D47AC4"/>
    <w:rsid w:val="00D513F6"/>
    <w:rsid w:val="00D5168F"/>
    <w:rsid w:val="00D53215"/>
    <w:rsid w:val="00D534DB"/>
    <w:rsid w:val="00D55AF5"/>
    <w:rsid w:val="00D56CF9"/>
    <w:rsid w:val="00D56EF5"/>
    <w:rsid w:val="00D57BD2"/>
    <w:rsid w:val="00D57E5B"/>
    <w:rsid w:val="00D613E4"/>
    <w:rsid w:val="00D62FAF"/>
    <w:rsid w:val="00D63D8A"/>
    <w:rsid w:val="00D645A2"/>
    <w:rsid w:val="00D65489"/>
    <w:rsid w:val="00D65871"/>
    <w:rsid w:val="00D6649A"/>
    <w:rsid w:val="00D668D6"/>
    <w:rsid w:val="00D66910"/>
    <w:rsid w:val="00D66A4D"/>
    <w:rsid w:val="00D66DFF"/>
    <w:rsid w:val="00D679DE"/>
    <w:rsid w:val="00D67F26"/>
    <w:rsid w:val="00D72242"/>
    <w:rsid w:val="00D76282"/>
    <w:rsid w:val="00D7690A"/>
    <w:rsid w:val="00D814DF"/>
    <w:rsid w:val="00D81DBB"/>
    <w:rsid w:val="00D81FCF"/>
    <w:rsid w:val="00D830CB"/>
    <w:rsid w:val="00D84DC2"/>
    <w:rsid w:val="00D86E09"/>
    <w:rsid w:val="00D900D0"/>
    <w:rsid w:val="00D919D5"/>
    <w:rsid w:val="00D91E4C"/>
    <w:rsid w:val="00D92392"/>
    <w:rsid w:val="00D93C7C"/>
    <w:rsid w:val="00D958D3"/>
    <w:rsid w:val="00D974F1"/>
    <w:rsid w:val="00D97AC6"/>
    <w:rsid w:val="00DA0753"/>
    <w:rsid w:val="00DA0C5A"/>
    <w:rsid w:val="00DA16F1"/>
    <w:rsid w:val="00DA2422"/>
    <w:rsid w:val="00DA246B"/>
    <w:rsid w:val="00DA3DBB"/>
    <w:rsid w:val="00DA4AD9"/>
    <w:rsid w:val="00DA4BF3"/>
    <w:rsid w:val="00DA4D35"/>
    <w:rsid w:val="00DA67A0"/>
    <w:rsid w:val="00DB1CB9"/>
    <w:rsid w:val="00DB2817"/>
    <w:rsid w:val="00DB32D9"/>
    <w:rsid w:val="00DB339A"/>
    <w:rsid w:val="00DB4473"/>
    <w:rsid w:val="00DB4A74"/>
    <w:rsid w:val="00DB4CCC"/>
    <w:rsid w:val="00DB590C"/>
    <w:rsid w:val="00DB6582"/>
    <w:rsid w:val="00DB6783"/>
    <w:rsid w:val="00DB6BF7"/>
    <w:rsid w:val="00DB6F46"/>
    <w:rsid w:val="00DB79B6"/>
    <w:rsid w:val="00DC0335"/>
    <w:rsid w:val="00DC06A5"/>
    <w:rsid w:val="00DC1AA2"/>
    <w:rsid w:val="00DC24AD"/>
    <w:rsid w:val="00DC3A5C"/>
    <w:rsid w:val="00DC3ED1"/>
    <w:rsid w:val="00DC4B6D"/>
    <w:rsid w:val="00DC62EB"/>
    <w:rsid w:val="00DC63F8"/>
    <w:rsid w:val="00DC66EE"/>
    <w:rsid w:val="00DD0606"/>
    <w:rsid w:val="00DD351C"/>
    <w:rsid w:val="00DD354C"/>
    <w:rsid w:val="00DD40CB"/>
    <w:rsid w:val="00DD49A5"/>
    <w:rsid w:val="00DD5503"/>
    <w:rsid w:val="00DD7870"/>
    <w:rsid w:val="00DE05E4"/>
    <w:rsid w:val="00DE0E2C"/>
    <w:rsid w:val="00DE1367"/>
    <w:rsid w:val="00DE179B"/>
    <w:rsid w:val="00DE18F8"/>
    <w:rsid w:val="00DE2002"/>
    <w:rsid w:val="00DE2443"/>
    <w:rsid w:val="00DE3098"/>
    <w:rsid w:val="00DE32AE"/>
    <w:rsid w:val="00DE6218"/>
    <w:rsid w:val="00DE63D7"/>
    <w:rsid w:val="00DE6F47"/>
    <w:rsid w:val="00DE7ED5"/>
    <w:rsid w:val="00DF0BF2"/>
    <w:rsid w:val="00DF344A"/>
    <w:rsid w:val="00DF5833"/>
    <w:rsid w:val="00DF5E66"/>
    <w:rsid w:val="00DF613A"/>
    <w:rsid w:val="00DF67D9"/>
    <w:rsid w:val="00DF6D34"/>
    <w:rsid w:val="00DF72EB"/>
    <w:rsid w:val="00E02508"/>
    <w:rsid w:val="00E02A15"/>
    <w:rsid w:val="00E02D58"/>
    <w:rsid w:val="00E045C8"/>
    <w:rsid w:val="00E04685"/>
    <w:rsid w:val="00E04D28"/>
    <w:rsid w:val="00E070DB"/>
    <w:rsid w:val="00E075C4"/>
    <w:rsid w:val="00E10703"/>
    <w:rsid w:val="00E12AD3"/>
    <w:rsid w:val="00E13406"/>
    <w:rsid w:val="00E13FF3"/>
    <w:rsid w:val="00E147D3"/>
    <w:rsid w:val="00E15048"/>
    <w:rsid w:val="00E15570"/>
    <w:rsid w:val="00E15E7A"/>
    <w:rsid w:val="00E16007"/>
    <w:rsid w:val="00E20833"/>
    <w:rsid w:val="00E219A9"/>
    <w:rsid w:val="00E23BF7"/>
    <w:rsid w:val="00E243CA"/>
    <w:rsid w:val="00E249E5"/>
    <w:rsid w:val="00E26CC4"/>
    <w:rsid w:val="00E26FE9"/>
    <w:rsid w:val="00E2727D"/>
    <w:rsid w:val="00E27557"/>
    <w:rsid w:val="00E30EE0"/>
    <w:rsid w:val="00E31043"/>
    <w:rsid w:val="00E315E0"/>
    <w:rsid w:val="00E33359"/>
    <w:rsid w:val="00E34305"/>
    <w:rsid w:val="00E34983"/>
    <w:rsid w:val="00E34BB8"/>
    <w:rsid w:val="00E3607E"/>
    <w:rsid w:val="00E36A84"/>
    <w:rsid w:val="00E36D61"/>
    <w:rsid w:val="00E37709"/>
    <w:rsid w:val="00E37CA5"/>
    <w:rsid w:val="00E40589"/>
    <w:rsid w:val="00E41449"/>
    <w:rsid w:val="00E41EDD"/>
    <w:rsid w:val="00E42A77"/>
    <w:rsid w:val="00E42F77"/>
    <w:rsid w:val="00E4461E"/>
    <w:rsid w:val="00E451B1"/>
    <w:rsid w:val="00E4558E"/>
    <w:rsid w:val="00E45787"/>
    <w:rsid w:val="00E459DB"/>
    <w:rsid w:val="00E45B72"/>
    <w:rsid w:val="00E46410"/>
    <w:rsid w:val="00E46924"/>
    <w:rsid w:val="00E502CB"/>
    <w:rsid w:val="00E50405"/>
    <w:rsid w:val="00E506FB"/>
    <w:rsid w:val="00E5091C"/>
    <w:rsid w:val="00E51490"/>
    <w:rsid w:val="00E51A43"/>
    <w:rsid w:val="00E51BB6"/>
    <w:rsid w:val="00E531D6"/>
    <w:rsid w:val="00E532C9"/>
    <w:rsid w:val="00E53E90"/>
    <w:rsid w:val="00E542ED"/>
    <w:rsid w:val="00E577AF"/>
    <w:rsid w:val="00E61A7A"/>
    <w:rsid w:val="00E62A2F"/>
    <w:rsid w:val="00E637F6"/>
    <w:rsid w:val="00E64766"/>
    <w:rsid w:val="00E6572E"/>
    <w:rsid w:val="00E667EC"/>
    <w:rsid w:val="00E67054"/>
    <w:rsid w:val="00E671BE"/>
    <w:rsid w:val="00E70418"/>
    <w:rsid w:val="00E70499"/>
    <w:rsid w:val="00E70CFA"/>
    <w:rsid w:val="00E71BA4"/>
    <w:rsid w:val="00E72D0F"/>
    <w:rsid w:val="00E73F57"/>
    <w:rsid w:val="00E745D5"/>
    <w:rsid w:val="00E745FA"/>
    <w:rsid w:val="00E74A42"/>
    <w:rsid w:val="00E74DE4"/>
    <w:rsid w:val="00E76577"/>
    <w:rsid w:val="00E76A21"/>
    <w:rsid w:val="00E772BD"/>
    <w:rsid w:val="00E77D9F"/>
    <w:rsid w:val="00E77F52"/>
    <w:rsid w:val="00E8005F"/>
    <w:rsid w:val="00E83B00"/>
    <w:rsid w:val="00E84618"/>
    <w:rsid w:val="00E86649"/>
    <w:rsid w:val="00E86A9E"/>
    <w:rsid w:val="00E86F37"/>
    <w:rsid w:val="00E870A7"/>
    <w:rsid w:val="00E87F95"/>
    <w:rsid w:val="00E90389"/>
    <w:rsid w:val="00E90913"/>
    <w:rsid w:val="00E90DD9"/>
    <w:rsid w:val="00E9291C"/>
    <w:rsid w:val="00E92978"/>
    <w:rsid w:val="00E9310B"/>
    <w:rsid w:val="00E93221"/>
    <w:rsid w:val="00E93A22"/>
    <w:rsid w:val="00E93AB2"/>
    <w:rsid w:val="00E94906"/>
    <w:rsid w:val="00E950EC"/>
    <w:rsid w:val="00E956A8"/>
    <w:rsid w:val="00E95B96"/>
    <w:rsid w:val="00E97C60"/>
    <w:rsid w:val="00E97D1F"/>
    <w:rsid w:val="00EA001F"/>
    <w:rsid w:val="00EA1F36"/>
    <w:rsid w:val="00EA262E"/>
    <w:rsid w:val="00EA46E9"/>
    <w:rsid w:val="00EA4D7C"/>
    <w:rsid w:val="00EA4DE8"/>
    <w:rsid w:val="00EA50E0"/>
    <w:rsid w:val="00EA5234"/>
    <w:rsid w:val="00EA5708"/>
    <w:rsid w:val="00EA5820"/>
    <w:rsid w:val="00EA5909"/>
    <w:rsid w:val="00EA6040"/>
    <w:rsid w:val="00EA7860"/>
    <w:rsid w:val="00EA7E88"/>
    <w:rsid w:val="00EB07FE"/>
    <w:rsid w:val="00EB181A"/>
    <w:rsid w:val="00EB18F7"/>
    <w:rsid w:val="00EB22F1"/>
    <w:rsid w:val="00EB2595"/>
    <w:rsid w:val="00EB2CA5"/>
    <w:rsid w:val="00EB3569"/>
    <w:rsid w:val="00EB43DC"/>
    <w:rsid w:val="00EB4E11"/>
    <w:rsid w:val="00EB5720"/>
    <w:rsid w:val="00EB5ABF"/>
    <w:rsid w:val="00EB611B"/>
    <w:rsid w:val="00EB77ED"/>
    <w:rsid w:val="00EB79D8"/>
    <w:rsid w:val="00EC0725"/>
    <w:rsid w:val="00EC073E"/>
    <w:rsid w:val="00EC0AB1"/>
    <w:rsid w:val="00EC1CBD"/>
    <w:rsid w:val="00EC1DAE"/>
    <w:rsid w:val="00EC24BA"/>
    <w:rsid w:val="00EC3312"/>
    <w:rsid w:val="00EC378F"/>
    <w:rsid w:val="00EC5257"/>
    <w:rsid w:val="00EC5D8D"/>
    <w:rsid w:val="00EC61FE"/>
    <w:rsid w:val="00EC6541"/>
    <w:rsid w:val="00ED0343"/>
    <w:rsid w:val="00ED1F40"/>
    <w:rsid w:val="00ED2364"/>
    <w:rsid w:val="00ED2D27"/>
    <w:rsid w:val="00ED4674"/>
    <w:rsid w:val="00ED4E48"/>
    <w:rsid w:val="00ED57C0"/>
    <w:rsid w:val="00ED61EC"/>
    <w:rsid w:val="00ED62F3"/>
    <w:rsid w:val="00ED66C4"/>
    <w:rsid w:val="00ED6E7E"/>
    <w:rsid w:val="00ED6F06"/>
    <w:rsid w:val="00ED78E2"/>
    <w:rsid w:val="00EE02DB"/>
    <w:rsid w:val="00EE07AF"/>
    <w:rsid w:val="00EE1B95"/>
    <w:rsid w:val="00EE1D59"/>
    <w:rsid w:val="00EE3A8B"/>
    <w:rsid w:val="00EE43FB"/>
    <w:rsid w:val="00EE4786"/>
    <w:rsid w:val="00EE4856"/>
    <w:rsid w:val="00EE51B5"/>
    <w:rsid w:val="00EE56D4"/>
    <w:rsid w:val="00EE6029"/>
    <w:rsid w:val="00EE65C7"/>
    <w:rsid w:val="00EE6D75"/>
    <w:rsid w:val="00EE74E5"/>
    <w:rsid w:val="00EF00C9"/>
    <w:rsid w:val="00EF04F5"/>
    <w:rsid w:val="00EF050F"/>
    <w:rsid w:val="00EF206C"/>
    <w:rsid w:val="00EF26A5"/>
    <w:rsid w:val="00EF2B6D"/>
    <w:rsid w:val="00EF2F44"/>
    <w:rsid w:val="00EF303F"/>
    <w:rsid w:val="00EF480B"/>
    <w:rsid w:val="00EF5064"/>
    <w:rsid w:val="00EF50CD"/>
    <w:rsid w:val="00EF5145"/>
    <w:rsid w:val="00EF546D"/>
    <w:rsid w:val="00EF5B83"/>
    <w:rsid w:val="00EF6F5B"/>
    <w:rsid w:val="00EF72C0"/>
    <w:rsid w:val="00EF7D93"/>
    <w:rsid w:val="00EF7F3F"/>
    <w:rsid w:val="00F003E2"/>
    <w:rsid w:val="00F01D63"/>
    <w:rsid w:val="00F041A3"/>
    <w:rsid w:val="00F05134"/>
    <w:rsid w:val="00F059A2"/>
    <w:rsid w:val="00F065BE"/>
    <w:rsid w:val="00F06832"/>
    <w:rsid w:val="00F073E0"/>
    <w:rsid w:val="00F07825"/>
    <w:rsid w:val="00F07D04"/>
    <w:rsid w:val="00F10F80"/>
    <w:rsid w:val="00F115DA"/>
    <w:rsid w:val="00F1163E"/>
    <w:rsid w:val="00F12032"/>
    <w:rsid w:val="00F12899"/>
    <w:rsid w:val="00F12C69"/>
    <w:rsid w:val="00F13040"/>
    <w:rsid w:val="00F131F3"/>
    <w:rsid w:val="00F13724"/>
    <w:rsid w:val="00F15A0B"/>
    <w:rsid w:val="00F15B09"/>
    <w:rsid w:val="00F16437"/>
    <w:rsid w:val="00F164AA"/>
    <w:rsid w:val="00F1661D"/>
    <w:rsid w:val="00F2078D"/>
    <w:rsid w:val="00F20939"/>
    <w:rsid w:val="00F21EA4"/>
    <w:rsid w:val="00F227AE"/>
    <w:rsid w:val="00F22EC9"/>
    <w:rsid w:val="00F22F81"/>
    <w:rsid w:val="00F23148"/>
    <w:rsid w:val="00F24B54"/>
    <w:rsid w:val="00F250CB"/>
    <w:rsid w:val="00F25CDF"/>
    <w:rsid w:val="00F265A3"/>
    <w:rsid w:val="00F26ABC"/>
    <w:rsid w:val="00F27E1A"/>
    <w:rsid w:val="00F30239"/>
    <w:rsid w:val="00F3067F"/>
    <w:rsid w:val="00F30BAF"/>
    <w:rsid w:val="00F3297D"/>
    <w:rsid w:val="00F32A19"/>
    <w:rsid w:val="00F32D2D"/>
    <w:rsid w:val="00F3491A"/>
    <w:rsid w:val="00F35325"/>
    <w:rsid w:val="00F3565C"/>
    <w:rsid w:val="00F35BBE"/>
    <w:rsid w:val="00F35C15"/>
    <w:rsid w:val="00F36098"/>
    <w:rsid w:val="00F3613C"/>
    <w:rsid w:val="00F36A78"/>
    <w:rsid w:val="00F401AF"/>
    <w:rsid w:val="00F40274"/>
    <w:rsid w:val="00F4059C"/>
    <w:rsid w:val="00F40853"/>
    <w:rsid w:val="00F41B23"/>
    <w:rsid w:val="00F42CFF"/>
    <w:rsid w:val="00F43836"/>
    <w:rsid w:val="00F44C40"/>
    <w:rsid w:val="00F44FF9"/>
    <w:rsid w:val="00F45796"/>
    <w:rsid w:val="00F457FB"/>
    <w:rsid w:val="00F46417"/>
    <w:rsid w:val="00F4762F"/>
    <w:rsid w:val="00F478F8"/>
    <w:rsid w:val="00F50EE6"/>
    <w:rsid w:val="00F51816"/>
    <w:rsid w:val="00F54281"/>
    <w:rsid w:val="00F54CC3"/>
    <w:rsid w:val="00F54ED0"/>
    <w:rsid w:val="00F55795"/>
    <w:rsid w:val="00F573F8"/>
    <w:rsid w:val="00F60578"/>
    <w:rsid w:val="00F616A5"/>
    <w:rsid w:val="00F62F05"/>
    <w:rsid w:val="00F637B8"/>
    <w:rsid w:val="00F63D4E"/>
    <w:rsid w:val="00F63E69"/>
    <w:rsid w:val="00F6470C"/>
    <w:rsid w:val="00F6561C"/>
    <w:rsid w:val="00F66AF5"/>
    <w:rsid w:val="00F67C6F"/>
    <w:rsid w:val="00F70E23"/>
    <w:rsid w:val="00F71D19"/>
    <w:rsid w:val="00F753AE"/>
    <w:rsid w:val="00F76562"/>
    <w:rsid w:val="00F76A84"/>
    <w:rsid w:val="00F76BE4"/>
    <w:rsid w:val="00F7779C"/>
    <w:rsid w:val="00F77F30"/>
    <w:rsid w:val="00F8034B"/>
    <w:rsid w:val="00F80D0D"/>
    <w:rsid w:val="00F81032"/>
    <w:rsid w:val="00F81F8F"/>
    <w:rsid w:val="00F82578"/>
    <w:rsid w:val="00F82A14"/>
    <w:rsid w:val="00F82A3C"/>
    <w:rsid w:val="00F82B0A"/>
    <w:rsid w:val="00F82D8A"/>
    <w:rsid w:val="00F83716"/>
    <w:rsid w:val="00F83DA0"/>
    <w:rsid w:val="00F84439"/>
    <w:rsid w:val="00F8448B"/>
    <w:rsid w:val="00F84856"/>
    <w:rsid w:val="00F85901"/>
    <w:rsid w:val="00F85AE6"/>
    <w:rsid w:val="00F8700B"/>
    <w:rsid w:val="00F87680"/>
    <w:rsid w:val="00F87BD6"/>
    <w:rsid w:val="00F87F26"/>
    <w:rsid w:val="00F90610"/>
    <w:rsid w:val="00F92CE6"/>
    <w:rsid w:val="00F92E00"/>
    <w:rsid w:val="00F9325E"/>
    <w:rsid w:val="00F93461"/>
    <w:rsid w:val="00F93A36"/>
    <w:rsid w:val="00F93F31"/>
    <w:rsid w:val="00F94C8A"/>
    <w:rsid w:val="00F95AE6"/>
    <w:rsid w:val="00F97305"/>
    <w:rsid w:val="00F9734D"/>
    <w:rsid w:val="00F9741F"/>
    <w:rsid w:val="00F97A0A"/>
    <w:rsid w:val="00FA00CA"/>
    <w:rsid w:val="00FA045D"/>
    <w:rsid w:val="00FA0462"/>
    <w:rsid w:val="00FA0F8E"/>
    <w:rsid w:val="00FA1794"/>
    <w:rsid w:val="00FA22EF"/>
    <w:rsid w:val="00FA2CF5"/>
    <w:rsid w:val="00FA302C"/>
    <w:rsid w:val="00FA3900"/>
    <w:rsid w:val="00FA4646"/>
    <w:rsid w:val="00FA4913"/>
    <w:rsid w:val="00FA4967"/>
    <w:rsid w:val="00FA4E9F"/>
    <w:rsid w:val="00FA6CCB"/>
    <w:rsid w:val="00FA710D"/>
    <w:rsid w:val="00FB006B"/>
    <w:rsid w:val="00FB0872"/>
    <w:rsid w:val="00FB0DB6"/>
    <w:rsid w:val="00FB19AE"/>
    <w:rsid w:val="00FB1B99"/>
    <w:rsid w:val="00FB2066"/>
    <w:rsid w:val="00FB3798"/>
    <w:rsid w:val="00FB4210"/>
    <w:rsid w:val="00FB46A0"/>
    <w:rsid w:val="00FB5077"/>
    <w:rsid w:val="00FB5FE8"/>
    <w:rsid w:val="00FB641B"/>
    <w:rsid w:val="00FB7B88"/>
    <w:rsid w:val="00FC0647"/>
    <w:rsid w:val="00FC0E4E"/>
    <w:rsid w:val="00FC2A22"/>
    <w:rsid w:val="00FC33DC"/>
    <w:rsid w:val="00FC4533"/>
    <w:rsid w:val="00FC56C4"/>
    <w:rsid w:val="00FC5879"/>
    <w:rsid w:val="00FC5D65"/>
    <w:rsid w:val="00FD2561"/>
    <w:rsid w:val="00FD2638"/>
    <w:rsid w:val="00FD2D02"/>
    <w:rsid w:val="00FD305B"/>
    <w:rsid w:val="00FD3386"/>
    <w:rsid w:val="00FD37A7"/>
    <w:rsid w:val="00FD3E7F"/>
    <w:rsid w:val="00FD5697"/>
    <w:rsid w:val="00FD67ED"/>
    <w:rsid w:val="00FE0EEE"/>
    <w:rsid w:val="00FE2C57"/>
    <w:rsid w:val="00FE465D"/>
    <w:rsid w:val="00FE5291"/>
    <w:rsid w:val="00FE627A"/>
    <w:rsid w:val="00FE6A9C"/>
    <w:rsid w:val="00FE70DB"/>
    <w:rsid w:val="00FE7759"/>
    <w:rsid w:val="00FF0F12"/>
    <w:rsid w:val="00FF1C8C"/>
    <w:rsid w:val="00FF309A"/>
    <w:rsid w:val="00FF3AEC"/>
    <w:rsid w:val="00FF3CFD"/>
    <w:rsid w:val="00FF3EAC"/>
    <w:rsid w:val="00FF3EB0"/>
    <w:rsid w:val="00FF45F7"/>
    <w:rsid w:val="00FF4EC4"/>
    <w:rsid w:val="00FF5591"/>
    <w:rsid w:val="00FF7B2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77920"/>
  <w15:docId w15:val="{91FAE518-5C38-4FCC-8BFC-06F0812D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7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914B8"/>
    <w:pPr>
      <w:tabs>
        <w:tab w:val="left" w:pos="450"/>
      </w:tabs>
      <w:spacing w:after="240" w:line="288" w:lineRule="auto"/>
      <w:outlineLvl w:val="0"/>
    </w:pPr>
    <w:rPr>
      <w:rFonts w:ascii="Calibri" w:hAnsi="Calibri" w:cs="Arial"/>
      <w:b/>
      <w:color w:val="112F51" w:themeColor="text2" w:themeShade="BF"/>
      <w:sz w:val="36"/>
      <w:szCs w:val="36"/>
    </w:rPr>
  </w:style>
  <w:style w:type="paragraph" w:styleId="Heading2">
    <w:name w:val="heading 2"/>
    <w:basedOn w:val="Normal"/>
    <w:next w:val="Normal"/>
    <w:link w:val="Heading2Char"/>
    <w:uiPriority w:val="9"/>
    <w:unhideWhenUsed/>
    <w:qFormat/>
    <w:rsid w:val="00B914B8"/>
    <w:pPr>
      <w:tabs>
        <w:tab w:val="left" w:pos="90"/>
      </w:tabs>
      <w:spacing w:after="120" w:line="288" w:lineRule="auto"/>
      <w:ind w:left="360" w:hanging="360"/>
      <w:outlineLvl w:val="1"/>
    </w:pPr>
    <w:rPr>
      <w:rFonts w:ascii="Calibri" w:hAnsi="Calibri" w:cs="Arial"/>
      <w:color w:val="112F51"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7D4"/>
    <w:pPr>
      <w:ind w:left="720"/>
      <w:contextualSpacing/>
    </w:pPr>
  </w:style>
  <w:style w:type="table" w:styleId="TableGrid">
    <w:name w:val="Table Grid"/>
    <w:basedOn w:val="TableNormal"/>
    <w:uiPriority w:val="39"/>
    <w:rsid w:val="00E02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6E"/>
    <w:rPr>
      <w:rFonts w:ascii="Segoe UI" w:eastAsia="Times New Roman" w:hAnsi="Segoe UI" w:cs="Segoe UI"/>
      <w:sz w:val="18"/>
      <w:szCs w:val="18"/>
    </w:rPr>
  </w:style>
  <w:style w:type="paragraph" w:styleId="NormalWeb">
    <w:name w:val="Normal (Web)"/>
    <w:basedOn w:val="Normal"/>
    <w:uiPriority w:val="99"/>
    <w:unhideWhenUsed/>
    <w:rsid w:val="000646D0"/>
    <w:pPr>
      <w:spacing w:before="100" w:beforeAutospacing="1" w:after="100" w:afterAutospacing="1"/>
    </w:pPr>
  </w:style>
  <w:style w:type="character" w:customStyle="1" w:styleId="apple-converted-space">
    <w:name w:val="apple-converted-space"/>
    <w:basedOn w:val="DefaultParagraphFont"/>
    <w:rsid w:val="000646D0"/>
  </w:style>
  <w:style w:type="character" w:styleId="Hyperlink">
    <w:name w:val="Hyperlink"/>
    <w:basedOn w:val="DefaultParagraphFont"/>
    <w:uiPriority w:val="99"/>
    <w:unhideWhenUsed/>
    <w:rsid w:val="000646D0"/>
    <w:rPr>
      <w:color w:val="0000FF"/>
      <w:u w:val="single"/>
    </w:rPr>
  </w:style>
  <w:style w:type="paragraph" w:styleId="Header">
    <w:name w:val="header"/>
    <w:basedOn w:val="Normal"/>
    <w:link w:val="HeaderChar"/>
    <w:uiPriority w:val="99"/>
    <w:unhideWhenUsed/>
    <w:rsid w:val="007E5045"/>
    <w:pPr>
      <w:tabs>
        <w:tab w:val="center" w:pos="4680"/>
        <w:tab w:val="right" w:pos="9360"/>
      </w:tabs>
    </w:pPr>
  </w:style>
  <w:style w:type="character" w:customStyle="1" w:styleId="HeaderChar">
    <w:name w:val="Header Char"/>
    <w:basedOn w:val="DefaultParagraphFont"/>
    <w:link w:val="Header"/>
    <w:uiPriority w:val="99"/>
    <w:rsid w:val="007E50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045"/>
    <w:pPr>
      <w:tabs>
        <w:tab w:val="center" w:pos="4680"/>
        <w:tab w:val="right" w:pos="9360"/>
      </w:tabs>
    </w:pPr>
  </w:style>
  <w:style w:type="character" w:customStyle="1" w:styleId="FooterChar">
    <w:name w:val="Footer Char"/>
    <w:basedOn w:val="DefaultParagraphFont"/>
    <w:link w:val="Footer"/>
    <w:uiPriority w:val="99"/>
    <w:rsid w:val="007E5045"/>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C3FA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C3FA2"/>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4DC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D92392"/>
    <w:rPr>
      <w:sz w:val="20"/>
      <w:szCs w:val="20"/>
    </w:rPr>
  </w:style>
  <w:style w:type="character" w:customStyle="1" w:styleId="FootnoteTextChar">
    <w:name w:val="Footnote Text Char"/>
    <w:basedOn w:val="DefaultParagraphFont"/>
    <w:link w:val="FootnoteText"/>
    <w:uiPriority w:val="99"/>
    <w:semiHidden/>
    <w:rsid w:val="00D9239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92392"/>
    <w:rPr>
      <w:vertAlign w:val="superscript"/>
    </w:rPr>
  </w:style>
  <w:style w:type="paragraph" w:styleId="EndnoteText">
    <w:name w:val="endnote text"/>
    <w:basedOn w:val="Normal"/>
    <w:link w:val="EndnoteTextChar"/>
    <w:uiPriority w:val="99"/>
    <w:semiHidden/>
    <w:unhideWhenUsed/>
    <w:rsid w:val="00A01EB6"/>
    <w:rPr>
      <w:sz w:val="20"/>
      <w:szCs w:val="20"/>
    </w:rPr>
  </w:style>
  <w:style w:type="character" w:customStyle="1" w:styleId="EndnoteTextChar">
    <w:name w:val="Endnote Text Char"/>
    <w:basedOn w:val="DefaultParagraphFont"/>
    <w:link w:val="EndnoteText"/>
    <w:uiPriority w:val="99"/>
    <w:semiHidden/>
    <w:rsid w:val="00A01E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01EB6"/>
    <w:rPr>
      <w:vertAlign w:val="superscript"/>
    </w:rPr>
  </w:style>
  <w:style w:type="character" w:customStyle="1" w:styleId="Heading1Char">
    <w:name w:val="Heading 1 Char"/>
    <w:basedOn w:val="DefaultParagraphFont"/>
    <w:link w:val="Heading1"/>
    <w:uiPriority w:val="9"/>
    <w:rsid w:val="00B914B8"/>
    <w:rPr>
      <w:rFonts w:ascii="Calibri" w:eastAsia="Times New Roman" w:hAnsi="Calibri" w:cs="Arial"/>
      <w:b/>
      <w:color w:val="112F51" w:themeColor="text2" w:themeShade="BF"/>
      <w:sz w:val="36"/>
      <w:szCs w:val="36"/>
    </w:rPr>
  </w:style>
  <w:style w:type="character" w:customStyle="1" w:styleId="Heading2Char">
    <w:name w:val="Heading 2 Char"/>
    <w:basedOn w:val="DefaultParagraphFont"/>
    <w:link w:val="Heading2"/>
    <w:uiPriority w:val="9"/>
    <w:rsid w:val="00B914B8"/>
    <w:rPr>
      <w:rFonts w:ascii="Calibri" w:eastAsia="Times New Roman" w:hAnsi="Calibri" w:cs="Arial"/>
      <w:color w:val="112F51" w:themeColor="text2" w:themeShade="BF"/>
      <w:sz w:val="28"/>
      <w:szCs w:val="28"/>
    </w:rPr>
  </w:style>
  <w:style w:type="paragraph" w:styleId="TOCHeading">
    <w:name w:val="TOC Heading"/>
    <w:basedOn w:val="Heading1"/>
    <w:next w:val="Normal"/>
    <w:uiPriority w:val="39"/>
    <w:unhideWhenUsed/>
    <w:qFormat/>
    <w:rsid w:val="004D2624"/>
    <w:pPr>
      <w:keepNext/>
      <w:keepLines/>
      <w:tabs>
        <w:tab w:val="clear" w:pos="450"/>
      </w:tabs>
      <w:spacing w:before="240" w:after="0" w:line="259" w:lineRule="auto"/>
      <w:outlineLvl w:val="9"/>
    </w:pPr>
    <w:rPr>
      <w:rFonts w:asciiTheme="majorHAnsi" w:eastAsiaTheme="majorEastAsia" w:hAnsiTheme="majorHAnsi" w:cstheme="majorBidi"/>
      <w:b w:val="0"/>
      <w:color w:val="0B5294" w:themeColor="accent1" w:themeShade="BF"/>
      <w:sz w:val="32"/>
      <w:szCs w:val="32"/>
    </w:rPr>
  </w:style>
  <w:style w:type="paragraph" w:styleId="TOC1">
    <w:name w:val="toc 1"/>
    <w:basedOn w:val="Normal"/>
    <w:next w:val="Normal"/>
    <w:autoRedefine/>
    <w:uiPriority w:val="39"/>
    <w:unhideWhenUsed/>
    <w:rsid w:val="009F23E1"/>
    <w:pPr>
      <w:tabs>
        <w:tab w:val="right" w:leader="dot" w:pos="9926"/>
      </w:tabs>
      <w:spacing w:before="240" w:after="100"/>
    </w:pPr>
    <w:rPr>
      <w:rFonts w:asciiTheme="minorHAnsi" w:hAnsiTheme="minorHAnsi"/>
      <w:sz w:val="22"/>
    </w:rPr>
  </w:style>
  <w:style w:type="paragraph" w:styleId="TOC2">
    <w:name w:val="toc 2"/>
    <w:basedOn w:val="Normal"/>
    <w:next w:val="Normal"/>
    <w:autoRedefine/>
    <w:uiPriority w:val="39"/>
    <w:unhideWhenUsed/>
    <w:rsid w:val="004D2624"/>
    <w:pPr>
      <w:spacing w:after="100"/>
      <w:ind w:left="240"/>
    </w:pPr>
    <w:rPr>
      <w:rFonts w:asciiTheme="minorHAnsi" w:hAnsiTheme="minorHAnsi"/>
      <w:sz w:val="22"/>
    </w:rPr>
  </w:style>
  <w:style w:type="character" w:styleId="CommentReference">
    <w:name w:val="annotation reference"/>
    <w:basedOn w:val="DefaultParagraphFont"/>
    <w:uiPriority w:val="99"/>
    <w:semiHidden/>
    <w:unhideWhenUsed/>
    <w:rsid w:val="00753452"/>
    <w:rPr>
      <w:sz w:val="16"/>
      <w:szCs w:val="16"/>
    </w:rPr>
  </w:style>
  <w:style w:type="paragraph" w:styleId="CommentText">
    <w:name w:val="annotation text"/>
    <w:basedOn w:val="Normal"/>
    <w:link w:val="CommentTextChar"/>
    <w:uiPriority w:val="99"/>
    <w:semiHidden/>
    <w:unhideWhenUsed/>
    <w:rsid w:val="00753452"/>
    <w:rPr>
      <w:sz w:val="20"/>
      <w:szCs w:val="20"/>
    </w:rPr>
  </w:style>
  <w:style w:type="character" w:customStyle="1" w:styleId="CommentTextChar">
    <w:name w:val="Comment Text Char"/>
    <w:basedOn w:val="DefaultParagraphFont"/>
    <w:link w:val="CommentText"/>
    <w:uiPriority w:val="99"/>
    <w:semiHidden/>
    <w:rsid w:val="007534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3452"/>
    <w:rPr>
      <w:b/>
      <w:bCs/>
    </w:rPr>
  </w:style>
  <w:style w:type="character" w:customStyle="1" w:styleId="CommentSubjectChar">
    <w:name w:val="Comment Subject Char"/>
    <w:basedOn w:val="CommentTextChar"/>
    <w:link w:val="CommentSubject"/>
    <w:uiPriority w:val="99"/>
    <w:semiHidden/>
    <w:rsid w:val="00753452"/>
    <w:rPr>
      <w:rFonts w:ascii="Times New Roman" w:eastAsia="Times New Roman" w:hAnsi="Times New Roman" w:cs="Times New Roman"/>
      <w:b/>
      <w:bCs/>
      <w:sz w:val="20"/>
      <w:szCs w:val="20"/>
    </w:rPr>
  </w:style>
  <w:style w:type="paragraph" w:customStyle="1" w:styleId="Default">
    <w:name w:val="Default"/>
    <w:rsid w:val="008D4151"/>
    <w:pPr>
      <w:autoSpaceDE w:val="0"/>
      <w:autoSpaceDN w:val="0"/>
      <w:adjustRightInd w:val="0"/>
      <w:spacing w:after="0" w:line="240" w:lineRule="auto"/>
    </w:pPr>
    <w:rPr>
      <w:rFonts w:ascii="Verdana" w:hAnsi="Verdana" w:cs="Verdana"/>
      <w:color w:val="000000"/>
      <w:sz w:val="24"/>
      <w:szCs w:val="24"/>
    </w:rPr>
  </w:style>
  <w:style w:type="table" w:customStyle="1" w:styleId="TableGrid3">
    <w:name w:val="Table Grid3"/>
    <w:basedOn w:val="TableNormal"/>
    <w:next w:val="TableGrid"/>
    <w:uiPriority w:val="39"/>
    <w:rsid w:val="00AD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3FE5"/>
    <w:pPr>
      <w:spacing w:after="120" w:line="288" w:lineRule="auto"/>
      <w:jc w:val="center"/>
    </w:pPr>
    <w:rPr>
      <w:rFonts w:asciiTheme="minorHAnsi" w:hAnsiTheme="minorHAnsi"/>
      <w:b/>
      <w:iCs/>
      <w:sz w:val="22"/>
      <w:szCs w:val="18"/>
    </w:rPr>
  </w:style>
  <w:style w:type="paragraph" w:styleId="TableofFigures">
    <w:name w:val="table of figures"/>
    <w:basedOn w:val="Normal"/>
    <w:next w:val="Normal"/>
    <w:uiPriority w:val="99"/>
    <w:unhideWhenUsed/>
    <w:rsid w:val="00736D9E"/>
    <w:pPr>
      <w:spacing w:after="120" w:line="288" w:lineRule="auto"/>
    </w:pPr>
    <w:rPr>
      <w:rFonts w:asciiTheme="minorHAnsi" w:hAnsiTheme="minorHAnsi"/>
      <w:sz w:val="22"/>
    </w:rPr>
  </w:style>
  <w:style w:type="table" w:customStyle="1" w:styleId="TableGrid7">
    <w:name w:val="Table Grid7"/>
    <w:basedOn w:val="TableNormal"/>
    <w:next w:val="TableGrid"/>
    <w:uiPriority w:val="39"/>
    <w:rsid w:val="00680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0F0B"/>
    <w:rPr>
      <w:color w:val="808080"/>
      <w:shd w:val="clear" w:color="auto" w:fill="E6E6E6"/>
    </w:rPr>
  </w:style>
  <w:style w:type="character" w:styleId="FollowedHyperlink">
    <w:name w:val="FollowedHyperlink"/>
    <w:basedOn w:val="DefaultParagraphFont"/>
    <w:uiPriority w:val="99"/>
    <w:semiHidden/>
    <w:unhideWhenUsed/>
    <w:rsid w:val="00615A17"/>
    <w:rPr>
      <w:color w:val="85DFD0" w:themeColor="followedHyperlink"/>
      <w:u w:val="single"/>
    </w:rPr>
  </w:style>
  <w:style w:type="paragraph" w:customStyle="1" w:styleId="Normal1">
    <w:name w:val="Normal1"/>
    <w:rsid w:val="00244903"/>
    <w:pPr>
      <w:pBdr>
        <w:top w:val="nil"/>
        <w:left w:val="nil"/>
        <w:bottom w:val="nil"/>
        <w:right w:val="nil"/>
        <w:between w:val="nil"/>
      </w:pBdr>
      <w:spacing w:after="0" w:line="240" w:lineRule="auto"/>
    </w:pPr>
    <w:rPr>
      <w:rFonts w:ascii="Calibri" w:eastAsia="Calibri" w:hAnsi="Calibri" w:cs="Calibri"/>
      <w:color w:val="212E2F"/>
    </w:rPr>
  </w:style>
  <w:style w:type="paragraph" w:customStyle="1" w:styleId="xmsonormal">
    <w:name w:val="x_msonormal"/>
    <w:basedOn w:val="Normal"/>
    <w:rsid w:val="002E79FD"/>
    <w:pPr>
      <w:spacing w:before="100" w:beforeAutospacing="1" w:after="100" w:afterAutospacing="1"/>
    </w:pPr>
  </w:style>
  <w:style w:type="paragraph" w:customStyle="1" w:styleId="xmsolistparagraph">
    <w:name w:val="x_msolistparagraph"/>
    <w:basedOn w:val="Normal"/>
    <w:rsid w:val="003C4B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59141">
      <w:bodyDiv w:val="1"/>
      <w:marLeft w:val="0"/>
      <w:marRight w:val="0"/>
      <w:marTop w:val="0"/>
      <w:marBottom w:val="0"/>
      <w:divBdr>
        <w:top w:val="none" w:sz="0" w:space="0" w:color="auto"/>
        <w:left w:val="none" w:sz="0" w:space="0" w:color="auto"/>
        <w:bottom w:val="none" w:sz="0" w:space="0" w:color="auto"/>
        <w:right w:val="none" w:sz="0" w:space="0" w:color="auto"/>
      </w:divBdr>
    </w:div>
    <w:div w:id="362561314">
      <w:bodyDiv w:val="1"/>
      <w:marLeft w:val="0"/>
      <w:marRight w:val="0"/>
      <w:marTop w:val="0"/>
      <w:marBottom w:val="0"/>
      <w:divBdr>
        <w:top w:val="none" w:sz="0" w:space="0" w:color="auto"/>
        <w:left w:val="none" w:sz="0" w:space="0" w:color="auto"/>
        <w:bottom w:val="none" w:sz="0" w:space="0" w:color="auto"/>
        <w:right w:val="none" w:sz="0" w:space="0" w:color="auto"/>
      </w:divBdr>
    </w:div>
    <w:div w:id="373773609">
      <w:bodyDiv w:val="1"/>
      <w:marLeft w:val="0"/>
      <w:marRight w:val="0"/>
      <w:marTop w:val="0"/>
      <w:marBottom w:val="0"/>
      <w:divBdr>
        <w:top w:val="none" w:sz="0" w:space="0" w:color="auto"/>
        <w:left w:val="none" w:sz="0" w:space="0" w:color="auto"/>
        <w:bottom w:val="none" w:sz="0" w:space="0" w:color="auto"/>
        <w:right w:val="none" w:sz="0" w:space="0" w:color="auto"/>
      </w:divBdr>
      <w:divsChild>
        <w:div w:id="955406302">
          <w:marLeft w:val="0"/>
          <w:marRight w:val="0"/>
          <w:marTop w:val="0"/>
          <w:marBottom w:val="0"/>
          <w:divBdr>
            <w:top w:val="none" w:sz="0" w:space="0" w:color="auto"/>
            <w:left w:val="none" w:sz="0" w:space="0" w:color="auto"/>
            <w:bottom w:val="none" w:sz="0" w:space="0" w:color="auto"/>
            <w:right w:val="none" w:sz="0" w:space="0" w:color="auto"/>
          </w:divBdr>
        </w:div>
        <w:div w:id="1963531763">
          <w:marLeft w:val="0"/>
          <w:marRight w:val="0"/>
          <w:marTop w:val="0"/>
          <w:marBottom w:val="0"/>
          <w:divBdr>
            <w:top w:val="none" w:sz="0" w:space="0" w:color="auto"/>
            <w:left w:val="none" w:sz="0" w:space="0" w:color="auto"/>
            <w:bottom w:val="none" w:sz="0" w:space="0" w:color="auto"/>
            <w:right w:val="none" w:sz="0" w:space="0" w:color="auto"/>
          </w:divBdr>
        </w:div>
        <w:div w:id="1971551493">
          <w:marLeft w:val="0"/>
          <w:marRight w:val="0"/>
          <w:marTop w:val="0"/>
          <w:marBottom w:val="0"/>
          <w:divBdr>
            <w:top w:val="none" w:sz="0" w:space="0" w:color="auto"/>
            <w:left w:val="none" w:sz="0" w:space="0" w:color="auto"/>
            <w:bottom w:val="none" w:sz="0" w:space="0" w:color="auto"/>
            <w:right w:val="none" w:sz="0" w:space="0" w:color="auto"/>
          </w:divBdr>
        </w:div>
        <w:div w:id="1466511104">
          <w:marLeft w:val="0"/>
          <w:marRight w:val="0"/>
          <w:marTop w:val="0"/>
          <w:marBottom w:val="0"/>
          <w:divBdr>
            <w:top w:val="none" w:sz="0" w:space="0" w:color="auto"/>
            <w:left w:val="none" w:sz="0" w:space="0" w:color="auto"/>
            <w:bottom w:val="none" w:sz="0" w:space="0" w:color="auto"/>
            <w:right w:val="none" w:sz="0" w:space="0" w:color="auto"/>
          </w:divBdr>
        </w:div>
        <w:div w:id="594288122">
          <w:marLeft w:val="0"/>
          <w:marRight w:val="0"/>
          <w:marTop w:val="0"/>
          <w:marBottom w:val="0"/>
          <w:divBdr>
            <w:top w:val="none" w:sz="0" w:space="0" w:color="auto"/>
            <w:left w:val="none" w:sz="0" w:space="0" w:color="auto"/>
            <w:bottom w:val="none" w:sz="0" w:space="0" w:color="auto"/>
            <w:right w:val="none" w:sz="0" w:space="0" w:color="auto"/>
          </w:divBdr>
        </w:div>
      </w:divsChild>
    </w:div>
    <w:div w:id="393092384">
      <w:bodyDiv w:val="1"/>
      <w:marLeft w:val="0"/>
      <w:marRight w:val="0"/>
      <w:marTop w:val="0"/>
      <w:marBottom w:val="0"/>
      <w:divBdr>
        <w:top w:val="none" w:sz="0" w:space="0" w:color="auto"/>
        <w:left w:val="none" w:sz="0" w:space="0" w:color="auto"/>
        <w:bottom w:val="none" w:sz="0" w:space="0" w:color="auto"/>
        <w:right w:val="none" w:sz="0" w:space="0" w:color="auto"/>
      </w:divBdr>
    </w:div>
    <w:div w:id="502857874">
      <w:bodyDiv w:val="1"/>
      <w:marLeft w:val="0"/>
      <w:marRight w:val="0"/>
      <w:marTop w:val="0"/>
      <w:marBottom w:val="0"/>
      <w:divBdr>
        <w:top w:val="none" w:sz="0" w:space="0" w:color="auto"/>
        <w:left w:val="none" w:sz="0" w:space="0" w:color="auto"/>
        <w:bottom w:val="none" w:sz="0" w:space="0" w:color="auto"/>
        <w:right w:val="none" w:sz="0" w:space="0" w:color="auto"/>
      </w:divBdr>
    </w:div>
    <w:div w:id="1182236124">
      <w:bodyDiv w:val="1"/>
      <w:marLeft w:val="0"/>
      <w:marRight w:val="0"/>
      <w:marTop w:val="0"/>
      <w:marBottom w:val="0"/>
      <w:divBdr>
        <w:top w:val="none" w:sz="0" w:space="0" w:color="auto"/>
        <w:left w:val="none" w:sz="0" w:space="0" w:color="auto"/>
        <w:bottom w:val="none" w:sz="0" w:space="0" w:color="auto"/>
        <w:right w:val="none" w:sz="0" w:space="0" w:color="auto"/>
      </w:divBdr>
    </w:div>
    <w:div w:id="1336302565">
      <w:bodyDiv w:val="1"/>
      <w:marLeft w:val="0"/>
      <w:marRight w:val="0"/>
      <w:marTop w:val="0"/>
      <w:marBottom w:val="0"/>
      <w:divBdr>
        <w:top w:val="none" w:sz="0" w:space="0" w:color="auto"/>
        <w:left w:val="none" w:sz="0" w:space="0" w:color="auto"/>
        <w:bottom w:val="none" w:sz="0" w:space="0" w:color="auto"/>
        <w:right w:val="none" w:sz="0" w:space="0" w:color="auto"/>
      </w:divBdr>
    </w:div>
    <w:div w:id="1411610603">
      <w:bodyDiv w:val="1"/>
      <w:marLeft w:val="0"/>
      <w:marRight w:val="0"/>
      <w:marTop w:val="0"/>
      <w:marBottom w:val="0"/>
      <w:divBdr>
        <w:top w:val="none" w:sz="0" w:space="0" w:color="auto"/>
        <w:left w:val="none" w:sz="0" w:space="0" w:color="auto"/>
        <w:bottom w:val="none" w:sz="0" w:space="0" w:color="auto"/>
        <w:right w:val="none" w:sz="0" w:space="0" w:color="auto"/>
      </w:divBdr>
    </w:div>
    <w:div w:id="1961763912">
      <w:bodyDiv w:val="1"/>
      <w:marLeft w:val="0"/>
      <w:marRight w:val="0"/>
      <w:marTop w:val="0"/>
      <w:marBottom w:val="0"/>
      <w:divBdr>
        <w:top w:val="none" w:sz="0" w:space="0" w:color="auto"/>
        <w:left w:val="none" w:sz="0" w:space="0" w:color="auto"/>
        <w:bottom w:val="none" w:sz="0" w:space="0" w:color="auto"/>
        <w:right w:val="none" w:sz="0" w:space="0" w:color="auto"/>
      </w:divBdr>
    </w:div>
    <w:div w:id="202384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tiny.cc/familyEngagement" TargetMode="External"/><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hyperlink" Target="http://profiles.doe.mass.edu/statereport/accountability.aspx" TargetMode="External"/><Relationship Id="rId47" Type="http://schemas.openxmlformats.org/officeDocument/2006/relationships/image" Target="media/image19.png"/><Relationship Id="rId50" Type="http://schemas.openxmlformats.org/officeDocument/2006/relationships/image" Target="media/image2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doe.mass.edu/sped/training/pdseries.html"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mass.gov/orgs/executive-office-of-technology-services-and-security" TargetMode="External"/><Relationship Id="rId37" Type="http://schemas.openxmlformats.org/officeDocument/2006/relationships/image" Target="media/image13.png"/><Relationship Id="rId40" Type="http://schemas.openxmlformats.org/officeDocument/2006/relationships/hyperlink" Target="http://www.doe.mass.edu/pqa/review/cpr/default.html" TargetMode="External"/><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www.doe.mass.edu/pqa/default.html?section=archive"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tiny.cc/SupportChildDevelopment" TargetMode="External"/><Relationship Id="rId30" Type="http://schemas.openxmlformats.org/officeDocument/2006/relationships/hyperlink" Target="http://www.doe.mass.edu/pqa/review/cpr/default.html" TargetMode="External"/><Relationship Id="rId35" Type="http://schemas.openxmlformats.org/officeDocument/2006/relationships/image" Target="media/image11.png"/><Relationship Id="rId43" Type="http://schemas.openxmlformats.org/officeDocument/2006/relationships/hyperlink" Target="http://www.doe.mass.edu/pqa/review" TargetMode="External"/><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tiny.cc/EarlyInclusio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3.pn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ww.pbis.org/resource/1067/the-pyramid-equity-project-promoting-social-emotional-competence-and-addressing-disproportionate-discipline-in-early-childhood-programs" TargetMode="External"/><Relationship Id="rId36" Type="http://schemas.openxmlformats.org/officeDocument/2006/relationships/image" Target="media/image12.png"/><Relationship Id="rId49"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ideadata.org/working-principles"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DESE-231-41706</_dlc_DocId>
    <_dlc_DocIdUrl xmlns="733efe1c-5bbe-4968-87dc-d400e65c879f">
      <Url>https://sharepoint.doemass.org/ese/webteam/cps/_layouts/DocIdRedir.aspx?ID=DESE-231-41706</Url>
      <Description>DESE-231-41706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A8569-2C3B-42B5-815A-1CD7D31F59E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1A159EA4-82B2-4329-8E81-ACBD011A5963}">
  <ds:schemaRefs>
    <ds:schemaRef ds:uri="http://schemas.microsoft.com/sharepoint/events"/>
  </ds:schemaRefs>
</ds:datastoreItem>
</file>

<file path=customXml/itemProps3.xml><?xml version="1.0" encoding="utf-8"?>
<ds:datastoreItem xmlns:ds="http://schemas.openxmlformats.org/officeDocument/2006/customXml" ds:itemID="{E1A6C669-BFE2-4BDA-A835-D7362C8F9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4AFAC-FEF0-4A55-A89A-87EDA93702EB}">
  <ds:schemaRefs>
    <ds:schemaRef ds:uri="http://schemas.microsoft.com/sharepoint/v3/contenttype/forms"/>
  </ds:schemaRefs>
</ds:datastoreItem>
</file>

<file path=customXml/itemProps5.xml><?xml version="1.0" encoding="utf-8"?>
<ds:datastoreItem xmlns:ds="http://schemas.openxmlformats.org/officeDocument/2006/customXml" ds:itemID="{24139C42-DFB7-4529-A76D-2302275D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65</Pages>
  <Words>23290</Words>
  <Characters>132754</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State Systemic Improvement Plan (SSIP) Phase III, Year 2, FFY 2016 </vt:lpstr>
    </vt:vector>
  </TitlesOfParts>
  <Company/>
  <LinksUpToDate>false</LinksUpToDate>
  <CharactersWithSpaces>155733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Systemic Improvement Plan (SSIP) Phase III, Year 2, FFY 2016 </dc:title>
  <dc:creator>DESE</dc:creator>
  <cp:lastModifiedBy>Zou, Dong (EOE)</cp:lastModifiedBy>
  <cp:revision>29</cp:revision>
  <cp:lastPrinted>2018-03-30T20:39:00Z</cp:lastPrinted>
  <dcterms:created xsi:type="dcterms:W3CDTF">2018-05-02T14:20:00Z</dcterms:created>
  <dcterms:modified xsi:type="dcterms:W3CDTF">2023-08-30T18:18:00Z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30 2023 12:00AM</vt:lpwstr>
  </property>
</Properties>
</file>