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E555C" w14:textId="7D67BA2F" w:rsidR="001B04E1" w:rsidRPr="000E324B" w:rsidRDefault="1C17BCD0" w:rsidP="001B04E1">
      <w:pPr>
        <w:pStyle w:val="Heading1"/>
        <w:rPr>
          <w:rFonts w:ascii="Arial" w:hAnsi="Arial" w:cs="Arial"/>
          <w:sz w:val="28"/>
          <w:szCs w:val="28"/>
        </w:rPr>
      </w:pPr>
      <w:r w:rsidRPr="29A665C8">
        <w:rPr>
          <w:rFonts w:ascii="Arial" w:hAnsi="Arial" w:cs="Arial"/>
          <w:sz w:val="28"/>
          <w:szCs w:val="28"/>
        </w:rPr>
        <w:t>Massachusetts 21</w:t>
      </w:r>
      <w:r w:rsidRPr="29A665C8">
        <w:rPr>
          <w:rFonts w:ascii="Arial" w:hAnsi="Arial" w:cs="Arial"/>
          <w:sz w:val="28"/>
          <w:szCs w:val="28"/>
          <w:vertAlign w:val="superscript"/>
        </w:rPr>
        <w:t>st</w:t>
      </w:r>
      <w:r w:rsidRPr="29A665C8">
        <w:rPr>
          <w:rFonts w:ascii="Arial" w:hAnsi="Arial" w:cs="Arial"/>
          <w:sz w:val="28"/>
          <w:szCs w:val="28"/>
        </w:rPr>
        <w:t xml:space="preserve"> Century Community Learning Centers - Supporting Additional Learning Time Grant (SALT) for </w:t>
      </w:r>
      <w:r w:rsidR="6B818EC7" w:rsidRPr="29A665C8">
        <w:rPr>
          <w:rFonts w:ascii="Arial" w:hAnsi="Arial" w:cs="Arial"/>
          <w:sz w:val="28"/>
          <w:szCs w:val="28"/>
        </w:rPr>
        <w:t>N</w:t>
      </w:r>
      <w:r w:rsidRPr="29A665C8">
        <w:rPr>
          <w:rFonts w:ascii="Arial" w:hAnsi="Arial" w:cs="Arial"/>
          <w:sz w:val="28"/>
          <w:szCs w:val="28"/>
        </w:rPr>
        <w:t xml:space="preserve">ew </w:t>
      </w:r>
      <w:r w:rsidR="5C833388" w:rsidRPr="29A665C8">
        <w:rPr>
          <w:rFonts w:ascii="Arial" w:hAnsi="Arial" w:cs="Arial"/>
          <w:sz w:val="28"/>
          <w:szCs w:val="28"/>
        </w:rPr>
        <w:t>S</w:t>
      </w:r>
      <w:r w:rsidRPr="29A665C8">
        <w:rPr>
          <w:rFonts w:ascii="Arial" w:hAnsi="Arial" w:cs="Arial"/>
          <w:sz w:val="28"/>
          <w:szCs w:val="28"/>
        </w:rPr>
        <w:t>ites Grant (Fund Code 647)</w:t>
      </w:r>
      <w:r w:rsidR="00645407">
        <w:rPr>
          <w:rFonts w:ascii="Arial" w:hAnsi="Arial" w:cs="Arial"/>
          <w:sz w:val="28"/>
          <w:szCs w:val="28"/>
        </w:rPr>
        <w:br/>
      </w:r>
      <w:r w:rsidR="00645407">
        <w:rPr>
          <w:rFonts w:ascii="Arial" w:hAnsi="Arial" w:cs="Arial"/>
          <w:sz w:val="28"/>
          <w:szCs w:val="28"/>
        </w:rPr>
        <w:br/>
      </w:r>
      <w:bookmarkStart w:id="0" w:name="_Hlk64887678"/>
      <w:r w:rsidR="001B04E1" w:rsidRPr="000E324B">
        <w:rPr>
          <w:rFonts w:ascii="Arial" w:hAnsi="Arial" w:cs="Arial"/>
          <w:sz w:val="28"/>
          <w:szCs w:val="28"/>
        </w:rPr>
        <w:t xml:space="preserve">Addendum A – Additional Requirements and Competitive Priorities </w:t>
      </w:r>
      <w:r w:rsidR="00DE28AD">
        <w:rPr>
          <w:rFonts w:ascii="Arial" w:hAnsi="Arial" w:cs="Arial"/>
          <w:sz w:val="28"/>
          <w:szCs w:val="28"/>
        </w:rPr>
        <w:br/>
      </w:r>
    </w:p>
    <w:bookmarkEnd w:id="0"/>
    <w:p w14:paraId="1476C6F4" w14:textId="22BA626A" w:rsidR="00B40714" w:rsidRPr="00321168" w:rsidRDefault="66DC7C3D" w:rsidP="29A665C8">
      <w:pPr>
        <w:spacing w:before="240"/>
        <w:jc w:val="left"/>
        <w:rPr>
          <w:rFonts w:ascii="Arial Bold" w:hAnsi="Arial Bold" w:cs="Arial"/>
          <w:caps/>
          <w:sz w:val="24"/>
          <w:szCs w:val="24"/>
        </w:rPr>
      </w:pPr>
      <w:r w:rsidRPr="00321168">
        <w:rPr>
          <w:rFonts w:ascii="Arial Bold" w:hAnsi="Arial Bold" w:cs="Arial"/>
          <w:sz w:val="24"/>
          <w:szCs w:val="24"/>
        </w:rPr>
        <w:t xml:space="preserve">Competitive </w:t>
      </w:r>
      <w:r w:rsidR="0FF00A82" w:rsidRPr="00321168">
        <w:rPr>
          <w:rFonts w:ascii="Arial Bold" w:hAnsi="Arial Bold" w:cs="Arial"/>
          <w:sz w:val="24"/>
          <w:szCs w:val="24"/>
        </w:rPr>
        <w:t>Priority</w:t>
      </w:r>
      <w:r w:rsidR="0FF00A82" w:rsidRPr="00321168">
        <w:rPr>
          <w:rFonts w:ascii="Arial Bold" w:hAnsi="Arial Bold" w:cs="Arial"/>
          <w:caps/>
          <w:sz w:val="24"/>
          <w:szCs w:val="24"/>
        </w:rPr>
        <w:t>:</w:t>
      </w:r>
    </w:p>
    <w:p w14:paraId="0093FAB9" w14:textId="61FC5824" w:rsidR="003D1DCD" w:rsidRPr="005105DB" w:rsidRDefault="25B7F038" w:rsidP="29A665C8">
      <w:pPr>
        <w:pStyle w:val="ListParagraph"/>
        <w:numPr>
          <w:ilvl w:val="0"/>
          <w:numId w:val="3"/>
        </w:numPr>
        <w:spacing w:before="60"/>
        <w:contextualSpacing w:val="0"/>
        <w:rPr>
          <w:rFonts w:ascii="Arial" w:hAnsi="Arial" w:cs="Arial"/>
          <w:sz w:val="22"/>
          <w:szCs w:val="22"/>
        </w:rPr>
      </w:pPr>
      <w:r w:rsidRPr="005105DB">
        <w:rPr>
          <w:rFonts w:ascii="Arial" w:hAnsi="Arial" w:cs="Arial"/>
          <w:sz w:val="22"/>
          <w:szCs w:val="22"/>
        </w:rPr>
        <w:t>Districts/agencies that propose to serve s</w:t>
      </w:r>
      <w:r w:rsidR="1F6890AF" w:rsidRPr="005105DB">
        <w:rPr>
          <w:rFonts w:ascii="Arial" w:hAnsi="Arial" w:cs="Arial"/>
          <w:sz w:val="22"/>
          <w:szCs w:val="22"/>
        </w:rPr>
        <w:t>chools</w:t>
      </w:r>
      <w:r w:rsidR="3546AB96" w:rsidRPr="005105DB">
        <w:rPr>
          <w:rFonts w:ascii="Arial" w:hAnsi="Arial" w:cs="Arial"/>
          <w:sz w:val="22"/>
          <w:szCs w:val="22"/>
        </w:rPr>
        <w:t>/partnering schools</w:t>
      </w:r>
      <w:r w:rsidR="375DFB35" w:rsidRPr="005105DB">
        <w:rPr>
          <w:rFonts w:ascii="Arial" w:hAnsi="Arial" w:cs="Arial"/>
          <w:sz w:val="22"/>
          <w:szCs w:val="22"/>
        </w:rPr>
        <w:t xml:space="preserve"> </w:t>
      </w:r>
      <w:r w:rsidR="25B59C3C" w:rsidRPr="005105DB">
        <w:rPr>
          <w:rFonts w:ascii="Arial" w:hAnsi="Arial" w:cs="Arial"/>
          <w:sz w:val="22"/>
          <w:szCs w:val="22"/>
        </w:rPr>
        <w:t xml:space="preserve">that are </w:t>
      </w:r>
      <w:r w:rsidR="001F2B88" w:rsidRPr="005105DB">
        <w:rPr>
          <w:rFonts w:ascii="Arial" w:hAnsi="Arial" w:cs="Arial"/>
          <w:sz w:val="22"/>
          <w:szCs w:val="22"/>
        </w:rPr>
        <w:t xml:space="preserve">part of the </w:t>
      </w:r>
      <w:r w:rsidR="003A757E" w:rsidRPr="005105DB">
        <w:rPr>
          <w:rFonts w:ascii="Arial" w:hAnsi="Arial" w:cs="Arial"/>
          <w:sz w:val="22"/>
          <w:szCs w:val="22"/>
        </w:rPr>
        <w:t xml:space="preserve">Department’s </w:t>
      </w:r>
      <w:r w:rsidR="001F2B88" w:rsidRPr="005105DB">
        <w:rPr>
          <w:rFonts w:ascii="Arial" w:hAnsi="Arial" w:cs="Arial"/>
          <w:sz w:val="22"/>
          <w:szCs w:val="22"/>
        </w:rPr>
        <w:t>accelerat</w:t>
      </w:r>
      <w:r w:rsidR="00321168" w:rsidRPr="005105DB">
        <w:rPr>
          <w:rFonts w:ascii="Arial" w:hAnsi="Arial" w:cs="Arial"/>
          <w:sz w:val="22"/>
          <w:szCs w:val="22"/>
        </w:rPr>
        <w:t>ing</w:t>
      </w:r>
      <w:r w:rsidR="001F2B88" w:rsidRPr="005105DB">
        <w:rPr>
          <w:rFonts w:ascii="Arial" w:hAnsi="Arial" w:cs="Arial"/>
          <w:sz w:val="22"/>
          <w:szCs w:val="22"/>
        </w:rPr>
        <w:t xml:space="preserve"> achievement </w:t>
      </w:r>
      <w:r w:rsidR="2DCA8A07" w:rsidRPr="005105DB">
        <w:rPr>
          <w:rFonts w:ascii="Arial" w:hAnsi="Arial" w:cs="Arial"/>
          <w:sz w:val="22"/>
          <w:szCs w:val="22"/>
        </w:rPr>
        <w:t>initiative.</w:t>
      </w:r>
    </w:p>
    <w:p w14:paraId="2BBB46B9" w14:textId="1C72DF27" w:rsidR="00B40714" w:rsidRPr="005105DB" w:rsidRDefault="7AD3AF3A" w:rsidP="29A665C8">
      <w:pPr>
        <w:pStyle w:val="ListParagraph"/>
        <w:numPr>
          <w:ilvl w:val="0"/>
          <w:numId w:val="3"/>
        </w:numPr>
        <w:spacing w:before="60"/>
        <w:contextualSpacing w:val="0"/>
        <w:rPr>
          <w:rFonts w:ascii="Arial" w:hAnsi="Arial" w:cs="Arial"/>
          <w:sz w:val="22"/>
          <w:szCs w:val="22"/>
        </w:rPr>
      </w:pPr>
      <w:r w:rsidRPr="005105DB">
        <w:rPr>
          <w:rFonts w:ascii="Arial" w:hAnsi="Arial" w:cs="Arial"/>
          <w:sz w:val="22"/>
          <w:szCs w:val="22"/>
        </w:rPr>
        <w:t>As required under section 1114 of the ESEA</w:t>
      </w:r>
      <w:r w:rsidR="39B32DDA" w:rsidRPr="005105DB">
        <w:rPr>
          <w:rFonts w:ascii="Arial" w:hAnsi="Arial" w:cs="Arial"/>
          <w:sz w:val="22"/>
          <w:szCs w:val="22"/>
        </w:rPr>
        <w:t>,</w:t>
      </w:r>
      <w:r w:rsidR="491F81DB" w:rsidRPr="005105DB">
        <w:rPr>
          <w:rFonts w:ascii="Arial" w:hAnsi="Arial" w:cs="Arial"/>
          <w:sz w:val="22"/>
          <w:szCs w:val="22"/>
        </w:rPr>
        <w:t xml:space="preserve"> </w:t>
      </w:r>
      <w:r w:rsidR="3CD01986" w:rsidRPr="005105DB">
        <w:rPr>
          <w:rFonts w:ascii="Arial" w:hAnsi="Arial" w:cs="Arial"/>
          <w:sz w:val="22"/>
          <w:szCs w:val="22"/>
        </w:rPr>
        <w:t>districts/agencies that</w:t>
      </w:r>
      <w:r w:rsidR="00321168" w:rsidRPr="005105DB">
        <w:rPr>
          <w:rFonts w:ascii="Arial" w:hAnsi="Arial" w:cs="Arial"/>
          <w:sz w:val="22"/>
          <w:szCs w:val="22"/>
        </w:rPr>
        <w:t xml:space="preserve"> </w:t>
      </w:r>
      <w:r w:rsidRPr="005105DB">
        <w:rPr>
          <w:rFonts w:ascii="Arial" w:hAnsi="Arial" w:cs="Arial"/>
          <w:sz w:val="22"/>
          <w:szCs w:val="22"/>
        </w:rPr>
        <w:t>p</w:t>
      </w:r>
      <w:r w:rsidR="66DC7C3D" w:rsidRPr="005105DB">
        <w:rPr>
          <w:rFonts w:ascii="Arial" w:hAnsi="Arial" w:cs="Arial"/>
          <w:sz w:val="22"/>
          <w:szCs w:val="22"/>
        </w:rPr>
        <w:t xml:space="preserve">ropose to provide programming to students </w:t>
      </w:r>
      <w:r w:rsidR="23277149" w:rsidRPr="005105DB">
        <w:rPr>
          <w:rFonts w:ascii="Arial" w:hAnsi="Arial" w:cs="Arial"/>
          <w:sz w:val="22"/>
          <w:szCs w:val="22"/>
        </w:rPr>
        <w:t xml:space="preserve">that attend </w:t>
      </w:r>
      <w:r w:rsidR="66DC7C3D" w:rsidRPr="005105DB">
        <w:rPr>
          <w:rFonts w:ascii="Arial" w:hAnsi="Arial" w:cs="Arial"/>
          <w:sz w:val="22"/>
          <w:szCs w:val="22"/>
        </w:rPr>
        <w:t xml:space="preserve">schools designated as Title I School-Wide (SW) as indicated on the </w:t>
      </w:r>
      <w:hyperlink r:id="rId10">
        <w:r w:rsidR="66DC7C3D" w:rsidRPr="005105DB">
          <w:rPr>
            <w:rStyle w:val="Hyperlink"/>
            <w:rFonts w:ascii="Arial" w:hAnsi="Arial" w:cs="Arial"/>
            <w:sz w:val="22"/>
            <w:szCs w:val="22"/>
          </w:rPr>
          <w:t>Department's School and District profiles page</w:t>
        </w:r>
      </w:hyperlink>
      <w:r w:rsidR="66DC7C3D" w:rsidRPr="005105DB">
        <w:rPr>
          <w:rStyle w:val="Hyperlink"/>
          <w:rFonts w:ascii="Arial" w:hAnsi="Arial" w:cs="Arial"/>
          <w:sz w:val="22"/>
          <w:szCs w:val="22"/>
        </w:rPr>
        <w:t>.</w:t>
      </w:r>
    </w:p>
    <w:p w14:paraId="237620FF" w14:textId="77777777" w:rsidR="0047082C" w:rsidRPr="005105DB" w:rsidRDefault="66DC7C3D" w:rsidP="0047082C">
      <w:pPr>
        <w:pStyle w:val="ListParagraph"/>
        <w:numPr>
          <w:ilvl w:val="0"/>
          <w:numId w:val="3"/>
        </w:numPr>
        <w:spacing w:before="60"/>
        <w:contextualSpacing w:val="0"/>
        <w:rPr>
          <w:rFonts w:ascii="Arial" w:hAnsi="Arial" w:cs="Arial"/>
          <w:sz w:val="22"/>
          <w:szCs w:val="22"/>
        </w:rPr>
      </w:pPr>
      <w:r w:rsidRPr="005105DB">
        <w:rPr>
          <w:rFonts w:ascii="Arial" w:hAnsi="Arial" w:cs="Arial"/>
          <w:sz w:val="22"/>
          <w:szCs w:val="22"/>
        </w:rPr>
        <w:t>Districts/</w:t>
      </w:r>
      <w:r w:rsidR="2C000D9C" w:rsidRPr="005105DB">
        <w:rPr>
          <w:rFonts w:ascii="Arial" w:hAnsi="Arial" w:cs="Arial"/>
          <w:sz w:val="22"/>
          <w:szCs w:val="22"/>
        </w:rPr>
        <w:t>a</w:t>
      </w:r>
      <w:r w:rsidRPr="005105DB">
        <w:rPr>
          <w:rFonts w:ascii="Arial" w:hAnsi="Arial" w:cs="Arial"/>
          <w:sz w:val="22"/>
          <w:szCs w:val="22"/>
        </w:rPr>
        <w:t>gencies that have not previously received 21</w:t>
      </w:r>
      <w:r w:rsidRPr="005105DB">
        <w:rPr>
          <w:rFonts w:ascii="Arial" w:hAnsi="Arial" w:cs="Arial"/>
          <w:sz w:val="22"/>
          <w:szCs w:val="22"/>
          <w:vertAlign w:val="superscript"/>
        </w:rPr>
        <w:t>st</w:t>
      </w:r>
      <w:r w:rsidRPr="005105DB">
        <w:rPr>
          <w:rFonts w:ascii="Arial" w:hAnsi="Arial" w:cs="Arial"/>
          <w:sz w:val="22"/>
          <w:szCs w:val="22"/>
        </w:rPr>
        <w:t xml:space="preserve"> CCLC funding.</w:t>
      </w:r>
    </w:p>
    <w:p w14:paraId="46B5420D" w14:textId="4BEB7862" w:rsidR="00B40714" w:rsidRPr="005105DB" w:rsidRDefault="66DC7C3D" w:rsidP="0047082C">
      <w:pPr>
        <w:pStyle w:val="ListParagraph"/>
        <w:numPr>
          <w:ilvl w:val="0"/>
          <w:numId w:val="3"/>
        </w:numPr>
        <w:spacing w:before="60"/>
        <w:contextualSpacing w:val="0"/>
        <w:rPr>
          <w:rFonts w:ascii="Arial" w:hAnsi="Arial" w:cs="Arial"/>
          <w:sz w:val="22"/>
          <w:szCs w:val="22"/>
        </w:rPr>
      </w:pPr>
      <w:r w:rsidRPr="005105DB">
        <w:rPr>
          <w:rFonts w:ascii="Arial" w:hAnsi="Arial" w:cs="Arial"/>
          <w:i/>
          <w:iCs/>
          <w:sz w:val="22"/>
          <w:szCs w:val="22"/>
        </w:rPr>
        <w:t>The</w:t>
      </w:r>
      <w:r w:rsidR="51B1A779" w:rsidRPr="005105DB">
        <w:rPr>
          <w:rFonts w:ascii="Arial" w:hAnsi="Arial" w:cs="Arial"/>
          <w:i/>
          <w:iCs/>
          <w:sz w:val="22"/>
          <w:szCs w:val="22"/>
        </w:rPr>
        <w:t xml:space="preserve"> MA</w:t>
      </w:r>
      <w:r w:rsidRPr="005105DB">
        <w:rPr>
          <w:rFonts w:ascii="Arial" w:hAnsi="Arial" w:cs="Arial"/>
          <w:i/>
          <w:iCs/>
          <w:sz w:val="22"/>
          <w:szCs w:val="22"/>
        </w:rPr>
        <w:t xml:space="preserve"> Department</w:t>
      </w:r>
      <w:r w:rsidR="3382B905" w:rsidRPr="005105DB">
        <w:rPr>
          <w:rFonts w:ascii="Arial" w:hAnsi="Arial" w:cs="Arial"/>
          <w:i/>
          <w:iCs/>
          <w:sz w:val="22"/>
          <w:szCs w:val="22"/>
        </w:rPr>
        <w:t xml:space="preserve"> of Elementary and Secondary Education (Department)</w:t>
      </w:r>
      <w:r w:rsidRPr="005105DB">
        <w:rPr>
          <w:rFonts w:ascii="Arial" w:hAnsi="Arial" w:cs="Arial"/>
          <w:i/>
          <w:iCs/>
          <w:sz w:val="22"/>
          <w:szCs w:val="22"/>
        </w:rPr>
        <w:t xml:space="preserve"> reserves the right to consider additional factors such as geographic distribution and diversity of applicant type in making final award decisions.</w:t>
      </w:r>
    </w:p>
    <w:p w14:paraId="5AD5C27A" w14:textId="4953DD46" w:rsidR="00882078" w:rsidRPr="009B5F30" w:rsidRDefault="00DE28AD" w:rsidP="00882078">
      <w:pPr>
        <w:spacing w:before="240"/>
        <w:ind w:left="86" w:firstLine="4"/>
        <w:jc w:val="left"/>
        <w:rPr>
          <w:rFonts w:ascii="Arial Bold" w:hAnsi="Arial Bold" w:cs="Arial"/>
          <w:b/>
          <w:bCs/>
          <w:iCs/>
          <w:sz w:val="24"/>
          <w:szCs w:val="24"/>
        </w:rPr>
      </w:pPr>
      <w:r>
        <w:rPr>
          <w:rFonts w:ascii="Arial Bold" w:hAnsi="Arial Bold" w:cs="Arial"/>
          <w:b/>
          <w:bCs/>
          <w:iCs/>
          <w:sz w:val="24"/>
          <w:szCs w:val="24"/>
        </w:rPr>
        <w:br/>
      </w:r>
      <w:r w:rsidR="00882078" w:rsidRPr="009B5F30">
        <w:rPr>
          <w:rFonts w:ascii="Arial Bold" w:hAnsi="Arial Bold" w:cs="Arial"/>
          <w:b/>
          <w:bCs/>
          <w:iCs/>
          <w:sz w:val="24"/>
          <w:szCs w:val="24"/>
        </w:rPr>
        <w:t xml:space="preserve">Additional </w:t>
      </w:r>
      <w:r w:rsidR="000E324B" w:rsidRPr="009B5F30">
        <w:rPr>
          <w:rFonts w:ascii="Arial Bold" w:hAnsi="Arial Bold" w:cs="Arial"/>
          <w:b/>
          <w:bCs/>
          <w:iCs/>
          <w:sz w:val="24"/>
          <w:szCs w:val="24"/>
        </w:rPr>
        <w:t>E</w:t>
      </w:r>
      <w:r w:rsidR="00882078" w:rsidRPr="009B5F30">
        <w:rPr>
          <w:rFonts w:ascii="Arial Bold" w:hAnsi="Arial Bold" w:cs="Arial"/>
          <w:b/>
          <w:bCs/>
          <w:iCs/>
          <w:sz w:val="24"/>
          <w:szCs w:val="24"/>
        </w:rPr>
        <w:t xml:space="preserve">ligibility </w:t>
      </w:r>
      <w:r w:rsidR="000E324B" w:rsidRPr="009B5F30">
        <w:rPr>
          <w:rFonts w:ascii="Arial Bold" w:hAnsi="Arial Bold" w:cs="Arial"/>
          <w:b/>
          <w:bCs/>
          <w:iCs/>
          <w:sz w:val="24"/>
          <w:szCs w:val="24"/>
        </w:rPr>
        <w:t>P</w:t>
      </w:r>
      <w:r w:rsidR="00882078" w:rsidRPr="009B5F30">
        <w:rPr>
          <w:rFonts w:ascii="Arial Bold" w:hAnsi="Arial Bold" w:cs="Arial"/>
          <w:b/>
          <w:bCs/>
          <w:iCs/>
          <w:sz w:val="24"/>
          <w:szCs w:val="24"/>
        </w:rPr>
        <w:t xml:space="preserve">arameters for </w:t>
      </w:r>
      <w:r w:rsidR="000E324B" w:rsidRPr="009B5F30">
        <w:rPr>
          <w:rFonts w:ascii="Arial Bold" w:hAnsi="Arial Bold" w:cs="Arial"/>
          <w:b/>
          <w:bCs/>
          <w:iCs/>
          <w:sz w:val="24"/>
          <w:szCs w:val="24"/>
        </w:rPr>
        <w:t>A</w:t>
      </w:r>
      <w:r w:rsidR="00882078" w:rsidRPr="009B5F30">
        <w:rPr>
          <w:rFonts w:ascii="Arial Bold" w:hAnsi="Arial Bold" w:cs="Arial"/>
          <w:b/>
          <w:bCs/>
          <w:iCs/>
          <w:sz w:val="24"/>
          <w:szCs w:val="24"/>
        </w:rPr>
        <w:t xml:space="preserve">gencies and </w:t>
      </w:r>
      <w:r w:rsidR="000E324B" w:rsidRPr="009B5F30">
        <w:rPr>
          <w:rFonts w:ascii="Arial Bold" w:hAnsi="Arial Bold" w:cs="Arial"/>
          <w:b/>
          <w:bCs/>
          <w:iCs/>
          <w:sz w:val="24"/>
          <w:szCs w:val="24"/>
        </w:rPr>
        <w:t>O</w:t>
      </w:r>
      <w:r w:rsidR="00882078" w:rsidRPr="009B5F30">
        <w:rPr>
          <w:rFonts w:ascii="Arial Bold" w:hAnsi="Arial Bold" w:cs="Arial"/>
          <w:b/>
          <w:bCs/>
          <w:iCs/>
          <w:sz w:val="24"/>
          <w:szCs w:val="24"/>
        </w:rPr>
        <w:t xml:space="preserve">rganizations other than a </w:t>
      </w:r>
      <w:r w:rsidR="00184272" w:rsidRPr="009B5F30">
        <w:rPr>
          <w:rFonts w:ascii="Arial Bold" w:hAnsi="Arial Bold" w:cs="Arial"/>
          <w:b/>
          <w:bCs/>
          <w:iCs/>
          <w:sz w:val="24"/>
          <w:szCs w:val="24"/>
        </w:rPr>
        <w:t>S</w:t>
      </w:r>
      <w:r w:rsidR="00882078" w:rsidRPr="009B5F30">
        <w:rPr>
          <w:rFonts w:ascii="Arial Bold" w:hAnsi="Arial Bold" w:cs="Arial"/>
          <w:b/>
          <w:bCs/>
          <w:iCs/>
          <w:sz w:val="24"/>
          <w:szCs w:val="24"/>
        </w:rPr>
        <w:t xml:space="preserve">chool </w:t>
      </w:r>
      <w:r w:rsidR="00184272" w:rsidRPr="009B5F30">
        <w:rPr>
          <w:rFonts w:ascii="Arial Bold" w:hAnsi="Arial Bold" w:cs="Arial"/>
          <w:b/>
          <w:bCs/>
          <w:iCs/>
          <w:sz w:val="24"/>
          <w:szCs w:val="24"/>
        </w:rPr>
        <w:t>D</w:t>
      </w:r>
      <w:r w:rsidR="00882078" w:rsidRPr="009B5F30">
        <w:rPr>
          <w:rFonts w:ascii="Arial Bold" w:hAnsi="Arial Bold" w:cs="Arial"/>
          <w:b/>
          <w:bCs/>
          <w:iCs/>
          <w:sz w:val="24"/>
          <w:szCs w:val="24"/>
        </w:rPr>
        <w:t xml:space="preserve">istrict, </w:t>
      </w:r>
      <w:r w:rsidR="00184272" w:rsidRPr="009B5F30">
        <w:rPr>
          <w:rFonts w:ascii="Arial Bold" w:hAnsi="Arial Bold" w:cs="Arial"/>
          <w:b/>
          <w:bCs/>
          <w:iCs/>
          <w:sz w:val="24"/>
          <w:szCs w:val="24"/>
        </w:rPr>
        <w:t>C</w:t>
      </w:r>
      <w:r w:rsidR="00882078" w:rsidRPr="009B5F30">
        <w:rPr>
          <w:rFonts w:ascii="Arial Bold" w:hAnsi="Arial Bold" w:cs="Arial"/>
          <w:b/>
          <w:bCs/>
          <w:iCs/>
          <w:sz w:val="24"/>
          <w:szCs w:val="24"/>
        </w:rPr>
        <w:t>ity, or</w:t>
      </w:r>
      <w:r w:rsidR="000E324B" w:rsidRPr="009B5F30">
        <w:rPr>
          <w:rFonts w:ascii="Arial Bold" w:hAnsi="Arial Bold" w:cs="Arial"/>
          <w:b/>
          <w:bCs/>
          <w:iCs/>
          <w:sz w:val="24"/>
          <w:szCs w:val="24"/>
        </w:rPr>
        <w:t xml:space="preserve"> Town</w:t>
      </w:r>
    </w:p>
    <w:p w14:paraId="5E89E471" w14:textId="7C7D7296" w:rsidR="005627E5" w:rsidRPr="005105DB" w:rsidRDefault="0F044B6B" w:rsidP="29A665C8">
      <w:pPr>
        <w:pStyle w:val="ListParagraph"/>
        <w:numPr>
          <w:ilvl w:val="0"/>
          <w:numId w:val="19"/>
        </w:numPr>
        <w:spacing w:before="60"/>
        <w:ind w:left="540"/>
        <w:contextualSpacing w:val="0"/>
        <w:rPr>
          <w:rFonts w:ascii="Arial" w:hAnsi="Arial" w:cs="Arial"/>
          <w:sz w:val="22"/>
          <w:szCs w:val="22"/>
        </w:rPr>
      </w:pPr>
      <w:r w:rsidRPr="005105DB">
        <w:rPr>
          <w:rFonts w:ascii="Arial" w:hAnsi="Arial" w:cs="Arial"/>
          <w:sz w:val="22"/>
          <w:szCs w:val="22"/>
        </w:rPr>
        <w:t>Must</w:t>
      </w:r>
      <w:r w:rsidR="6C97A012" w:rsidRPr="005105DB">
        <w:rPr>
          <w:rFonts w:ascii="Arial" w:hAnsi="Arial" w:cs="Arial"/>
          <w:sz w:val="22"/>
          <w:szCs w:val="22"/>
        </w:rPr>
        <w:t xml:space="preserve"> demonstrate that the grant will be </w:t>
      </w:r>
      <w:r w:rsidRPr="005105DB">
        <w:rPr>
          <w:rFonts w:ascii="Arial" w:hAnsi="Arial" w:cs="Arial"/>
          <w:sz w:val="22"/>
          <w:szCs w:val="22"/>
        </w:rPr>
        <w:t>implement</w:t>
      </w:r>
      <w:r w:rsidR="6C97A012" w:rsidRPr="005105DB">
        <w:rPr>
          <w:rFonts w:ascii="Arial" w:hAnsi="Arial" w:cs="Arial"/>
          <w:sz w:val="22"/>
          <w:szCs w:val="22"/>
        </w:rPr>
        <w:t>ed</w:t>
      </w:r>
      <w:r w:rsidRPr="005105DB">
        <w:rPr>
          <w:rFonts w:ascii="Arial" w:hAnsi="Arial" w:cs="Arial"/>
          <w:sz w:val="22"/>
          <w:szCs w:val="22"/>
        </w:rPr>
        <w:t xml:space="preserve"> in full partnership with an eligible school and/or district and demonstrate that the grant was developed and will be carried out in active collaboration </w:t>
      </w:r>
      <w:r w:rsidR="4E49FE7A" w:rsidRPr="005105DB">
        <w:rPr>
          <w:rFonts w:ascii="Arial" w:hAnsi="Arial" w:cs="Arial"/>
          <w:sz w:val="22"/>
          <w:szCs w:val="22"/>
        </w:rPr>
        <w:t xml:space="preserve">and partnership </w:t>
      </w:r>
      <w:r w:rsidRPr="005105DB">
        <w:rPr>
          <w:rFonts w:ascii="Arial" w:hAnsi="Arial" w:cs="Arial"/>
          <w:sz w:val="22"/>
          <w:szCs w:val="22"/>
        </w:rPr>
        <w:t>with the school</w:t>
      </w:r>
      <w:r w:rsidR="15DE8320" w:rsidRPr="005105DB">
        <w:rPr>
          <w:rFonts w:ascii="Arial" w:hAnsi="Arial" w:cs="Arial"/>
          <w:sz w:val="22"/>
          <w:szCs w:val="22"/>
        </w:rPr>
        <w:t>(</w:t>
      </w:r>
      <w:r w:rsidRPr="005105DB">
        <w:rPr>
          <w:rFonts w:ascii="Arial" w:hAnsi="Arial" w:cs="Arial"/>
          <w:sz w:val="22"/>
          <w:szCs w:val="22"/>
        </w:rPr>
        <w:t>s</w:t>
      </w:r>
      <w:r w:rsidR="15DE8320" w:rsidRPr="005105DB">
        <w:rPr>
          <w:rFonts w:ascii="Arial" w:hAnsi="Arial" w:cs="Arial"/>
          <w:sz w:val="22"/>
          <w:szCs w:val="22"/>
        </w:rPr>
        <w:t>)</w:t>
      </w:r>
      <w:r w:rsidRPr="005105DB">
        <w:rPr>
          <w:rFonts w:ascii="Arial" w:hAnsi="Arial" w:cs="Arial"/>
          <w:sz w:val="22"/>
          <w:szCs w:val="22"/>
        </w:rPr>
        <w:t xml:space="preserve"> that the participants attend. </w:t>
      </w:r>
    </w:p>
    <w:p w14:paraId="6B0DB145" w14:textId="5A652EEB" w:rsidR="005627E5" w:rsidRPr="005105DB" w:rsidRDefault="15DE8320" w:rsidP="29A665C8">
      <w:pPr>
        <w:pStyle w:val="ListParagraph"/>
        <w:numPr>
          <w:ilvl w:val="0"/>
          <w:numId w:val="19"/>
        </w:numPr>
        <w:spacing w:before="60"/>
        <w:ind w:left="540"/>
        <w:contextualSpacing w:val="0"/>
        <w:rPr>
          <w:rFonts w:ascii="Arial" w:hAnsi="Arial" w:cs="Arial"/>
          <w:sz w:val="22"/>
          <w:szCs w:val="22"/>
        </w:rPr>
      </w:pPr>
      <w:r w:rsidRPr="005105DB">
        <w:rPr>
          <w:rFonts w:ascii="Arial" w:hAnsi="Arial" w:cs="Arial"/>
          <w:sz w:val="22"/>
          <w:szCs w:val="22"/>
        </w:rPr>
        <w:t>Must i</w:t>
      </w:r>
      <w:r w:rsidR="0F044B6B" w:rsidRPr="005105DB">
        <w:rPr>
          <w:rFonts w:ascii="Arial" w:hAnsi="Arial" w:cs="Arial"/>
          <w:sz w:val="22"/>
          <w:szCs w:val="22"/>
        </w:rPr>
        <w:t xml:space="preserve">dentify </w:t>
      </w:r>
      <w:r w:rsidR="59FBF55E" w:rsidRPr="005105DB">
        <w:rPr>
          <w:rFonts w:ascii="Arial" w:hAnsi="Arial" w:cs="Arial"/>
          <w:sz w:val="22"/>
          <w:szCs w:val="22"/>
        </w:rPr>
        <w:t>a school</w:t>
      </w:r>
      <w:r w:rsidRPr="005105DB">
        <w:rPr>
          <w:rFonts w:ascii="Arial" w:hAnsi="Arial" w:cs="Arial"/>
          <w:sz w:val="22"/>
          <w:szCs w:val="22"/>
        </w:rPr>
        <w:t>-</w:t>
      </w:r>
      <w:r w:rsidR="59FBF55E" w:rsidRPr="005105DB">
        <w:rPr>
          <w:rFonts w:ascii="Arial" w:hAnsi="Arial" w:cs="Arial"/>
          <w:sz w:val="22"/>
          <w:szCs w:val="22"/>
        </w:rPr>
        <w:t xml:space="preserve">based </w:t>
      </w:r>
      <w:r w:rsidR="0F044B6B" w:rsidRPr="005105DB">
        <w:rPr>
          <w:rFonts w:ascii="Arial" w:hAnsi="Arial" w:cs="Arial"/>
          <w:sz w:val="22"/>
          <w:szCs w:val="22"/>
        </w:rPr>
        <w:t>educational liaison</w:t>
      </w:r>
      <w:r w:rsidR="59FBF55E" w:rsidRPr="005105DB">
        <w:rPr>
          <w:rFonts w:ascii="Arial" w:hAnsi="Arial" w:cs="Arial"/>
          <w:sz w:val="22"/>
          <w:szCs w:val="22"/>
        </w:rPr>
        <w:t xml:space="preserve"> from the partnering school</w:t>
      </w:r>
      <w:r w:rsidR="70BD6D21" w:rsidRPr="005105DB">
        <w:rPr>
          <w:rFonts w:ascii="Arial" w:hAnsi="Arial" w:cs="Arial"/>
          <w:sz w:val="22"/>
          <w:szCs w:val="22"/>
        </w:rPr>
        <w:t>(s)</w:t>
      </w:r>
      <w:r w:rsidR="0F044B6B" w:rsidRPr="005105DB">
        <w:rPr>
          <w:rFonts w:ascii="Arial" w:hAnsi="Arial" w:cs="Arial"/>
          <w:sz w:val="22"/>
          <w:szCs w:val="22"/>
        </w:rPr>
        <w:t>.</w:t>
      </w:r>
    </w:p>
    <w:p w14:paraId="07568554" w14:textId="35D540D4" w:rsidR="005627E5" w:rsidRPr="005105DB" w:rsidRDefault="15DE8320" w:rsidP="29A665C8">
      <w:pPr>
        <w:pStyle w:val="ListParagraph"/>
        <w:numPr>
          <w:ilvl w:val="0"/>
          <w:numId w:val="19"/>
        </w:numPr>
        <w:spacing w:before="60"/>
        <w:ind w:left="540"/>
        <w:contextualSpacing w:val="0"/>
        <w:rPr>
          <w:rFonts w:ascii="Arial" w:hAnsi="Arial" w:cs="Arial"/>
          <w:sz w:val="22"/>
          <w:szCs w:val="22"/>
        </w:rPr>
      </w:pPr>
      <w:r w:rsidRPr="005105DB">
        <w:rPr>
          <w:rFonts w:ascii="Arial" w:hAnsi="Arial" w:cs="Arial"/>
          <w:sz w:val="22"/>
          <w:szCs w:val="22"/>
        </w:rPr>
        <w:t>Must d</w:t>
      </w:r>
      <w:r w:rsidR="0F044B6B" w:rsidRPr="005105DB">
        <w:rPr>
          <w:rFonts w:ascii="Arial" w:hAnsi="Arial" w:cs="Arial"/>
          <w:sz w:val="22"/>
          <w:szCs w:val="22"/>
        </w:rPr>
        <w:t xml:space="preserve">emonstrate experience managing similar amounts of funding as well as the fiscal capacity to manage and oversee the implementation of this federally funded grant. </w:t>
      </w:r>
    </w:p>
    <w:p w14:paraId="7BD37649" w14:textId="75F17E95" w:rsidR="005627E5" w:rsidRPr="005105DB" w:rsidRDefault="0F044B6B" w:rsidP="29A665C8">
      <w:pPr>
        <w:pStyle w:val="ListParagraph"/>
        <w:numPr>
          <w:ilvl w:val="0"/>
          <w:numId w:val="19"/>
        </w:numPr>
        <w:spacing w:before="60"/>
        <w:ind w:left="540"/>
        <w:contextualSpacing w:val="0"/>
        <w:rPr>
          <w:rFonts w:ascii="Arial" w:hAnsi="Arial" w:cs="Arial"/>
          <w:sz w:val="22"/>
          <w:szCs w:val="22"/>
        </w:rPr>
      </w:pPr>
      <w:r w:rsidRPr="005105DB">
        <w:rPr>
          <w:rFonts w:ascii="Arial" w:hAnsi="Arial" w:cs="Arial"/>
          <w:sz w:val="22"/>
          <w:szCs w:val="22"/>
        </w:rPr>
        <w:t xml:space="preserve">Must demonstrate </w:t>
      </w:r>
      <w:bookmarkStart w:id="1" w:name="_Hlk65584070"/>
      <w:r w:rsidRPr="005105DB">
        <w:rPr>
          <w:rFonts w:ascii="Arial" w:hAnsi="Arial" w:cs="Arial"/>
          <w:sz w:val="22"/>
          <w:szCs w:val="22"/>
        </w:rPr>
        <w:t xml:space="preserve">capacity to obtain and submit all required data. </w:t>
      </w:r>
      <w:bookmarkEnd w:id="1"/>
    </w:p>
    <w:p w14:paraId="7E500DE2" w14:textId="651D83BB" w:rsidR="00835363" w:rsidRPr="005105DB" w:rsidRDefault="7CBA198F" w:rsidP="29A665C8">
      <w:pPr>
        <w:pStyle w:val="ListParagraph"/>
        <w:numPr>
          <w:ilvl w:val="0"/>
          <w:numId w:val="19"/>
        </w:numPr>
        <w:spacing w:before="60"/>
        <w:ind w:left="540"/>
        <w:contextualSpacing w:val="0"/>
        <w:rPr>
          <w:rFonts w:ascii="Arial" w:hAnsi="Arial" w:cs="Arial"/>
          <w:sz w:val="22"/>
          <w:szCs w:val="22"/>
        </w:rPr>
      </w:pPr>
      <w:r w:rsidRPr="005105DB">
        <w:rPr>
          <w:rFonts w:ascii="Arial" w:hAnsi="Arial" w:cs="Arial"/>
          <w:sz w:val="22"/>
          <w:szCs w:val="22"/>
        </w:rPr>
        <w:t xml:space="preserve">Must have a </w:t>
      </w:r>
      <w:r w:rsidRPr="005105DB">
        <w:rPr>
          <w:rFonts w:ascii="Arial" w:hAnsi="Arial" w:cs="Arial"/>
          <w:b/>
          <w:bCs/>
          <w:sz w:val="22"/>
          <w:szCs w:val="22"/>
        </w:rPr>
        <w:t>Unique Entity ID</w:t>
      </w:r>
      <w:r w:rsidRPr="005105DB">
        <w:rPr>
          <w:rFonts w:ascii="Arial" w:hAnsi="Arial" w:cs="Arial"/>
          <w:sz w:val="22"/>
          <w:szCs w:val="22"/>
        </w:rPr>
        <w:t> (</w:t>
      </w:r>
      <w:r w:rsidR="5613455F" w:rsidRPr="005105DB">
        <w:rPr>
          <w:rFonts w:ascii="Arial" w:hAnsi="Arial" w:cs="Arial"/>
          <w:sz w:val="22"/>
          <w:szCs w:val="22"/>
        </w:rPr>
        <w:t>U</w:t>
      </w:r>
      <w:r w:rsidRPr="005105DB">
        <w:rPr>
          <w:rFonts w:ascii="Arial" w:hAnsi="Arial" w:cs="Arial"/>
          <w:sz w:val="22"/>
          <w:szCs w:val="22"/>
        </w:rPr>
        <w:t>EI #) - the official identifier for doing business with the U.S. Government</w:t>
      </w:r>
      <w:r w:rsidR="10D1ADE6" w:rsidRPr="005105DB">
        <w:rPr>
          <w:rFonts w:ascii="Arial" w:hAnsi="Arial" w:cs="Arial"/>
          <w:sz w:val="22"/>
          <w:szCs w:val="22"/>
        </w:rPr>
        <w:t>.</w:t>
      </w:r>
      <w:r w:rsidR="5613455F" w:rsidRPr="005105DB">
        <w:rPr>
          <w:rFonts w:ascii="Arial" w:hAnsi="Arial" w:cs="Arial"/>
          <w:sz w:val="22"/>
          <w:szCs w:val="22"/>
        </w:rPr>
        <w:t xml:space="preserve"> Entities can register for a UEI at</w:t>
      </w:r>
      <w:r w:rsidR="0C02C23F" w:rsidRPr="005105DB">
        <w:rPr>
          <w:rFonts w:ascii="Arial" w:hAnsi="Arial" w:cs="Arial"/>
          <w:sz w:val="22"/>
          <w:szCs w:val="22"/>
        </w:rPr>
        <w:t xml:space="preserve"> </w:t>
      </w:r>
      <w:hyperlink r:id="rId11">
        <w:r w:rsidR="1B6D4FCA" w:rsidRPr="005105DB">
          <w:rPr>
            <w:rStyle w:val="Hyperlink"/>
            <w:rFonts w:ascii="Arial" w:hAnsi="Arial" w:cs="Arial"/>
            <w:sz w:val="22"/>
            <w:szCs w:val="22"/>
          </w:rPr>
          <w:t>Sam.Gov</w:t>
        </w:r>
      </w:hyperlink>
      <w:r w:rsidR="1B6D4FCA" w:rsidRPr="005105DB">
        <w:rPr>
          <w:rFonts w:ascii="Arial" w:hAnsi="Arial" w:cs="Arial"/>
          <w:sz w:val="22"/>
          <w:szCs w:val="22"/>
        </w:rPr>
        <w:t>.</w:t>
      </w:r>
    </w:p>
    <w:p w14:paraId="1C7D68EC" w14:textId="315CA4B1" w:rsidR="001B04E1" w:rsidRPr="009B5F30" w:rsidRDefault="00DE28AD" w:rsidP="005036FD">
      <w:pPr>
        <w:spacing w:before="240"/>
        <w:rPr>
          <w:rFonts w:ascii="Arial Bold" w:hAnsi="Arial Bold" w:cs="Arial"/>
          <w:b/>
          <w:sz w:val="24"/>
          <w:szCs w:val="24"/>
        </w:rPr>
      </w:pPr>
      <w:r>
        <w:rPr>
          <w:rFonts w:ascii="Arial Bold" w:hAnsi="Arial Bold" w:cs="Arial"/>
          <w:b/>
          <w:sz w:val="24"/>
          <w:szCs w:val="24"/>
        </w:rPr>
        <w:br/>
      </w:r>
      <w:r w:rsidR="001B04E1" w:rsidRPr="009B5F30">
        <w:rPr>
          <w:rFonts w:ascii="Arial Bold" w:hAnsi="Arial Bold" w:cs="Arial"/>
          <w:b/>
          <w:sz w:val="24"/>
          <w:szCs w:val="24"/>
        </w:rPr>
        <w:t xml:space="preserve">Throughout the </w:t>
      </w:r>
      <w:r w:rsidR="00902652" w:rsidRPr="009B5F30">
        <w:rPr>
          <w:rFonts w:ascii="Arial Bold" w:hAnsi="Arial Bold" w:cs="Arial"/>
          <w:b/>
          <w:sz w:val="24"/>
          <w:szCs w:val="24"/>
        </w:rPr>
        <w:t>D</w:t>
      </w:r>
      <w:r w:rsidR="001B04E1" w:rsidRPr="009B5F30">
        <w:rPr>
          <w:rFonts w:ascii="Arial Bold" w:hAnsi="Arial Bold" w:cs="Arial"/>
          <w:b/>
          <w:sz w:val="24"/>
          <w:szCs w:val="24"/>
        </w:rPr>
        <w:t xml:space="preserve">uration of the </w:t>
      </w:r>
      <w:r w:rsidR="00902652" w:rsidRPr="009B5F30">
        <w:rPr>
          <w:rFonts w:ascii="Arial Bold" w:hAnsi="Arial Bold" w:cs="Arial"/>
          <w:b/>
          <w:sz w:val="24"/>
          <w:szCs w:val="24"/>
        </w:rPr>
        <w:t>G</w:t>
      </w:r>
      <w:r w:rsidR="001B04E1" w:rsidRPr="009B5F30">
        <w:rPr>
          <w:rFonts w:ascii="Arial Bold" w:hAnsi="Arial Bold" w:cs="Arial"/>
          <w:b/>
          <w:sz w:val="24"/>
          <w:szCs w:val="24"/>
        </w:rPr>
        <w:t xml:space="preserve">rant, </w:t>
      </w:r>
      <w:r w:rsidR="00902652" w:rsidRPr="009B5F30">
        <w:rPr>
          <w:rFonts w:ascii="Arial Bold" w:hAnsi="Arial Bold" w:cs="Arial"/>
          <w:b/>
          <w:sz w:val="24"/>
          <w:szCs w:val="24"/>
        </w:rPr>
        <w:t>R</w:t>
      </w:r>
      <w:r w:rsidR="001B04E1" w:rsidRPr="009B5F30">
        <w:rPr>
          <w:rFonts w:ascii="Arial Bold" w:hAnsi="Arial Bold" w:cs="Arial"/>
          <w:b/>
          <w:sz w:val="24"/>
          <w:szCs w:val="24"/>
        </w:rPr>
        <w:t xml:space="preserve">ecipients are </w:t>
      </w:r>
      <w:r w:rsidR="00902652" w:rsidRPr="009B5F30">
        <w:rPr>
          <w:rFonts w:ascii="Arial Bold" w:hAnsi="Arial Bold" w:cs="Arial"/>
          <w:b/>
          <w:sz w:val="24"/>
          <w:szCs w:val="24"/>
        </w:rPr>
        <w:t>R</w:t>
      </w:r>
      <w:r w:rsidR="001B04E1" w:rsidRPr="009B5F30">
        <w:rPr>
          <w:rFonts w:ascii="Arial Bold" w:hAnsi="Arial Bold" w:cs="Arial"/>
          <w:b/>
          <w:sz w:val="24"/>
          <w:szCs w:val="24"/>
        </w:rPr>
        <w:t>equired to:</w:t>
      </w:r>
    </w:p>
    <w:p w14:paraId="202F964A" w14:textId="71743970" w:rsidR="00F756B0" w:rsidRPr="009B5F30" w:rsidRDefault="5C0D9AB7" w:rsidP="29A665C8">
      <w:pPr>
        <w:numPr>
          <w:ilvl w:val="0"/>
          <w:numId w:val="12"/>
        </w:numPr>
        <w:ind w:left="540"/>
        <w:jc w:val="left"/>
        <w:rPr>
          <w:rFonts w:ascii="Arial" w:hAnsi="Arial" w:cs="Arial"/>
          <w:sz w:val="24"/>
          <w:szCs w:val="24"/>
        </w:rPr>
      </w:pPr>
      <w:bookmarkStart w:id="2" w:name="_Hlk61947823"/>
      <w:r w:rsidRPr="009B5F30">
        <w:rPr>
          <w:rFonts w:ascii="Arial" w:hAnsi="Arial" w:cs="Arial"/>
          <w:sz w:val="24"/>
          <w:szCs w:val="24"/>
        </w:rPr>
        <w:t>Employ</w:t>
      </w:r>
      <w:r w:rsidR="359AFA3A" w:rsidRPr="009B5F30">
        <w:rPr>
          <w:rFonts w:ascii="Arial" w:hAnsi="Arial" w:cs="Arial"/>
          <w:sz w:val="24"/>
          <w:szCs w:val="24"/>
        </w:rPr>
        <w:t xml:space="preserve"> a </w:t>
      </w:r>
      <w:r w:rsidR="5F29A95C" w:rsidRPr="009B5F30">
        <w:rPr>
          <w:rFonts w:ascii="Arial" w:hAnsi="Arial" w:cs="Arial"/>
          <w:sz w:val="24"/>
          <w:szCs w:val="24"/>
        </w:rPr>
        <w:t>full</w:t>
      </w:r>
      <w:r w:rsidR="667EC307" w:rsidRPr="009B5F30">
        <w:rPr>
          <w:rFonts w:ascii="Arial" w:hAnsi="Arial" w:cs="Arial"/>
          <w:sz w:val="24"/>
          <w:szCs w:val="24"/>
        </w:rPr>
        <w:t>-</w:t>
      </w:r>
      <w:r w:rsidR="5F29A95C" w:rsidRPr="009B5F30">
        <w:rPr>
          <w:rFonts w:ascii="Arial" w:hAnsi="Arial" w:cs="Arial"/>
          <w:sz w:val="24"/>
          <w:szCs w:val="24"/>
        </w:rPr>
        <w:t xml:space="preserve">time </w:t>
      </w:r>
      <w:r w:rsidR="359AFA3A" w:rsidRPr="009B5F30">
        <w:rPr>
          <w:rFonts w:ascii="Arial" w:hAnsi="Arial" w:cs="Arial"/>
          <w:sz w:val="24"/>
          <w:szCs w:val="24"/>
        </w:rPr>
        <w:t>21</w:t>
      </w:r>
      <w:r w:rsidR="2DF6889E" w:rsidRPr="009B5F30">
        <w:rPr>
          <w:rFonts w:ascii="Arial" w:hAnsi="Arial" w:cs="Arial"/>
          <w:sz w:val="24"/>
          <w:szCs w:val="24"/>
          <w:vertAlign w:val="superscript"/>
        </w:rPr>
        <w:t>st</w:t>
      </w:r>
      <w:r w:rsidR="2DF6889E" w:rsidRPr="009B5F30">
        <w:rPr>
          <w:rFonts w:ascii="Arial" w:hAnsi="Arial" w:cs="Arial"/>
          <w:sz w:val="24"/>
          <w:szCs w:val="24"/>
        </w:rPr>
        <w:t xml:space="preserve"> </w:t>
      </w:r>
      <w:r w:rsidR="359AFA3A" w:rsidRPr="009B5F30">
        <w:rPr>
          <w:rFonts w:ascii="Arial" w:hAnsi="Arial" w:cs="Arial"/>
          <w:sz w:val="24"/>
          <w:szCs w:val="24"/>
        </w:rPr>
        <w:t xml:space="preserve">CCLC coordinator whose primary role is to oversee the design and implementation of grant funded programming across all funded sites. (See Addendum </w:t>
      </w:r>
      <w:r w:rsidR="033FC25B" w:rsidRPr="009B5F30">
        <w:rPr>
          <w:rFonts w:ascii="Arial" w:hAnsi="Arial" w:cs="Arial"/>
          <w:sz w:val="24"/>
          <w:szCs w:val="24"/>
        </w:rPr>
        <w:t xml:space="preserve">B </w:t>
      </w:r>
      <w:r w:rsidR="359AFA3A" w:rsidRPr="009B5F30">
        <w:rPr>
          <w:rFonts w:ascii="Arial" w:hAnsi="Arial" w:cs="Arial"/>
          <w:sz w:val="24"/>
          <w:szCs w:val="24"/>
        </w:rPr>
        <w:t>– Grant Assurances</w:t>
      </w:r>
      <w:r w:rsidR="6FAE9449" w:rsidRPr="009B5F30">
        <w:rPr>
          <w:rFonts w:ascii="Arial" w:hAnsi="Arial" w:cs="Arial"/>
          <w:sz w:val="24"/>
          <w:szCs w:val="24"/>
        </w:rPr>
        <w:t xml:space="preserve"> for a sample job description</w:t>
      </w:r>
      <w:r w:rsidR="359AFA3A" w:rsidRPr="009B5F30">
        <w:rPr>
          <w:rFonts w:ascii="Arial" w:hAnsi="Arial" w:cs="Arial"/>
          <w:sz w:val="24"/>
          <w:szCs w:val="24"/>
        </w:rPr>
        <w:t xml:space="preserve">). </w:t>
      </w:r>
      <w:r w:rsidR="308A1B9C" w:rsidRPr="009B5F30">
        <w:rPr>
          <w:rFonts w:ascii="Arial" w:hAnsi="Arial" w:cs="Arial"/>
          <w:sz w:val="24"/>
          <w:szCs w:val="24"/>
        </w:rPr>
        <w:t>The coordinator</w:t>
      </w:r>
      <w:r w:rsidR="005105DB" w:rsidRPr="009B5F30">
        <w:rPr>
          <w:rFonts w:ascii="Arial" w:hAnsi="Arial" w:cs="Arial"/>
          <w:sz w:val="24"/>
          <w:szCs w:val="24"/>
        </w:rPr>
        <w:t>’s</w:t>
      </w:r>
      <w:r w:rsidR="308A1B9C" w:rsidRPr="009B5F30">
        <w:rPr>
          <w:rFonts w:ascii="Arial" w:hAnsi="Arial" w:cs="Arial"/>
          <w:sz w:val="24"/>
          <w:szCs w:val="24"/>
        </w:rPr>
        <w:t xml:space="preserve"> salary may</w:t>
      </w:r>
      <w:r w:rsidR="286BC63B" w:rsidRPr="009B5F30">
        <w:rPr>
          <w:rFonts w:ascii="Arial" w:hAnsi="Arial" w:cs="Arial"/>
          <w:sz w:val="24"/>
          <w:szCs w:val="24"/>
        </w:rPr>
        <w:t xml:space="preserve"> </w:t>
      </w:r>
      <w:r w:rsidR="308A1B9C" w:rsidRPr="009B5F30">
        <w:rPr>
          <w:rFonts w:ascii="Arial" w:hAnsi="Arial" w:cs="Arial"/>
          <w:sz w:val="24"/>
          <w:szCs w:val="24"/>
        </w:rPr>
        <w:t xml:space="preserve">be supported in full or </w:t>
      </w:r>
      <w:r w:rsidR="15DE8320" w:rsidRPr="009B5F30">
        <w:rPr>
          <w:rFonts w:ascii="Arial" w:hAnsi="Arial" w:cs="Arial"/>
          <w:sz w:val="24"/>
          <w:szCs w:val="24"/>
        </w:rPr>
        <w:t xml:space="preserve">in </w:t>
      </w:r>
      <w:r w:rsidR="308A1B9C" w:rsidRPr="009B5F30">
        <w:rPr>
          <w:rFonts w:ascii="Arial" w:hAnsi="Arial" w:cs="Arial"/>
          <w:sz w:val="24"/>
          <w:szCs w:val="24"/>
        </w:rPr>
        <w:t>part through grant funds.</w:t>
      </w:r>
    </w:p>
    <w:bookmarkEnd w:id="2"/>
    <w:p w14:paraId="170B319B" w14:textId="06D7DD83" w:rsidR="001B04E1" w:rsidRPr="009B5F30" w:rsidRDefault="353DF877" w:rsidP="29A665C8">
      <w:pPr>
        <w:numPr>
          <w:ilvl w:val="0"/>
          <w:numId w:val="12"/>
        </w:numPr>
        <w:ind w:left="540"/>
        <w:jc w:val="left"/>
        <w:rPr>
          <w:rFonts w:ascii="Arial" w:hAnsi="Arial" w:cs="Arial"/>
          <w:sz w:val="24"/>
          <w:szCs w:val="24"/>
        </w:rPr>
      </w:pPr>
      <w:r w:rsidRPr="009B5F30">
        <w:rPr>
          <w:rFonts w:ascii="Arial" w:hAnsi="Arial" w:cs="Arial"/>
          <w:sz w:val="24"/>
          <w:szCs w:val="24"/>
        </w:rPr>
        <w:t xml:space="preserve">Provide staff with the planning time needed to </w:t>
      </w:r>
      <w:r w:rsidR="14D74FDA" w:rsidRPr="009B5F30">
        <w:rPr>
          <w:rFonts w:ascii="Arial" w:hAnsi="Arial" w:cs="Arial"/>
          <w:sz w:val="24"/>
          <w:szCs w:val="24"/>
        </w:rPr>
        <w:t xml:space="preserve">design and </w:t>
      </w:r>
      <w:r w:rsidRPr="009B5F30">
        <w:rPr>
          <w:rFonts w:ascii="Arial" w:hAnsi="Arial" w:cs="Arial"/>
          <w:sz w:val="24"/>
          <w:szCs w:val="24"/>
        </w:rPr>
        <w:t>implement high quality academically enriching programming.</w:t>
      </w:r>
    </w:p>
    <w:p w14:paraId="380BAF4B" w14:textId="189BA820" w:rsidR="001B04E1" w:rsidRPr="009B5F30" w:rsidRDefault="353DF877" w:rsidP="29A665C8">
      <w:pPr>
        <w:numPr>
          <w:ilvl w:val="0"/>
          <w:numId w:val="12"/>
        </w:numPr>
        <w:ind w:left="540"/>
        <w:jc w:val="left"/>
        <w:rPr>
          <w:rFonts w:ascii="Arial" w:hAnsi="Arial" w:cs="Arial"/>
          <w:b/>
          <w:bCs/>
          <w:sz w:val="24"/>
          <w:szCs w:val="24"/>
        </w:rPr>
      </w:pPr>
      <w:r w:rsidRPr="009B5F30">
        <w:rPr>
          <w:rFonts w:ascii="Arial" w:hAnsi="Arial" w:cs="Arial"/>
          <w:sz w:val="24"/>
          <w:szCs w:val="24"/>
        </w:rPr>
        <w:t>Offer a</w:t>
      </w:r>
      <w:r w:rsidR="13636EAF" w:rsidRPr="009B5F30">
        <w:rPr>
          <w:rFonts w:ascii="Arial" w:hAnsi="Arial" w:cs="Arial"/>
          <w:sz w:val="24"/>
          <w:szCs w:val="24"/>
        </w:rPr>
        <w:t xml:space="preserve"> </w:t>
      </w:r>
      <w:r w:rsidRPr="009B5F30">
        <w:rPr>
          <w:rFonts w:ascii="Arial" w:hAnsi="Arial" w:cs="Arial"/>
          <w:sz w:val="24"/>
          <w:szCs w:val="24"/>
        </w:rPr>
        <w:t xml:space="preserve">schedule that meets the minimum number of required </w:t>
      </w:r>
      <w:r w:rsidR="69B3E88B" w:rsidRPr="009B5F30">
        <w:rPr>
          <w:rFonts w:ascii="Arial" w:hAnsi="Arial" w:cs="Arial"/>
          <w:sz w:val="24"/>
          <w:szCs w:val="24"/>
        </w:rPr>
        <w:t xml:space="preserve">400 </w:t>
      </w:r>
      <w:r w:rsidRPr="009B5F30">
        <w:rPr>
          <w:rFonts w:ascii="Arial" w:hAnsi="Arial" w:cs="Arial"/>
          <w:sz w:val="24"/>
          <w:szCs w:val="24"/>
        </w:rPr>
        <w:t>hours. See the</w:t>
      </w:r>
      <w:r w:rsidRPr="009B5F30">
        <w:rPr>
          <w:rFonts w:ascii="Arial" w:hAnsi="Arial" w:cs="Arial"/>
          <w:i/>
          <w:iCs/>
          <w:sz w:val="24"/>
          <w:szCs w:val="24"/>
        </w:rPr>
        <w:t xml:space="preserve"> Priorities </w:t>
      </w:r>
      <w:r w:rsidRPr="009B5F30">
        <w:rPr>
          <w:rFonts w:ascii="Arial" w:hAnsi="Arial" w:cs="Arial"/>
          <w:sz w:val="24"/>
          <w:szCs w:val="24"/>
        </w:rPr>
        <w:t xml:space="preserve">section </w:t>
      </w:r>
      <w:r w:rsidR="5DF5CA69" w:rsidRPr="009B5F30">
        <w:rPr>
          <w:rFonts w:ascii="Arial" w:hAnsi="Arial" w:cs="Arial"/>
          <w:sz w:val="24"/>
          <w:szCs w:val="24"/>
        </w:rPr>
        <w:t xml:space="preserve">in the RFP for </w:t>
      </w:r>
      <w:r w:rsidRPr="009B5F30">
        <w:rPr>
          <w:rFonts w:ascii="Arial" w:hAnsi="Arial" w:cs="Arial"/>
          <w:sz w:val="24"/>
          <w:szCs w:val="24"/>
        </w:rPr>
        <w:t>details.</w:t>
      </w:r>
    </w:p>
    <w:p w14:paraId="3350A54A" w14:textId="6314BE4A" w:rsidR="001B04E1" w:rsidRPr="009B5F30" w:rsidRDefault="353DF877" w:rsidP="29A665C8">
      <w:pPr>
        <w:numPr>
          <w:ilvl w:val="0"/>
          <w:numId w:val="12"/>
        </w:numPr>
        <w:ind w:left="540"/>
        <w:jc w:val="left"/>
        <w:rPr>
          <w:rFonts w:ascii="Arial" w:hAnsi="Arial" w:cs="Arial"/>
          <w:sz w:val="24"/>
          <w:szCs w:val="24"/>
        </w:rPr>
      </w:pPr>
      <w:r w:rsidRPr="009B5F30">
        <w:rPr>
          <w:rFonts w:ascii="Arial" w:hAnsi="Arial" w:cs="Arial"/>
          <w:sz w:val="24"/>
          <w:szCs w:val="24"/>
        </w:rPr>
        <w:t xml:space="preserve">Attend </w:t>
      </w:r>
      <w:r w:rsidR="6B65FFBF" w:rsidRPr="009B5F30">
        <w:rPr>
          <w:rFonts w:ascii="Arial" w:hAnsi="Arial" w:cs="Arial"/>
          <w:sz w:val="24"/>
          <w:szCs w:val="24"/>
        </w:rPr>
        <w:t>Department sponsored meetings/</w:t>
      </w:r>
      <w:r w:rsidRPr="009B5F30">
        <w:rPr>
          <w:rFonts w:ascii="Arial" w:hAnsi="Arial" w:cs="Arial"/>
          <w:sz w:val="24"/>
          <w:szCs w:val="24"/>
        </w:rPr>
        <w:t>trainings and implement designated program evaluation tools.</w:t>
      </w:r>
    </w:p>
    <w:p w14:paraId="37E1E7F1" w14:textId="4495E8C7" w:rsidR="001B04E1" w:rsidRPr="009B5F30" w:rsidRDefault="353DF877" w:rsidP="29A665C8">
      <w:pPr>
        <w:numPr>
          <w:ilvl w:val="0"/>
          <w:numId w:val="12"/>
        </w:numPr>
        <w:ind w:left="540"/>
        <w:jc w:val="left"/>
        <w:rPr>
          <w:rFonts w:ascii="Arial" w:hAnsi="Arial" w:cs="Arial"/>
          <w:sz w:val="24"/>
          <w:szCs w:val="24"/>
        </w:rPr>
      </w:pPr>
      <w:r w:rsidRPr="009B5F30">
        <w:rPr>
          <w:rFonts w:ascii="Arial" w:hAnsi="Arial" w:cs="Arial"/>
          <w:sz w:val="24"/>
          <w:szCs w:val="24"/>
        </w:rPr>
        <w:t>Submit reporting by the due dates posted (including student data and narrative).</w:t>
      </w:r>
    </w:p>
    <w:p w14:paraId="206019A3" w14:textId="1471D190" w:rsidR="0085022C" w:rsidRPr="009B5F30" w:rsidRDefault="5DF5CA69" w:rsidP="29A665C8">
      <w:pPr>
        <w:pStyle w:val="ListParagraph"/>
        <w:numPr>
          <w:ilvl w:val="0"/>
          <w:numId w:val="12"/>
        </w:numPr>
        <w:tabs>
          <w:tab w:val="left" w:pos="540"/>
        </w:tabs>
        <w:spacing w:before="120"/>
        <w:ind w:left="547"/>
        <w:contextualSpacing w:val="0"/>
        <w:rPr>
          <w:rFonts w:ascii="Arial" w:hAnsi="Arial" w:cs="Arial"/>
          <w:szCs w:val="24"/>
        </w:rPr>
      </w:pPr>
      <w:r w:rsidRPr="009B5F30">
        <w:rPr>
          <w:rFonts w:ascii="Arial" w:hAnsi="Arial" w:cs="Arial"/>
          <w:szCs w:val="24"/>
        </w:rPr>
        <w:t>S</w:t>
      </w:r>
      <w:r w:rsidR="3D6C14B6" w:rsidRPr="009B5F30">
        <w:rPr>
          <w:rFonts w:ascii="Arial" w:hAnsi="Arial" w:cs="Arial"/>
          <w:szCs w:val="24"/>
        </w:rPr>
        <w:t>chool</w:t>
      </w:r>
      <w:r w:rsidR="4280C9AD" w:rsidRPr="009B5F30">
        <w:rPr>
          <w:rFonts w:ascii="Arial" w:hAnsi="Arial" w:cs="Arial"/>
          <w:szCs w:val="24"/>
        </w:rPr>
        <w:t xml:space="preserve">s </w:t>
      </w:r>
      <w:r w:rsidR="3D6C14B6" w:rsidRPr="009B5F30">
        <w:rPr>
          <w:rFonts w:ascii="Arial" w:hAnsi="Arial" w:cs="Arial"/>
          <w:szCs w:val="24"/>
        </w:rPr>
        <w:t>that contract</w:t>
      </w:r>
      <w:r w:rsidR="78DC3FA4" w:rsidRPr="009B5F30">
        <w:rPr>
          <w:rFonts w:ascii="Arial" w:hAnsi="Arial" w:cs="Arial"/>
          <w:szCs w:val="24"/>
        </w:rPr>
        <w:t xml:space="preserve"> with a community agency to </w:t>
      </w:r>
      <w:r w:rsidR="78262064" w:rsidRPr="009B5F30">
        <w:rPr>
          <w:rFonts w:ascii="Arial" w:hAnsi="Arial" w:cs="Arial"/>
          <w:szCs w:val="24"/>
        </w:rPr>
        <w:t>manage/operate the 21</w:t>
      </w:r>
      <w:r w:rsidRPr="009B5F30">
        <w:rPr>
          <w:rFonts w:ascii="Arial" w:hAnsi="Arial" w:cs="Arial"/>
          <w:szCs w:val="24"/>
          <w:vertAlign w:val="superscript"/>
        </w:rPr>
        <w:t>st</w:t>
      </w:r>
      <w:r w:rsidRPr="009B5F30">
        <w:rPr>
          <w:rFonts w:ascii="Arial" w:hAnsi="Arial" w:cs="Arial"/>
          <w:szCs w:val="24"/>
        </w:rPr>
        <w:t xml:space="preserve"> </w:t>
      </w:r>
      <w:r w:rsidR="78262064" w:rsidRPr="009B5F30">
        <w:rPr>
          <w:rFonts w:ascii="Arial" w:hAnsi="Arial" w:cs="Arial"/>
          <w:szCs w:val="24"/>
        </w:rPr>
        <w:t>CCLC program</w:t>
      </w:r>
      <w:r w:rsidRPr="009B5F30">
        <w:rPr>
          <w:rFonts w:ascii="Arial" w:hAnsi="Arial" w:cs="Arial"/>
          <w:szCs w:val="24"/>
        </w:rPr>
        <w:t>,</w:t>
      </w:r>
      <w:r w:rsidR="78262064" w:rsidRPr="009B5F30">
        <w:rPr>
          <w:rFonts w:ascii="Arial" w:hAnsi="Arial" w:cs="Arial"/>
          <w:szCs w:val="24"/>
        </w:rPr>
        <w:t xml:space="preserve"> </w:t>
      </w:r>
      <w:r w:rsidR="56893983" w:rsidRPr="009B5F30">
        <w:rPr>
          <w:rFonts w:ascii="Arial" w:hAnsi="Arial" w:cs="Arial"/>
          <w:szCs w:val="24"/>
        </w:rPr>
        <w:t>and/</w:t>
      </w:r>
      <w:r w:rsidR="78262064" w:rsidRPr="009B5F30">
        <w:rPr>
          <w:rFonts w:ascii="Arial" w:hAnsi="Arial" w:cs="Arial"/>
          <w:szCs w:val="24"/>
        </w:rPr>
        <w:t xml:space="preserve">or </w:t>
      </w:r>
      <w:r w:rsidR="01FCCA37" w:rsidRPr="009B5F30">
        <w:rPr>
          <w:rFonts w:ascii="Arial" w:hAnsi="Arial" w:cs="Arial"/>
          <w:szCs w:val="24"/>
        </w:rPr>
        <w:t xml:space="preserve">non-school </w:t>
      </w:r>
      <w:r w:rsidR="07C7C247" w:rsidRPr="009B5F30">
        <w:rPr>
          <w:rFonts w:ascii="Arial" w:hAnsi="Arial" w:cs="Arial"/>
          <w:szCs w:val="24"/>
        </w:rPr>
        <w:t>district grantees</w:t>
      </w:r>
      <w:r w:rsidRPr="009B5F30">
        <w:rPr>
          <w:rFonts w:ascii="Arial" w:hAnsi="Arial" w:cs="Arial"/>
          <w:szCs w:val="24"/>
        </w:rPr>
        <w:t>,</w:t>
      </w:r>
      <w:r w:rsidR="3421664C" w:rsidRPr="009B5F30">
        <w:rPr>
          <w:rFonts w:ascii="Arial" w:hAnsi="Arial" w:cs="Arial"/>
          <w:szCs w:val="24"/>
        </w:rPr>
        <w:t xml:space="preserve"> </w:t>
      </w:r>
      <w:r w:rsidR="02CEC642" w:rsidRPr="009B5F30">
        <w:rPr>
          <w:rFonts w:ascii="Arial" w:hAnsi="Arial" w:cs="Arial"/>
          <w:szCs w:val="24"/>
        </w:rPr>
        <w:t>throughout</w:t>
      </w:r>
      <w:r w:rsidR="3421664C" w:rsidRPr="009B5F30">
        <w:rPr>
          <w:rFonts w:ascii="Arial" w:hAnsi="Arial" w:cs="Arial"/>
          <w:szCs w:val="24"/>
        </w:rPr>
        <w:t xml:space="preserve"> duration of the grant</w:t>
      </w:r>
      <w:r w:rsidRPr="009B5F30">
        <w:rPr>
          <w:rFonts w:ascii="Arial" w:hAnsi="Arial" w:cs="Arial"/>
          <w:szCs w:val="24"/>
        </w:rPr>
        <w:t>,</w:t>
      </w:r>
      <w:r w:rsidR="3421664C" w:rsidRPr="009B5F30">
        <w:rPr>
          <w:rFonts w:ascii="Arial" w:hAnsi="Arial" w:cs="Arial"/>
          <w:szCs w:val="24"/>
        </w:rPr>
        <w:t xml:space="preserve"> </w:t>
      </w:r>
      <w:r w:rsidR="3421664C" w:rsidRPr="009B5F30">
        <w:rPr>
          <w:rFonts w:ascii="Arial" w:hAnsi="Arial" w:cs="Arial"/>
          <w:szCs w:val="24"/>
        </w:rPr>
        <w:lastRenderedPageBreak/>
        <w:t xml:space="preserve">must </w:t>
      </w:r>
      <w:r w:rsidR="4826C948" w:rsidRPr="009B5F30">
        <w:rPr>
          <w:rFonts w:ascii="Arial" w:hAnsi="Arial" w:cs="Arial"/>
          <w:szCs w:val="24"/>
        </w:rPr>
        <w:t>designate</w:t>
      </w:r>
      <w:r w:rsidR="02CEC642" w:rsidRPr="009B5F30">
        <w:rPr>
          <w:rFonts w:ascii="Arial" w:hAnsi="Arial" w:cs="Arial"/>
          <w:szCs w:val="24"/>
        </w:rPr>
        <w:t xml:space="preserve"> a</w:t>
      </w:r>
      <w:r w:rsidR="330EB219" w:rsidRPr="009B5F30">
        <w:rPr>
          <w:rFonts w:ascii="Arial" w:hAnsi="Arial" w:cs="Arial"/>
          <w:szCs w:val="24"/>
        </w:rPr>
        <w:t xml:space="preserve"> school based </w:t>
      </w:r>
      <w:r w:rsidR="02CEC642" w:rsidRPr="009B5F30">
        <w:rPr>
          <w:rFonts w:ascii="Arial" w:hAnsi="Arial" w:cs="Arial"/>
          <w:szCs w:val="24"/>
        </w:rPr>
        <w:t>educational liaison</w:t>
      </w:r>
      <w:r w:rsidR="4826C948" w:rsidRPr="009B5F30">
        <w:rPr>
          <w:rFonts w:ascii="Arial" w:hAnsi="Arial" w:cs="Arial"/>
          <w:szCs w:val="24"/>
        </w:rPr>
        <w:t>.</w:t>
      </w:r>
      <w:r w:rsidR="02CEC642" w:rsidRPr="009B5F30">
        <w:rPr>
          <w:rFonts w:ascii="Arial" w:hAnsi="Arial" w:cs="Arial"/>
          <w:szCs w:val="24"/>
        </w:rPr>
        <w:t xml:space="preserve"> </w:t>
      </w:r>
    </w:p>
    <w:p w14:paraId="209F18E8" w14:textId="3CD5CA74" w:rsidR="00F04C97" w:rsidRPr="009B5F30" w:rsidRDefault="6BDAC862" w:rsidP="29A665C8">
      <w:pPr>
        <w:pStyle w:val="BodyText"/>
        <w:widowControl w:val="0"/>
        <w:numPr>
          <w:ilvl w:val="0"/>
          <w:numId w:val="12"/>
        </w:numPr>
        <w:tabs>
          <w:tab w:val="left" w:pos="482"/>
        </w:tabs>
        <w:spacing w:before="120" w:after="0"/>
        <w:ind w:left="540" w:right="192"/>
        <w:jc w:val="left"/>
        <w:rPr>
          <w:rFonts w:ascii="Arial" w:hAnsi="Arial" w:cs="Arial"/>
          <w:snapToGrid w:val="0"/>
          <w:sz w:val="24"/>
          <w:szCs w:val="24"/>
        </w:rPr>
      </w:pPr>
      <w:r w:rsidRPr="009B5F30">
        <w:rPr>
          <w:rFonts w:ascii="Arial" w:hAnsi="Arial" w:cs="Arial"/>
          <w:snapToGrid w:val="0"/>
          <w:sz w:val="24"/>
          <w:szCs w:val="24"/>
        </w:rPr>
        <w:t xml:space="preserve">Field </w:t>
      </w:r>
      <w:r w:rsidR="2C79D3A7" w:rsidRPr="009B5F30">
        <w:rPr>
          <w:rFonts w:ascii="Arial" w:hAnsi="Arial" w:cs="Arial"/>
          <w:sz w:val="24"/>
          <w:szCs w:val="24"/>
        </w:rPr>
        <w:t>e</w:t>
      </w:r>
      <w:r w:rsidR="53BCE917" w:rsidRPr="009B5F30">
        <w:rPr>
          <w:rFonts w:ascii="Arial" w:hAnsi="Arial" w:cs="Arial"/>
          <w:sz w:val="24"/>
          <w:szCs w:val="24"/>
        </w:rPr>
        <w:t>xperience</w:t>
      </w:r>
      <w:r w:rsidR="00AC378A" w:rsidRPr="009B5F30">
        <w:rPr>
          <w:rFonts w:ascii="Arial" w:hAnsi="Arial" w:cs="Arial"/>
          <w:sz w:val="24"/>
          <w:szCs w:val="24"/>
        </w:rPr>
        <w:t>s</w:t>
      </w:r>
      <w:r w:rsidR="00DE174B" w:rsidRPr="009B5F30">
        <w:rPr>
          <w:rFonts w:ascii="Arial" w:hAnsi="Arial" w:cs="Arial"/>
          <w:sz w:val="24"/>
          <w:szCs w:val="24"/>
        </w:rPr>
        <w:t xml:space="preserve"> are allowable</w:t>
      </w:r>
      <w:r w:rsidR="00F74082" w:rsidRPr="009B5F30">
        <w:rPr>
          <w:rFonts w:ascii="Arial" w:hAnsi="Arial" w:cs="Arial"/>
          <w:sz w:val="24"/>
          <w:szCs w:val="24"/>
        </w:rPr>
        <w:t xml:space="preserve"> within the New England </w:t>
      </w:r>
      <w:r w:rsidR="3564B8C3" w:rsidRPr="009B5F30">
        <w:rPr>
          <w:rFonts w:ascii="Arial" w:hAnsi="Arial" w:cs="Arial"/>
          <w:sz w:val="24"/>
          <w:szCs w:val="24"/>
        </w:rPr>
        <w:t>r</w:t>
      </w:r>
      <w:r w:rsidR="00DE174B" w:rsidRPr="009B5F30">
        <w:rPr>
          <w:rFonts w:ascii="Arial" w:hAnsi="Arial" w:cs="Arial"/>
          <w:sz w:val="24"/>
          <w:szCs w:val="24"/>
        </w:rPr>
        <w:t>egion</w:t>
      </w:r>
      <w:r w:rsidR="53BCE917" w:rsidRPr="009B5F30">
        <w:rPr>
          <w:rFonts w:ascii="Arial" w:hAnsi="Arial" w:cs="Arial"/>
          <w:sz w:val="24"/>
          <w:szCs w:val="24"/>
        </w:rPr>
        <w:t xml:space="preserve"> </w:t>
      </w:r>
      <w:r w:rsidR="00DE174B" w:rsidRPr="009B5F30">
        <w:rPr>
          <w:rFonts w:ascii="Arial" w:hAnsi="Arial" w:cs="Arial"/>
          <w:sz w:val="24"/>
          <w:szCs w:val="24"/>
        </w:rPr>
        <w:t xml:space="preserve">and </w:t>
      </w:r>
      <w:r w:rsidR="13A51910" w:rsidRPr="009B5F30">
        <w:rPr>
          <w:rFonts w:ascii="Arial" w:hAnsi="Arial" w:cs="Arial"/>
          <w:sz w:val="24"/>
          <w:szCs w:val="24"/>
        </w:rPr>
        <w:t>must be pre-approved by the Department</w:t>
      </w:r>
      <w:r w:rsidR="006D0A85" w:rsidRPr="009B5F30">
        <w:rPr>
          <w:rFonts w:ascii="Arial" w:hAnsi="Arial" w:cs="Arial"/>
          <w:sz w:val="24"/>
          <w:szCs w:val="24"/>
        </w:rPr>
        <w:t>’s 21</w:t>
      </w:r>
      <w:r w:rsidR="006D0A85" w:rsidRPr="009B5F30">
        <w:rPr>
          <w:rFonts w:ascii="Arial" w:hAnsi="Arial" w:cs="Arial"/>
          <w:sz w:val="24"/>
          <w:szCs w:val="24"/>
          <w:vertAlign w:val="superscript"/>
        </w:rPr>
        <w:t>st</w:t>
      </w:r>
      <w:r w:rsidR="006D0A85" w:rsidRPr="009B5F30">
        <w:rPr>
          <w:rFonts w:ascii="Arial" w:hAnsi="Arial" w:cs="Arial"/>
          <w:sz w:val="24"/>
          <w:szCs w:val="24"/>
        </w:rPr>
        <w:t xml:space="preserve"> CCLC Coordinator</w:t>
      </w:r>
      <w:r w:rsidR="65CBF5BF" w:rsidRPr="009B5F30">
        <w:rPr>
          <w:rFonts w:ascii="Arial" w:hAnsi="Arial" w:cs="Arial"/>
          <w:sz w:val="24"/>
          <w:szCs w:val="24"/>
        </w:rPr>
        <w:t xml:space="preserve"> prior to scheduling or conducting</w:t>
      </w:r>
      <w:r w:rsidR="4CEE9FB1" w:rsidRPr="009B5F30">
        <w:rPr>
          <w:rFonts w:ascii="Arial" w:hAnsi="Arial" w:cs="Arial"/>
          <w:sz w:val="24"/>
          <w:szCs w:val="24"/>
        </w:rPr>
        <w:t>.</w:t>
      </w:r>
      <w:r w:rsidR="65CBF5BF" w:rsidRPr="009B5F30">
        <w:rPr>
          <w:rFonts w:ascii="Arial" w:hAnsi="Arial" w:cs="Arial"/>
          <w:sz w:val="24"/>
          <w:szCs w:val="24"/>
        </w:rPr>
        <w:t xml:space="preserve"> </w:t>
      </w:r>
      <w:r w:rsidR="26D7CB48" w:rsidRPr="009B5F30">
        <w:rPr>
          <w:rFonts w:ascii="Arial" w:hAnsi="Arial" w:cs="Arial"/>
          <w:sz w:val="24"/>
          <w:szCs w:val="24"/>
        </w:rPr>
        <w:t>G</w:t>
      </w:r>
      <w:r w:rsidRPr="009B5F30">
        <w:rPr>
          <w:rFonts w:ascii="Arial" w:hAnsi="Arial" w:cs="Arial"/>
          <w:sz w:val="24"/>
          <w:szCs w:val="24"/>
        </w:rPr>
        <w:t xml:space="preserve">rant funds may be used to pay for entry fees and transportation </w:t>
      </w:r>
      <w:proofErr w:type="gramStart"/>
      <w:r w:rsidRPr="009B5F30">
        <w:rPr>
          <w:rFonts w:ascii="Arial" w:hAnsi="Arial" w:cs="Arial"/>
          <w:sz w:val="24"/>
          <w:szCs w:val="24"/>
        </w:rPr>
        <w:t>as long as</w:t>
      </w:r>
      <w:proofErr w:type="gramEnd"/>
      <w:r w:rsidRPr="009B5F30">
        <w:rPr>
          <w:rFonts w:ascii="Arial" w:hAnsi="Arial" w:cs="Arial"/>
          <w:sz w:val="24"/>
          <w:szCs w:val="24"/>
        </w:rPr>
        <w:t xml:space="preserve"> they are clearly and appropriately related to </w:t>
      </w:r>
      <w:r w:rsidR="003118B0" w:rsidRPr="009B5F30">
        <w:rPr>
          <w:rFonts w:ascii="Arial" w:hAnsi="Arial" w:cs="Arial"/>
          <w:sz w:val="24"/>
          <w:szCs w:val="24"/>
        </w:rPr>
        <w:t xml:space="preserve">and support </w:t>
      </w:r>
      <w:r w:rsidR="00AC378A" w:rsidRPr="009B5F30">
        <w:rPr>
          <w:rFonts w:ascii="Arial" w:hAnsi="Arial" w:cs="Arial"/>
          <w:sz w:val="24"/>
          <w:szCs w:val="24"/>
        </w:rPr>
        <w:t>programming</w:t>
      </w:r>
      <w:r w:rsidR="003118B0" w:rsidRPr="009B5F30">
        <w:rPr>
          <w:rFonts w:ascii="Arial" w:hAnsi="Arial" w:cs="Arial"/>
          <w:sz w:val="24"/>
          <w:szCs w:val="24"/>
        </w:rPr>
        <w:t xml:space="preserve"> being offer</w:t>
      </w:r>
      <w:r w:rsidR="00544835" w:rsidRPr="009B5F30">
        <w:rPr>
          <w:rFonts w:ascii="Arial" w:hAnsi="Arial" w:cs="Arial"/>
          <w:sz w:val="24"/>
          <w:szCs w:val="24"/>
        </w:rPr>
        <w:t>ed</w:t>
      </w:r>
      <w:r w:rsidR="00AC378A" w:rsidRPr="009B5F30">
        <w:rPr>
          <w:rFonts w:ascii="Arial" w:hAnsi="Arial" w:cs="Arial"/>
          <w:sz w:val="24"/>
          <w:szCs w:val="24"/>
        </w:rPr>
        <w:t xml:space="preserve"> </w:t>
      </w:r>
      <w:r w:rsidRPr="009B5F30">
        <w:rPr>
          <w:rFonts w:ascii="Arial" w:hAnsi="Arial" w:cs="Arial"/>
          <w:sz w:val="24"/>
          <w:szCs w:val="24"/>
        </w:rPr>
        <w:t xml:space="preserve">and occur in a single day.  </w:t>
      </w:r>
    </w:p>
    <w:p w14:paraId="128B32AF" w14:textId="77777777" w:rsidR="00F04C97" w:rsidRPr="009B5F30" w:rsidRDefault="6BDAC862" w:rsidP="29A665C8">
      <w:pPr>
        <w:pStyle w:val="BodyText"/>
        <w:widowControl w:val="0"/>
        <w:numPr>
          <w:ilvl w:val="0"/>
          <w:numId w:val="12"/>
        </w:numPr>
        <w:tabs>
          <w:tab w:val="left" w:pos="482"/>
        </w:tabs>
        <w:spacing w:before="120" w:after="0"/>
        <w:ind w:left="450" w:right="192" w:hanging="270"/>
        <w:jc w:val="left"/>
        <w:rPr>
          <w:rFonts w:ascii="Arial" w:hAnsi="Arial" w:cs="Arial"/>
          <w:snapToGrid w:val="0"/>
          <w:sz w:val="24"/>
          <w:szCs w:val="24"/>
        </w:rPr>
      </w:pPr>
      <w:r w:rsidRPr="009B5F30">
        <w:rPr>
          <w:rFonts w:ascii="Arial" w:hAnsi="Arial" w:cs="Arial"/>
          <w:spacing w:val="-1"/>
          <w:sz w:val="24"/>
          <w:szCs w:val="24"/>
        </w:rPr>
        <w:t xml:space="preserve">Grant funds may not be used for out-of-state travel and/or registration fees for conferences or meetings that are not sanctioned or supported by the Department or the United States Department of Education. Any use of funds for </w:t>
      </w:r>
      <w:proofErr w:type="gramStart"/>
      <w:r w:rsidRPr="009B5F30">
        <w:rPr>
          <w:rFonts w:ascii="Arial" w:hAnsi="Arial" w:cs="Arial"/>
          <w:spacing w:val="-1"/>
          <w:sz w:val="24"/>
          <w:szCs w:val="24"/>
        </w:rPr>
        <w:t>in-state</w:t>
      </w:r>
      <w:proofErr w:type="gramEnd"/>
      <w:r w:rsidRPr="009B5F30">
        <w:rPr>
          <w:rFonts w:ascii="Arial" w:hAnsi="Arial" w:cs="Arial"/>
          <w:spacing w:val="-1"/>
          <w:sz w:val="24"/>
          <w:szCs w:val="24"/>
        </w:rPr>
        <w:t xml:space="preserve"> or out-of-state conferences must be preapproved and directly connect to the 21</w:t>
      </w:r>
      <w:r w:rsidRPr="009B5F30">
        <w:rPr>
          <w:rFonts w:ascii="Arial" w:hAnsi="Arial" w:cs="Arial"/>
          <w:spacing w:val="-1"/>
          <w:sz w:val="24"/>
          <w:szCs w:val="24"/>
          <w:vertAlign w:val="superscript"/>
        </w:rPr>
        <w:t>st</w:t>
      </w:r>
      <w:r w:rsidRPr="009B5F30">
        <w:rPr>
          <w:rFonts w:ascii="Arial" w:hAnsi="Arial" w:cs="Arial"/>
          <w:spacing w:val="-1"/>
          <w:sz w:val="24"/>
          <w:szCs w:val="24"/>
        </w:rPr>
        <w:t xml:space="preserve"> CCLC program activities. </w:t>
      </w:r>
    </w:p>
    <w:p w14:paraId="0124121C" w14:textId="1E92C721" w:rsidR="00F04C97" w:rsidRPr="009B5F30" w:rsidRDefault="2E95A79A" w:rsidP="29A665C8">
      <w:pPr>
        <w:pStyle w:val="BodyText"/>
        <w:widowControl w:val="0"/>
        <w:numPr>
          <w:ilvl w:val="0"/>
          <w:numId w:val="12"/>
        </w:numPr>
        <w:tabs>
          <w:tab w:val="left" w:pos="450"/>
        </w:tabs>
        <w:spacing w:before="120" w:after="0"/>
        <w:ind w:left="450" w:right="192" w:hanging="270"/>
        <w:jc w:val="left"/>
        <w:rPr>
          <w:rFonts w:ascii="Arial" w:hAnsi="Arial" w:cs="Arial"/>
          <w:snapToGrid w:val="0"/>
          <w:sz w:val="24"/>
          <w:szCs w:val="24"/>
        </w:rPr>
      </w:pPr>
      <w:r w:rsidRPr="009B5F30">
        <w:rPr>
          <w:rFonts w:ascii="Arial" w:hAnsi="Arial" w:cs="Arial"/>
          <w:snapToGrid w:val="0"/>
          <w:sz w:val="24"/>
          <w:szCs w:val="24"/>
        </w:rPr>
        <w:t xml:space="preserve">To </w:t>
      </w:r>
      <w:r w:rsidR="6BDAC862" w:rsidRPr="009B5F30">
        <w:rPr>
          <w:rFonts w:ascii="Arial" w:hAnsi="Arial" w:cs="Arial"/>
          <w:sz w:val="24"/>
          <w:szCs w:val="24"/>
        </w:rPr>
        <w:t xml:space="preserve">meet the </w:t>
      </w:r>
      <w:hyperlink r:id="rId12">
        <w:r w:rsidR="6BDAC862" w:rsidRPr="009B5F30">
          <w:rPr>
            <w:rStyle w:val="Hyperlink"/>
            <w:rFonts w:ascii="Arial" w:hAnsi="Arial" w:cs="Arial"/>
            <w:sz w:val="24"/>
            <w:szCs w:val="24"/>
          </w:rPr>
          <w:t>United States Department of Agriculture (USDA) National School Lunch Program</w:t>
        </w:r>
      </w:hyperlink>
      <w:r w:rsidR="6BDAC862" w:rsidRPr="009B5F30">
        <w:rPr>
          <w:rFonts w:ascii="Arial" w:hAnsi="Arial" w:cs="Arial"/>
          <w:sz w:val="24"/>
          <w:szCs w:val="24"/>
        </w:rPr>
        <w:t xml:space="preserve"> requirements for meal supplements, in offering a daily nutritious snack and breakfast, as applicable.</w:t>
      </w:r>
    </w:p>
    <w:p w14:paraId="733488E8" w14:textId="03D8C2FF" w:rsidR="0085022C" w:rsidRPr="009B5F30" w:rsidRDefault="1C16D744" w:rsidP="29A665C8">
      <w:pPr>
        <w:pStyle w:val="ListParagraph"/>
        <w:numPr>
          <w:ilvl w:val="0"/>
          <w:numId w:val="12"/>
        </w:numPr>
        <w:tabs>
          <w:tab w:val="left" w:pos="450"/>
          <w:tab w:val="left" w:pos="540"/>
        </w:tabs>
        <w:spacing w:before="120"/>
        <w:ind w:left="450" w:hanging="270"/>
        <w:contextualSpacing w:val="0"/>
        <w:rPr>
          <w:rFonts w:ascii="Arial" w:hAnsi="Arial" w:cs="Arial"/>
          <w:szCs w:val="24"/>
        </w:rPr>
      </w:pPr>
      <w:r w:rsidRPr="009B5F30">
        <w:rPr>
          <w:rFonts w:ascii="Arial" w:hAnsi="Arial" w:cs="Arial"/>
          <w:szCs w:val="24"/>
        </w:rPr>
        <w:t>Per federal requirements the</w:t>
      </w:r>
      <w:r w:rsidR="0047082C" w:rsidRPr="009B5F30">
        <w:rPr>
          <w:rFonts w:ascii="Arial" w:hAnsi="Arial" w:cs="Arial"/>
          <w:szCs w:val="24"/>
        </w:rPr>
        <w:t xml:space="preserve"> </w:t>
      </w:r>
      <w:r w:rsidRPr="009B5F30">
        <w:rPr>
          <w:rFonts w:ascii="Arial" w:hAnsi="Arial" w:cs="Arial"/>
          <w:szCs w:val="24"/>
        </w:rPr>
        <w:t>Department is required to conduct a subgrantee risk review to inform monitoring strategies and compliance with grant requirements. The risk reviews will be conducted annually in September as part of the year end evaluation process.  This policy applies to all Massachusetts 21st CCLC programs throughout their awarded grant cycles.</w:t>
      </w:r>
    </w:p>
    <w:p w14:paraId="5A6184DA" w14:textId="4A26E11C" w:rsidR="001B04E1" w:rsidRPr="009B5F30" w:rsidRDefault="00DE28AD" w:rsidP="29A665C8">
      <w:pPr>
        <w:widowControl w:val="0"/>
        <w:tabs>
          <w:tab w:val="left" w:pos="450"/>
        </w:tabs>
        <w:autoSpaceDE w:val="0"/>
        <w:autoSpaceDN w:val="0"/>
        <w:adjustRightInd w:val="0"/>
        <w:spacing w:before="120"/>
        <w:ind w:left="450" w:hanging="270"/>
        <w:jc w:val="left"/>
        <w:rPr>
          <w:rFonts w:ascii="Arial Bold" w:hAnsi="Arial Bold" w:cs="Arial"/>
          <w:b/>
          <w:bCs/>
          <w:sz w:val="24"/>
          <w:szCs w:val="24"/>
        </w:rPr>
      </w:pPr>
      <w:r>
        <w:rPr>
          <w:rFonts w:ascii="Arial Bold" w:hAnsi="Arial Bold" w:cs="Arial"/>
          <w:b/>
          <w:bCs/>
          <w:sz w:val="24"/>
          <w:szCs w:val="24"/>
        </w:rPr>
        <w:br/>
      </w:r>
      <w:r w:rsidR="353DF877" w:rsidRPr="009B5F30">
        <w:rPr>
          <w:rFonts w:ascii="Arial Bold" w:hAnsi="Arial Bold" w:cs="Arial"/>
          <w:b/>
          <w:bCs/>
          <w:sz w:val="24"/>
          <w:szCs w:val="24"/>
        </w:rPr>
        <w:t xml:space="preserve">All Applicants </w:t>
      </w:r>
      <w:r w:rsidR="4280C9AD" w:rsidRPr="009B5F30">
        <w:rPr>
          <w:rFonts w:ascii="Arial Bold" w:hAnsi="Arial Bold" w:cs="Arial"/>
          <w:b/>
          <w:bCs/>
          <w:sz w:val="24"/>
          <w:szCs w:val="24"/>
        </w:rPr>
        <w:t>M</w:t>
      </w:r>
      <w:r w:rsidR="353DF877" w:rsidRPr="009B5F30">
        <w:rPr>
          <w:rFonts w:ascii="Arial Bold" w:hAnsi="Arial Bold" w:cs="Arial"/>
          <w:b/>
          <w:bCs/>
          <w:sz w:val="24"/>
          <w:szCs w:val="24"/>
        </w:rPr>
        <w:t>ust:</w:t>
      </w:r>
    </w:p>
    <w:p w14:paraId="6A328E63" w14:textId="071003C3" w:rsidR="001B04E1" w:rsidRPr="009B5F30" w:rsidRDefault="353DF877" w:rsidP="29A665C8">
      <w:pPr>
        <w:pStyle w:val="ListParagraph"/>
        <w:numPr>
          <w:ilvl w:val="0"/>
          <w:numId w:val="1"/>
        </w:numPr>
        <w:spacing w:before="120"/>
        <w:ind w:left="540"/>
        <w:contextualSpacing w:val="0"/>
        <w:rPr>
          <w:rFonts w:ascii="Arial" w:hAnsi="Arial" w:cs="Arial"/>
          <w:szCs w:val="24"/>
        </w:rPr>
      </w:pPr>
      <w:r w:rsidRPr="009B5F30">
        <w:rPr>
          <w:rFonts w:ascii="Arial" w:hAnsi="Arial" w:cs="Arial"/>
          <w:szCs w:val="24"/>
        </w:rPr>
        <w:t xml:space="preserve">Demonstrate the activities proposed are not otherwise accessible to students who would be served, and/or would </w:t>
      </w:r>
      <w:r w:rsidR="3D32C97F" w:rsidRPr="009B5F30">
        <w:rPr>
          <w:rFonts w:ascii="Arial" w:hAnsi="Arial" w:cs="Arial"/>
          <w:szCs w:val="24"/>
        </w:rPr>
        <w:t xml:space="preserve">significantly </w:t>
      </w:r>
      <w:r w:rsidRPr="009B5F30">
        <w:rPr>
          <w:rFonts w:ascii="Arial" w:hAnsi="Arial" w:cs="Arial"/>
          <w:szCs w:val="24"/>
        </w:rPr>
        <w:t xml:space="preserve">expand access to high-quality </w:t>
      </w:r>
      <w:r w:rsidR="130DE13D" w:rsidRPr="009B5F30">
        <w:rPr>
          <w:rFonts w:ascii="Arial" w:hAnsi="Arial" w:cs="Arial"/>
          <w:szCs w:val="24"/>
        </w:rPr>
        <w:t xml:space="preserve">academically enriching </w:t>
      </w:r>
      <w:r w:rsidR="2D4DBE13" w:rsidRPr="009B5F30">
        <w:rPr>
          <w:rFonts w:ascii="Arial" w:hAnsi="Arial" w:cs="Arial"/>
          <w:szCs w:val="24"/>
        </w:rPr>
        <w:t>programming</w:t>
      </w:r>
      <w:r w:rsidR="33723371" w:rsidRPr="009B5F30">
        <w:rPr>
          <w:rFonts w:ascii="Arial" w:hAnsi="Arial" w:cs="Arial"/>
          <w:szCs w:val="24"/>
        </w:rPr>
        <w:t xml:space="preserve"> for students that have been historically marginalized</w:t>
      </w:r>
      <w:r w:rsidRPr="009B5F30">
        <w:rPr>
          <w:rFonts w:ascii="Arial" w:hAnsi="Arial" w:cs="Arial"/>
          <w:szCs w:val="24"/>
        </w:rPr>
        <w:t>.</w:t>
      </w:r>
    </w:p>
    <w:p w14:paraId="0CB331EC" w14:textId="12CC7979" w:rsidR="006422B6" w:rsidRPr="009B5F30" w:rsidRDefault="5DF5CA69" w:rsidP="29A665C8">
      <w:pPr>
        <w:pStyle w:val="ListParagraph"/>
        <w:numPr>
          <w:ilvl w:val="0"/>
          <w:numId w:val="1"/>
        </w:numPr>
        <w:spacing w:before="120"/>
        <w:ind w:left="547"/>
        <w:contextualSpacing w:val="0"/>
        <w:rPr>
          <w:rFonts w:ascii="Arial" w:hAnsi="Arial" w:cs="Arial"/>
          <w:szCs w:val="24"/>
        </w:rPr>
      </w:pPr>
      <w:r w:rsidRPr="009B5F30">
        <w:rPr>
          <w:rFonts w:ascii="Arial" w:hAnsi="Arial" w:cs="Arial"/>
          <w:szCs w:val="24"/>
        </w:rPr>
        <w:t>Be</w:t>
      </w:r>
      <w:r w:rsidR="07E7D342" w:rsidRPr="009B5F30">
        <w:rPr>
          <w:rFonts w:ascii="Arial" w:hAnsi="Arial" w:cs="Arial"/>
          <w:szCs w:val="24"/>
        </w:rPr>
        <w:t xml:space="preserve"> able to demonstrate how proposed</w:t>
      </w:r>
      <w:r w:rsidR="3AEF8FF1" w:rsidRPr="009B5F30">
        <w:rPr>
          <w:rFonts w:ascii="Arial" w:hAnsi="Arial" w:cs="Arial"/>
          <w:szCs w:val="24"/>
        </w:rPr>
        <w:t xml:space="preserve"> programming </w:t>
      </w:r>
      <w:r w:rsidR="07E7D342" w:rsidRPr="009B5F30">
        <w:rPr>
          <w:rFonts w:ascii="Arial" w:hAnsi="Arial" w:cs="Arial"/>
          <w:szCs w:val="24"/>
        </w:rPr>
        <w:t>will add value to the school/program, address identified gaps</w:t>
      </w:r>
      <w:r w:rsidR="005105DB" w:rsidRPr="009B5F30">
        <w:rPr>
          <w:rFonts w:ascii="Arial" w:hAnsi="Arial" w:cs="Arial"/>
          <w:szCs w:val="24"/>
        </w:rPr>
        <w:t xml:space="preserve"> </w:t>
      </w:r>
      <w:r w:rsidR="07E7D342" w:rsidRPr="009B5F30">
        <w:rPr>
          <w:rFonts w:ascii="Arial" w:hAnsi="Arial" w:cs="Arial"/>
          <w:szCs w:val="24"/>
        </w:rPr>
        <w:t>and contribute to deepening student learning.</w:t>
      </w:r>
    </w:p>
    <w:p w14:paraId="37C92733" w14:textId="265A047E" w:rsidR="00CA128F" w:rsidRPr="009B5F30" w:rsidRDefault="3D8CAD91" w:rsidP="29A665C8">
      <w:pPr>
        <w:pStyle w:val="ListParagraph"/>
        <w:numPr>
          <w:ilvl w:val="0"/>
          <w:numId w:val="1"/>
        </w:numPr>
        <w:spacing w:before="120"/>
        <w:ind w:left="540"/>
        <w:contextualSpacing w:val="0"/>
        <w:rPr>
          <w:rFonts w:ascii="Arial" w:hAnsi="Arial" w:cs="Arial"/>
          <w:szCs w:val="24"/>
        </w:rPr>
      </w:pPr>
      <w:r w:rsidRPr="009B5F30">
        <w:rPr>
          <w:rFonts w:ascii="Arial" w:hAnsi="Arial" w:cs="Arial"/>
          <w:szCs w:val="24"/>
        </w:rPr>
        <w:t xml:space="preserve">Provide school year </w:t>
      </w:r>
      <w:r w:rsidR="2CD5FC7C" w:rsidRPr="009B5F30">
        <w:rPr>
          <w:rFonts w:ascii="Arial" w:hAnsi="Arial" w:cs="Arial"/>
          <w:szCs w:val="24"/>
        </w:rPr>
        <w:t xml:space="preserve">programming </w:t>
      </w:r>
      <w:r w:rsidR="69992A03" w:rsidRPr="009B5F30">
        <w:rPr>
          <w:rFonts w:ascii="Arial" w:hAnsi="Arial" w:cs="Arial"/>
          <w:szCs w:val="24"/>
        </w:rPr>
        <w:t xml:space="preserve">that runs </w:t>
      </w:r>
      <w:r w:rsidRPr="009B5F30">
        <w:rPr>
          <w:rFonts w:ascii="Arial" w:hAnsi="Arial" w:cs="Arial"/>
          <w:szCs w:val="24"/>
        </w:rPr>
        <w:t>a minimum of 4 days/week for at least</w:t>
      </w:r>
      <w:r w:rsidR="60CED510" w:rsidRPr="009B5F30">
        <w:rPr>
          <w:rFonts w:ascii="Arial" w:hAnsi="Arial" w:cs="Arial"/>
          <w:szCs w:val="24"/>
        </w:rPr>
        <w:t xml:space="preserve"> </w:t>
      </w:r>
      <w:r w:rsidRPr="009B5F30">
        <w:rPr>
          <w:rFonts w:ascii="Arial" w:hAnsi="Arial" w:cs="Arial"/>
          <w:szCs w:val="24"/>
        </w:rPr>
        <w:t>2 hours</w:t>
      </w:r>
      <w:r w:rsidR="4CB63369" w:rsidRPr="009B5F30">
        <w:rPr>
          <w:rFonts w:ascii="Arial" w:hAnsi="Arial" w:cs="Arial"/>
          <w:szCs w:val="24"/>
        </w:rPr>
        <w:t xml:space="preserve"> beyond the school </w:t>
      </w:r>
      <w:r w:rsidRPr="009B5F30">
        <w:rPr>
          <w:rFonts w:ascii="Arial" w:hAnsi="Arial" w:cs="Arial"/>
          <w:szCs w:val="24"/>
        </w:rPr>
        <w:t>day</w:t>
      </w:r>
      <w:r w:rsidR="4EF9F4CB" w:rsidRPr="009B5F30">
        <w:rPr>
          <w:rFonts w:ascii="Arial" w:hAnsi="Arial" w:cs="Arial"/>
          <w:szCs w:val="24"/>
        </w:rPr>
        <w:t xml:space="preserve"> for a minimum of</w:t>
      </w:r>
      <w:r w:rsidR="60CED510" w:rsidRPr="009B5F30">
        <w:rPr>
          <w:rFonts w:ascii="Arial" w:hAnsi="Arial" w:cs="Arial"/>
          <w:szCs w:val="24"/>
        </w:rPr>
        <w:t xml:space="preserve"> </w:t>
      </w:r>
      <w:r w:rsidR="4EF9F4CB" w:rsidRPr="009B5F30">
        <w:rPr>
          <w:rFonts w:ascii="Arial" w:hAnsi="Arial" w:cs="Arial"/>
          <w:szCs w:val="24"/>
        </w:rPr>
        <w:t xml:space="preserve">8 hours per week.  </w:t>
      </w:r>
      <w:r w:rsidR="2CD5FC7C" w:rsidRPr="009B5F30">
        <w:rPr>
          <w:rFonts w:ascii="Arial" w:hAnsi="Arial" w:cs="Arial"/>
          <w:szCs w:val="24"/>
        </w:rPr>
        <w:t>Note: does not include before school programs</w:t>
      </w:r>
      <w:r w:rsidR="69992A03" w:rsidRPr="009B5F30">
        <w:rPr>
          <w:rFonts w:ascii="Arial" w:hAnsi="Arial" w:cs="Arial"/>
          <w:szCs w:val="24"/>
        </w:rPr>
        <w:t xml:space="preserve">. </w:t>
      </w:r>
    </w:p>
    <w:p w14:paraId="7E482F4E" w14:textId="0480979F" w:rsidR="00EE00B2" w:rsidRPr="009B5F30" w:rsidRDefault="14E17268" w:rsidP="29A665C8">
      <w:pPr>
        <w:pStyle w:val="ListParagraph"/>
        <w:numPr>
          <w:ilvl w:val="0"/>
          <w:numId w:val="1"/>
        </w:numPr>
        <w:spacing w:before="120"/>
        <w:ind w:left="540"/>
        <w:contextualSpacing w:val="0"/>
        <w:rPr>
          <w:rFonts w:ascii="Arial" w:hAnsi="Arial" w:cs="Arial"/>
          <w:szCs w:val="24"/>
        </w:rPr>
      </w:pPr>
      <w:r w:rsidRPr="009B5F30">
        <w:rPr>
          <w:rFonts w:ascii="Arial" w:hAnsi="Arial" w:cs="Arial"/>
          <w:szCs w:val="24"/>
        </w:rPr>
        <w:t>If applicable, b</w:t>
      </w:r>
      <w:r w:rsidR="69992A03" w:rsidRPr="009B5F30">
        <w:rPr>
          <w:rFonts w:ascii="Arial" w:hAnsi="Arial" w:cs="Arial"/>
          <w:szCs w:val="24"/>
        </w:rPr>
        <w:t xml:space="preserve">efore school programming must serve the same students each day </w:t>
      </w:r>
      <w:r w:rsidRPr="009B5F30">
        <w:rPr>
          <w:rFonts w:ascii="Arial" w:hAnsi="Arial" w:cs="Arial"/>
          <w:szCs w:val="24"/>
        </w:rPr>
        <w:t xml:space="preserve">and run a minimum of </w:t>
      </w:r>
      <w:r w:rsidR="2E1E2A93" w:rsidRPr="009B5F30">
        <w:rPr>
          <w:rFonts w:ascii="Arial" w:hAnsi="Arial" w:cs="Arial"/>
          <w:szCs w:val="24"/>
        </w:rPr>
        <w:t>one (1)</w:t>
      </w:r>
      <w:r w:rsidRPr="009B5F30">
        <w:rPr>
          <w:rFonts w:ascii="Arial" w:hAnsi="Arial" w:cs="Arial"/>
          <w:szCs w:val="24"/>
        </w:rPr>
        <w:t xml:space="preserve"> hour per day. </w:t>
      </w:r>
    </w:p>
    <w:p w14:paraId="308D5B16" w14:textId="1A811BCF" w:rsidR="001B04E1" w:rsidRPr="009B5F30" w:rsidRDefault="60CED510" w:rsidP="29A665C8">
      <w:pPr>
        <w:pStyle w:val="ListParagraph"/>
        <w:numPr>
          <w:ilvl w:val="0"/>
          <w:numId w:val="1"/>
        </w:numPr>
        <w:spacing w:before="120"/>
        <w:ind w:left="540"/>
        <w:contextualSpacing w:val="0"/>
        <w:rPr>
          <w:rFonts w:ascii="Arial" w:hAnsi="Arial" w:cs="Arial"/>
          <w:szCs w:val="24"/>
        </w:rPr>
      </w:pPr>
      <w:r w:rsidRPr="009B5F30">
        <w:rPr>
          <w:rFonts w:ascii="Arial" w:hAnsi="Arial" w:cs="Arial"/>
          <w:szCs w:val="24"/>
        </w:rPr>
        <w:t xml:space="preserve">Must </w:t>
      </w:r>
      <w:r w:rsidR="19610080" w:rsidRPr="009B5F30">
        <w:rPr>
          <w:rFonts w:ascii="Arial" w:hAnsi="Arial" w:cs="Arial"/>
          <w:szCs w:val="24"/>
        </w:rPr>
        <w:t>also p</w:t>
      </w:r>
      <w:r w:rsidR="353DF877" w:rsidRPr="009B5F30">
        <w:rPr>
          <w:rFonts w:ascii="Arial" w:hAnsi="Arial" w:cs="Arial"/>
          <w:szCs w:val="24"/>
        </w:rPr>
        <w:t xml:space="preserve">rovide </w:t>
      </w:r>
      <w:r w:rsidR="1905D580" w:rsidRPr="009B5F30">
        <w:rPr>
          <w:rFonts w:ascii="Arial" w:hAnsi="Arial" w:cs="Arial"/>
          <w:szCs w:val="24"/>
        </w:rPr>
        <w:t xml:space="preserve">at minimum a </w:t>
      </w:r>
      <w:r w:rsidR="068A2537" w:rsidRPr="009B5F30">
        <w:rPr>
          <w:rFonts w:ascii="Arial" w:hAnsi="Arial" w:cs="Arial"/>
          <w:szCs w:val="24"/>
        </w:rPr>
        <w:t>four (4)</w:t>
      </w:r>
      <w:r w:rsidR="1905D580" w:rsidRPr="009B5F30">
        <w:rPr>
          <w:rFonts w:ascii="Arial" w:hAnsi="Arial" w:cs="Arial"/>
          <w:szCs w:val="24"/>
        </w:rPr>
        <w:t xml:space="preserve"> week </w:t>
      </w:r>
      <w:r w:rsidR="353DF877" w:rsidRPr="009B5F30">
        <w:rPr>
          <w:rFonts w:ascii="Arial" w:hAnsi="Arial" w:cs="Arial"/>
          <w:szCs w:val="24"/>
        </w:rPr>
        <w:t>summer program</w:t>
      </w:r>
      <w:r w:rsidR="70F8D985" w:rsidRPr="009B5F30">
        <w:rPr>
          <w:rFonts w:ascii="Arial" w:hAnsi="Arial" w:cs="Arial"/>
          <w:szCs w:val="24"/>
        </w:rPr>
        <w:t xml:space="preserve"> </w:t>
      </w:r>
      <w:r w:rsidR="2299B657" w:rsidRPr="009B5F30">
        <w:rPr>
          <w:rFonts w:ascii="Arial" w:hAnsi="Arial" w:cs="Arial"/>
          <w:szCs w:val="24"/>
        </w:rPr>
        <w:t>that runs a m</w:t>
      </w:r>
      <w:r w:rsidR="3160DDEC" w:rsidRPr="009B5F30">
        <w:rPr>
          <w:rFonts w:ascii="Arial" w:hAnsi="Arial" w:cs="Arial"/>
          <w:szCs w:val="24"/>
        </w:rPr>
        <w:t xml:space="preserve">inimum of </w:t>
      </w:r>
      <w:r w:rsidR="5792EAAD" w:rsidRPr="009B5F30">
        <w:rPr>
          <w:rFonts w:ascii="Arial" w:hAnsi="Arial" w:cs="Arial"/>
          <w:szCs w:val="24"/>
        </w:rPr>
        <w:t>four (4)</w:t>
      </w:r>
      <w:r w:rsidR="5877F0F7" w:rsidRPr="009B5F30">
        <w:rPr>
          <w:rFonts w:ascii="Arial" w:hAnsi="Arial" w:cs="Arial"/>
          <w:szCs w:val="24"/>
        </w:rPr>
        <w:t xml:space="preserve"> days/</w:t>
      </w:r>
      <w:r w:rsidR="2C66819F" w:rsidRPr="009B5F30">
        <w:rPr>
          <w:rFonts w:ascii="Arial" w:hAnsi="Arial" w:cs="Arial"/>
          <w:szCs w:val="24"/>
        </w:rPr>
        <w:t>week for</w:t>
      </w:r>
      <w:r w:rsidR="5877F0F7" w:rsidRPr="009B5F30">
        <w:rPr>
          <w:rFonts w:ascii="Arial" w:hAnsi="Arial" w:cs="Arial"/>
          <w:szCs w:val="24"/>
        </w:rPr>
        <w:t xml:space="preserve"> </w:t>
      </w:r>
      <w:r w:rsidR="0CB8F5D2" w:rsidRPr="009B5F30">
        <w:rPr>
          <w:rFonts w:ascii="Arial" w:hAnsi="Arial" w:cs="Arial"/>
          <w:szCs w:val="24"/>
        </w:rPr>
        <w:t>four (4)</w:t>
      </w:r>
      <w:r w:rsidR="3160DDEC" w:rsidRPr="009B5F30">
        <w:rPr>
          <w:rFonts w:ascii="Arial" w:hAnsi="Arial" w:cs="Arial"/>
          <w:szCs w:val="24"/>
        </w:rPr>
        <w:t xml:space="preserve"> </w:t>
      </w:r>
      <w:r w:rsidR="5877F0F7" w:rsidRPr="009B5F30">
        <w:rPr>
          <w:rFonts w:ascii="Arial" w:hAnsi="Arial" w:cs="Arial"/>
          <w:szCs w:val="24"/>
        </w:rPr>
        <w:t>h</w:t>
      </w:r>
      <w:r w:rsidR="26AA6FE3" w:rsidRPr="009B5F30">
        <w:rPr>
          <w:rFonts w:ascii="Arial" w:hAnsi="Arial" w:cs="Arial"/>
          <w:szCs w:val="24"/>
        </w:rPr>
        <w:t>ou</w:t>
      </w:r>
      <w:r w:rsidR="5877F0F7" w:rsidRPr="009B5F30">
        <w:rPr>
          <w:rFonts w:ascii="Arial" w:hAnsi="Arial" w:cs="Arial"/>
          <w:szCs w:val="24"/>
        </w:rPr>
        <w:t>rs</w:t>
      </w:r>
      <w:r w:rsidR="62C76F66" w:rsidRPr="009B5F30">
        <w:rPr>
          <w:rFonts w:ascii="Arial" w:hAnsi="Arial" w:cs="Arial"/>
          <w:szCs w:val="24"/>
        </w:rPr>
        <w:t>/</w:t>
      </w:r>
      <w:r w:rsidR="3160DDEC" w:rsidRPr="009B5F30">
        <w:rPr>
          <w:rFonts w:ascii="Arial" w:hAnsi="Arial" w:cs="Arial"/>
          <w:szCs w:val="24"/>
        </w:rPr>
        <w:t xml:space="preserve">day for a total of </w:t>
      </w:r>
      <w:r w:rsidR="302D0F79" w:rsidRPr="009B5F30">
        <w:rPr>
          <w:rFonts w:ascii="Arial" w:hAnsi="Arial" w:cs="Arial"/>
          <w:szCs w:val="24"/>
        </w:rPr>
        <w:t>64 hours</w:t>
      </w:r>
      <w:r w:rsidR="3160DDEC" w:rsidRPr="009B5F30">
        <w:rPr>
          <w:rFonts w:ascii="Arial" w:hAnsi="Arial" w:cs="Arial"/>
          <w:szCs w:val="24"/>
        </w:rPr>
        <w:t xml:space="preserve"> </w:t>
      </w:r>
      <w:r w:rsidR="353DF877" w:rsidRPr="009B5F30">
        <w:rPr>
          <w:rFonts w:ascii="Arial" w:hAnsi="Arial" w:cs="Arial"/>
          <w:szCs w:val="24"/>
        </w:rPr>
        <w:t xml:space="preserve">that is engaging and enriching. </w:t>
      </w:r>
    </w:p>
    <w:p w14:paraId="0F04283A" w14:textId="5096BB99" w:rsidR="001B04E1" w:rsidRPr="009B5F30" w:rsidRDefault="00DE28AD" w:rsidP="00315817">
      <w:pPr>
        <w:spacing w:before="240"/>
        <w:ind w:left="172" w:hanging="86"/>
        <w:jc w:val="left"/>
        <w:rPr>
          <w:rFonts w:ascii="Arial" w:hAnsi="Arial" w:cs="Arial"/>
          <w:b/>
          <w:bCs/>
          <w:iCs/>
          <w:caps/>
          <w:sz w:val="24"/>
          <w:szCs w:val="24"/>
        </w:rPr>
      </w:pPr>
      <w:r>
        <w:rPr>
          <w:rFonts w:ascii="Arial" w:hAnsi="Arial" w:cs="Arial"/>
          <w:b/>
          <w:bCs/>
          <w:iCs/>
          <w:sz w:val="24"/>
          <w:szCs w:val="24"/>
        </w:rPr>
        <w:br/>
      </w:r>
      <w:r w:rsidR="001B04E1" w:rsidRPr="009B5F30">
        <w:rPr>
          <w:rFonts w:ascii="Arial" w:hAnsi="Arial" w:cs="Arial"/>
          <w:b/>
          <w:bCs/>
          <w:iCs/>
          <w:sz w:val="24"/>
          <w:szCs w:val="24"/>
        </w:rPr>
        <w:t>Applicants</w:t>
      </w:r>
      <w:r w:rsidR="00270A13" w:rsidRPr="009B5F30">
        <w:rPr>
          <w:rFonts w:ascii="Arial" w:hAnsi="Arial" w:cs="Arial"/>
          <w:b/>
          <w:bCs/>
          <w:iCs/>
          <w:sz w:val="24"/>
          <w:szCs w:val="24"/>
        </w:rPr>
        <w:t xml:space="preserve"> with an </w:t>
      </w:r>
      <w:r w:rsidR="00D240F5" w:rsidRPr="009B5F30">
        <w:rPr>
          <w:rFonts w:ascii="Arial" w:hAnsi="Arial" w:cs="Arial"/>
          <w:b/>
          <w:bCs/>
          <w:iCs/>
          <w:sz w:val="24"/>
          <w:szCs w:val="24"/>
        </w:rPr>
        <w:t>E</w:t>
      </w:r>
      <w:r w:rsidR="00270A13" w:rsidRPr="009B5F30">
        <w:rPr>
          <w:rFonts w:ascii="Arial" w:hAnsi="Arial" w:cs="Arial"/>
          <w:b/>
          <w:bCs/>
          <w:iCs/>
          <w:sz w:val="24"/>
          <w:szCs w:val="24"/>
        </w:rPr>
        <w:t xml:space="preserve">xisting </w:t>
      </w:r>
      <w:r w:rsidR="00DD388D" w:rsidRPr="009B5F30">
        <w:rPr>
          <w:rFonts w:ascii="Arial" w:hAnsi="Arial" w:cs="Arial"/>
          <w:b/>
          <w:bCs/>
          <w:iCs/>
          <w:sz w:val="24"/>
          <w:szCs w:val="24"/>
        </w:rPr>
        <w:t>O</w:t>
      </w:r>
      <w:r w:rsidR="00200CD6" w:rsidRPr="009B5F30">
        <w:rPr>
          <w:rFonts w:ascii="Arial" w:hAnsi="Arial" w:cs="Arial"/>
          <w:b/>
          <w:bCs/>
          <w:iCs/>
          <w:sz w:val="24"/>
          <w:szCs w:val="24"/>
        </w:rPr>
        <w:t>ut of School Time</w:t>
      </w:r>
      <w:r w:rsidR="00DD388D" w:rsidRPr="009B5F30">
        <w:rPr>
          <w:rFonts w:ascii="Arial" w:hAnsi="Arial" w:cs="Arial"/>
          <w:b/>
          <w:bCs/>
          <w:iCs/>
          <w:sz w:val="24"/>
          <w:szCs w:val="24"/>
        </w:rPr>
        <w:t xml:space="preserve"> </w:t>
      </w:r>
      <w:r w:rsidR="00481BB7" w:rsidRPr="009B5F30">
        <w:rPr>
          <w:rFonts w:ascii="Arial" w:hAnsi="Arial" w:cs="Arial"/>
          <w:b/>
          <w:bCs/>
          <w:iCs/>
          <w:sz w:val="24"/>
          <w:szCs w:val="24"/>
        </w:rPr>
        <w:t>P</w:t>
      </w:r>
      <w:r w:rsidR="00270A13" w:rsidRPr="009B5F30">
        <w:rPr>
          <w:rFonts w:ascii="Arial" w:hAnsi="Arial" w:cs="Arial"/>
          <w:b/>
          <w:bCs/>
          <w:iCs/>
          <w:sz w:val="24"/>
          <w:szCs w:val="24"/>
        </w:rPr>
        <w:t>rogram</w:t>
      </w:r>
      <w:r w:rsidR="00750A81" w:rsidRPr="009B5F30">
        <w:rPr>
          <w:rFonts w:ascii="Arial" w:hAnsi="Arial" w:cs="Arial"/>
          <w:b/>
          <w:bCs/>
          <w:iCs/>
          <w:caps/>
          <w:sz w:val="24"/>
          <w:szCs w:val="24"/>
        </w:rPr>
        <w:t>:</w:t>
      </w:r>
    </w:p>
    <w:p w14:paraId="08B62CDE" w14:textId="39B3B087" w:rsidR="00F6120E" w:rsidRPr="0047082C" w:rsidRDefault="17B8E965" w:rsidP="29A665C8">
      <w:pPr>
        <w:pStyle w:val="ListParagraph"/>
        <w:numPr>
          <w:ilvl w:val="0"/>
          <w:numId w:val="14"/>
        </w:numPr>
        <w:spacing w:before="120" w:after="120"/>
        <w:ind w:left="547"/>
        <w:contextualSpacing w:val="0"/>
        <w:rPr>
          <w:rFonts w:ascii="Arial" w:hAnsi="Arial" w:cs="Arial"/>
          <w:color w:val="333333"/>
          <w:szCs w:val="24"/>
        </w:rPr>
      </w:pPr>
      <w:r w:rsidRPr="005105DB">
        <w:rPr>
          <w:rFonts w:ascii="Arial" w:hAnsi="Arial" w:cs="Arial"/>
          <w:sz w:val="22"/>
          <w:szCs w:val="22"/>
        </w:rPr>
        <w:t>M</w:t>
      </w:r>
      <w:r w:rsidR="353DF877" w:rsidRPr="005105DB">
        <w:rPr>
          <w:rFonts w:ascii="Arial" w:hAnsi="Arial" w:cs="Arial"/>
          <w:sz w:val="22"/>
          <w:szCs w:val="22"/>
        </w:rPr>
        <w:t xml:space="preserve">ust demonstrate that the funds from this grant will be used to significantly enhance </w:t>
      </w:r>
      <w:r w:rsidR="04606E7E" w:rsidRPr="005105DB">
        <w:rPr>
          <w:rFonts w:ascii="Arial" w:hAnsi="Arial" w:cs="Arial"/>
          <w:sz w:val="22"/>
          <w:szCs w:val="22"/>
        </w:rPr>
        <w:t xml:space="preserve">programming offered </w:t>
      </w:r>
      <w:r w:rsidR="4624D696" w:rsidRPr="005105DB">
        <w:rPr>
          <w:rFonts w:ascii="Arial" w:hAnsi="Arial" w:cs="Arial"/>
          <w:sz w:val="22"/>
          <w:szCs w:val="22"/>
        </w:rPr>
        <w:t>and increase</w:t>
      </w:r>
      <w:r w:rsidRPr="005105DB">
        <w:rPr>
          <w:rFonts w:ascii="Arial" w:hAnsi="Arial" w:cs="Arial"/>
          <w:sz w:val="22"/>
          <w:szCs w:val="22"/>
        </w:rPr>
        <w:t xml:space="preserve"> </w:t>
      </w:r>
      <w:r w:rsidR="4624D696" w:rsidRPr="005105DB">
        <w:rPr>
          <w:rFonts w:ascii="Arial" w:hAnsi="Arial" w:cs="Arial"/>
          <w:sz w:val="22"/>
          <w:szCs w:val="22"/>
        </w:rPr>
        <w:t>access</w:t>
      </w:r>
      <w:r w:rsidR="353DF877" w:rsidRPr="005105DB">
        <w:rPr>
          <w:rFonts w:ascii="Arial" w:hAnsi="Arial" w:cs="Arial"/>
          <w:sz w:val="22"/>
          <w:szCs w:val="22"/>
        </w:rPr>
        <w:t xml:space="preserve">. </w:t>
      </w:r>
      <w:r w:rsidR="6D79F179" w:rsidRPr="005105DB">
        <w:rPr>
          <w:rFonts w:ascii="Arial" w:hAnsi="Arial" w:cs="Arial"/>
          <w:b/>
          <w:bCs/>
          <w:sz w:val="22"/>
          <w:szCs w:val="22"/>
        </w:rPr>
        <w:t>These funds cannot be used for the purpose of providing scholarships for students to attend program</w:t>
      </w:r>
      <w:r w:rsidR="449A3815" w:rsidRPr="005105DB">
        <w:rPr>
          <w:rFonts w:ascii="Arial" w:hAnsi="Arial" w:cs="Arial"/>
          <w:b/>
          <w:bCs/>
          <w:sz w:val="22"/>
          <w:szCs w:val="22"/>
        </w:rPr>
        <w:t>s</w:t>
      </w:r>
      <w:r w:rsidR="6D79F179" w:rsidRPr="0047082C">
        <w:rPr>
          <w:rFonts w:ascii="Arial" w:hAnsi="Arial" w:cs="Arial"/>
          <w:b/>
          <w:bCs/>
          <w:szCs w:val="24"/>
        </w:rPr>
        <w:t>.</w:t>
      </w:r>
    </w:p>
    <w:p w14:paraId="2059F1B4" w14:textId="41A7C0E9" w:rsidR="001B04E1" w:rsidRPr="009B5F30" w:rsidRDefault="00DE28AD" w:rsidP="00AC2715">
      <w:pPr>
        <w:widowControl w:val="0"/>
        <w:autoSpaceDE w:val="0"/>
        <w:autoSpaceDN w:val="0"/>
        <w:adjustRightInd w:val="0"/>
        <w:spacing w:before="240"/>
        <w:ind w:left="86" w:firstLine="0"/>
        <w:jc w:val="left"/>
        <w:rPr>
          <w:rFonts w:ascii="Arial Bold" w:hAnsi="Arial Bold" w:cs="Arial"/>
          <w:b/>
          <w:iCs/>
          <w:sz w:val="24"/>
          <w:szCs w:val="24"/>
        </w:rPr>
      </w:pPr>
      <w:r>
        <w:rPr>
          <w:rFonts w:ascii="Arial Bold" w:hAnsi="Arial Bold" w:cs="Arial"/>
          <w:b/>
          <w:iCs/>
          <w:sz w:val="24"/>
          <w:szCs w:val="24"/>
        </w:rPr>
        <w:br/>
      </w:r>
      <w:r w:rsidR="001B04E1" w:rsidRPr="009B5F30">
        <w:rPr>
          <w:rFonts w:ascii="Arial Bold" w:hAnsi="Arial Bold" w:cs="Arial"/>
          <w:b/>
          <w:iCs/>
          <w:sz w:val="24"/>
          <w:szCs w:val="24"/>
        </w:rPr>
        <w:lastRenderedPageBreak/>
        <w:t xml:space="preserve">Programming </w:t>
      </w:r>
      <w:r w:rsidR="008550E9" w:rsidRPr="009B5F30">
        <w:rPr>
          <w:rFonts w:ascii="Arial Bold" w:hAnsi="Arial Bold" w:cs="Arial"/>
          <w:b/>
          <w:iCs/>
          <w:sz w:val="24"/>
          <w:szCs w:val="24"/>
        </w:rPr>
        <w:t>s</w:t>
      </w:r>
      <w:r w:rsidR="001B04E1" w:rsidRPr="009B5F30">
        <w:rPr>
          <w:rFonts w:ascii="Arial Bold" w:hAnsi="Arial Bold" w:cs="Arial"/>
          <w:b/>
          <w:iCs/>
          <w:sz w:val="24"/>
          <w:szCs w:val="24"/>
        </w:rPr>
        <w:t xml:space="preserve">upported </w:t>
      </w:r>
      <w:r w:rsidR="008550E9" w:rsidRPr="009B5F30">
        <w:rPr>
          <w:rFonts w:ascii="Arial Bold" w:hAnsi="Arial Bold" w:cs="Arial"/>
          <w:b/>
          <w:iCs/>
          <w:sz w:val="24"/>
          <w:szCs w:val="24"/>
        </w:rPr>
        <w:t>t</w:t>
      </w:r>
      <w:r w:rsidR="00983868" w:rsidRPr="009B5F30">
        <w:rPr>
          <w:rFonts w:ascii="Arial Bold" w:hAnsi="Arial Bold" w:cs="Arial"/>
          <w:b/>
          <w:iCs/>
          <w:sz w:val="24"/>
          <w:szCs w:val="24"/>
        </w:rPr>
        <w:t xml:space="preserve">hrough </w:t>
      </w:r>
      <w:r w:rsidR="008550E9" w:rsidRPr="009B5F30">
        <w:rPr>
          <w:rFonts w:ascii="Arial Bold" w:hAnsi="Arial Bold" w:cs="Arial"/>
          <w:b/>
          <w:iCs/>
          <w:sz w:val="24"/>
          <w:szCs w:val="24"/>
        </w:rPr>
        <w:t xml:space="preserve">these grant funds include </w:t>
      </w:r>
      <w:r w:rsidR="001B04E1" w:rsidRPr="009B5F30">
        <w:rPr>
          <w:rFonts w:ascii="Arial Bold" w:hAnsi="Arial Bold" w:cs="Arial"/>
          <w:b/>
          <w:iCs/>
          <w:sz w:val="24"/>
          <w:szCs w:val="24"/>
        </w:rPr>
        <w:t>but not limited to, the following:</w:t>
      </w:r>
    </w:p>
    <w:p w14:paraId="6386D3F8" w14:textId="52EB75AF" w:rsidR="001B04E1" w:rsidRPr="005105DB" w:rsidRDefault="353DF877" w:rsidP="29A665C8">
      <w:pPr>
        <w:pStyle w:val="ListParagraph"/>
        <w:numPr>
          <w:ilvl w:val="0"/>
          <w:numId w:val="1"/>
        </w:numPr>
        <w:tabs>
          <w:tab w:val="left" w:pos="540"/>
        </w:tabs>
        <w:autoSpaceDE w:val="0"/>
        <w:autoSpaceDN w:val="0"/>
        <w:adjustRightInd w:val="0"/>
        <w:spacing w:before="120"/>
        <w:ind w:left="540"/>
        <w:contextualSpacing w:val="0"/>
        <w:rPr>
          <w:rFonts w:ascii="Arial" w:hAnsi="Arial" w:cs="Arial"/>
          <w:sz w:val="22"/>
          <w:szCs w:val="22"/>
        </w:rPr>
      </w:pPr>
      <w:r w:rsidRPr="005105DB">
        <w:rPr>
          <w:rFonts w:ascii="Arial" w:hAnsi="Arial" w:cs="Arial"/>
          <w:sz w:val="22"/>
          <w:szCs w:val="22"/>
        </w:rPr>
        <w:t>Project Based Learning (PBL)</w:t>
      </w:r>
      <w:r w:rsidR="1832CD2E" w:rsidRPr="005105DB">
        <w:rPr>
          <w:rFonts w:ascii="Arial" w:hAnsi="Arial" w:cs="Arial"/>
          <w:sz w:val="22"/>
          <w:szCs w:val="22"/>
        </w:rPr>
        <w:t>/</w:t>
      </w:r>
      <w:r w:rsidR="211DC2A4" w:rsidRPr="005105DB">
        <w:rPr>
          <w:rFonts w:ascii="Arial" w:hAnsi="Arial" w:cs="Arial"/>
          <w:sz w:val="22"/>
          <w:szCs w:val="22"/>
        </w:rPr>
        <w:t xml:space="preserve"> </w:t>
      </w:r>
      <w:r w:rsidR="1832CD2E" w:rsidRPr="005105DB">
        <w:rPr>
          <w:rFonts w:ascii="Arial" w:hAnsi="Arial" w:cs="Arial"/>
          <w:sz w:val="22"/>
          <w:szCs w:val="22"/>
        </w:rPr>
        <w:t>Service Learning</w:t>
      </w:r>
      <w:r w:rsidR="211DC2A4" w:rsidRPr="005105DB">
        <w:rPr>
          <w:rFonts w:ascii="Arial" w:hAnsi="Arial" w:cs="Arial"/>
          <w:sz w:val="22"/>
          <w:szCs w:val="22"/>
        </w:rPr>
        <w:t>/Civic Engagement</w:t>
      </w:r>
    </w:p>
    <w:p w14:paraId="1F01FA2C" w14:textId="684804E3" w:rsidR="001B04E1" w:rsidRPr="005105DB" w:rsidRDefault="353DF877" w:rsidP="29A665C8">
      <w:pPr>
        <w:pStyle w:val="ListParagraph"/>
        <w:numPr>
          <w:ilvl w:val="0"/>
          <w:numId w:val="1"/>
        </w:numPr>
        <w:tabs>
          <w:tab w:val="left" w:pos="540"/>
        </w:tabs>
        <w:autoSpaceDE w:val="0"/>
        <w:autoSpaceDN w:val="0"/>
        <w:adjustRightInd w:val="0"/>
        <w:spacing w:before="120"/>
        <w:ind w:left="540"/>
        <w:contextualSpacing w:val="0"/>
        <w:rPr>
          <w:rFonts w:ascii="Arial" w:hAnsi="Arial" w:cs="Arial"/>
          <w:sz w:val="22"/>
          <w:szCs w:val="22"/>
        </w:rPr>
      </w:pPr>
      <w:r w:rsidRPr="005105DB">
        <w:rPr>
          <w:rFonts w:ascii="Arial" w:hAnsi="Arial" w:cs="Arial"/>
          <w:sz w:val="22"/>
          <w:szCs w:val="22"/>
        </w:rPr>
        <w:t>Creative Arts including Art, Theater, Music, Dance</w:t>
      </w:r>
      <w:r w:rsidR="20857C84" w:rsidRPr="005105DB">
        <w:rPr>
          <w:rFonts w:ascii="Arial" w:hAnsi="Arial" w:cs="Arial"/>
          <w:sz w:val="22"/>
          <w:szCs w:val="22"/>
        </w:rPr>
        <w:t>, Multi-Medi</w:t>
      </w:r>
      <w:r w:rsidR="6170A1F2" w:rsidRPr="005105DB">
        <w:rPr>
          <w:rFonts w:ascii="Arial" w:hAnsi="Arial" w:cs="Arial"/>
          <w:sz w:val="22"/>
          <w:szCs w:val="22"/>
        </w:rPr>
        <w:t>a</w:t>
      </w:r>
    </w:p>
    <w:p w14:paraId="2E684C77" w14:textId="77777777" w:rsidR="001B04E1" w:rsidRPr="005105DB" w:rsidRDefault="353DF877" w:rsidP="29A665C8">
      <w:pPr>
        <w:pStyle w:val="ListParagraph"/>
        <w:numPr>
          <w:ilvl w:val="0"/>
          <w:numId w:val="1"/>
        </w:numPr>
        <w:tabs>
          <w:tab w:val="left" w:pos="540"/>
        </w:tabs>
        <w:autoSpaceDE w:val="0"/>
        <w:autoSpaceDN w:val="0"/>
        <w:adjustRightInd w:val="0"/>
        <w:spacing w:before="120"/>
        <w:ind w:left="540"/>
        <w:contextualSpacing w:val="0"/>
        <w:rPr>
          <w:rFonts w:ascii="Arial" w:hAnsi="Arial" w:cs="Arial"/>
          <w:sz w:val="22"/>
          <w:szCs w:val="22"/>
        </w:rPr>
      </w:pPr>
      <w:r w:rsidRPr="005105DB">
        <w:rPr>
          <w:rFonts w:ascii="Arial" w:hAnsi="Arial" w:cs="Arial"/>
          <w:sz w:val="22"/>
          <w:szCs w:val="22"/>
        </w:rPr>
        <w:t>Nutrition and Health Education/Wellness Programs</w:t>
      </w:r>
    </w:p>
    <w:p w14:paraId="10CEDB43" w14:textId="77777777" w:rsidR="001B04E1" w:rsidRPr="005105DB" w:rsidRDefault="353DF877" w:rsidP="29A665C8">
      <w:pPr>
        <w:pStyle w:val="ListParagraph"/>
        <w:numPr>
          <w:ilvl w:val="0"/>
          <w:numId w:val="1"/>
        </w:numPr>
        <w:tabs>
          <w:tab w:val="left" w:pos="540"/>
        </w:tabs>
        <w:autoSpaceDE w:val="0"/>
        <w:autoSpaceDN w:val="0"/>
        <w:adjustRightInd w:val="0"/>
        <w:spacing w:before="120"/>
        <w:ind w:left="540"/>
        <w:contextualSpacing w:val="0"/>
        <w:rPr>
          <w:rFonts w:ascii="Arial" w:hAnsi="Arial" w:cs="Arial"/>
          <w:sz w:val="22"/>
          <w:szCs w:val="22"/>
        </w:rPr>
      </w:pPr>
      <w:r w:rsidRPr="005105DB">
        <w:rPr>
          <w:rFonts w:ascii="Arial" w:hAnsi="Arial" w:cs="Arial"/>
          <w:sz w:val="22"/>
          <w:szCs w:val="22"/>
        </w:rPr>
        <w:t>Financial and Environmental Literacy</w:t>
      </w:r>
    </w:p>
    <w:p w14:paraId="1D8744A0" w14:textId="64DA235C" w:rsidR="001B04E1" w:rsidRPr="005105DB" w:rsidRDefault="20857C84" w:rsidP="29A665C8">
      <w:pPr>
        <w:pStyle w:val="ListParagraph"/>
        <w:numPr>
          <w:ilvl w:val="0"/>
          <w:numId w:val="1"/>
        </w:numPr>
        <w:tabs>
          <w:tab w:val="left" w:pos="540"/>
        </w:tabs>
        <w:autoSpaceDE w:val="0"/>
        <w:autoSpaceDN w:val="0"/>
        <w:adjustRightInd w:val="0"/>
        <w:spacing w:before="120"/>
        <w:ind w:hanging="540"/>
        <w:contextualSpacing w:val="0"/>
        <w:rPr>
          <w:rFonts w:ascii="Arial" w:hAnsi="Arial" w:cs="Arial"/>
          <w:sz w:val="22"/>
          <w:szCs w:val="22"/>
        </w:rPr>
      </w:pPr>
      <w:r w:rsidRPr="005105DB">
        <w:rPr>
          <w:rFonts w:ascii="Arial" w:hAnsi="Arial" w:cs="Arial"/>
          <w:sz w:val="22"/>
          <w:szCs w:val="22"/>
        </w:rPr>
        <w:t xml:space="preserve">STEAM </w:t>
      </w:r>
      <w:r w:rsidR="353DF877" w:rsidRPr="005105DB">
        <w:rPr>
          <w:rFonts w:ascii="Arial" w:hAnsi="Arial" w:cs="Arial"/>
          <w:sz w:val="22"/>
          <w:szCs w:val="22"/>
        </w:rPr>
        <w:t>(Science, Technology, Engineering</w:t>
      </w:r>
      <w:r w:rsidR="61823443" w:rsidRPr="005105DB">
        <w:rPr>
          <w:rFonts w:ascii="Arial" w:hAnsi="Arial" w:cs="Arial"/>
          <w:sz w:val="22"/>
          <w:szCs w:val="22"/>
        </w:rPr>
        <w:t>, Arts,</w:t>
      </w:r>
      <w:r w:rsidR="353DF877" w:rsidRPr="005105DB">
        <w:rPr>
          <w:rFonts w:ascii="Arial" w:hAnsi="Arial" w:cs="Arial"/>
          <w:sz w:val="22"/>
          <w:szCs w:val="22"/>
        </w:rPr>
        <w:t xml:space="preserve"> and Math)</w:t>
      </w:r>
    </w:p>
    <w:p w14:paraId="26F20169" w14:textId="77777777" w:rsidR="001B04E1" w:rsidRPr="005105DB" w:rsidRDefault="353DF877" w:rsidP="29A665C8">
      <w:pPr>
        <w:pStyle w:val="ListParagraph"/>
        <w:numPr>
          <w:ilvl w:val="0"/>
          <w:numId w:val="1"/>
        </w:numPr>
        <w:tabs>
          <w:tab w:val="left" w:pos="540"/>
        </w:tabs>
        <w:autoSpaceDE w:val="0"/>
        <w:autoSpaceDN w:val="0"/>
        <w:adjustRightInd w:val="0"/>
        <w:spacing w:before="120"/>
        <w:ind w:left="540"/>
        <w:contextualSpacing w:val="0"/>
        <w:rPr>
          <w:rFonts w:ascii="Arial" w:hAnsi="Arial" w:cs="Arial"/>
          <w:sz w:val="22"/>
          <w:szCs w:val="22"/>
        </w:rPr>
      </w:pPr>
      <w:r w:rsidRPr="005105DB">
        <w:rPr>
          <w:rFonts w:ascii="Arial" w:hAnsi="Arial" w:cs="Arial"/>
          <w:sz w:val="22"/>
          <w:szCs w:val="22"/>
        </w:rPr>
        <w:t>Homework/Academic Support</w:t>
      </w:r>
    </w:p>
    <w:p w14:paraId="462344FF" w14:textId="5839C412" w:rsidR="001B04E1" w:rsidRPr="005105DB" w:rsidRDefault="353DF877" w:rsidP="29A665C8">
      <w:pPr>
        <w:pStyle w:val="ListParagraph"/>
        <w:numPr>
          <w:ilvl w:val="0"/>
          <w:numId w:val="1"/>
        </w:numPr>
        <w:tabs>
          <w:tab w:val="left" w:pos="540"/>
        </w:tabs>
        <w:autoSpaceDE w:val="0"/>
        <w:autoSpaceDN w:val="0"/>
        <w:adjustRightInd w:val="0"/>
        <w:spacing w:before="120"/>
        <w:ind w:left="540"/>
        <w:contextualSpacing w:val="0"/>
        <w:rPr>
          <w:rFonts w:ascii="Arial" w:hAnsi="Arial" w:cs="Arial"/>
          <w:sz w:val="22"/>
          <w:szCs w:val="22"/>
        </w:rPr>
      </w:pPr>
      <w:r w:rsidRPr="005105DB">
        <w:rPr>
          <w:rFonts w:ascii="Arial" w:hAnsi="Arial" w:cs="Arial"/>
          <w:sz w:val="22"/>
          <w:szCs w:val="22"/>
        </w:rPr>
        <w:t>Career and Technical Programs, Internships or Apprenticeship Programs, and other ties to an in-demand industry sector or occupation for high school students that are designed to reinforce and complement the regular academic program of participating students. (</w:t>
      </w:r>
      <w:r w:rsidR="5093538A" w:rsidRPr="005105DB">
        <w:rPr>
          <w:rFonts w:ascii="Arial" w:hAnsi="Arial" w:cs="Arial"/>
          <w:sz w:val="22"/>
          <w:szCs w:val="22"/>
        </w:rPr>
        <w:t xml:space="preserve">Please note </w:t>
      </w:r>
      <w:r w:rsidRPr="005105DB">
        <w:rPr>
          <w:rFonts w:ascii="Arial" w:hAnsi="Arial" w:cs="Arial"/>
          <w:sz w:val="22"/>
          <w:szCs w:val="22"/>
        </w:rPr>
        <w:t xml:space="preserve">grant funds may not be used to stipend students to attend the program.) </w:t>
      </w:r>
    </w:p>
    <w:p w14:paraId="3AB3F8CC" w14:textId="495CCD21" w:rsidR="001B04E1" w:rsidRPr="005105DB" w:rsidRDefault="353DF877" w:rsidP="29A665C8">
      <w:pPr>
        <w:pStyle w:val="ListParagraph"/>
        <w:numPr>
          <w:ilvl w:val="0"/>
          <w:numId w:val="1"/>
        </w:numPr>
        <w:tabs>
          <w:tab w:val="left" w:pos="540"/>
        </w:tabs>
        <w:autoSpaceDE w:val="0"/>
        <w:autoSpaceDN w:val="0"/>
        <w:adjustRightInd w:val="0"/>
        <w:spacing w:before="120"/>
        <w:ind w:left="540"/>
        <w:contextualSpacing w:val="0"/>
        <w:rPr>
          <w:rFonts w:ascii="Arial" w:hAnsi="Arial" w:cs="Arial"/>
          <w:sz w:val="22"/>
          <w:szCs w:val="22"/>
        </w:rPr>
      </w:pPr>
      <w:r w:rsidRPr="005105DB">
        <w:rPr>
          <w:rFonts w:ascii="Arial" w:hAnsi="Arial" w:cs="Arial"/>
          <w:sz w:val="22"/>
          <w:szCs w:val="22"/>
        </w:rPr>
        <w:t>Opportunities for credit recovery</w:t>
      </w:r>
      <w:r w:rsidR="005105DB" w:rsidRPr="005105DB">
        <w:rPr>
          <w:rFonts w:ascii="Arial" w:hAnsi="Arial" w:cs="Arial"/>
          <w:sz w:val="22"/>
          <w:szCs w:val="22"/>
        </w:rPr>
        <w:t xml:space="preserve"> </w:t>
      </w:r>
      <w:r w:rsidRPr="005105DB">
        <w:rPr>
          <w:rFonts w:ascii="Arial" w:hAnsi="Arial" w:cs="Arial"/>
          <w:sz w:val="22"/>
          <w:szCs w:val="22"/>
        </w:rPr>
        <w:t xml:space="preserve">(new or expanded), utilizing creative </w:t>
      </w:r>
      <w:r w:rsidR="275E30B6" w:rsidRPr="005105DB">
        <w:rPr>
          <w:rFonts w:ascii="Arial" w:hAnsi="Arial" w:cs="Arial"/>
          <w:sz w:val="22"/>
          <w:szCs w:val="22"/>
        </w:rPr>
        <w:t xml:space="preserve">and transformative </w:t>
      </w:r>
      <w:r w:rsidRPr="005105DB">
        <w:rPr>
          <w:rFonts w:ascii="Arial" w:hAnsi="Arial" w:cs="Arial"/>
          <w:sz w:val="22"/>
          <w:szCs w:val="22"/>
        </w:rPr>
        <w:t xml:space="preserve">approaches </w:t>
      </w:r>
      <w:r w:rsidR="19B00D89" w:rsidRPr="005105DB">
        <w:rPr>
          <w:rFonts w:ascii="Arial" w:hAnsi="Arial" w:cs="Arial"/>
          <w:sz w:val="22"/>
          <w:szCs w:val="22"/>
        </w:rPr>
        <w:t>to learning</w:t>
      </w:r>
      <w:r w:rsidRPr="005105DB">
        <w:rPr>
          <w:rFonts w:ascii="Arial" w:hAnsi="Arial" w:cs="Arial"/>
          <w:sz w:val="22"/>
          <w:szCs w:val="22"/>
        </w:rPr>
        <w:t xml:space="preserve">.  </w:t>
      </w:r>
    </w:p>
    <w:p w14:paraId="70E57916" w14:textId="77777777" w:rsidR="001B04E1" w:rsidRPr="005105DB" w:rsidRDefault="001B04E1" w:rsidP="00CD62AD">
      <w:pPr>
        <w:pStyle w:val="ListParagraph"/>
        <w:numPr>
          <w:ilvl w:val="0"/>
          <w:numId w:val="1"/>
        </w:numPr>
        <w:tabs>
          <w:tab w:val="left" w:pos="540"/>
        </w:tabs>
        <w:autoSpaceDE w:val="0"/>
        <w:autoSpaceDN w:val="0"/>
        <w:adjustRightInd w:val="0"/>
        <w:spacing w:before="120"/>
        <w:ind w:left="540"/>
        <w:contextualSpacing w:val="0"/>
        <w:rPr>
          <w:rFonts w:ascii="Arial" w:hAnsi="Arial" w:cs="Arial"/>
          <w:iCs/>
          <w:sz w:val="22"/>
          <w:szCs w:val="22"/>
        </w:rPr>
      </w:pPr>
      <w:r w:rsidRPr="005105DB">
        <w:rPr>
          <w:rFonts w:ascii="Arial" w:hAnsi="Arial" w:cs="Arial"/>
          <w:iCs/>
          <w:sz w:val="22"/>
          <w:szCs w:val="22"/>
        </w:rPr>
        <w:t>Mental Health/Substance Use and Violence Prevention Programs/Counseling Programs</w:t>
      </w:r>
    </w:p>
    <w:p w14:paraId="306E18CD" w14:textId="6849FBDF" w:rsidR="001B04E1" w:rsidRPr="00AC2715" w:rsidRDefault="001B04E1" w:rsidP="00CD62AD">
      <w:pPr>
        <w:pStyle w:val="ListParagraph"/>
        <w:numPr>
          <w:ilvl w:val="0"/>
          <w:numId w:val="1"/>
        </w:numPr>
        <w:tabs>
          <w:tab w:val="left" w:pos="540"/>
        </w:tabs>
        <w:autoSpaceDE w:val="0"/>
        <w:autoSpaceDN w:val="0"/>
        <w:adjustRightInd w:val="0"/>
        <w:spacing w:before="120"/>
        <w:ind w:left="540"/>
        <w:contextualSpacing w:val="0"/>
        <w:rPr>
          <w:rFonts w:ascii="Arial" w:hAnsi="Arial" w:cs="Arial"/>
          <w:iCs/>
          <w:szCs w:val="24"/>
        </w:rPr>
      </w:pPr>
      <w:r w:rsidRPr="005105DB">
        <w:rPr>
          <w:rFonts w:ascii="Arial" w:hAnsi="Arial" w:cs="Arial"/>
          <w:iCs/>
          <w:sz w:val="22"/>
          <w:szCs w:val="22"/>
        </w:rPr>
        <w:t>Offer families of students served by the 21</w:t>
      </w:r>
      <w:r w:rsidR="0018190D" w:rsidRPr="005105DB">
        <w:rPr>
          <w:rFonts w:ascii="Arial" w:hAnsi="Arial" w:cs="Arial"/>
          <w:iCs/>
          <w:sz w:val="22"/>
          <w:szCs w:val="22"/>
          <w:vertAlign w:val="superscript"/>
        </w:rPr>
        <w:t>st</w:t>
      </w:r>
      <w:r w:rsidR="0018190D" w:rsidRPr="005105DB">
        <w:rPr>
          <w:rFonts w:ascii="Arial" w:hAnsi="Arial" w:cs="Arial"/>
          <w:iCs/>
          <w:sz w:val="22"/>
          <w:szCs w:val="22"/>
        </w:rPr>
        <w:t xml:space="preserve"> </w:t>
      </w:r>
      <w:r w:rsidRPr="005105DB">
        <w:rPr>
          <w:rFonts w:ascii="Arial" w:hAnsi="Arial" w:cs="Arial"/>
          <w:iCs/>
          <w:sz w:val="22"/>
          <w:szCs w:val="22"/>
        </w:rPr>
        <w:t>CCLC opportunities for active and meaningful engagement in their children’s education, including opportunities for literacy and related educational development</w:t>
      </w:r>
      <w:r w:rsidRPr="00AC2715">
        <w:rPr>
          <w:rFonts w:ascii="Arial" w:hAnsi="Arial" w:cs="Arial"/>
          <w:szCs w:val="24"/>
        </w:rPr>
        <w:t xml:space="preserve"> </w:t>
      </w:r>
    </w:p>
    <w:p w14:paraId="71470FE0" w14:textId="5BA08CCD" w:rsidR="00D33A0A" w:rsidRPr="009B5F30" w:rsidRDefault="00DE28AD" w:rsidP="00B52654">
      <w:pPr>
        <w:pStyle w:val="BodyText"/>
        <w:widowControl w:val="0"/>
        <w:tabs>
          <w:tab w:val="left" w:pos="482"/>
        </w:tabs>
        <w:spacing w:before="240" w:after="120"/>
        <w:ind w:right="187"/>
        <w:rPr>
          <w:rFonts w:ascii="Arial Bold" w:hAnsi="Arial Bold" w:cs="Arial"/>
          <w:b/>
          <w:snapToGrid w:val="0"/>
          <w:sz w:val="24"/>
          <w:szCs w:val="24"/>
        </w:rPr>
      </w:pPr>
      <w:r>
        <w:rPr>
          <w:rFonts w:ascii="Arial Bold" w:hAnsi="Arial Bold" w:cs="Arial"/>
          <w:b/>
          <w:sz w:val="24"/>
          <w:szCs w:val="24"/>
        </w:rPr>
        <w:br/>
      </w:r>
      <w:r w:rsidR="00D33A0A" w:rsidRPr="009B5F30">
        <w:rPr>
          <w:rFonts w:ascii="Arial Bold" w:hAnsi="Arial Bold" w:cs="Arial"/>
          <w:b/>
          <w:sz w:val="24"/>
          <w:szCs w:val="24"/>
        </w:rPr>
        <w:t>Staff Requirements</w:t>
      </w:r>
    </w:p>
    <w:p w14:paraId="4E38FB10" w14:textId="77777777" w:rsidR="00D33A0A" w:rsidRPr="005105DB" w:rsidRDefault="00D33A0A" w:rsidP="00B52654">
      <w:pPr>
        <w:pStyle w:val="ListParagraph"/>
        <w:numPr>
          <w:ilvl w:val="0"/>
          <w:numId w:val="28"/>
        </w:numPr>
        <w:spacing w:before="120"/>
        <w:ind w:left="547"/>
        <w:contextualSpacing w:val="0"/>
        <w:rPr>
          <w:rFonts w:ascii="Arial" w:hAnsi="Arial" w:cs="Arial"/>
          <w:sz w:val="22"/>
          <w:szCs w:val="22"/>
        </w:rPr>
      </w:pPr>
      <w:r w:rsidRPr="005105DB">
        <w:rPr>
          <w:rFonts w:ascii="Arial" w:hAnsi="Arial" w:cs="Arial"/>
          <w:sz w:val="22"/>
          <w:szCs w:val="22"/>
        </w:rPr>
        <w:t>Staff who are not licensed teachers and are serving as site coordinators must possess a bachelor’s degree or higher in education, child development, or a related field or have equivalent job experience in the field.</w:t>
      </w:r>
    </w:p>
    <w:p w14:paraId="7B0463DC" w14:textId="6D2ED558" w:rsidR="00D33A0A" w:rsidRPr="005105DB" w:rsidRDefault="00D33A0A" w:rsidP="00B52654">
      <w:pPr>
        <w:pStyle w:val="ListParagraph"/>
        <w:numPr>
          <w:ilvl w:val="0"/>
          <w:numId w:val="28"/>
        </w:numPr>
        <w:spacing w:before="120"/>
        <w:ind w:left="547"/>
        <w:contextualSpacing w:val="0"/>
        <w:rPr>
          <w:rFonts w:ascii="Arial" w:hAnsi="Arial" w:cs="Arial"/>
          <w:sz w:val="22"/>
          <w:szCs w:val="22"/>
        </w:rPr>
      </w:pPr>
      <w:r w:rsidRPr="005105DB">
        <w:rPr>
          <w:rFonts w:ascii="Arial" w:hAnsi="Arial" w:cs="Arial"/>
          <w:sz w:val="22"/>
          <w:szCs w:val="22"/>
        </w:rPr>
        <w:t>Staff who are not licensed teachers and are leading activities</w:t>
      </w:r>
      <w:r w:rsidR="00D4696F" w:rsidRPr="005105DB">
        <w:rPr>
          <w:rFonts w:ascii="Arial" w:hAnsi="Arial" w:cs="Arial"/>
          <w:sz w:val="22"/>
          <w:szCs w:val="22"/>
        </w:rPr>
        <w:t xml:space="preserve"> </w:t>
      </w:r>
      <w:r w:rsidRPr="005105DB">
        <w:rPr>
          <w:rFonts w:ascii="Arial" w:hAnsi="Arial" w:cs="Arial"/>
          <w:sz w:val="22"/>
          <w:szCs w:val="22"/>
        </w:rPr>
        <w:t>must possess an associate degree or higher in education, child development, or a related field (or be working towards an associate degree or higher); or have equivalent job experience in the field.</w:t>
      </w:r>
    </w:p>
    <w:p w14:paraId="7277E0F6" w14:textId="77777777" w:rsidR="00D33A0A" w:rsidRPr="005105DB" w:rsidRDefault="00D33A0A" w:rsidP="00B52654">
      <w:pPr>
        <w:pStyle w:val="ListParagraph"/>
        <w:numPr>
          <w:ilvl w:val="0"/>
          <w:numId w:val="28"/>
        </w:numPr>
        <w:spacing w:before="120"/>
        <w:ind w:left="547"/>
        <w:contextualSpacing w:val="0"/>
        <w:rPr>
          <w:rFonts w:ascii="Arial" w:hAnsi="Arial" w:cs="Arial"/>
          <w:sz w:val="22"/>
          <w:szCs w:val="22"/>
        </w:rPr>
      </w:pPr>
      <w:r w:rsidRPr="005105DB">
        <w:rPr>
          <w:rFonts w:ascii="Arial" w:hAnsi="Arial" w:cs="Arial"/>
          <w:sz w:val="22"/>
          <w:szCs w:val="22"/>
        </w:rPr>
        <w:t xml:space="preserve">Specialists [people who instruct specialized programs (e.g., tutoring, academic support, dance, arts, conflict resolution, health/fitness, nutrition, etc.)] </w:t>
      </w:r>
      <w:r w:rsidRPr="005105DB">
        <w:rPr>
          <w:rFonts w:ascii="Arial" w:hAnsi="Arial" w:cs="Arial"/>
          <w:b/>
          <w:sz w:val="22"/>
          <w:szCs w:val="22"/>
        </w:rPr>
        <w:t>must</w:t>
      </w:r>
      <w:r w:rsidRPr="005105DB">
        <w:rPr>
          <w:rFonts w:ascii="Arial" w:hAnsi="Arial" w:cs="Arial"/>
          <w:sz w:val="22"/>
          <w:szCs w:val="22"/>
        </w:rPr>
        <w:t xml:space="preserve"> be knowledgeable, trained, and/or licensed in the area(s) they will be instructing.</w:t>
      </w:r>
    </w:p>
    <w:p w14:paraId="7BFE28E3" w14:textId="4AEB88E6" w:rsidR="00D33A0A" w:rsidRPr="005105DB" w:rsidRDefault="00306725" w:rsidP="00B52654">
      <w:pPr>
        <w:pStyle w:val="ListParagraph"/>
        <w:numPr>
          <w:ilvl w:val="0"/>
          <w:numId w:val="28"/>
        </w:numPr>
        <w:spacing w:before="120"/>
        <w:ind w:left="547"/>
        <w:contextualSpacing w:val="0"/>
        <w:rPr>
          <w:rFonts w:ascii="Arial" w:hAnsi="Arial" w:cs="Arial"/>
          <w:sz w:val="22"/>
          <w:szCs w:val="22"/>
        </w:rPr>
      </w:pPr>
      <w:r w:rsidRPr="005105DB">
        <w:rPr>
          <w:rFonts w:ascii="Arial" w:hAnsi="Arial" w:cs="Arial"/>
          <w:sz w:val="22"/>
          <w:szCs w:val="22"/>
        </w:rPr>
        <w:t xml:space="preserve">Support Staff </w:t>
      </w:r>
      <w:r w:rsidR="00D33A0A" w:rsidRPr="005105DB">
        <w:rPr>
          <w:rFonts w:ascii="Arial" w:hAnsi="Arial" w:cs="Arial"/>
          <w:sz w:val="22"/>
          <w:szCs w:val="22"/>
        </w:rPr>
        <w:t xml:space="preserve">must be at least 18 years of age and, at a minimum, possess a high school diploma or high school equivalency diploma. </w:t>
      </w:r>
    </w:p>
    <w:p w14:paraId="60737F7A" w14:textId="1E2E8D94" w:rsidR="00D33A0A" w:rsidRPr="005105DB" w:rsidRDefault="00D33A0A" w:rsidP="00B52654">
      <w:pPr>
        <w:pStyle w:val="ListParagraph"/>
        <w:numPr>
          <w:ilvl w:val="0"/>
          <w:numId w:val="28"/>
        </w:numPr>
        <w:spacing w:before="120"/>
        <w:ind w:left="547"/>
        <w:contextualSpacing w:val="0"/>
        <w:rPr>
          <w:rFonts w:ascii="Arial" w:hAnsi="Arial" w:cs="Arial"/>
          <w:sz w:val="22"/>
          <w:szCs w:val="22"/>
        </w:rPr>
      </w:pPr>
      <w:r w:rsidRPr="005105DB">
        <w:rPr>
          <w:rFonts w:ascii="Arial" w:hAnsi="Arial" w:cs="Arial"/>
          <w:sz w:val="22"/>
          <w:szCs w:val="22"/>
        </w:rPr>
        <w:t xml:space="preserve">Peer </w:t>
      </w:r>
      <w:proofErr w:type="gramStart"/>
      <w:r w:rsidRPr="005105DB">
        <w:rPr>
          <w:rFonts w:ascii="Arial" w:hAnsi="Arial" w:cs="Arial"/>
          <w:sz w:val="22"/>
          <w:szCs w:val="22"/>
        </w:rPr>
        <w:t>leaders</w:t>
      </w:r>
      <w:proofErr w:type="gramEnd"/>
      <w:r w:rsidRPr="005105DB">
        <w:rPr>
          <w:rFonts w:ascii="Arial" w:hAnsi="Arial" w:cs="Arial"/>
          <w:sz w:val="22"/>
          <w:szCs w:val="22"/>
        </w:rPr>
        <w:t xml:space="preserve">/student </w:t>
      </w:r>
      <w:r w:rsidR="00CB586F" w:rsidRPr="005105DB">
        <w:rPr>
          <w:rFonts w:ascii="Arial" w:hAnsi="Arial" w:cs="Arial"/>
          <w:sz w:val="22"/>
          <w:szCs w:val="22"/>
        </w:rPr>
        <w:t>interns</w:t>
      </w:r>
      <w:r w:rsidR="00306725" w:rsidRPr="005105DB">
        <w:rPr>
          <w:rFonts w:ascii="Arial" w:hAnsi="Arial" w:cs="Arial"/>
          <w:sz w:val="22"/>
          <w:szCs w:val="22"/>
        </w:rPr>
        <w:t xml:space="preserve"> </w:t>
      </w:r>
      <w:r w:rsidRPr="005105DB">
        <w:rPr>
          <w:rFonts w:ascii="Arial" w:hAnsi="Arial" w:cs="Arial"/>
          <w:b/>
          <w:sz w:val="22"/>
          <w:szCs w:val="22"/>
        </w:rPr>
        <w:t>must</w:t>
      </w:r>
      <w:r w:rsidRPr="005105DB">
        <w:rPr>
          <w:rFonts w:ascii="Arial" w:hAnsi="Arial" w:cs="Arial"/>
          <w:sz w:val="22"/>
          <w:szCs w:val="22"/>
        </w:rPr>
        <w:t xml:space="preserve"> receive proper training and be supervised, </w:t>
      </w:r>
      <w:proofErr w:type="gramStart"/>
      <w:r w:rsidRPr="005105DB">
        <w:rPr>
          <w:rFonts w:ascii="Arial" w:hAnsi="Arial" w:cs="Arial"/>
          <w:sz w:val="22"/>
          <w:szCs w:val="22"/>
        </w:rPr>
        <w:t>at all times</w:t>
      </w:r>
      <w:proofErr w:type="gramEnd"/>
      <w:r w:rsidRPr="005105DB">
        <w:rPr>
          <w:rFonts w:ascii="Arial" w:hAnsi="Arial" w:cs="Arial"/>
          <w:sz w:val="22"/>
          <w:szCs w:val="22"/>
        </w:rPr>
        <w:t xml:space="preserve">, by the Site Coordinator or </w:t>
      </w:r>
      <w:r w:rsidR="005A1C30" w:rsidRPr="005105DB">
        <w:rPr>
          <w:rFonts w:ascii="Arial" w:hAnsi="Arial" w:cs="Arial"/>
          <w:sz w:val="22"/>
          <w:szCs w:val="22"/>
        </w:rPr>
        <w:t>lead teacher</w:t>
      </w:r>
      <w:r w:rsidRPr="005105DB">
        <w:rPr>
          <w:rFonts w:ascii="Arial" w:hAnsi="Arial" w:cs="Arial"/>
          <w:sz w:val="22"/>
          <w:szCs w:val="22"/>
        </w:rPr>
        <w:t xml:space="preserve">. Peer leaders or anyone under the age of 18 </w:t>
      </w:r>
      <w:r w:rsidRPr="005105DB">
        <w:rPr>
          <w:rFonts w:ascii="Arial" w:hAnsi="Arial" w:cs="Arial"/>
          <w:b/>
          <w:sz w:val="22"/>
          <w:szCs w:val="22"/>
        </w:rPr>
        <w:t>cannot</w:t>
      </w:r>
      <w:r w:rsidRPr="005105DB">
        <w:rPr>
          <w:rFonts w:ascii="Arial" w:hAnsi="Arial" w:cs="Arial"/>
          <w:sz w:val="22"/>
          <w:szCs w:val="22"/>
        </w:rPr>
        <w:t xml:space="preserve"> lead an activity without proper supervision.</w:t>
      </w:r>
    </w:p>
    <w:p w14:paraId="49EE64A1" w14:textId="7013550B" w:rsidR="00D33A0A" w:rsidRPr="005105DB" w:rsidRDefault="00DD7233" w:rsidP="00B52654">
      <w:pPr>
        <w:pStyle w:val="ListParagraph"/>
        <w:numPr>
          <w:ilvl w:val="0"/>
          <w:numId w:val="28"/>
        </w:numPr>
        <w:spacing w:before="120"/>
        <w:ind w:left="547"/>
        <w:contextualSpacing w:val="0"/>
        <w:rPr>
          <w:rFonts w:ascii="Arial" w:hAnsi="Arial" w:cs="Arial"/>
          <w:sz w:val="22"/>
          <w:szCs w:val="22"/>
        </w:rPr>
      </w:pPr>
      <w:r w:rsidRPr="005105DB">
        <w:rPr>
          <w:rFonts w:ascii="Arial" w:hAnsi="Arial" w:cs="Arial"/>
          <w:sz w:val="22"/>
          <w:szCs w:val="22"/>
        </w:rPr>
        <w:t xml:space="preserve">All </w:t>
      </w:r>
      <w:r w:rsidR="003B1CB3" w:rsidRPr="005105DB">
        <w:rPr>
          <w:rFonts w:ascii="Arial" w:hAnsi="Arial" w:cs="Arial"/>
          <w:sz w:val="22"/>
          <w:szCs w:val="22"/>
        </w:rPr>
        <w:t>staff,</w:t>
      </w:r>
      <w:r w:rsidRPr="005105DB">
        <w:rPr>
          <w:rFonts w:ascii="Arial" w:hAnsi="Arial" w:cs="Arial"/>
          <w:sz w:val="22"/>
          <w:szCs w:val="22"/>
        </w:rPr>
        <w:t xml:space="preserve"> including outside contractors and volunteers</w:t>
      </w:r>
      <w:r w:rsidR="00D33A0A" w:rsidRPr="005105DB">
        <w:rPr>
          <w:rFonts w:ascii="Arial" w:hAnsi="Arial" w:cs="Arial"/>
          <w:sz w:val="22"/>
          <w:szCs w:val="22"/>
        </w:rPr>
        <w:t xml:space="preserve"> </w:t>
      </w:r>
      <w:r w:rsidRPr="005105DB">
        <w:rPr>
          <w:rFonts w:ascii="Arial" w:hAnsi="Arial" w:cs="Arial"/>
          <w:sz w:val="22"/>
          <w:szCs w:val="22"/>
        </w:rPr>
        <w:t xml:space="preserve">will receive training </w:t>
      </w:r>
      <w:r w:rsidR="00D33A0A" w:rsidRPr="005105DB">
        <w:rPr>
          <w:rFonts w:ascii="Arial" w:hAnsi="Arial" w:cs="Arial"/>
          <w:sz w:val="22"/>
          <w:szCs w:val="22"/>
        </w:rPr>
        <w:t xml:space="preserve">in how to respond to emergency situations that may arise </w:t>
      </w:r>
      <w:proofErr w:type="gramStart"/>
      <w:r w:rsidR="00D33A0A" w:rsidRPr="005105DB">
        <w:rPr>
          <w:rFonts w:ascii="Arial" w:hAnsi="Arial" w:cs="Arial"/>
          <w:sz w:val="22"/>
          <w:szCs w:val="22"/>
        </w:rPr>
        <w:t>during the course of</w:t>
      </w:r>
      <w:proofErr w:type="gramEnd"/>
      <w:r w:rsidR="00D33A0A" w:rsidRPr="005105DB">
        <w:rPr>
          <w:rFonts w:ascii="Arial" w:hAnsi="Arial" w:cs="Arial"/>
          <w:sz w:val="22"/>
          <w:szCs w:val="22"/>
        </w:rPr>
        <w:t xml:space="preserve"> </w:t>
      </w:r>
      <w:r w:rsidR="003B1CB3" w:rsidRPr="005105DB">
        <w:rPr>
          <w:rFonts w:ascii="Arial" w:hAnsi="Arial" w:cs="Arial"/>
          <w:sz w:val="22"/>
          <w:szCs w:val="22"/>
        </w:rPr>
        <w:t>programming</w:t>
      </w:r>
      <w:r w:rsidR="00D33A0A" w:rsidRPr="005105DB">
        <w:rPr>
          <w:rFonts w:ascii="Arial" w:hAnsi="Arial" w:cs="Arial"/>
          <w:sz w:val="22"/>
          <w:szCs w:val="22"/>
        </w:rPr>
        <w:t>.</w:t>
      </w:r>
    </w:p>
    <w:p w14:paraId="59975140" w14:textId="77777777" w:rsidR="00D33A0A" w:rsidRPr="005105DB" w:rsidRDefault="00D33A0A" w:rsidP="00B52654">
      <w:pPr>
        <w:pStyle w:val="ListParagraph"/>
        <w:numPr>
          <w:ilvl w:val="0"/>
          <w:numId w:val="28"/>
        </w:numPr>
        <w:spacing w:before="120"/>
        <w:ind w:left="547"/>
        <w:contextualSpacing w:val="0"/>
        <w:rPr>
          <w:rFonts w:ascii="Arial" w:hAnsi="Arial" w:cs="Arial"/>
          <w:sz w:val="22"/>
          <w:szCs w:val="22"/>
        </w:rPr>
      </w:pPr>
      <w:r w:rsidRPr="005105DB">
        <w:rPr>
          <w:rFonts w:ascii="Arial" w:hAnsi="Arial" w:cs="Arial"/>
          <w:sz w:val="22"/>
          <w:szCs w:val="22"/>
        </w:rPr>
        <w:t>All staff including outside contractors and volunteers will receive training in the district’s/school’s Bullying Prevention and Intervention Plan, Emergency Management Plans, and other health and safety protocols and procedures.</w:t>
      </w:r>
    </w:p>
    <w:p w14:paraId="1D14D925" w14:textId="64493E59" w:rsidR="00D33A0A" w:rsidRPr="005105DB" w:rsidRDefault="1FA2326C" w:rsidP="29A665C8">
      <w:pPr>
        <w:pStyle w:val="BodyText"/>
        <w:widowControl w:val="0"/>
        <w:numPr>
          <w:ilvl w:val="0"/>
          <w:numId w:val="28"/>
        </w:numPr>
        <w:tabs>
          <w:tab w:val="left" w:pos="523"/>
        </w:tabs>
        <w:spacing w:before="60" w:after="0"/>
        <w:ind w:left="540" w:right="257"/>
        <w:jc w:val="left"/>
        <w:rPr>
          <w:rFonts w:ascii="Arial" w:hAnsi="Arial" w:cs="Arial"/>
          <w:szCs w:val="22"/>
        </w:rPr>
      </w:pPr>
      <w:r w:rsidRPr="005105DB">
        <w:rPr>
          <w:rFonts w:ascii="Arial" w:hAnsi="Arial" w:cs="Arial"/>
          <w:szCs w:val="22"/>
        </w:rPr>
        <w:t xml:space="preserve">In accordance with the Child Abuse and Neglect Reporting Act pursuant to </w:t>
      </w:r>
      <w:hyperlink r:id="rId13">
        <w:r w:rsidRPr="005105DB">
          <w:rPr>
            <w:rStyle w:val="Hyperlink"/>
            <w:rFonts w:ascii="Arial" w:hAnsi="Arial" w:cs="Arial"/>
            <w:szCs w:val="22"/>
          </w:rPr>
          <w:t>M.G.L. c. 119, § 51A(k)</w:t>
        </w:r>
      </w:hyperlink>
      <w:r w:rsidRPr="005105DB">
        <w:rPr>
          <w:rFonts w:ascii="Arial" w:hAnsi="Arial" w:cs="Arial"/>
          <w:szCs w:val="22"/>
        </w:rPr>
        <w:t xml:space="preserve"> adults working with children and youth under the age of 18 year</w:t>
      </w:r>
      <w:r w:rsidR="005F6763" w:rsidRPr="005105DB">
        <w:rPr>
          <w:rFonts w:ascii="Arial" w:hAnsi="Arial" w:cs="Arial"/>
          <w:szCs w:val="22"/>
        </w:rPr>
        <w:t>s</w:t>
      </w:r>
      <w:r w:rsidRPr="005105DB">
        <w:rPr>
          <w:rFonts w:ascii="Arial" w:hAnsi="Arial" w:cs="Arial"/>
          <w:szCs w:val="22"/>
        </w:rPr>
        <w:t xml:space="preserve"> old are required to be mandated reporters for suspected child abuse and neglect.  All 21</w:t>
      </w:r>
      <w:r w:rsidRPr="005105DB">
        <w:rPr>
          <w:rFonts w:ascii="Arial" w:hAnsi="Arial" w:cs="Arial"/>
          <w:szCs w:val="22"/>
          <w:vertAlign w:val="superscript"/>
        </w:rPr>
        <w:t>st</w:t>
      </w:r>
      <w:r w:rsidRPr="005105DB">
        <w:rPr>
          <w:rFonts w:ascii="Arial" w:hAnsi="Arial" w:cs="Arial"/>
          <w:szCs w:val="22"/>
        </w:rPr>
        <w:t xml:space="preserve"> CCLC programs must have a written protocol for training their staff about the Act and </w:t>
      </w:r>
      <w:r w:rsidRPr="005105DB">
        <w:rPr>
          <w:rFonts w:ascii="Arial" w:hAnsi="Arial" w:cs="Arial"/>
          <w:szCs w:val="22"/>
        </w:rPr>
        <w:lastRenderedPageBreak/>
        <w:t>identifying and reporting suspected incidents of child abuse or neglect.</w:t>
      </w:r>
    </w:p>
    <w:p w14:paraId="43DB3290" w14:textId="77777777" w:rsidR="00D33A0A" w:rsidRPr="005105DB" w:rsidRDefault="1FA2326C" w:rsidP="29A665C8">
      <w:pPr>
        <w:pStyle w:val="NormalWeb"/>
        <w:numPr>
          <w:ilvl w:val="0"/>
          <w:numId w:val="29"/>
        </w:numPr>
        <w:rPr>
          <w:rFonts w:ascii="Arial" w:hAnsi="Arial" w:cs="Arial"/>
          <w:sz w:val="22"/>
          <w:szCs w:val="22"/>
        </w:rPr>
      </w:pPr>
      <w:r w:rsidRPr="005105DB">
        <w:rPr>
          <w:rFonts w:ascii="Arial" w:hAnsi="Arial" w:cs="Arial"/>
          <w:sz w:val="22"/>
          <w:szCs w:val="22"/>
        </w:rPr>
        <w:t xml:space="preserve">The Attorney General's Office and the Middlesex District Attorney's Office have worked with the </w:t>
      </w:r>
      <w:hyperlink r:id="rId14">
        <w:r w:rsidRPr="005105DB">
          <w:rPr>
            <w:rStyle w:val="Hyperlink"/>
            <w:rFonts w:ascii="Arial" w:hAnsi="Arial" w:cs="Arial"/>
            <w:sz w:val="22"/>
            <w:szCs w:val="22"/>
          </w:rPr>
          <w:t>Middlesex Children's Advocacy Center</w:t>
        </w:r>
      </w:hyperlink>
      <w:r w:rsidRPr="005105DB">
        <w:rPr>
          <w:rFonts w:ascii="Arial" w:hAnsi="Arial" w:cs="Arial"/>
          <w:sz w:val="22"/>
          <w:szCs w:val="22"/>
        </w:rPr>
        <w:t xml:space="preserve"> to create an </w:t>
      </w:r>
      <w:hyperlink r:id="rId15">
        <w:r w:rsidRPr="005105DB">
          <w:rPr>
            <w:rStyle w:val="Hyperlink"/>
            <w:rFonts w:ascii="Arial" w:hAnsi="Arial" w:cs="Arial"/>
            <w:sz w:val="22"/>
            <w:szCs w:val="22"/>
          </w:rPr>
          <w:t>online training</w:t>
        </w:r>
      </w:hyperlink>
      <w:r w:rsidRPr="005105DB">
        <w:rPr>
          <w:rFonts w:ascii="Arial" w:hAnsi="Arial" w:cs="Arial"/>
          <w:sz w:val="22"/>
          <w:szCs w:val="22"/>
        </w:rPr>
        <w:t xml:space="preserve"> program for mandated reporters. The free training is designed to help mandated reporters understand their legal obligations; recognize possible signs and symptoms of maltreatment; know how to respond to a child who discloses abuse; know how to file a 51A report; and understand what happens after a 51A report is filed. </w:t>
      </w:r>
    </w:p>
    <w:p w14:paraId="4B2F9B26" w14:textId="77777777" w:rsidR="00D33A0A" w:rsidRPr="005105DB" w:rsidRDefault="1FA2326C" w:rsidP="29A665C8">
      <w:pPr>
        <w:pStyle w:val="NormalWeb"/>
        <w:numPr>
          <w:ilvl w:val="0"/>
          <w:numId w:val="29"/>
        </w:numPr>
        <w:spacing w:before="120" w:beforeAutospacing="0" w:after="120" w:afterAutospacing="0"/>
        <w:rPr>
          <w:rFonts w:ascii="Arial" w:hAnsi="Arial" w:cs="Arial"/>
          <w:sz w:val="22"/>
          <w:szCs w:val="22"/>
        </w:rPr>
      </w:pPr>
      <w:r w:rsidRPr="005105DB">
        <w:rPr>
          <w:rFonts w:ascii="Arial" w:hAnsi="Arial" w:cs="Arial"/>
          <w:sz w:val="22"/>
          <w:szCs w:val="22"/>
        </w:rPr>
        <w:t>The training has been updated to include information about the Department of Children and Families' new protective intake and supervisor policies, parental discipline, educational neglect, and medical neglect. It also includes additional case studies and pop quiz questions.</w:t>
      </w:r>
    </w:p>
    <w:p w14:paraId="7C5FDCAA" w14:textId="77777777" w:rsidR="00D33A0A" w:rsidRPr="005105DB" w:rsidRDefault="1FA2326C" w:rsidP="29A665C8">
      <w:pPr>
        <w:pStyle w:val="ListParagraph"/>
        <w:numPr>
          <w:ilvl w:val="0"/>
          <w:numId w:val="29"/>
        </w:numPr>
        <w:spacing w:afterLines="40" w:after="96"/>
        <w:ind w:left="540"/>
        <w:rPr>
          <w:rFonts w:ascii="Arial" w:hAnsi="Arial" w:cs="Arial"/>
          <w:sz w:val="22"/>
          <w:szCs w:val="22"/>
        </w:rPr>
      </w:pPr>
      <w:r w:rsidRPr="005105DB">
        <w:rPr>
          <w:rFonts w:ascii="Arial" w:hAnsi="Arial" w:cs="Arial"/>
          <w:sz w:val="22"/>
          <w:szCs w:val="22"/>
        </w:rPr>
        <w:t>CORI checks:</w:t>
      </w:r>
    </w:p>
    <w:p w14:paraId="04A15A20" w14:textId="77777777" w:rsidR="00D33A0A" w:rsidRPr="005105DB" w:rsidRDefault="1FA2326C" w:rsidP="29A665C8">
      <w:pPr>
        <w:pStyle w:val="ListParagraph"/>
        <w:widowControl/>
        <w:numPr>
          <w:ilvl w:val="0"/>
          <w:numId w:val="26"/>
        </w:numPr>
        <w:tabs>
          <w:tab w:val="left" w:pos="180"/>
          <w:tab w:val="left" w:pos="630"/>
          <w:tab w:val="left" w:pos="990"/>
        </w:tabs>
        <w:spacing w:before="120" w:afterLines="40" w:after="96"/>
        <w:ind w:left="990" w:hanging="270"/>
        <w:contextualSpacing w:val="0"/>
        <w:rPr>
          <w:rFonts w:ascii="Arial" w:hAnsi="Arial" w:cs="Arial"/>
          <w:sz w:val="22"/>
          <w:szCs w:val="22"/>
        </w:rPr>
      </w:pPr>
      <w:r w:rsidRPr="005105DB">
        <w:rPr>
          <w:rFonts w:ascii="Arial" w:hAnsi="Arial" w:cs="Arial"/>
          <w:sz w:val="22"/>
          <w:szCs w:val="22"/>
        </w:rPr>
        <w:t>Consistent with the requirements of M.G.L. c. 151B, §4 (9), all individuals working or providing services in a 21</w:t>
      </w:r>
      <w:r w:rsidRPr="005105DB">
        <w:rPr>
          <w:rFonts w:ascii="Arial" w:hAnsi="Arial" w:cs="Arial"/>
          <w:sz w:val="22"/>
          <w:szCs w:val="22"/>
          <w:vertAlign w:val="superscript"/>
        </w:rPr>
        <w:t>st</w:t>
      </w:r>
      <w:r w:rsidRPr="005105DB">
        <w:rPr>
          <w:rFonts w:ascii="Arial" w:hAnsi="Arial" w:cs="Arial"/>
          <w:sz w:val="22"/>
          <w:szCs w:val="22"/>
        </w:rPr>
        <w:t xml:space="preserve"> CCLC program, whether hired directly or by a contracted agency (salaried or volunteer), must complete an application form that </w:t>
      </w:r>
      <w:r w:rsidRPr="005105DB">
        <w:rPr>
          <w:rStyle w:val="Strong"/>
          <w:rFonts w:ascii="Arial" w:hAnsi="Arial" w:cs="Arial"/>
          <w:b w:val="0"/>
          <w:bCs w:val="0"/>
          <w:sz w:val="22"/>
          <w:szCs w:val="22"/>
        </w:rPr>
        <w:t>provides</w:t>
      </w:r>
      <w:r w:rsidRPr="005105DB">
        <w:rPr>
          <w:rFonts w:ascii="Arial" w:hAnsi="Arial" w:cs="Arial"/>
          <w:b/>
          <w:bCs/>
          <w:sz w:val="22"/>
          <w:szCs w:val="22"/>
        </w:rPr>
        <w:t xml:space="preserve"> </w:t>
      </w:r>
      <w:r w:rsidRPr="005105DB">
        <w:rPr>
          <w:rFonts w:ascii="Arial" w:hAnsi="Arial" w:cs="Arial"/>
          <w:sz w:val="22"/>
          <w:szCs w:val="22"/>
        </w:rPr>
        <w:t>consent to a CORI investigation and to future periodic CORI checks. The application shall not require an applicant to disclose an arrest, detention, or disposition regarding any violation of law in which no conviction resulted. Applications must be kept on file and available for review by the Department, if necessary.</w:t>
      </w:r>
    </w:p>
    <w:p w14:paraId="3D0B348C" w14:textId="77777777" w:rsidR="00D33A0A" w:rsidRPr="005105DB" w:rsidRDefault="1FA2326C" w:rsidP="29A665C8">
      <w:pPr>
        <w:pStyle w:val="BodyTextIndent2"/>
        <w:numPr>
          <w:ilvl w:val="0"/>
          <w:numId w:val="26"/>
        </w:numPr>
        <w:tabs>
          <w:tab w:val="left" w:pos="630"/>
        </w:tabs>
        <w:spacing w:before="120" w:afterLines="40" w:after="96" w:line="240" w:lineRule="auto"/>
        <w:ind w:left="990" w:hanging="270"/>
        <w:jc w:val="left"/>
        <w:rPr>
          <w:rFonts w:ascii="Arial" w:hAnsi="Arial" w:cs="Arial"/>
        </w:rPr>
      </w:pPr>
      <w:r w:rsidRPr="005105DB">
        <w:rPr>
          <w:rFonts w:ascii="Arial" w:hAnsi="Arial" w:cs="Arial"/>
        </w:rPr>
        <w:t>The grant recipient shall require, as a condition of an offer of a position, the satisfactory</w:t>
      </w:r>
      <w:r w:rsidRPr="005105DB">
        <w:rPr>
          <w:rFonts w:ascii="Arial" w:hAnsi="Arial" w:cs="Arial"/>
          <w:color w:val="FFFF00"/>
        </w:rPr>
        <w:t xml:space="preserve"> </w:t>
      </w:r>
      <w:r w:rsidRPr="005105DB">
        <w:rPr>
          <w:rFonts w:ascii="Arial" w:hAnsi="Arial" w:cs="Arial"/>
        </w:rPr>
        <w:t>completion of the CORI investigation.  The grant recipient shall review any positive findings from the CORI investigation and shall not permit any candidate to commence employment or other services until they are cleared, in accordance with these regulations.</w:t>
      </w:r>
    </w:p>
    <w:p w14:paraId="71EBBE2A" w14:textId="77777777" w:rsidR="00D33A0A" w:rsidRPr="005105DB" w:rsidRDefault="1FA2326C" w:rsidP="29A665C8">
      <w:pPr>
        <w:pStyle w:val="ListParagraph"/>
        <w:widowControl/>
        <w:numPr>
          <w:ilvl w:val="0"/>
          <w:numId w:val="26"/>
        </w:numPr>
        <w:tabs>
          <w:tab w:val="left" w:pos="180"/>
          <w:tab w:val="left" w:pos="630"/>
          <w:tab w:val="left" w:pos="990"/>
        </w:tabs>
        <w:spacing w:afterLines="40" w:after="96"/>
        <w:ind w:left="990" w:hanging="270"/>
        <w:rPr>
          <w:rFonts w:ascii="Arial" w:hAnsi="Arial" w:cs="Arial"/>
          <w:sz w:val="22"/>
          <w:szCs w:val="22"/>
        </w:rPr>
      </w:pPr>
      <w:r w:rsidRPr="005105DB">
        <w:rPr>
          <w:rStyle w:val="Strong"/>
          <w:rFonts w:ascii="Arial" w:hAnsi="Arial" w:cs="Arial"/>
          <w:b w:val="0"/>
          <w:bCs w:val="0"/>
          <w:sz w:val="22"/>
          <w:szCs w:val="22"/>
        </w:rPr>
        <w:t>For s</w:t>
      </w:r>
      <w:r w:rsidRPr="005105DB">
        <w:rPr>
          <w:rFonts w:ascii="Arial" w:hAnsi="Arial" w:cs="Arial"/>
          <w:sz w:val="22"/>
          <w:szCs w:val="22"/>
        </w:rPr>
        <w:t>taff hired through contracted providers, the grant recipient shall confirm an offer of a position(s)</w:t>
      </w:r>
      <w:r w:rsidRPr="005105DB">
        <w:rPr>
          <w:rStyle w:val="Strong"/>
          <w:rFonts w:ascii="Arial" w:hAnsi="Arial" w:cs="Arial"/>
          <w:sz w:val="22"/>
          <w:szCs w:val="22"/>
        </w:rPr>
        <w:t xml:space="preserve"> </w:t>
      </w:r>
      <w:r w:rsidRPr="005105DB">
        <w:rPr>
          <w:rFonts w:ascii="Arial" w:hAnsi="Arial" w:cs="Arial"/>
          <w:sz w:val="22"/>
          <w:szCs w:val="22"/>
        </w:rPr>
        <w:t xml:space="preserve">only after it receives written confirmation that the criminal record investigation has resulted in a finding of </w:t>
      </w:r>
      <w:r w:rsidRPr="005105DB">
        <w:rPr>
          <w:rFonts w:ascii="Arial" w:hAnsi="Arial" w:cs="Arial"/>
          <w:i/>
          <w:iCs/>
          <w:sz w:val="22"/>
          <w:szCs w:val="22"/>
        </w:rPr>
        <w:t>no record</w:t>
      </w:r>
      <w:r w:rsidRPr="005105DB">
        <w:rPr>
          <w:rFonts w:ascii="Arial" w:hAnsi="Arial" w:cs="Arial"/>
          <w:sz w:val="22"/>
          <w:szCs w:val="22"/>
        </w:rPr>
        <w:t xml:space="preserve"> or when the grant recipient has received and reviewed a copy of the CORI.</w:t>
      </w:r>
    </w:p>
    <w:p w14:paraId="7BEB5341" w14:textId="77777777" w:rsidR="00D33A0A" w:rsidRPr="005105DB" w:rsidRDefault="1FA2326C" w:rsidP="29A665C8">
      <w:pPr>
        <w:pStyle w:val="BodyTextIndent2"/>
        <w:numPr>
          <w:ilvl w:val="0"/>
          <w:numId w:val="26"/>
        </w:numPr>
        <w:tabs>
          <w:tab w:val="left" w:pos="630"/>
        </w:tabs>
        <w:spacing w:before="120" w:afterLines="40" w:after="96" w:line="240" w:lineRule="auto"/>
        <w:ind w:left="990" w:hanging="270"/>
        <w:jc w:val="left"/>
        <w:rPr>
          <w:rFonts w:ascii="Arial" w:hAnsi="Arial" w:cs="Arial"/>
        </w:rPr>
      </w:pPr>
      <w:r w:rsidRPr="005105DB">
        <w:rPr>
          <w:rFonts w:ascii="Arial" w:hAnsi="Arial" w:cs="Arial"/>
        </w:rPr>
        <w:t>School-based school run programs that utilize school district staff/educators that have a CORI check on file do not need to have another CORI investigation conducted for employment in the 21</w:t>
      </w:r>
      <w:r w:rsidRPr="005105DB">
        <w:rPr>
          <w:rFonts w:ascii="Arial" w:hAnsi="Arial" w:cs="Arial"/>
          <w:vertAlign w:val="superscript"/>
        </w:rPr>
        <w:t>st</w:t>
      </w:r>
      <w:r w:rsidRPr="005105DB">
        <w:rPr>
          <w:rFonts w:ascii="Arial" w:hAnsi="Arial" w:cs="Arial"/>
        </w:rPr>
        <w:t xml:space="preserve"> CCLC program unless they leave their school-day position.</w:t>
      </w:r>
    </w:p>
    <w:p w14:paraId="0DE5EA83" w14:textId="77777777" w:rsidR="00D33A0A" w:rsidRPr="005105DB" w:rsidRDefault="1FA2326C" w:rsidP="29A665C8">
      <w:pPr>
        <w:pStyle w:val="BodyTextIndent2"/>
        <w:numPr>
          <w:ilvl w:val="0"/>
          <w:numId w:val="26"/>
        </w:numPr>
        <w:tabs>
          <w:tab w:val="left" w:pos="630"/>
        </w:tabs>
        <w:spacing w:before="120" w:afterLines="40" w:after="96" w:line="240" w:lineRule="auto"/>
        <w:ind w:left="990" w:hanging="270"/>
        <w:jc w:val="left"/>
        <w:rPr>
          <w:rFonts w:ascii="Arial" w:hAnsi="Arial" w:cs="Arial"/>
        </w:rPr>
      </w:pPr>
      <w:r w:rsidRPr="005105DB">
        <w:rPr>
          <w:rFonts w:ascii="Arial" w:hAnsi="Arial" w:cs="Arial"/>
        </w:rPr>
        <w:t>The grant recipient will ensure that all individuals working or providing services in a 21</w:t>
      </w:r>
      <w:r w:rsidRPr="005105DB">
        <w:rPr>
          <w:rFonts w:ascii="Arial" w:hAnsi="Arial" w:cs="Arial"/>
          <w:vertAlign w:val="superscript"/>
        </w:rPr>
        <w:t>st</w:t>
      </w:r>
      <w:r w:rsidRPr="005105DB">
        <w:rPr>
          <w:rFonts w:ascii="Arial" w:hAnsi="Arial" w:cs="Arial"/>
        </w:rPr>
        <w:t xml:space="preserve"> CCLC program, whether hired directly or by a contracted agency (salaried or volunteer) shall be fingerprinted in accordance with all applicable state and federal rules and regulations. Refer to </w:t>
      </w:r>
      <w:hyperlink r:id="rId16">
        <w:r w:rsidRPr="005105DB">
          <w:rPr>
            <w:rStyle w:val="Hyperlink"/>
            <w:rFonts w:ascii="Arial" w:hAnsi="Arial" w:cs="Arial"/>
          </w:rPr>
          <w:t>the Policy Governing Fingerprint-Based Criminal History Record Information (CHRI) Checks Made for Non-Criminal Justice Purposes</w:t>
        </w:r>
      </w:hyperlink>
      <w:r w:rsidRPr="005105DB">
        <w:rPr>
          <w:rFonts w:ascii="Arial" w:hAnsi="Arial" w:cs="Arial"/>
        </w:rPr>
        <w:t xml:space="preserve"> for more information. </w:t>
      </w:r>
    </w:p>
    <w:p w14:paraId="2279729F" w14:textId="39466C5D" w:rsidR="00772648" w:rsidRPr="009B5F30" w:rsidRDefault="00DE28AD" w:rsidP="00315817">
      <w:pPr>
        <w:widowControl w:val="0"/>
        <w:autoSpaceDE w:val="0"/>
        <w:autoSpaceDN w:val="0"/>
        <w:adjustRightInd w:val="0"/>
        <w:spacing w:before="120"/>
        <w:ind w:left="248" w:hanging="68"/>
        <w:jc w:val="left"/>
        <w:rPr>
          <w:rFonts w:ascii="Arial Bold" w:hAnsi="Arial Bold" w:cs="Arial"/>
          <w:b/>
          <w:bCs/>
          <w:iCs/>
          <w:sz w:val="24"/>
          <w:szCs w:val="24"/>
        </w:rPr>
      </w:pPr>
      <w:r>
        <w:rPr>
          <w:rFonts w:ascii="Arial Bold" w:hAnsi="Arial Bold" w:cs="Arial"/>
          <w:b/>
          <w:bCs/>
          <w:caps/>
          <w:sz w:val="24"/>
          <w:szCs w:val="24"/>
        </w:rPr>
        <w:br/>
      </w:r>
      <w:r w:rsidR="00200CD6" w:rsidRPr="009B5F30">
        <w:rPr>
          <w:rFonts w:ascii="Arial Bold" w:hAnsi="Arial Bold" w:cs="Arial"/>
          <w:b/>
          <w:bCs/>
          <w:caps/>
          <w:sz w:val="24"/>
          <w:szCs w:val="24"/>
        </w:rPr>
        <w:t>I</w:t>
      </w:r>
      <w:r w:rsidR="00200CD6" w:rsidRPr="009B5F30">
        <w:rPr>
          <w:rFonts w:ascii="Arial Bold" w:hAnsi="Arial Bold" w:cs="Arial"/>
          <w:b/>
          <w:bCs/>
          <w:sz w:val="24"/>
          <w:szCs w:val="24"/>
        </w:rPr>
        <w:t>ndirect Cost Rates</w:t>
      </w:r>
    </w:p>
    <w:p w14:paraId="282F0F5C" w14:textId="52392208" w:rsidR="00772648" w:rsidRPr="005105DB" w:rsidRDefault="08AA7E3D" w:rsidP="29A665C8">
      <w:pPr>
        <w:autoSpaceDE w:val="0"/>
        <w:autoSpaceDN w:val="0"/>
        <w:adjustRightInd w:val="0"/>
        <w:spacing w:before="120"/>
        <w:ind w:left="0" w:firstLine="180"/>
        <w:jc w:val="left"/>
        <w:rPr>
          <w:rFonts w:ascii="Arial" w:hAnsi="Arial" w:cs="Arial"/>
        </w:rPr>
      </w:pPr>
      <w:r w:rsidRPr="005105DB">
        <w:rPr>
          <w:rFonts w:ascii="Arial" w:hAnsi="Arial" w:cs="Arial"/>
        </w:rPr>
        <w:t xml:space="preserve">Applicants requesting indirect costs must have an approved rate. </w:t>
      </w:r>
    </w:p>
    <w:p w14:paraId="4D5EE970" w14:textId="4BBFD392" w:rsidR="001B04E1" w:rsidRPr="005105DB" w:rsidRDefault="08AA7E3D" w:rsidP="2F155794">
      <w:pPr>
        <w:pStyle w:val="ListParagraph"/>
        <w:numPr>
          <w:ilvl w:val="0"/>
          <w:numId w:val="3"/>
        </w:numPr>
        <w:tabs>
          <w:tab w:val="left" w:pos="720"/>
        </w:tabs>
        <w:autoSpaceDE w:val="0"/>
        <w:autoSpaceDN w:val="0"/>
        <w:adjustRightInd w:val="0"/>
        <w:spacing w:before="120"/>
        <w:ind w:left="540"/>
        <w:contextualSpacing w:val="0"/>
        <w:rPr>
          <w:rFonts w:ascii="Arial" w:hAnsi="Arial" w:cs="Arial"/>
          <w:sz w:val="22"/>
          <w:szCs w:val="22"/>
        </w:rPr>
      </w:pPr>
      <w:r w:rsidRPr="005105DB">
        <w:rPr>
          <w:rFonts w:ascii="Arial" w:hAnsi="Arial" w:cs="Arial"/>
          <w:sz w:val="22"/>
          <w:szCs w:val="22"/>
        </w:rPr>
        <w:t>For community</w:t>
      </w:r>
      <w:r w:rsidR="6C98E5E5" w:rsidRPr="005105DB">
        <w:rPr>
          <w:rFonts w:ascii="Arial" w:hAnsi="Arial" w:cs="Arial"/>
          <w:sz w:val="22"/>
          <w:szCs w:val="22"/>
        </w:rPr>
        <w:t>-</w:t>
      </w:r>
      <w:r w:rsidRPr="005105DB">
        <w:rPr>
          <w:rFonts w:ascii="Arial" w:hAnsi="Arial" w:cs="Arial"/>
          <w:sz w:val="22"/>
          <w:szCs w:val="22"/>
        </w:rPr>
        <w:t>based applicants that have an approved indirect cost rate, no more than 5% may be budgeted for indirect costs.</w:t>
      </w:r>
    </w:p>
    <w:p w14:paraId="76198F07" w14:textId="1ECFDEDB" w:rsidR="00A41468" w:rsidRPr="00DE28AD" w:rsidRDefault="767B9B13" w:rsidP="00DE28AD">
      <w:pPr>
        <w:pStyle w:val="ListParagraph"/>
        <w:numPr>
          <w:ilvl w:val="0"/>
          <w:numId w:val="3"/>
        </w:numPr>
        <w:tabs>
          <w:tab w:val="left" w:pos="720"/>
        </w:tabs>
        <w:autoSpaceDE w:val="0"/>
        <w:autoSpaceDN w:val="0"/>
        <w:adjustRightInd w:val="0"/>
        <w:spacing w:before="120"/>
        <w:ind w:left="540"/>
        <w:contextualSpacing w:val="0"/>
        <w:rPr>
          <w:rFonts w:ascii="Arial" w:hAnsi="Arial" w:cs="Arial"/>
          <w:sz w:val="22"/>
          <w:szCs w:val="22"/>
        </w:rPr>
      </w:pPr>
      <w:r w:rsidRPr="005105DB">
        <w:rPr>
          <w:rFonts w:ascii="Arial" w:hAnsi="Arial" w:cs="Arial"/>
          <w:sz w:val="22"/>
          <w:szCs w:val="22"/>
        </w:rPr>
        <w:t>Community</w:t>
      </w:r>
      <w:r w:rsidR="0B01E262" w:rsidRPr="005105DB">
        <w:rPr>
          <w:rFonts w:ascii="Arial" w:hAnsi="Arial" w:cs="Arial"/>
          <w:sz w:val="22"/>
          <w:szCs w:val="22"/>
        </w:rPr>
        <w:t>-</w:t>
      </w:r>
      <w:r w:rsidRPr="005105DB">
        <w:rPr>
          <w:rFonts w:ascii="Arial" w:hAnsi="Arial" w:cs="Arial"/>
          <w:sz w:val="22"/>
          <w:szCs w:val="22"/>
        </w:rPr>
        <w:t xml:space="preserve">based applicants that wish to request indirect but do not have an approved indirect cost rate may apply to the Department for one. This rate is only for grants issued by the Department and is not to be considered as an overall indirect cost rate to be used with any other funding sources. </w:t>
      </w:r>
      <w:hyperlink r:id="rId17">
        <w:r w:rsidRPr="005105DB">
          <w:rPr>
            <w:rStyle w:val="Hyperlink"/>
            <w:rFonts w:ascii="Arial" w:hAnsi="Arial" w:cs="Arial"/>
            <w:sz w:val="22"/>
            <w:szCs w:val="22"/>
          </w:rPr>
          <w:t>Click here to access a list of approved rates or download an application</w:t>
        </w:r>
      </w:hyperlink>
      <w:r w:rsidRPr="005105DB">
        <w:rPr>
          <w:rFonts w:ascii="Arial" w:hAnsi="Arial" w:cs="Arial"/>
          <w:sz w:val="22"/>
          <w:szCs w:val="22"/>
        </w:rPr>
        <w:t xml:space="preserve">. </w:t>
      </w:r>
    </w:p>
    <w:sectPr w:rsidR="00A41468" w:rsidRPr="00DE28AD" w:rsidSect="00DE28AD">
      <w:footerReference w:type="default" r:id="rId18"/>
      <w:pgSz w:w="12240" w:h="15840"/>
      <w:pgMar w:top="1080" w:right="1440" w:bottom="1080" w:left="1440" w:header="720" w:footer="1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B969B" w14:textId="77777777" w:rsidR="007B247B" w:rsidRDefault="007B247B" w:rsidP="00DB25AA">
      <w:pPr>
        <w:spacing w:before="0"/>
      </w:pPr>
      <w:r>
        <w:separator/>
      </w:r>
    </w:p>
  </w:endnote>
  <w:endnote w:type="continuationSeparator" w:id="0">
    <w:p w14:paraId="273CCFB1" w14:textId="77777777" w:rsidR="007B247B" w:rsidRDefault="007B247B" w:rsidP="00DB25A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MathA">
    <w:altName w:val="Symbol"/>
    <w:panose1 w:val="00000000000000000000"/>
    <w:charset w:val="02"/>
    <w:family w:val="auto"/>
    <w:notTrueType/>
    <w:pitch w:val="variable"/>
  </w:font>
  <w:font w:name="Haettenschweiler">
    <w:panose1 w:val="020B070604090206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EastAsia" w:hAnsiTheme="minorHAnsi" w:cstheme="minorBidi"/>
        <w:b w:val="0"/>
        <w:sz w:val="22"/>
        <w:szCs w:val="22"/>
      </w:rPr>
      <w:id w:val="1527916808"/>
      <w:docPartObj>
        <w:docPartGallery w:val="Page Numbers (Bottom of Page)"/>
        <w:docPartUnique/>
      </w:docPartObj>
    </w:sdtPr>
    <w:sdtContent>
      <w:sdt>
        <w:sdtPr>
          <w:rPr>
            <w:rFonts w:asciiTheme="minorHAnsi" w:eastAsiaTheme="minorEastAsia" w:hAnsiTheme="minorHAnsi" w:cstheme="minorBidi"/>
            <w:b w:val="0"/>
            <w:sz w:val="22"/>
            <w:szCs w:val="22"/>
          </w:rPr>
          <w:id w:val="1728636285"/>
          <w:docPartObj>
            <w:docPartGallery w:val="Page Numbers (Top of Page)"/>
            <w:docPartUnique/>
          </w:docPartObj>
        </w:sdtPr>
        <w:sdtContent>
          <w:p w14:paraId="276CBA61" w14:textId="4FF98719" w:rsidR="00DB25AA" w:rsidRPr="00CF0C0B" w:rsidRDefault="00CF0C0B" w:rsidP="00CF0C0B">
            <w:pPr>
              <w:pStyle w:val="Heading1"/>
              <w:jc w:val="left"/>
            </w:pPr>
            <w:r>
              <w:rPr>
                <w:rFonts w:ascii="Arial" w:hAnsi="Arial" w:cs="Arial"/>
                <w:b w:val="0"/>
                <w:bCs/>
              </w:rPr>
              <w:t>FY202</w:t>
            </w:r>
            <w:r w:rsidR="0090177B">
              <w:rPr>
                <w:rFonts w:ascii="Arial" w:hAnsi="Arial" w:cs="Arial"/>
                <w:b w:val="0"/>
                <w:bCs/>
              </w:rPr>
              <w:t>7</w:t>
            </w:r>
            <w:r>
              <w:rPr>
                <w:rFonts w:ascii="Arial" w:hAnsi="Arial" w:cs="Arial"/>
                <w:b w:val="0"/>
                <w:bCs/>
              </w:rPr>
              <w:t xml:space="preserve"> FC 647 - </w:t>
            </w:r>
            <w:r w:rsidR="00DB25AA" w:rsidRPr="00E2470B">
              <w:rPr>
                <w:rFonts w:ascii="Arial" w:hAnsi="Arial" w:cs="Arial"/>
                <w:b w:val="0"/>
                <w:bCs/>
              </w:rPr>
              <w:t>Addendum A – Additional Requirements and Competitive Priorities</w:t>
            </w:r>
          </w:p>
          <w:p w14:paraId="28B2A2B6" w14:textId="74770A0F" w:rsidR="00DB25AA" w:rsidRDefault="00DB25AA" w:rsidP="00DB25A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AA2E7DB" w14:textId="77777777" w:rsidR="00DB25AA" w:rsidRDefault="00DB25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C0FDE" w14:textId="77777777" w:rsidR="007B247B" w:rsidRDefault="007B247B" w:rsidP="00DB25AA">
      <w:pPr>
        <w:spacing w:before="0"/>
      </w:pPr>
      <w:r>
        <w:separator/>
      </w:r>
    </w:p>
  </w:footnote>
  <w:footnote w:type="continuationSeparator" w:id="0">
    <w:p w14:paraId="02C312B7" w14:textId="77777777" w:rsidR="007B247B" w:rsidRDefault="007B247B" w:rsidP="00DB25AA">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9703D"/>
    <w:multiLevelType w:val="hybridMultilevel"/>
    <w:tmpl w:val="0B646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B45B68"/>
    <w:multiLevelType w:val="hybridMultilevel"/>
    <w:tmpl w:val="DBF28B7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6C2749"/>
    <w:multiLevelType w:val="singleLevel"/>
    <w:tmpl w:val="FFFFFFFF"/>
    <w:lvl w:ilvl="0">
      <w:numFmt w:val="bullet"/>
      <w:lvlText w:val=""/>
      <w:legacy w:legacy="1" w:legacySpace="0" w:legacyIndent="424"/>
      <w:lvlJc w:val="left"/>
      <w:pPr>
        <w:ind w:left="424" w:hanging="424"/>
      </w:pPr>
      <w:rPr>
        <w:rFonts w:ascii="WP MathA" w:hAnsi="Haettenschweiler" w:hint="default"/>
      </w:rPr>
    </w:lvl>
  </w:abstractNum>
  <w:abstractNum w:abstractNumId="3" w15:restartNumberingAfterBreak="0">
    <w:nsid w:val="0D7E4804"/>
    <w:multiLevelType w:val="multilevel"/>
    <w:tmpl w:val="FAD8F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996D1A"/>
    <w:multiLevelType w:val="hybridMultilevel"/>
    <w:tmpl w:val="988EF7D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8C19A4"/>
    <w:multiLevelType w:val="hybridMultilevel"/>
    <w:tmpl w:val="E266EE4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 w15:restartNumberingAfterBreak="0">
    <w:nsid w:val="28FB6198"/>
    <w:multiLevelType w:val="hybridMultilevel"/>
    <w:tmpl w:val="B0A08D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9A66F03"/>
    <w:multiLevelType w:val="hybridMultilevel"/>
    <w:tmpl w:val="371A4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9A7EC8"/>
    <w:multiLevelType w:val="hybridMultilevel"/>
    <w:tmpl w:val="41C0E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9855C1"/>
    <w:multiLevelType w:val="multilevel"/>
    <w:tmpl w:val="FAD8F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DE402A4"/>
    <w:multiLevelType w:val="hybridMultilevel"/>
    <w:tmpl w:val="0E2CE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CD6C4F"/>
    <w:multiLevelType w:val="hybridMultilevel"/>
    <w:tmpl w:val="AEBE6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2172BC"/>
    <w:multiLevelType w:val="hybridMultilevel"/>
    <w:tmpl w:val="51327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5B399C"/>
    <w:multiLevelType w:val="hybridMultilevel"/>
    <w:tmpl w:val="99EEBC24"/>
    <w:lvl w:ilvl="0" w:tplc="04090001">
      <w:start w:val="1"/>
      <w:numFmt w:val="bullet"/>
      <w:lvlText w:val=""/>
      <w:lvlJc w:val="left"/>
      <w:pPr>
        <w:ind w:left="720" w:hanging="360"/>
      </w:pPr>
      <w:rPr>
        <w:rFonts w:ascii="Symbol" w:hAnsi="Symbol" w:hint="default"/>
      </w:rPr>
    </w:lvl>
    <w:lvl w:ilvl="1" w:tplc="ABAA3A54">
      <w:numFmt w:val="bullet"/>
      <w:lvlText w:val="•"/>
      <w:lvlJc w:val="left"/>
      <w:pPr>
        <w:ind w:left="1800" w:hanging="720"/>
      </w:pPr>
      <w:rPr>
        <w:rFonts w:ascii="Arial" w:eastAsia="Times New Roman" w:hAnsi="Arial" w:cs="Arial"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0A6EBB"/>
    <w:multiLevelType w:val="multilevel"/>
    <w:tmpl w:val="FAD8F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FCF10BA"/>
    <w:multiLevelType w:val="hybridMultilevel"/>
    <w:tmpl w:val="AAAADE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2280DDD"/>
    <w:multiLevelType w:val="hybridMultilevel"/>
    <w:tmpl w:val="E408923C"/>
    <w:lvl w:ilvl="0" w:tplc="A322FE84">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52D04EA8"/>
    <w:multiLevelType w:val="hybridMultilevel"/>
    <w:tmpl w:val="9F169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42D04"/>
    <w:multiLevelType w:val="multilevel"/>
    <w:tmpl w:val="FAD8F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B2309B7"/>
    <w:multiLevelType w:val="hybridMultilevel"/>
    <w:tmpl w:val="AB14C29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0" w15:restartNumberingAfterBreak="0">
    <w:nsid w:val="5D210F3B"/>
    <w:multiLevelType w:val="hybridMultilevel"/>
    <w:tmpl w:val="D99238AE"/>
    <w:lvl w:ilvl="0" w:tplc="7F0698C2">
      <w:start w:val="1"/>
      <w:numFmt w:val="decimal"/>
      <w:lvlText w:val="%1."/>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1" w15:restartNumberingAfterBreak="0">
    <w:nsid w:val="5EB762AD"/>
    <w:multiLevelType w:val="hybridMultilevel"/>
    <w:tmpl w:val="833277B4"/>
    <w:lvl w:ilvl="0" w:tplc="E48431C4">
      <w:start w:val="1"/>
      <w:numFmt w:val="bullet"/>
      <w:lvlText w:val=""/>
      <w:lvlJc w:val="left"/>
      <w:pPr>
        <w:ind w:left="1080" w:hanging="360"/>
      </w:pPr>
      <w:rPr>
        <w:rFonts w:ascii="Symbol" w:hAnsi="Symbol"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0032740"/>
    <w:multiLevelType w:val="multilevel"/>
    <w:tmpl w:val="FAD8F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0D223C0"/>
    <w:multiLevelType w:val="hybridMultilevel"/>
    <w:tmpl w:val="8932CFE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660B6E"/>
    <w:multiLevelType w:val="hybridMultilevel"/>
    <w:tmpl w:val="513821D2"/>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6B5140AC"/>
    <w:multiLevelType w:val="hybridMultilevel"/>
    <w:tmpl w:val="334C65CE"/>
    <w:lvl w:ilvl="0" w:tplc="7F0698C2">
      <w:start w:val="1"/>
      <w:numFmt w:val="decimal"/>
      <w:lvlText w:val="%1."/>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6" w15:restartNumberingAfterBreak="0">
    <w:nsid w:val="7169189D"/>
    <w:multiLevelType w:val="hybridMultilevel"/>
    <w:tmpl w:val="7396BE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5B87008"/>
    <w:multiLevelType w:val="hybridMultilevel"/>
    <w:tmpl w:val="99528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0C78D4"/>
    <w:multiLevelType w:val="hybridMultilevel"/>
    <w:tmpl w:val="5E2C362A"/>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484085724">
    <w:abstractNumId w:val="23"/>
  </w:num>
  <w:num w:numId="2" w16cid:durableId="469177487">
    <w:abstractNumId w:val="22"/>
  </w:num>
  <w:num w:numId="3" w16cid:durableId="719329924">
    <w:abstractNumId w:val="13"/>
  </w:num>
  <w:num w:numId="4" w16cid:durableId="527258680">
    <w:abstractNumId w:val="11"/>
  </w:num>
  <w:num w:numId="5" w16cid:durableId="648824310">
    <w:abstractNumId w:val="2"/>
  </w:num>
  <w:num w:numId="6" w16cid:durableId="645478375">
    <w:abstractNumId w:val="18"/>
  </w:num>
  <w:num w:numId="7" w16cid:durableId="389693451">
    <w:abstractNumId w:val="16"/>
  </w:num>
  <w:num w:numId="8" w16cid:durableId="619654074">
    <w:abstractNumId w:val="21"/>
  </w:num>
  <w:num w:numId="9" w16cid:durableId="2073575000">
    <w:abstractNumId w:val="6"/>
  </w:num>
  <w:num w:numId="10" w16cid:durableId="396321971">
    <w:abstractNumId w:val="7"/>
  </w:num>
  <w:num w:numId="11" w16cid:durableId="1986155027">
    <w:abstractNumId w:val="12"/>
  </w:num>
  <w:num w:numId="12" w16cid:durableId="1723290134">
    <w:abstractNumId w:val="26"/>
  </w:num>
  <w:num w:numId="13" w16cid:durableId="747115241">
    <w:abstractNumId w:val="27"/>
  </w:num>
  <w:num w:numId="14" w16cid:durableId="1382175541">
    <w:abstractNumId w:val="19"/>
  </w:num>
  <w:num w:numId="15" w16cid:durableId="1356541133">
    <w:abstractNumId w:val="5"/>
  </w:num>
  <w:num w:numId="16" w16cid:durableId="980114516">
    <w:abstractNumId w:val="0"/>
  </w:num>
  <w:num w:numId="17" w16cid:durableId="1757555535">
    <w:abstractNumId w:val="1"/>
  </w:num>
  <w:num w:numId="18" w16cid:durableId="1317999956">
    <w:abstractNumId w:val="8"/>
  </w:num>
  <w:num w:numId="19" w16cid:durableId="836337235">
    <w:abstractNumId w:val="14"/>
  </w:num>
  <w:num w:numId="20" w16cid:durableId="671110486">
    <w:abstractNumId w:val="3"/>
  </w:num>
  <w:num w:numId="21" w16cid:durableId="439491556">
    <w:abstractNumId w:val="9"/>
  </w:num>
  <w:num w:numId="22" w16cid:durableId="1134444848">
    <w:abstractNumId w:val="28"/>
  </w:num>
  <w:num w:numId="23" w16cid:durableId="188836079">
    <w:abstractNumId w:val="25"/>
  </w:num>
  <w:num w:numId="24" w16cid:durableId="156579579">
    <w:abstractNumId w:val="20"/>
  </w:num>
  <w:num w:numId="25" w16cid:durableId="1338850016">
    <w:abstractNumId w:val="15"/>
  </w:num>
  <w:num w:numId="26" w16cid:durableId="135336655">
    <w:abstractNumId w:val="4"/>
  </w:num>
  <w:num w:numId="27" w16cid:durableId="1558275203">
    <w:abstractNumId w:val="10"/>
  </w:num>
  <w:num w:numId="28" w16cid:durableId="1197886580">
    <w:abstractNumId w:val="17"/>
  </w:num>
  <w:num w:numId="29" w16cid:durableId="73049469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9EB"/>
    <w:rsid w:val="00013993"/>
    <w:rsid w:val="0002018D"/>
    <w:rsid w:val="000320BB"/>
    <w:rsid w:val="000449E9"/>
    <w:rsid w:val="0005528A"/>
    <w:rsid w:val="00057B2B"/>
    <w:rsid w:val="00066E79"/>
    <w:rsid w:val="000A0FEC"/>
    <w:rsid w:val="000A2CD9"/>
    <w:rsid w:val="000B1FD1"/>
    <w:rsid w:val="000C09EB"/>
    <w:rsid w:val="000C21A2"/>
    <w:rsid w:val="000C5E88"/>
    <w:rsid w:val="000C67F6"/>
    <w:rsid w:val="000D2821"/>
    <w:rsid w:val="000E324B"/>
    <w:rsid w:val="000E5C5D"/>
    <w:rsid w:val="001007FC"/>
    <w:rsid w:val="00113BB7"/>
    <w:rsid w:val="00132781"/>
    <w:rsid w:val="0014155F"/>
    <w:rsid w:val="001419BA"/>
    <w:rsid w:val="00143F97"/>
    <w:rsid w:val="00144A17"/>
    <w:rsid w:val="0014571B"/>
    <w:rsid w:val="001517CF"/>
    <w:rsid w:val="0018190D"/>
    <w:rsid w:val="00181AB3"/>
    <w:rsid w:val="00184272"/>
    <w:rsid w:val="00195A1B"/>
    <w:rsid w:val="001B04E1"/>
    <w:rsid w:val="001B0F44"/>
    <w:rsid w:val="001C3B41"/>
    <w:rsid w:val="001C7875"/>
    <w:rsid w:val="001C7F9A"/>
    <w:rsid w:val="001D144A"/>
    <w:rsid w:val="001D2540"/>
    <w:rsid w:val="001F2B88"/>
    <w:rsid w:val="001F6607"/>
    <w:rsid w:val="00200816"/>
    <w:rsid w:val="00200CD6"/>
    <w:rsid w:val="00206F11"/>
    <w:rsid w:val="00215029"/>
    <w:rsid w:val="00215617"/>
    <w:rsid w:val="00216326"/>
    <w:rsid w:val="002168E8"/>
    <w:rsid w:val="002334CB"/>
    <w:rsid w:val="00265BF8"/>
    <w:rsid w:val="00270A13"/>
    <w:rsid w:val="002A4ABD"/>
    <w:rsid w:val="002B2A5F"/>
    <w:rsid w:val="002B7F79"/>
    <w:rsid w:val="002C2AE7"/>
    <w:rsid w:val="002D5F00"/>
    <w:rsid w:val="002F39B9"/>
    <w:rsid w:val="002F48C8"/>
    <w:rsid w:val="002F6394"/>
    <w:rsid w:val="0030192C"/>
    <w:rsid w:val="00306683"/>
    <w:rsid w:val="00306725"/>
    <w:rsid w:val="003118B0"/>
    <w:rsid w:val="00312241"/>
    <w:rsid w:val="00312D79"/>
    <w:rsid w:val="00315817"/>
    <w:rsid w:val="00321168"/>
    <w:rsid w:val="00323EBF"/>
    <w:rsid w:val="00332094"/>
    <w:rsid w:val="00367212"/>
    <w:rsid w:val="00372DFE"/>
    <w:rsid w:val="003733E2"/>
    <w:rsid w:val="003743F7"/>
    <w:rsid w:val="003851E6"/>
    <w:rsid w:val="00387354"/>
    <w:rsid w:val="00397EDC"/>
    <w:rsid w:val="003A02E3"/>
    <w:rsid w:val="003A757E"/>
    <w:rsid w:val="003B1CB3"/>
    <w:rsid w:val="003B64A0"/>
    <w:rsid w:val="003D1DCD"/>
    <w:rsid w:val="003E4395"/>
    <w:rsid w:val="003E624D"/>
    <w:rsid w:val="00407E36"/>
    <w:rsid w:val="00412A93"/>
    <w:rsid w:val="0045525B"/>
    <w:rsid w:val="004555C3"/>
    <w:rsid w:val="0047082C"/>
    <w:rsid w:val="00473B16"/>
    <w:rsid w:val="00481BB7"/>
    <w:rsid w:val="004821E7"/>
    <w:rsid w:val="004864DB"/>
    <w:rsid w:val="00492897"/>
    <w:rsid w:val="0049529D"/>
    <w:rsid w:val="004B0B88"/>
    <w:rsid w:val="004C091C"/>
    <w:rsid w:val="004C5A07"/>
    <w:rsid w:val="004D6794"/>
    <w:rsid w:val="004E0E1D"/>
    <w:rsid w:val="004E611F"/>
    <w:rsid w:val="004F34D0"/>
    <w:rsid w:val="004FEDFF"/>
    <w:rsid w:val="005036FD"/>
    <w:rsid w:val="0050560D"/>
    <w:rsid w:val="0051016E"/>
    <w:rsid w:val="005105DB"/>
    <w:rsid w:val="00514F53"/>
    <w:rsid w:val="005228C8"/>
    <w:rsid w:val="00533E8A"/>
    <w:rsid w:val="00544835"/>
    <w:rsid w:val="005508F9"/>
    <w:rsid w:val="00552375"/>
    <w:rsid w:val="005627E5"/>
    <w:rsid w:val="005859E7"/>
    <w:rsid w:val="00595144"/>
    <w:rsid w:val="005A1C30"/>
    <w:rsid w:val="005B4296"/>
    <w:rsid w:val="005C36FD"/>
    <w:rsid w:val="005F6763"/>
    <w:rsid w:val="005F6992"/>
    <w:rsid w:val="005F74E6"/>
    <w:rsid w:val="005F7836"/>
    <w:rsid w:val="00603246"/>
    <w:rsid w:val="006038DD"/>
    <w:rsid w:val="006046BB"/>
    <w:rsid w:val="00611134"/>
    <w:rsid w:val="006111B3"/>
    <w:rsid w:val="006422B6"/>
    <w:rsid w:val="00645407"/>
    <w:rsid w:val="00650FFC"/>
    <w:rsid w:val="006612BC"/>
    <w:rsid w:val="0067005E"/>
    <w:rsid w:val="00682CF2"/>
    <w:rsid w:val="00684259"/>
    <w:rsid w:val="006927B9"/>
    <w:rsid w:val="00694E38"/>
    <w:rsid w:val="006A5A90"/>
    <w:rsid w:val="006C28C6"/>
    <w:rsid w:val="006C4A8B"/>
    <w:rsid w:val="006D0A85"/>
    <w:rsid w:val="006E3886"/>
    <w:rsid w:val="006E7008"/>
    <w:rsid w:val="007259CC"/>
    <w:rsid w:val="00750A81"/>
    <w:rsid w:val="00754C24"/>
    <w:rsid w:val="00765FF3"/>
    <w:rsid w:val="00770998"/>
    <w:rsid w:val="00772648"/>
    <w:rsid w:val="007776D1"/>
    <w:rsid w:val="00782C01"/>
    <w:rsid w:val="00783735"/>
    <w:rsid w:val="00790DD0"/>
    <w:rsid w:val="00796927"/>
    <w:rsid w:val="007A102C"/>
    <w:rsid w:val="007B247B"/>
    <w:rsid w:val="007B5F64"/>
    <w:rsid w:val="007C5CF5"/>
    <w:rsid w:val="007D1D6F"/>
    <w:rsid w:val="007E21E5"/>
    <w:rsid w:val="007F1D3A"/>
    <w:rsid w:val="007F3BFD"/>
    <w:rsid w:val="00801B0E"/>
    <w:rsid w:val="00806A64"/>
    <w:rsid w:val="0082084D"/>
    <w:rsid w:val="0083097F"/>
    <w:rsid w:val="008347BD"/>
    <w:rsid w:val="00835363"/>
    <w:rsid w:val="0085022C"/>
    <w:rsid w:val="008550E9"/>
    <w:rsid w:val="0086121A"/>
    <w:rsid w:val="008622CD"/>
    <w:rsid w:val="00866D11"/>
    <w:rsid w:val="00882078"/>
    <w:rsid w:val="00884427"/>
    <w:rsid w:val="008B6433"/>
    <w:rsid w:val="008C4482"/>
    <w:rsid w:val="008D3C8C"/>
    <w:rsid w:val="008D5065"/>
    <w:rsid w:val="008D6C9A"/>
    <w:rsid w:val="008E77F3"/>
    <w:rsid w:val="008F1E7A"/>
    <w:rsid w:val="0090177B"/>
    <w:rsid w:val="00902652"/>
    <w:rsid w:val="0090281E"/>
    <w:rsid w:val="00913DC2"/>
    <w:rsid w:val="0091630D"/>
    <w:rsid w:val="00920944"/>
    <w:rsid w:val="00926994"/>
    <w:rsid w:val="0093050A"/>
    <w:rsid w:val="009364E2"/>
    <w:rsid w:val="009564AD"/>
    <w:rsid w:val="00956C02"/>
    <w:rsid w:val="009570E4"/>
    <w:rsid w:val="00963847"/>
    <w:rsid w:val="00983868"/>
    <w:rsid w:val="0098401C"/>
    <w:rsid w:val="00995EF7"/>
    <w:rsid w:val="009A417B"/>
    <w:rsid w:val="009B15B3"/>
    <w:rsid w:val="009B5F30"/>
    <w:rsid w:val="009C442E"/>
    <w:rsid w:val="009D292C"/>
    <w:rsid w:val="009D52B5"/>
    <w:rsid w:val="009E68BB"/>
    <w:rsid w:val="00A066BE"/>
    <w:rsid w:val="00A119BF"/>
    <w:rsid w:val="00A36E86"/>
    <w:rsid w:val="00A41468"/>
    <w:rsid w:val="00A42625"/>
    <w:rsid w:val="00A564DA"/>
    <w:rsid w:val="00A65720"/>
    <w:rsid w:val="00A81C8A"/>
    <w:rsid w:val="00A95487"/>
    <w:rsid w:val="00AB5594"/>
    <w:rsid w:val="00AC2715"/>
    <w:rsid w:val="00AC2912"/>
    <w:rsid w:val="00AC378A"/>
    <w:rsid w:val="00AC7258"/>
    <w:rsid w:val="00AF565F"/>
    <w:rsid w:val="00AF69AC"/>
    <w:rsid w:val="00B10794"/>
    <w:rsid w:val="00B35759"/>
    <w:rsid w:val="00B40714"/>
    <w:rsid w:val="00B4607B"/>
    <w:rsid w:val="00B52654"/>
    <w:rsid w:val="00B6724C"/>
    <w:rsid w:val="00B75EAC"/>
    <w:rsid w:val="00B82DF8"/>
    <w:rsid w:val="00B9046B"/>
    <w:rsid w:val="00BA64F9"/>
    <w:rsid w:val="00BA7645"/>
    <w:rsid w:val="00BC0399"/>
    <w:rsid w:val="00BC32AB"/>
    <w:rsid w:val="00BE5D65"/>
    <w:rsid w:val="00BE7325"/>
    <w:rsid w:val="00BF0372"/>
    <w:rsid w:val="00C13B14"/>
    <w:rsid w:val="00C201D0"/>
    <w:rsid w:val="00C42D4B"/>
    <w:rsid w:val="00C52478"/>
    <w:rsid w:val="00C55CAA"/>
    <w:rsid w:val="00C641EF"/>
    <w:rsid w:val="00C654D2"/>
    <w:rsid w:val="00C75062"/>
    <w:rsid w:val="00C83B0C"/>
    <w:rsid w:val="00C84346"/>
    <w:rsid w:val="00CA0A22"/>
    <w:rsid w:val="00CA128F"/>
    <w:rsid w:val="00CA44A6"/>
    <w:rsid w:val="00CB40E7"/>
    <w:rsid w:val="00CB586F"/>
    <w:rsid w:val="00CB6663"/>
    <w:rsid w:val="00CC3071"/>
    <w:rsid w:val="00CC40B7"/>
    <w:rsid w:val="00CD5025"/>
    <w:rsid w:val="00CD62AD"/>
    <w:rsid w:val="00CE024D"/>
    <w:rsid w:val="00CF0C0B"/>
    <w:rsid w:val="00D071AD"/>
    <w:rsid w:val="00D240F5"/>
    <w:rsid w:val="00D33A0A"/>
    <w:rsid w:val="00D40446"/>
    <w:rsid w:val="00D4696F"/>
    <w:rsid w:val="00D558E0"/>
    <w:rsid w:val="00D56D39"/>
    <w:rsid w:val="00D579D6"/>
    <w:rsid w:val="00D76E11"/>
    <w:rsid w:val="00D94F78"/>
    <w:rsid w:val="00D96036"/>
    <w:rsid w:val="00D96F07"/>
    <w:rsid w:val="00DA5A1F"/>
    <w:rsid w:val="00DB25AA"/>
    <w:rsid w:val="00DC1B90"/>
    <w:rsid w:val="00DC4A70"/>
    <w:rsid w:val="00DD3497"/>
    <w:rsid w:val="00DD388D"/>
    <w:rsid w:val="00DD7233"/>
    <w:rsid w:val="00DE174B"/>
    <w:rsid w:val="00DE28AD"/>
    <w:rsid w:val="00DE7A94"/>
    <w:rsid w:val="00DF24C9"/>
    <w:rsid w:val="00E079C5"/>
    <w:rsid w:val="00E2470B"/>
    <w:rsid w:val="00E36854"/>
    <w:rsid w:val="00E40486"/>
    <w:rsid w:val="00E51770"/>
    <w:rsid w:val="00E55B04"/>
    <w:rsid w:val="00E61F0A"/>
    <w:rsid w:val="00E65B55"/>
    <w:rsid w:val="00E772F3"/>
    <w:rsid w:val="00EE00B2"/>
    <w:rsid w:val="00EF09FB"/>
    <w:rsid w:val="00F02FA4"/>
    <w:rsid w:val="00F03317"/>
    <w:rsid w:val="00F04C97"/>
    <w:rsid w:val="00F05338"/>
    <w:rsid w:val="00F0590D"/>
    <w:rsid w:val="00F10749"/>
    <w:rsid w:val="00F20328"/>
    <w:rsid w:val="00F236C5"/>
    <w:rsid w:val="00F41201"/>
    <w:rsid w:val="00F55E75"/>
    <w:rsid w:val="00F6120E"/>
    <w:rsid w:val="00F74082"/>
    <w:rsid w:val="00F756B0"/>
    <w:rsid w:val="00F84AAF"/>
    <w:rsid w:val="00F90C96"/>
    <w:rsid w:val="00FA0C71"/>
    <w:rsid w:val="00FB52F1"/>
    <w:rsid w:val="00FC41CD"/>
    <w:rsid w:val="00FD4050"/>
    <w:rsid w:val="00FE2463"/>
    <w:rsid w:val="00FE2A11"/>
    <w:rsid w:val="00FE7B96"/>
    <w:rsid w:val="01F23BBE"/>
    <w:rsid w:val="01FCCA37"/>
    <w:rsid w:val="02CEC642"/>
    <w:rsid w:val="033FC25B"/>
    <w:rsid w:val="035C9E1B"/>
    <w:rsid w:val="03737A9F"/>
    <w:rsid w:val="04372B09"/>
    <w:rsid w:val="04606E7E"/>
    <w:rsid w:val="068A2537"/>
    <w:rsid w:val="07C7C247"/>
    <w:rsid w:val="07E7D342"/>
    <w:rsid w:val="08AA7E3D"/>
    <w:rsid w:val="0A0F4890"/>
    <w:rsid w:val="0B01E262"/>
    <w:rsid w:val="0C02C23F"/>
    <w:rsid w:val="0CB8F5D2"/>
    <w:rsid w:val="0F044B6B"/>
    <w:rsid w:val="0FF00A82"/>
    <w:rsid w:val="10D1ADE6"/>
    <w:rsid w:val="130DE13D"/>
    <w:rsid w:val="13636EAF"/>
    <w:rsid w:val="13A51910"/>
    <w:rsid w:val="13A7DE11"/>
    <w:rsid w:val="14D74FDA"/>
    <w:rsid w:val="14E17268"/>
    <w:rsid w:val="15DE8320"/>
    <w:rsid w:val="1690DF05"/>
    <w:rsid w:val="17B8E965"/>
    <w:rsid w:val="1832CD2E"/>
    <w:rsid w:val="1905D580"/>
    <w:rsid w:val="19610080"/>
    <w:rsid w:val="19B00D89"/>
    <w:rsid w:val="1B6D4FCA"/>
    <w:rsid w:val="1C16D744"/>
    <w:rsid w:val="1C17BCD0"/>
    <w:rsid w:val="1F6890AF"/>
    <w:rsid w:val="1FA2326C"/>
    <w:rsid w:val="20857C84"/>
    <w:rsid w:val="211DC2A4"/>
    <w:rsid w:val="2299B657"/>
    <w:rsid w:val="23277149"/>
    <w:rsid w:val="25B59C3C"/>
    <w:rsid w:val="25B7F038"/>
    <w:rsid w:val="26AA6FE3"/>
    <w:rsid w:val="26D7CB48"/>
    <w:rsid w:val="275E30B6"/>
    <w:rsid w:val="286BC63B"/>
    <w:rsid w:val="29A665C8"/>
    <w:rsid w:val="2C000D9C"/>
    <w:rsid w:val="2C66819F"/>
    <w:rsid w:val="2C79D3A7"/>
    <w:rsid w:val="2CD5FC7C"/>
    <w:rsid w:val="2D4DBE13"/>
    <w:rsid w:val="2DCA8A07"/>
    <w:rsid w:val="2DF6889E"/>
    <w:rsid w:val="2E1E2A93"/>
    <w:rsid w:val="2E95A79A"/>
    <w:rsid w:val="2F155794"/>
    <w:rsid w:val="302D0F79"/>
    <w:rsid w:val="308A1B9C"/>
    <w:rsid w:val="3160DDEC"/>
    <w:rsid w:val="330EB219"/>
    <w:rsid w:val="33723371"/>
    <w:rsid w:val="3382B905"/>
    <w:rsid w:val="3421664C"/>
    <w:rsid w:val="353DF877"/>
    <w:rsid w:val="3546AB96"/>
    <w:rsid w:val="3564B8C3"/>
    <w:rsid w:val="359AFA3A"/>
    <w:rsid w:val="375DFB35"/>
    <w:rsid w:val="39B32DDA"/>
    <w:rsid w:val="39E93EE0"/>
    <w:rsid w:val="3AEF8FF1"/>
    <w:rsid w:val="3CD01986"/>
    <w:rsid w:val="3D32C97F"/>
    <w:rsid w:val="3D6C14B6"/>
    <w:rsid w:val="3D8CAD91"/>
    <w:rsid w:val="4246A187"/>
    <w:rsid w:val="4280C9AD"/>
    <w:rsid w:val="449A3815"/>
    <w:rsid w:val="4624D696"/>
    <w:rsid w:val="4826C948"/>
    <w:rsid w:val="491F81DB"/>
    <w:rsid w:val="4A90F097"/>
    <w:rsid w:val="4CB63369"/>
    <w:rsid w:val="4CEE9FB1"/>
    <w:rsid w:val="4E2C0389"/>
    <w:rsid w:val="4E49FE7A"/>
    <w:rsid w:val="4EF9F4CB"/>
    <w:rsid w:val="5093538A"/>
    <w:rsid w:val="51B1A779"/>
    <w:rsid w:val="53BCE917"/>
    <w:rsid w:val="5613455F"/>
    <w:rsid w:val="56893983"/>
    <w:rsid w:val="5792EAAD"/>
    <w:rsid w:val="5877F0F7"/>
    <w:rsid w:val="59FBF55E"/>
    <w:rsid w:val="5C0D9AB7"/>
    <w:rsid w:val="5C833388"/>
    <w:rsid w:val="5DF5CA69"/>
    <w:rsid w:val="5F29A95C"/>
    <w:rsid w:val="60130A6F"/>
    <w:rsid w:val="60CED510"/>
    <w:rsid w:val="60F1175C"/>
    <w:rsid w:val="6170A1F2"/>
    <w:rsid w:val="61823443"/>
    <w:rsid w:val="621C1135"/>
    <w:rsid w:val="62C76F66"/>
    <w:rsid w:val="65CBF5BF"/>
    <w:rsid w:val="667EC307"/>
    <w:rsid w:val="66DC7C3D"/>
    <w:rsid w:val="68523506"/>
    <w:rsid w:val="687375A1"/>
    <w:rsid w:val="69992A03"/>
    <w:rsid w:val="69B3E88B"/>
    <w:rsid w:val="6B65FFBF"/>
    <w:rsid w:val="6B818EC7"/>
    <w:rsid w:val="6B995493"/>
    <w:rsid w:val="6BA1757F"/>
    <w:rsid w:val="6BDAC862"/>
    <w:rsid w:val="6C97A012"/>
    <w:rsid w:val="6C98E5E5"/>
    <w:rsid w:val="6D79F179"/>
    <w:rsid w:val="6FAE9449"/>
    <w:rsid w:val="704B4A29"/>
    <w:rsid w:val="70BD6D21"/>
    <w:rsid w:val="70F8D985"/>
    <w:rsid w:val="75EAD036"/>
    <w:rsid w:val="767B9B13"/>
    <w:rsid w:val="78262064"/>
    <w:rsid w:val="78DC3FA4"/>
    <w:rsid w:val="7AD3AF3A"/>
    <w:rsid w:val="7CBA198F"/>
    <w:rsid w:val="7CE9DE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ECEDBE"/>
  <w15:chartTrackingRefBased/>
  <w15:docId w15:val="{4C3EDAC3-746E-43C9-870A-F9AC0C53E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60" w:line="276" w:lineRule="auto"/>
        <w:ind w:left="360" w:hanging="36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uto"/>
    </w:pPr>
  </w:style>
  <w:style w:type="paragraph" w:styleId="Heading1">
    <w:name w:val="heading 1"/>
    <w:basedOn w:val="Normal"/>
    <w:next w:val="Normal"/>
    <w:link w:val="Heading1Char"/>
    <w:qFormat/>
    <w:rsid w:val="001B04E1"/>
    <w:pPr>
      <w:keepNext/>
      <w:spacing w:before="0"/>
      <w:ind w:left="0" w:firstLine="0"/>
      <w:jc w:val="center"/>
      <w:outlineLvl w:val="0"/>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C09EB"/>
    <w:pPr>
      <w:widowControl w:val="0"/>
      <w:spacing w:before="0"/>
      <w:ind w:left="720" w:firstLine="0"/>
      <w:contextualSpacing/>
      <w:jc w:val="left"/>
    </w:pPr>
    <w:rPr>
      <w:rFonts w:ascii="Times New Roman" w:eastAsia="Times New Roman" w:hAnsi="Times New Roman" w:cs="Times New Roman"/>
      <w:snapToGrid w:val="0"/>
      <w:sz w:val="24"/>
      <w:szCs w:val="20"/>
    </w:rPr>
  </w:style>
  <w:style w:type="character" w:styleId="Hyperlink">
    <w:name w:val="Hyperlink"/>
    <w:uiPriority w:val="99"/>
    <w:rsid w:val="00372DFE"/>
    <w:rPr>
      <w:color w:val="0000FF"/>
      <w:u w:val="single"/>
    </w:rPr>
  </w:style>
  <w:style w:type="character" w:customStyle="1" w:styleId="Heading1Char">
    <w:name w:val="Heading 1 Char"/>
    <w:basedOn w:val="DefaultParagraphFont"/>
    <w:link w:val="Heading1"/>
    <w:rsid w:val="001B04E1"/>
    <w:rPr>
      <w:rFonts w:ascii="Times New Roman" w:eastAsia="Times New Roman" w:hAnsi="Times New Roman" w:cs="Times New Roman"/>
      <w:b/>
      <w:sz w:val="20"/>
      <w:szCs w:val="20"/>
    </w:rPr>
  </w:style>
  <w:style w:type="paragraph" w:styleId="Header">
    <w:name w:val="header"/>
    <w:basedOn w:val="Normal"/>
    <w:link w:val="HeaderChar"/>
    <w:rsid w:val="001B04E1"/>
    <w:pPr>
      <w:tabs>
        <w:tab w:val="center" w:pos="4320"/>
        <w:tab w:val="right" w:pos="8640"/>
      </w:tabs>
      <w:spacing w:before="0"/>
      <w:ind w:left="0" w:firstLine="0"/>
      <w:jc w:val="left"/>
    </w:pPr>
    <w:rPr>
      <w:rFonts w:ascii="Times New Roman" w:eastAsia="Times New Roman" w:hAnsi="Times New Roman" w:cs="Times New Roman"/>
      <w:sz w:val="24"/>
      <w:szCs w:val="20"/>
    </w:rPr>
  </w:style>
  <w:style w:type="character" w:customStyle="1" w:styleId="HeaderChar">
    <w:name w:val="Header Char"/>
    <w:basedOn w:val="DefaultParagraphFont"/>
    <w:link w:val="Header"/>
    <w:rsid w:val="001B04E1"/>
    <w:rPr>
      <w:rFonts w:ascii="Times New Roman" w:eastAsia="Times New Roman" w:hAnsi="Times New Roman" w:cs="Times New Roman"/>
      <w:sz w:val="24"/>
      <w:szCs w:val="20"/>
    </w:rPr>
  </w:style>
  <w:style w:type="paragraph" w:styleId="BodyText">
    <w:name w:val="Body Text"/>
    <w:basedOn w:val="Normal"/>
    <w:link w:val="BodyTextChar"/>
    <w:rsid w:val="001B04E1"/>
    <w:pPr>
      <w:spacing w:before="0" w:after="60"/>
      <w:ind w:left="0" w:firstLine="0"/>
    </w:pPr>
    <w:rPr>
      <w:rFonts w:ascii="Times New Roman" w:eastAsia="Times New Roman" w:hAnsi="Times New Roman" w:cs="Times New Roman"/>
      <w:szCs w:val="20"/>
    </w:rPr>
  </w:style>
  <w:style w:type="character" w:customStyle="1" w:styleId="BodyTextChar">
    <w:name w:val="Body Text Char"/>
    <w:basedOn w:val="DefaultParagraphFont"/>
    <w:link w:val="BodyText"/>
    <w:rsid w:val="001B04E1"/>
    <w:rPr>
      <w:rFonts w:ascii="Times New Roman" w:eastAsia="Times New Roman" w:hAnsi="Times New Roman" w:cs="Times New Roman"/>
      <w:szCs w:val="20"/>
    </w:rPr>
  </w:style>
  <w:style w:type="character" w:styleId="FollowedHyperlink">
    <w:name w:val="FollowedHyperlink"/>
    <w:basedOn w:val="DefaultParagraphFont"/>
    <w:uiPriority w:val="99"/>
    <w:semiHidden/>
    <w:unhideWhenUsed/>
    <w:rsid w:val="00216326"/>
    <w:rPr>
      <w:color w:val="954F72" w:themeColor="followedHyperlink"/>
      <w:u w:val="single"/>
    </w:rPr>
  </w:style>
  <w:style w:type="paragraph" w:styleId="Revision">
    <w:name w:val="Revision"/>
    <w:hidden/>
    <w:uiPriority w:val="99"/>
    <w:semiHidden/>
    <w:rsid w:val="00A066BE"/>
    <w:pPr>
      <w:spacing w:before="0" w:line="240" w:lineRule="auto"/>
      <w:ind w:left="0" w:firstLine="0"/>
      <w:jc w:val="left"/>
    </w:pPr>
  </w:style>
  <w:style w:type="character" w:styleId="CommentReference">
    <w:name w:val="annotation reference"/>
    <w:basedOn w:val="DefaultParagraphFont"/>
    <w:uiPriority w:val="99"/>
    <w:semiHidden/>
    <w:unhideWhenUsed/>
    <w:rsid w:val="0030192C"/>
    <w:rPr>
      <w:sz w:val="16"/>
      <w:szCs w:val="16"/>
    </w:rPr>
  </w:style>
  <w:style w:type="paragraph" w:styleId="CommentText">
    <w:name w:val="annotation text"/>
    <w:basedOn w:val="Normal"/>
    <w:link w:val="CommentTextChar"/>
    <w:uiPriority w:val="99"/>
    <w:unhideWhenUsed/>
    <w:rsid w:val="0030192C"/>
    <w:rPr>
      <w:sz w:val="20"/>
      <w:szCs w:val="20"/>
    </w:rPr>
  </w:style>
  <w:style w:type="character" w:customStyle="1" w:styleId="CommentTextChar">
    <w:name w:val="Comment Text Char"/>
    <w:basedOn w:val="DefaultParagraphFont"/>
    <w:link w:val="CommentText"/>
    <w:uiPriority w:val="99"/>
    <w:rsid w:val="0030192C"/>
    <w:rPr>
      <w:sz w:val="20"/>
      <w:szCs w:val="20"/>
    </w:rPr>
  </w:style>
  <w:style w:type="paragraph" w:styleId="CommentSubject">
    <w:name w:val="annotation subject"/>
    <w:basedOn w:val="CommentText"/>
    <w:next w:val="CommentText"/>
    <w:link w:val="CommentSubjectChar"/>
    <w:uiPriority w:val="99"/>
    <w:semiHidden/>
    <w:unhideWhenUsed/>
    <w:rsid w:val="0030192C"/>
    <w:rPr>
      <w:b/>
      <w:bCs/>
    </w:rPr>
  </w:style>
  <w:style w:type="character" w:customStyle="1" w:styleId="CommentSubjectChar">
    <w:name w:val="Comment Subject Char"/>
    <w:basedOn w:val="CommentTextChar"/>
    <w:link w:val="CommentSubject"/>
    <w:uiPriority w:val="99"/>
    <w:semiHidden/>
    <w:rsid w:val="0030192C"/>
    <w:rPr>
      <w:b/>
      <w:bCs/>
      <w:sz w:val="20"/>
      <w:szCs w:val="20"/>
    </w:rPr>
  </w:style>
  <w:style w:type="character" w:styleId="UnresolvedMention">
    <w:name w:val="Unresolved Mention"/>
    <w:basedOn w:val="DefaultParagraphFont"/>
    <w:uiPriority w:val="99"/>
    <w:unhideWhenUsed/>
    <w:rsid w:val="00BC32AB"/>
    <w:rPr>
      <w:color w:val="605E5C"/>
      <w:shd w:val="clear" w:color="auto" w:fill="E1DFDD"/>
    </w:rPr>
  </w:style>
  <w:style w:type="paragraph" w:styleId="BalloonText">
    <w:name w:val="Balloon Text"/>
    <w:basedOn w:val="Normal"/>
    <w:link w:val="BalloonTextChar"/>
    <w:uiPriority w:val="99"/>
    <w:semiHidden/>
    <w:unhideWhenUsed/>
    <w:rsid w:val="008D6C9A"/>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C9A"/>
    <w:rPr>
      <w:rFonts w:ascii="Segoe UI" w:hAnsi="Segoe UI" w:cs="Segoe UI"/>
      <w:sz w:val="18"/>
      <w:szCs w:val="18"/>
    </w:rPr>
  </w:style>
  <w:style w:type="character" w:customStyle="1" w:styleId="ListParagraphChar">
    <w:name w:val="List Paragraph Char"/>
    <w:link w:val="ListParagraph"/>
    <w:uiPriority w:val="34"/>
    <w:locked/>
    <w:rsid w:val="005627E5"/>
    <w:rPr>
      <w:rFonts w:ascii="Times New Roman" w:eastAsia="Times New Roman" w:hAnsi="Times New Roman" w:cs="Times New Roman"/>
      <w:snapToGrid w:val="0"/>
      <w:sz w:val="24"/>
      <w:szCs w:val="20"/>
    </w:rPr>
  </w:style>
  <w:style w:type="paragraph" w:styleId="Footer">
    <w:name w:val="footer"/>
    <w:basedOn w:val="Normal"/>
    <w:link w:val="FooterChar"/>
    <w:uiPriority w:val="99"/>
    <w:unhideWhenUsed/>
    <w:rsid w:val="00DB25AA"/>
    <w:pPr>
      <w:tabs>
        <w:tab w:val="center" w:pos="4680"/>
        <w:tab w:val="right" w:pos="9360"/>
      </w:tabs>
      <w:spacing w:before="0"/>
    </w:pPr>
  </w:style>
  <w:style w:type="character" w:customStyle="1" w:styleId="FooterChar">
    <w:name w:val="Footer Char"/>
    <w:basedOn w:val="DefaultParagraphFont"/>
    <w:link w:val="Footer"/>
    <w:uiPriority w:val="99"/>
    <w:rsid w:val="00DB25AA"/>
  </w:style>
  <w:style w:type="character" w:styleId="Mention">
    <w:name w:val="Mention"/>
    <w:basedOn w:val="DefaultParagraphFont"/>
    <w:uiPriority w:val="99"/>
    <w:unhideWhenUsed/>
    <w:rsid w:val="00595144"/>
    <w:rPr>
      <w:color w:val="2B579A"/>
      <w:shd w:val="clear" w:color="auto" w:fill="E1DFDD"/>
    </w:rPr>
  </w:style>
  <w:style w:type="paragraph" w:styleId="BodyTextIndent2">
    <w:name w:val="Body Text Indent 2"/>
    <w:basedOn w:val="Normal"/>
    <w:link w:val="BodyTextIndent2Char"/>
    <w:uiPriority w:val="99"/>
    <w:semiHidden/>
    <w:unhideWhenUsed/>
    <w:rsid w:val="00D33A0A"/>
    <w:pPr>
      <w:spacing w:after="120" w:line="480" w:lineRule="auto"/>
    </w:pPr>
  </w:style>
  <w:style w:type="character" w:customStyle="1" w:styleId="BodyTextIndent2Char">
    <w:name w:val="Body Text Indent 2 Char"/>
    <w:basedOn w:val="DefaultParagraphFont"/>
    <w:link w:val="BodyTextIndent2"/>
    <w:uiPriority w:val="99"/>
    <w:semiHidden/>
    <w:rsid w:val="00D33A0A"/>
  </w:style>
  <w:style w:type="character" w:styleId="Strong">
    <w:name w:val="Strong"/>
    <w:basedOn w:val="DefaultParagraphFont"/>
    <w:qFormat/>
    <w:rsid w:val="00D33A0A"/>
    <w:rPr>
      <w:b/>
      <w:bCs/>
    </w:rPr>
  </w:style>
  <w:style w:type="paragraph" w:styleId="NormalWeb">
    <w:name w:val="Normal (Web)"/>
    <w:basedOn w:val="Normal"/>
    <w:uiPriority w:val="99"/>
    <w:unhideWhenUsed/>
    <w:rsid w:val="00D33A0A"/>
    <w:pPr>
      <w:spacing w:before="100" w:beforeAutospacing="1" w:after="100" w:afterAutospacing="1"/>
      <w:ind w:left="0" w:firstLine="0"/>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alegislature.gov/Laws/GeneralLaws/PartI/TitleXVII/Chapter119/Section51A"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fns.usda.gov/cnd/About/AboutCNP.htm" TargetMode="External"/><Relationship Id="rId17" Type="http://schemas.openxmlformats.org/officeDocument/2006/relationships/hyperlink" Target="http://www.doe.mass.edu/grants/essential.html" TargetMode="External"/><Relationship Id="rId2" Type="http://schemas.openxmlformats.org/officeDocument/2006/relationships/customXml" Target="../customXml/item2.xml"/><Relationship Id="rId16" Type="http://schemas.openxmlformats.org/officeDocument/2006/relationships/hyperlink" Target="http://www.doe.mass.edu/chri/ModelPolicy.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am.gov/content/home" TargetMode="External"/><Relationship Id="rId5" Type="http://schemas.openxmlformats.org/officeDocument/2006/relationships/styles" Target="styles.xml"/><Relationship Id="rId15" Type="http://schemas.openxmlformats.org/officeDocument/2006/relationships/hyperlink" Target="http://51a.middlesexcac.org/" TargetMode="External"/><Relationship Id="rId10" Type="http://schemas.openxmlformats.org/officeDocument/2006/relationships/hyperlink" Target="http://profiles.doe.mass.edu/search/search.aspx?leftNavId=11238"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middlesexca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9C61782F326748B4350C16576B1264" ma:contentTypeVersion="16" ma:contentTypeDescription="Create a new document." ma:contentTypeScope="" ma:versionID="d504e92ee7e8e90a23795344fdc4fc66">
  <xsd:schema xmlns:xsd="http://www.w3.org/2001/XMLSchema" xmlns:xs="http://www.w3.org/2001/XMLSchema" xmlns:p="http://schemas.microsoft.com/office/2006/metadata/properties" xmlns:ns2="5e52e1ca-4780-478c-9e15-43ff0784ab0a" xmlns:ns3="fdcd57df-05e8-4749-9cc8-5afe3dcd00a5" targetNamespace="http://schemas.microsoft.com/office/2006/metadata/properties" ma:root="true" ma:fieldsID="316e794b9c22dd502ded858ba4b1cae2" ns2:_="" ns3:_="">
    <xsd:import namespace="5e52e1ca-4780-478c-9e15-43ff0784ab0a"/>
    <xsd:import namespace="fdcd57df-05e8-4749-9cc8-5afe3dcd00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52e1ca-4780-478c-9e15-43ff0784ab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cd57df-05e8-4749-9cc8-5afe3dcd00a5" elementFormDefault="qualified">
    <xsd:import namespace="http://schemas.microsoft.com/office/2006/documentManagement/types"/>
    <xsd:import namespace="http://schemas.microsoft.com/office/infopath/2007/PartnerControls"/>
    <xsd:element name="SharedWithUsers" ma:index="1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79585c6-1993-4430-a732-e7d5034e44b4}" ma:internalName="TaxCatchAll" ma:showField="CatchAllData" ma:web="fdcd57df-05e8-4749-9cc8-5afe3dcd0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e52e1ca-4780-478c-9e15-43ff0784ab0a">
      <Terms xmlns="http://schemas.microsoft.com/office/infopath/2007/PartnerControls"/>
    </lcf76f155ced4ddcb4097134ff3c332f>
    <TaxCatchAll xmlns="fdcd57df-05e8-4749-9cc8-5afe3dcd00a5" xsi:nil="true"/>
  </documentManagement>
</p:properties>
</file>

<file path=customXml/itemProps1.xml><?xml version="1.0" encoding="utf-8"?>
<ds:datastoreItem xmlns:ds="http://schemas.openxmlformats.org/officeDocument/2006/customXml" ds:itemID="{580775E9-89E2-466E-BE18-1E9E81CD2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52e1ca-4780-478c-9e15-43ff0784ab0a"/>
    <ds:schemaRef ds:uri="fdcd57df-05e8-4749-9cc8-5afe3dcd0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788CA8-DC58-44E7-BDF8-1EDC22672F3B}">
  <ds:schemaRefs>
    <ds:schemaRef ds:uri="http://schemas.microsoft.com/sharepoint/v3/contenttype/forms"/>
  </ds:schemaRefs>
</ds:datastoreItem>
</file>

<file path=customXml/itemProps3.xml><?xml version="1.0" encoding="utf-8"?>
<ds:datastoreItem xmlns:ds="http://schemas.openxmlformats.org/officeDocument/2006/customXml" ds:itemID="{384DADD8-A1BD-4A85-BBDC-8B8D99E6E533}">
  <ds:schemaRefs>
    <ds:schemaRef ds:uri="http://schemas.microsoft.com/office/2006/metadata/properties"/>
    <ds:schemaRef ds:uri="http://schemas.microsoft.com/office/infopath/2007/PartnerControls"/>
    <ds:schemaRef ds:uri="5e52e1ca-4780-478c-9e15-43ff0784ab0a"/>
    <ds:schemaRef ds:uri="fdcd57df-05e8-4749-9cc8-5afe3dcd00a5"/>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9</TotalTime>
  <Pages>4</Pages>
  <Words>1796</Words>
  <Characters>10240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Add A Additional Requirements and Competitive Priorities</vt:lpstr>
    </vt:vector>
  </TitlesOfParts>
  <Company/>
  <LinksUpToDate>false</LinksUpToDate>
  <CharactersWithSpaces>12012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 A Additional Requirements and Competitive Priorities</dc:title>
  <dc:subject/>
  <dc:creator>DESE</dc:creator>
  <cp:keywords/>
  <dc:description/>
  <cp:lastModifiedBy>Zou, Dong (EOE)</cp:lastModifiedBy>
  <cp:revision>28</cp:revision>
  <cp:lastPrinted>2022-09-02T15:12:00Z</cp:lastPrinted>
  <dcterms:created xsi:type="dcterms:W3CDTF">2026-08-03T14:59:00Z</dcterms:created>
  <dcterms:modified xsi:type="dcterms:W3CDTF">2026-09-17T14:51:00Z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17 2026 12:00AM</vt:lpwstr>
  </property>
</Properties>
</file>