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9AE2" w14:textId="6AE99401" w:rsidR="001D38F0" w:rsidRPr="007A5869" w:rsidRDefault="001D38F0" w:rsidP="007A5869">
      <w:pPr>
        <w:pStyle w:val="Title"/>
      </w:pPr>
      <w:r w:rsidRPr="007A5869">
        <w:t xml:space="preserve">Guidance for </w:t>
      </w:r>
      <w:r w:rsidR="00DA6392" w:rsidRPr="007A5869">
        <w:t>R</w:t>
      </w:r>
      <w:r w:rsidRPr="007A5869">
        <w:t xml:space="preserve">eporting </w:t>
      </w:r>
      <w:r w:rsidR="00DA6392" w:rsidRPr="007A5869">
        <w:t>S</w:t>
      </w:r>
      <w:r w:rsidRPr="007A5869">
        <w:t xml:space="preserve">tudents from </w:t>
      </w:r>
      <w:r w:rsidR="00DA6392" w:rsidRPr="007A5869">
        <w:t>P</w:t>
      </w:r>
      <w:r w:rsidRPr="007A5869">
        <w:t xml:space="preserve">rior </w:t>
      </w:r>
      <w:r w:rsidR="00DA6392" w:rsidRPr="007A5869">
        <w:t>C</w:t>
      </w:r>
      <w:r w:rsidRPr="007A5869">
        <w:t xml:space="preserve">ohorts as </w:t>
      </w:r>
      <w:r w:rsidR="00DA6392" w:rsidRPr="007A5869">
        <w:t>G</w:t>
      </w:r>
      <w:r w:rsidRPr="007A5869">
        <w:t>raduates in SIMS</w:t>
      </w:r>
    </w:p>
    <w:p w14:paraId="19E6C591" w14:textId="75406AD0" w:rsidR="004B26E0" w:rsidRDefault="001D38F0" w:rsidP="004B26E0">
      <w:r w:rsidRPr="001D38F0">
        <w:t xml:space="preserve">The following guidance is intended to help districts correctly report </w:t>
      </w:r>
      <w:r w:rsidR="00D64018">
        <w:t>former</w:t>
      </w:r>
      <w:r w:rsidR="00D54FB2">
        <w:t>ly enrolled</w:t>
      </w:r>
      <w:r w:rsidR="00D64018">
        <w:t xml:space="preserve"> </w:t>
      </w:r>
      <w:r>
        <w:t>students</w:t>
      </w:r>
      <w:r w:rsidR="00342560">
        <w:t xml:space="preserve"> from prior </w:t>
      </w:r>
      <w:r w:rsidR="00D54FB2">
        <w:t xml:space="preserve">graduation </w:t>
      </w:r>
      <w:r w:rsidR="00342560">
        <w:t>cohorts</w:t>
      </w:r>
      <w:r>
        <w:t xml:space="preserve"> who </w:t>
      </w:r>
      <w:r w:rsidR="00297A6C">
        <w:t>may now be</w:t>
      </w:r>
      <w:r>
        <w:t xml:space="preserve"> awarded a high school diploma</w:t>
      </w:r>
      <w:r w:rsidR="00325B96">
        <w:t xml:space="preserve"> </w:t>
      </w:r>
      <w:r w:rsidR="006E039B">
        <w:t xml:space="preserve">as the direct result of </w:t>
      </w:r>
      <w:r w:rsidR="0053757A">
        <w:t xml:space="preserve">recent changes to the state’s </w:t>
      </w:r>
      <w:r w:rsidR="00B21904">
        <w:t>competency determination (CD) requirement.</w:t>
      </w:r>
      <w:r w:rsidR="00B21904">
        <w:rPr>
          <w:rStyle w:val="FootnoteReference"/>
        </w:rPr>
        <w:footnoteReference w:id="1"/>
      </w:r>
    </w:p>
    <w:p w14:paraId="75F88CEF" w14:textId="7D27B0F8" w:rsidR="00A319FC" w:rsidRPr="006E33CB" w:rsidRDefault="00050361" w:rsidP="001627E7">
      <w:pPr>
        <w:pStyle w:val="Heading1"/>
      </w:pPr>
      <w:r w:rsidRPr="006E33CB">
        <w:t>Background</w:t>
      </w:r>
    </w:p>
    <w:p w14:paraId="22AA764C" w14:textId="76CA7A3B" w:rsidR="00EA77C9" w:rsidRDefault="00050361" w:rsidP="3B891A45">
      <w:pPr>
        <w:rPr>
          <w:i/>
          <w:iCs/>
        </w:rPr>
      </w:pPr>
      <w:r>
        <w:t>In November 2024, the passage of Ballot Question 2</w:t>
      </w:r>
      <w:r w:rsidR="00186689">
        <w:t xml:space="preserve"> resulted in </w:t>
      </w:r>
      <w:r w:rsidR="002425A0">
        <w:t>changes to the state’s graduation requirements. Specifically, a</w:t>
      </w:r>
      <w:r w:rsidR="00375EF1">
        <w:t xml:space="preserve">s </w:t>
      </w:r>
      <w:r w:rsidR="002425A0">
        <w:t xml:space="preserve">now </w:t>
      </w:r>
      <w:r w:rsidR="00375EF1">
        <w:t>outlined in the law, a student who has not yet earned a CD must </w:t>
      </w:r>
      <w:r w:rsidR="00375EF1" w:rsidRPr="3B891A45">
        <w:rPr>
          <w:i/>
          <w:iCs/>
        </w:rPr>
        <w:t xml:space="preserve">demonstrate </w:t>
      </w:r>
      <w:r w:rsidR="00EA77C9" w:rsidRPr="3B891A45">
        <w:rPr>
          <w:i/>
          <w:iCs/>
        </w:rPr>
        <w:t>“</w:t>
      </w:r>
      <w:r w:rsidR="00375EF1" w:rsidRPr="3B891A45">
        <w:rPr>
          <w:i/>
          <w:iCs/>
        </w:rPr>
        <w:t>mastery of a common core of skills, competencies and knowledge..., by satisfactorily completing coursework that has been certified </w:t>
      </w:r>
      <w:r w:rsidR="00375EF1" w:rsidRPr="3B891A45">
        <w:rPr>
          <w:b/>
          <w:bCs/>
          <w:i/>
          <w:iCs/>
        </w:rPr>
        <w:t>by the student's district</w:t>
      </w:r>
      <w:r w:rsidR="00375EF1" w:rsidRPr="3B891A45">
        <w:rPr>
          <w:i/>
          <w:iCs/>
        </w:rPr>
        <w:t> </w:t>
      </w:r>
      <w:r w:rsidR="4655DE1C" w:rsidRPr="3B891A45">
        <w:rPr>
          <w:i/>
          <w:iCs/>
        </w:rPr>
        <w:t xml:space="preserve"> a</w:t>
      </w:r>
      <w:r w:rsidR="00375EF1" w:rsidRPr="3B891A45">
        <w:rPr>
          <w:i/>
          <w:iCs/>
        </w:rPr>
        <w:t>s showing mastery of the skills, competencies and knowledge contained in the state academic standards and curriculum frameworks in the areas measured by the MCAS high school tests described in section one I administered in 2023.</w:t>
      </w:r>
      <w:r w:rsidR="00EA77C9" w:rsidRPr="3B891A45">
        <w:rPr>
          <w:i/>
          <w:iCs/>
        </w:rPr>
        <w:t>”</w:t>
      </w:r>
      <w:r w:rsidR="00B75C85" w:rsidRPr="3B891A45">
        <w:rPr>
          <w:i/>
          <w:iCs/>
        </w:rPr>
        <w:t xml:space="preserve"> </w:t>
      </w:r>
    </w:p>
    <w:p w14:paraId="500E22B3" w14:textId="271A68AF" w:rsidR="00050361" w:rsidRDefault="00B75C85" w:rsidP="004B26E0">
      <w:r>
        <w:t xml:space="preserve">Districts are now responsible for </w:t>
      </w:r>
      <w:r w:rsidR="00EA77C9">
        <w:t xml:space="preserve">awarding </w:t>
      </w:r>
      <w:r w:rsidR="002654D5" w:rsidRPr="002654D5">
        <w:t xml:space="preserve">the CD based on </w:t>
      </w:r>
      <w:r w:rsidR="002425A0">
        <w:t>the requirements of the amended law</w:t>
      </w:r>
      <w:r w:rsidR="4FF65AB4">
        <w:t xml:space="preserve"> </w:t>
      </w:r>
      <w:r w:rsidR="00CC6CB1">
        <w:t xml:space="preserve">and </w:t>
      </w:r>
      <w:r w:rsidR="130BB7AE">
        <w:t>applicable regulations</w:t>
      </w:r>
      <w:r w:rsidR="297C0E27">
        <w:t xml:space="preserve">, </w:t>
      </w:r>
      <w:r w:rsidR="00B70904">
        <w:t>a</w:t>
      </w:r>
      <w:r w:rsidR="002425A0">
        <w:t xml:space="preserve">nd </w:t>
      </w:r>
      <w:r w:rsidR="009A1104">
        <w:t xml:space="preserve">for </w:t>
      </w:r>
      <w:r w:rsidR="002425A0">
        <w:t xml:space="preserve">reporting </w:t>
      </w:r>
      <w:r w:rsidR="00CA6000">
        <w:t>information related to these new graduates to the Department of Elementary and Secondary Education (DESE) via the Student Information Management System (SIMS) collection.</w:t>
      </w:r>
    </w:p>
    <w:p w14:paraId="58B549AE" w14:textId="59106526" w:rsidR="00994A31" w:rsidRPr="00B75C85" w:rsidRDefault="00994A31" w:rsidP="004B26E0">
      <w:r>
        <w:t xml:space="preserve">More information about </w:t>
      </w:r>
      <w:r w:rsidR="001627E7">
        <w:t>changes to the</w:t>
      </w:r>
      <w:r w:rsidR="00214562">
        <w:t xml:space="preserve"> </w:t>
      </w:r>
      <w:r w:rsidR="002156B3">
        <w:t xml:space="preserve">CD </w:t>
      </w:r>
      <w:r w:rsidR="001627E7">
        <w:t>is</w:t>
      </w:r>
      <w:r w:rsidR="002156B3">
        <w:t xml:space="preserve"> available </w:t>
      </w:r>
      <w:hyperlink r:id="rId11" w:history="1">
        <w:r w:rsidR="002156B3" w:rsidRPr="001627E7">
          <w:rPr>
            <w:rStyle w:val="Hyperlink"/>
          </w:rPr>
          <w:t>on</w:t>
        </w:r>
        <w:r w:rsidR="001627E7" w:rsidRPr="001627E7">
          <w:rPr>
            <w:rStyle w:val="Hyperlink"/>
          </w:rPr>
          <w:t xml:space="preserve"> our website</w:t>
        </w:r>
      </w:hyperlink>
      <w:r w:rsidR="001627E7">
        <w:t>.</w:t>
      </w:r>
    </w:p>
    <w:p w14:paraId="72D8A689" w14:textId="6E7F66B4" w:rsidR="00A270A3" w:rsidRPr="001627E7" w:rsidRDefault="006E33CB" w:rsidP="001627E7">
      <w:pPr>
        <w:pStyle w:val="Heading1"/>
      </w:pPr>
      <w:r w:rsidRPr="001627E7">
        <w:t>Questions and Answers</w:t>
      </w:r>
    </w:p>
    <w:p w14:paraId="7F15E39C" w14:textId="73921B5F" w:rsidR="00331EDC" w:rsidRDefault="00331EDC" w:rsidP="004B26E0">
      <w:pPr>
        <w:rPr>
          <w:b/>
          <w:bCs/>
        </w:rPr>
      </w:pPr>
      <w:r w:rsidRPr="00331EDC">
        <w:rPr>
          <w:b/>
          <w:bCs/>
        </w:rPr>
        <w:t xml:space="preserve">Q: Are districts required to accommodate former students who have not earned a CD and </w:t>
      </w:r>
      <w:r w:rsidR="00B45AB5">
        <w:rPr>
          <w:b/>
          <w:bCs/>
        </w:rPr>
        <w:t xml:space="preserve">who </w:t>
      </w:r>
      <w:r w:rsidRPr="00331EDC">
        <w:rPr>
          <w:b/>
          <w:bCs/>
        </w:rPr>
        <w:t>are currently not enrolled? </w:t>
      </w:r>
    </w:p>
    <w:p w14:paraId="292B516E" w14:textId="74F4B275" w:rsidR="00331EDC" w:rsidRDefault="00331EDC" w:rsidP="004B26E0">
      <w:pPr>
        <w:rPr>
          <w:b/>
          <w:bCs/>
        </w:rPr>
      </w:pPr>
      <w:r w:rsidRPr="00331EDC">
        <w:t>A: Yes. Individuals who have not earned a CD must be afforded a process for earning the CD</w:t>
      </w:r>
      <w:r w:rsidR="00B45AB5">
        <w:t>.</w:t>
      </w:r>
      <w:r w:rsidRPr="00331EDC">
        <w:t xml:space="preserve"> District processes must allow former students who satisfactorily completed the relevant </w:t>
      </w:r>
      <w:r w:rsidR="047B76B2">
        <w:t>requirements</w:t>
      </w:r>
      <w:r w:rsidRPr="00331EDC">
        <w:t xml:space="preserve"> to earn a CD.</w:t>
      </w:r>
      <w:r w:rsidR="00B45AB5">
        <w:t xml:space="preserve"> </w:t>
      </w:r>
      <w:r w:rsidR="00FD219A">
        <w:t>DESE</w:t>
      </w:r>
      <w:r w:rsidR="00B45AB5" w:rsidRPr="00331EDC">
        <w:t xml:space="preserve"> can no longer offer that opportunity through an MCAS assessment.</w:t>
      </w:r>
    </w:p>
    <w:p w14:paraId="1CF55EB1" w14:textId="0307017B" w:rsidR="00297A6C" w:rsidRDefault="00297A6C" w:rsidP="004B26E0">
      <w:pPr>
        <w:rPr>
          <w:b/>
          <w:bCs/>
        </w:rPr>
      </w:pPr>
      <w:r>
        <w:rPr>
          <w:b/>
          <w:bCs/>
        </w:rPr>
        <w:t>Q: Who is eligible?</w:t>
      </w:r>
    </w:p>
    <w:p w14:paraId="6B6D2AB7" w14:textId="77777777" w:rsidR="009339B2" w:rsidRDefault="00297A6C" w:rsidP="009339B2">
      <w:pPr>
        <w:spacing w:after="0"/>
      </w:pPr>
      <w:r>
        <w:t xml:space="preserve">A: </w:t>
      </w:r>
      <w:r w:rsidR="009339B2">
        <w:t>An eligible student is one who was:</w:t>
      </w:r>
    </w:p>
    <w:p w14:paraId="560C967B" w14:textId="77777777" w:rsidR="009339B2" w:rsidRDefault="009339B2" w:rsidP="009339B2">
      <w:pPr>
        <w:pStyle w:val="ListParagraph"/>
        <w:numPr>
          <w:ilvl w:val="0"/>
          <w:numId w:val="3"/>
        </w:numPr>
        <w:spacing w:after="240" w:line="259" w:lineRule="auto"/>
      </w:pPr>
      <w:r>
        <w:t>Previously enrolled in the district; and</w:t>
      </w:r>
    </w:p>
    <w:p w14:paraId="3BF5CB05" w14:textId="77777777" w:rsidR="009339B2" w:rsidRDefault="009339B2" w:rsidP="009339B2">
      <w:pPr>
        <w:pStyle w:val="ListParagraph"/>
        <w:numPr>
          <w:ilvl w:val="0"/>
          <w:numId w:val="3"/>
        </w:numPr>
        <w:spacing w:after="240" w:line="259" w:lineRule="auto"/>
      </w:pPr>
      <w:proofErr w:type="gramStart"/>
      <w:r w:rsidRPr="41D17D26">
        <w:lastRenderedPageBreak/>
        <w:t>Previously</w:t>
      </w:r>
      <w:proofErr w:type="gramEnd"/>
      <w:r w:rsidRPr="41D17D26">
        <w:t xml:space="preserve"> </w:t>
      </w:r>
      <w:r>
        <w:t>met the criteria for a</w:t>
      </w:r>
      <w:r w:rsidRPr="41D17D26">
        <w:t xml:space="preserve"> Certificate of Attainment</w:t>
      </w:r>
      <w:r>
        <w:rPr>
          <w:rStyle w:val="FootnoteReference"/>
        </w:rPr>
        <w:footnoteReference w:id="2"/>
      </w:r>
      <w:r w:rsidRPr="41D17D26">
        <w:t xml:space="preserve"> (i.e., they met local graduation requirements but did not receive a high school diploma because they did not earn a CD); and</w:t>
      </w:r>
    </w:p>
    <w:p w14:paraId="5F7A4C97" w14:textId="77777777" w:rsidR="009339B2" w:rsidRPr="00025A57" w:rsidRDefault="009339B2" w:rsidP="009339B2">
      <w:pPr>
        <w:pStyle w:val="ListParagraph"/>
        <w:numPr>
          <w:ilvl w:val="0"/>
          <w:numId w:val="3"/>
        </w:numPr>
        <w:spacing w:after="240" w:line="259" w:lineRule="auto"/>
      </w:pPr>
      <w:r>
        <w:t>Not previously reported as a graduate in any district’s Student Information Management System (SIMS) submission.</w:t>
      </w:r>
    </w:p>
    <w:p w14:paraId="71D92B86" w14:textId="77777777" w:rsidR="009339B2" w:rsidRDefault="009339B2" w:rsidP="009339B2">
      <w:pPr>
        <w:spacing w:before="240"/>
      </w:pPr>
      <w:r>
        <w:t xml:space="preserve">Any student who has not previously met the criteria for a Certificate of Attainment (indicating that they did not meet all local graduation requirements when they exited high school) must meet the current CD and local graduation requirements of the district. </w:t>
      </w:r>
    </w:p>
    <w:p w14:paraId="5DA35F4D" w14:textId="08174838" w:rsidR="00C635B6" w:rsidRPr="004B26E0" w:rsidRDefault="00C635B6" w:rsidP="3B891A45">
      <w:pPr>
        <w:rPr>
          <w:b/>
          <w:bCs/>
        </w:rPr>
      </w:pPr>
      <w:r w:rsidRPr="3B891A45">
        <w:rPr>
          <w:b/>
          <w:bCs/>
        </w:rPr>
        <w:t>Q: Should these</w:t>
      </w:r>
      <w:r w:rsidR="006963B3" w:rsidRPr="3B891A45">
        <w:rPr>
          <w:b/>
          <w:bCs/>
        </w:rPr>
        <w:t xml:space="preserve"> former</w:t>
      </w:r>
      <w:r w:rsidRPr="3B891A45">
        <w:rPr>
          <w:b/>
          <w:bCs/>
        </w:rPr>
        <w:t xml:space="preserve"> students be reported </w:t>
      </w:r>
      <w:r w:rsidR="002B251B" w:rsidRPr="3B891A45">
        <w:rPr>
          <w:b/>
          <w:bCs/>
        </w:rPr>
        <w:t xml:space="preserve">as graduates </w:t>
      </w:r>
      <w:r w:rsidRPr="3B891A45">
        <w:rPr>
          <w:b/>
          <w:bCs/>
        </w:rPr>
        <w:t>in SIMS</w:t>
      </w:r>
      <w:r w:rsidR="002B251B" w:rsidRPr="3B891A45">
        <w:rPr>
          <w:b/>
          <w:bCs/>
        </w:rPr>
        <w:t xml:space="preserve"> if the district awards a diploma</w:t>
      </w:r>
      <w:r w:rsidR="001B5FBD" w:rsidRPr="3B891A45">
        <w:rPr>
          <w:b/>
          <w:bCs/>
        </w:rPr>
        <w:t xml:space="preserve"> now</w:t>
      </w:r>
      <w:r w:rsidRPr="3B891A45">
        <w:rPr>
          <w:b/>
          <w:bCs/>
        </w:rPr>
        <w:t>?</w:t>
      </w:r>
    </w:p>
    <w:p w14:paraId="46338E31" w14:textId="0AEBB7CB" w:rsidR="004B26E0" w:rsidRDefault="00C635B6" w:rsidP="004B26E0">
      <w:r>
        <w:t xml:space="preserve">A: </w:t>
      </w:r>
      <w:r w:rsidR="00873604">
        <w:t xml:space="preserve">Yes, </w:t>
      </w:r>
      <w:r w:rsidR="00F250E3">
        <w:t>if the district awards a diploma to a newly eligible student, the student should be reported in SIMS</w:t>
      </w:r>
      <w:r w:rsidR="00C3701E">
        <w:t xml:space="preserve">. </w:t>
      </w:r>
    </w:p>
    <w:p w14:paraId="29800AE0" w14:textId="0D8B8B1B" w:rsidR="00C635B6" w:rsidRPr="00C3701E" w:rsidRDefault="00C635B6" w:rsidP="004B26E0">
      <w:pPr>
        <w:rPr>
          <w:b/>
          <w:bCs/>
        </w:rPr>
      </w:pPr>
      <w:r w:rsidRPr="00C3701E">
        <w:rPr>
          <w:b/>
          <w:bCs/>
        </w:rPr>
        <w:t xml:space="preserve">Q: How should the SIMS record </w:t>
      </w:r>
      <w:r w:rsidR="006963B3">
        <w:rPr>
          <w:b/>
          <w:bCs/>
        </w:rPr>
        <w:t>be reported?</w:t>
      </w:r>
    </w:p>
    <w:p w14:paraId="62FFA90B" w14:textId="61F262C2" w:rsidR="008C3426" w:rsidRDefault="00C3701E" w:rsidP="004B26E0">
      <w:r w:rsidRPr="00F655C7">
        <w:t xml:space="preserve">A: </w:t>
      </w:r>
      <w:r w:rsidR="00F3691C" w:rsidRPr="00F655C7">
        <w:t xml:space="preserve">To be included in SIMS, the student </w:t>
      </w:r>
      <w:r w:rsidR="002512D4">
        <w:t>must</w:t>
      </w:r>
      <w:r w:rsidR="00F3691C" w:rsidRPr="00F655C7">
        <w:t xml:space="preserve"> have a current school year enrollment </w:t>
      </w:r>
      <w:r w:rsidR="00C33780" w:rsidRPr="00F655C7">
        <w:t xml:space="preserve">record </w:t>
      </w:r>
      <w:r w:rsidR="00F3691C" w:rsidRPr="00F655C7">
        <w:t xml:space="preserve">with </w:t>
      </w:r>
      <w:r w:rsidR="002512D4">
        <w:t xml:space="preserve">an </w:t>
      </w:r>
      <w:r w:rsidR="00F3691C" w:rsidRPr="00F655C7">
        <w:t xml:space="preserve">exit code of </w:t>
      </w:r>
      <w:r w:rsidR="002512D4">
        <w:t>‘</w:t>
      </w:r>
      <w:r w:rsidR="00F3691C" w:rsidRPr="00F655C7">
        <w:t>04</w:t>
      </w:r>
      <w:r w:rsidR="002512D4">
        <w:t>’</w:t>
      </w:r>
      <w:r w:rsidR="00F3691C" w:rsidRPr="00F655C7">
        <w:t xml:space="preserve"> in DOE012</w:t>
      </w:r>
      <w:r w:rsidR="00987EDD">
        <w:t xml:space="preserve"> (</w:t>
      </w:r>
      <w:r w:rsidR="00987EDD" w:rsidRPr="00987EDD">
        <w:t>Enrollment Status at Time of Data Collection</w:t>
      </w:r>
      <w:r w:rsidR="00987EDD">
        <w:t>)</w:t>
      </w:r>
      <w:r w:rsidR="005A26A9" w:rsidRPr="00F655C7">
        <w:t xml:space="preserve">. The entry and exit </w:t>
      </w:r>
      <w:r w:rsidR="00E40AC4">
        <w:t>dates</w:t>
      </w:r>
      <w:r w:rsidR="005A26A9" w:rsidRPr="00F655C7">
        <w:t xml:space="preserve"> should be the date when the diploma was issued</w:t>
      </w:r>
      <w:r w:rsidR="003C15D7">
        <w:t>.</w:t>
      </w:r>
      <w:r w:rsidR="003F4C9C">
        <w:t xml:space="preserve"> </w:t>
      </w:r>
      <w:r w:rsidR="000000A9">
        <w:t>DOE017</w:t>
      </w:r>
      <w:r w:rsidR="00D02636">
        <w:t xml:space="preserve"> </w:t>
      </w:r>
      <w:r w:rsidR="00C761C8">
        <w:t>(</w:t>
      </w:r>
      <w:r w:rsidR="00C761C8" w:rsidRPr="004B26E0">
        <w:t>Days in Attendance</w:t>
      </w:r>
      <w:r w:rsidR="00C761C8">
        <w:t xml:space="preserve">) should </w:t>
      </w:r>
      <w:r w:rsidR="00FE3C68">
        <w:t>be reported as ‘</w:t>
      </w:r>
      <w:r w:rsidR="00C761C8" w:rsidRPr="004B26E0">
        <w:t>0</w:t>
      </w:r>
      <w:r w:rsidR="00FE3C68">
        <w:t>’</w:t>
      </w:r>
      <w:r w:rsidR="00C761C8">
        <w:t xml:space="preserve">, and DOE018 </w:t>
      </w:r>
      <w:r w:rsidR="00F655C7" w:rsidRPr="00F655C7">
        <w:t>(</w:t>
      </w:r>
      <w:r w:rsidRPr="004B26E0">
        <w:t>Days in Membership</w:t>
      </w:r>
      <w:r w:rsidR="00C761C8">
        <w:t xml:space="preserve">) should </w:t>
      </w:r>
      <w:r w:rsidR="00FE3C68">
        <w:t>be reported as</w:t>
      </w:r>
      <w:r w:rsidR="0061063E">
        <w:t xml:space="preserve"> ‘</w:t>
      </w:r>
      <w:r w:rsidRPr="004B26E0">
        <w:t>1</w:t>
      </w:r>
      <w:r w:rsidR="00C9476E">
        <w:t>’.</w:t>
      </w:r>
      <w:r w:rsidRPr="004B26E0">
        <w:t xml:space="preserve"> </w:t>
      </w:r>
      <w:r w:rsidR="00F3691C">
        <w:t xml:space="preserve">DOE033 </w:t>
      </w:r>
      <w:r w:rsidR="00BE2CF2">
        <w:t>(</w:t>
      </w:r>
      <w:r w:rsidR="00BE2CF2" w:rsidRPr="00BE2CF2">
        <w:t>High School Completer Plans</w:t>
      </w:r>
      <w:r w:rsidR="00BE2CF2">
        <w:t xml:space="preserve">) </w:t>
      </w:r>
      <w:r w:rsidR="00F3691C">
        <w:t xml:space="preserve">and DOE037 </w:t>
      </w:r>
      <w:r w:rsidR="00E3788A">
        <w:t>(</w:t>
      </w:r>
      <w:r w:rsidR="00E3788A" w:rsidRPr="00E3788A">
        <w:t>Graduate, Completed Massachusetts Core Curriculum</w:t>
      </w:r>
      <w:r w:rsidR="00E3788A">
        <w:t xml:space="preserve">) </w:t>
      </w:r>
      <w:r w:rsidR="003057C9">
        <w:t>must</w:t>
      </w:r>
      <w:r w:rsidR="00F3691C">
        <w:t xml:space="preserve"> also be populated</w:t>
      </w:r>
      <w:r w:rsidR="003B560D">
        <w:t>.</w:t>
      </w:r>
      <w:r w:rsidR="001B5FBD">
        <w:t xml:space="preserve"> </w:t>
      </w:r>
    </w:p>
    <w:p w14:paraId="628E4C1D" w14:textId="6C3FB495" w:rsidR="00F3691C" w:rsidRPr="008D109F" w:rsidRDefault="00E35754" w:rsidP="004B26E0">
      <w:pPr>
        <w:rPr>
          <w:b/>
          <w:bCs/>
        </w:rPr>
      </w:pPr>
      <w:r w:rsidRPr="008D109F">
        <w:rPr>
          <w:b/>
          <w:bCs/>
        </w:rPr>
        <w:t xml:space="preserve">Q: Will cohort graduation rates from prior years be adjusted to </w:t>
      </w:r>
      <w:r w:rsidR="008D109F">
        <w:rPr>
          <w:b/>
          <w:bCs/>
        </w:rPr>
        <w:t>include</w:t>
      </w:r>
      <w:r w:rsidRPr="008D109F">
        <w:rPr>
          <w:b/>
          <w:bCs/>
        </w:rPr>
        <w:t xml:space="preserve"> </w:t>
      </w:r>
      <w:r w:rsidR="008D109F">
        <w:rPr>
          <w:b/>
          <w:bCs/>
        </w:rPr>
        <w:t>the</w:t>
      </w:r>
      <w:r w:rsidR="008D109F" w:rsidRPr="008D109F">
        <w:rPr>
          <w:b/>
          <w:bCs/>
        </w:rPr>
        <w:t xml:space="preserve"> new graduates?</w:t>
      </w:r>
    </w:p>
    <w:p w14:paraId="68814B85" w14:textId="49A719A5" w:rsidR="008D109F" w:rsidRDefault="008D109F" w:rsidP="008D109F">
      <w:r>
        <w:t xml:space="preserve">A: No. These students did not graduate as part of their original </w:t>
      </w:r>
      <w:proofErr w:type="gramStart"/>
      <w:r>
        <w:t>cohort</w:t>
      </w:r>
      <w:r w:rsidR="005E7E57">
        <w:t>,</w:t>
      </w:r>
      <w:r>
        <w:t xml:space="preserve"> and</w:t>
      </w:r>
      <w:proofErr w:type="gramEnd"/>
      <w:r>
        <w:t xml:space="preserve"> DESE will not change any previously published graduation rates. </w:t>
      </w:r>
    </w:p>
    <w:p w14:paraId="2C0486CA" w14:textId="28B5E8C4" w:rsidR="008C3426" w:rsidRPr="00D3644B" w:rsidRDefault="008C3426" w:rsidP="008D109F">
      <w:pPr>
        <w:rPr>
          <w:b/>
          <w:bCs/>
        </w:rPr>
      </w:pPr>
      <w:r w:rsidRPr="00D3644B">
        <w:rPr>
          <w:b/>
          <w:bCs/>
        </w:rPr>
        <w:t xml:space="preserve">Q: Who </w:t>
      </w:r>
      <w:r w:rsidR="00D3644B">
        <w:rPr>
          <w:b/>
          <w:bCs/>
        </w:rPr>
        <w:t>should</w:t>
      </w:r>
      <w:r w:rsidRPr="00D3644B">
        <w:rPr>
          <w:b/>
          <w:bCs/>
        </w:rPr>
        <w:t xml:space="preserve"> I contact if I have questions about reporting </w:t>
      </w:r>
      <w:r w:rsidR="00D3644B" w:rsidRPr="00D3644B">
        <w:rPr>
          <w:b/>
          <w:bCs/>
        </w:rPr>
        <w:t>these</w:t>
      </w:r>
      <w:r w:rsidRPr="00D3644B">
        <w:rPr>
          <w:b/>
          <w:bCs/>
        </w:rPr>
        <w:t xml:space="preserve"> students in SIMS?</w:t>
      </w:r>
    </w:p>
    <w:p w14:paraId="105AFD02" w14:textId="21CC7525" w:rsidR="008C3426" w:rsidRDefault="008C3426" w:rsidP="008D109F">
      <w:r>
        <w:t xml:space="preserve">A: Please reach out to your district’s </w:t>
      </w:r>
      <w:hyperlink r:id="rId12" w:history="1">
        <w:r w:rsidRPr="00D3644B">
          <w:rPr>
            <w:rStyle w:val="Hyperlink"/>
          </w:rPr>
          <w:t xml:space="preserve">Data </w:t>
        </w:r>
        <w:r w:rsidR="00D3644B" w:rsidRPr="00D3644B">
          <w:rPr>
            <w:rStyle w:val="Hyperlink"/>
          </w:rPr>
          <w:t>Collection</w:t>
        </w:r>
        <w:r w:rsidRPr="00D3644B">
          <w:rPr>
            <w:rStyle w:val="Hyperlink"/>
          </w:rPr>
          <w:t xml:space="preserve"> Support </w:t>
        </w:r>
        <w:r w:rsidR="00D3644B" w:rsidRPr="00D3644B">
          <w:rPr>
            <w:rStyle w:val="Hyperlink"/>
          </w:rPr>
          <w:t>Specialist</w:t>
        </w:r>
      </w:hyperlink>
      <w:r>
        <w:t xml:space="preserve"> for </w:t>
      </w:r>
      <w:r w:rsidR="00D3644B">
        <w:t>assistance.</w:t>
      </w:r>
    </w:p>
    <w:p w14:paraId="22BB7D9E" w14:textId="70A50134" w:rsidR="00F3691C" w:rsidRPr="004B26E0" w:rsidRDefault="00F3691C" w:rsidP="004B26E0"/>
    <w:p w14:paraId="3F548E24" w14:textId="1E59B0FE" w:rsidR="001D38F0" w:rsidRPr="001D38F0" w:rsidRDefault="001D38F0" w:rsidP="001D38F0"/>
    <w:p w14:paraId="3C97A147" w14:textId="77777777" w:rsidR="00B17994" w:rsidRDefault="00B17994"/>
    <w:sectPr w:rsidR="00B17994" w:rsidSect="007A5869">
      <w:headerReference w:type="default" r:id="rId13"/>
      <w:footerReference w:type="default" r:id="rId14"/>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030E1" w14:textId="77777777" w:rsidR="00FC59B0" w:rsidRDefault="00FC59B0" w:rsidP="001D38F0">
      <w:pPr>
        <w:spacing w:after="0" w:line="240" w:lineRule="auto"/>
      </w:pPr>
      <w:r>
        <w:separator/>
      </w:r>
    </w:p>
  </w:endnote>
  <w:endnote w:type="continuationSeparator" w:id="0">
    <w:p w14:paraId="23EB7350" w14:textId="77777777" w:rsidR="00FC59B0" w:rsidRDefault="00FC59B0" w:rsidP="001D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SemiBold">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394139"/>
      <w:docPartObj>
        <w:docPartGallery w:val="Page Numbers (Bottom of Page)"/>
        <w:docPartUnique/>
      </w:docPartObj>
    </w:sdtPr>
    <w:sdtEndPr>
      <w:rPr>
        <w:noProof/>
      </w:rPr>
    </w:sdtEndPr>
    <w:sdtContent>
      <w:p w14:paraId="3C9B0C5B" w14:textId="262D23E4" w:rsidR="00637273" w:rsidRDefault="00637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C57A3" w14:textId="77777777" w:rsidR="00637273" w:rsidRDefault="0063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2879" w14:textId="77777777" w:rsidR="00FC59B0" w:rsidRDefault="00FC59B0" w:rsidP="001D38F0">
      <w:pPr>
        <w:spacing w:after="0" w:line="240" w:lineRule="auto"/>
      </w:pPr>
      <w:r>
        <w:separator/>
      </w:r>
    </w:p>
  </w:footnote>
  <w:footnote w:type="continuationSeparator" w:id="0">
    <w:p w14:paraId="11A84279" w14:textId="77777777" w:rsidR="00FC59B0" w:rsidRDefault="00FC59B0" w:rsidP="001D38F0">
      <w:pPr>
        <w:spacing w:after="0" w:line="240" w:lineRule="auto"/>
      </w:pPr>
      <w:r>
        <w:continuationSeparator/>
      </w:r>
    </w:p>
  </w:footnote>
  <w:footnote w:id="1">
    <w:p w14:paraId="434EAD21" w14:textId="2DB8C7FC" w:rsidR="00B21904" w:rsidRDefault="00B21904">
      <w:pPr>
        <w:pStyle w:val="FootnoteText"/>
      </w:pPr>
      <w:r>
        <w:rPr>
          <w:rStyle w:val="FootnoteReference"/>
        </w:rPr>
        <w:footnoteRef/>
      </w:r>
      <w:r>
        <w:t xml:space="preserve"> </w:t>
      </w:r>
      <w:hyperlink r:id="rId1" w:history="1">
        <w:r w:rsidRPr="002425A0">
          <w:rPr>
            <w:rStyle w:val="Hyperlink"/>
          </w:rPr>
          <w:t>M.G.L. c.</w:t>
        </w:r>
        <w:r w:rsidR="002425A0" w:rsidRPr="002425A0">
          <w:rPr>
            <w:rStyle w:val="Hyperlink"/>
          </w:rPr>
          <w:t xml:space="preserve"> 69, </w:t>
        </w:r>
        <w:r w:rsidR="002425A0" w:rsidRPr="002425A0">
          <w:rPr>
            <w:rStyle w:val="Hyperlink"/>
            <w:rFonts w:ascii="Arial" w:hAnsi="Arial" w:cs="Arial"/>
          </w:rPr>
          <w:t xml:space="preserve">§ </w:t>
        </w:r>
        <w:r w:rsidR="002425A0" w:rsidRPr="002425A0">
          <w:rPr>
            <w:rStyle w:val="Hyperlink"/>
          </w:rPr>
          <w:t>1D</w:t>
        </w:r>
      </w:hyperlink>
    </w:p>
  </w:footnote>
  <w:footnote w:id="2">
    <w:p w14:paraId="2AB76F84" w14:textId="77777777" w:rsidR="009339B2" w:rsidRDefault="009339B2" w:rsidP="009339B2">
      <w:pPr>
        <w:pStyle w:val="FootnoteText"/>
      </w:pPr>
      <w:r>
        <w:rPr>
          <w:rStyle w:val="FootnoteReference"/>
        </w:rPr>
        <w:footnoteRef/>
      </w:r>
      <w:r w:rsidR="3B891A45">
        <w:t xml:space="preserve"> Students meeting this criterion were previously reported in SIMS DOE012 (Reason for Reporting) as either </w:t>
      </w:r>
      <w:r w:rsidR="3B891A45" w:rsidRPr="3B891A45">
        <w:rPr>
          <w:i/>
          <w:iCs/>
        </w:rPr>
        <w:t>’10’ – Certificate of Attainment</w:t>
      </w:r>
      <w:r w:rsidR="3B891A45">
        <w:t xml:space="preserve"> or ‘</w:t>
      </w:r>
      <w:r w:rsidR="3B891A45" w:rsidRPr="3B891A45">
        <w:rPr>
          <w:i/>
          <w:iCs/>
        </w:rPr>
        <w:t>11’ – Completed grade 12 and district-approved program (District does not offer a Certificate of Attainment)</w:t>
      </w:r>
      <w:r w:rsidR="3B891A4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F0B9" w14:textId="5F514981" w:rsidR="001D38F0" w:rsidRDefault="00A319FC">
    <w:pPr>
      <w:pStyle w:val="Header"/>
    </w:pPr>
    <w:r>
      <w:rPr>
        <w:noProof/>
      </w:rPr>
      <w:drawing>
        <wp:anchor distT="0" distB="0" distL="114300" distR="114300" simplePos="0" relativeHeight="251658240" behindDoc="0" locked="0" layoutInCell="1" allowOverlap="1" wp14:anchorId="23B27802" wp14:editId="10B2B6A0">
          <wp:simplePos x="0" y="0"/>
          <wp:positionH relativeFrom="column">
            <wp:posOffset>0</wp:posOffset>
          </wp:positionH>
          <wp:positionV relativeFrom="paragraph">
            <wp:posOffset>0</wp:posOffset>
          </wp:positionV>
          <wp:extent cx="1898904" cy="399288"/>
          <wp:effectExtent l="0" t="0" r="6350" b="1270"/>
          <wp:wrapNone/>
          <wp:docPr id="1925859568"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59568" name="Picture 2" descr="DESE Logo"/>
                  <pic:cNvPicPr/>
                </pic:nvPicPr>
                <pic:blipFill>
                  <a:blip r:embed="rId1"/>
                  <a:stretch>
                    <a:fillRect/>
                  </a:stretch>
                </pic:blipFill>
                <pic:spPr>
                  <a:xfrm>
                    <a:off x="0" y="0"/>
                    <a:ext cx="1898904" cy="399288"/>
                  </a:xfrm>
                  <a:prstGeom prst="rect">
                    <a:avLst/>
                  </a:prstGeom>
                </pic:spPr>
              </pic:pic>
            </a:graphicData>
          </a:graphic>
        </wp:anchor>
      </w:drawing>
    </w:r>
    <w:r w:rsidR="001D38F0">
      <w:tab/>
    </w:r>
    <w:r w:rsidR="001D38F0">
      <w:tab/>
    </w:r>
    <w:r w:rsidR="38FC4D2F">
      <w:t xml:space="preserve"> </w:t>
    </w:r>
    <w:r w:rsidR="009339B2">
      <w:t>U</w:t>
    </w:r>
    <w:r w:rsidR="38FC4D2F">
      <w:t xml:space="preserve">pdated </w:t>
    </w:r>
    <w:r w:rsidR="009339B2">
      <w:t>June</w:t>
    </w:r>
    <w:r w:rsidR="38FC4D2F">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2E8C"/>
    <w:multiLevelType w:val="hybridMultilevel"/>
    <w:tmpl w:val="3B547DEE"/>
    <w:lvl w:ilvl="0" w:tplc="87B6EE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74EB0"/>
    <w:multiLevelType w:val="hybridMultilevel"/>
    <w:tmpl w:val="33709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B3CC0"/>
    <w:multiLevelType w:val="hybridMultilevel"/>
    <w:tmpl w:val="B1C2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7662">
    <w:abstractNumId w:val="0"/>
  </w:num>
  <w:num w:numId="2" w16cid:durableId="286665093">
    <w:abstractNumId w:val="1"/>
  </w:num>
  <w:num w:numId="3" w16cid:durableId="1532304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F0"/>
    <w:rsid w:val="000000A9"/>
    <w:rsid w:val="00006885"/>
    <w:rsid w:val="000130A8"/>
    <w:rsid w:val="000204EC"/>
    <w:rsid w:val="00023804"/>
    <w:rsid w:val="000338E6"/>
    <w:rsid w:val="00043758"/>
    <w:rsid w:val="000440E1"/>
    <w:rsid w:val="00050361"/>
    <w:rsid w:val="000D62B1"/>
    <w:rsid w:val="000E4143"/>
    <w:rsid w:val="000F117B"/>
    <w:rsid w:val="00100881"/>
    <w:rsid w:val="0010635D"/>
    <w:rsid w:val="00113225"/>
    <w:rsid w:val="00145CD9"/>
    <w:rsid w:val="001555C2"/>
    <w:rsid w:val="001627E7"/>
    <w:rsid w:val="00180601"/>
    <w:rsid w:val="0018286B"/>
    <w:rsid w:val="00186689"/>
    <w:rsid w:val="0019457E"/>
    <w:rsid w:val="001A0109"/>
    <w:rsid w:val="001B5FBD"/>
    <w:rsid w:val="001C4CC0"/>
    <w:rsid w:val="001C4FFA"/>
    <w:rsid w:val="001C7302"/>
    <w:rsid w:val="001D38F0"/>
    <w:rsid w:val="001D4DF5"/>
    <w:rsid w:val="001F23C6"/>
    <w:rsid w:val="00214562"/>
    <w:rsid w:val="002156B3"/>
    <w:rsid w:val="002173D5"/>
    <w:rsid w:val="0024145D"/>
    <w:rsid w:val="002425A0"/>
    <w:rsid w:val="00246831"/>
    <w:rsid w:val="002512D4"/>
    <w:rsid w:val="00257E68"/>
    <w:rsid w:val="002654D5"/>
    <w:rsid w:val="00297A6C"/>
    <w:rsid w:val="002B251B"/>
    <w:rsid w:val="002B53BF"/>
    <w:rsid w:val="003057C9"/>
    <w:rsid w:val="00306E1F"/>
    <w:rsid w:val="003119E7"/>
    <w:rsid w:val="00325B96"/>
    <w:rsid w:val="00325D81"/>
    <w:rsid w:val="00331EDC"/>
    <w:rsid w:val="00342560"/>
    <w:rsid w:val="00344B3F"/>
    <w:rsid w:val="00357E92"/>
    <w:rsid w:val="003640B6"/>
    <w:rsid w:val="00370625"/>
    <w:rsid w:val="00375EF1"/>
    <w:rsid w:val="003B35F0"/>
    <w:rsid w:val="003B560D"/>
    <w:rsid w:val="003C15D7"/>
    <w:rsid w:val="003F4C9C"/>
    <w:rsid w:val="00442CE1"/>
    <w:rsid w:val="00450210"/>
    <w:rsid w:val="004507AF"/>
    <w:rsid w:val="00461BF9"/>
    <w:rsid w:val="0047517D"/>
    <w:rsid w:val="00494EDC"/>
    <w:rsid w:val="004A70E9"/>
    <w:rsid w:val="004B26E0"/>
    <w:rsid w:val="004C2C59"/>
    <w:rsid w:val="004D4682"/>
    <w:rsid w:val="004F3C0D"/>
    <w:rsid w:val="0053757A"/>
    <w:rsid w:val="005427ED"/>
    <w:rsid w:val="00543D2D"/>
    <w:rsid w:val="00552EA8"/>
    <w:rsid w:val="005A26A9"/>
    <w:rsid w:val="005B1B7D"/>
    <w:rsid w:val="005B3ADD"/>
    <w:rsid w:val="005B73BB"/>
    <w:rsid w:val="005D0DC9"/>
    <w:rsid w:val="005D7222"/>
    <w:rsid w:val="005E6CDE"/>
    <w:rsid w:val="005E7E57"/>
    <w:rsid w:val="005F2E6B"/>
    <w:rsid w:val="005F3FF7"/>
    <w:rsid w:val="00603726"/>
    <w:rsid w:val="0061063E"/>
    <w:rsid w:val="006236DB"/>
    <w:rsid w:val="00637273"/>
    <w:rsid w:val="00637D2E"/>
    <w:rsid w:val="0064269B"/>
    <w:rsid w:val="006809CB"/>
    <w:rsid w:val="00684698"/>
    <w:rsid w:val="006963B3"/>
    <w:rsid w:val="006A3133"/>
    <w:rsid w:val="006C0993"/>
    <w:rsid w:val="006D0775"/>
    <w:rsid w:val="006D1DD9"/>
    <w:rsid w:val="006D246A"/>
    <w:rsid w:val="006E039B"/>
    <w:rsid w:val="006E33CB"/>
    <w:rsid w:val="007040D6"/>
    <w:rsid w:val="007167D5"/>
    <w:rsid w:val="00731D77"/>
    <w:rsid w:val="00753B22"/>
    <w:rsid w:val="007A5869"/>
    <w:rsid w:val="007C242D"/>
    <w:rsid w:val="007C6FA0"/>
    <w:rsid w:val="007F41BB"/>
    <w:rsid w:val="00800F13"/>
    <w:rsid w:val="0081153A"/>
    <w:rsid w:val="00817FA7"/>
    <w:rsid w:val="00820315"/>
    <w:rsid w:val="00833382"/>
    <w:rsid w:val="00863AC9"/>
    <w:rsid w:val="008670EB"/>
    <w:rsid w:val="00873604"/>
    <w:rsid w:val="00890ADE"/>
    <w:rsid w:val="008C1C15"/>
    <w:rsid w:val="008C28DD"/>
    <w:rsid w:val="008C3426"/>
    <w:rsid w:val="008D109F"/>
    <w:rsid w:val="008D220D"/>
    <w:rsid w:val="008F0518"/>
    <w:rsid w:val="008F152F"/>
    <w:rsid w:val="009339B2"/>
    <w:rsid w:val="009508B3"/>
    <w:rsid w:val="00987924"/>
    <w:rsid w:val="00987EDD"/>
    <w:rsid w:val="00994A31"/>
    <w:rsid w:val="009A1104"/>
    <w:rsid w:val="009B486C"/>
    <w:rsid w:val="009E397D"/>
    <w:rsid w:val="009E44C3"/>
    <w:rsid w:val="00A0623E"/>
    <w:rsid w:val="00A12218"/>
    <w:rsid w:val="00A1248F"/>
    <w:rsid w:val="00A270A3"/>
    <w:rsid w:val="00A27CF2"/>
    <w:rsid w:val="00A319FC"/>
    <w:rsid w:val="00A31E62"/>
    <w:rsid w:val="00A37254"/>
    <w:rsid w:val="00A64769"/>
    <w:rsid w:val="00A709F5"/>
    <w:rsid w:val="00A90167"/>
    <w:rsid w:val="00A95831"/>
    <w:rsid w:val="00B12AC0"/>
    <w:rsid w:val="00B170B1"/>
    <w:rsid w:val="00B17994"/>
    <w:rsid w:val="00B21904"/>
    <w:rsid w:val="00B3707E"/>
    <w:rsid w:val="00B3733C"/>
    <w:rsid w:val="00B45AB5"/>
    <w:rsid w:val="00B57574"/>
    <w:rsid w:val="00B6438B"/>
    <w:rsid w:val="00B70904"/>
    <w:rsid w:val="00B75C85"/>
    <w:rsid w:val="00B90D23"/>
    <w:rsid w:val="00BC2FDF"/>
    <w:rsid w:val="00BC3D68"/>
    <w:rsid w:val="00BC49AF"/>
    <w:rsid w:val="00BD0D4A"/>
    <w:rsid w:val="00BE2CF2"/>
    <w:rsid w:val="00BE2D31"/>
    <w:rsid w:val="00BE4B7A"/>
    <w:rsid w:val="00BF1BEC"/>
    <w:rsid w:val="00BF4BCE"/>
    <w:rsid w:val="00BF4E50"/>
    <w:rsid w:val="00C30E40"/>
    <w:rsid w:val="00C321F6"/>
    <w:rsid w:val="00C33200"/>
    <w:rsid w:val="00C33780"/>
    <w:rsid w:val="00C3701E"/>
    <w:rsid w:val="00C45882"/>
    <w:rsid w:val="00C61DB7"/>
    <w:rsid w:val="00C635B6"/>
    <w:rsid w:val="00C761C8"/>
    <w:rsid w:val="00C9476E"/>
    <w:rsid w:val="00CA01A6"/>
    <w:rsid w:val="00CA0AEA"/>
    <w:rsid w:val="00CA6000"/>
    <w:rsid w:val="00CC6CB1"/>
    <w:rsid w:val="00CE0B69"/>
    <w:rsid w:val="00CE14CD"/>
    <w:rsid w:val="00D02636"/>
    <w:rsid w:val="00D248C0"/>
    <w:rsid w:val="00D323BB"/>
    <w:rsid w:val="00D3644B"/>
    <w:rsid w:val="00D36A3C"/>
    <w:rsid w:val="00D43631"/>
    <w:rsid w:val="00D529E8"/>
    <w:rsid w:val="00D54FB2"/>
    <w:rsid w:val="00D64018"/>
    <w:rsid w:val="00DA6392"/>
    <w:rsid w:val="00DB2D4B"/>
    <w:rsid w:val="00DC64E2"/>
    <w:rsid w:val="00DC77FB"/>
    <w:rsid w:val="00DD1843"/>
    <w:rsid w:val="00DE55CA"/>
    <w:rsid w:val="00DF572C"/>
    <w:rsid w:val="00E04B77"/>
    <w:rsid w:val="00E14EF9"/>
    <w:rsid w:val="00E33719"/>
    <w:rsid w:val="00E35754"/>
    <w:rsid w:val="00E37503"/>
    <w:rsid w:val="00E3788A"/>
    <w:rsid w:val="00E40AC4"/>
    <w:rsid w:val="00E44366"/>
    <w:rsid w:val="00E47B75"/>
    <w:rsid w:val="00E702C2"/>
    <w:rsid w:val="00E7049B"/>
    <w:rsid w:val="00E71B2E"/>
    <w:rsid w:val="00E972FE"/>
    <w:rsid w:val="00EA77C9"/>
    <w:rsid w:val="00EE7C9D"/>
    <w:rsid w:val="00EF6C2A"/>
    <w:rsid w:val="00F250E3"/>
    <w:rsid w:val="00F3185C"/>
    <w:rsid w:val="00F3306A"/>
    <w:rsid w:val="00F343DB"/>
    <w:rsid w:val="00F3691C"/>
    <w:rsid w:val="00F4451E"/>
    <w:rsid w:val="00F47DC5"/>
    <w:rsid w:val="00F655C7"/>
    <w:rsid w:val="00F929AD"/>
    <w:rsid w:val="00F96BAC"/>
    <w:rsid w:val="00FA3687"/>
    <w:rsid w:val="00FC59B0"/>
    <w:rsid w:val="00FC6BB0"/>
    <w:rsid w:val="00FD219A"/>
    <w:rsid w:val="00FD22EE"/>
    <w:rsid w:val="00FE3C68"/>
    <w:rsid w:val="047B76B2"/>
    <w:rsid w:val="130BB7AE"/>
    <w:rsid w:val="1E7AEFB1"/>
    <w:rsid w:val="1EF49198"/>
    <w:rsid w:val="22398A7F"/>
    <w:rsid w:val="297C0E27"/>
    <w:rsid w:val="2D407C5B"/>
    <w:rsid w:val="2D6B77C6"/>
    <w:rsid w:val="30BCF886"/>
    <w:rsid w:val="38FC4D2F"/>
    <w:rsid w:val="3B891A45"/>
    <w:rsid w:val="44C6B3A7"/>
    <w:rsid w:val="4655DE1C"/>
    <w:rsid w:val="473C6D86"/>
    <w:rsid w:val="4B94D6E7"/>
    <w:rsid w:val="4FF65AB4"/>
    <w:rsid w:val="5233DEA0"/>
    <w:rsid w:val="52AC32D3"/>
    <w:rsid w:val="54E7192F"/>
    <w:rsid w:val="64885E46"/>
    <w:rsid w:val="64C58B47"/>
    <w:rsid w:val="6AE02211"/>
    <w:rsid w:val="6D572090"/>
    <w:rsid w:val="6ED3A4E1"/>
    <w:rsid w:val="6F854CBB"/>
    <w:rsid w:val="761C7102"/>
    <w:rsid w:val="7ED9D0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66E5E"/>
  <w15:chartTrackingRefBased/>
  <w15:docId w15:val="{F65EFD0A-C0DC-4FE5-A1B0-A55E3C6E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7E7"/>
    <w:pPr>
      <w:keepNext/>
      <w:keepLines/>
      <w:spacing w:before="240" w:after="80"/>
      <w:outlineLvl w:val="0"/>
    </w:pPr>
    <w:rPr>
      <w:rFonts w:ascii="Aptos SemiBold" w:eastAsiaTheme="majorEastAsia" w:hAnsi="Aptos SemiBold" w:cstheme="majorBidi"/>
      <w:color w:val="0F4761" w:themeColor="accent1" w:themeShade="BF"/>
      <w:sz w:val="26"/>
      <w:szCs w:val="26"/>
    </w:rPr>
  </w:style>
  <w:style w:type="paragraph" w:styleId="Heading2">
    <w:name w:val="heading 2"/>
    <w:basedOn w:val="Normal"/>
    <w:next w:val="Normal"/>
    <w:link w:val="Heading2Char"/>
    <w:uiPriority w:val="9"/>
    <w:semiHidden/>
    <w:unhideWhenUsed/>
    <w:qFormat/>
    <w:rsid w:val="001D3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7E7"/>
    <w:rPr>
      <w:rFonts w:ascii="Aptos SemiBold" w:eastAsiaTheme="majorEastAsia" w:hAnsi="Aptos SemiBold" w:cstheme="majorBidi"/>
      <w:color w:val="0F4761" w:themeColor="accent1" w:themeShade="BF"/>
      <w:sz w:val="26"/>
      <w:szCs w:val="26"/>
    </w:rPr>
  </w:style>
  <w:style w:type="character" w:customStyle="1" w:styleId="Heading2Char">
    <w:name w:val="Heading 2 Char"/>
    <w:basedOn w:val="DefaultParagraphFont"/>
    <w:link w:val="Heading2"/>
    <w:uiPriority w:val="9"/>
    <w:semiHidden/>
    <w:rsid w:val="001D3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8F0"/>
    <w:rPr>
      <w:rFonts w:eastAsiaTheme="majorEastAsia" w:cstheme="majorBidi"/>
      <w:color w:val="272727" w:themeColor="text1" w:themeTint="D8"/>
    </w:rPr>
  </w:style>
  <w:style w:type="paragraph" w:styleId="Title">
    <w:name w:val="Title"/>
    <w:basedOn w:val="Normal"/>
    <w:next w:val="Normal"/>
    <w:link w:val="TitleChar"/>
    <w:uiPriority w:val="10"/>
    <w:qFormat/>
    <w:rsid w:val="007A5869"/>
    <w:pPr>
      <w:keepNext/>
      <w:widowControl w:val="0"/>
      <w:autoSpaceDE w:val="0"/>
      <w:autoSpaceDN w:val="0"/>
      <w:spacing w:before="240" w:line="276" w:lineRule="auto"/>
      <w:jc w:val="center"/>
      <w:outlineLvl w:val="0"/>
    </w:pPr>
    <w:rPr>
      <w:rFonts w:ascii="Aptos" w:eastAsiaTheme="minorEastAsia" w:hAnsi="Aptos"/>
      <w:b/>
      <w:color w:val="0A2F41" w:themeColor="accent1" w:themeShade="80"/>
      <w:spacing w:val="15"/>
      <w:kern w:val="0"/>
      <w:sz w:val="28"/>
      <w:szCs w:val="28"/>
      <w14:ligatures w14:val="none"/>
    </w:rPr>
  </w:style>
  <w:style w:type="character" w:customStyle="1" w:styleId="TitleChar">
    <w:name w:val="Title Char"/>
    <w:basedOn w:val="DefaultParagraphFont"/>
    <w:link w:val="Title"/>
    <w:uiPriority w:val="10"/>
    <w:rsid w:val="007A5869"/>
    <w:rPr>
      <w:rFonts w:ascii="Aptos" w:eastAsiaTheme="minorEastAsia" w:hAnsi="Aptos"/>
      <w:b/>
      <w:color w:val="0A2F41" w:themeColor="accent1" w:themeShade="80"/>
      <w:spacing w:val="15"/>
      <w:kern w:val="0"/>
      <w:sz w:val="28"/>
      <w:szCs w:val="28"/>
      <w14:ligatures w14:val="none"/>
    </w:rPr>
  </w:style>
  <w:style w:type="paragraph" w:styleId="Subtitle">
    <w:name w:val="Subtitle"/>
    <w:basedOn w:val="Normal"/>
    <w:next w:val="Normal"/>
    <w:link w:val="SubtitleChar"/>
    <w:uiPriority w:val="11"/>
    <w:qFormat/>
    <w:rsid w:val="001D3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8F0"/>
    <w:pPr>
      <w:spacing w:before="160"/>
      <w:jc w:val="center"/>
    </w:pPr>
    <w:rPr>
      <w:i/>
      <w:iCs/>
      <w:color w:val="404040" w:themeColor="text1" w:themeTint="BF"/>
    </w:rPr>
  </w:style>
  <w:style w:type="character" w:customStyle="1" w:styleId="QuoteChar">
    <w:name w:val="Quote Char"/>
    <w:basedOn w:val="DefaultParagraphFont"/>
    <w:link w:val="Quote"/>
    <w:uiPriority w:val="29"/>
    <w:rsid w:val="001D38F0"/>
    <w:rPr>
      <w:i/>
      <w:iCs/>
      <w:color w:val="404040" w:themeColor="text1" w:themeTint="BF"/>
    </w:rPr>
  </w:style>
  <w:style w:type="paragraph" w:styleId="ListParagraph">
    <w:name w:val="List Paragraph"/>
    <w:basedOn w:val="Normal"/>
    <w:uiPriority w:val="34"/>
    <w:qFormat/>
    <w:rsid w:val="001D38F0"/>
    <w:pPr>
      <w:ind w:left="720"/>
      <w:contextualSpacing/>
    </w:pPr>
  </w:style>
  <w:style w:type="character" w:styleId="IntenseEmphasis">
    <w:name w:val="Intense Emphasis"/>
    <w:basedOn w:val="DefaultParagraphFont"/>
    <w:uiPriority w:val="21"/>
    <w:qFormat/>
    <w:rsid w:val="001D38F0"/>
    <w:rPr>
      <w:i/>
      <w:iCs/>
      <w:color w:val="0F4761" w:themeColor="accent1" w:themeShade="BF"/>
    </w:rPr>
  </w:style>
  <w:style w:type="paragraph" w:styleId="IntenseQuote">
    <w:name w:val="Intense Quote"/>
    <w:basedOn w:val="Normal"/>
    <w:next w:val="Normal"/>
    <w:link w:val="IntenseQuoteChar"/>
    <w:uiPriority w:val="30"/>
    <w:qFormat/>
    <w:rsid w:val="001D3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8F0"/>
    <w:rPr>
      <w:i/>
      <w:iCs/>
      <w:color w:val="0F4761" w:themeColor="accent1" w:themeShade="BF"/>
    </w:rPr>
  </w:style>
  <w:style w:type="character" w:styleId="IntenseReference">
    <w:name w:val="Intense Reference"/>
    <w:basedOn w:val="DefaultParagraphFont"/>
    <w:uiPriority w:val="32"/>
    <w:qFormat/>
    <w:rsid w:val="001D38F0"/>
    <w:rPr>
      <w:b/>
      <w:bCs/>
      <w:smallCaps/>
      <w:color w:val="0F4761" w:themeColor="accent1" w:themeShade="BF"/>
      <w:spacing w:val="5"/>
    </w:rPr>
  </w:style>
  <w:style w:type="character" w:styleId="Hyperlink">
    <w:name w:val="Hyperlink"/>
    <w:basedOn w:val="DefaultParagraphFont"/>
    <w:uiPriority w:val="99"/>
    <w:unhideWhenUsed/>
    <w:rsid w:val="001D38F0"/>
    <w:rPr>
      <w:color w:val="467886" w:themeColor="hyperlink"/>
      <w:u w:val="single"/>
    </w:rPr>
  </w:style>
  <w:style w:type="character" w:styleId="UnresolvedMention">
    <w:name w:val="Unresolved Mention"/>
    <w:basedOn w:val="DefaultParagraphFont"/>
    <w:uiPriority w:val="99"/>
    <w:semiHidden/>
    <w:unhideWhenUsed/>
    <w:rsid w:val="001D38F0"/>
    <w:rPr>
      <w:color w:val="605E5C"/>
      <w:shd w:val="clear" w:color="auto" w:fill="E1DFDD"/>
    </w:rPr>
  </w:style>
  <w:style w:type="paragraph" w:styleId="Header">
    <w:name w:val="header"/>
    <w:basedOn w:val="Normal"/>
    <w:link w:val="HeaderChar"/>
    <w:uiPriority w:val="99"/>
    <w:unhideWhenUsed/>
    <w:rsid w:val="001D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8F0"/>
  </w:style>
  <w:style w:type="paragraph" w:styleId="Footer">
    <w:name w:val="footer"/>
    <w:basedOn w:val="Normal"/>
    <w:link w:val="FooterChar"/>
    <w:uiPriority w:val="99"/>
    <w:unhideWhenUsed/>
    <w:rsid w:val="001D3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8F0"/>
  </w:style>
  <w:style w:type="paragraph" w:styleId="FootnoteText">
    <w:name w:val="footnote text"/>
    <w:basedOn w:val="Normal"/>
    <w:link w:val="FootnoteTextChar"/>
    <w:uiPriority w:val="99"/>
    <w:unhideWhenUsed/>
    <w:rsid w:val="00B21904"/>
    <w:pPr>
      <w:spacing w:after="0" w:line="240" w:lineRule="auto"/>
    </w:pPr>
    <w:rPr>
      <w:sz w:val="20"/>
      <w:szCs w:val="20"/>
    </w:rPr>
  </w:style>
  <w:style w:type="character" w:customStyle="1" w:styleId="FootnoteTextChar">
    <w:name w:val="Footnote Text Char"/>
    <w:basedOn w:val="DefaultParagraphFont"/>
    <w:link w:val="FootnoteText"/>
    <w:uiPriority w:val="99"/>
    <w:rsid w:val="00B21904"/>
    <w:rPr>
      <w:sz w:val="20"/>
      <w:szCs w:val="20"/>
    </w:rPr>
  </w:style>
  <w:style w:type="character" w:styleId="FootnoteReference">
    <w:name w:val="footnote reference"/>
    <w:basedOn w:val="DefaultParagraphFont"/>
    <w:uiPriority w:val="99"/>
    <w:semiHidden/>
    <w:unhideWhenUsed/>
    <w:rsid w:val="00B21904"/>
    <w:rPr>
      <w:vertAlign w:val="superscript"/>
    </w:rPr>
  </w:style>
  <w:style w:type="paragraph" w:styleId="CommentText">
    <w:name w:val="annotation text"/>
    <w:basedOn w:val="Normal"/>
    <w:link w:val="CommentTextChar"/>
    <w:uiPriority w:val="99"/>
    <w:unhideWhenUsed/>
    <w:rsid w:val="00344B3F"/>
    <w:pPr>
      <w:spacing w:line="240" w:lineRule="auto"/>
    </w:pPr>
    <w:rPr>
      <w:sz w:val="20"/>
      <w:szCs w:val="20"/>
    </w:rPr>
  </w:style>
  <w:style w:type="character" w:customStyle="1" w:styleId="CommentTextChar">
    <w:name w:val="Comment Text Char"/>
    <w:basedOn w:val="DefaultParagraphFont"/>
    <w:link w:val="CommentText"/>
    <w:uiPriority w:val="99"/>
    <w:rsid w:val="00344B3F"/>
    <w:rPr>
      <w:sz w:val="20"/>
      <w:szCs w:val="20"/>
    </w:rPr>
  </w:style>
  <w:style w:type="character" w:styleId="CommentReference">
    <w:name w:val="annotation reference"/>
    <w:basedOn w:val="DefaultParagraphFont"/>
    <w:uiPriority w:val="99"/>
    <w:semiHidden/>
    <w:unhideWhenUsed/>
    <w:rsid w:val="00344B3F"/>
    <w:rPr>
      <w:sz w:val="16"/>
      <w:szCs w:val="16"/>
    </w:rPr>
  </w:style>
  <w:style w:type="paragraph" w:styleId="CommentSubject">
    <w:name w:val="annotation subject"/>
    <w:basedOn w:val="CommentText"/>
    <w:next w:val="CommentText"/>
    <w:link w:val="CommentSubjectChar"/>
    <w:uiPriority w:val="99"/>
    <w:semiHidden/>
    <w:unhideWhenUsed/>
    <w:rsid w:val="007040D6"/>
    <w:rPr>
      <w:b/>
      <w:bCs/>
    </w:rPr>
  </w:style>
  <w:style w:type="character" w:customStyle="1" w:styleId="CommentSubjectChar">
    <w:name w:val="Comment Subject Char"/>
    <w:basedOn w:val="CommentTextChar"/>
    <w:link w:val="CommentSubject"/>
    <w:uiPriority w:val="99"/>
    <w:semiHidden/>
    <w:rsid w:val="007040D6"/>
    <w:rPr>
      <w:b/>
      <w:bCs/>
      <w:sz w:val="20"/>
      <w:szCs w:val="20"/>
    </w:rPr>
  </w:style>
  <w:style w:type="character" w:styleId="Mention">
    <w:name w:val="Mention"/>
    <w:basedOn w:val="DefaultParagraphFont"/>
    <w:uiPriority w:val="99"/>
    <w:unhideWhenUsed/>
    <w:rsid w:val="00753B22"/>
    <w:rPr>
      <w:color w:val="2B579A"/>
      <w:shd w:val="clear" w:color="auto" w:fill="E1DFDD"/>
    </w:rPr>
  </w:style>
  <w:style w:type="paragraph" w:styleId="Revision">
    <w:name w:val="Revision"/>
    <w:hidden/>
    <w:uiPriority w:val="99"/>
    <w:semiHidden/>
    <w:rsid w:val="00933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256121">
      <w:bodyDiv w:val="1"/>
      <w:marLeft w:val="0"/>
      <w:marRight w:val="0"/>
      <w:marTop w:val="0"/>
      <w:marBottom w:val="0"/>
      <w:divBdr>
        <w:top w:val="none" w:sz="0" w:space="0" w:color="auto"/>
        <w:left w:val="none" w:sz="0" w:space="0" w:color="auto"/>
        <w:bottom w:val="none" w:sz="0" w:space="0" w:color="auto"/>
        <w:right w:val="none" w:sz="0" w:space="0" w:color="auto"/>
      </w:divBdr>
    </w:div>
    <w:div w:id="1488015649">
      <w:bodyDiv w:val="1"/>
      <w:marLeft w:val="0"/>
      <w:marRight w:val="0"/>
      <w:marTop w:val="0"/>
      <w:marBottom w:val="0"/>
      <w:divBdr>
        <w:top w:val="none" w:sz="0" w:space="0" w:color="auto"/>
        <w:left w:val="none" w:sz="0" w:space="0" w:color="auto"/>
        <w:bottom w:val="none" w:sz="0" w:space="0" w:color="auto"/>
        <w:right w:val="none" w:sz="0" w:space="0" w:color="auto"/>
      </w:divBdr>
      <w:divsChild>
        <w:div w:id="360054847">
          <w:marLeft w:val="0"/>
          <w:marRight w:val="0"/>
          <w:marTop w:val="0"/>
          <w:marBottom w:val="0"/>
          <w:divBdr>
            <w:top w:val="none" w:sz="0" w:space="0" w:color="auto"/>
            <w:left w:val="none" w:sz="0" w:space="0" w:color="auto"/>
            <w:bottom w:val="none" w:sz="0" w:space="0" w:color="auto"/>
            <w:right w:val="none" w:sz="0" w:space="0" w:color="auto"/>
          </w:divBdr>
        </w:div>
        <w:div w:id="969166078">
          <w:marLeft w:val="0"/>
          <w:marRight w:val="0"/>
          <w:marTop w:val="0"/>
          <w:marBottom w:val="0"/>
          <w:divBdr>
            <w:top w:val="none" w:sz="0" w:space="0" w:color="auto"/>
            <w:left w:val="none" w:sz="0" w:space="0" w:color="auto"/>
            <w:bottom w:val="none" w:sz="0" w:space="0" w:color="auto"/>
            <w:right w:val="none" w:sz="0" w:space="0" w:color="auto"/>
          </w:divBdr>
        </w:div>
        <w:div w:id="1656690134">
          <w:marLeft w:val="0"/>
          <w:marRight w:val="0"/>
          <w:marTop w:val="0"/>
          <w:marBottom w:val="0"/>
          <w:divBdr>
            <w:top w:val="none" w:sz="0" w:space="0" w:color="auto"/>
            <w:left w:val="none" w:sz="0" w:space="0" w:color="auto"/>
            <w:bottom w:val="none" w:sz="0" w:space="0" w:color="auto"/>
            <w:right w:val="none" w:sz="0" w:space="0" w:color="auto"/>
          </w:divBdr>
        </w:div>
        <w:div w:id="2039046140">
          <w:marLeft w:val="0"/>
          <w:marRight w:val="0"/>
          <w:marTop w:val="0"/>
          <w:marBottom w:val="0"/>
          <w:divBdr>
            <w:top w:val="none" w:sz="0" w:space="0" w:color="auto"/>
            <w:left w:val="none" w:sz="0" w:space="0" w:color="auto"/>
            <w:bottom w:val="none" w:sz="0" w:space="0" w:color="auto"/>
            <w:right w:val="none" w:sz="0" w:space="0" w:color="auto"/>
          </w:divBdr>
        </w:div>
      </w:divsChild>
    </w:div>
    <w:div w:id="1719091252">
      <w:bodyDiv w:val="1"/>
      <w:marLeft w:val="0"/>
      <w:marRight w:val="0"/>
      <w:marTop w:val="0"/>
      <w:marBottom w:val="0"/>
      <w:divBdr>
        <w:top w:val="none" w:sz="0" w:space="0" w:color="auto"/>
        <w:left w:val="none" w:sz="0" w:space="0" w:color="auto"/>
        <w:bottom w:val="none" w:sz="0" w:space="0" w:color="auto"/>
        <w:right w:val="none" w:sz="0" w:space="0" w:color="auto"/>
      </w:divBdr>
    </w:div>
    <w:div w:id="2110734854">
      <w:bodyDiv w:val="1"/>
      <w:marLeft w:val="0"/>
      <w:marRight w:val="0"/>
      <w:marTop w:val="0"/>
      <w:marBottom w:val="0"/>
      <w:divBdr>
        <w:top w:val="none" w:sz="0" w:space="0" w:color="auto"/>
        <w:left w:val="none" w:sz="0" w:space="0" w:color="auto"/>
        <w:bottom w:val="none" w:sz="0" w:space="0" w:color="auto"/>
        <w:right w:val="none" w:sz="0" w:space="0" w:color="auto"/>
      </w:divBdr>
      <w:divsChild>
        <w:div w:id="30155306">
          <w:marLeft w:val="0"/>
          <w:marRight w:val="0"/>
          <w:marTop w:val="0"/>
          <w:marBottom w:val="0"/>
          <w:divBdr>
            <w:top w:val="none" w:sz="0" w:space="0" w:color="auto"/>
            <w:left w:val="none" w:sz="0" w:space="0" w:color="auto"/>
            <w:bottom w:val="none" w:sz="0" w:space="0" w:color="auto"/>
            <w:right w:val="none" w:sz="0" w:space="0" w:color="auto"/>
          </w:divBdr>
        </w:div>
        <w:div w:id="965965344">
          <w:marLeft w:val="0"/>
          <w:marRight w:val="0"/>
          <w:marTop w:val="0"/>
          <w:marBottom w:val="0"/>
          <w:divBdr>
            <w:top w:val="none" w:sz="0" w:space="0" w:color="auto"/>
            <w:left w:val="none" w:sz="0" w:space="0" w:color="auto"/>
            <w:bottom w:val="none" w:sz="0" w:space="0" w:color="auto"/>
            <w:right w:val="none" w:sz="0" w:space="0" w:color="auto"/>
          </w:divBdr>
        </w:div>
        <w:div w:id="1119838211">
          <w:marLeft w:val="0"/>
          <w:marRight w:val="0"/>
          <w:marTop w:val="0"/>
          <w:marBottom w:val="0"/>
          <w:divBdr>
            <w:top w:val="none" w:sz="0" w:space="0" w:color="auto"/>
            <w:left w:val="none" w:sz="0" w:space="0" w:color="auto"/>
            <w:bottom w:val="none" w:sz="0" w:space="0" w:color="auto"/>
            <w:right w:val="none" w:sz="0" w:space="0" w:color="auto"/>
          </w:divBdr>
        </w:div>
        <w:div w:id="127359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infoservices/data/f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ommissioner/spec-advisories/2024-1211student-cd-updat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II/Chapter69/Section1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0DBE-6CF0-441E-B321-6BEB36E71C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CFF6A3-2A65-496A-AF35-E559E934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52B18-C80D-4B99-96E9-F5C11022116A}">
  <ds:schemaRefs>
    <ds:schemaRef ds:uri="http://schemas.microsoft.com/sharepoint/v3/contenttype/forms"/>
  </ds:schemaRefs>
</ds:datastoreItem>
</file>

<file path=customXml/itemProps4.xml><?xml version="1.0" encoding="utf-8"?>
<ds:datastoreItem xmlns:ds="http://schemas.openxmlformats.org/officeDocument/2006/customXml" ds:itemID="{C48A8AEF-E42D-497E-82AC-23E81DB1771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Reporting Graduates - Guidance</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Graduates - Guidance</dc:title>
  <dc:subject/>
  <dc:creator>DESE</dc:creator>
  <cp:keywords/>
  <dc:description/>
  <cp:lastModifiedBy>Zou, Dong (EOE)</cp:lastModifiedBy>
  <cp:revision>5</cp:revision>
  <dcterms:created xsi:type="dcterms:W3CDTF">2025-06-11T18:47:00Z</dcterms:created>
  <dcterms:modified xsi:type="dcterms:W3CDTF">2025-06-13T16:07:00Z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2025 12:00AM</vt:lpwstr>
  </property>
</Properties>
</file>