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C7D9" w14:textId="69371F2E" w:rsidR="000D5C38" w:rsidRPr="007B3DBD" w:rsidRDefault="000D5C38" w:rsidP="000D5C38">
      <w:pPr>
        <w:pStyle w:val="Heading1"/>
        <w:rPr>
          <w:rFonts w:ascii="Aptos" w:eastAsia="Arial" w:hAnsi="Aptos" w:cstheme="minorHAnsi"/>
          <w:color w:val="auto"/>
          <w:sz w:val="22"/>
          <w:szCs w:val="22"/>
          <w:lang w:val="en"/>
        </w:rPr>
      </w:pPr>
      <w:r w:rsidRPr="000D5C38">
        <w:rPr>
          <w:rFonts w:ascii="Aptos" w:eastAsia="Arial" w:hAnsi="Aptos" w:cstheme="minorHAnsi"/>
          <w:i/>
          <w:iCs/>
          <w:color w:val="auto"/>
          <w:sz w:val="22"/>
          <w:szCs w:val="22"/>
          <w:lang w:val="en"/>
        </w:rPr>
        <w:t xml:space="preserve">Note: </w:t>
      </w:r>
      <w:r w:rsidR="007B3DBD">
        <w:rPr>
          <w:rFonts w:ascii="Aptos" w:eastAsia="Arial" w:hAnsi="Aptos" w:cstheme="minorHAnsi"/>
          <w:color w:val="auto"/>
          <w:sz w:val="22"/>
          <w:szCs w:val="22"/>
          <w:lang w:val="en"/>
        </w:rPr>
        <w:t xml:space="preserve">This document applies to reviews during the 2024-2025 school year. It will be updated in the coming months to reflect details for reviews </w:t>
      </w:r>
      <w:r w:rsidR="00AC292C">
        <w:rPr>
          <w:rFonts w:ascii="Aptos" w:eastAsia="Arial" w:hAnsi="Aptos" w:cstheme="minorHAnsi"/>
          <w:color w:val="auto"/>
          <w:sz w:val="22"/>
          <w:szCs w:val="22"/>
          <w:lang w:val="en"/>
        </w:rPr>
        <w:t>scheduled for</w:t>
      </w:r>
      <w:r w:rsidR="007B3DBD">
        <w:rPr>
          <w:rFonts w:ascii="Aptos" w:eastAsia="Arial" w:hAnsi="Aptos" w:cstheme="minorHAnsi"/>
          <w:color w:val="auto"/>
          <w:sz w:val="22"/>
          <w:szCs w:val="22"/>
          <w:lang w:val="en"/>
        </w:rPr>
        <w:t xml:space="preserve"> the 2025-2026 school year.</w:t>
      </w:r>
    </w:p>
    <w:p w14:paraId="3549E3F7" w14:textId="56E8E96C" w:rsidR="00133DCE" w:rsidRPr="00144986" w:rsidRDefault="00133DCE" w:rsidP="00133DCE">
      <w:pPr>
        <w:pStyle w:val="Heading1"/>
        <w:jc w:val="center"/>
        <w:rPr>
          <w:rFonts w:ascii="Aptos" w:eastAsia="Arial" w:hAnsi="Aptos"/>
          <w:lang w:val="en"/>
        </w:rPr>
      </w:pPr>
      <w:r w:rsidRPr="00144986">
        <w:rPr>
          <w:rFonts w:ascii="Aptos" w:eastAsia="Arial" w:hAnsi="Aptos"/>
          <w:lang w:val="en"/>
        </w:rPr>
        <w:t>Frequently Asked Questions:</w:t>
      </w:r>
      <w:r w:rsidR="00395C49" w:rsidRPr="00144986">
        <w:rPr>
          <w:rFonts w:ascii="Aptos" w:eastAsia="Arial" w:hAnsi="Aptos"/>
          <w:lang w:val="en"/>
        </w:rPr>
        <w:t xml:space="preserve"> </w:t>
      </w:r>
      <w:r w:rsidRPr="00144986">
        <w:rPr>
          <w:rFonts w:ascii="Aptos" w:eastAsia="Arial" w:hAnsi="Aptos"/>
          <w:lang w:val="en"/>
        </w:rPr>
        <w:t>District Reviews</w:t>
      </w:r>
    </w:p>
    <w:p w14:paraId="061002C5" w14:textId="77777777" w:rsidR="00D47ED5" w:rsidRPr="00144986" w:rsidRDefault="00D47ED5" w:rsidP="00133DCE">
      <w:pPr>
        <w:spacing w:after="0" w:line="276" w:lineRule="auto"/>
        <w:rPr>
          <w:rFonts w:ascii="Aptos" w:eastAsia="Arial" w:hAnsi="Aptos" w:cs="Arial"/>
          <w:lang w:val="en"/>
        </w:rPr>
      </w:pPr>
    </w:p>
    <w:p w14:paraId="4E3CA671" w14:textId="3E074537" w:rsidR="00D7404F" w:rsidRPr="00144986" w:rsidRDefault="00D7404F" w:rsidP="00133DCE">
      <w:pPr>
        <w:spacing w:after="0" w:line="276" w:lineRule="auto"/>
        <w:rPr>
          <w:rFonts w:ascii="Aptos" w:eastAsia="Arial" w:hAnsi="Aptos" w:cstheme="minorHAnsi"/>
          <w:b/>
          <w:bCs/>
          <w:lang w:val="en"/>
        </w:rPr>
      </w:pPr>
      <w:r w:rsidRPr="00144986">
        <w:rPr>
          <w:rFonts w:ascii="Aptos" w:eastAsia="Arial" w:hAnsi="Aptos" w:cstheme="minorHAnsi"/>
          <w:b/>
          <w:bCs/>
          <w:lang w:val="en"/>
        </w:rPr>
        <w:t>What is a district review?</w:t>
      </w:r>
    </w:p>
    <w:p w14:paraId="6BE1A4AF" w14:textId="3ACF512C" w:rsidR="00D7404F" w:rsidRPr="00144986" w:rsidRDefault="00CE09AD" w:rsidP="00133DCE">
      <w:pPr>
        <w:spacing w:after="0" w:line="276" w:lineRule="auto"/>
        <w:rPr>
          <w:rFonts w:ascii="Aptos" w:eastAsia="Arial" w:hAnsi="Aptos" w:cstheme="minorHAnsi"/>
          <w:lang w:val="en"/>
        </w:rPr>
      </w:pPr>
      <w:r w:rsidRPr="00144986">
        <w:rPr>
          <w:rFonts w:ascii="Aptos" w:eastAsia="Arial" w:hAnsi="Aptos" w:cstheme="minorHAnsi"/>
          <w:lang w:val="en"/>
        </w:rPr>
        <w:t xml:space="preserve">The </w:t>
      </w:r>
      <w:r w:rsidR="00F70FDD" w:rsidRPr="00144986">
        <w:rPr>
          <w:rFonts w:ascii="Aptos" w:eastAsia="Arial" w:hAnsi="Aptos" w:cstheme="minorHAnsi"/>
          <w:lang w:val="en"/>
        </w:rPr>
        <w:t>district review is an evidence</w:t>
      </w:r>
      <w:bookmarkStart w:id="0" w:name="_Hlk188880141"/>
      <w:r w:rsidR="00F70FDD" w:rsidRPr="00144986">
        <w:rPr>
          <w:rFonts w:ascii="Aptos" w:eastAsia="Arial" w:hAnsi="Aptos" w:cstheme="minorHAnsi"/>
          <w:lang w:val="en"/>
        </w:rPr>
        <w:t>-ba</w:t>
      </w:r>
      <w:bookmarkEnd w:id="0"/>
      <w:r w:rsidR="00F70FDD" w:rsidRPr="00144986">
        <w:rPr>
          <w:rFonts w:ascii="Aptos" w:eastAsia="Arial" w:hAnsi="Aptos" w:cstheme="minorHAnsi"/>
          <w:lang w:val="en"/>
        </w:rPr>
        <w:t xml:space="preserve">sed process that </w:t>
      </w:r>
      <w:r w:rsidR="00737CEE" w:rsidRPr="00144986">
        <w:rPr>
          <w:rFonts w:ascii="Aptos" w:eastAsia="Arial" w:hAnsi="Aptos" w:cstheme="minorHAnsi"/>
          <w:lang w:val="en"/>
        </w:rPr>
        <w:t>assesses district systems, enabling district leaders to reflect on progress and strengthen performance. The focus of the district reviews is to provide formative and actionable feedback. These reviews are conducted according to Chapter 15, Section 55A of the Massachusetts General Laws.</w:t>
      </w:r>
    </w:p>
    <w:p w14:paraId="22E257FE" w14:textId="77777777" w:rsidR="00EE0702" w:rsidRPr="00144986" w:rsidRDefault="00EE0702" w:rsidP="00133DCE">
      <w:pPr>
        <w:spacing w:after="0" w:line="276" w:lineRule="auto"/>
        <w:rPr>
          <w:rFonts w:ascii="Aptos" w:eastAsia="Arial" w:hAnsi="Aptos" w:cstheme="minorHAnsi"/>
          <w:lang w:val="en"/>
        </w:rPr>
      </w:pPr>
    </w:p>
    <w:p w14:paraId="6F663BED" w14:textId="669F4D42" w:rsidR="00EE0702" w:rsidRPr="00144986" w:rsidRDefault="00EE0702" w:rsidP="1304FFB3">
      <w:pPr>
        <w:spacing w:after="0" w:line="276" w:lineRule="auto"/>
        <w:rPr>
          <w:rFonts w:ascii="Aptos" w:eastAsia="Arial" w:hAnsi="Aptos"/>
        </w:rPr>
      </w:pPr>
      <w:r w:rsidRPr="1304FFB3">
        <w:rPr>
          <w:rFonts w:ascii="Aptos" w:eastAsia="Arial" w:hAnsi="Aptos"/>
        </w:rPr>
        <w:t>The district review is designed to examine the systems, policies, and practices that drive the day-to-day work of the district, as well as those factors that may help or hinder staff performance and, ultimately, student performance and outcomes. Analysis of these systems, policies, and practices includes a focus on the ways in which the district works to improve and promote equity for all students.</w:t>
      </w:r>
    </w:p>
    <w:p w14:paraId="7097A695" w14:textId="77777777" w:rsidR="00D7404F" w:rsidRPr="00144986" w:rsidRDefault="00D7404F" w:rsidP="00133DCE">
      <w:pPr>
        <w:spacing w:after="0" w:line="276" w:lineRule="auto"/>
        <w:rPr>
          <w:rFonts w:ascii="Aptos" w:eastAsia="Arial" w:hAnsi="Aptos" w:cstheme="minorHAnsi"/>
          <w:b/>
          <w:bCs/>
          <w:lang w:val="en"/>
        </w:rPr>
      </w:pPr>
    </w:p>
    <w:p w14:paraId="7DAF92A3" w14:textId="77777777" w:rsidR="00B21964" w:rsidRPr="00144986" w:rsidRDefault="00B21964" w:rsidP="00B21964">
      <w:pPr>
        <w:spacing w:after="0" w:line="276" w:lineRule="auto"/>
        <w:rPr>
          <w:rFonts w:ascii="Aptos" w:eastAsia="Arial" w:hAnsi="Aptos" w:cstheme="minorHAnsi"/>
          <w:b/>
          <w:lang w:val="en"/>
        </w:rPr>
      </w:pPr>
      <w:r w:rsidRPr="00144986">
        <w:rPr>
          <w:rFonts w:ascii="Aptos" w:eastAsia="Arial" w:hAnsi="Aptos" w:cstheme="minorHAnsi"/>
          <w:b/>
          <w:lang w:val="en"/>
        </w:rPr>
        <w:t>Why was our district selected for this district review?</w:t>
      </w:r>
    </w:p>
    <w:p w14:paraId="138FD197" w14:textId="35320E1C" w:rsidR="00B21964" w:rsidRPr="00144986" w:rsidRDefault="00124206" w:rsidP="00133DCE">
      <w:pPr>
        <w:spacing w:after="0" w:line="276" w:lineRule="auto"/>
        <w:rPr>
          <w:rFonts w:ascii="Aptos" w:eastAsia="Arial" w:hAnsi="Aptos"/>
          <w:lang w:val="en"/>
        </w:rPr>
      </w:pPr>
      <w:r w:rsidRPr="386F1E22">
        <w:rPr>
          <w:rFonts w:ascii="Aptos" w:eastAsia="Arial" w:hAnsi="Aptos"/>
          <w:lang w:val="en"/>
        </w:rPr>
        <w:t>Along with a handful of other districts, y</w:t>
      </w:r>
      <w:r w:rsidR="00B21964" w:rsidRPr="386F1E22">
        <w:rPr>
          <w:rFonts w:ascii="Aptos" w:eastAsia="Arial" w:hAnsi="Aptos"/>
          <w:lang w:val="en"/>
        </w:rPr>
        <w:t>our district was selected</w:t>
      </w:r>
      <w:r w:rsidRPr="386F1E22">
        <w:rPr>
          <w:rFonts w:ascii="Aptos" w:eastAsia="Arial" w:hAnsi="Aptos"/>
          <w:lang w:val="en"/>
        </w:rPr>
        <w:t xml:space="preserve"> from a pool of districts that (a) have not had a district review in the last </w:t>
      </w:r>
      <w:r w:rsidR="006C23DF" w:rsidRPr="386F1E22">
        <w:rPr>
          <w:rFonts w:ascii="Aptos" w:eastAsia="Arial" w:hAnsi="Aptos"/>
          <w:lang w:val="en"/>
        </w:rPr>
        <w:t>five years</w:t>
      </w:r>
      <w:r w:rsidRPr="386F1E22">
        <w:rPr>
          <w:rFonts w:ascii="Aptos" w:eastAsia="Arial" w:hAnsi="Aptos"/>
          <w:lang w:val="en"/>
        </w:rPr>
        <w:t xml:space="preserve">, and (b) do not have a concurrent Tiered Focused Monitoring (TFM) or </w:t>
      </w:r>
      <w:r w:rsidR="002F3C9F" w:rsidRPr="386F1E22">
        <w:rPr>
          <w:rFonts w:ascii="Aptos" w:eastAsia="Arial" w:hAnsi="Aptos"/>
          <w:lang w:val="en"/>
        </w:rPr>
        <w:t>New England Association of Schools and Colleges (NEASC)</w:t>
      </w:r>
      <w:r w:rsidRPr="386F1E22">
        <w:rPr>
          <w:rFonts w:ascii="Aptos" w:eastAsia="Arial" w:hAnsi="Aptos"/>
          <w:lang w:val="en"/>
        </w:rPr>
        <w:t xml:space="preserve"> review scheduled for </w:t>
      </w:r>
      <w:r w:rsidR="00044B3B" w:rsidRPr="386F1E22">
        <w:rPr>
          <w:rFonts w:ascii="Aptos" w:eastAsia="Arial" w:hAnsi="Aptos"/>
          <w:lang w:val="en"/>
        </w:rPr>
        <w:t>the same</w:t>
      </w:r>
      <w:r w:rsidRPr="386F1E22">
        <w:rPr>
          <w:rFonts w:ascii="Aptos" w:eastAsia="Arial" w:hAnsi="Aptos"/>
          <w:lang w:val="en"/>
        </w:rPr>
        <w:t xml:space="preserve"> school year. </w:t>
      </w:r>
      <w:r w:rsidR="006550A0" w:rsidRPr="006550A0">
        <w:rPr>
          <w:rFonts w:ascii="Aptos" w:eastAsia="Arial" w:hAnsi="Aptos"/>
          <w:lang w:val="en"/>
        </w:rPr>
        <w:t xml:space="preserve">The Department selects districts with </w:t>
      </w:r>
      <w:r w:rsidR="00183175">
        <w:rPr>
          <w:rFonts w:ascii="Aptos" w:eastAsia="Arial" w:hAnsi="Aptos"/>
          <w:lang w:val="en"/>
        </w:rPr>
        <w:t xml:space="preserve">a </w:t>
      </w:r>
      <w:r w:rsidR="006550A0" w:rsidRPr="006550A0">
        <w:rPr>
          <w:rFonts w:ascii="Aptos" w:eastAsia="Arial" w:hAnsi="Aptos"/>
          <w:lang w:val="en"/>
        </w:rPr>
        <w:t>diverse range of characteristics, including geography, size, setting, and student performance.</w:t>
      </w:r>
    </w:p>
    <w:p w14:paraId="2D1AF180" w14:textId="77777777" w:rsidR="00B21964" w:rsidRPr="00144986" w:rsidRDefault="00B21964" w:rsidP="00133DCE">
      <w:pPr>
        <w:spacing w:after="0" w:line="276" w:lineRule="auto"/>
        <w:rPr>
          <w:rFonts w:ascii="Aptos" w:eastAsia="Arial" w:hAnsi="Aptos" w:cstheme="minorHAnsi"/>
          <w:lang w:val="en"/>
        </w:rPr>
      </w:pPr>
    </w:p>
    <w:p w14:paraId="28EEAD38" w14:textId="77777777" w:rsidR="00133DCE" w:rsidRPr="00144986" w:rsidRDefault="00133DCE" w:rsidP="00133DCE">
      <w:pPr>
        <w:spacing w:after="0" w:line="276" w:lineRule="auto"/>
        <w:rPr>
          <w:rFonts w:ascii="Aptos" w:eastAsia="Arial" w:hAnsi="Aptos" w:cstheme="minorHAnsi"/>
          <w:lang w:val="en"/>
        </w:rPr>
      </w:pPr>
      <w:r w:rsidRPr="00144986">
        <w:rPr>
          <w:rFonts w:ascii="Aptos" w:eastAsia="Arial" w:hAnsi="Aptos" w:cstheme="minorHAnsi"/>
          <w:b/>
          <w:lang w:val="en"/>
        </w:rPr>
        <w:t xml:space="preserve">Who is conducting the review, and what are their credentials? </w:t>
      </w:r>
    </w:p>
    <w:p w14:paraId="6777FEAE" w14:textId="17C83EB4" w:rsidR="00133DCE" w:rsidRPr="00144986" w:rsidRDefault="00133DCE" w:rsidP="00133DCE">
      <w:pPr>
        <w:spacing w:after="0" w:line="276" w:lineRule="auto"/>
        <w:rPr>
          <w:rFonts w:ascii="Aptos" w:eastAsia="Arial" w:hAnsi="Aptos" w:cstheme="minorHAnsi"/>
          <w:lang w:val="en"/>
        </w:rPr>
      </w:pPr>
      <w:r w:rsidRPr="00144986">
        <w:rPr>
          <w:rFonts w:ascii="Aptos" w:eastAsia="Arial" w:hAnsi="Aptos" w:cstheme="minorHAnsi"/>
          <w:lang w:val="en"/>
        </w:rPr>
        <w:t xml:space="preserve">The review process is overseen by </w:t>
      </w:r>
      <w:r w:rsidR="00B06D43" w:rsidRPr="00144986">
        <w:rPr>
          <w:rFonts w:ascii="Aptos" w:eastAsia="Arial" w:hAnsi="Aptos" w:cstheme="minorHAnsi"/>
          <w:lang w:val="en"/>
        </w:rPr>
        <w:t>the Department of Elementary and Secondary Education (DESE)</w:t>
      </w:r>
      <w:r w:rsidRPr="00144986">
        <w:rPr>
          <w:rFonts w:ascii="Aptos" w:eastAsia="Arial" w:hAnsi="Aptos" w:cstheme="minorHAnsi"/>
          <w:lang w:val="en"/>
        </w:rPr>
        <w:t xml:space="preserve">, but the review itself will be conducted by the American Institutes for Research (AIR). For more information, see the AIR website </w:t>
      </w:r>
      <w:hyperlink r:id="rId10">
        <w:r w:rsidRPr="00144986">
          <w:rPr>
            <w:rFonts w:ascii="Aptos" w:eastAsia="Arial" w:hAnsi="Aptos" w:cstheme="minorHAnsi"/>
            <w:color w:val="1155CC"/>
            <w:u w:val="single"/>
            <w:lang w:val="en"/>
          </w:rPr>
          <w:t>here</w:t>
        </w:r>
      </w:hyperlink>
      <w:r w:rsidRPr="00144986">
        <w:rPr>
          <w:rFonts w:ascii="Aptos" w:eastAsia="Arial" w:hAnsi="Aptos" w:cstheme="minorHAnsi"/>
          <w:lang w:val="en"/>
        </w:rPr>
        <w:t>.</w:t>
      </w:r>
    </w:p>
    <w:p w14:paraId="0172420A" w14:textId="77777777" w:rsidR="00133DCE" w:rsidRPr="00144986" w:rsidRDefault="00133DCE" w:rsidP="00133DCE">
      <w:pPr>
        <w:spacing w:after="0" w:line="276" w:lineRule="auto"/>
        <w:rPr>
          <w:rFonts w:ascii="Aptos" w:eastAsia="Arial" w:hAnsi="Aptos" w:cstheme="minorHAnsi"/>
          <w:b/>
          <w:lang w:val="en"/>
        </w:rPr>
      </w:pPr>
    </w:p>
    <w:p w14:paraId="175C3188" w14:textId="62D766DB" w:rsidR="00133DCE" w:rsidRPr="00144986" w:rsidRDefault="00133DCE" w:rsidP="00133DCE">
      <w:pPr>
        <w:spacing w:after="0" w:line="276" w:lineRule="auto"/>
        <w:rPr>
          <w:rFonts w:ascii="Aptos" w:eastAsia="Arial" w:hAnsi="Aptos" w:cstheme="minorHAnsi"/>
          <w:b/>
          <w:lang w:val="en"/>
        </w:rPr>
      </w:pPr>
      <w:r w:rsidRPr="00144986">
        <w:rPr>
          <w:rFonts w:ascii="Aptos" w:eastAsia="Arial" w:hAnsi="Aptos" w:cstheme="minorHAnsi"/>
          <w:b/>
          <w:lang w:val="en"/>
        </w:rPr>
        <w:t>What are the reviewers looking for</w:t>
      </w:r>
      <w:r w:rsidR="00087A4F" w:rsidRPr="00144986">
        <w:rPr>
          <w:rFonts w:ascii="Aptos" w:eastAsia="Arial" w:hAnsi="Aptos" w:cstheme="minorHAnsi"/>
          <w:b/>
          <w:lang w:val="en"/>
        </w:rPr>
        <w:t>?</w:t>
      </w:r>
    </w:p>
    <w:p w14:paraId="46E4F537" w14:textId="54291EC9" w:rsidR="00133DCE" w:rsidRPr="00144986" w:rsidRDefault="00133DCE" w:rsidP="00133DCE">
      <w:pPr>
        <w:spacing w:after="0" w:line="276" w:lineRule="auto"/>
        <w:rPr>
          <w:rFonts w:ascii="Aptos" w:eastAsia="Arial" w:hAnsi="Aptos"/>
          <w:lang w:val="en"/>
        </w:rPr>
      </w:pPr>
      <w:r w:rsidRPr="00144986">
        <w:rPr>
          <w:rFonts w:ascii="Aptos" w:eastAsia="Arial" w:hAnsi="Aptos"/>
          <w:lang w:val="en"/>
        </w:rPr>
        <w:t xml:space="preserve">The review focuses on </w:t>
      </w:r>
      <w:r w:rsidR="00875063" w:rsidRPr="00144986">
        <w:rPr>
          <w:rFonts w:ascii="Aptos" w:eastAsia="Arial" w:hAnsi="Aptos"/>
          <w:lang w:val="en"/>
        </w:rPr>
        <w:t xml:space="preserve">DESE’s </w:t>
      </w:r>
      <w:r w:rsidR="00875063" w:rsidRPr="00144986">
        <w:rPr>
          <w:rFonts w:ascii="Aptos" w:eastAsia="Arial" w:hAnsi="Aptos"/>
          <w:i/>
          <w:iCs/>
          <w:lang w:val="en"/>
        </w:rPr>
        <w:t>District Standards and Indicators</w:t>
      </w:r>
      <w:r w:rsidR="00A703AC" w:rsidRPr="00144986">
        <w:rPr>
          <w:rFonts w:ascii="Aptos" w:eastAsia="Arial" w:hAnsi="Aptos"/>
          <w:lang w:val="en"/>
        </w:rPr>
        <w:t xml:space="preserve">. </w:t>
      </w:r>
      <w:r w:rsidRPr="00144986">
        <w:rPr>
          <w:rFonts w:ascii="Aptos" w:eastAsia="Arial" w:hAnsi="Aptos"/>
          <w:lang w:val="en"/>
        </w:rPr>
        <w:t>A detailed description of these standards can be found</w:t>
      </w:r>
      <w:r w:rsidR="00EB59FA" w:rsidRPr="00144986">
        <w:rPr>
          <w:rFonts w:ascii="Aptos" w:eastAsia="Arial" w:hAnsi="Aptos"/>
          <w:lang w:val="en"/>
        </w:rPr>
        <w:t xml:space="preserve"> </w:t>
      </w:r>
      <w:hyperlink r:id="rId11" w:history="1">
        <w:hyperlink r:id="rId12">
          <w:r w:rsidR="00EB59FA" w:rsidRPr="000D78A3">
            <w:rPr>
              <w:rStyle w:val="Hyperlink"/>
              <w:rFonts w:ascii="Aptos" w:eastAsia="Arial" w:hAnsi="Aptos"/>
              <w:lang w:val="en"/>
            </w:rPr>
            <w:t>he</w:t>
          </w:r>
        </w:hyperlink>
        <w:bookmarkStart w:id="1" w:name="_Hlt137465603"/>
        <w:bookmarkStart w:id="2" w:name="_Hlt137465604"/>
        <w:r w:rsidR="00EB59FA" w:rsidRPr="000D78A3">
          <w:rPr>
            <w:rStyle w:val="Hyperlink"/>
            <w:rFonts w:ascii="Aptos" w:eastAsia="Arial" w:hAnsi="Aptos"/>
            <w:lang w:val="en"/>
          </w:rPr>
          <w:t>r</w:t>
        </w:r>
        <w:bookmarkEnd w:id="1"/>
        <w:bookmarkEnd w:id="2"/>
        <w:r w:rsidR="00EB59FA" w:rsidRPr="000D78A3">
          <w:rPr>
            <w:rStyle w:val="Hyperlink"/>
            <w:rFonts w:ascii="Aptos" w:eastAsia="Arial" w:hAnsi="Aptos"/>
            <w:lang w:val="en"/>
          </w:rPr>
          <w:t>e</w:t>
        </w:r>
      </w:hyperlink>
      <w:r w:rsidRPr="00144986">
        <w:rPr>
          <w:rFonts w:ascii="Aptos" w:eastAsia="Arial" w:hAnsi="Aptos"/>
          <w:lang w:val="en"/>
        </w:rPr>
        <w:t>.</w:t>
      </w:r>
    </w:p>
    <w:p w14:paraId="3AE1C1D3" w14:textId="77777777" w:rsidR="00F3312C" w:rsidRPr="00144986" w:rsidRDefault="00F3312C" w:rsidP="00133DCE">
      <w:pPr>
        <w:spacing w:after="0" w:line="276" w:lineRule="auto"/>
        <w:rPr>
          <w:rFonts w:ascii="Aptos" w:eastAsia="Arial" w:hAnsi="Aptos" w:cstheme="minorHAnsi"/>
          <w:lang w:val="en"/>
        </w:rPr>
      </w:pPr>
    </w:p>
    <w:p w14:paraId="7A44EF66" w14:textId="722F26C0" w:rsidR="00F3312C" w:rsidRPr="00144986" w:rsidRDefault="00F3312C" w:rsidP="00133DCE">
      <w:pPr>
        <w:spacing w:after="0" w:line="276" w:lineRule="auto"/>
        <w:rPr>
          <w:rFonts w:ascii="Aptos" w:eastAsia="Arial" w:hAnsi="Aptos" w:cstheme="minorHAnsi"/>
          <w:b/>
          <w:bCs/>
          <w:lang w:val="en"/>
        </w:rPr>
      </w:pPr>
      <w:r w:rsidRPr="00144986">
        <w:rPr>
          <w:rFonts w:ascii="Aptos" w:eastAsia="Arial" w:hAnsi="Aptos" w:cstheme="minorHAnsi"/>
          <w:b/>
          <w:bCs/>
          <w:lang w:val="en"/>
        </w:rPr>
        <w:t xml:space="preserve">What </w:t>
      </w:r>
      <w:r w:rsidR="00831DA0" w:rsidRPr="00144986">
        <w:rPr>
          <w:rFonts w:ascii="Aptos" w:eastAsia="Arial" w:hAnsi="Aptos" w:cstheme="minorHAnsi"/>
          <w:b/>
          <w:bCs/>
          <w:lang w:val="en"/>
        </w:rPr>
        <w:t>is the difference between a comprehensive review and a targeted review?</w:t>
      </w:r>
    </w:p>
    <w:p w14:paraId="62F5E9C9" w14:textId="13D701C0" w:rsidR="008E2BF7" w:rsidRPr="00144986" w:rsidRDefault="005B27FE" w:rsidP="00133DCE">
      <w:pPr>
        <w:spacing w:after="0" w:line="276" w:lineRule="auto"/>
        <w:rPr>
          <w:rFonts w:ascii="Aptos" w:eastAsia="Arial" w:hAnsi="Aptos" w:cstheme="minorHAnsi"/>
          <w:lang w:val="en"/>
        </w:rPr>
      </w:pPr>
      <w:r w:rsidRPr="00144986">
        <w:rPr>
          <w:rFonts w:ascii="Aptos" w:eastAsia="Arial" w:hAnsi="Aptos" w:cstheme="minorHAnsi"/>
          <w:lang w:val="en"/>
        </w:rPr>
        <w:t xml:space="preserve">The comprehensive review </w:t>
      </w:r>
      <w:r w:rsidR="00AF1286" w:rsidRPr="00144986">
        <w:rPr>
          <w:rFonts w:ascii="Aptos" w:eastAsia="Arial" w:hAnsi="Aptos" w:cstheme="minorHAnsi"/>
          <w:lang w:val="en"/>
        </w:rPr>
        <w:t xml:space="preserve">focuses on all six DESE </w:t>
      </w:r>
      <w:r w:rsidR="00A530C1" w:rsidRPr="00144986">
        <w:rPr>
          <w:rFonts w:ascii="Aptos" w:eastAsia="Arial" w:hAnsi="Aptos"/>
          <w:i/>
          <w:iCs/>
          <w:lang w:val="en"/>
        </w:rPr>
        <w:t>District Standards and Indicators</w:t>
      </w:r>
      <w:r w:rsidRPr="00144986">
        <w:rPr>
          <w:rFonts w:ascii="Aptos" w:eastAsia="Arial" w:hAnsi="Aptos" w:cstheme="minorHAnsi"/>
          <w:lang w:val="en"/>
        </w:rPr>
        <w:t xml:space="preserve">. </w:t>
      </w:r>
      <w:r w:rsidR="003A3D0C" w:rsidRPr="00144986">
        <w:rPr>
          <w:rFonts w:ascii="Aptos" w:eastAsia="Arial" w:hAnsi="Aptos" w:cstheme="minorHAnsi"/>
          <w:lang w:val="en"/>
        </w:rPr>
        <w:t>By comparison, a</w:t>
      </w:r>
      <w:r w:rsidRPr="00144986">
        <w:rPr>
          <w:rFonts w:ascii="Aptos" w:eastAsia="Arial" w:hAnsi="Aptos" w:cstheme="minorHAnsi"/>
          <w:lang w:val="en"/>
        </w:rPr>
        <w:t xml:space="preserve"> targeted review</w:t>
      </w:r>
      <w:r w:rsidR="003A3D0C" w:rsidRPr="00144986">
        <w:rPr>
          <w:rFonts w:ascii="Aptos" w:eastAsia="Arial" w:hAnsi="Aptos" w:cstheme="minorHAnsi"/>
          <w:lang w:val="en"/>
        </w:rPr>
        <w:t xml:space="preserve"> </w:t>
      </w:r>
      <w:r w:rsidRPr="00144986">
        <w:rPr>
          <w:rFonts w:ascii="Aptos" w:eastAsia="Arial" w:hAnsi="Aptos" w:cstheme="minorHAnsi"/>
          <w:lang w:val="en"/>
        </w:rPr>
        <w:t>focuses on only three standards:</w:t>
      </w:r>
      <w:r w:rsidR="00333410" w:rsidRPr="00144986">
        <w:rPr>
          <w:rFonts w:ascii="Aptos" w:eastAsia="Arial" w:hAnsi="Aptos" w:cstheme="minorHAnsi"/>
          <w:lang w:val="en"/>
        </w:rPr>
        <w:t xml:space="preserve"> either as a</w:t>
      </w:r>
      <w:r w:rsidR="00DD3B01" w:rsidRPr="00144986">
        <w:rPr>
          <w:rFonts w:ascii="Aptos" w:eastAsia="Arial" w:hAnsi="Aptos" w:cstheme="minorHAnsi"/>
          <w:lang w:val="en"/>
        </w:rPr>
        <w:t xml:space="preserve"> S</w:t>
      </w:r>
      <w:r w:rsidR="00333410" w:rsidRPr="00144986">
        <w:rPr>
          <w:rFonts w:ascii="Aptos" w:eastAsia="Arial" w:hAnsi="Aptos" w:cstheme="minorHAnsi"/>
          <w:lang w:val="en"/>
        </w:rPr>
        <w:t>tudent-</w:t>
      </w:r>
      <w:r w:rsidR="00DD3B01" w:rsidRPr="00144986">
        <w:rPr>
          <w:rFonts w:ascii="Aptos" w:eastAsia="Arial" w:hAnsi="Aptos" w:cstheme="minorHAnsi"/>
          <w:lang w:val="en"/>
        </w:rPr>
        <w:t>C</w:t>
      </w:r>
      <w:r w:rsidR="00333410" w:rsidRPr="00144986">
        <w:rPr>
          <w:rFonts w:ascii="Aptos" w:eastAsia="Arial" w:hAnsi="Aptos" w:cstheme="minorHAnsi"/>
          <w:lang w:val="en"/>
        </w:rPr>
        <w:t xml:space="preserve">entered </w:t>
      </w:r>
      <w:r w:rsidR="00DD3B01" w:rsidRPr="00144986">
        <w:rPr>
          <w:rFonts w:ascii="Aptos" w:eastAsia="Arial" w:hAnsi="Aptos" w:cstheme="minorHAnsi"/>
          <w:lang w:val="en"/>
        </w:rPr>
        <w:t xml:space="preserve">Systems </w:t>
      </w:r>
      <w:r w:rsidR="00333410" w:rsidRPr="00144986">
        <w:rPr>
          <w:rFonts w:ascii="Aptos" w:eastAsia="Arial" w:hAnsi="Aptos" w:cstheme="minorHAnsi"/>
          <w:lang w:val="en"/>
        </w:rPr>
        <w:t>review (</w:t>
      </w:r>
      <w:r w:rsidR="00D71896" w:rsidRPr="00144986">
        <w:rPr>
          <w:rFonts w:ascii="Aptos" w:eastAsia="Arial" w:hAnsi="Aptos" w:cstheme="minorHAnsi"/>
          <w:lang w:val="en"/>
        </w:rPr>
        <w:t xml:space="preserve">Curriculum &amp; Instruction, Assessment, Student Support) or </w:t>
      </w:r>
      <w:r w:rsidR="00DD3B01" w:rsidRPr="00144986">
        <w:rPr>
          <w:rFonts w:ascii="Aptos" w:eastAsia="Arial" w:hAnsi="Aptos" w:cstheme="minorHAnsi"/>
          <w:lang w:val="en"/>
        </w:rPr>
        <w:t>as a Governance and Administrative Systems review (Leadership &amp; Governance, Human Resources</w:t>
      </w:r>
      <w:r w:rsidR="001B5FA3" w:rsidRPr="00144986">
        <w:rPr>
          <w:rFonts w:ascii="Aptos" w:eastAsia="Arial" w:hAnsi="Aptos" w:cstheme="minorHAnsi"/>
          <w:lang w:val="en"/>
        </w:rPr>
        <w:t xml:space="preserve"> &amp; Professional Development, Financial and Asset Management). </w:t>
      </w:r>
      <w:r w:rsidR="003A3D0C" w:rsidRPr="00144986">
        <w:rPr>
          <w:rFonts w:ascii="Aptos" w:eastAsia="Arial" w:hAnsi="Aptos" w:cstheme="minorHAnsi"/>
          <w:lang w:val="en"/>
        </w:rPr>
        <w:t xml:space="preserve">If your district was selected for a targeted review, DESE will collaborate with your district to select </w:t>
      </w:r>
      <w:r w:rsidR="00C72166" w:rsidRPr="00144986">
        <w:rPr>
          <w:rFonts w:ascii="Aptos" w:eastAsia="Arial" w:hAnsi="Aptos" w:cstheme="minorHAnsi"/>
          <w:lang w:val="en"/>
        </w:rPr>
        <w:t xml:space="preserve">one </w:t>
      </w:r>
      <w:r w:rsidR="003A3D0C" w:rsidRPr="00144986">
        <w:rPr>
          <w:rFonts w:ascii="Aptos" w:eastAsia="Arial" w:hAnsi="Aptos" w:cstheme="minorHAnsi"/>
          <w:lang w:val="en"/>
        </w:rPr>
        <w:t>of these review types.</w:t>
      </w:r>
    </w:p>
    <w:p w14:paraId="2BAFE5B8" w14:textId="77777777" w:rsidR="006E126E" w:rsidRPr="00144986" w:rsidRDefault="006E126E" w:rsidP="00133DCE">
      <w:pPr>
        <w:spacing w:after="0" w:line="276" w:lineRule="auto"/>
        <w:rPr>
          <w:rFonts w:ascii="Aptos" w:eastAsia="Arial" w:hAnsi="Aptos" w:cstheme="minorHAnsi"/>
          <w:lang w:val="en"/>
        </w:rPr>
      </w:pPr>
    </w:p>
    <w:p w14:paraId="5408056D" w14:textId="4B0E7891" w:rsidR="006E126E" w:rsidRPr="00144986" w:rsidRDefault="006E126E" w:rsidP="006E126E">
      <w:pPr>
        <w:spacing w:after="0" w:line="276" w:lineRule="auto"/>
        <w:rPr>
          <w:rFonts w:ascii="Aptos" w:eastAsia="Arial" w:hAnsi="Aptos" w:cstheme="minorHAnsi"/>
          <w:lang w:val="en"/>
        </w:rPr>
      </w:pPr>
      <w:r w:rsidRPr="00144986">
        <w:rPr>
          <w:rFonts w:ascii="Aptos" w:eastAsia="Arial" w:hAnsi="Aptos" w:cstheme="minorHAnsi"/>
          <w:b/>
          <w:bCs/>
          <w:lang w:val="en"/>
        </w:rPr>
        <w:lastRenderedPageBreak/>
        <w:t>Can we opt</w:t>
      </w:r>
      <w:r w:rsidR="00183175">
        <w:rPr>
          <w:rFonts w:ascii="Aptos" w:eastAsia="Arial" w:hAnsi="Aptos" w:cstheme="minorHAnsi"/>
          <w:b/>
          <w:bCs/>
          <w:lang w:val="en"/>
        </w:rPr>
        <w:t xml:space="preserve"> </w:t>
      </w:r>
      <w:r w:rsidRPr="00144986">
        <w:rPr>
          <w:rFonts w:ascii="Aptos" w:eastAsia="Arial" w:hAnsi="Aptos" w:cstheme="minorHAnsi"/>
          <w:b/>
          <w:bCs/>
          <w:lang w:val="en"/>
        </w:rPr>
        <w:t xml:space="preserve">out of </w:t>
      </w:r>
      <w:r w:rsidR="004C7BFD">
        <w:rPr>
          <w:rFonts w:ascii="Aptos" w:eastAsia="Arial" w:hAnsi="Aptos" w:cstheme="minorHAnsi"/>
          <w:b/>
          <w:bCs/>
          <w:lang w:val="en"/>
        </w:rPr>
        <w:t>some (or all)</w:t>
      </w:r>
      <w:r w:rsidR="00B24E24">
        <w:rPr>
          <w:rFonts w:ascii="Aptos" w:eastAsia="Arial" w:hAnsi="Aptos" w:cstheme="minorHAnsi"/>
          <w:b/>
          <w:bCs/>
          <w:lang w:val="en"/>
        </w:rPr>
        <w:t xml:space="preserve"> </w:t>
      </w:r>
      <w:r w:rsidR="004C7BFD">
        <w:rPr>
          <w:rFonts w:ascii="Aptos" w:eastAsia="Arial" w:hAnsi="Aptos" w:cstheme="minorHAnsi"/>
          <w:b/>
          <w:bCs/>
          <w:lang w:val="en"/>
        </w:rPr>
        <w:t xml:space="preserve">of </w:t>
      </w:r>
      <w:r w:rsidRPr="00144986">
        <w:rPr>
          <w:rFonts w:ascii="Aptos" w:eastAsia="Arial" w:hAnsi="Aptos" w:cstheme="minorHAnsi"/>
          <w:b/>
          <w:bCs/>
          <w:lang w:val="en"/>
        </w:rPr>
        <w:t xml:space="preserve">this review? Can we delay it </w:t>
      </w:r>
      <w:proofErr w:type="gramStart"/>
      <w:r w:rsidRPr="00144986">
        <w:rPr>
          <w:rFonts w:ascii="Aptos" w:eastAsia="Arial" w:hAnsi="Aptos" w:cstheme="minorHAnsi"/>
          <w:b/>
          <w:bCs/>
          <w:lang w:val="en"/>
        </w:rPr>
        <w:t>to</w:t>
      </w:r>
      <w:proofErr w:type="gramEnd"/>
      <w:r w:rsidRPr="00144986">
        <w:rPr>
          <w:rFonts w:ascii="Aptos" w:eastAsia="Arial" w:hAnsi="Aptos" w:cstheme="minorHAnsi"/>
          <w:b/>
          <w:bCs/>
          <w:lang w:val="en"/>
        </w:rPr>
        <w:t xml:space="preserve"> a future year?</w:t>
      </w:r>
    </w:p>
    <w:p w14:paraId="52C5072E" w14:textId="3DDBD2C8" w:rsidR="006E126E" w:rsidRPr="00144986" w:rsidRDefault="006E126E" w:rsidP="006E126E">
      <w:pPr>
        <w:spacing w:after="0" w:line="276" w:lineRule="auto"/>
        <w:rPr>
          <w:rFonts w:ascii="Aptos" w:eastAsia="Arial" w:hAnsi="Aptos" w:cstheme="minorHAnsi"/>
          <w:lang w:val="en"/>
        </w:rPr>
      </w:pPr>
      <w:r w:rsidRPr="00144986">
        <w:rPr>
          <w:rFonts w:ascii="Aptos" w:eastAsia="Arial" w:hAnsi="Aptos" w:cstheme="minorHAnsi"/>
          <w:lang w:val="en"/>
        </w:rPr>
        <w:t>No, districts may not opt</w:t>
      </w:r>
      <w:r w:rsidR="00183175">
        <w:rPr>
          <w:rFonts w:ascii="Aptos" w:eastAsia="Arial" w:hAnsi="Aptos" w:cstheme="minorHAnsi"/>
          <w:lang w:val="en"/>
        </w:rPr>
        <w:t xml:space="preserve"> </w:t>
      </w:r>
      <w:r w:rsidRPr="00144986">
        <w:rPr>
          <w:rFonts w:ascii="Aptos" w:eastAsia="Arial" w:hAnsi="Aptos" w:cstheme="minorHAnsi"/>
          <w:lang w:val="en"/>
        </w:rPr>
        <w:t xml:space="preserve">out </w:t>
      </w:r>
      <w:r w:rsidR="00B24E24">
        <w:rPr>
          <w:rFonts w:ascii="Aptos" w:eastAsia="Arial" w:hAnsi="Aptos" w:cstheme="minorHAnsi"/>
          <w:lang w:val="en"/>
        </w:rPr>
        <w:t xml:space="preserve">of any part of the review </w:t>
      </w:r>
      <w:r w:rsidRPr="00144986">
        <w:rPr>
          <w:rFonts w:ascii="Aptos" w:eastAsia="Arial" w:hAnsi="Aptos" w:cstheme="minorHAnsi"/>
          <w:lang w:val="en"/>
        </w:rPr>
        <w:t xml:space="preserve">or delay the review to </w:t>
      </w:r>
      <w:proofErr w:type="gramStart"/>
      <w:r w:rsidRPr="00144986">
        <w:rPr>
          <w:rFonts w:ascii="Aptos" w:eastAsia="Arial" w:hAnsi="Aptos" w:cstheme="minorHAnsi"/>
          <w:lang w:val="en"/>
        </w:rPr>
        <w:t>a future</w:t>
      </w:r>
      <w:proofErr w:type="gramEnd"/>
      <w:r w:rsidRPr="00144986">
        <w:rPr>
          <w:rFonts w:ascii="Aptos" w:eastAsia="Arial" w:hAnsi="Aptos" w:cstheme="minorHAnsi"/>
          <w:lang w:val="en"/>
        </w:rPr>
        <w:t xml:space="preserve"> year.</w:t>
      </w:r>
    </w:p>
    <w:p w14:paraId="326A6A7F" w14:textId="77777777" w:rsidR="005F57F9" w:rsidRDefault="005F57F9" w:rsidP="00133DCE">
      <w:pPr>
        <w:spacing w:after="0" w:line="276" w:lineRule="auto"/>
        <w:rPr>
          <w:rFonts w:ascii="Aptos" w:eastAsia="Arial" w:hAnsi="Aptos" w:cstheme="minorHAnsi"/>
          <w:b/>
          <w:lang w:val="en"/>
        </w:rPr>
      </w:pPr>
    </w:p>
    <w:p w14:paraId="109BB539" w14:textId="3B471E83" w:rsidR="00133DCE" w:rsidRPr="00144986" w:rsidRDefault="00133DCE" w:rsidP="00133DCE">
      <w:pPr>
        <w:spacing w:after="0" w:line="276" w:lineRule="auto"/>
        <w:rPr>
          <w:rFonts w:ascii="Aptos" w:eastAsia="Arial" w:hAnsi="Aptos" w:cstheme="minorHAnsi"/>
          <w:lang w:val="en"/>
        </w:rPr>
      </w:pPr>
      <w:r w:rsidRPr="00144986">
        <w:rPr>
          <w:rFonts w:ascii="Aptos" w:eastAsia="Arial" w:hAnsi="Aptos" w:cstheme="minorHAnsi"/>
          <w:b/>
          <w:lang w:val="en"/>
        </w:rPr>
        <w:t>What does the district review process entail?</w:t>
      </w:r>
    </w:p>
    <w:p w14:paraId="4084179C" w14:textId="52E37ADE" w:rsidR="00133DCE" w:rsidRPr="00144986" w:rsidRDefault="00133DCE" w:rsidP="00133DCE">
      <w:pPr>
        <w:spacing w:after="0" w:line="276" w:lineRule="auto"/>
        <w:rPr>
          <w:rFonts w:ascii="Aptos" w:eastAsia="Arial" w:hAnsi="Aptos" w:cstheme="minorHAnsi"/>
          <w:lang w:val="en"/>
        </w:rPr>
      </w:pPr>
      <w:r w:rsidRPr="00144986">
        <w:rPr>
          <w:rFonts w:ascii="Aptos" w:eastAsia="Arial" w:hAnsi="Aptos" w:cstheme="minorHAnsi"/>
          <w:lang w:val="en"/>
        </w:rPr>
        <w:t>The process consist</w:t>
      </w:r>
      <w:r w:rsidR="00CC4ED8" w:rsidRPr="00144986">
        <w:rPr>
          <w:rFonts w:ascii="Aptos" w:eastAsia="Arial" w:hAnsi="Aptos" w:cstheme="minorHAnsi"/>
          <w:lang w:val="en"/>
        </w:rPr>
        <w:t>s</w:t>
      </w:r>
      <w:r w:rsidRPr="00144986">
        <w:rPr>
          <w:rFonts w:ascii="Aptos" w:eastAsia="Arial" w:hAnsi="Aptos" w:cstheme="minorHAnsi"/>
          <w:lang w:val="en"/>
        </w:rPr>
        <w:t xml:space="preserve"> of </w:t>
      </w:r>
      <w:r w:rsidR="006108A5" w:rsidRPr="00144986">
        <w:rPr>
          <w:rFonts w:ascii="Aptos" w:eastAsia="Arial" w:hAnsi="Aptos" w:cstheme="minorHAnsi"/>
          <w:lang w:val="en"/>
        </w:rPr>
        <w:t>four</w:t>
      </w:r>
      <w:r w:rsidRPr="00144986">
        <w:rPr>
          <w:rFonts w:ascii="Aptos" w:eastAsia="Arial" w:hAnsi="Aptos" w:cstheme="minorHAnsi"/>
          <w:lang w:val="en"/>
        </w:rPr>
        <w:t xml:space="preserve"> components: </w:t>
      </w:r>
      <w:r w:rsidR="006108A5" w:rsidRPr="00144986">
        <w:rPr>
          <w:rFonts w:ascii="Aptos" w:eastAsia="Arial" w:hAnsi="Aptos" w:cstheme="minorHAnsi"/>
          <w:lang w:val="en"/>
        </w:rPr>
        <w:t>district self-</w:t>
      </w:r>
      <w:r w:rsidR="00D04EE0" w:rsidRPr="00144986">
        <w:rPr>
          <w:rFonts w:ascii="Aptos" w:eastAsia="Arial" w:hAnsi="Aptos" w:cstheme="minorHAnsi"/>
          <w:lang w:val="en"/>
        </w:rPr>
        <w:t>assessment</w:t>
      </w:r>
      <w:r w:rsidR="006108A5" w:rsidRPr="00144986">
        <w:rPr>
          <w:rFonts w:ascii="Aptos" w:eastAsia="Arial" w:hAnsi="Aptos" w:cstheme="minorHAnsi"/>
          <w:lang w:val="en"/>
        </w:rPr>
        <w:t xml:space="preserve">, </w:t>
      </w:r>
      <w:r w:rsidR="001A7607" w:rsidRPr="00144986">
        <w:rPr>
          <w:rFonts w:ascii="Aptos" w:eastAsia="Arial" w:hAnsi="Aptos" w:cstheme="minorHAnsi"/>
          <w:lang w:val="en"/>
        </w:rPr>
        <w:t>document review, interviews</w:t>
      </w:r>
      <w:r w:rsidRPr="00144986">
        <w:rPr>
          <w:rFonts w:ascii="Aptos" w:eastAsia="Arial" w:hAnsi="Aptos" w:cstheme="minorHAnsi"/>
          <w:lang w:val="en"/>
        </w:rPr>
        <w:t xml:space="preserve">, </w:t>
      </w:r>
      <w:r w:rsidR="001A7607" w:rsidRPr="00144986">
        <w:rPr>
          <w:rFonts w:ascii="Aptos" w:eastAsia="Arial" w:hAnsi="Aptos" w:cstheme="minorHAnsi"/>
          <w:lang w:val="en"/>
        </w:rPr>
        <w:t xml:space="preserve">and </w:t>
      </w:r>
      <w:r w:rsidRPr="00144986">
        <w:rPr>
          <w:rFonts w:ascii="Aptos" w:eastAsia="Arial" w:hAnsi="Aptos" w:cstheme="minorHAnsi"/>
          <w:lang w:val="en"/>
        </w:rPr>
        <w:t>classroom observations.</w:t>
      </w:r>
    </w:p>
    <w:p w14:paraId="75875D99" w14:textId="67ED919E" w:rsidR="006108A5" w:rsidRPr="00144986" w:rsidRDefault="00D04EE0" w:rsidP="00F669F2">
      <w:pPr>
        <w:numPr>
          <w:ilvl w:val="0"/>
          <w:numId w:val="2"/>
        </w:numPr>
        <w:spacing w:after="0" w:line="276" w:lineRule="auto"/>
        <w:rPr>
          <w:rFonts w:ascii="Aptos" w:eastAsia="Arial" w:hAnsi="Aptos"/>
          <w:b/>
          <w:bCs/>
        </w:rPr>
      </w:pPr>
      <w:r w:rsidRPr="1304FFB3">
        <w:rPr>
          <w:rFonts w:ascii="Aptos" w:eastAsia="Arial" w:hAnsi="Aptos"/>
          <w:i/>
          <w:iCs/>
        </w:rPr>
        <w:t xml:space="preserve">District Self-Assessment: </w:t>
      </w:r>
      <w:r w:rsidRPr="1304FFB3">
        <w:rPr>
          <w:rFonts w:ascii="Aptos" w:eastAsia="Arial" w:hAnsi="Aptos"/>
        </w:rPr>
        <w:t xml:space="preserve">Your district will complete and submit a document </w:t>
      </w:r>
      <w:r w:rsidR="00061472" w:rsidRPr="1304FFB3">
        <w:rPr>
          <w:rFonts w:ascii="Aptos" w:eastAsia="Arial" w:hAnsi="Aptos"/>
        </w:rPr>
        <w:t>that evaluates its strengths and areas for growth across the six DESE standards</w:t>
      </w:r>
      <w:r w:rsidRPr="1304FFB3">
        <w:rPr>
          <w:rFonts w:ascii="Aptos" w:eastAsia="Arial" w:hAnsi="Aptos"/>
        </w:rPr>
        <w:t xml:space="preserve">. </w:t>
      </w:r>
      <w:r w:rsidRPr="1304FFB3">
        <w:rPr>
          <w:rFonts w:ascii="Aptos" w:eastAsia="Arial" w:hAnsi="Aptos"/>
          <w:i/>
          <w:iCs/>
        </w:rPr>
        <w:t xml:space="preserve">This task is required for districts </w:t>
      </w:r>
      <w:r w:rsidR="00061472" w:rsidRPr="1304FFB3">
        <w:rPr>
          <w:rFonts w:ascii="Aptos" w:eastAsia="Arial" w:hAnsi="Aptos"/>
          <w:i/>
          <w:iCs/>
        </w:rPr>
        <w:t xml:space="preserve">with </w:t>
      </w:r>
      <w:r w:rsidRPr="1304FFB3">
        <w:rPr>
          <w:rFonts w:ascii="Aptos" w:eastAsia="Arial" w:hAnsi="Aptos"/>
          <w:i/>
          <w:iCs/>
        </w:rPr>
        <w:t>targeted reviews</w:t>
      </w:r>
      <w:r w:rsidR="00061472" w:rsidRPr="1304FFB3">
        <w:rPr>
          <w:rFonts w:ascii="Aptos" w:eastAsia="Arial" w:hAnsi="Aptos"/>
          <w:i/>
          <w:iCs/>
        </w:rPr>
        <w:t xml:space="preserve">, but </w:t>
      </w:r>
      <w:r w:rsidRPr="1304FFB3">
        <w:rPr>
          <w:rFonts w:ascii="Aptos" w:eastAsia="Arial" w:hAnsi="Aptos"/>
          <w:i/>
          <w:iCs/>
        </w:rPr>
        <w:t xml:space="preserve">optional for </w:t>
      </w:r>
      <w:r w:rsidR="00061472" w:rsidRPr="1304FFB3">
        <w:rPr>
          <w:rFonts w:ascii="Aptos" w:eastAsia="Arial" w:hAnsi="Aptos"/>
          <w:i/>
          <w:iCs/>
        </w:rPr>
        <w:t xml:space="preserve">districts with </w:t>
      </w:r>
      <w:r w:rsidRPr="1304FFB3">
        <w:rPr>
          <w:rFonts w:ascii="Aptos" w:eastAsia="Arial" w:hAnsi="Aptos"/>
          <w:i/>
          <w:iCs/>
        </w:rPr>
        <w:t>comprehensive reviews.</w:t>
      </w:r>
    </w:p>
    <w:p w14:paraId="6CC286AA" w14:textId="289EF770" w:rsidR="001A7607" w:rsidRPr="00144986" w:rsidRDefault="001A7607" w:rsidP="00F669F2">
      <w:pPr>
        <w:numPr>
          <w:ilvl w:val="0"/>
          <w:numId w:val="2"/>
        </w:numPr>
        <w:spacing w:after="0" w:line="276" w:lineRule="auto"/>
        <w:rPr>
          <w:rFonts w:ascii="Aptos" w:eastAsia="Arial" w:hAnsi="Aptos" w:cstheme="minorHAnsi"/>
          <w:b/>
          <w:lang w:val="en"/>
        </w:rPr>
      </w:pPr>
      <w:r w:rsidRPr="00144986">
        <w:rPr>
          <w:rFonts w:ascii="Aptos" w:eastAsia="Arial" w:hAnsi="Aptos" w:cstheme="minorHAnsi"/>
          <w:i/>
          <w:lang w:val="en"/>
        </w:rPr>
        <w:t xml:space="preserve">Document Review: </w:t>
      </w:r>
      <w:r w:rsidRPr="00144986">
        <w:rPr>
          <w:rFonts w:ascii="Aptos" w:eastAsia="Arial" w:hAnsi="Aptos" w:cstheme="minorHAnsi"/>
          <w:lang w:val="en"/>
        </w:rPr>
        <w:t>AIR will request documents ranging from strategic plans to financial audit documentation to sample teacher and administrator evaluations.</w:t>
      </w:r>
    </w:p>
    <w:p w14:paraId="268A9596" w14:textId="125D2E24" w:rsidR="00133DCE" w:rsidRPr="00144986" w:rsidRDefault="00133DCE" w:rsidP="00F669F2">
      <w:pPr>
        <w:numPr>
          <w:ilvl w:val="0"/>
          <w:numId w:val="2"/>
        </w:numPr>
        <w:spacing w:after="0" w:line="276" w:lineRule="auto"/>
        <w:rPr>
          <w:rFonts w:ascii="Aptos" w:eastAsia="Arial" w:hAnsi="Aptos"/>
        </w:rPr>
      </w:pPr>
      <w:r w:rsidRPr="1304FFB3">
        <w:rPr>
          <w:rFonts w:ascii="Aptos" w:eastAsia="Arial" w:hAnsi="Aptos"/>
          <w:i/>
          <w:iCs/>
        </w:rPr>
        <w:t xml:space="preserve">Interviews: </w:t>
      </w:r>
      <w:r w:rsidRPr="1304FFB3">
        <w:rPr>
          <w:rFonts w:ascii="Aptos" w:eastAsia="Arial" w:hAnsi="Aptos"/>
        </w:rPr>
        <w:t xml:space="preserve">the review includes conversations with school committee members, district and school leaders, </w:t>
      </w:r>
      <w:r w:rsidR="00D624A1" w:rsidRPr="1304FFB3">
        <w:rPr>
          <w:rFonts w:ascii="Aptos" w:eastAsia="Arial" w:hAnsi="Aptos"/>
        </w:rPr>
        <w:t xml:space="preserve">union </w:t>
      </w:r>
      <w:r w:rsidRPr="1304FFB3">
        <w:rPr>
          <w:rFonts w:ascii="Aptos" w:eastAsia="Arial" w:hAnsi="Aptos"/>
        </w:rPr>
        <w:t xml:space="preserve">leadership, teachers, families, and students. </w:t>
      </w:r>
      <w:r w:rsidR="00D624A1" w:rsidRPr="1304FFB3">
        <w:rPr>
          <w:rFonts w:ascii="Aptos" w:eastAsia="Arial" w:hAnsi="Aptos"/>
        </w:rPr>
        <w:t xml:space="preserve">AIR </w:t>
      </w:r>
      <w:r w:rsidRPr="1304FFB3">
        <w:rPr>
          <w:rFonts w:ascii="Aptos" w:eastAsia="Arial" w:hAnsi="Aptos"/>
        </w:rPr>
        <w:t>will work with to coordinate logistics and arrange for these discussions</w:t>
      </w:r>
      <w:r w:rsidR="00876836" w:rsidRPr="1304FFB3">
        <w:rPr>
          <w:rFonts w:ascii="Aptos" w:eastAsia="Arial" w:hAnsi="Aptos"/>
        </w:rPr>
        <w:t xml:space="preserve">, and ideally, avoid the need for </w:t>
      </w:r>
      <w:proofErr w:type="gramStart"/>
      <w:r w:rsidR="00876836" w:rsidRPr="1304FFB3">
        <w:rPr>
          <w:rFonts w:ascii="Aptos" w:eastAsia="Arial" w:hAnsi="Aptos"/>
        </w:rPr>
        <w:t>coverages</w:t>
      </w:r>
      <w:proofErr w:type="gramEnd"/>
      <w:r w:rsidR="00876836" w:rsidRPr="1304FFB3">
        <w:rPr>
          <w:rFonts w:ascii="Aptos" w:eastAsia="Arial" w:hAnsi="Aptos"/>
        </w:rPr>
        <w:t xml:space="preserve"> or substitutes</w:t>
      </w:r>
      <w:r w:rsidRPr="1304FFB3">
        <w:rPr>
          <w:rFonts w:ascii="Aptos" w:eastAsia="Arial" w:hAnsi="Aptos"/>
        </w:rPr>
        <w:t>.</w:t>
      </w:r>
      <w:r w:rsidR="00175D9D" w:rsidRPr="1304FFB3">
        <w:rPr>
          <w:rFonts w:ascii="Aptos" w:eastAsia="Arial" w:hAnsi="Aptos"/>
        </w:rPr>
        <w:t xml:space="preserve"> </w:t>
      </w:r>
    </w:p>
    <w:p w14:paraId="2D997422" w14:textId="1FF8549C" w:rsidR="00133DCE" w:rsidRPr="00144986" w:rsidRDefault="00133DCE" w:rsidP="00F669F2">
      <w:pPr>
        <w:numPr>
          <w:ilvl w:val="0"/>
          <w:numId w:val="2"/>
        </w:numPr>
        <w:spacing w:after="0" w:line="276" w:lineRule="auto"/>
        <w:rPr>
          <w:rFonts w:ascii="Aptos" w:eastAsia="Arial" w:hAnsi="Aptos"/>
        </w:rPr>
      </w:pPr>
      <w:r w:rsidRPr="1304FFB3">
        <w:rPr>
          <w:rFonts w:ascii="Aptos" w:eastAsia="Arial" w:hAnsi="Aptos"/>
          <w:i/>
          <w:iCs/>
        </w:rPr>
        <w:t>Classroom Observations</w:t>
      </w:r>
      <w:r w:rsidRPr="1304FFB3">
        <w:rPr>
          <w:rFonts w:ascii="Aptos" w:eastAsia="Arial" w:hAnsi="Aptos"/>
        </w:rPr>
        <w:t xml:space="preserve">: AIR will work with </w:t>
      </w:r>
      <w:r w:rsidR="00E25178" w:rsidRPr="1304FFB3">
        <w:rPr>
          <w:rFonts w:ascii="Aptos" w:eastAsia="Arial" w:hAnsi="Aptos"/>
        </w:rPr>
        <w:t>your district</w:t>
      </w:r>
      <w:r w:rsidRPr="1304FFB3">
        <w:rPr>
          <w:rFonts w:ascii="Aptos" w:eastAsia="Arial" w:hAnsi="Aptos"/>
        </w:rPr>
        <w:t xml:space="preserve"> to select a random sample of classrooms to observe. These reviews are to understand general themes in </w:t>
      </w:r>
      <w:r w:rsidR="00E25178" w:rsidRPr="1304FFB3">
        <w:rPr>
          <w:rFonts w:ascii="Aptos" w:eastAsia="Arial" w:hAnsi="Aptos"/>
        </w:rPr>
        <w:t xml:space="preserve">your district’s </w:t>
      </w:r>
      <w:r w:rsidRPr="1304FFB3">
        <w:rPr>
          <w:rFonts w:ascii="Aptos" w:eastAsia="Arial" w:hAnsi="Aptos"/>
        </w:rPr>
        <w:t xml:space="preserve">instructional </w:t>
      </w:r>
      <w:proofErr w:type="gramStart"/>
      <w:r w:rsidRPr="1304FFB3">
        <w:rPr>
          <w:rFonts w:ascii="Aptos" w:eastAsia="Arial" w:hAnsi="Aptos"/>
        </w:rPr>
        <w:t>practices, and</w:t>
      </w:r>
      <w:proofErr w:type="gramEnd"/>
      <w:r w:rsidRPr="1304FFB3">
        <w:rPr>
          <w:rFonts w:ascii="Aptos" w:eastAsia="Arial" w:hAnsi="Aptos"/>
        </w:rPr>
        <w:t xml:space="preserve"> will not be attributed to any individual teacher. Lessons should continue as they would normally.</w:t>
      </w:r>
    </w:p>
    <w:p w14:paraId="5CF8ADEA" w14:textId="77777777" w:rsidR="00133DCE" w:rsidRPr="00144986" w:rsidRDefault="00133DCE" w:rsidP="00133DCE">
      <w:pPr>
        <w:spacing w:after="0" w:line="276" w:lineRule="auto"/>
        <w:rPr>
          <w:rFonts w:ascii="Aptos" w:eastAsia="Arial" w:hAnsi="Aptos" w:cstheme="minorHAnsi"/>
          <w:lang w:val="en"/>
        </w:rPr>
      </w:pPr>
    </w:p>
    <w:p w14:paraId="4B34D83A" w14:textId="6FEE75FF" w:rsidR="00133DCE" w:rsidRPr="00144986" w:rsidRDefault="004F4B34" w:rsidP="00133DCE">
      <w:pPr>
        <w:spacing w:after="0" w:line="276" w:lineRule="auto"/>
        <w:rPr>
          <w:rFonts w:ascii="Aptos" w:eastAsia="Arial" w:hAnsi="Aptos" w:cstheme="minorHAnsi"/>
          <w:b/>
          <w:lang w:val="en"/>
        </w:rPr>
      </w:pPr>
      <w:r w:rsidRPr="00144986">
        <w:rPr>
          <w:rFonts w:ascii="Aptos" w:eastAsia="Arial" w:hAnsi="Aptos" w:cstheme="minorHAnsi"/>
          <w:b/>
          <w:lang w:val="en"/>
        </w:rPr>
        <w:t>When will the visit take place</w:t>
      </w:r>
      <w:r w:rsidR="00133DCE" w:rsidRPr="00144986">
        <w:rPr>
          <w:rFonts w:ascii="Aptos" w:eastAsia="Arial" w:hAnsi="Aptos" w:cstheme="minorHAnsi"/>
          <w:b/>
          <w:lang w:val="en"/>
        </w:rPr>
        <w:t>?</w:t>
      </w:r>
    </w:p>
    <w:p w14:paraId="58B721A2" w14:textId="1CE5636D" w:rsidR="004F4B34" w:rsidRPr="00144986" w:rsidRDefault="000F2AF7" w:rsidP="1304FFB3">
      <w:pPr>
        <w:spacing w:after="0" w:line="276" w:lineRule="auto"/>
        <w:rPr>
          <w:rFonts w:ascii="Aptos" w:eastAsia="Arial" w:hAnsi="Aptos"/>
        </w:rPr>
      </w:pPr>
      <w:r w:rsidRPr="1304FFB3">
        <w:rPr>
          <w:rFonts w:ascii="Aptos" w:eastAsia="Arial" w:hAnsi="Aptos"/>
        </w:rPr>
        <w:t xml:space="preserve">AIR and DESE will work with your district to select </w:t>
      </w:r>
      <w:r w:rsidR="004F4B34" w:rsidRPr="1304FFB3">
        <w:rPr>
          <w:rFonts w:ascii="Aptos" w:eastAsia="Arial" w:hAnsi="Aptos"/>
        </w:rPr>
        <w:t xml:space="preserve">dates for </w:t>
      </w:r>
      <w:r w:rsidRPr="1304FFB3">
        <w:rPr>
          <w:rFonts w:ascii="Aptos" w:eastAsia="Arial" w:hAnsi="Aptos"/>
        </w:rPr>
        <w:t>an onsite visit between October and May that</w:t>
      </w:r>
      <w:r w:rsidR="001A3D82" w:rsidRPr="1304FFB3">
        <w:rPr>
          <w:rFonts w:ascii="Aptos" w:eastAsia="Arial" w:hAnsi="Aptos"/>
        </w:rPr>
        <w:t xml:space="preserve"> represent typical school days and are</w:t>
      </w:r>
      <w:r w:rsidRPr="1304FFB3">
        <w:rPr>
          <w:rFonts w:ascii="Aptos" w:eastAsia="Arial" w:hAnsi="Aptos"/>
        </w:rPr>
        <w:t xml:space="preserve"> convenient for your community.</w:t>
      </w:r>
    </w:p>
    <w:p w14:paraId="76F9A4E8" w14:textId="77777777" w:rsidR="004F4B34" w:rsidRPr="00144986" w:rsidRDefault="004F4B34" w:rsidP="00133DCE">
      <w:pPr>
        <w:spacing w:after="0" w:line="276" w:lineRule="auto"/>
        <w:rPr>
          <w:rFonts w:ascii="Aptos" w:eastAsia="Arial" w:hAnsi="Aptos" w:cstheme="minorHAnsi"/>
          <w:lang w:val="en"/>
        </w:rPr>
      </w:pPr>
    </w:p>
    <w:p w14:paraId="3E3EFD0B" w14:textId="77777777" w:rsidR="004F4B34" w:rsidRPr="00144986" w:rsidRDefault="004F4B34" w:rsidP="00133DCE">
      <w:pPr>
        <w:spacing w:after="0" w:line="276" w:lineRule="auto"/>
        <w:rPr>
          <w:rFonts w:ascii="Aptos" w:eastAsia="Arial" w:hAnsi="Aptos" w:cstheme="minorHAnsi"/>
          <w:b/>
          <w:bCs/>
          <w:lang w:val="en"/>
        </w:rPr>
      </w:pPr>
      <w:r w:rsidRPr="00144986">
        <w:rPr>
          <w:rFonts w:ascii="Aptos" w:eastAsia="Arial" w:hAnsi="Aptos" w:cstheme="minorHAnsi"/>
          <w:b/>
          <w:bCs/>
          <w:lang w:val="en"/>
        </w:rPr>
        <w:t>When will the report be completed?</w:t>
      </w:r>
    </w:p>
    <w:p w14:paraId="1AF2ECFC" w14:textId="08CA3207" w:rsidR="00497BA5" w:rsidRPr="00144986" w:rsidRDefault="00A85854" w:rsidP="00A76C5D">
      <w:pPr>
        <w:spacing w:after="0" w:line="276" w:lineRule="auto"/>
        <w:rPr>
          <w:rFonts w:ascii="Aptos" w:eastAsia="Arial" w:hAnsi="Aptos" w:cstheme="minorHAnsi"/>
          <w:lang w:val="en"/>
        </w:rPr>
      </w:pPr>
      <w:r w:rsidRPr="00144986">
        <w:rPr>
          <w:rFonts w:ascii="Aptos" w:eastAsia="Arial" w:hAnsi="Aptos" w:cstheme="minorHAnsi"/>
          <w:lang w:val="en"/>
        </w:rPr>
        <w:t>T</w:t>
      </w:r>
      <w:r w:rsidR="004F4B34" w:rsidRPr="00144986">
        <w:rPr>
          <w:rFonts w:ascii="Aptos" w:eastAsia="Arial" w:hAnsi="Aptos" w:cstheme="minorHAnsi"/>
          <w:lang w:val="en"/>
        </w:rPr>
        <w:t>he district will receive</w:t>
      </w:r>
      <w:r w:rsidR="008E065D" w:rsidRPr="00144986">
        <w:rPr>
          <w:rFonts w:ascii="Aptos" w:eastAsia="Arial" w:hAnsi="Aptos" w:cstheme="minorHAnsi"/>
          <w:lang w:val="en"/>
        </w:rPr>
        <w:t xml:space="preserve"> a </w:t>
      </w:r>
      <w:r w:rsidR="008E065D" w:rsidRPr="00144986">
        <w:rPr>
          <w:rFonts w:ascii="Aptos" w:eastAsia="Arial" w:hAnsi="Aptos" w:cstheme="minorHAnsi"/>
          <w:i/>
          <w:iCs/>
          <w:lang w:val="en"/>
        </w:rPr>
        <w:t>Districtwide Instructional Observation Report</w:t>
      </w:r>
      <w:r w:rsidR="008E065D" w:rsidRPr="00144986">
        <w:rPr>
          <w:rFonts w:ascii="Aptos" w:eastAsia="Arial" w:hAnsi="Aptos" w:cstheme="minorHAnsi"/>
          <w:lang w:val="en"/>
        </w:rPr>
        <w:t xml:space="preserve"> </w:t>
      </w:r>
      <w:r w:rsidRPr="00144986">
        <w:rPr>
          <w:rFonts w:ascii="Aptos" w:eastAsia="Arial" w:hAnsi="Aptos" w:cstheme="minorHAnsi"/>
          <w:lang w:val="en"/>
        </w:rPr>
        <w:t xml:space="preserve">that outlines findings from classroom observations </w:t>
      </w:r>
      <w:r w:rsidR="008E065D" w:rsidRPr="00144986">
        <w:rPr>
          <w:rFonts w:ascii="Aptos" w:eastAsia="Arial" w:hAnsi="Aptos" w:cstheme="minorHAnsi"/>
          <w:lang w:val="en"/>
        </w:rPr>
        <w:t xml:space="preserve">approximately </w:t>
      </w:r>
      <w:r w:rsidRPr="00144986">
        <w:rPr>
          <w:rFonts w:ascii="Aptos" w:eastAsia="Arial" w:hAnsi="Aptos" w:cstheme="minorHAnsi"/>
          <w:lang w:val="en"/>
        </w:rPr>
        <w:t xml:space="preserve">one </w:t>
      </w:r>
      <w:r w:rsidR="008E065D" w:rsidRPr="00144986">
        <w:rPr>
          <w:rFonts w:ascii="Aptos" w:eastAsia="Arial" w:hAnsi="Aptos" w:cstheme="minorHAnsi"/>
          <w:lang w:val="en"/>
        </w:rPr>
        <w:t>month</w:t>
      </w:r>
      <w:r w:rsidRPr="00144986">
        <w:rPr>
          <w:rFonts w:ascii="Aptos" w:eastAsia="Arial" w:hAnsi="Aptos" w:cstheme="minorHAnsi"/>
          <w:lang w:val="en"/>
        </w:rPr>
        <w:t xml:space="preserve"> after the onsite visit. </w:t>
      </w:r>
      <w:r w:rsidR="007D0D01" w:rsidRPr="00144986">
        <w:rPr>
          <w:rFonts w:ascii="Aptos" w:eastAsia="Arial" w:hAnsi="Aptos" w:cstheme="minorHAnsi"/>
          <w:lang w:val="en"/>
        </w:rPr>
        <w:t>Approximately three</w:t>
      </w:r>
      <w:r w:rsidR="007D0D01" w:rsidRPr="00144986" w:rsidDel="001D2F60">
        <w:rPr>
          <w:rFonts w:ascii="Aptos" w:eastAsia="Arial" w:hAnsi="Aptos" w:cstheme="minorHAnsi"/>
          <w:lang w:val="en"/>
        </w:rPr>
        <w:t xml:space="preserve"> </w:t>
      </w:r>
      <w:r w:rsidR="007D0D01" w:rsidRPr="00144986">
        <w:rPr>
          <w:rFonts w:ascii="Aptos" w:eastAsia="Arial" w:hAnsi="Aptos" w:cstheme="minorHAnsi"/>
          <w:lang w:val="en"/>
        </w:rPr>
        <w:t xml:space="preserve">months after the onsite, the district will receive a draft of the </w:t>
      </w:r>
      <w:r w:rsidR="00C613AD" w:rsidRPr="00144986">
        <w:rPr>
          <w:rFonts w:ascii="Aptos" w:eastAsia="Arial" w:hAnsi="Aptos" w:cstheme="minorHAnsi"/>
          <w:lang w:val="en"/>
        </w:rPr>
        <w:t>full report to review for factual errors. After any edits have been resolved, the final report will be posted to the DESE website.</w:t>
      </w:r>
      <w:r w:rsidR="00B03072" w:rsidRPr="00144986">
        <w:rPr>
          <w:rFonts w:ascii="Aptos" w:eastAsia="Arial" w:hAnsi="Aptos" w:cstheme="minorHAnsi"/>
          <w:lang w:val="en"/>
        </w:rPr>
        <w:t xml:space="preserve"> </w:t>
      </w:r>
      <w:r w:rsidR="00876836" w:rsidRPr="00144986">
        <w:rPr>
          <w:rFonts w:ascii="Aptos" w:eastAsia="Arial" w:hAnsi="Aptos" w:cstheme="minorHAnsi"/>
          <w:lang w:val="en"/>
        </w:rPr>
        <w:t>(</w:t>
      </w:r>
      <w:r w:rsidR="00B03072" w:rsidRPr="00144986">
        <w:rPr>
          <w:rFonts w:ascii="Aptos" w:eastAsia="Arial" w:hAnsi="Aptos" w:cstheme="minorHAnsi"/>
          <w:lang w:val="en"/>
        </w:rPr>
        <w:t xml:space="preserve">Note that these estimates </w:t>
      </w:r>
      <w:r w:rsidR="00876836" w:rsidRPr="00144986">
        <w:rPr>
          <w:rFonts w:ascii="Aptos" w:eastAsia="Arial" w:hAnsi="Aptos" w:cstheme="minorHAnsi"/>
          <w:lang w:val="en"/>
        </w:rPr>
        <w:t>are based on p</w:t>
      </w:r>
      <w:r w:rsidR="00A25894" w:rsidRPr="00144986">
        <w:rPr>
          <w:rFonts w:ascii="Aptos" w:eastAsia="Arial" w:hAnsi="Aptos" w:cstheme="minorHAnsi"/>
          <w:lang w:val="en"/>
        </w:rPr>
        <w:t xml:space="preserve">revious years </w:t>
      </w:r>
      <w:r w:rsidR="00876836" w:rsidRPr="00144986">
        <w:rPr>
          <w:rFonts w:ascii="Aptos" w:eastAsia="Arial" w:hAnsi="Aptos" w:cstheme="minorHAnsi"/>
          <w:lang w:val="en"/>
        </w:rPr>
        <w:t xml:space="preserve">and </w:t>
      </w:r>
      <w:r w:rsidR="00B03072" w:rsidRPr="00144986">
        <w:rPr>
          <w:rFonts w:ascii="Aptos" w:eastAsia="Arial" w:hAnsi="Aptos" w:cstheme="minorHAnsi"/>
          <w:lang w:val="en"/>
        </w:rPr>
        <w:t>may vary</w:t>
      </w:r>
      <w:r w:rsidR="00876836" w:rsidRPr="00144986">
        <w:rPr>
          <w:rFonts w:ascii="Aptos" w:eastAsia="Arial" w:hAnsi="Aptos" w:cstheme="minorHAnsi"/>
          <w:lang w:val="en"/>
        </w:rPr>
        <w:t xml:space="preserve"> from district to district.)</w:t>
      </w:r>
    </w:p>
    <w:p w14:paraId="0133BC45" w14:textId="77777777" w:rsidR="00A76C5D" w:rsidRPr="00144986" w:rsidRDefault="00A76C5D" w:rsidP="00A76C5D">
      <w:pPr>
        <w:spacing w:after="0" w:line="276" w:lineRule="auto"/>
        <w:rPr>
          <w:rFonts w:ascii="Aptos" w:eastAsia="Arial" w:hAnsi="Aptos" w:cstheme="minorHAnsi"/>
          <w:lang w:val="en"/>
        </w:rPr>
      </w:pPr>
    </w:p>
    <w:p w14:paraId="34490662" w14:textId="77777777" w:rsidR="00A76C5D" w:rsidRPr="00144986" w:rsidRDefault="00A76C5D" w:rsidP="00A76C5D">
      <w:pPr>
        <w:spacing w:after="0" w:line="276" w:lineRule="auto"/>
        <w:rPr>
          <w:rFonts w:ascii="Aptos" w:eastAsia="Arial" w:hAnsi="Aptos" w:cstheme="minorHAnsi"/>
          <w:b/>
          <w:lang w:val="en"/>
        </w:rPr>
      </w:pPr>
      <w:r w:rsidRPr="00144986">
        <w:rPr>
          <w:rFonts w:ascii="Aptos" w:eastAsia="Arial" w:hAnsi="Aptos" w:cstheme="minorHAnsi"/>
          <w:b/>
          <w:lang w:val="en"/>
        </w:rPr>
        <w:t>What is the result of the review?</w:t>
      </w:r>
    </w:p>
    <w:p w14:paraId="7086A083" w14:textId="4B564429" w:rsidR="00A76C5D" w:rsidRPr="00144986" w:rsidRDefault="00A76C5D" w:rsidP="1304FFB3">
      <w:pPr>
        <w:spacing w:after="0" w:line="276" w:lineRule="auto"/>
        <w:rPr>
          <w:rFonts w:ascii="Aptos" w:eastAsia="Arial" w:hAnsi="Aptos"/>
        </w:rPr>
      </w:pPr>
      <w:r w:rsidRPr="1304FFB3">
        <w:rPr>
          <w:rFonts w:ascii="Aptos" w:eastAsia="Arial" w:hAnsi="Aptos"/>
        </w:rPr>
        <w:t xml:space="preserve">The entire review culminates in a published report that shares findings, relative to the </w:t>
      </w:r>
      <w:r w:rsidR="00A530C1" w:rsidRPr="1304FFB3">
        <w:rPr>
          <w:rFonts w:ascii="Aptos" w:eastAsia="Arial" w:hAnsi="Aptos"/>
          <w:i/>
          <w:iCs/>
        </w:rPr>
        <w:t>District Standards and Indicators</w:t>
      </w:r>
      <w:r w:rsidRPr="1304FFB3">
        <w:rPr>
          <w:rFonts w:ascii="Aptos" w:eastAsia="Arial" w:hAnsi="Aptos"/>
        </w:rPr>
        <w:t xml:space="preserve"> and recommendations for consideration. Superintendents often find their </w:t>
      </w:r>
      <w:r w:rsidR="00E71DA1">
        <w:rPr>
          <w:rFonts w:ascii="Aptos" w:eastAsia="Arial" w:hAnsi="Aptos"/>
        </w:rPr>
        <w:t>reports</w:t>
      </w:r>
      <w:r w:rsidRPr="1304FFB3">
        <w:rPr>
          <w:rFonts w:ascii="Aptos" w:eastAsia="Arial" w:hAnsi="Aptos"/>
        </w:rPr>
        <w:t xml:space="preserve"> helpful in identifying </w:t>
      </w:r>
      <w:r w:rsidR="382FEBF6" w:rsidRPr="1304FFB3">
        <w:rPr>
          <w:rFonts w:ascii="Aptos" w:eastAsia="Arial" w:hAnsi="Aptos"/>
        </w:rPr>
        <w:t>areas for growth</w:t>
      </w:r>
      <w:r w:rsidRPr="1304FFB3">
        <w:rPr>
          <w:rFonts w:ascii="Aptos" w:eastAsia="Arial" w:hAnsi="Aptos"/>
        </w:rPr>
        <w:t xml:space="preserve"> and guiding the district’s strategic direction. You can view a library of past reports from other districts </w:t>
      </w:r>
      <w:hyperlink r:id="rId13">
        <w:r w:rsidRPr="1304FFB3">
          <w:rPr>
            <w:rFonts w:ascii="Aptos" w:eastAsia="Arial" w:hAnsi="Aptos"/>
            <w:color w:val="1155CC"/>
            <w:u w:val="single"/>
          </w:rPr>
          <w:t>here</w:t>
        </w:r>
      </w:hyperlink>
      <w:r w:rsidRPr="1304FFB3">
        <w:rPr>
          <w:rFonts w:ascii="Aptos" w:eastAsia="Arial" w:hAnsi="Aptos"/>
        </w:rPr>
        <w:t xml:space="preserve">. </w:t>
      </w:r>
    </w:p>
    <w:p w14:paraId="40EF3820" w14:textId="77777777" w:rsidR="00A76C5D" w:rsidRPr="00144986" w:rsidRDefault="00A76C5D" w:rsidP="00497BA5">
      <w:pPr>
        <w:rPr>
          <w:rFonts w:ascii="Aptos" w:hAnsi="Aptos" w:cstheme="minorHAnsi"/>
        </w:rPr>
      </w:pPr>
    </w:p>
    <w:sectPr w:rsidR="00A76C5D" w:rsidRPr="00144986" w:rsidSect="00B6758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B6A4" w14:textId="77777777" w:rsidR="00FC346B" w:rsidRDefault="00FC346B" w:rsidP="00E34D20">
      <w:pPr>
        <w:spacing w:after="0" w:line="240" w:lineRule="auto"/>
      </w:pPr>
      <w:r>
        <w:separator/>
      </w:r>
    </w:p>
  </w:endnote>
  <w:endnote w:type="continuationSeparator" w:id="0">
    <w:p w14:paraId="04370AE1" w14:textId="77777777" w:rsidR="00FC346B" w:rsidRDefault="00FC346B" w:rsidP="00E34D20">
      <w:pPr>
        <w:spacing w:after="0" w:line="240" w:lineRule="auto"/>
      </w:pPr>
      <w:r>
        <w:continuationSeparator/>
      </w:r>
    </w:p>
  </w:endnote>
  <w:endnote w:type="continuationNotice" w:id="1">
    <w:p w14:paraId="45FCADB2" w14:textId="77777777" w:rsidR="00FC346B" w:rsidRDefault="00FC3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894466746"/>
      <w:docPartObj>
        <w:docPartGallery w:val="Page Numbers (Bottom of Page)"/>
        <w:docPartUnique/>
      </w:docPartObj>
    </w:sdtPr>
    <w:sdtEndPr>
      <w:rPr>
        <w:noProof/>
      </w:rPr>
    </w:sdtEndPr>
    <w:sdtContent>
      <w:p w14:paraId="327ED517" w14:textId="77777777" w:rsidR="00E34D20" w:rsidRPr="00B24E24" w:rsidRDefault="00E34D20" w:rsidP="00E34D20">
        <w:pPr>
          <w:pStyle w:val="Footer"/>
          <w:jc w:val="right"/>
          <w:rPr>
            <w:rFonts w:ascii="Aptos" w:hAnsi="Aptos"/>
          </w:rPr>
        </w:pPr>
        <w:r w:rsidRPr="00F669F2">
          <w:rPr>
            <w:rFonts w:ascii="Aptos" w:hAnsi="Aptos"/>
          </w:rPr>
          <w:t xml:space="preserve">Massachusetts Department of Elementary and Secondary Education – Page </w:t>
        </w:r>
        <w:r w:rsidRPr="00F669F2">
          <w:rPr>
            <w:rFonts w:ascii="Aptos" w:hAnsi="Aptos"/>
            <w:color w:val="2B579A"/>
          </w:rPr>
          <w:fldChar w:fldCharType="begin"/>
        </w:r>
        <w:r w:rsidRPr="00F669F2">
          <w:rPr>
            <w:rFonts w:ascii="Aptos" w:hAnsi="Aptos"/>
          </w:rPr>
          <w:instrText xml:space="preserve"> PAGE   \* MERGEFORMAT </w:instrText>
        </w:r>
        <w:r w:rsidRPr="00F669F2">
          <w:rPr>
            <w:rFonts w:ascii="Aptos" w:hAnsi="Aptos"/>
            <w:color w:val="2B579A"/>
          </w:rPr>
          <w:fldChar w:fldCharType="separate"/>
        </w:r>
        <w:r w:rsidRPr="00F669F2">
          <w:rPr>
            <w:rFonts w:ascii="Aptos" w:hAnsi="Aptos"/>
          </w:rPr>
          <w:t>1</w:t>
        </w:r>
        <w:r w:rsidRPr="00F669F2">
          <w:rPr>
            <w:rFonts w:ascii="Aptos" w:hAnsi="Aptos"/>
            <w:noProof/>
            <w:color w:val="2B579A"/>
          </w:rPr>
          <w:fldChar w:fldCharType="end"/>
        </w:r>
      </w:p>
    </w:sdtContent>
  </w:sdt>
  <w:p w14:paraId="1228AB18" w14:textId="77777777" w:rsidR="00E34D20" w:rsidRPr="00B24E24" w:rsidRDefault="00E34D20">
    <w:pPr>
      <w:pStyle w:val="Footer"/>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657F" w14:textId="77777777" w:rsidR="00B67581" w:rsidRPr="00B24E24" w:rsidRDefault="00B67581" w:rsidP="00B67581">
    <w:pPr>
      <w:pStyle w:val="Footer"/>
      <w:jc w:val="right"/>
      <w:rPr>
        <w:rFonts w:ascii="Aptos" w:hAnsi="Aptos"/>
        <w:noProof/>
      </w:rPr>
    </w:pPr>
    <w:r w:rsidRPr="00B24E24">
      <w:rPr>
        <w:rFonts w:ascii="Aptos" w:hAnsi="Aptos"/>
      </w:rPr>
      <w:t xml:space="preserve">Massachusetts Department of Elementary and Secondary Education – Page </w:t>
    </w:r>
    <w:r w:rsidRPr="00B24E24">
      <w:rPr>
        <w:rFonts w:ascii="Aptos" w:hAnsi="Aptos"/>
        <w:color w:val="2B579A"/>
        <w:shd w:val="clear" w:color="auto" w:fill="E6E6E6"/>
      </w:rPr>
      <w:fldChar w:fldCharType="begin"/>
    </w:r>
    <w:r w:rsidRPr="00B24E24">
      <w:rPr>
        <w:rFonts w:ascii="Aptos" w:hAnsi="Aptos"/>
      </w:rPr>
      <w:instrText xml:space="preserve"> PAGE   \* MERGEFORMAT </w:instrText>
    </w:r>
    <w:r w:rsidRPr="00B24E24">
      <w:rPr>
        <w:rFonts w:ascii="Aptos" w:hAnsi="Aptos"/>
        <w:color w:val="2B579A"/>
        <w:shd w:val="clear" w:color="auto" w:fill="E6E6E6"/>
      </w:rPr>
      <w:fldChar w:fldCharType="separate"/>
    </w:r>
    <w:r w:rsidRPr="00B24E24">
      <w:rPr>
        <w:rFonts w:ascii="Aptos" w:hAnsi="Aptos"/>
      </w:rPr>
      <w:t>2</w:t>
    </w:r>
    <w:r w:rsidRPr="00B24E24">
      <w:rPr>
        <w:rFonts w:ascii="Aptos" w:hAnsi="Aptos"/>
        <w:noProof/>
        <w:color w:val="2B579A"/>
        <w:shd w:val="clear" w:color="auto" w:fill="E6E6E6"/>
      </w:rPr>
      <w:fldChar w:fldCharType="end"/>
    </w:r>
  </w:p>
  <w:p w14:paraId="085A285E" w14:textId="77777777" w:rsidR="00B67581" w:rsidRPr="00B24E24" w:rsidRDefault="00B67581">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FB81" w14:textId="77777777" w:rsidR="00FC346B" w:rsidRDefault="00FC346B" w:rsidP="00E34D20">
      <w:pPr>
        <w:spacing w:after="0" w:line="240" w:lineRule="auto"/>
      </w:pPr>
      <w:r>
        <w:separator/>
      </w:r>
    </w:p>
  </w:footnote>
  <w:footnote w:type="continuationSeparator" w:id="0">
    <w:p w14:paraId="13FD7B1F" w14:textId="77777777" w:rsidR="00FC346B" w:rsidRDefault="00FC346B" w:rsidP="00E34D20">
      <w:pPr>
        <w:spacing w:after="0" w:line="240" w:lineRule="auto"/>
      </w:pPr>
      <w:r>
        <w:continuationSeparator/>
      </w:r>
    </w:p>
  </w:footnote>
  <w:footnote w:type="continuationNotice" w:id="1">
    <w:p w14:paraId="20D312E2" w14:textId="77777777" w:rsidR="00FC346B" w:rsidRDefault="00FC3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CF15" w14:textId="5D7E1A32" w:rsidR="00B67581" w:rsidRDefault="00B67581">
    <w:pPr>
      <w:pStyle w:val="Header"/>
    </w:pPr>
    <w:r>
      <w:rPr>
        <w:noProof/>
        <w:color w:val="2B579A"/>
        <w:shd w:val="clear" w:color="auto" w:fill="E6E6E6"/>
      </w:rPr>
      <w:drawing>
        <wp:inline distT="0" distB="0" distL="0" distR="0" wp14:anchorId="49BFCB34" wp14:editId="61390C7E">
          <wp:extent cx="1573963" cy="330961"/>
          <wp:effectExtent l="0" t="0" r="7620" b="0"/>
          <wp:docPr id="1403056700" name="Picture 140305670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6700" name="Picture 1403056700" descr="DES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3963" cy="3309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D6A97"/>
    <w:multiLevelType w:val="multilevel"/>
    <w:tmpl w:val="D8AC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C26D66"/>
    <w:multiLevelType w:val="multilevel"/>
    <w:tmpl w:val="C37034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103858">
    <w:abstractNumId w:val="0"/>
  </w:num>
  <w:num w:numId="2" w16cid:durableId="103068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A5"/>
    <w:rsid w:val="000311DC"/>
    <w:rsid w:val="00044B3B"/>
    <w:rsid w:val="00061472"/>
    <w:rsid w:val="00064DAA"/>
    <w:rsid w:val="000828AD"/>
    <w:rsid w:val="00087A4F"/>
    <w:rsid w:val="00087D4E"/>
    <w:rsid w:val="000C02E7"/>
    <w:rsid w:val="000D0FA0"/>
    <w:rsid w:val="000D5C38"/>
    <w:rsid w:val="000D78A3"/>
    <w:rsid w:val="000F2AF7"/>
    <w:rsid w:val="001010EA"/>
    <w:rsid w:val="00124206"/>
    <w:rsid w:val="00132A4D"/>
    <w:rsid w:val="00133DCE"/>
    <w:rsid w:val="00144986"/>
    <w:rsid w:val="00175D9D"/>
    <w:rsid w:val="00183175"/>
    <w:rsid w:val="001A3D82"/>
    <w:rsid w:val="001A7607"/>
    <w:rsid w:val="001B5FA3"/>
    <w:rsid w:val="001D2F60"/>
    <w:rsid w:val="002474DC"/>
    <w:rsid w:val="002D48E4"/>
    <w:rsid w:val="002F3C9F"/>
    <w:rsid w:val="00306DB9"/>
    <w:rsid w:val="003169F4"/>
    <w:rsid w:val="00322C52"/>
    <w:rsid w:val="00333410"/>
    <w:rsid w:val="003341AE"/>
    <w:rsid w:val="00336693"/>
    <w:rsid w:val="00354D8F"/>
    <w:rsid w:val="00360D84"/>
    <w:rsid w:val="00364044"/>
    <w:rsid w:val="00395C49"/>
    <w:rsid w:val="003A3D0C"/>
    <w:rsid w:val="003B7F78"/>
    <w:rsid w:val="003E210B"/>
    <w:rsid w:val="00497BA5"/>
    <w:rsid w:val="004B4FB0"/>
    <w:rsid w:val="004C0200"/>
    <w:rsid w:val="004C7BFD"/>
    <w:rsid w:val="004E4A42"/>
    <w:rsid w:val="004F4B34"/>
    <w:rsid w:val="00530F35"/>
    <w:rsid w:val="0053221B"/>
    <w:rsid w:val="00553D5B"/>
    <w:rsid w:val="00596D75"/>
    <w:rsid w:val="005B27FE"/>
    <w:rsid w:val="005F57F9"/>
    <w:rsid w:val="00600F16"/>
    <w:rsid w:val="006108A5"/>
    <w:rsid w:val="00614167"/>
    <w:rsid w:val="006550A0"/>
    <w:rsid w:val="00661BA7"/>
    <w:rsid w:val="0066413B"/>
    <w:rsid w:val="006C23DF"/>
    <w:rsid w:val="006E0187"/>
    <w:rsid w:val="006E126E"/>
    <w:rsid w:val="006F4FA9"/>
    <w:rsid w:val="00737CEE"/>
    <w:rsid w:val="007B3DBD"/>
    <w:rsid w:val="007D0D01"/>
    <w:rsid w:val="007D5263"/>
    <w:rsid w:val="00831DA0"/>
    <w:rsid w:val="00875063"/>
    <w:rsid w:val="00876836"/>
    <w:rsid w:val="00883D9A"/>
    <w:rsid w:val="008E065D"/>
    <w:rsid w:val="008E2BF7"/>
    <w:rsid w:val="008E44E6"/>
    <w:rsid w:val="008E6784"/>
    <w:rsid w:val="008F2B7C"/>
    <w:rsid w:val="00905B5F"/>
    <w:rsid w:val="009462EB"/>
    <w:rsid w:val="009A2463"/>
    <w:rsid w:val="009F0701"/>
    <w:rsid w:val="009F4ADD"/>
    <w:rsid w:val="009F4FFF"/>
    <w:rsid w:val="00A162B0"/>
    <w:rsid w:val="00A25894"/>
    <w:rsid w:val="00A45A45"/>
    <w:rsid w:val="00A530C1"/>
    <w:rsid w:val="00A561AE"/>
    <w:rsid w:val="00A703AC"/>
    <w:rsid w:val="00A76C5D"/>
    <w:rsid w:val="00A85854"/>
    <w:rsid w:val="00AC292C"/>
    <w:rsid w:val="00AE785F"/>
    <w:rsid w:val="00AF1286"/>
    <w:rsid w:val="00B03072"/>
    <w:rsid w:val="00B06D43"/>
    <w:rsid w:val="00B213C3"/>
    <w:rsid w:val="00B21964"/>
    <w:rsid w:val="00B24E24"/>
    <w:rsid w:val="00B672D2"/>
    <w:rsid w:val="00B67581"/>
    <w:rsid w:val="00B702C8"/>
    <w:rsid w:val="00C01D3B"/>
    <w:rsid w:val="00C613AD"/>
    <w:rsid w:val="00C70696"/>
    <w:rsid w:val="00C7111C"/>
    <w:rsid w:val="00C72166"/>
    <w:rsid w:val="00C75629"/>
    <w:rsid w:val="00C92266"/>
    <w:rsid w:val="00C96B7E"/>
    <w:rsid w:val="00CB0A8F"/>
    <w:rsid w:val="00CB4E72"/>
    <w:rsid w:val="00CC4ED8"/>
    <w:rsid w:val="00CE09AD"/>
    <w:rsid w:val="00CE7F9B"/>
    <w:rsid w:val="00D04EE0"/>
    <w:rsid w:val="00D12089"/>
    <w:rsid w:val="00D47ED5"/>
    <w:rsid w:val="00D55B3C"/>
    <w:rsid w:val="00D624A1"/>
    <w:rsid w:val="00D71896"/>
    <w:rsid w:val="00D7404F"/>
    <w:rsid w:val="00DD2095"/>
    <w:rsid w:val="00DD3B01"/>
    <w:rsid w:val="00E16748"/>
    <w:rsid w:val="00E25178"/>
    <w:rsid w:val="00E3490F"/>
    <w:rsid w:val="00E34D20"/>
    <w:rsid w:val="00E52717"/>
    <w:rsid w:val="00E71DA1"/>
    <w:rsid w:val="00EB245D"/>
    <w:rsid w:val="00EB59FA"/>
    <w:rsid w:val="00ED3375"/>
    <w:rsid w:val="00EE0702"/>
    <w:rsid w:val="00EF279F"/>
    <w:rsid w:val="00F25452"/>
    <w:rsid w:val="00F3312C"/>
    <w:rsid w:val="00F42FD8"/>
    <w:rsid w:val="00F669F2"/>
    <w:rsid w:val="00F70FDD"/>
    <w:rsid w:val="00F96B49"/>
    <w:rsid w:val="00FA2164"/>
    <w:rsid w:val="00FB29B1"/>
    <w:rsid w:val="00FC346B"/>
    <w:rsid w:val="00FD67DD"/>
    <w:rsid w:val="1304FFB3"/>
    <w:rsid w:val="1822DF96"/>
    <w:rsid w:val="382FEBF6"/>
    <w:rsid w:val="386F1E22"/>
    <w:rsid w:val="5561982A"/>
    <w:rsid w:val="5FE30660"/>
    <w:rsid w:val="6DF02AB5"/>
    <w:rsid w:val="7F69E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47FE"/>
  <w15:chartTrackingRefBased/>
  <w15:docId w15:val="{393C3E14-1E38-4F8F-95A5-65E42EB5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D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C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B59FA"/>
    <w:rPr>
      <w:color w:val="0563C1" w:themeColor="hyperlink"/>
      <w:u w:val="single"/>
    </w:rPr>
  </w:style>
  <w:style w:type="character" w:styleId="UnresolvedMention">
    <w:name w:val="Unresolved Mention"/>
    <w:basedOn w:val="DefaultParagraphFont"/>
    <w:uiPriority w:val="99"/>
    <w:semiHidden/>
    <w:unhideWhenUsed/>
    <w:rsid w:val="00EB59FA"/>
    <w:rPr>
      <w:color w:val="605E5C"/>
      <w:shd w:val="clear" w:color="auto" w:fill="E1DFDD"/>
    </w:rPr>
  </w:style>
  <w:style w:type="character" w:styleId="CommentReference">
    <w:name w:val="annotation reference"/>
    <w:basedOn w:val="DefaultParagraphFont"/>
    <w:uiPriority w:val="99"/>
    <w:semiHidden/>
    <w:unhideWhenUsed/>
    <w:rsid w:val="000C02E7"/>
    <w:rPr>
      <w:sz w:val="16"/>
      <w:szCs w:val="16"/>
    </w:rPr>
  </w:style>
  <w:style w:type="paragraph" w:styleId="CommentText">
    <w:name w:val="annotation text"/>
    <w:basedOn w:val="Normal"/>
    <w:link w:val="CommentTextChar"/>
    <w:uiPriority w:val="99"/>
    <w:unhideWhenUsed/>
    <w:rsid w:val="000C02E7"/>
    <w:pPr>
      <w:spacing w:line="240" w:lineRule="auto"/>
    </w:pPr>
    <w:rPr>
      <w:sz w:val="20"/>
      <w:szCs w:val="20"/>
    </w:rPr>
  </w:style>
  <w:style w:type="character" w:customStyle="1" w:styleId="CommentTextChar">
    <w:name w:val="Comment Text Char"/>
    <w:basedOn w:val="DefaultParagraphFont"/>
    <w:link w:val="CommentText"/>
    <w:uiPriority w:val="99"/>
    <w:rsid w:val="000C02E7"/>
    <w:rPr>
      <w:sz w:val="20"/>
      <w:szCs w:val="20"/>
    </w:rPr>
  </w:style>
  <w:style w:type="paragraph" w:styleId="CommentSubject">
    <w:name w:val="annotation subject"/>
    <w:basedOn w:val="CommentText"/>
    <w:next w:val="CommentText"/>
    <w:link w:val="CommentSubjectChar"/>
    <w:uiPriority w:val="99"/>
    <w:semiHidden/>
    <w:unhideWhenUsed/>
    <w:rsid w:val="000C02E7"/>
    <w:rPr>
      <w:b/>
      <w:bCs/>
    </w:rPr>
  </w:style>
  <w:style w:type="character" w:customStyle="1" w:styleId="CommentSubjectChar">
    <w:name w:val="Comment Subject Char"/>
    <w:basedOn w:val="CommentTextChar"/>
    <w:link w:val="CommentSubject"/>
    <w:uiPriority w:val="99"/>
    <w:semiHidden/>
    <w:rsid w:val="000C02E7"/>
    <w:rPr>
      <w:b/>
      <w:bCs/>
      <w:sz w:val="20"/>
      <w:szCs w:val="20"/>
    </w:rPr>
  </w:style>
  <w:style w:type="paragraph" w:styleId="Header">
    <w:name w:val="header"/>
    <w:basedOn w:val="Normal"/>
    <w:link w:val="HeaderChar"/>
    <w:uiPriority w:val="99"/>
    <w:unhideWhenUsed/>
    <w:rsid w:val="00E3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D20"/>
  </w:style>
  <w:style w:type="paragraph" w:styleId="Footer">
    <w:name w:val="footer"/>
    <w:basedOn w:val="Normal"/>
    <w:link w:val="FooterChar"/>
    <w:uiPriority w:val="99"/>
    <w:unhideWhenUsed/>
    <w:rsid w:val="00E3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D20"/>
  </w:style>
  <w:style w:type="character" w:styleId="FollowedHyperlink">
    <w:name w:val="FollowedHyperlink"/>
    <w:basedOn w:val="DefaultParagraphFont"/>
    <w:uiPriority w:val="99"/>
    <w:semiHidden/>
    <w:unhideWhenUsed/>
    <w:rsid w:val="00B06D43"/>
    <w:rPr>
      <w:color w:val="954F72" w:themeColor="followedHyperlink"/>
      <w:u w:val="single"/>
    </w:rPr>
  </w:style>
  <w:style w:type="paragraph" w:styleId="Revision">
    <w:name w:val="Revision"/>
    <w:hidden/>
    <w:uiPriority w:val="99"/>
    <w:semiHidden/>
    <w:rsid w:val="00B213C3"/>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accountability/district-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accountability/district-review/district-standards-indicato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accountability/district-review/district-standards-indicators.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i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B455E-96E5-451E-8299-F69DF5ADB510}">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2.xml><?xml version="1.0" encoding="utf-8"?>
<ds:datastoreItem xmlns:ds="http://schemas.openxmlformats.org/officeDocument/2006/customXml" ds:itemID="{62D6378F-0BED-4753-9798-3538F242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B9F3F-CACA-47B3-ACC2-321185836C8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District Review FAQ</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Review FAQ</dc:title>
  <dc:subject/>
  <dc:creator>DESE</dc:creator>
  <cp:keywords/>
  <dc:description/>
  <cp:lastModifiedBy>Zou, Dong (EOE)</cp:lastModifiedBy>
  <cp:revision>14</cp:revision>
  <dcterms:created xsi:type="dcterms:W3CDTF">2024-08-09T15:06:00Z</dcterms:created>
  <dcterms:modified xsi:type="dcterms:W3CDTF">2025-02-28T19:51:00Z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