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57" w:rsidRDefault="002E7157" w:rsidP="008E314D">
      <w:pPr>
        <w:tabs>
          <w:tab w:val="left" w:pos="360"/>
          <w:tab w:val="left" w:pos="720"/>
          <w:tab w:val="left" w:pos="1080"/>
          <w:tab w:val="left" w:pos="1440"/>
          <w:tab w:val="left" w:pos="1800"/>
          <w:tab w:val="left" w:pos="2160"/>
          <w:tab w:val="left" w:pos="2520"/>
          <w:tab w:val="left" w:pos="2880"/>
        </w:tabs>
        <w:ind w:right="3600"/>
        <w:rPr>
          <w:sz w:val="48"/>
          <w:szCs w:val="40"/>
        </w:rPr>
      </w:pP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C732DE" w:rsidP="008E314D">
      <w:pPr>
        <w:tabs>
          <w:tab w:val="left" w:pos="360"/>
          <w:tab w:val="left" w:pos="720"/>
          <w:tab w:val="left" w:pos="1080"/>
          <w:tab w:val="left" w:pos="1440"/>
          <w:tab w:val="left" w:pos="1800"/>
          <w:tab w:val="left" w:pos="2160"/>
          <w:tab w:val="left" w:pos="2520"/>
          <w:tab w:val="left" w:pos="2880"/>
        </w:tabs>
        <w:ind w:right="3600"/>
        <w:rPr>
          <w:sz w:val="36"/>
          <w:szCs w:val="40"/>
        </w:rPr>
      </w:pPr>
      <w:r w:rsidRPr="00DE1E3D">
        <w:rPr>
          <w:sz w:val="36"/>
          <w:szCs w:val="40"/>
        </w:rPr>
        <w:t>Cambridge</w:t>
      </w:r>
      <w:r w:rsidR="00DE1E3D">
        <w:rPr>
          <w:sz w:val="36"/>
          <w:szCs w:val="40"/>
        </w:rPr>
        <w:t xml:space="preserv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DE1E3D">
        <w:rPr>
          <w:sz w:val="32"/>
          <w:szCs w:val="40"/>
        </w:rPr>
        <w:t>February 24-27,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786A03" w:rsidRDefault="00541BD1">
      <w:pPr>
        <w:pStyle w:val="TOC1"/>
        <w:rPr>
          <w:rFonts w:eastAsiaTheme="minorEastAsia"/>
        </w:rPr>
      </w:pPr>
      <w:r>
        <w:fldChar w:fldCharType="begin"/>
      </w:r>
      <w:r w:rsidR="008E314D">
        <w:instrText xml:space="preserve"> TOC \h \z \t "Section,1" </w:instrText>
      </w:r>
      <w:r>
        <w:fldChar w:fldCharType="separate"/>
      </w:r>
      <w:hyperlink w:anchor="_Toc397068486" w:history="1">
        <w:r w:rsidR="00786A03" w:rsidRPr="003962CE">
          <w:rPr>
            <w:rStyle w:val="Hyperlink"/>
          </w:rPr>
          <w:t>Cambridge Public Schools District Review Overview</w:t>
        </w:r>
        <w:r w:rsidR="00786A03">
          <w:rPr>
            <w:webHidden/>
          </w:rPr>
          <w:tab/>
        </w:r>
        <w:r>
          <w:rPr>
            <w:webHidden/>
          </w:rPr>
          <w:fldChar w:fldCharType="begin"/>
        </w:r>
        <w:r w:rsidR="00786A03">
          <w:rPr>
            <w:webHidden/>
          </w:rPr>
          <w:instrText xml:space="preserve"> PAGEREF _Toc397068486 \h </w:instrText>
        </w:r>
        <w:r>
          <w:rPr>
            <w:webHidden/>
          </w:rPr>
        </w:r>
        <w:r>
          <w:rPr>
            <w:webHidden/>
          </w:rPr>
          <w:fldChar w:fldCharType="separate"/>
        </w:r>
        <w:r w:rsidR="00786A03">
          <w:rPr>
            <w:webHidden/>
          </w:rPr>
          <w:t>1</w:t>
        </w:r>
        <w:r>
          <w:rPr>
            <w:webHidden/>
          </w:rPr>
          <w:fldChar w:fldCharType="end"/>
        </w:r>
      </w:hyperlink>
    </w:p>
    <w:p w:rsidR="00786A03" w:rsidRDefault="004C671E">
      <w:pPr>
        <w:pStyle w:val="TOC1"/>
        <w:rPr>
          <w:rFonts w:eastAsiaTheme="minorEastAsia"/>
        </w:rPr>
      </w:pPr>
      <w:hyperlink w:anchor="_Toc397068487" w:history="1">
        <w:r w:rsidR="00786A03" w:rsidRPr="003962CE">
          <w:rPr>
            <w:rStyle w:val="Hyperlink"/>
          </w:rPr>
          <w:t>Cambridge Public Schools District Review Findings</w:t>
        </w:r>
        <w:r w:rsidR="00786A03">
          <w:rPr>
            <w:webHidden/>
          </w:rPr>
          <w:tab/>
        </w:r>
        <w:r w:rsidR="00541BD1">
          <w:rPr>
            <w:webHidden/>
          </w:rPr>
          <w:fldChar w:fldCharType="begin"/>
        </w:r>
        <w:r w:rsidR="00786A03">
          <w:rPr>
            <w:webHidden/>
          </w:rPr>
          <w:instrText xml:space="preserve"> PAGEREF _Toc397068487 \h </w:instrText>
        </w:r>
        <w:r w:rsidR="00541BD1">
          <w:rPr>
            <w:webHidden/>
          </w:rPr>
        </w:r>
        <w:r w:rsidR="00541BD1">
          <w:rPr>
            <w:webHidden/>
          </w:rPr>
          <w:fldChar w:fldCharType="separate"/>
        </w:r>
        <w:r w:rsidR="00786A03">
          <w:rPr>
            <w:webHidden/>
          </w:rPr>
          <w:t>8</w:t>
        </w:r>
        <w:r w:rsidR="00541BD1">
          <w:rPr>
            <w:webHidden/>
          </w:rPr>
          <w:fldChar w:fldCharType="end"/>
        </w:r>
      </w:hyperlink>
    </w:p>
    <w:p w:rsidR="00786A03" w:rsidRDefault="004C671E">
      <w:pPr>
        <w:pStyle w:val="TOC1"/>
        <w:rPr>
          <w:rFonts w:eastAsiaTheme="minorEastAsia"/>
        </w:rPr>
      </w:pPr>
      <w:hyperlink w:anchor="_Toc397068488" w:history="1">
        <w:r w:rsidR="00786A03" w:rsidRPr="003962CE">
          <w:rPr>
            <w:rStyle w:val="Hyperlink"/>
          </w:rPr>
          <w:t>Cambridge Public Schools District Review Recommendations</w:t>
        </w:r>
        <w:r w:rsidR="00786A03">
          <w:rPr>
            <w:webHidden/>
          </w:rPr>
          <w:tab/>
        </w:r>
        <w:r w:rsidR="00541BD1">
          <w:rPr>
            <w:webHidden/>
          </w:rPr>
          <w:fldChar w:fldCharType="begin"/>
        </w:r>
        <w:r w:rsidR="00786A03">
          <w:rPr>
            <w:webHidden/>
          </w:rPr>
          <w:instrText xml:space="preserve"> PAGEREF _Toc397068488 \h </w:instrText>
        </w:r>
        <w:r w:rsidR="00541BD1">
          <w:rPr>
            <w:webHidden/>
          </w:rPr>
        </w:r>
        <w:r w:rsidR="00541BD1">
          <w:rPr>
            <w:webHidden/>
          </w:rPr>
          <w:fldChar w:fldCharType="separate"/>
        </w:r>
        <w:r w:rsidR="00786A03">
          <w:rPr>
            <w:webHidden/>
          </w:rPr>
          <w:t>46</w:t>
        </w:r>
        <w:r w:rsidR="00541BD1">
          <w:rPr>
            <w:webHidden/>
          </w:rPr>
          <w:fldChar w:fldCharType="end"/>
        </w:r>
      </w:hyperlink>
    </w:p>
    <w:p w:rsidR="00786A03" w:rsidRDefault="004C671E">
      <w:pPr>
        <w:pStyle w:val="TOC1"/>
        <w:rPr>
          <w:rFonts w:eastAsiaTheme="minorEastAsia"/>
        </w:rPr>
      </w:pPr>
      <w:hyperlink w:anchor="_Toc397068489" w:history="1">
        <w:r w:rsidR="00786A03" w:rsidRPr="003962CE">
          <w:rPr>
            <w:rStyle w:val="Hyperlink"/>
          </w:rPr>
          <w:t>Appendix A: Review Team, Activities, Site Visit Schedule</w:t>
        </w:r>
        <w:r w:rsidR="00786A03">
          <w:rPr>
            <w:webHidden/>
          </w:rPr>
          <w:tab/>
        </w:r>
        <w:r w:rsidR="00541BD1">
          <w:rPr>
            <w:webHidden/>
          </w:rPr>
          <w:fldChar w:fldCharType="begin"/>
        </w:r>
        <w:r w:rsidR="00786A03">
          <w:rPr>
            <w:webHidden/>
          </w:rPr>
          <w:instrText xml:space="preserve"> PAGEREF _Toc397068489 \h </w:instrText>
        </w:r>
        <w:r w:rsidR="00541BD1">
          <w:rPr>
            <w:webHidden/>
          </w:rPr>
        </w:r>
        <w:r w:rsidR="00541BD1">
          <w:rPr>
            <w:webHidden/>
          </w:rPr>
          <w:fldChar w:fldCharType="separate"/>
        </w:r>
        <w:r w:rsidR="00786A03">
          <w:rPr>
            <w:webHidden/>
          </w:rPr>
          <w:t>59</w:t>
        </w:r>
        <w:r w:rsidR="00541BD1">
          <w:rPr>
            <w:webHidden/>
          </w:rPr>
          <w:fldChar w:fldCharType="end"/>
        </w:r>
      </w:hyperlink>
    </w:p>
    <w:p w:rsidR="00786A03" w:rsidRDefault="004C671E">
      <w:pPr>
        <w:pStyle w:val="TOC1"/>
        <w:rPr>
          <w:rFonts w:eastAsiaTheme="minorEastAsia"/>
        </w:rPr>
      </w:pPr>
      <w:hyperlink w:anchor="_Toc397068490" w:history="1">
        <w:r w:rsidR="00786A03" w:rsidRPr="003962CE">
          <w:rPr>
            <w:rStyle w:val="Hyperlink"/>
          </w:rPr>
          <w:t>Appendix B: Enrollment, Performance, Expenditures</w:t>
        </w:r>
        <w:r w:rsidR="00786A03">
          <w:rPr>
            <w:webHidden/>
          </w:rPr>
          <w:tab/>
        </w:r>
        <w:r w:rsidR="00541BD1">
          <w:rPr>
            <w:webHidden/>
          </w:rPr>
          <w:fldChar w:fldCharType="begin"/>
        </w:r>
        <w:r w:rsidR="00786A03">
          <w:rPr>
            <w:webHidden/>
          </w:rPr>
          <w:instrText xml:space="preserve"> PAGEREF _Toc397068490 \h </w:instrText>
        </w:r>
        <w:r w:rsidR="00541BD1">
          <w:rPr>
            <w:webHidden/>
          </w:rPr>
        </w:r>
        <w:r w:rsidR="00541BD1">
          <w:rPr>
            <w:webHidden/>
          </w:rPr>
          <w:fldChar w:fldCharType="separate"/>
        </w:r>
        <w:r w:rsidR="00786A03">
          <w:rPr>
            <w:webHidden/>
          </w:rPr>
          <w:t>62</w:t>
        </w:r>
        <w:r w:rsidR="00541BD1">
          <w:rPr>
            <w:webHidden/>
          </w:rPr>
          <w:fldChar w:fldCharType="end"/>
        </w:r>
      </w:hyperlink>
    </w:p>
    <w:p w:rsidR="00786A03" w:rsidRDefault="004C671E">
      <w:pPr>
        <w:pStyle w:val="TOC1"/>
        <w:rPr>
          <w:rFonts w:eastAsiaTheme="minorEastAsia"/>
        </w:rPr>
      </w:pPr>
      <w:hyperlink w:anchor="_Toc397068491" w:history="1">
        <w:r w:rsidR="00786A03" w:rsidRPr="003962CE">
          <w:rPr>
            <w:rStyle w:val="Hyperlink"/>
          </w:rPr>
          <w:t>Appendix C: Instructional Inventory</w:t>
        </w:r>
        <w:r w:rsidR="00786A03">
          <w:rPr>
            <w:webHidden/>
          </w:rPr>
          <w:tab/>
        </w:r>
        <w:r w:rsidR="00541BD1">
          <w:rPr>
            <w:webHidden/>
          </w:rPr>
          <w:fldChar w:fldCharType="begin"/>
        </w:r>
        <w:r w:rsidR="00786A03">
          <w:rPr>
            <w:webHidden/>
          </w:rPr>
          <w:instrText xml:space="preserve"> PAGEREF _Toc397068491 \h </w:instrText>
        </w:r>
        <w:r w:rsidR="00541BD1">
          <w:rPr>
            <w:webHidden/>
          </w:rPr>
        </w:r>
        <w:r w:rsidR="00541BD1">
          <w:rPr>
            <w:webHidden/>
          </w:rPr>
          <w:fldChar w:fldCharType="separate"/>
        </w:r>
        <w:r w:rsidR="00786A03">
          <w:rPr>
            <w:webHidden/>
          </w:rPr>
          <w:t>73</w:t>
        </w:r>
        <w:r w:rsidR="00541BD1">
          <w:rPr>
            <w:webHidden/>
          </w:rPr>
          <w:fldChar w:fldCharType="end"/>
        </w:r>
      </w:hyperlink>
    </w:p>
    <w:p w:rsidR="008E314D" w:rsidRDefault="00541BD1"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541BD1"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4C671E"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C53D36">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C53D36" w:rsidRPr="00C53D36" w:rsidRDefault="00C53D36" w:rsidP="00C53D36">
      <w:pPr>
        <w:tabs>
          <w:tab w:val="left" w:pos="360"/>
          <w:tab w:val="left" w:pos="720"/>
          <w:tab w:val="left" w:pos="1080"/>
          <w:tab w:val="left" w:pos="1440"/>
          <w:tab w:val="left" w:pos="1800"/>
          <w:tab w:val="left" w:pos="2160"/>
          <w:tab w:val="left" w:pos="2520"/>
          <w:tab w:val="left" w:pos="2880"/>
        </w:tabs>
        <w:jc w:val="center"/>
        <w:rPr>
          <w:b/>
        </w:rPr>
      </w:pPr>
      <w:r w:rsidRPr="00C53D36">
        <w:rPr>
          <w:b/>
        </w:rPr>
        <w:t xml:space="preserve">Published </w:t>
      </w:r>
      <w:r w:rsidR="00D62D64">
        <w:rPr>
          <w:b/>
        </w:rPr>
        <w:t>August</w:t>
      </w:r>
      <w:r w:rsidRPr="00C53D36">
        <w:rPr>
          <w:b/>
        </w:rPr>
        <w:t xml:space="preserve"> 2014</w:t>
      </w:r>
    </w:p>
    <w:p w:rsidR="008E314D" w:rsidRDefault="008E314D" w:rsidP="00C53D36">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2014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4C671E"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DE1E3D"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97068486"/>
      <w:r>
        <w:lastRenderedPageBreak/>
        <w:t>Cambridge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2013-2014</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E06B74">
        <w:t xml:space="preserve">The site visit to the </w:t>
      </w:r>
      <w:r w:rsidR="00095296">
        <w:t xml:space="preserve">Cambridge Public Schools </w:t>
      </w:r>
      <w:r w:rsidRPr="00E06B74">
        <w:t xml:space="preserve">was conducted from </w:t>
      </w:r>
      <w:r w:rsidR="004D67EC">
        <w:t>February 24-27</w:t>
      </w:r>
      <w:r w:rsidR="00095296">
        <w:t xml:space="preserve">, 2014.  </w:t>
      </w:r>
      <w:r w:rsidRPr="00E06B74">
        <w:t xml:space="preserve">The site visit included </w:t>
      </w:r>
      <w:r w:rsidR="00FF683B" w:rsidRPr="00FF683B">
        <w:t>38</w:t>
      </w:r>
      <w:r w:rsidRPr="00E06B74">
        <w:t xml:space="preserve"> hours of interviews and focus groups with </w:t>
      </w:r>
      <w:r>
        <w:t>approximately</w:t>
      </w:r>
      <w:r w:rsidRPr="00E06B74">
        <w:t xml:space="preserve"> </w:t>
      </w:r>
      <w:r w:rsidR="00AA3D3B">
        <w:t xml:space="preserve">90 </w:t>
      </w:r>
      <w:r w:rsidRPr="00E06B74">
        <w:t>stakeholders</w:t>
      </w:r>
      <w:r>
        <w:t>, including</w:t>
      </w:r>
      <w:r w:rsidRPr="00E06B74">
        <w:t xml:space="preserve"> school committee members</w:t>
      </w:r>
      <w:r>
        <w:t>,</w:t>
      </w:r>
      <w:r w:rsidRPr="00E06B74">
        <w:t xml:space="preserve"> district administrators</w:t>
      </w:r>
      <w:r>
        <w:t>,</w:t>
      </w:r>
      <w:r w:rsidRPr="00E06B74">
        <w:t xml:space="preserve"> school </w:t>
      </w:r>
      <w:r w:rsidRPr="00095296">
        <w:t xml:space="preserve">staff, </w:t>
      </w:r>
      <w:r w:rsidR="00095296" w:rsidRPr="00095296">
        <w:t>students,</w:t>
      </w:r>
      <w:r w:rsidR="00095296">
        <w:rPr>
          <w:color w:val="C00000"/>
        </w:rPr>
        <w:t xml:space="preserve"> </w:t>
      </w:r>
      <w:r>
        <w:t>and</w:t>
      </w:r>
      <w:r w:rsidRPr="00E06B74">
        <w:t xml:space="preserve"> teachers’ association representatives. The review team conducted </w:t>
      </w:r>
      <w:r w:rsidR="00FF683B">
        <w:t xml:space="preserve">three </w:t>
      </w:r>
      <w:r w:rsidR="00AA3D3B">
        <w:t>focus groups</w:t>
      </w:r>
      <w:r w:rsidRPr="00E06B74">
        <w:t xml:space="preserve"> with </w:t>
      </w:r>
      <w:r w:rsidR="00AA3D3B">
        <w:t xml:space="preserve">ten </w:t>
      </w:r>
      <w:r>
        <w:t xml:space="preserve">elementary </w:t>
      </w:r>
      <w:r w:rsidRPr="00E06B74">
        <w:t xml:space="preserve">school teachers, </w:t>
      </w:r>
      <w:r w:rsidR="00AA3D3B">
        <w:t xml:space="preserve">five </w:t>
      </w:r>
      <w:r w:rsidRPr="00E06B74">
        <w:t xml:space="preserve">middle school teachers, and </w:t>
      </w:r>
      <w:r w:rsidR="00AA3D3B">
        <w:t>eight</w:t>
      </w:r>
      <w:r w:rsidRPr="00E06B74">
        <w:t xml:space="preserve"> 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00095296">
        <w:t xml:space="preserve"> found</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D453AD">
        <w:t>113</w:t>
      </w:r>
      <w:r w:rsidR="00095296">
        <w:t xml:space="preserve"> </w:t>
      </w:r>
      <w:r w:rsidRPr="00095296">
        <w:t xml:space="preserve">classrooms in </w:t>
      </w:r>
      <w:r w:rsidR="00095296" w:rsidRPr="00095296">
        <w:t xml:space="preserve">17 </w:t>
      </w:r>
      <w:r w:rsidRPr="00095296">
        <w:t>schools</w:t>
      </w:r>
      <w:r w:rsidRPr="00E06B74">
        <w:t xml:space="preserve">.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AF4E58" w:rsidRDefault="00AF4E58">
      <w:pPr>
        <w:spacing w:after="0" w:line="240" w:lineRule="auto"/>
        <w:rPr>
          <w:b/>
          <w:sz w:val="28"/>
          <w:szCs w:val="28"/>
        </w:rPr>
      </w:pPr>
      <w:r>
        <w:rPr>
          <w:b/>
          <w:sz w:val="28"/>
          <w:szCs w:val="28"/>
        </w:rPr>
        <w:br w:type="page"/>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1D3949" w:rsidP="008E314D">
      <w:pPr>
        <w:tabs>
          <w:tab w:val="left" w:pos="360"/>
          <w:tab w:val="left" w:pos="720"/>
          <w:tab w:val="left" w:pos="1080"/>
          <w:tab w:val="left" w:pos="1440"/>
          <w:tab w:val="left" w:pos="1800"/>
          <w:tab w:val="left" w:pos="2160"/>
          <w:tab w:val="left" w:pos="2520"/>
          <w:tab w:val="left" w:pos="2880"/>
        </w:tabs>
      </w:pPr>
      <w:r w:rsidRPr="001D3949">
        <w:t xml:space="preserve">The Cambridge </w:t>
      </w:r>
      <w:r>
        <w:t>Public School District</w:t>
      </w:r>
      <w:r w:rsidR="008E314D" w:rsidRPr="00E06B74">
        <w:t xml:space="preserve"> has </w:t>
      </w:r>
      <w:r w:rsidR="008E314D" w:rsidRPr="001D3949">
        <w:t>a mayor-council form</w:t>
      </w:r>
      <w:r w:rsidR="008E314D" w:rsidRPr="00E06B74">
        <w:t xml:space="preserve"> of government and the chair of the school committee is </w:t>
      </w:r>
      <w:r w:rsidR="008E314D" w:rsidRPr="001D3949">
        <w:t>the mayor.</w:t>
      </w:r>
      <w:r w:rsidR="008E314D" w:rsidRPr="00E06B74">
        <w:t xml:space="preserve"> There are </w:t>
      </w:r>
      <w:r>
        <w:t>seven</w:t>
      </w:r>
      <w:r w:rsidR="008E314D" w:rsidRPr="00E06B74">
        <w:t xml:space="preserve"> member</w:t>
      </w:r>
      <w:r w:rsidR="008E314D">
        <w:t>s of the school committee and</w:t>
      </w:r>
      <w:r w:rsidR="008E314D" w:rsidRPr="00E06B74">
        <w:t xml:space="preserve"> they meet </w:t>
      </w:r>
      <w:r>
        <w:t>twice a month.</w:t>
      </w:r>
      <w:r w:rsidR="008E314D" w:rsidRPr="00E06B74">
        <w:t xml:space="preserve"> </w:t>
      </w:r>
    </w:p>
    <w:p w:rsidR="008E314D" w:rsidRPr="001D3949" w:rsidRDefault="008E314D" w:rsidP="00202FA0">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t>has been</w:t>
      </w:r>
      <w:r w:rsidRPr="00E06B74">
        <w:t xml:space="preserve"> in the position since </w:t>
      </w:r>
      <w:r w:rsidR="00F204E4">
        <w:t>20</w:t>
      </w:r>
      <w:r w:rsidR="004060C9">
        <w:t>09</w:t>
      </w:r>
      <w:r w:rsidR="001D3949">
        <w:t>.</w:t>
      </w:r>
      <w:r w:rsidRPr="00E06B74">
        <w:t xml:space="preserve"> The district </w:t>
      </w:r>
      <w:r w:rsidR="001D3949">
        <w:t xml:space="preserve">leadership cabinet </w:t>
      </w:r>
      <w:r w:rsidRPr="00E06B74">
        <w:t>include</w:t>
      </w:r>
      <w:r>
        <w:t>s</w:t>
      </w:r>
      <w:r w:rsidRPr="00E06B74">
        <w:t xml:space="preserve"> </w:t>
      </w:r>
      <w:r w:rsidR="001D3949">
        <w:t xml:space="preserve">the deputy superintendent, assistant superintendent for elementary education, assistant superintendent for curriculum and instruction, assistant superintendent for student services, chief operation officer, chief financial officer, chief planning officer, legal counsel and director of human resources. </w:t>
      </w:r>
      <w:r w:rsidRPr="00E06B74">
        <w:t xml:space="preserve">Central office positions </w:t>
      </w:r>
      <w:r w:rsidR="001D3949">
        <w:t>have changed over the past</w:t>
      </w:r>
      <w:r w:rsidRPr="00E06B74">
        <w:t xml:space="preserve"> year</w:t>
      </w:r>
      <w:r w:rsidR="001D3949">
        <w:t xml:space="preserve"> with the appointment of the assistant superintendent for curriculum and instruction</w:t>
      </w:r>
      <w:r w:rsidR="00E25F98">
        <w:t xml:space="preserve">, the assistant superintendent of elementary education, </w:t>
      </w:r>
      <w:r w:rsidR="001D3949">
        <w:t xml:space="preserve">and the assistant superintendent for student </w:t>
      </w:r>
      <w:r w:rsidR="001D3949" w:rsidRPr="001D3949">
        <w:t>service</w:t>
      </w:r>
      <w:r w:rsidRPr="001D3949">
        <w:t>s. The district has</w:t>
      </w:r>
      <w:r w:rsidR="001D3949">
        <w:t xml:space="preserve"> 17</w:t>
      </w:r>
      <w:r w:rsidRPr="001D3949">
        <w:t xml:space="preserve"> principals leading </w:t>
      </w:r>
      <w:r w:rsidR="001D3949">
        <w:t xml:space="preserve">17 </w:t>
      </w:r>
      <w:r w:rsidR="008507F5">
        <w:t xml:space="preserve">schools. There are </w:t>
      </w:r>
      <w:r w:rsidRPr="001D3949">
        <w:t>other school admin</w:t>
      </w:r>
      <w:r w:rsidR="007D0187">
        <w:t xml:space="preserve">istrators, including high school </w:t>
      </w:r>
      <w:r w:rsidR="00A57844">
        <w:t xml:space="preserve">subject </w:t>
      </w:r>
      <w:r w:rsidR="005B7833">
        <w:t xml:space="preserve">curriculum </w:t>
      </w:r>
      <w:r w:rsidR="007D0187">
        <w:t xml:space="preserve">deans, </w:t>
      </w:r>
      <w:r w:rsidR="005B7833">
        <w:t xml:space="preserve">and various </w:t>
      </w:r>
      <w:r w:rsidR="007D0187">
        <w:t xml:space="preserve">coordinators, coaches, directors and assistant directors. In 2013, </w:t>
      </w:r>
      <w:r w:rsidR="009B7DE3">
        <w:t xml:space="preserve">according to ESE Profiles data, </w:t>
      </w:r>
      <w:r w:rsidR="007D0187">
        <w:t xml:space="preserve">there </w:t>
      </w:r>
      <w:r w:rsidR="00F204E4">
        <w:t xml:space="preserve">were </w:t>
      </w:r>
      <w:r w:rsidR="007D0187">
        <w:t xml:space="preserve">563.4 FTE </w:t>
      </w:r>
      <w:r w:rsidRPr="001D3949">
        <w:t>teachers in the district.</w:t>
      </w:r>
    </w:p>
    <w:p w:rsidR="00621140" w:rsidRPr="008B786B" w:rsidRDefault="00653F35" w:rsidP="00621140">
      <w:r>
        <w:t>As of the 2013-2014 school year, 6,361</w:t>
      </w:r>
      <w:r w:rsidR="008E314D" w:rsidRPr="001D3949">
        <w:t xml:space="preserve"> students were enrolled in the district’s </w:t>
      </w:r>
      <w:r>
        <w:t>17</w:t>
      </w:r>
      <w:r w:rsidR="008E314D" w:rsidRPr="001D3949">
        <w:t xml:space="preserve"> schools</w:t>
      </w:r>
      <w:r w:rsidR="00621140">
        <w:t xml:space="preserve">. </w:t>
      </w:r>
      <w:r w:rsidR="00FC65F3">
        <w:t xml:space="preserve">The percentages of students from different subgroups varied substantially from school to school. </w:t>
      </w:r>
      <w:r w:rsidR="00621140" w:rsidRPr="008B786B">
        <w:t xml:space="preserve">The district’s overall percentage of students in the low-income subgroup </w:t>
      </w:r>
      <w:r w:rsidR="00621140">
        <w:t>was</w:t>
      </w:r>
      <w:r w:rsidR="00621140" w:rsidRPr="008B786B">
        <w:t xml:space="preserve"> 45.4 percent. The percentage of low-income students at each school range</w:t>
      </w:r>
      <w:r w:rsidR="00621140">
        <w:t>d</w:t>
      </w:r>
      <w:r w:rsidR="00621140" w:rsidRPr="008B786B">
        <w:t xml:space="preserve"> from 24.8 percent of school enrollment (Amigos) to 68.5 percent of school enrollment (Fletcher/Maynard Academy). (See Table 1 </w:t>
      </w:r>
      <w:r w:rsidR="00621140">
        <w:t xml:space="preserve">below </w:t>
      </w:r>
      <w:r w:rsidR="00621140" w:rsidRPr="008B786B">
        <w:t>for the percentage at each school.)</w:t>
      </w:r>
    </w:p>
    <w:p w:rsidR="00621140" w:rsidRPr="008B786B" w:rsidRDefault="00FC65F3" w:rsidP="00621140">
      <w:r>
        <w:t xml:space="preserve">There was also variation from school to school in the percentages of students from different racial/ethnic subgroups. </w:t>
      </w:r>
      <w:r w:rsidR="00621140">
        <w:t xml:space="preserve">In 2013-2014 the biggest </w:t>
      </w:r>
      <w:r w:rsidR="00621140" w:rsidRPr="008B786B">
        <w:t>differences</w:t>
      </w:r>
      <w:r>
        <w:rPr>
          <w:rStyle w:val="FootnoteReference"/>
        </w:rPr>
        <w:footnoteReference w:id="1"/>
      </w:r>
      <w:r w:rsidR="00621140" w:rsidRPr="008B786B">
        <w:t xml:space="preserve"> </w:t>
      </w:r>
      <w:r w:rsidR="00621140">
        <w:t>in the percentages at various schools of</w:t>
      </w:r>
      <w:r>
        <w:t xml:space="preserve"> students from these</w:t>
      </w:r>
      <w:r w:rsidR="00621140" w:rsidRPr="008B786B">
        <w:t xml:space="preserve"> subgroups </w:t>
      </w:r>
      <w:r w:rsidR="00621140">
        <w:t xml:space="preserve">were </w:t>
      </w:r>
      <w:r>
        <w:t xml:space="preserve">as </w:t>
      </w:r>
      <w:r w:rsidR="00621140">
        <w:t>follow</w:t>
      </w:r>
      <w:r>
        <w:t>s</w:t>
      </w:r>
      <w:r w:rsidR="00621140">
        <w:t>:</w:t>
      </w:r>
    </w:p>
    <w:p w:rsidR="00621140" w:rsidRPr="008B786B" w:rsidRDefault="00621140" w:rsidP="000D2DCC">
      <w:pPr>
        <w:pStyle w:val="ListParagraph"/>
        <w:numPr>
          <w:ilvl w:val="0"/>
          <w:numId w:val="26"/>
        </w:numPr>
      </w:pPr>
      <w:r w:rsidRPr="008B786B">
        <w:t xml:space="preserve">The district’s overall percentage of African-American students </w:t>
      </w:r>
      <w:r>
        <w:t>was</w:t>
      </w:r>
      <w:r w:rsidRPr="008B786B">
        <w:t xml:space="preserve"> 28.8 percent. The percentage of African-American students at each school range</w:t>
      </w:r>
      <w:r>
        <w:t>d</w:t>
      </w:r>
      <w:r w:rsidRPr="008B786B">
        <w:t xml:space="preserve"> from 5.5 percent (Amigos) to 40.4 percent (Fletcher/Maynard).</w:t>
      </w:r>
    </w:p>
    <w:p w:rsidR="00621140" w:rsidRPr="008B786B" w:rsidRDefault="00621140" w:rsidP="000D2DCC">
      <w:pPr>
        <w:pStyle w:val="ListParagraph"/>
        <w:numPr>
          <w:ilvl w:val="0"/>
          <w:numId w:val="26"/>
        </w:numPr>
      </w:pPr>
      <w:r w:rsidRPr="008B786B">
        <w:t xml:space="preserve">The district’s overall percentage of </w:t>
      </w:r>
      <w:r>
        <w:t>w</w:t>
      </w:r>
      <w:r w:rsidRPr="008B786B">
        <w:t xml:space="preserve">hite students </w:t>
      </w:r>
      <w:r>
        <w:t>was</w:t>
      </w:r>
      <w:r w:rsidRPr="008B786B">
        <w:t xml:space="preserve"> 38</w:t>
      </w:r>
      <w:r w:rsidR="00026BB5">
        <w:t>.0</w:t>
      </w:r>
      <w:r>
        <w:t xml:space="preserve"> percent</w:t>
      </w:r>
      <w:r w:rsidRPr="008B786B">
        <w:t xml:space="preserve">. The percentage of </w:t>
      </w:r>
      <w:r>
        <w:t>w</w:t>
      </w:r>
      <w:r w:rsidRPr="008B786B">
        <w:t>hite students at each school range</w:t>
      </w:r>
      <w:r>
        <w:t>d</w:t>
      </w:r>
      <w:r w:rsidRPr="008B786B">
        <w:t xml:space="preserve"> from 22.5 percent (King) to 50.4 percent (Cambridgeport). </w:t>
      </w:r>
    </w:p>
    <w:p w:rsidR="00FC559B" w:rsidRDefault="00FC559B">
      <w:pPr>
        <w:spacing w:after="0" w:line="240" w:lineRule="auto"/>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1: </w:t>
      </w:r>
      <w:r w:rsidR="00D453AD">
        <w:rPr>
          <w:rFonts w:ascii="Calibri" w:eastAsia="Calibri" w:hAnsi="Calibri" w:cs="Times New Roman"/>
          <w:b/>
          <w:sz w:val="20"/>
        </w:rPr>
        <w:t>Cambridge Public Schools</w:t>
      </w:r>
      <w:r w:rsidR="00AB3BAD">
        <w:rPr>
          <w:rFonts w:ascii="Calibri" w:eastAsia="Calibri" w:hAnsi="Calibri" w:cs="Times New Roman"/>
          <w:b/>
          <w:sz w:val="20"/>
        </w:rPr>
        <w:t xml:space="preserve"> 2013-2014</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Enrollment</w:t>
      </w:r>
      <w:r w:rsidR="003256D7">
        <w:rPr>
          <w:rFonts w:ascii="Calibri" w:eastAsia="Calibri" w:hAnsi="Calibri" w:cs="Times New Roman"/>
          <w:b/>
          <w:sz w:val="20"/>
        </w:rPr>
        <w:t>, and Percent Low-Income</w:t>
      </w:r>
    </w:p>
    <w:tbl>
      <w:tblPr>
        <w:tblW w:w="8330" w:type="dxa"/>
        <w:jc w:val="center"/>
        <w:tblCellMar>
          <w:left w:w="0" w:type="dxa"/>
          <w:right w:w="0" w:type="dxa"/>
        </w:tblCellMar>
        <w:tblLook w:val="04A0" w:firstRow="1" w:lastRow="0" w:firstColumn="1" w:lastColumn="0" w:noHBand="0" w:noVBand="1"/>
      </w:tblPr>
      <w:tblGrid>
        <w:gridCol w:w="2843"/>
        <w:gridCol w:w="1468"/>
        <w:gridCol w:w="1245"/>
        <w:gridCol w:w="1549"/>
        <w:gridCol w:w="1225"/>
      </w:tblGrid>
      <w:tr w:rsidR="00A17B19" w:rsidRPr="00AA1E10">
        <w:trPr>
          <w:tblHeader/>
          <w:jc w:val="center"/>
        </w:trPr>
        <w:tc>
          <w:tcPr>
            <w:tcW w:w="2843"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468"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245"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549"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c>
          <w:tcPr>
            <w:tcW w:w="1225" w:type="dxa"/>
            <w:tcBorders>
              <w:top w:val="single" w:sz="8" w:space="0" w:color="auto"/>
              <w:left w:val="nil"/>
              <w:bottom w:val="single" w:sz="12" w:space="0" w:color="auto"/>
              <w:right w:val="single" w:sz="8" w:space="0" w:color="auto"/>
            </w:tcBorders>
            <w:shd w:val="clear" w:color="auto" w:fill="D9D9D9" w:themeFill="background1" w:themeFillShade="D9"/>
          </w:tcPr>
          <w:p w:rsidR="00A17B19" w:rsidRDefault="00A17B19" w:rsidP="00326EA8">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 Low-Income</w:t>
            </w:r>
          </w:p>
        </w:tc>
      </w:tr>
      <w:tr w:rsidR="00A17B19" w:rsidRPr="00AA1E10">
        <w:trPr>
          <w:trHeight w:val="64"/>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Amigos School</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color w:val="000000"/>
                <w:sz w:val="20"/>
                <w:szCs w:val="20"/>
              </w:rPr>
              <w:t>ESMS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K-8</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17B19" w:rsidRDefault="00A17B19" w:rsidP="004060C9">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343</w:t>
            </w:r>
          </w:p>
        </w:tc>
        <w:tc>
          <w:tcPr>
            <w:tcW w:w="1225" w:type="dxa"/>
            <w:tcBorders>
              <w:top w:val="nil"/>
              <w:left w:val="nil"/>
              <w:bottom w:val="single" w:sz="8" w:space="0" w:color="auto"/>
              <w:right w:val="single" w:sz="8" w:space="0" w:color="auto"/>
            </w:tcBorders>
            <w:shd w:val="clear" w:color="auto" w:fill="D9D9D9" w:themeFill="background1" w:themeFillShade="D9"/>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24.8%</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Cambridgeport</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280</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38.6%</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Fletcher/Maynard Academy</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235</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68.5%</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Graham and Parks</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359</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37.0%</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Haggerty</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248</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37.5%</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John M. Tobin</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287</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37.3%</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Kennedy-Longfellow</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255</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63.5%</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King Open</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334</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44.0%</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Maria L. Baldwin</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323</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30.7%</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Martin Luther King, Jr.</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267</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47.2%</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Morse</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281</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54.4%</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Peabody</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PK-5</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311</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50.5%</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 xml:space="preserve">Cambridge Street Upper School </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267</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57.7%</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Putnam Avenue Upper School</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246</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62.6%</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Rindge Avenue Upper School</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282</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45.0%</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Vassal Lane Upper School</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6-8</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302</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46.0%</w:t>
            </w:r>
          </w:p>
        </w:tc>
      </w:tr>
      <w:tr w:rsidR="00A17B19" w:rsidRPr="00AA1E10">
        <w:trPr>
          <w:jc w:val="center"/>
        </w:trPr>
        <w:tc>
          <w:tcPr>
            <w:tcW w:w="2843"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Cambridge Rindge and Latin School</w:t>
            </w:r>
          </w:p>
        </w:tc>
        <w:tc>
          <w:tcPr>
            <w:tcW w:w="1468" w:type="dxa"/>
            <w:tcBorders>
              <w:top w:val="nil"/>
              <w:left w:val="nil"/>
              <w:bottom w:val="single" w:sz="8"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245"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549"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DA6F6D" w:rsidRDefault="00A17B19" w:rsidP="009B7DE3">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1,741</w:t>
            </w:r>
          </w:p>
        </w:tc>
        <w:tc>
          <w:tcPr>
            <w:tcW w:w="1225" w:type="dxa"/>
            <w:tcBorders>
              <w:top w:val="nil"/>
              <w:left w:val="nil"/>
              <w:bottom w:val="single" w:sz="8" w:space="0" w:color="auto"/>
              <w:right w:val="single" w:sz="8" w:space="0" w:color="auto"/>
            </w:tcBorders>
            <w:shd w:val="clear" w:color="auto" w:fill="D9D9D9" w:themeFill="background1" w:themeFillShade="D9"/>
          </w:tcPr>
          <w:p w:rsidR="00DA6F6D" w:rsidRDefault="00A17B19" w:rsidP="00DA6F6D">
            <w:pPr>
              <w:tabs>
                <w:tab w:val="left" w:pos="360"/>
                <w:tab w:val="left" w:pos="720"/>
                <w:tab w:val="left" w:pos="1080"/>
                <w:tab w:val="left" w:pos="1440"/>
                <w:tab w:val="left" w:pos="1800"/>
                <w:tab w:val="left" w:pos="2160"/>
                <w:tab w:val="left" w:pos="2520"/>
                <w:tab w:val="left" w:pos="2880"/>
              </w:tabs>
              <w:ind w:firstLineChars="100" w:firstLine="200"/>
              <w:jc w:val="center"/>
              <w:rPr>
                <w:b/>
                <w:bCs/>
                <w:color w:val="000000"/>
                <w:sz w:val="20"/>
                <w:szCs w:val="20"/>
              </w:rPr>
            </w:pPr>
            <w:r>
              <w:rPr>
                <w:color w:val="000000"/>
                <w:sz w:val="20"/>
                <w:szCs w:val="20"/>
              </w:rPr>
              <w:t>44.8%</w:t>
            </w:r>
          </w:p>
        </w:tc>
      </w:tr>
      <w:tr w:rsidR="00A17B19" w:rsidRPr="00AA1E10">
        <w:trPr>
          <w:trHeight w:val="44"/>
          <w:jc w:val="center"/>
        </w:trPr>
        <w:tc>
          <w:tcPr>
            <w:tcW w:w="2843"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A17B19" w:rsidRDefault="00A17B19" w:rsidP="00326EA8">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468" w:type="dxa"/>
            <w:tcBorders>
              <w:top w:val="nil"/>
              <w:left w:val="nil"/>
              <w:bottom w:val="single" w:sz="12" w:space="0" w:color="auto"/>
              <w:right w:val="single" w:sz="8" w:space="0" w:color="auto"/>
            </w:tcBorders>
            <w:tcMar>
              <w:top w:w="0" w:type="dxa"/>
              <w:left w:w="115" w:type="dxa"/>
              <w:bottom w:w="0" w:type="dxa"/>
              <w:right w:w="115" w:type="dxa"/>
            </w:tcMar>
            <w:vAlign w:val="center"/>
          </w:tcPr>
          <w:p w:rsidR="00A17B19" w:rsidRDefault="00A17B19" w:rsidP="006F2E78">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6A6ABE">
              <w:rPr>
                <w:b/>
                <w:bCs/>
                <w:color w:val="000000"/>
                <w:sz w:val="20"/>
                <w:szCs w:val="20"/>
              </w:rPr>
              <w:t xml:space="preserve"> </w:t>
            </w:r>
            <w:r>
              <w:rPr>
                <w:b/>
                <w:bCs/>
                <w:color w:val="000000"/>
                <w:sz w:val="20"/>
                <w:szCs w:val="20"/>
              </w:rPr>
              <w:t xml:space="preserve">17 </w:t>
            </w:r>
            <w:r w:rsidRPr="006A6ABE">
              <w:rPr>
                <w:b/>
                <w:bCs/>
                <w:color w:val="000000"/>
                <w:sz w:val="20"/>
                <w:szCs w:val="20"/>
              </w:rPr>
              <w:t>schools</w:t>
            </w:r>
          </w:p>
        </w:tc>
        <w:tc>
          <w:tcPr>
            <w:tcW w:w="1245"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549"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A17B19" w:rsidRDefault="00A17B19" w:rsidP="007A2DF4">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6,361</w:t>
            </w:r>
          </w:p>
        </w:tc>
        <w:tc>
          <w:tcPr>
            <w:tcW w:w="1225" w:type="dxa"/>
            <w:tcBorders>
              <w:top w:val="nil"/>
              <w:left w:val="nil"/>
              <w:bottom w:val="single" w:sz="12" w:space="0" w:color="auto"/>
              <w:right w:val="single" w:sz="8" w:space="0" w:color="auto"/>
            </w:tcBorders>
            <w:shd w:val="clear" w:color="auto" w:fill="D9D9D9" w:themeFill="background1" w:themeFillShade="D9"/>
          </w:tcPr>
          <w:p w:rsidR="00FE3192" w:rsidRDefault="00A17B19" w:rsidP="00FE319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45.4%</w:t>
            </w:r>
          </w:p>
        </w:tc>
      </w:tr>
    </w:tbl>
    <w:p w:rsidR="00FB552B" w:rsidRDefault="00FB552B"/>
    <w:p w:rsidR="008E314D" w:rsidRDefault="00BC09DC" w:rsidP="00BC09DC">
      <w:pPr>
        <w:tabs>
          <w:tab w:val="left" w:pos="360"/>
          <w:tab w:val="left" w:pos="720"/>
          <w:tab w:val="left" w:pos="1080"/>
          <w:tab w:val="left" w:pos="1440"/>
          <w:tab w:val="left" w:pos="1800"/>
          <w:tab w:val="left" w:pos="2160"/>
          <w:tab w:val="left" w:pos="2520"/>
          <w:tab w:val="left" w:pos="2880"/>
        </w:tabs>
        <w:ind w:right="-90"/>
      </w:pPr>
      <w:r>
        <w:t>Between 2009 and 2014</w:t>
      </w:r>
      <w:r w:rsidR="008E314D">
        <w:t xml:space="preserve"> overall student </w:t>
      </w:r>
      <w:r w:rsidR="008E314D" w:rsidRPr="00BC09DC">
        <w:t>enrollment increased</w:t>
      </w:r>
      <w:r w:rsidRPr="00BC09DC">
        <w:t xml:space="preserve"> </w:t>
      </w:r>
      <w:r w:rsidR="008E314D" w:rsidRPr="00BC09DC">
        <w:t xml:space="preserve">by </w:t>
      </w:r>
      <w:r>
        <w:t xml:space="preserve">10.2 </w:t>
      </w:r>
      <w:r w:rsidRPr="00BC09DC">
        <w:t>percent</w:t>
      </w:r>
      <w:r w:rsidR="008E314D" w:rsidRPr="00BC09DC">
        <w:t>.</w:t>
      </w:r>
      <w:r w:rsidR="008E314D">
        <w:t xml:space="preserve"> </w:t>
      </w:r>
      <w:r w:rsidR="008E314D" w:rsidRPr="00AE2098">
        <w:t>Enrollment figures by race/ethnicity and high needs populations (i.e., students with disabilities, students</w:t>
      </w:r>
      <w:r w:rsidR="008E314D">
        <w:t xml:space="preserve"> from low-income families</w:t>
      </w:r>
      <w:r>
        <w:t xml:space="preserve">, and </w:t>
      </w:r>
      <w:r w:rsidR="008E314D">
        <w:t>English language learners (</w:t>
      </w:r>
      <w:r w:rsidR="008E314D" w:rsidRPr="00AE2098">
        <w:t>ELL</w:t>
      </w:r>
      <w:r w:rsidR="008E314D">
        <w:t>s)</w:t>
      </w:r>
      <w:r w:rsidR="008E314D" w:rsidRPr="00AE2098">
        <w:t xml:space="preserve"> and </w:t>
      </w:r>
      <w:r w:rsidR="008E314D">
        <w:t>f</w:t>
      </w:r>
      <w:r w:rsidR="008E314D" w:rsidRPr="00AE2098">
        <w:t>ormer ELL</w:t>
      </w:r>
      <w:r w:rsidR="008E314D">
        <w:t>s</w:t>
      </w:r>
      <w:r w:rsidR="008E314D" w:rsidRPr="00AE2098">
        <w:t>) as compared to the state a</w:t>
      </w:r>
      <w:r w:rsidR="008E314D">
        <w:t xml:space="preserve">re provided in Tables B1a and B1b in Appendix </w:t>
      </w:r>
      <w:r>
        <w:t>B</w:t>
      </w:r>
      <w:r w:rsidR="008E314D">
        <w:t>.</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lastRenderedPageBreak/>
        <w:t>Total in-district per-pupil expenditures were</w:t>
      </w:r>
      <w:r w:rsidR="00067D1E">
        <w:t xml:space="preserve"> </w:t>
      </w:r>
      <w:r w:rsidR="00BF3679">
        <w:t>more than</w:t>
      </w:r>
      <w:r w:rsidR="00067D1E">
        <w:t xml:space="preserve"> double the</w:t>
      </w:r>
      <w:r>
        <w:t xml:space="preserve"> median in-district per pupil expenditures for </w:t>
      </w:r>
      <w:r w:rsidR="00095296">
        <w:t xml:space="preserve">urban districts </w:t>
      </w:r>
      <w:r>
        <w:t>of similar size in fiscal year</w:t>
      </w:r>
      <w:r w:rsidR="00BC09DC">
        <w:t xml:space="preserve"> 2012</w:t>
      </w:r>
      <w:r>
        <w:t>: t</w:t>
      </w:r>
      <w:r w:rsidRPr="00C0465A">
        <w:t xml:space="preserve">otal in-district per-pupil expenditures </w:t>
      </w:r>
      <w:r>
        <w:t xml:space="preserve">were </w:t>
      </w:r>
      <w:r w:rsidR="00BC09DC">
        <w:t xml:space="preserve">$27,018 </w:t>
      </w:r>
      <w:r w:rsidR="00340376">
        <w:t>as compared with a median of</w:t>
      </w:r>
      <w:r w:rsidR="0083208C">
        <w:t xml:space="preserve"> </w:t>
      </w:r>
      <w:r w:rsidR="00340376">
        <w:t>$</w:t>
      </w:r>
      <w:r w:rsidR="00BF3679">
        <w:t>11,815</w:t>
      </w:r>
      <w:r>
        <w:t xml:space="preserve"> (see </w:t>
      </w:r>
      <w:hyperlink r:id="rId17" w:history="1">
        <w:r w:rsidRPr="00453446">
          <w:rPr>
            <w:rStyle w:val="Hyperlink"/>
          </w:rPr>
          <w:t>District Analysis and Review Tool Detail: Staffing &amp; Finance</w:t>
        </w:r>
      </w:hyperlink>
      <w:r>
        <w:t xml:space="preserve">). Actual net school spending has been </w:t>
      </w:r>
      <w:r w:rsidRPr="00BC09DC">
        <w:t>well above</w:t>
      </w:r>
      <w:r w:rsidR="00BC09DC">
        <w:t xml:space="preserve"> </w:t>
      </w:r>
      <w:r w:rsidR="00340376">
        <w:t>(i.e., 1</w:t>
      </w:r>
      <w:r w:rsidR="0083208C">
        <w:t>05</w:t>
      </w:r>
      <w:r w:rsidR="00680D05">
        <w:t xml:space="preserve"> </w:t>
      </w:r>
      <w:r w:rsidR="00680D05" w:rsidRPr="00680D05">
        <w:t>percent</w:t>
      </w:r>
      <w:r w:rsidR="00680D05">
        <w:t xml:space="preserve"> </w:t>
      </w:r>
      <w:r w:rsidR="00340376">
        <w:t xml:space="preserve">above) </w:t>
      </w:r>
      <w:r w:rsidRPr="00BC09DC">
        <w:t>what is required under state law, as</w:t>
      </w:r>
      <w:r>
        <w:t xml:space="preserve"> shown in Table B8 in Appendix B.</w:t>
      </w:r>
      <w:r w:rsidRPr="000E4E36">
        <w:rPr>
          <w:color w:val="C00000"/>
        </w:rPr>
        <w:t xml:space="preserve"> </w:t>
      </w:r>
    </w:p>
    <w:p w:rsidR="00640163" w:rsidRDefault="00640163" w:rsidP="008E314D">
      <w:pPr>
        <w:tabs>
          <w:tab w:val="left" w:pos="360"/>
          <w:tab w:val="left" w:pos="720"/>
          <w:tab w:val="left" w:pos="1080"/>
          <w:tab w:val="left" w:pos="1440"/>
          <w:tab w:val="left" w:pos="1800"/>
          <w:tab w:val="left" w:pos="2160"/>
          <w:tab w:val="left" w:pos="2520"/>
          <w:tab w:val="left" w:pos="2880"/>
        </w:tabs>
      </w:pPr>
    </w:p>
    <w:p w:rsidR="008E6524" w:rsidRDefault="008E6524" w:rsidP="00CA760C">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r>
        <w:rPr>
          <w:rStyle w:val="FootnoteReference"/>
        </w:rPr>
        <w:footnoteReference w:id="2"/>
      </w:r>
    </w:p>
    <w:p w:rsidR="00DA6F6D" w:rsidRDefault="00DA6F6D" w:rsidP="00DA6F6D">
      <w:bookmarkStart w:id="8" w:name="_Toc350870261"/>
      <w:r w:rsidRPr="00DA6F6D">
        <w:rPr>
          <w:b/>
        </w:rPr>
        <w:t>Cambridge is a Level 3 district because two of the district’s 17 schools are in Level 3 – the Kennedy-Longfellow and King Open elementary schools.</w:t>
      </w:r>
      <w:r w:rsidR="00CA760C" w:rsidRPr="00061F9C">
        <w:t xml:space="preserve"> </w:t>
      </w:r>
    </w:p>
    <w:p w:rsidR="00CA760C" w:rsidRPr="009C7357" w:rsidRDefault="00CA760C" w:rsidP="00CA760C">
      <w:pPr>
        <w:numPr>
          <w:ilvl w:val="0"/>
          <w:numId w:val="5"/>
        </w:numPr>
      </w:pPr>
      <w:r w:rsidRPr="009C7357">
        <w:t>Kennedy-Longfellow is in the 7</w:t>
      </w:r>
      <w:r w:rsidRPr="009C7357">
        <w:rPr>
          <w:vertAlign w:val="superscript"/>
        </w:rPr>
        <w:t>th</w:t>
      </w:r>
      <w:r w:rsidRPr="009C7357">
        <w:t xml:space="preserve"> percentile of elementary schools </w:t>
      </w:r>
      <w:r>
        <w:t xml:space="preserve">statewide, </w:t>
      </w:r>
      <w:r w:rsidRPr="009C7357">
        <w:t xml:space="preserve">with a Cumulative Progress and Performance Index (PPI) of 44 for all students and </w:t>
      </w:r>
      <w:r w:rsidRPr="00CD7119">
        <w:t>44</w:t>
      </w:r>
      <w:r w:rsidRPr="009C7357">
        <w:t xml:space="preserve"> for high needs students</w:t>
      </w:r>
      <w:r>
        <w:t xml:space="preserve"> (</w:t>
      </w:r>
      <w:r w:rsidRPr="009C7357">
        <w:t>target is 75</w:t>
      </w:r>
      <w:r>
        <w:t>)</w:t>
      </w:r>
      <w:r w:rsidRPr="009C7357">
        <w:t>.</w:t>
      </w:r>
    </w:p>
    <w:p w:rsidR="00CA760C" w:rsidRPr="00EF037D" w:rsidRDefault="00CA760C" w:rsidP="00CA760C">
      <w:pPr>
        <w:numPr>
          <w:ilvl w:val="0"/>
          <w:numId w:val="5"/>
        </w:numPr>
      </w:pPr>
      <w:r w:rsidRPr="00EF037D">
        <w:t>King Open is in the 26</w:t>
      </w:r>
      <w:r w:rsidRPr="00EF037D">
        <w:rPr>
          <w:vertAlign w:val="superscript"/>
        </w:rPr>
        <w:t>th</w:t>
      </w:r>
      <w:r w:rsidRPr="00EF037D">
        <w:t xml:space="preserve"> percentile of elementary schools </w:t>
      </w:r>
      <w:r>
        <w:t xml:space="preserve">statewide </w:t>
      </w:r>
      <w:r w:rsidRPr="00EF037D">
        <w:t xml:space="preserve">with a cumulative PPI of 74 for all students and </w:t>
      </w:r>
      <w:r w:rsidRPr="00CD7119">
        <w:t>66</w:t>
      </w:r>
      <w:r>
        <w:t xml:space="preserve"> </w:t>
      </w:r>
      <w:r w:rsidRPr="00EF037D">
        <w:t>for high needs students</w:t>
      </w:r>
      <w:r>
        <w:t>. It</w:t>
      </w:r>
      <w:r w:rsidRPr="00EF037D">
        <w:t xml:space="preserve"> is in Level 3 because its African-American/Black students and low income students are among the lowest performing 20 percent of subgroups</w:t>
      </w:r>
      <w:r>
        <w:t xml:space="preserve"> in the state</w:t>
      </w:r>
      <w:r w:rsidRPr="00EF037D">
        <w:t>.</w:t>
      </w:r>
    </w:p>
    <w:p w:rsidR="00CA760C" w:rsidRPr="00310E55" w:rsidRDefault="00CA760C" w:rsidP="00CA760C">
      <w:pPr>
        <w:numPr>
          <w:ilvl w:val="0"/>
          <w:numId w:val="5"/>
        </w:numPr>
      </w:pPr>
      <w:r w:rsidRPr="00310E55">
        <w:t>Cambridge has six schools in Level 2. Peabody, Baldwin, and Graham and Parks are in the 30</w:t>
      </w:r>
      <w:r w:rsidRPr="00310E55">
        <w:rPr>
          <w:vertAlign w:val="superscript"/>
        </w:rPr>
        <w:t>th</w:t>
      </w:r>
      <w:r w:rsidRPr="00310E55">
        <w:t>, 46</w:t>
      </w:r>
      <w:r w:rsidRPr="00310E55">
        <w:rPr>
          <w:vertAlign w:val="superscript"/>
        </w:rPr>
        <w:t>th</w:t>
      </w:r>
      <w:r w:rsidRPr="00310E55">
        <w:t>, and 65</w:t>
      </w:r>
      <w:r w:rsidRPr="00310E55">
        <w:rPr>
          <w:vertAlign w:val="superscript"/>
        </w:rPr>
        <w:t>th</w:t>
      </w:r>
      <w:r w:rsidRPr="00310E55">
        <w:t xml:space="preserve"> percentile of elementary schools</w:t>
      </w:r>
      <w:r>
        <w:t xml:space="preserve"> statewide</w:t>
      </w:r>
      <w:r w:rsidRPr="00310E55">
        <w:t>. Amigos is in the 76</w:t>
      </w:r>
      <w:r w:rsidRPr="00310E55">
        <w:rPr>
          <w:vertAlign w:val="superscript"/>
        </w:rPr>
        <w:t>th</w:t>
      </w:r>
      <w:r w:rsidRPr="00310E55">
        <w:t xml:space="preserve"> percentile of elementary-middle schools. Putnam Avenue and Vassal </w:t>
      </w:r>
      <w:r w:rsidRPr="00CD7119">
        <w:t>Lane</w:t>
      </w:r>
      <w:r w:rsidRPr="00310E55">
        <w:t xml:space="preserve"> are in the 35</w:t>
      </w:r>
      <w:r w:rsidRPr="00310E55">
        <w:rPr>
          <w:vertAlign w:val="superscript"/>
        </w:rPr>
        <w:t>th</w:t>
      </w:r>
      <w:r w:rsidRPr="00310E55">
        <w:t xml:space="preserve"> and 54</w:t>
      </w:r>
      <w:r w:rsidRPr="00310E55">
        <w:rPr>
          <w:vertAlign w:val="superscript"/>
        </w:rPr>
        <w:t>th</w:t>
      </w:r>
      <w:r w:rsidRPr="00310E55">
        <w:t xml:space="preserve"> percentile of middle schools.</w:t>
      </w:r>
    </w:p>
    <w:p w:rsidR="00CA760C" w:rsidRPr="00174882" w:rsidRDefault="00CA760C" w:rsidP="00CA760C">
      <w:pPr>
        <w:numPr>
          <w:ilvl w:val="0"/>
          <w:numId w:val="5"/>
        </w:numPr>
      </w:pPr>
      <w:r w:rsidRPr="00174882">
        <w:t xml:space="preserve">Cambridge has nine schools in Level 1. Fletcher/Maynard, </w:t>
      </w:r>
      <w:r>
        <w:t xml:space="preserve">Martin Luther </w:t>
      </w:r>
      <w:r w:rsidRPr="00174882">
        <w:t>King,</w:t>
      </w:r>
      <w:r>
        <w:t xml:space="preserve"> Jr.,</w:t>
      </w:r>
      <w:r w:rsidRPr="00174882">
        <w:t xml:space="preserve"> Cambridgeport, Tobin, Morse and Haggerty are in the 24</w:t>
      </w:r>
      <w:r w:rsidRPr="00174882">
        <w:rPr>
          <w:vertAlign w:val="superscript"/>
        </w:rPr>
        <w:t>th</w:t>
      </w:r>
      <w:r w:rsidRPr="00174882">
        <w:t>, 37</w:t>
      </w:r>
      <w:r w:rsidRPr="00174882">
        <w:rPr>
          <w:vertAlign w:val="superscript"/>
        </w:rPr>
        <w:t>th</w:t>
      </w:r>
      <w:r w:rsidRPr="00174882">
        <w:t>, 42</w:t>
      </w:r>
      <w:r w:rsidRPr="00174882">
        <w:rPr>
          <w:vertAlign w:val="superscript"/>
        </w:rPr>
        <w:t>nd</w:t>
      </w:r>
      <w:r w:rsidRPr="00174882">
        <w:t>, 47</w:t>
      </w:r>
      <w:r w:rsidRPr="00174882">
        <w:rPr>
          <w:vertAlign w:val="superscript"/>
        </w:rPr>
        <w:t>th</w:t>
      </w:r>
      <w:r w:rsidRPr="00174882">
        <w:t>, 53</w:t>
      </w:r>
      <w:r w:rsidRPr="00174882">
        <w:rPr>
          <w:vertAlign w:val="superscript"/>
        </w:rPr>
        <w:t>rd</w:t>
      </w:r>
      <w:r w:rsidRPr="00174882">
        <w:t>, and 67</w:t>
      </w:r>
      <w:r w:rsidRPr="00174882">
        <w:rPr>
          <w:vertAlign w:val="superscript"/>
        </w:rPr>
        <w:t>th</w:t>
      </w:r>
      <w:r w:rsidRPr="00174882">
        <w:t xml:space="preserve"> percentile of elementary schools</w:t>
      </w:r>
      <w:r>
        <w:t xml:space="preserve"> statewide</w:t>
      </w:r>
      <w:r w:rsidRPr="00174882">
        <w:t xml:space="preserve">. Cambridge Street and Rindge Avenue are in </w:t>
      </w:r>
      <w:r>
        <w:t xml:space="preserve">the </w:t>
      </w:r>
      <w:r w:rsidRPr="00174882">
        <w:t>38</w:t>
      </w:r>
      <w:r w:rsidRPr="00174882">
        <w:rPr>
          <w:vertAlign w:val="superscript"/>
        </w:rPr>
        <w:t>th</w:t>
      </w:r>
      <w:r w:rsidRPr="00174882">
        <w:t xml:space="preserve"> and 61</w:t>
      </w:r>
      <w:r w:rsidRPr="00174882">
        <w:rPr>
          <w:vertAlign w:val="superscript"/>
        </w:rPr>
        <w:t>st</w:t>
      </w:r>
      <w:r w:rsidRPr="00174882">
        <w:t xml:space="preserve"> percentile of middle schools. Cambridge Rindge and Latin is in the 37</w:t>
      </w:r>
      <w:r w:rsidRPr="00174882">
        <w:rPr>
          <w:vertAlign w:val="superscript"/>
        </w:rPr>
        <w:t>th</w:t>
      </w:r>
      <w:r w:rsidRPr="00174882">
        <w:t xml:space="preserve"> percentile of high schools.</w:t>
      </w:r>
    </w:p>
    <w:p w:rsidR="00CA760C" w:rsidRPr="00251AA8" w:rsidRDefault="00CA760C" w:rsidP="00CA760C">
      <w:pPr>
        <w:rPr>
          <w:b/>
        </w:rPr>
      </w:pPr>
      <w:r w:rsidRPr="00251AA8">
        <w:rPr>
          <w:b/>
        </w:rPr>
        <w:t xml:space="preserve">The district </w:t>
      </w:r>
      <w:r>
        <w:rPr>
          <w:b/>
        </w:rPr>
        <w:t>met</w:t>
      </w:r>
      <w:r w:rsidRPr="00251AA8">
        <w:rPr>
          <w:b/>
        </w:rPr>
        <w:t xml:space="preserve"> its math and science targets with respect to the 2013 Composite Performance Index (CPI). It</w:t>
      </w:r>
      <w:r>
        <w:rPr>
          <w:b/>
        </w:rPr>
        <w:t xml:space="preserve"> </w:t>
      </w:r>
      <w:r w:rsidRPr="00251AA8">
        <w:rPr>
          <w:b/>
        </w:rPr>
        <w:t xml:space="preserve">did not </w:t>
      </w:r>
      <w:r>
        <w:rPr>
          <w:b/>
        </w:rPr>
        <w:t>meet</w:t>
      </w:r>
      <w:r w:rsidRPr="00251AA8">
        <w:rPr>
          <w:b/>
        </w:rPr>
        <w:t xml:space="preserve"> its CPI target for ELA.</w:t>
      </w:r>
    </w:p>
    <w:p w:rsidR="00CA760C" w:rsidRPr="0073629F" w:rsidRDefault="00CA760C" w:rsidP="00CA760C">
      <w:pPr>
        <w:pStyle w:val="ListParagraph"/>
        <w:numPr>
          <w:ilvl w:val="0"/>
          <w:numId w:val="6"/>
        </w:numPr>
        <w:contextualSpacing w:val="0"/>
      </w:pPr>
      <w:r>
        <w:t xml:space="preserve">The district’s </w:t>
      </w:r>
      <w:r w:rsidRPr="0073629F">
        <w:t>Math CPI was 80.9 in 2013, within 1.25 points of the district’s target of 81.5.</w:t>
      </w:r>
    </w:p>
    <w:p w:rsidR="00CA760C" w:rsidRPr="0073629F" w:rsidRDefault="00CA760C" w:rsidP="00CA760C">
      <w:pPr>
        <w:pStyle w:val="ListParagraph"/>
        <w:numPr>
          <w:ilvl w:val="0"/>
          <w:numId w:val="6"/>
        </w:numPr>
        <w:contextualSpacing w:val="0"/>
      </w:pPr>
      <w:r>
        <w:t xml:space="preserve">The district’s </w:t>
      </w:r>
      <w:r w:rsidRPr="0073629F">
        <w:t>Science CPI was 77.1 in 2013, above the district’s target of 76.9.</w:t>
      </w:r>
    </w:p>
    <w:p w:rsidR="00CA760C" w:rsidRPr="0073629F" w:rsidRDefault="00CA760C" w:rsidP="00CA760C">
      <w:pPr>
        <w:pStyle w:val="ListParagraph"/>
        <w:numPr>
          <w:ilvl w:val="0"/>
          <w:numId w:val="6"/>
        </w:numPr>
        <w:contextualSpacing w:val="0"/>
      </w:pPr>
      <w:r>
        <w:t xml:space="preserve">The district’s </w:t>
      </w:r>
      <w:r w:rsidRPr="0073629F">
        <w:t>ELA CPI was 85.9 in 2013, below the district’s target of 87.5.</w:t>
      </w:r>
    </w:p>
    <w:p w:rsidR="00CA760C" w:rsidRPr="006055F3" w:rsidRDefault="00CA760C" w:rsidP="00CA760C">
      <w:pPr>
        <w:rPr>
          <w:b/>
        </w:rPr>
      </w:pPr>
      <w:r>
        <w:rPr>
          <w:b/>
        </w:rPr>
        <w:lastRenderedPageBreak/>
        <w:t>Math proficiency rates were equal to or above the state rate for the district as a whole and all tested grades except for the 5</w:t>
      </w:r>
      <w:r w:rsidRPr="00E7725A">
        <w:rPr>
          <w:b/>
          <w:vertAlign w:val="superscript"/>
        </w:rPr>
        <w:t>th</w:t>
      </w:r>
      <w:r>
        <w:rPr>
          <w:b/>
        </w:rPr>
        <w:t xml:space="preserve"> and 7</w:t>
      </w:r>
      <w:r w:rsidRPr="00E7725A">
        <w:rPr>
          <w:b/>
          <w:vertAlign w:val="superscript"/>
        </w:rPr>
        <w:t>th</w:t>
      </w:r>
      <w:r>
        <w:rPr>
          <w:b/>
        </w:rPr>
        <w:t xml:space="preserve"> grades. </w:t>
      </w:r>
      <w:r w:rsidRPr="006055F3">
        <w:rPr>
          <w:b/>
        </w:rPr>
        <w:t>Math proficiency was higher in 2013 than 2010 for all students in the district and in every grade except for the 7</w:t>
      </w:r>
      <w:r w:rsidRPr="006055F3">
        <w:rPr>
          <w:b/>
          <w:vertAlign w:val="superscript"/>
        </w:rPr>
        <w:t>th</w:t>
      </w:r>
      <w:r w:rsidRPr="006055F3">
        <w:rPr>
          <w:b/>
        </w:rPr>
        <w:t xml:space="preserve"> grade.  </w:t>
      </w:r>
    </w:p>
    <w:p w:rsidR="00CA760C" w:rsidRDefault="00CA760C" w:rsidP="00CA760C">
      <w:pPr>
        <w:pStyle w:val="ListParagraph"/>
        <w:numPr>
          <w:ilvl w:val="0"/>
          <w:numId w:val="9"/>
        </w:numPr>
        <w:contextualSpacing w:val="0"/>
      </w:pPr>
      <w:r w:rsidRPr="006055F3">
        <w:t>Math proficiency for all students in the district was 55 percent in 2010 and 62 percent in 2013, 1 percentage point above the state rate of 61 percent.</w:t>
      </w:r>
    </w:p>
    <w:p w:rsidR="00CA760C" w:rsidRDefault="00CA760C" w:rsidP="00CA760C">
      <w:pPr>
        <w:pStyle w:val="ListParagraph"/>
        <w:numPr>
          <w:ilvl w:val="1"/>
          <w:numId w:val="9"/>
        </w:numPr>
        <w:contextualSpacing w:val="0"/>
      </w:pPr>
      <w:r w:rsidRPr="006055F3">
        <w:t>Math proficiency was higher in 2013 than 2010 by 19 percentage points in grade 4, 13 percentage points in grades 6 and 8, 7 percentage points in grade 10, and 3 and 2 percentage points in grades 5 and 3, respectively.</w:t>
      </w:r>
    </w:p>
    <w:p w:rsidR="00CA760C" w:rsidRDefault="00CA760C" w:rsidP="00CA760C">
      <w:pPr>
        <w:pStyle w:val="ListParagraph"/>
        <w:numPr>
          <w:ilvl w:val="0"/>
          <w:numId w:val="9"/>
        </w:numPr>
        <w:contextualSpacing w:val="0"/>
      </w:pPr>
      <w:r w:rsidRPr="006055F3">
        <w:t xml:space="preserve">Math proficiency in grade 7 was 46 percent in 2013, 5 percentage points lower than the 2010 rate of 51 percent, and was below the </w:t>
      </w:r>
      <w:r>
        <w:t xml:space="preserve">2013 </w:t>
      </w:r>
      <w:r w:rsidRPr="006055F3">
        <w:t>state rate of 52 percent.</w:t>
      </w:r>
    </w:p>
    <w:p w:rsidR="00CA760C" w:rsidRPr="003243FE" w:rsidRDefault="00CA760C" w:rsidP="00CA760C">
      <w:pPr>
        <w:rPr>
          <w:b/>
        </w:rPr>
      </w:pPr>
      <w:r w:rsidRPr="003243FE">
        <w:rPr>
          <w:b/>
        </w:rPr>
        <w:t>Science proficiency trends between 2010 and 2013 varied by grade.</w:t>
      </w:r>
    </w:p>
    <w:p w:rsidR="00CA760C" w:rsidRDefault="00CA760C" w:rsidP="00CA760C">
      <w:pPr>
        <w:pStyle w:val="ListParagraph"/>
        <w:numPr>
          <w:ilvl w:val="0"/>
          <w:numId w:val="7"/>
        </w:numPr>
        <w:contextualSpacing w:val="0"/>
      </w:pPr>
      <w:r w:rsidRPr="003243FE">
        <w:t>5</w:t>
      </w:r>
      <w:r w:rsidRPr="003243FE">
        <w:rPr>
          <w:vertAlign w:val="superscript"/>
        </w:rPr>
        <w:t>th</w:t>
      </w:r>
      <w:r w:rsidRPr="003243FE">
        <w:t xml:space="preserve"> grade science proficiency was 46 percent in 2010 and 44 percent in 2013, below the state rate of 51 percent.</w:t>
      </w:r>
    </w:p>
    <w:p w:rsidR="00CA760C" w:rsidRDefault="00CA760C" w:rsidP="00CA760C">
      <w:pPr>
        <w:pStyle w:val="ListParagraph"/>
        <w:numPr>
          <w:ilvl w:val="0"/>
          <w:numId w:val="7"/>
        </w:numPr>
        <w:contextualSpacing w:val="0"/>
      </w:pPr>
      <w:r w:rsidRPr="003243FE">
        <w:t>8</w:t>
      </w:r>
      <w:r w:rsidRPr="003243FE">
        <w:rPr>
          <w:vertAlign w:val="superscript"/>
        </w:rPr>
        <w:t>th</w:t>
      </w:r>
      <w:r w:rsidRPr="003243FE">
        <w:t xml:space="preserve"> grade science proficiency was 41 percent in 2013, 7 percentage points above the 2010 rate of 34 percent, and was above the state rate of 39 percent.</w:t>
      </w:r>
    </w:p>
    <w:p w:rsidR="00CA760C" w:rsidRDefault="00CA760C" w:rsidP="00CA760C">
      <w:pPr>
        <w:pStyle w:val="ListParagraph"/>
        <w:numPr>
          <w:ilvl w:val="0"/>
          <w:numId w:val="7"/>
        </w:numPr>
        <w:contextualSpacing w:val="0"/>
      </w:pPr>
      <w:r w:rsidRPr="003243FE">
        <w:t>10</w:t>
      </w:r>
      <w:r w:rsidRPr="003243FE">
        <w:rPr>
          <w:vertAlign w:val="superscript"/>
        </w:rPr>
        <w:t>th</w:t>
      </w:r>
      <w:r w:rsidRPr="003243FE">
        <w:t xml:space="preserve"> grade proficiency was 69 percent in 2013, 11 percentage points above the 2010 rate of 58 percent; </w:t>
      </w:r>
      <w:r>
        <w:t xml:space="preserve">it was </w:t>
      </w:r>
      <w:r w:rsidRPr="003243FE">
        <w:t>below the state rate of 71 percent.</w:t>
      </w:r>
    </w:p>
    <w:p w:rsidR="00CA760C" w:rsidRPr="00C6286F" w:rsidRDefault="00CA760C" w:rsidP="00CA760C">
      <w:pPr>
        <w:rPr>
          <w:b/>
        </w:rPr>
      </w:pPr>
      <w:r w:rsidRPr="00C6286F">
        <w:rPr>
          <w:b/>
        </w:rPr>
        <w:t>ELA proficiency rates in Cambridge were below the state rate in grades 5 through 10 and in the district as a whole.  However, ELA proficiency was higher in 2013 than 2010 in most grades, especially in grade 10.</w:t>
      </w:r>
    </w:p>
    <w:p w:rsidR="00CA760C" w:rsidRDefault="00CA760C" w:rsidP="00CA760C">
      <w:pPr>
        <w:pStyle w:val="ListParagraph"/>
        <w:numPr>
          <w:ilvl w:val="0"/>
          <w:numId w:val="8"/>
        </w:numPr>
        <w:contextualSpacing w:val="0"/>
      </w:pPr>
      <w:r w:rsidRPr="00C6286F">
        <w:t>ELA proficiency for all students in the district was 63 percent in 2010 and 68 percent in 2013, 1 percentage point below the state rate of 69 percent.</w:t>
      </w:r>
    </w:p>
    <w:p w:rsidR="00CA760C" w:rsidRDefault="00CA760C" w:rsidP="00CA760C">
      <w:pPr>
        <w:pStyle w:val="ListParagraph"/>
        <w:numPr>
          <w:ilvl w:val="1"/>
          <w:numId w:val="8"/>
        </w:numPr>
        <w:contextualSpacing w:val="0"/>
      </w:pPr>
      <w:r w:rsidRPr="00C6286F">
        <w:t>ELA proficiency rates were higher in 2013 than 2010 by 12 percentage points in grade 4, 5 percentage points in grade 5, 4 percentage points in grade 6, 2 percentage points in grade 8, and 20 percentage points in grade 10.</w:t>
      </w:r>
    </w:p>
    <w:p w:rsidR="00CA760C" w:rsidRDefault="00CA760C" w:rsidP="00CA760C">
      <w:pPr>
        <w:pStyle w:val="ListParagraph"/>
        <w:numPr>
          <w:ilvl w:val="0"/>
          <w:numId w:val="8"/>
        </w:numPr>
        <w:contextualSpacing w:val="0"/>
      </w:pPr>
      <w:r w:rsidRPr="00C6286F">
        <w:t>ELA proficiency was 3 percentage points lower than the state rate in grades 5 and 6, 7 percentage points below the state in grade 7, and 1 percentage point lower than the state in grade</w:t>
      </w:r>
      <w:r>
        <w:t>s</w:t>
      </w:r>
      <w:r w:rsidRPr="00C6286F">
        <w:t xml:space="preserve"> 8 and 10.</w:t>
      </w:r>
    </w:p>
    <w:p w:rsidR="00CA760C" w:rsidRDefault="00CA760C" w:rsidP="00CA760C">
      <w:pPr>
        <w:pStyle w:val="ListParagraph"/>
        <w:numPr>
          <w:ilvl w:val="1"/>
          <w:numId w:val="8"/>
        </w:numPr>
        <w:contextualSpacing w:val="0"/>
      </w:pPr>
      <w:r w:rsidRPr="00C6286F">
        <w:t xml:space="preserve">ELA proficiency in grade 7 was 65 percent in 2013, 6 percentage points lower than the 2010 rate of 71 percent, and below the </w:t>
      </w:r>
      <w:r>
        <w:t xml:space="preserve">2013 </w:t>
      </w:r>
      <w:r w:rsidRPr="00C6286F">
        <w:t>state rate of 72 percent.</w:t>
      </w:r>
    </w:p>
    <w:p w:rsidR="00CA760C" w:rsidRPr="008F48BF" w:rsidRDefault="00CA760C" w:rsidP="00CA760C">
      <w:pPr>
        <w:rPr>
          <w:b/>
        </w:rPr>
      </w:pPr>
      <w:r w:rsidRPr="008F48BF">
        <w:rPr>
          <w:b/>
        </w:rPr>
        <w:lastRenderedPageBreak/>
        <w:t xml:space="preserve">Cambridge </w:t>
      </w:r>
      <w:r>
        <w:rPr>
          <w:b/>
        </w:rPr>
        <w:t>met its</w:t>
      </w:r>
      <w:r w:rsidRPr="008F48BF">
        <w:rPr>
          <w:b/>
        </w:rPr>
        <w:t xml:space="preserve"> 201</w:t>
      </w:r>
      <w:r>
        <w:rPr>
          <w:b/>
        </w:rPr>
        <w:t>4</w:t>
      </w:r>
      <w:r w:rsidRPr="008F48BF">
        <w:rPr>
          <w:b/>
        </w:rPr>
        <w:t xml:space="preserve"> four year cohort graduation </w:t>
      </w:r>
      <w:r>
        <w:rPr>
          <w:b/>
        </w:rPr>
        <w:t xml:space="preserve">rate </w:t>
      </w:r>
      <w:r w:rsidRPr="008F48BF">
        <w:rPr>
          <w:b/>
        </w:rPr>
        <w:t xml:space="preserve">target of 80.0 percent and five year cohort graduation </w:t>
      </w:r>
      <w:r>
        <w:rPr>
          <w:b/>
        </w:rPr>
        <w:t xml:space="preserve">rate </w:t>
      </w:r>
      <w:r w:rsidRPr="008F48BF">
        <w:rPr>
          <w:b/>
        </w:rPr>
        <w:t>target of 85.0 percent.</w:t>
      </w:r>
      <w:r w:rsidRPr="008F48BF">
        <w:rPr>
          <w:rStyle w:val="FootnoteReference"/>
        </w:rPr>
        <w:footnoteReference w:id="3"/>
      </w:r>
    </w:p>
    <w:p w:rsidR="00CA760C" w:rsidRDefault="00CA760C" w:rsidP="00CA760C">
      <w:pPr>
        <w:pStyle w:val="ListParagraph"/>
        <w:numPr>
          <w:ilvl w:val="0"/>
          <w:numId w:val="4"/>
        </w:numPr>
        <w:contextualSpacing w:val="0"/>
      </w:pPr>
      <w:r w:rsidRPr="008F48BF">
        <w:t xml:space="preserve">The four year cohort graduation rate was 82.5 percent in 2013, 2.7 percentage points lower than the 2010 rate of 85.2 percent, and was below the </w:t>
      </w:r>
      <w:r>
        <w:t xml:space="preserve">2013 </w:t>
      </w:r>
      <w:r w:rsidRPr="008F48BF">
        <w:t xml:space="preserve">state graduation rate of 85.0 percent. </w:t>
      </w:r>
    </w:p>
    <w:p w:rsidR="00CA760C" w:rsidRDefault="00CA760C" w:rsidP="00CA760C">
      <w:pPr>
        <w:pStyle w:val="ListParagraph"/>
        <w:numPr>
          <w:ilvl w:val="1"/>
          <w:numId w:val="4"/>
        </w:numPr>
        <w:contextualSpacing w:val="0"/>
      </w:pPr>
      <w:r>
        <w:t xml:space="preserve">English language learners (ELLs) were the district subgroup whose 2013 four year graduation rate (53.3 percent) was the farthest below the rate for the corresponding state subgroup (63.5 percent). The district’s four year graduation rate for ELLs was 18.9 percentage points lower in 2013 than in 2010, when it was 72.2 percent.  </w:t>
      </w:r>
    </w:p>
    <w:p w:rsidR="00CA760C" w:rsidRDefault="00CA760C" w:rsidP="00CA760C">
      <w:pPr>
        <w:pStyle w:val="ListParagraph"/>
        <w:numPr>
          <w:ilvl w:val="0"/>
          <w:numId w:val="4"/>
        </w:numPr>
        <w:contextualSpacing w:val="0"/>
      </w:pPr>
      <w:r w:rsidRPr="008F48BF">
        <w:t xml:space="preserve">The five year cohort graduation rate was 88.9 percent in 2009 and 89.0 percent in 2012, above the </w:t>
      </w:r>
      <w:r>
        <w:t xml:space="preserve">2012 </w:t>
      </w:r>
      <w:r w:rsidRPr="008F48BF">
        <w:t>state rate of 87.5 percent.</w:t>
      </w:r>
    </w:p>
    <w:p w:rsidR="00CA760C" w:rsidRDefault="00CA760C" w:rsidP="000D2DCC">
      <w:pPr>
        <w:pStyle w:val="ListParagraph"/>
        <w:numPr>
          <w:ilvl w:val="0"/>
          <w:numId w:val="27"/>
        </w:numPr>
        <w:contextualSpacing w:val="0"/>
        <w:rPr>
          <w:b/>
        </w:rPr>
      </w:pPr>
      <w:r w:rsidRPr="00083E31">
        <w:t>The annual dropout rate for Cambridge has been lower than the state dropout rate since 2010 and was 1.5 percent in 2013, below the statewide rate of 2.2 percent.</w:t>
      </w:r>
    </w:p>
    <w:p w:rsidR="00CA760C" w:rsidRPr="002A4D25" w:rsidRDefault="00CA760C" w:rsidP="00CA760C">
      <w:r w:rsidRPr="00FB552B">
        <w:rPr>
          <w:b/>
        </w:rPr>
        <w:t>Student performance and growth var</w:t>
      </w:r>
      <w:r>
        <w:rPr>
          <w:b/>
        </w:rPr>
        <w:t>y</w:t>
      </w:r>
      <w:r w:rsidRPr="00FB552B">
        <w:rPr>
          <w:b/>
        </w:rPr>
        <w:t xml:space="preserve"> widely among the JK-5 schools in the district.</w:t>
      </w:r>
    </w:p>
    <w:p w:rsidR="00CA760C" w:rsidRDefault="00CA760C" w:rsidP="000D2DCC">
      <w:pPr>
        <w:pStyle w:val="ListParagraph"/>
        <w:numPr>
          <w:ilvl w:val="0"/>
          <w:numId w:val="19"/>
        </w:numPr>
        <w:contextualSpacing w:val="0"/>
      </w:pPr>
      <w:r w:rsidRPr="00B100BD">
        <w:t xml:space="preserve">ELA proficiency rates </w:t>
      </w:r>
      <w:r>
        <w:t xml:space="preserve">at JK-5 schools </w:t>
      </w:r>
      <w:r w:rsidRPr="00B100BD">
        <w:t>in 2013 ranged from 39</w:t>
      </w:r>
      <w:r>
        <w:t xml:space="preserve"> percent</w:t>
      </w:r>
      <w:r w:rsidRPr="00B100BD">
        <w:t xml:space="preserve"> (at Kennedy-Longfellow) to 71</w:t>
      </w:r>
      <w:r>
        <w:t xml:space="preserve"> </w:t>
      </w:r>
      <w:r w:rsidRPr="00680D05">
        <w:t>percent</w:t>
      </w:r>
      <w:r w:rsidRPr="00B100BD">
        <w:t xml:space="preserve"> (at Tobin).</w:t>
      </w:r>
      <w:r>
        <w:t xml:space="preserve"> </w:t>
      </w:r>
    </w:p>
    <w:p w:rsidR="00CA760C" w:rsidRDefault="00CA760C" w:rsidP="000D2DCC">
      <w:pPr>
        <w:pStyle w:val="ListParagraph"/>
        <w:numPr>
          <w:ilvl w:val="1"/>
          <w:numId w:val="19"/>
        </w:numPr>
        <w:contextualSpacing w:val="0"/>
      </w:pPr>
      <w:r>
        <w:t xml:space="preserve">ELA proficiency for students in the Low Income subgroup ranged from 21 </w:t>
      </w:r>
      <w:r w:rsidRPr="00680D05">
        <w:t>percent</w:t>
      </w:r>
      <w:r>
        <w:t xml:space="preserve"> (King Open) to 52 </w:t>
      </w:r>
      <w:r w:rsidRPr="00680D05">
        <w:t>percent</w:t>
      </w:r>
      <w:r>
        <w:t xml:space="preserve"> (King and Peabody).</w:t>
      </w:r>
    </w:p>
    <w:p w:rsidR="00CA760C" w:rsidRDefault="00CA760C" w:rsidP="000D2DCC">
      <w:pPr>
        <w:pStyle w:val="ListParagraph"/>
        <w:numPr>
          <w:ilvl w:val="1"/>
          <w:numId w:val="19"/>
        </w:numPr>
        <w:contextualSpacing w:val="0"/>
      </w:pPr>
      <w:r w:rsidRPr="00CD194B">
        <w:t xml:space="preserve">ELA proficiency for students </w:t>
      </w:r>
      <w:r>
        <w:t>with disabilities</w:t>
      </w:r>
      <w:r w:rsidRPr="00CD194B">
        <w:t xml:space="preserve"> ranged from</w:t>
      </w:r>
      <w:r>
        <w:t xml:space="preserve"> 6 </w:t>
      </w:r>
      <w:r w:rsidRPr="00680D05">
        <w:t>percent</w:t>
      </w:r>
      <w:r>
        <w:t xml:space="preserve"> (Kennedy-Longfellow) to 42 </w:t>
      </w:r>
      <w:r w:rsidRPr="00680D05">
        <w:t>percent</w:t>
      </w:r>
      <w:r>
        <w:t xml:space="preserve"> (Tobin).</w:t>
      </w:r>
    </w:p>
    <w:p w:rsidR="00CA760C" w:rsidRDefault="00CA760C" w:rsidP="000D2DCC">
      <w:pPr>
        <w:pStyle w:val="ListParagraph"/>
        <w:numPr>
          <w:ilvl w:val="1"/>
          <w:numId w:val="19"/>
        </w:numPr>
        <w:contextualSpacing w:val="0"/>
      </w:pPr>
      <w:r w:rsidRPr="00CD194B">
        <w:t xml:space="preserve">ELA proficiency for </w:t>
      </w:r>
      <w:r>
        <w:t xml:space="preserve">African American </w:t>
      </w:r>
      <w:r w:rsidRPr="00CD194B">
        <w:t>students ranged from</w:t>
      </w:r>
      <w:r>
        <w:t xml:space="preserve"> 19 </w:t>
      </w:r>
      <w:r w:rsidRPr="00680D05">
        <w:t>percent</w:t>
      </w:r>
      <w:r>
        <w:t xml:space="preserve"> (King Open) to 50 </w:t>
      </w:r>
      <w:r w:rsidRPr="00680D05">
        <w:t>percent</w:t>
      </w:r>
      <w:r>
        <w:t xml:space="preserve"> (Cambridgeport). </w:t>
      </w:r>
    </w:p>
    <w:p w:rsidR="00CA760C" w:rsidRDefault="00CA760C" w:rsidP="000D2DCC">
      <w:pPr>
        <w:pStyle w:val="ListParagraph"/>
        <w:numPr>
          <w:ilvl w:val="1"/>
          <w:numId w:val="19"/>
        </w:numPr>
        <w:contextualSpacing w:val="0"/>
      </w:pPr>
      <w:r>
        <w:t xml:space="preserve">ELA proficiency for Asian students ranged from 53 </w:t>
      </w:r>
      <w:r w:rsidRPr="00680D05">
        <w:t>percent</w:t>
      </w:r>
      <w:r>
        <w:t xml:space="preserve"> (Morse) to 100 </w:t>
      </w:r>
      <w:r w:rsidRPr="00680D05">
        <w:t>percent</w:t>
      </w:r>
      <w:r>
        <w:t xml:space="preserve"> (Cambridgeport). </w:t>
      </w:r>
    </w:p>
    <w:p w:rsidR="00CA760C" w:rsidRDefault="00CA760C" w:rsidP="000D2DCC">
      <w:pPr>
        <w:pStyle w:val="ListParagraph"/>
        <w:numPr>
          <w:ilvl w:val="1"/>
          <w:numId w:val="19"/>
        </w:numPr>
        <w:contextualSpacing w:val="0"/>
      </w:pPr>
      <w:r w:rsidRPr="00CD194B">
        <w:t xml:space="preserve">ELA proficiency for </w:t>
      </w:r>
      <w:r>
        <w:t xml:space="preserve">Hispanic </w:t>
      </w:r>
      <w:r w:rsidRPr="00CD194B">
        <w:t>students ranged from</w:t>
      </w:r>
      <w:r>
        <w:t xml:space="preserve"> 10 </w:t>
      </w:r>
      <w:r w:rsidRPr="00680D05">
        <w:t>percent</w:t>
      </w:r>
      <w:r>
        <w:t xml:space="preserve"> (Kennedy-Longfellow) to 69 </w:t>
      </w:r>
      <w:r w:rsidRPr="00680D05">
        <w:t>percent</w:t>
      </w:r>
      <w:r>
        <w:t xml:space="preserve"> (Graham and Parks).</w:t>
      </w:r>
    </w:p>
    <w:p w:rsidR="00CA760C" w:rsidRDefault="00CA760C" w:rsidP="000D2DCC">
      <w:pPr>
        <w:pStyle w:val="ListParagraph"/>
        <w:numPr>
          <w:ilvl w:val="1"/>
          <w:numId w:val="19"/>
        </w:numPr>
        <w:contextualSpacing w:val="0"/>
      </w:pPr>
      <w:r w:rsidRPr="00CD194B">
        <w:t xml:space="preserve">ELA proficiency for </w:t>
      </w:r>
      <w:r>
        <w:t xml:space="preserve">white </w:t>
      </w:r>
      <w:r w:rsidRPr="00CD194B">
        <w:t>students ranged from</w:t>
      </w:r>
      <w:r>
        <w:t xml:space="preserve"> 52 </w:t>
      </w:r>
      <w:r w:rsidRPr="00680D05">
        <w:t>percent</w:t>
      </w:r>
      <w:r>
        <w:t xml:space="preserve"> (Kennedy-Longfellow) to 92 </w:t>
      </w:r>
      <w:r w:rsidRPr="00680D05">
        <w:t>percent</w:t>
      </w:r>
      <w:r>
        <w:t xml:space="preserve"> (Tobin). </w:t>
      </w:r>
    </w:p>
    <w:p w:rsidR="00CA760C" w:rsidRDefault="00CA760C" w:rsidP="000D2DCC">
      <w:pPr>
        <w:pStyle w:val="ListParagraph"/>
        <w:numPr>
          <w:ilvl w:val="0"/>
          <w:numId w:val="19"/>
        </w:numPr>
        <w:contextualSpacing w:val="0"/>
      </w:pPr>
      <w:r>
        <w:t xml:space="preserve">ELA median </w:t>
      </w:r>
      <w:r w:rsidRPr="00B100BD">
        <w:t xml:space="preserve">Student Growth Percentiles (SGP) in </w:t>
      </w:r>
      <w:r>
        <w:t>2013</w:t>
      </w:r>
      <w:r w:rsidRPr="00B100BD">
        <w:t xml:space="preserve"> ranged from </w:t>
      </w:r>
      <w:r>
        <w:t>39.0</w:t>
      </w:r>
      <w:r w:rsidRPr="00B100BD">
        <w:t xml:space="preserve"> (at </w:t>
      </w:r>
      <w:r>
        <w:t>Peabody</w:t>
      </w:r>
      <w:r w:rsidRPr="00B100BD">
        <w:t xml:space="preserve">) to </w:t>
      </w:r>
      <w:r>
        <w:t>74.0</w:t>
      </w:r>
      <w:r w:rsidRPr="00B100BD">
        <w:t xml:space="preserve"> (at </w:t>
      </w:r>
      <w:r>
        <w:t>Graham and Parks</w:t>
      </w:r>
      <w:r w:rsidRPr="00B100BD">
        <w:t xml:space="preserve">). </w:t>
      </w:r>
    </w:p>
    <w:p w:rsidR="00CA760C" w:rsidRDefault="00CA760C" w:rsidP="000D2DCC">
      <w:pPr>
        <w:pStyle w:val="ListParagraph"/>
        <w:numPr>
          <w:ilvl w:val="1"/>
          <w:numId w:val="19"/>
        </w:numPr>
        <w:contextualSpacing w:val="0"/>
      </w:pPr>
      <w:r>
        <w:lastRenderedPageBreak/>
        <w:t>The ELA SGP for students in the low income subgroup ranged from 27.0 (King) to 82.0 (Graham and Parks).</w:t>
      </w:r>
    </w:p>
    <w:p w:rsidR="00CA760C" w:rsidRDefault="00CA760C" w:rsidP="000D2DCC">
      <w:pPr>
        <w:pStyle w:val="ListParagraph"/>
        <w:numPr>
          <w:ilvl w:val="1"/>
          <w:numId w:val="19"/>
        </w:numPr>
        <w:contextualSpacing w:val="0"/>
      </w:pPr>
      <w:r>
        <w:t xml:space="preserve">The ELA SGP for students with disabilities ranged from 31.0 (Haggerty) to 64.0 (Baldwin). </w:t>
      </w:r>
    </w:p>
    <w:p w:rsidR="00CA760C" w:rsidRDefault="00CA760C" w:rsidP="000D2DCC">
      <w:pPr>
        <w:pStyle w:val="ListParagraph"/>
        <w:numPr>
          <w:ilvl w:val="0"/>
          <w:numId w:val="20"/>
        </w:numPr>
        <w:contextualSpacing w:val="0"/>
      </w:pPr>
      <w:r>
        <w:t>Math</w:t>
      </w:r>
      <w:r w:rsidRPr="00861F8F">
        <w:t xml:space="preserve"> proficiency rates at JK-5 schools in 2013 ranged</w:t>
      </w:r>
      <w:r>
        <w:t xml:space="preserve"> from 34 </w:t>
      </w:r>
      <w:r w:rsidRPr="00680D05">
        <w:t>percent</w:t>
      </w:r>
      <w:r w:rsidRPr="00861F8F">
        <w:t xml:space="preserve"> (at Kennedy-Longfellow) to </w:t>
      </w:r>
      <w:r>
        <w:t xml:space="preserve">75 </w:t>
      </w:r>
      <w:r w:rsidRPr="00680D05">
        <w:t>percent</w:t>
      </w:r>
      <w:r w:rsidRPr="00861F8F">
        <w:t xml:space="preserve"> (at </w:t>
      </w:r>
      <w:r>
        <w:t>Haggerty</w:t>
      </w:r>
      <w:r w:rsidRPr="00861F8F">
        <w:t xml:space="preserve">). </w:t>
      </w:r>
    </w:p>
    <w:p w:rsidR="00CA760C" w:rsidRDefault="00CA760C" w:rsidP="000D2DCC">
      <w:pPr>
        <w:pStyle w:val="ListParagraph"/>
        <w:numPr>
          <w:ilvl w:val="1"/>
          <w:numId w:val="20"/>
        </w:numPr>
        <w:contextualSpacing w:val="0"/>
      </w:pPr>
      <w:r>
        <w:t xml:space="preserve">Math proficiency for students in the Low Income subgroup ranged from 28 </w:t>
      </w:r>
      <w:r w:rsidRPr="00680D05">
        <w:t>percent</w:t>
      </w:r>
      <w:r>
        <w:t xml:space="preserve"> (Kennedy-Longfellow) to 65 </w:t>
      </w:r>
      <w:r w:rsidRPr="00680D05">
        <w:t>percent</w:t>
      </w:r>
      <w:r>
        <w:t xml:space="preserve"> (Haggerty).</w:t>
      </w:r>
    </w:p>
    <w:p w:rsidR="00CA760C" w:rsidRDefault="00CA760C" w:rsidP="000D2DCC">
      <w:pPr>
        <w:pStyle w:val="ListParagraph"/>
        <w:numPr>
          <w:ilvl w:val="1"/>
          <w:numId w:val="20"/>
        </w:numPr>
        <w:contextualSpacing w:val="0"/>
      </w:pPr>
      <w:r>
        <w:t>Math</w:t>
      </w:r>
      <w:r w:rsidRPr="00CD194B">
        <w:t xml:space="preserve"> proficiency for students </w:t>
      </w:r>
      <w:r>
        <w:t>with disabilities</w:t>
      </w:r>
      <w:r w:rsidRPr="00CD194B">
        <w:t xml:space="preserve"> ranged from</w:t>
      </w:r>
      <w:r>
        <w:t xml:space="preserve"> 14 </w:t>
      </w:r>
      <w:r w:rsidRPr="00680D05">
        <w:t>percent</w:t>
      </w:r>
      <w:r>
        <w:t xml:space="preserve"> (Morse) to 52 </w:t>
      </w:r>
      <w:r w:rsidRPr="00680D05">
        <w:t>percent</w:t>
      </w:r>
      <w:r>
        <w:t xml:space="preserve"> (Fletcher/Maynard).</w:t>
      </w:r>
    </w:p>
    <w:p w:rsidR="00CA760C" w:rsidRDefault="00CA760C" w:rsidP="000D2DCC">
      <w:pPr>
        <w:pStyle w:val="ListParagraph"/>
        <w:numPr>
          <w:ilvl w:val="1"/>
          <w:numId w:val="20"/>
        </w:numPr>
        <w:contextualSpacing w:val="0"/>
      </w:pPr>
      <w:r>
        <w:t xml:space="preserve">Math </w:t>
      </w:r>
      <w:r w:rsidRPr="00CD194B">
        <w:t xml:space="preserve">proficiency for </w:t>
      </w:r>
      <w:r>
        <w:t xml:space="preserve">African American </w:t>
      </w:r>
      <w:r w:rsidRPr="00CD194B">
        <w:t>students ranged from</w:t>
      </w:r>
      <w:r>
        <w:t xml:space="preserve"> 26 </w:t>
      </w:r>
      <w:r w:rsidRPr="00680D05">
        <w:t>percent</w:t>
      </w:r>
      <w:r>
        <w:t xml:space="preserve"> (Kennedy-Longfellow and Baldwin) to 59 </w:t>
      </w:r>
      <w:r w:rsidRPr="00680D05">
        <w:t>percent</w:t>
      </w:r>
      <w:r>
        <w:t xml:space="preserve"> (Haggerty). </w:t>
      </w:r>
    </w:p>
    <w:p w:rsidR="00CA760C" w:rsidRDefault="00CA760C" w:rsidP="000D2DCC">
      <w:pPr>
        <w:pStyle w:val="ListParagraph"/>
        <w:numPr>
          <w:ilvl w:val="1"/>
          <w:numId w:val="20"/>
        </w:numPr>
        <w:contextualSpacing w:val="0"/>
      </w:pPr>
      <w:r>
        <w:t xml:space="preserve">Math proficiency for Asian students ranged from 53 </w:t>
      </w:r>
      <w:r w:rsidRPr="00680D05">
        <w:t>percent</w:t>
      </w:r>
      <w:r>
        <w:t xml:space="preserve"> (Morse) to 91 </w:t>
      </w:r>
      <w:r w:rsidRPr="00680D05">
        <w:t>percent</w:t>
      </w:r>
      <w:r>
        <w:t xml:space="preserve"> (King). </w:t>
      </w:r>
    </w:p>
    <w:p w:rsidR="00CA760C" w:rsidRDefault="00CA760C" w:rsidP="000D2DCC">
      <w:pPr>
        <w:pStyle w:val="ListParagraph"/>
        <w:numPr>
          <w:ilvl w:val="1"/>
          <w:numId w:val="20"/>
        </w:numPr>
        <w:contextualSpacing w:val="0"/>
      </w:pPr>
      <w:r>
        <w:t xml:space="preserve">Math </w:t>
      </w:r>
      <w:r w:rsidRPr="00CD194B">
        <w:t xml:space="preserve">proficiency for </w:t>
      </w:r>
      <w:r>
        <w:t xml:space="preserve">Hispanic </w:t>
      </w:r>
      <w:r w:rsidRPr="00CD194B">
        <w:t>students ranged from</w:t>
      </w:r>
      <w:r>
        <w:t xml:space="preserve"> 5 </w:t>
      </w:r>
      <w:r w:rsidRPr="00680D05">
        <w:t>percent</w:t>
      </w:r>
      <w:r>
        <w:t xml:space="preserve"> (Kennedy-Longfellow) to 82 </w:t>
      </w:r>
      <w:r w:rsidRPr="00680D05">
        <w:t>percent</w:t>
      </w:r>
      <w:r>
        <w:t xml:space="preserve"> (Baldwin).</w:t>
      </w:r>
    </w:p>
    <w:p w:rsidR="00CA760C" w:rsidRDefault="00CA760C" w:rsidP="000D2DCC">
      <w:pPr>
        <w:pStyle w:val="ListParagraph"/>
        <w:numPr>
          <w:ilvl w:val="1"/>
          <w:numId w:val="20"/>
        </w:numPr>
        <w:contextualSpacing w:val="0"/>
      </w:pPr>
      <w:r>
        <w:t>Math</w:t>
      </w:r>
      <w:r w:rsidRPr="00CD194B">
        <w:t xml:space="preserve"> proficiency for </w:t>
      </w:r>
      <w:r>
        <w:t xml:space="preserve">white </w:t>
      </w:r>
      <w:r w:rsidRPr="00CD194B">
        <w:t>students ranged from</w:t>
      </w:r>
      <w:r>
        <w:t xml:space="preserve"> 52 </w:t>
      </w:r>
      <w:r w:rsidRPr="00680D05">
        <w:t>percent</w:t>
      </w:r>
      <w:r>
        <w:t xml:space="preserve"> (Kennedy-Longfellow) to 93 </w:t>
      </w:r>
      <w:r w:rsidRPr="00680D05">
        <w:t>percent</w:t>
      </w:r>
      <w:r>
        <w:t xml:space="preserve"> (King). </w:t>
      </w:r>
    </w:p>
    <w:p w:rsidR="00CA760C" w:rsidRDefault="00CA760C" w:rsidP="000D2DCC">
      <w:pPr>
        <w:pStyle w:val="ListParagraph"/>
        <w:numPr>
          <w:ilvl w:val="0"/>
          <w:numId w:val="20"/>
        </w:numPr>
        <w:contextualSpacing w:val="0"/>
      </w:pPr>
      <w:r>
        <w:t xml:space="preserve">Math median </w:t>
      </w:r>
      <w:r w:rsidRPr="00B100BD">
        <w:t xml:space="preserve">Student Growth Percentiles (SGP) in </w:t>
      </w:r>
      <w:r>
        <w:t>2013</w:t>
      </w:r>
      <w:r w:rsidRPr="00B100BD">
        <w:t xml:space="preserve"> ranged </w:t>
      </w:r>
      <w:r>
        <w:t>from 39.0</w:t>
      </w:r>
      <w:r w:rsidRPr="00B100BD">
        <w:t xml:space="preserve"> (at </w:t>
      </w:r>
      <w:r>
        <w:t>King and Kennedy-Longfellow)</w:t>
      </w:r>
      <w:r w:rsidRPr="00B100BD">
        <w:t xml:space="preserve"> to </w:t>
      </w:r>
      <w:r>
        <w:t>77.0</w:t>
      </w:r>
      <w:r w:rsidRPr="00B100BD">
        <w:t xml:space="preserve"> (at </w:t>
      </w:r>
      <w:r>
        <w:t>Graham and Parks</w:t>
      </w:r>
      <w:r w:rsidRPr="00B100BD">
        <w:t xml:space="preserve">). </w:t>
      </w:r>
    </w:p>
    <w:p w:rsidR="00CA760C" w:rsidRDefault="00CA760C" w:rsidP="000D2DCC">
      <w:pPr>
        <w:pStyle w:val="ListParagraph"/>
        <w:numPr>
          <w:ilvl w:val="1"/>
          <w:numId w:val="20"/>
        </w:numPr>
        <w:contextualSpacing w:val="0"/>
      </w:pPr>
      <w:r>
        <w:t>The Math SGP for students in the Low income subgroup ranged from 26.0 (King Open) to 82.0 (Graham and Parks).</w:t>
      </w:r>
    </w:p>
    <w:p w:rsidR="00CA760C" w:rsidRDefault="00CA760C" w:rsidP="000D2DCC">
      <w:pPr>
        <w:pStyle w:val="ListParagraph"/>
        <w:numPr>
          <w:ilvl w:val="1"/>
          <w:numId w:val="20"/>
        </w:numPr>
        <w:contextualSpacing w:val="0"/>
      </w:pPr>
      <w:r>
        <w:t xml:space="preserve">The Math SGP for African-American students ranged from 31.0 (King) to 67.5 (Morse). </w:t>
      </w:r>
    </w:p>
    <w:p w:rsidR="00CA760C" w:rsidRDefault="00CA760C" w:rsidP="000D2DCC">
      <w:pPr>
        <w:pStyle w:val="ListParagraph"/>
        <w:numPr>
          <w:ilvl w:val="1"/>
          <w:numId w:val="20"/>
        </w:numPr>
        <w:contextualSpacing w:val="0"/>
      </w:pPr>
      <w:r>
        <w:t>The Math SGP for white students ranged from 38.0 (Haggerty) to 79.5 (Cambridgeport).</w:t>
      </w:r>
    </w:p>
    <w:p w:rsidR="00CA760C" w:rsidRPr="00850DC8" w:rsidRDefault="00CA760C" w:rsidP="000D2DCC">
      <w:pPr>
        <w:pStyle w:val="ListParagraph"/>
        <w:numPr>
          <w:ilvl w:val="0"/>
          <w:numId w:val="20"/>
        </w:numPr>
        <w:contextualSpacing w:val="0"/>
      </w:pPr>
      <w:r>
        <w:t>Science</w:t>
      </w:r>
      <w:r w:rsidRPr="00850DC8">
        <w:t xml:space="preserve"> proficiency rates at JK-5 schools in 2013 ranged</w:t>
      </w:r>
      <w:r>
        <w:t xml:space="preserve"> from 12 </w:t>
      </w:r>
      <w:r w:rsidRPr="00680D05">
        <w:t>percent</w:t>
      </w:r>
      <w:r w:rsidRPr="00850DC8">
        <w:t xml:space="preserve"> (at </w:t>
      </w:r>
      <w:r>
        <w:t>King</w:t>
      </w:r>
      <w:r w:rsidRPr="00850DC8">
        <w:t xml:space="preserve">) to </w:t>
      </w:r>
      <w:r>
        <w:t xml:space="preserve">69 </w:t>
      </w:r>
      <w:r w:rsidRPr="00680D05">
        <w:t>percent</w:t>
      </w:r>
      <w:r w:rsidRPr="00850DC8">
        <w:t xml:space="preserve"> (at Haggerty). </w:t>
      </w:r>
    </w:p>
    <w:p w:rsidR="008E314D" w:rsidRDefault="00DE1E3D" w:rsidP="008E314D">
      <w:pPr>
        <w:pStyle w:val="Section"/>
        <w:tabs>
          <w:tab w:val="left" w:pos="360"/>
          <w:tab w:val="left" w:pos="720"/>
          <w:tab w:val="left" w:pos="1080"/>
          <w:tab w:val="left" w:pos="1440"/>
          <w:tab w:val="left" w:pos="1800"/>
          <w:tab w:val="left" w:pos="2160"/>
          <w:tab w:val="left" w:pos="2520"/>
          <w:tab w:val="left" w:pos="2880"/>
        </w:tabs>
        <w:outlineLvl w:val="0"/>
      </w:pPr>
      <w:bookmarkStart w:id="9" w:name="_Toc397068487"/>
      <w:r>
        <w:lastRenderedPageBreak/>
        <w:t>Cambridge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b w:val="0"/>
        </w:rPr>
      </w:pPr>
      <w:r w:rsidRPr="00C7256A">
        <w:t>Strengths</w:t>
      </w:r>
    </w:p>
    <w:p w:rsidR="0055493C" w:rsidRDefault="0055493C" w:rsidP="008E314D">
      <w:pPr>
        <w:tabs>
          <w:tab w:val="left" w:pos="360"/>
          <w:tab w:val="left" w:pos="720"/>
          <w:tab w:val="left" w:pos="1080"/>
          <w:tab w:val="left" w:pos="1440"/>
          <w:tab w:val="left" w:pos="1800"/>
          <w:tab w:val="left" w:pos="2160"/>
          <w:tab w:val="left" w:pos="2520"/>
          <w:tab w:val="left" w:pos="2880"/>
        </w:tabs>
        <w:rPr>
          <w:b/>
          <w:i/>
          <w:sz w:val="24"/>
          <w:szCs w:val="24"/>
        </w:rPr>
      </w:pPr>
      <w:r>
        <w:rPr>
          <w:b/>
          <w:i/>
          <w:sz w:val="24"/>
          <w:szCs w:val="24"/>
        </w:rPr>
        <w:t>Leadership and Governance</w:t>
      </w:r>
    </w:p>
    <w:p w:rsidR="005A0033" w:rsidRPr="00DB1140" w:rsidRDefault="005A0033" w:rsidP="000D2DCC">
      <w:pPr>
        <w:pStyle w:val="ListParagraph"/>
        <w:numPr>
          <w:ilvl w:val="0"/>
          <w:numId w:val="13"/>
        </w:numPr>
        <w:tabs>
          <w:tab w:val="left" w:pos="360"/>
          <w:tab w:val="left" w:pos="1080"/>
          <w:tab w:val="left" w:pos="1440"/>
          <w:tab w:val="left" w:pos="1800"/>
          <w:tab w:val="left" w:pos="2160"/>
        </w:tabs>
        <w:ind w:left="360"/>
        <w:rPr>
          <w:b/>
          <w:i/>
        </w:rPr>
      </w:pPr>
      <w:r>
        <w:rPr>
          <w:b/>
        </w:rPr>
        <w:t xml:space="preserve">Using a </w:t>
      </w:r>
      <w:r w:rsidR="00130F1A">
        <w:rPr>
          <w:b/>
        </w:rPr>
        <w:t>broad-based</w:t>
      </w:r>
      <w:r>
        <w:rPr>
          <w:b/>
        </w:rPr>
        <w:t xml:space="preserve"> process, the superintendent led the district’s transition from </w:t>
      </w:r>
      <w:r w:rsidRPr="00DB1140">
        <w:rPr>
          <w:b/>
        </w:rPr>
        <w:t>a two-level JK-8</w:t>
      </w:r>
      <w:r w:rsidRPr="001F6F70">
        <w:rPr>
          <w:b/>
          <w:vertAlign w:val="superscript"/>
        </w:rPr>
        <w:footnoteReference w:id="4"/>
      </w:r>
      <w:r w:rsidRPr="00DB1140">
        <w:rPr>
          <w:b/>
        </w:rPr>
        <w:t>, 9-12 system of schools to a three-leve</w:t>
      </w:r>
      <w:r>
        <w:rPr>
          <w:b/>
        </w:rPr>
        <w:t>l, JK-5, 6-8, 9-12 system.</w:t>
      </w:r>
      <w:r>
        <w:rPr>
          <w:rStyle w:val="FootnoteReference"/>
          <w:b/>
        </w:rPr>
        <w:footnoteReference w:id="5"/>
      </w:r>
      <w:r>
        <w:rPr>
          <w:b/>
        </w:rPr>
        <w:t xml:space="preserve"> The </w:t>
      </w:r>
      <w:r w:rsidRPr="00DB1140">
        <w:rPr>
          <w:b/>
        </w:rPr>
        <w:t xml:space="preserve">district’s </w:t>
      </w:r>
      <w:r>
        <w:rPr>
          <w:b/>
        </w:rPr>
        <w:t xml:space="preserve">new </w:t>
      </w:r>
      <w:r w:rsidRPr="00DB1140">
        <w:rPr>
          <w:b/>
        </w:rPr>
        <w:t>structure and educational programs</w:t>
      </w:r>
      <w:r>
        <w:rPr>
          <w:b/>
        </w:rPr>
        <w:t xml:space="preserve"> for grades 6-8</w:t>
      </w:r>
      <w:r w:rsidRPr="00DB1140">
        <w:rPr>
          <w:b/>
        </w:rPr>
        <w:t xml:space="preserve"> </w:t>
      </w:r>
      <w:r w:rsidR="007F4C72">
        <w:rPr>
          <w:b/>
        </w:rPr>
        <w:t>represent a bold change with the goal of promoting districtwide equity and improving student achievement</w:t>
      </w:r>
      <w:r w:rsidRPr="00DB1140">
        <w:rPr>
          <w:b/>
        </w:rPr>
        <w:t>.</w:t>
      </w:r>
    </w:p>
    <w:p w:rsidR="00DF39A1" w:rsidRPr="00C315D7" w:rsidRDefault="00DF39A1" w:rsidP="00DF39A1">
      <w:pPr>
        <w:tabs>
          <w:tab w:val="left" w:pos="360"/>
          <w:tab w:val="left" w:pos="720"/>
          <w:tab w:val="left" w:pos="1080"/>
          <w:tab w:val="left" w:pos="1440"/>
          <w:tab w:val="left" w:pos="1800"/>
          <w:tab w:val="left" w:pos="2160"/>
        </w:tabs>
        <w:ind w:left="720" w:hanging="720"/>
      </w:pPr>
      <w:r w:rsidRPr="00C315D7">
        <w:rPr>
          <w:b/>
        </w:rPr>
        <w:tab/>
        <w:t>A.</w:t>
      </w:r>
      <w:r w:rsidRPr="00C315D7">
        <w:t xml:space="preserve"> </w:t>
      </w:r>
      <w:r w:rsidRPr="00C315D7">
        <w:tab/>
        <w:t>On entering the system in 20</w:t>
      </w:r>
      <w:r w:rsidR="004060C9">
        <w:t>09</w:t>
      </w:r>
      <w:r w:rsidR="008B4FAD">
        <w:t>,</w:t>
      </w:r>
      <w:r w:rsidRPr="00C315D7">
        <w:t xml:space="preserve"> the </w:t>
      </w:r>
      <w:r>
        <w:t>superintendent</w:t>
      </w:r>
      <w:r w:rsidR="004E6D99">
        <w:t>, along with the</w:t>
      </w:r>
      <w:r w:rsidR="00D453AD">
        <w:t xml:space="preserve"> school c</w:t>
      </w:r>
      <w:r w:rsidR="00EA73AB">
        <w:t>ommittee</w:t>
      </w:r>
      <w:r w:rsidR="004E6D99">
        <w:t>,</w:t>
      </w:r>
      <w:r w:rsidR="00EA73AB">
        <w:t xml:space="preserve"> </w:t>
      </w:r>
      <w:r w:rsidR="004E1884">
        <w:t xml:space="preserve">took steps to address </w:t>
      </w:r>
      <w:r w:rsidR="00D736FF">
        <w:t xml:space="preserve">the quality and equitability of education </w:t>
      </w:r>
      <w:r w:rsidR="00B37668">
        <w:t>and low student achievement</w:t>
      </w:r>
      <w:r w:rsidR="001C3276">
        <w:t>, particularly</w:t>
      </w:r>
      <w:r w:rsidR="00B37668">
        <w:t xml:space="preserve"> </w:t>
      </w:r>
      <w:r w:rsidR="00D736FF">
        <w:t>in grades 6-8</w:t>
      </w:r>
      <w:r w:rsidRPr="00C315D7">
        <w:t xml:space="preserve">. </w:t>
      </w:r>
    </w:p>
    <w:p w:rsidR="00F80AD6" w:rsidRDefault="00F80AD6" w:rsidP="00F80AD6">
      <w:pPr>
        <w:tabs>
          <w:tab w:val="left" w:pos="360"/>
          <w:tab w:val="left" w:pos="720"/>
          <w:tab w:val="left" w:pos="1440"/>
          <w:tab w:val="left" w:pos="1800"/>
          <w:tab w:val="left" w:pos="2160"/>
        </w:tabs>
        <w:ind w:left="1080" w:hanging="1080"/>
        <w:rPr>
          <w:b/>
        </w:rPr>
      </w:pPr>
      <w:r>
        <w:tab/>
      </w:r>
      <w:r>
        <w:tab/>
        <w:t xml:space="preserve">1.    </w:t>
      </w:r>
      <w:r w:rsidR="00CB3916">
        <w:t xml:space="preserve">In 2011, district leaders developed and began </w:t>
      </w:r>
      <w:r>
        <w:t xml:space="preserve">to implement </w:t>
      </w:r>
      <w:r w:rsidR="00CB3916" w:rsidRPr="00CB3916">
        <w:t xml:space="preserve">the </w:t>
      </w:r>
      <w:r w:rsidR="00CB3916" w:rsidRPr="00CB3916">
        <w:rPr>
          <w:i/>
        </w:rPr>
        <w:t xml:space="preserve">Innovation Agenda </w:t>
      </w:r>
      <w:r w:rsidR="00CB3916" w:rsidRPr="00CB3916">
        <w:t>(IA)</w:t>
      </w:r>
      <w:r>
        <w:t>, which created a</w:t>
      </w:r>
      <w:r w:rsidR="00CB3916" w:rsidRPr="00CB3916">
        <w:t xml:space="preserve"> network of four upper schools for grades 6-8.</w:t>
      </w:r>
      <w:r w:rsidR="00CB3916" w:rsidRPr="00DB1140">
        <w:rPr>
          <w:b/>
        </w:rPr>
        <w:t xml:space="preserve"> </w:t>
      </w:r>
    </w:p>
    <w:p w:rsidR="00DF39A1" w:rsidRDefault="00CB3916" w:rsidP="00CB3916">
      <w:pPr>
        <w:tabs>
          <w:tab w:val="left" w:pos="360"/>
          <w:tab w:val="left" w:pos="720"/>
          <w:tab w:val="left" w:pos="1080"/>
          <w:tab w:val="left" w:pos="1440"/>
          <w:tab w:val="left" w:pos="1800"/>
          <w:tab w:val="left" w:pos="2160"/>
        </w:tabs>
        <w:ind w:left="1081" w:hanging="1081"/>
      </w:pPr>
      <w:r>
        <w:tab/>
      </w:r>
      <w:r>
        <w:tab/>
        <w:t xml:space="preserve">2.    </w:t>
      </w:r>
      <w:r w:rsidR="00DF39A1" w:rsidRPr="00C315D7">
        <w:t>The development of the Innovation Agenda took one and one-half years and</w:t>
      </w:r>
      <w:r w:rsidR="00DB1140">
        <w:t xml:space="preserve"> was a collaborative, community-</w:t>
      </w:r>
      <w:r w:rsidR="00DF39A1" w:rsidRPr="00C315D7">
        <w:t xml:space="preserve">based, </w:t>
      </w:r>
      <w:r w:rsidR="00DB1140">
        <w:t xml:space="preserve">“grassroots” effort. It involved </w:t>
      </w:r>
      <w:r w:rsidR="007E738B">
        <w:t xml:space="preserve">more than </w:t>
      </w:r>
      <w:r w:rsidR="00DB1140">
        <w:t>a dozen</w:t>
      </w:r>
      <w:r w:rsidR="00DF39A1" w:rsidRPr="00C315D7">
        <w:t xml:space="preserve"> parent meeti</w:t>
      </w:r>
      <w:r w:rsidR="00DB1140">
        <w:t>ngs</w:t>
      </w:r>
      <w:r w:rsidR="007E738B">
        <w:t xml:space="preserve"> and community meetings</w:t>
      </w:r>
      <w:r w:rsidR="00DB1140">
        <w:t xml:space="preserve"> to discuss issues of equity, </w:t>
      </w:r>
      <w:r w:rsidR="00DF39A1" w:rsidRPr="00C315D7">
        <w:t>soci</w:t>
      </w:r>
      <w:r w:rsidR="00DB1140">
        <w:t>al justice</w:t>
      </w:r>
      <w:r w:rsidR="00F80AD6">
        <w:t xml:space="preserve">, </w:t>
      </w:r>
      <w:r w:rsidR="00DB1140">
        <w:t xml:space="preserve">excellence </w:t>
      </w:r>
      <w:r w:rsidR="00D453AD">
        <w:t xml:space="preserve">and the need for increased rigor; </w:t>
      </w:r>
      <w:r w:rsidR="007E738B">
        <w:t xml:space="preserve">visioning and planning meetings with school leaders; </w:t>
      </w:r>
      <w:r w:rsidR="00F80AD6">
        <w:t xml:space="preserve">community </w:t>
      </w:r>
      <w:r w:rsidR="00DB1140">
        <w:t xml:space="preserve">hearings by </w:t>
      </w:r>
      <w:r w:rsidR="00F80AD6">
        <w:t xml:space="preserve">school committee </w:t>
      </w:r>
      <w:r w:rsidR="00D453AD">
        <w:t>s</w:t>
      </w:r>
      <w:r w:rsidR="00DF39A1" w:rsidRPr="00C315D7">
        <w:t xml:space="preserve">ub-committees; </w:t>
      </w:r>
      <w:r w:rsidR="00DF39A1">
        <w:t>superintendent</w:t>
      </w:r>
      <w:r w:rsidR="00DB1140">
        <w:t>-</w:t>
      </w:r>
      <w:r w:rsidR="00DF39A1" w:rsidRPr="00C315D7">
        <w:t>le</w:t>
      </w:r>
      <w:r w:rsidR="00D453AD">
        <w:t>d parent and teacher committees; and</w:t>
      </w:r>
      <w:r w:rsidR="00DF39A1" w:rsidRPr="00C315D7">
        <w:t xml:space="preserve"> collaboration with the Cambridge </w:t>
      </w:r>
      <w:r w:rsidR="00F204E4">
        <w:t xml:space="preserve">Education </w:t>
      </w:r>
      <w:r w:rsidR="00DF39A1" w:rsidRPr="00C315D7">
        <w:t xml:space="preserve">Association </w:t>
      </w:r>
      <w:r w:rsidR="00F204E4">
        <w:t>(CEA)</w:t>
      </w:r>
      <w:r w:rsidR="00F80AD6">
        <w:t>.</w:t>
      </w:r>
    </w:p>
    <w:p w:rsidR="00413EEB" w:rsidRDefault="00C82D10" w:rsidP="00C82D10">
      <w:pPr>
        <w:tabs>
          <w:tab w:val="left" w:pos="360"/>
          <w:tab w:val="left" w:pos="720"/>
          <w:tab w:val="left" w:pos="1170"/>
          <w:tab w:val="left" w:pos="1440"/>
          <w:tab w:val="left" w:pos="1800"/>
          <w:tab w:val="left" w:pos="2160"/>
        </w:tabs>
        <w:ind w:left="1080" w:hanging="1080"/>
      </w:pPr>
      <w:r>
        <w:tab/>
      </w:r>
      <w:r>
        <w:tab/>
      </w:r>
      <w:r w:rsidR="00825E03">
        <w:t>3</w:t>
      </w:r>
      <w:r w:rsidR="00DF39A1" w:rsidRPr="00C315D7">
        <w:t xml:space="preserve">. </w:t>
      </w:r>
      <w:r w:rsidR="00DF39A1" w:rsidRPr="00C315D7">
        <w:tab/>
      </w:r>
      <w:r w:rsidR="00B24F1A" w:rsidRPr="00C315D7">
        <w:t xml:space="preserve">The </w:t>
      </w:r>
      <w:r w:rsidR="00B24F1A">
        <w:t>o</w:t>
      </w:r>
      <w:r w:rsidR="00B24F1A" w:rsidRPr="00C315D7">
        <w:t xml:space="preserve">verarching </w:t>
      </w:r>
      <w:r w:rsidR="00B24F1A">
        <w:t>g</w:t>
      </w:r>
      <w:r w:rsidR="00B24F1A" w:rsidRPr="00C315D7">
        <w:t>oal</w:t>
      </w:r>
      <w:r w:rsidR="00B24F1A">
        <w:t xml:space="preserve"> of the Innovation Agenda is to support the district’s core v</w:t>
      </w:r>
      <w:r w:rsidR="00B24F1A" w:rsidRPr="00C315D7">
        <w:t>alues of academic excellence and social justice by “</w:t>
      </w:r>
      <w:r w:rsidR="00B24F1A">
        <w:t>improving</w:t>
      </w:r>
      <w:r w:rsidR="00B24F1A" w:rsidRPr="00C315D7">
        <w:t xml:space="preserve"> learning outcomes for ALL students</w:t>
      </w:r>
      <w:r w:rsidR="00B24F1A">
        <w:t xml:space="preserve"> and</w:t>
      </w:r>
      <w:r w:rsidR="00B24F1A" w:rsidRPr="00C315D7">
        <w:t xml:space="preserve"> acc</w:t>
      </w:r>
      <w:r w:rsidR="00B24F1A">
        <w:t>elerating</w:t>
      </w:r>
      <w:r w:rsidR="00B24F1A" w:rsidRPr="00C315D7">
        <w:t xml:space="preserve"> ach</w:t>
      </w:r>
      <w:r w:rsidR="00B24F1A">
        <w:t>ievement gains to reduce gaps in</w:t>
      </w:r>
      <w:r w:rsidR="00B24F1A" w:rsidRPr="00C315D7">
        <w:t xml:space="preserve"> </w:t>
      </w:r>
      <w:r w:rsidR="00B24F1A">
        <w:t>proficiency, meeting specified s</w:t>
      </w:r>
      <w:r w:rsidR="00B24F1A" w:rsidRPr="00C315D7">
        <w:t>tate and dist</w:t>
      </w:r>
      <w:r w:rsidR="00B24F1A">
        <w:t>rict-identified outcome measure</w:t>
      </w:r>
      <w:r w:rsidR="00B24F1A" w:rsidRPr="00C315D7">
        <w:t>s each year.”</w:t>
      </w:r>
      <w:r w:rsidR="00B24F1A" w:rsidRPr="000E0B70">
        <w:t xml:space="preserve"> </w:t>
      </w:r>
    </w:p>
    <w:p w:rsidR="00413EEB" w:rsidRDefault="00C82D10">
      <w:pPr>
        <w:tabs>
          <w:tab w:val="left" w:pos="360"/>
          <w:tab w:val="left" w:pos="720"/>
          <w:tab w:val="left" w:pos="1080"/>
          <w:tab w:val="left" w:pos="1440"/>
          <w:tab w:val="left" w:pos="1800"/>
          <w:tab w:val="left" w:pos="2160"/>
        </w:tabs>
        <w:ind w:left="1080" w:hanging="1080"/>
      </w:pPr>
      <w:r>
        <w:tab/>
      </w:r>
      <w:r>
        <w:tab/>
      </w:r>
      <w:r w:rsidR="00B24F1A">
        <w:t xml:space="preserve">4. </w:t>
      </w:r>
      <w:r>
        <w:tab/>
      </w:r>
      <w:r w:rsidR="00DF39A1" w:rsidRPr="007E738B">
        <w:t>The f</w:t>
      </w:r>
      <w:r w:rsidR="00EA73AB" w:rsidRPr="007E738B">
        <w:t>inal recommendation created</w:t>
      </w:r>
      <w:r w:rsidR="00DB1140" w:rsidRPr="007E738B">
        <w:t xml:space="preserve"> </w:t>
      </w:r>
      <w:r w:rsidR="00B24F1A" w:rsidRPr="007E738B">
        <w:t xml:space="preserve">a district configuration with </w:t>
      </w:r>
      <w:r w:rsidR="00DF39A1" w:rsidRPr="007E738B">
        <w:t>four small middle schools</w:t>
      </w:r>
      <w:r w:rsidR="00F80AD6" w:rsidRPr="007E738B">
        <w:t xml:space="preserve"> –</w:t>
      </w:r>
      <w:r w:rsidR="00F204E4" w:rsidRPr="007E738B">
        <w:t xml:space="preserve"> </w:t>
      </w:r>
      <w:r w:rsidR="000D48C1" w:rsidRPr="007E738B">
        <w:t xml:space="preserve">called </w:t>
      </w:r>
      <w:r w:rsidR="00F204E4" w:rsidRPr="007E738B">
        <w:t>a n</w:t>
      </w:r>
      <w:r w:rsidR="00DF39A1" w:rsidRPr="007E738B">
        <w:t>etwork</w:t>
      </w:r>
      <w:r w:rsidR="00F204E4" w:rsidRPr="007E738B">
        <w:t xml:space="preserve"> of upper s</w:t>
      </w:r>
      <w:r w:rsidR="00F80AD6" w:rsidRPr="007E738B">
        <w:t>chool</w:t>
      </w:r>
      <w:r w:rsidR="000D48C1" w:rsidRPr="007E738B">
        <w:t>s</w:t>
      </w:r>
      <w:r w:rsidR="007E738B" w:rsidRPr="007E738B">
        <w:t xml:space="preserve">. Three upper schools draw students from three elementary schools; one upper school draws students from two elementary schools. The Amigos School, the district’s Spanish dual-language school, remains K-8. </w:t>
      </w:r>
      <w:r w:rsidR="00DB1140" w:rsidRPr="007E738B">
        <w:t xml:space="preserve"> The </w:t>
      </w:r>
      <w:r w:rsidR="0054499C" w:rsidRPr="007E738B">
        <w:t xml:space="preserve">goal </w:t>
      </w:r>
      <w:r w:rsidR="00DB1140" w:rsidRPr="007E738B">
        <w:t>wa</w:t>
      </w:r>
      <w:r w:rsidR="00DF39A1" w:rsidRPr="007E738B">
        <w:t xml:space="preserve">s to </w:t>
      </w:r>
      <w:r w:rsidR="00DB1140" w:rsidRPr="007E738B">
        <w:t>create</w:t>
      </w:r>
      <w:r w:rsidR="004624A7" w:rsidRPr="007E738B">
        <w:t xml:space="preserve">, in effect, </w:t>
      </w:r>
      <w:r w:rsidR="002B4C53" w:rsidRPr="007E738B">
        <w:t xml:space="preserve">one </w:t>
      </w:r>
      <w:r w:rsidR="008B7A00" w:rsidRPr="007E738B">
        <w:t xml:space="preserve">unified </w:t>
      </w:r>
      <w:r w:rsidR="000D48C1" w:rsidRPr="007E738B">
        <w:t xml:space="preserve">middle </w:t>
      </w:r>
      <w:r w:rsidR="002B4C53" w:rsidRPr="007E738B">
        <w:t xml:space="preserve">school </w:t>
      </w:r>
      <w:r w:rsidR="004624A7" w:rsidRPr="007E738B">
        <w:t>program</w:t>
      </w:r>
      <w:r w:rsidR="00FA00E9" w:rsidRPr="007E738B">
        <w:t xml:space="preserve"> </w:t>
      </w:r>
      <w:r w:rsidR="0079678A" w:rsidRPr="007E738B">
        <w:t>housed</w:t>
      </w:r>
      <w:r w:rsidR="008B7A00" w:rsidRPr="007E738B">
        <w:t xml:space="preserve"> in</w:t>
      </w:r>
      <w:r w:rsidR="002B4C53" w:rsidRPr="007E738B">
        <w:t xml:space="preserve"> four </w:t>
      </w:r>
      <w:r w:rsidR="008B7A00" w:rsidRPr="007E738B">
        <w:t xml:space="preserve">different </w:t>
      </w:r>
      <w:r w:rsidR="00A414B4" w:rsidRPr="007E738B">
        <w:t>locations</w:t>
      </w:r>
      <w:r w:rsidR="00145470" w:rsidRPr="007E738B">
        <w:t>, with</w:t>
      </w:r>
      <w:r w:rsidR="0079678A" w:rsidRPr="007E738B">
        <w:t xml:space="preserve"> </w:t>
      </w:r>
      <w:r w:rsidR="00F204E4" w:rsidRPr="007E738B">
        <w:t xml:space="preserve">each </w:t>
      </w:r>
      <w:r w:rsidR="004624A7" w:rsidRPr="007E738B">
        <w:t xml:space="preserve">of the four schools </w:t>
      </w:r>
      <w:r w:rsidR="00F204E4" w:rsidRPr="007E738B">
        <w:t>led by a principal</w:t>
      </w:r>
      <w:r w:rsidR="00DF39A1" w:rsidRPr="007E738B">
        <w:t>.</w:t>
      </w:r>
      <w:r w:rsidR="004E6D99" w:rsidRPr="007E738B">
        <w:t xml:space="preserve"> This was intended to create a more consistent middle school experience while maintaining smaller schools, which have historically been valued in Cambridge.</w:t>
      </w:r>
      <w:r w:rsidR="000D48C1">
        <w:tab/>
      </w:r>
      <w:r w:rsidR="007E738B">
        <w:rPr>
          <w:color w:val="FF0000"/>
        </w:rPr>
        <w:t xml:space="preserve"> </w:t>
      </w:r>
    </w:p>
    <w:p w:rsidR="00413EEB" w:rsidRDefault="00C82D10">
      <w:pPr>
        <w:tabs>
          <w:tab w:val="left" w:pos="360"/>
          <w:tab w:val="left" w:pos="720"/>
          <w:tab w:val="left" w:pos="1080"/>
          <w:tab w:val="left" w:pos="1440"/>
          <w:tab w:val="left" w:pos="1800"/>
          <w:tab w:val="left" w:pos="2160"/>
        </w:tabs>
        <w:ind w:left="1080" w:hanging="1080"/>
      </w:pPr>
      <w:r>
        <w:lastRenderedPageBreak/>
        <w:tab/>
      </w:r>
      <w:r>
        <w:tab/>
      </w:r>
      <w:r w:rsidR="00B24F1A">
        <w:t>5</w:t>
      </w:r>
      <w:r w:rsidR="00825E03">
        <w:t xml:space="preserve">. </w:t>
      </w:r>
      <w:r>
        <w:tab/>
      </w:r>
      <w:r w:rsidR="000E0B70">
        <w:t>After 18 months of planning, the superintendent proposed and the school committee adopted this plan in March 2011 after decades of dissatisfaction and previous attempts to improve the middle grades.</w:t>
      </w:r>
    </w:p>
    <w:p w:rsidR="00413EEB" w:rsidRDefault="00C82D10" w:rsidP="00C82D10">
      <w:pPr>
        <w:tabs>
          <w:tab w:val="left" w:pos="360"/>
          <w:tab w:val="left" w:pos="720"/>
          <w:tab w:val="left" w:pos="1080"/>
          <w:tab w:val="left" w:pos="1440"/>
          <w:tab w:val="left" w:pos="1800"/>
          <w:tab w:val="left" w:pos="2160"/>
        </w:tabs>
        <w:ind w:left="720" w:hanging="720"/>
      </w:pPr>
      <w:r>
        <w:rPr>
          <w:b/>
        </w:rPr>
        <w:tab/>
      </w:r>
      <w:r w:rsidR="00F768B2" w:rsidRPr="00C82D10">
        <w:rPr>
          <w:b/>
        </w:rPr>
        <w:t>B</w:t>
      </w:r>
      <w:r w:rsidR="000D48C1" w:rsidRPr="00C82D10">
        <w:rPr>
          <w:b/>
        </w:rPr>
        <w:t>.</w:t>
      </w:r>
      <w:r w:rsidR="000D48C1">
        <w:t xml:space="preserve">    </w:t>
      </w:r>
      <w:r w:rsidR="00F768B2">
        <w:t xml:space="preserve">The </w:t>
      </w:r>
      <w:r w:rsidR="00057A09">
        <w:t>configuration of middle schools</w:t>
      </w:r>
      <w:r w:rsidR="00F768B2">
        <w:t xml:space="preserve"> represents</w:t>
      </w:r>
      <w:r w:rsidR="004C5C34">
        <w:t xml:space="preserve"> a substantial</w:t>
      </w:r>
      <w:r w:rsidR="00DF39A1" w:rsidRPr="00C315D7">
        <w:t xml:space="preserve"> change in </w:t>
      </w:r>
      <w:r w:rsidR="002B4C53">
        <w:t xml:space="preserve">the </w:t>
      </w:r>
      <w:r w:rsidR="00DF39A1" w:rsidRPr="00C315D7">
        <w:t>city</w:t>
      </w:r>
      <w:r w:rsidR="00F80AD6">
        <w:t xml:space="preserve"> and</w:t>
      </w:r>
      <w:r w:rsidR="00DB1140">
        <w:t xml:space="preserve"> district</w:t>
      </w:r>
      <w:r w:rsidR="002B4C53">
        <w:t xml:space="preserve">. </w:t>
      </w:r>
    </w:p>
    <w:p w:rsidR="00903D80" w:rsidRDefault="00C82D10" w:rsidP="00C82D10">
      <w:pPr>
        <w:tabs>
          <w:tab w:val="left" w:pos="360"/>
          <w:tab w:val="left" w:pos="720"/>
          <w:tab w:val="left" w:pos="1440"/>
          <w:tab w:val="left" w:pos="1800"/>
          <w:tab w:val="left" w:pos="2160"/>
        </w:tabs>
        <w:ind w:left="1080" w:hanging="1080"/>
      </w:pPr>
      <w:r>
        <w:tab/>
      </w:r>
      <w:r>
        <w:tab/>
      </w:r>
      <w:r w:rsidR="00057A09">
        <w:t>1</w:t>
      </w:r>
      <w:r w:rsidR="000D48C1">
        <w:t xml:space="preserve">.    </w:t>
      </w:r>
      <w:r w:rsidR="002B4C53">
        <w:t>I</w:t>
      </w:r>
      <w:r w:rsidR="00DF39A1" w:rsidRPr="00C315D7">
        <w:t xml:space="preserve">t challenged </w:t>
      </w:r>
      <w:r w:rsidR="004C5C34">
        <w:t xml:space="preserve">long-held </w:t>
      </w:r>
      <w:r w:rsidR="00DF39A1" w:rsidRPr="00C315D7">
        <w:t>preferences</w:t>
      </w:r>
      <w:r w:rsidR="00F204E4">
        <w:t xml:space="preserve"> for K-8 schools</w:t>
      </w:r>
      <w:r w:rsidR="00903D80">
        <w:t>, which typically enrolled only one or two cl</w:t>
      </w:r>
      <w:r w:rsidR="00FA00E9">
        <w:t>assrooms per grade for grades 6–</w:t>
      </w:r>
      <w:r w:rsidR="00903D80">
        <w:t>8.</w:t>
      </w:r>
    </w:p>
    <w:p w:rsidR="00C82D10" w:rsidRDefault="00C82D10" w:rsidP="00C82D10">
      <w:pPr>
        <w:tabs>
          <w:tab w:val="left" w:pos="360"/>
          <w:tab w:val="left" w:pos="720"/>
          <w:tab w:val="left" w:pos="1440"/>
          <w:tab w:val="left" w:pos="1800"/>
          <w:tab w:val="left" w:pos="2160"/>
        </w:tabs>
        <w:ind w:left="1080" w:hanging="1080"/>
      </w:pPr>
      <w:r>
        <w:tab/>
      </w:r>
      <w:r>
        <w:tab/>
      </w:r>
      <w:r w:rsidR="00057A09">
        <w:t>2</w:t>
      </w:r>
      <w:r w:rsidR="00903D80">
        <w:t xml:space="preserve">.    By combining students from </w:t>
      </w:r>
      <w:r w:rsidR="006520BD">
        <w:t xml:space="preserve">two or three feeder </w:t>
      </w:r>
      <w:r w:rsidR="00903D80">
        <w:t xml:space="preserve">JK-5 schools </w:t>
      </w:r>
      <w:r w:rsidR="008B7A00">
        <w:t>into</w:t>
      </w:r>
      <w:r w:rsidR="00903D80">
        <w:t xml:space="preserve"> a nearby upper school, students and teachers each formed a larger critical mass. </w:t>
      </w:r>
      <w:r w:rsidR="0054499C">
        <w:t xml:space="preserve">This design </w:t>
      </w:r>
      <w:r w:rsidR="00366CBC">
        <w:t>was</w:t>
      </w:r>
      <w:r w:rsidR="0054499C">
        <w:t xml:space="preserve"> intended to</w:t>
      </w:r>
      <w:r w:rsidR="00903D80">
        <w:t xml:space="preserve"> </w:t>
      </w:r>
      <w:r w:rsidR="0054499C">
        <w:t xml:space="preserve">provide a wider range of resources and programs at each school. It </w:t>
      </w:r>
      <w:r w:rsidR="00366CBC">
        <w:t>was</w:t>
      </w:r>
      <w:r w:rsidR="0054499C">
        <w:t xml:space="preserve"> also designed to</w:t>
      </w:r>
      <w:r w:rsidR="00903D80">
        <w:t xml:space="preserve"> benefit teachers</w:t>
      </w:r>
      <w:r w:rsidR="0054499C">
        <w:t>’ practice</w:t>
      </w:r>
      <w:r w:rsidR="00903D80">
        <w:t xml:space="preserve"> </w:t>
      </w:r>
      <w:r w:rsidR="0054499C">
        <w:t xml:space="preserve">by establishing a larger group of </w:t>
      </w:r>
      <w:r w:rsidR="00903D80">
        <w:t>colleagues for collaboration</w:t>
      </w:r>
      <w:r w:rsidR="006E5A86">
        <w:t xml:space="preserve"> at the middle school level</w:t>
      </w:r>
      <w:r w:rsidR="00903D80">
        <w:t>.</w:t>
      </w:r>
      <w:r w:rsidR="00E95617" w:rsidRPr="00E95617">
        <w:rPr>
          <w:rStyle w:val="FootnoteReference"/>
        </w:rPr>
        <w:t xml:space="preserve"> </w:t>
      </w:r>
    </w:p>
    <w:p w:rsidR="007B6D6D" w:rsidRDefault="00C82D10" w:rsidP="00C82D10">
      <w:pPr>
        <w:tabs>
          <w:tab w:val="left" w:pos="360"/>
          <w:tab w:val="left" w:pos="720"/>
          <w:tab w:val="left" w:pos="1440"/>
          <w:tab w:val="left" w:pos="1800"/>
          <w:tab w:val="left" w:pos="2160"/>
        </w:tabs>
      </w:pPr>
      <w:r>
        <w:tab/>
      </w:r>
      <w:r>
        <w:tab/>
      </w:r>
      <w:r w:rsidR="00057A09">
        <w:t>3</w:t>
      </w:r>
      <w:r w:rsidR="00DF39A1">
        <w:t xml:space="preserve">. </w:t>
      </w:r>
      <w:r w:rsidR="00D90083">
        <w:t xml:space="preserve">   </w:t>
      </w:r>
      <w:r w:rsidR="007B6D6D">
        <w:t xml:space="preserve">Several stakeholders noted the </w:t>
      </w:r>
      <w:r w:rsidR="00B00F7A">
        <w:t>significance of</w:t>
      </w:r>
      <w:r w:rsidR="007B6D6D">
        <w:t xml:space="preserve"> this change.</w:t>
      </w:r>
    </w:p>
    <w:p w:rsidR="00B610DC" w:rsidRDefault="00057A09" w:rsidP="00D90083">
      <w:pPr>
        <w:tabs>
          <w:tab w:val="left" w:pos="360"/>
          <w:tab w:val="left" w:pos="720"/>
          <w:tab w:val="left" w:pos="1440"/>
          <w:tab w:val="left" w:pos="1800"/>
          <w:tab w:val="left" w:pos="2160"/>
        </w:tabs>
        <w:ind w:left="1440" w:hanging="360"/>
      </w:pPr>
      <w:r>
        <w:t>a</w:t>
      </w:r>
      <w:r w:rsidR="007B6D6D">
        <w:t xml:space="preserve">. </w:t>
      </w:r>
      <w:r w:rsidR="00C82D10">
        <w:tab/>
      </w:r>
      <w:r w:rsidR="007B6D6D">
        <w:t>A teacher noted that “to actually [implement the Innovation Agenda</w:t>
      </w:r>
      <w:r w:rsidR="00B610DC">
        <w:t>] required a lot of leadership and vision.”</w:t>
      </w:r>
    </w:p>
    <w:p w:rsidR="00DF39A1" w:rsidRDefault="00057A09" w:rsidP="00D90083">
      <w:pPr>
        <w:tabs>
          <w:tab w:val="left" w:pos="360"/>
          <w:tab w:val="left" w:pos="720"/>
          <w:tab w:val="left" w:pos="1440"/>
          <w:tab w:val="left" w:pos="1800"/>
          <w:tab w:val="left" w:pos="2160"/>
        </w:tabs>
        <w:ind w:left="1440" w:hanging="360"/>
      </w:pPr>
      <w:r>
        <w:t>b</w:t>
      </w:r>
      <w:r w:rsidR="00B610DC">
        <w:t xml:space="preserve">. </w:t>
      </w:r>
      <w:r w:rsidR="00C82D10">
        <w:tab/>
      </w:r>
      <w:r w:rsidR="00B610DC">
        <w:t xml:space="preserve">A district leader described </w:t>
      </w:r>
      <w:r w:rsidR="00B00F7A">
        <w:t>the</w:t>
      </w:r>
      <w:r w:rsidR="00B610DC">
        <w:t xml:space="preserve"> </w:t>
      </w:r>
      <w:r w:rsidR="00B00F7A">
        <w:t>new model</w:t>
      </w:r>
      <w:r w:rsidR="00B610DC">
        <w:t xml:space="preserve"> as a “culture shock.”</w:t>
      </w:r>
    </w:p>
    <w:p w:rsidR="00413EEB" w:rsidRDefault="00C82D10">
      <w:pPr>
        <w:tabs>
          <w:tab w:val="left" w:pos="360"/>
          <w:tab w:val="left" w:pos="1440"/>
          <w:tab w:val="left" w:pos="1800"/>
          <w:tab w:val="left" w:pos="2160"/>
        </w:tabs>
        <w:ind w:left="720" w:hanging="1080"/>
      </w:pPr>
      <w:r>
        <w:tab/>
      </w:r>
      <w:r w:rsidR="00BF2DDE" w:rsidRPr="00C82D10">
        <w:rPr>
          <w:b/>
        </w:rPr>
        <w:t>C.</w:t>
      </w:r>
      <w:r w:rsidR="00BF2DDE">
        <w:t xml:space="preserve"> </w:t>
      </w:r>
      <w:r>
        <w:tab/>
      </w:r>
      <w:r w:rsidR="00BF2DDE">
        <w:t>T</w:t>
      </w:r>
      <w:r w:rsidR="00B97C95" w:rsidRPr="002B22AB">
        <w:t>he district is continu</w:t>
      </w:r>
      <w:r w:rsidR="00F768B2" w:rsidRPr="002B22AB">
        <w:t xml:space="preserve">ing to </w:t>
      </w:r>
      <w:r w:rsidR="00B97C95" w:rsidRPr="002B22AB">
        <w:t>address priorities for improvement</w:t>
      </w:r>
      <w:r w:rsidR="00BF2DDE">
        <w:t xml:space="preserve"> as it implements the Innovation Agenda</w:t>
      </w:r>
      <w:r w:rsidR="00B97C95" w:rsidRPr="002B22AB">
        <w:t>.</w:t>
      </w:r>
    </w:p>
    <w:p w:rsidR="00413EEB" w:rsidRDefault="00C82D10" w:rsidP="003B73CB">
      <w:pPr>
        <w:tabs>
          <w:tab w:val="left" w:pos="360"/>
          <w:tab w:val="left" w:pos="720"/>
          <w:tab w:val="left" w:pos="1080"/>
          <w:tab w:val="left" w:pos="1440"/>
          <w:tab w:val="left" w:pos="1800"/>
          <w:tab w:val="left" w:pos="2160"/>
        </w:tabs>
        <w:ind w:left="360"/>
      </w:pPr>
      <w:r>
        <w:tab/>
        <w:t>1.</w:t>
      </w:r>
      <w:r>
        <w:tab/>
      </w:r>
      <w:r w:rsidR="00057A09">
        <w:t xml:space="preserve">The Agenda </w:t>
      </w:r>
      <w:r w:rsidR="005A4DC1">
        <w:t>comprises</w:t>
      </w:r>
      <w:r w:rsidR="00057A09">
        <w:t xml:space="preserve"> six </w:t>
      </w:r>
      <w:r w:rsidR="005A4DC1">
        <w:t>strategic objectives</w:t>
      </w:r>
      <w:r w:rsidR="00057A09">
        <w:t>:</w:t>
      </w:r>
    </w:p>
    <w:p w:rsidR="00BF2DDE" w:rsidRDefault="00BF2DDE" w:rsidP="000D2DCC">
      <w:pPr>
        <w:pStyle w:val="ListParagraph"/>
        <w:numPr>
          <w:ilvl w:val="1"/>
          <w:numId w:val="21"/>
        </w:numPr>
        <w:tabs>
          <w:tab w:val="left" w:pos="360"/>
          <w:tab w:val="left" w:pos="720"/>
          <w:tab w:val="left" w:pos="1440"/>
          <w:tab w:val="left" w:pos="1800"/>
          <w:tab w:val="left" w:pos="2160"/>
        </w:tabs>
      </w:pPr>
      <w:r>
        <w:t>Develop  an</w:t>
      </w:r>
      <w:r w:rsidR="005A4DC1">
        <w:t xml:space="preserve"> </w:t>
      </w:r>
      <w:r>
        <w:t xml:space="preserve"> Upper  School  Program</w:t>
      </w:r>
      <w:r w:rsidR="005A4DC1">
        <w:t xml:space="preserve"> </w:t>
      </w:r>
      <w:r>
        <w:t xml:space="preserve"> that prepares  middle  grades  students  for  high school  success,  reduces  gaps,  and develops  21</w:t>
      </w:r>
      <w:r w:rsidR="00E23699" w:rsidRPr="00E23699">
        <w:rPr>
          <w:vertAlign w:val="superscript"/>
        </w:rPr>
        <w:t>st</w:t>
      </w:r>
      <w:r w:rsidR="005A4DC1">
        <w:t xml:space="preserve"> century  skills;</w:t>
      </w:r>
    </w:p>
    <w:p w:rsidR="00BF2DDE" w:rsidRDefault="00BF2DDE" w:rsidP="000D2DCC">
      <w:pPr>
        <w:pStyle w:val="ListParagraph"/>
        <w:numPr>
          <w:ilvl w:val="1"/>
          <w:numId w:val="21"/>
        </w:numPr>
        <w:tabs>
          <w:tab w:val="left" w:pos="360"/>
          <w:tab w:val="left" w:pos="720"/>
          <w:tab w:val="left" w:pos="1440"/>
          <w:tab w:val="left" w:pos="1800"/>
          <w:tab w:val="left" w:pos="2160"/>
        </w:tabs>
      </w:pPr>
      <w:r>
        <w:t>Build  high</w:t>
      </w:r>
      <w:r w:rsidR="005A4DC1">
        <w:t>-</w:t>
      </w:r>
      <w:r>
        <w:t>performing  professional  learning  communities that  p</w:t>
      </w:r>
      <w:r w:rsidR="005A4DC1">
        <w:t>rovide  professional</w:t>
      </w:r>
      <w:r>
        <w:t xml:space="preserve"> development</w:t>
      </w:r>
      <w:r w:rsidR="005A4DC1">
        <w:t xml:space="preserve"> </w:t>
      </w:r>
      <w:r>
        <w:t>and  collaboration/teaming</w:t>
      </w:r>
      <w:r w:rsidR="005A4DC1">
        <w:t xml:space="preserve"> </w:t>
      </w:r>
      <w:r>
        <w:t>for  middle  grades  educators</w:t>
      </w:r>
      <w:r w:rsidR="005A4DC1">
        <w:t xml:space="preserve">; </w:t>
      </w:r>
    </w:p>
    <w:p w:rsidR="00BF2DDE" w:rsidRDefault="00BF2DDE" w:rsidP="000D2DCC">
      <w:pPr>
        <w:pStyle w:val="ListParagraph"/>
        <w:numPr>
          <w:ilvl w:val="1"/>
          <w:numId w:val="21"/>
        </w:numPr>
        <w:tabs>
          <w:tab w:val="left" w:pos="360"/>
          <w:tab w:val="left" w:pos="720"/>
          <w:tab w:val="left" w:pos="1440"/>
          <w:tab w:val="left" w:pos="1800"/>
          <w:tab w:val="left" w:pos="2160"/>
        </w:tabs>
      </w:pPr>
      <w:r>
        <w:t>Create  a  Cambridge  wraparound  zone,</w:t>
      </w:r>
      <w:r w:rsidR="005A4DC1">
        <w:t xml:space="preserve"> </w:t>
      </w:r>
      <w:r>
        <w:t>in  collaboration  with community  partners,</w:t>
      </w:r>
      <w:r w:rsidR="005A4DC1">
        <w:t xml:space="preserve"> </w:t>
      </w:r>
      <w:r>
        <w:t>that supports</w:t>
      </w:r>
      <w:r w:rsidR="005A4DC1">
        <w:t xml:space="preserve"> </w:t>
      </w:r>
      <w:r>
        <w:t>families  and  students,  and  narrows  achievement  and  opportunity  gaps</w:t>
      </w:r>
      <w:r w:rsidR="005A4DC1">
        <w:t xml:space="preserve">; </w:t>
      </w:r>
    </w:p>
    <w:p w:rsidR="00BF2DDE" w:rsidRDefault="00BF2DDE" w:rsidP="000D2DCC">
      <w:pPr>
        <w:pStyle w:val="ListParagraph"/>
        <w:numPr>
          <w:ilvl w:val="1"/>
          <w:numId w:val="21"/>
        </w:numPr>
        <w:tabs>
          <w:tab w:val="left" w:pos="360"/>
          <w:tab w:val="left" w:pos="720"/>
          <w:tab w:val="left" w:pos="1440"/>
          <w:tab w:val="left" w:pos="1800"/>
          <w:tab w:val="left" w:pos="2160"/>
        </w:tabs>
      </w:pPr>
      <w:r>
        <w:t>Align  district  resources</w:t>
      </w:r>
      <w:r w:rsidR="005A4DC1">
        <w:t xml:space="preserve"> </w:t>
      </w:r>
      <w:r>
        <w:t>with  the  academic  program,  making  the  best  and</w:t>
      </w:r>
      <w:r w:rsidR="005A4DC1">
        <w:t xml:space="preserve"> </w:t>
      </w:r>
      <w:r>
        <w:t xml:space="preserve"> most  efficient use</w:t>
      </w:r>
      <w:r w:rsidR="005A4DC1">
        <w:t xml:space="preserve"> </w:t>
      </w:r>
      <w:r>
        <w:t xml:space="preserve"> in  serving  students</w:t>
      </w:r>
      <w:r w:rsidR="005A4DC1">
        <w:t xml:space="preserve">; </w:t>
      </w:r>
    </w:p>
    <w:p w:rsidR="00BF2DDE" w:rsidRDefault="00BF2DDE" w:rsidP="000D2DCC">
      <w:pPr>
        <w:pStyle w:val="ListParagraph"/>
        <w:numPr>
          <w:ilvl w:val="1"/>
          <w:numId w:val="21"/>
        </w:numPr>
        <w:tabs>
          <w:tab w:val="left" w:pos="360"/>
          <w:tab w:val="left" w:pos="720"/>
          <w:tab w:val="left" w:pos="1440"/>
          <w:tab w:val="left" w:pos="1800"/>
          <w:tab w:val="left" w:pos="2160"/>
        </w:tabs>
      </w:pPr>
      <w:r>
        <w:t>Renovate  CPS  facilities</w:t>
      </w:r>
      <w:r w:rsidR="005A4DC1">
        <w:t xml:space="preserve"> </w:t>
      </w:r>
      <w:r>
        <w:t xml:space="preserve"> to  support  the  academic  program  and</w:t>
      </w:r>
      <w:r w:rsidR="005A4DC1">
        <w:t xml:space="preserve"> </w:t>
      </w:r>
      <w:r>
        <w:t>district  configuration</w:t>
      </w:r>
      <w:r w:rsidR="005A4DC1">
        <w:t>; and</w:t>
      </w:r>
    </w:p>
    <w:p w:rsidR="00413EEB" w:rsidRDefault="00BF2DDE" w:rsidP="000D2DCC">
      <w:pPr>
        <w:pStyle w:val="ListParagraph"/>
        <w:numPr>
          <w:ilvl w:val="1"/>
          <w:numId w:val="21"/>
        </w:numPr>
        <w:tabs>
          <w:tab w:val="left" w:pos="360"/>
          <w:tab w:val="left" w:pos="720"/>
          <w:tab w:val="left" w:pos="1440"/>
          <w:tab w:val="left" w:pos="1800"/>
          <w:tab w:val="left" w:pos="2160"/>
        </w:tabs>
      </w:pPr>
      <w:r>
        <w:t>Improve  elementary</w:t>
      </w:r>
      <w:r w:rsidR="005A4DC1">
        <w:t xml:space="preserve"> </w:t>
      </w:r>
      <w:r>
        <w:t>programs, with  targeted  improvements  aligned  with  the  Upper School  Program  and  strategies  to  address  socio</w:t>
      </w:r>
      <w:r w:rsidR="005A4DC1">
        <w:t>-</w:t>
      </w:r>
      <w:r>
        <w:t>economic inequities  between  sc</w:t>
      </w:r>
      <w:r w:rsidR="005A4DC1">
        <w:t>hools.</w:t>
      </w:r>
    </w:p>
    <w:p w:rsidR="00413EEB" w:rsidRDefault="00413EEB">
      <w:pPr>
        <w:pStyle w:val="ListParagraph"/>
      </w:pPr>
    </w:p>
    <w:p w:rsidR="00413EEB" w:rsidRDefault="003B73CB" w:rsidP="000D2DCC">
      <w:pPr>
        <w:pStyle w:val="ListParagraph"/>
        <w:numPr>
          <w:ilvl w:val="0"/>
          <w:numId w:val="21"/>
        </w:numPr>
        <w:tabs>
          <w:tab w:val="left" w:pos="360"/>
          <w:tab w:val="left" w:pos="720"/>
          <w:tab w:val="left" w:pos="1080"/>
          <w:tab w:val="left" w:pos="1440"/>
        </w:tabs>
        <w:ind w:left="1138" w:hanging="346"/>
      </w:pPr>
      <w:r>
        <w:t xml:space="preserve"> </w:t>
      </w:r>
      <w:r w:rsidR="00A3799F">
        <w:t xml:space="preserve">The district </w:t>
      </w:r>
      <w:r w:rsidR="00C43D30">
        <w:t>has identified goals and outcome measures to benchmark the implementation and impact of the Innovation Agenda.</w:t>
      </w:r>
    </w:p>
    <w:p w:rsidR="00413EEB" w:rsidRDefault="00413EEB">
      <w:pPr>
        <w:pStyle w:val="ListParagraph"/>
      </w:pPr>
    </w:p>
    <w:p w:rsidR="00413EEB" w:rsidRDefault="00433425" w:rsidP="003B73CB">
      <w:pPr>
        <w:pStyle w:val="ListParagraph"/>
        <w:ind w:left="1530" w:hanging="320"/>
      </w:pPr>
      <w:r>
        <w:rPr>
          <w:rFonts w:cs="Arial"/>
        </w:rPr>
        <w:lastRenderedPageBreak/>
        <w:t>a</w:t>
      </w:r>
      <w:r w:rsidRPr="00433425">
        <w:rPr>
          <w:rFonts w:cs="Arial"/>
        </w:rPr>
        <w:t>.   Planning documents identify outcome measures of progress and achievement in meeting goals for the current school year, 2014. Outcome measures are tracked and documented by district leaders and reported to the school committee at various intervals during the year.</w:t>
      </w:r>
    </w:p>
    <w:p w:rsidR="00413EEB" w:rsidRDefault="00413EEB">
      <w:pPr>
        <w:pStyle w:val="ListParagraph"/>
      </w:pPr>
    </w:p>
    <w:p w:rsidR="00413EEB" w:rsidRDefault="00032BA5" w:rsidP="000D2DCC">
      <w:pPr>
        <w:pStyle w:val="ListParagraph"/>
        <w:numPr>
          <w:ilvl w:val="0"/>
          <w:numId w:val="21"/>
        </w:numPr>
      </w:pPr>
      <w:r>
        <w:t xml:space="preserve">The district </w:t>
      </w:r>
      <w:r w:rsidR="002427AD">
        <w:t xml:space="preserve">also </w:t>
      </w:r>
      <w:r>
        <w:t xml:space="preserve">established </w:t>
      </w:r>
      <w:r w:rsidR="002427AD">
        <w:t>two other</w:t>
      </w:r>
      <w:r>
        <w:t xml:space="preserve"> Implementation Priorities for 2012-2013</w:t>
      </w:r>
      <w:r w:rsidR="002427AD">
        <w:t xml:space="preserve">: </w:t>
      </w:r>
      <w:r>
        <w:t xml:space="preserve">  </w:t>
      </w:r>
    </w:p>
    <w:p w:rsidR="00413EEB" w:rsidRDefault="002427AD" w:rsidP="005E44E6">
      <w:pPr>
        <w:pStyle w:val="ListParagraph"/>
        <w:ind w:left="1440" w:hanging="360"/>
      </w:pPr>
      <w:r>
        <w:t>changes</w:t>
      </w:r>
      <w:r w:rsidR="00032BA5">
        <w:t xml:space="preserve"> to the ELL program and </w:t>
      </w:r>
      <w:r>
        <w:t xml:space="preserve">planning and </w:t>
      </w:r>
      <w:r w:rsidR="00870252">
        <w:t>use</w:t>
      </w:r>
      <w:r>
        <w:t xml:space="preserve"> of </w:t>
      </w:r>
      <w:r w:rsidR="00032BA5">
        <w:t>the educator evaluation system.</w:t>
      </w:r>
    </w:p>
    <w:p w:rsidR="00DF39A1" w:rsidRPr="00D90083" w:rsidRDefault="00DF39A1" w:rsidP="00DF39A1">
      <w:pPr>
        <w:tabs>
          <w:tab w:val="left" w:pos="360"/>
          <w:tab w:val="left" w:pos="720"/>
          <w:tab w:val="left" w:pos="1080"/>
          <w:tab w:val="left" w:pos="1440"/>
          <w:tab w:val="left" w:pos="1800"/>
          <w:tab w:val="left" w:pos="2160"/>
        </w:tabs>
      </w:pPr>
      <w:r w:rsidRPr="00C315D7">
        <w:rPr>
          <w:b/>
        </w:rPr>
        <w:t>Impact</w:t>
      </w:r>
      <w:r w:rsidRPr="00C315D7">
        <w:t>: By developing the I</w:t>
      </w:r>
      <w:r w:rsidR="00707932">
        <w:t>nnovation Agenda using</w:t>
      </w:r>
      <w:r w:rsidR="002B4C53">
        <w:t xml:space="preserve"> a community-</w:t>
      </w:r>
      <w:r w:rsidRPr="00C315D7">
        <w:t xml:space="preserve">based, </w:t>
      </w:r>
      <w:r w:rsidR="00092714">
        <w:t>collaborative</w:t>
      </w:r>
      <w:r w:rsidRPr="00C315D7">
        <w:t xml:space="preserve"> process, the </w:t>
      </w:r>
      <w:r>
        <w:t>superintendent</w:t>
      </w:r>
      <w:r w:rsidR="00707932">
        <w:t xml:space="preserve"> </w:t>
      </w:r>
      <w:r>
        <w:t>initiated and modeled</w:t>
      </w:r>
      <w:r w:rsidRPr="00C315D7">
        <w:t xml:space="preserve"> a</w:t>
      </w:r>
      <w:r w:rsidR="0078781D">
        <w:t xml:space="preserve"> bold, collaborative</w:t>
      </w:r>
      <w:r w:rsidR="00092714">
        <w:t xml:space="preserve"> approach</w:t>
      </w:r>
      <w:r w:rsidRPr="00C315D7">
        <w:t xml:space="preserve"> </w:t>
      </w:r>
      <w:r w:rsidR="0078781D">
        <w:t>to improving</w:t>
      </w:r>
      <w:r w:rsidRPr="00C315D7">
        <w:t xml:space="preserve"> </w:t>
      </w:r>
      <w:r w:rsidR="00A3799F">
        <w:t xml:space="preserve">educational quality and </w:t>
      </w:r>
      <w:r w:rsidRPr="00C315D7">
        <w:t xml:space="preserve">student </w:t>
      </w:r>
      <w:r w:rsidR="0078781D">
        <w:t>outcomes</w:t>
      </w:r>
      <w:r w:rsidRPr="00C315D7">
        <w:t xml:space="preserve">. </w:t>
      </w:r>
      <w:r w:rsidR="009D017C">
        <w:t xml:space="preserve">By </w:t>
      </w:r>
      <w:r w:rsidR="00867375">
        <w:t>transform</w:t>
      </w:r>
      <w:r w:rsidR="009D017C">
        <w:t>ing the</w:t>
      </w:r>
      <w:r w:rsidR="007235AB">
        <w:t xml:space="preserve"> school configuration </w:t>
      </w:r>
      <w:r w:rsidR="009D017C">
        <w:t xml:space="preserve">and identifying accountability measures to determine progress, leaders </w:t>
      </w:r>
      <w:r w:rsidR="007235AB">
        <w:t xml:space="preserve">signaled </w:t>
      </w:r>
      <w:r w:rsidR="009D017C">
        <w:t>their</w:t>
      </w:r>
      <w:r w:rsidR="007235AB">
        <w:t xml:space="preserve"> commitment to effecting real change in the district.</w:t>
      </w:r>
    </w:p>
    <w:p w:rsidR="00DF39A1" w:rsidRDefault="00DF39A1" w:rsidP="004B6F5F">
      <w:pPr>
        <w:ind w:left="720" w:hanging="360"/>
        <w:rPr>
          <w:rFonts w:cs="Arial"/>
        </w:rPr>
      </w:pPr>
    </w:p>
    <w:p w:rsidR="0055493C" w:rsidRDefault="0055493C" w:rsidP="008E314D">
      <w:pPr>
        <w:tabs>
          <w:tab w:val="left" w:pos="360"/>
          <w:tab w:val="left" w:pos="720"/>
          <w:tab w:val="left" w:pos="1080"/>
          <w:tab w:val="left" w:pos="1440"/>
          <w:tab w:val="left" w:pos="1800"/>
          <w:tab w:val="left" w:pos="2160"/>
          <w:tab w:val="left" w:pos="2520"/>
          <w:tab w:val="left" w:pos="2880"/>
        </w:tabs>
        <w:rPr>
          <w:b/>
          <w:i/>
          <w:sz w:val="24"/>
          <w:szCs w:val="24"/>
        </w:rPr>
      </w:pPr>
      <w:r>
        <w:rPr>
          <w:b/>
          <w:i/>
          <w:sz w:val="24"/>
          <w:szCs w:val="24"/>
        </w:rPr>
        <w:t>Curriculum</w:t>
      </w:r>
    </w:p>
    <w:p w:rsidR="001A5D42" w:rsidRDefault="005B7870" w:rsidP="001A5D42">
      <w:pPr>
        <w:tabs>
          <w:tab w:val="left" w:pos="360"/>
          <w:tab w:val="left" w:pos="720"/>
          <w:tab w:val="left" w:pos="1080"/>
          <w:tab w:val="left" w:pos="1440"/>
          <w:tab w:val="left" w:pos="1800"/>
          <w:tab w:val="left" w:pos="2160"/>
        </w:tabs>
        <w:ind w:left="360" w:right="-90" w:hanging="360"/>
        <w:rPr>
          <w:b/>
        </w:rPr>
      </w:pPr>
      <w:r>
        <w:rPr>
          <w:b/>
        </w:rPr>
        <w:t>2</w:t>
      </w:r>
      <w:r w:rsidR="001A5D42">
        <w:rPr>
          <w:b/>
        </w:rPr>
        <w:t xml:space="preserve">. </w:t>
      </w:r>
      <w:r w:rsidR="00120E60">
        <w:rPr>
          <w:b/>
        </w:rPr>
        <w:tab/>
      </w:r>
      <w:r w:rsidR="001A5D42">
        <w:rPr>
          <w:b/>
        </w:rPr>
        <w:t>There has been good progress districtwide aligning ELA and mathematics curricula to the 2011 MA Curriculum Frameworks. In addition, as part of the Innovation Agenda emphasizing a more rigorous curriculum aligned to Common Core state standards, the district designed and implemented new ELA and math curricula in the upper schools</w:t>
      </w:r>
      <w:r w:rsidR="00E20734">
        <w:rPr>
          <w:b/>
        </w:rPr>
        <w:t xml:space="preserve"> and provided</w:t>
      </w:r>
      <w:r w:rsidR="001A5D42">
        <w:rPr>
          <w:b/>
        </w:rPr>
        <w:t xml:space="preserve"> anchor standards for science and history/social science. </w:t>
      </w:r>
    </w:p>
    <w:p w:rsidR="001A5D42" w:rsidRDefault="001A5D42" w:rsidP="001A5D42">
      <w:pPr>
        <w:tabs>
          <w:tab w:val="left" w:pos="720"/>
          <w:tab w:val="left" w:pos="1080"/>
          <w:tab w:val="left" w:pos="1440"/>
          <w:tab w:val="left" w:pos="1800"/>
          <w:tab w:val="left" w:pos="2160"/>
        </w:tabs>
        <w:ind w:left="720" w:hanging="360"/>
      </w:pPr>
      <w:r w:rsidRPr="00F731AA">
        <w:rPr>
          <w:b/>
        </w:rPr>
        <w:t>A.</w:t>
      </w:r>
      <w:r w:rsidRPr="00BA3A76">
        <w:t xml:space="preserve"> </w:t>
      </w:r>
      <w:r>
        <w:tab/>
        <w:t xml:space="preserve">The district developed and implemented a three-year plan to align the math curriculum to the 2011 MA Curriculum Frameworks for mathematics.  </w:t>
      </w:r>
    </w:p>
    <w:p w:rsidR="001A5D42" w:rsidRDefault="001A5D42" w:rsidP="001A5D42">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rollout began in grades K-2. Interviewees told the team that 42 teachers built curriculum maps and assessments. During the 2013 school year, teachers aligned curriculum maps for grades 3-8.  </w:t>
      </w:r>
    </w:p>
    <w:p w:rsidR="001A5D42" w:rsidRPr="006A7E91" w:rsidRDefault="001A5D42" w:rsidP="001A5D42">
      <w:pPr>
        <w:tabs>
          <w:tab w:val="left" w:pos="360"/>
          <w:tab w:val="left" w:pos="720"/>
          <w:tab w:val="left" w:pos="1440"/>
          <w:tab w:val="left" w:pos="1800"/>
          <w:tab w:val="left" w:pos="2160"/>
        </w:tabs>
        <w:ind w:left="1440" w:hanging="360"/>
        <w:rPr>
          <w:color w:val="FF0000"/>
        </w:rPr>
      </w:pPr>
      <w:r w:rsidRPr="00C248A8">
        <w:t>a.</w:t>
      </w:r>
      <w:r>
        <w:t xml:space="preserve">    Curriculum maps include pacing guides, unit notes, standards, scope of standards, and supplemental resources. C</w:t>
      </w:r>
      <w:r w:rsidRPr="001871A0">
        <w:t xml:space="preserve">urrent maps are aligned to the </w:t>
      </w:r>
      <w:r w:rsidRPr="001871A0">
        <w:rPr>
          <w:i/>
        </w:rPr>
        <w:t>Investigations</w:t>
      </w:r>
      <w:r w:rsidRPr="001871A0">
        <w:t xml:space="preserve"> math</w:t>
      </w:r>
      <w:r>
        <w:t xml:space="preserve"> program,</w:t>
      </w:r>
      <w:r w:rsidRPr="001871A0">
        <w:t xml:space="preserve"> </w:t>
      </w:r>
      <w:r>
        <w:t xml:space="preserve">but as </w:t>
      </w:r>
      <w:r w:rsidRPr="001871A0">
        <w:t xml:space="preserve">the district </w:t>
      </w:r>
      <w:r>
        <w:t>adopts</w:t>
      </w:r>
      <w:r w:rsidRPr="001871A0">
        <w:t xml:space="preserve"> </w:t>
      </w:r>
      <w:r w:rsidRPr="00CD0B96">
        <w:rPr>
          <w:i/>
        </w:rPr>
        <w:t>Math In Focus</w:t>
      </w:r>
      <w:r>
        <w:t xml:space="preserve">, </w:t>
      </w:r>
      <w:r w:rsidR="00646DAC">
        <w:t>now being piloted in multiple grades</w:t>
      </w:r>
      <w:r w:rsidR="00646DAC" w:rsidRPr="00646DAC">
        <w:t xml:space="preserve">,  </w:t>
      </w:r>
      <w:r w:rsidR="00727A63" w:rsidRPr="00646DAC">
        <w:t>they</w:t>
      </w:r>
      <w:r>
        <w:t xml:space="preserve"> will require additional alignment.</w:t>
      </w:r>
      <w:r w:rsidR="006A7E91">
        <w:t xml:space="preserve"> </w:t>
      </w:r>
      <w:r w:rsidR="00E25F98">
        <w:rPr>
          <w:color w:val="FF0000"/>
        </w:rPr>
        <w:t xml:space="preserve"> </w:t>
      </w:r>
    </w:p>
    <w:p w:rsidR="001A5D42" w:rsidRDefault="001A5D42" w:rsidP="001A5D42">
      <w:pPr>
        <w:tabs>
          <w:tab w:val="left" w:pos="360"/>
          <w:tab w:val="left" w:pos="720"/>
          <w:tab w:val="left" w:pos="1080"/>
          <w:tab w:val="left" w:pos="1440"/>
          <w:tab w:val="left" w:pos="1800"/>
          <w:tab w:val="left" w:pos="2160"/>
        </w:tabs>
        <w:ind w:left="1080" w:hanging="1080"/>
      </w:pPr>
      <w:r>
        <w:tab/>
      </w:r>
      <w:r>
        <w:tab/>
        <w:t>2.    In grades 9-12, the K-12 math coordinator identified “point” people for each math subject (geometry, pre-calculus, Algebra, and Algebra II). The math curriculum dean formed a team of ten math teachers and led workshops over the summer to discuss math strategies, standards, and assessments. Although the work for all courses has been completed, interviewees described the maps as “works-in-progress” with changes imminent to align with PARCC assessments.</w:t>
      </w:r>
    </w:p>
    <w:p w:rsidR="001A5D42" w:rsidRDefault="001A5D42" w:rsidP="001A5D42">
      <w:pPr>
        <w:tabs>
          <w:tab w:val="left" w:pos="360"/>
          <w:tab w:val="left" w:pos="720"/>
          <w:tab w:val="left" w:pos="1440"/>
          <w:tab w:val="left" w:pos="1800"/>
          <w:tab w:val="left" w:pos="2160"/>
        </w:tabs>
        <w:ind w:left="1440" w:hanging="360"/>
      </w:pPr>
      <w:r w:rsidRPr="00653905">
        <w:t xml:space="preserve">a. </w:t>
      </w:r>
      <w:r w:rsidRPr="00653905">
        <w:tab/>
      </w:r>
      <w:r>
        <w:t xml:space="preserve">When asked about mathematics curriculum resources, interviewees stated that they had pacing guides and common assessments, but had to seek online resources aligned </w:t>
      </w:r>
      <w:r>
        <w:lastRenderedPageBreak/>
        <w:t xml:space="preserve">to the Common Core. Interviewees told the team that Assigned Professional Collaboration (APC) time, scheduled by course, is “invaluable to finding good resources and materials.” </w:t>
      </w:r>
    </w:p>
    <w:p w:rsidR="001A5D42" w:rsidRDefault="001A5D42" w:rsidP="001A5D42">
      <w:pPr>
        <w:tabs>
          <w:tab w:val="left" w:pos="360"/>
          <w:tab w:val="left" w:pos="720"/>
          <w:tab w:val="left" w:pos="1080"/>
          <w:tab w:val="left" w:pos="1440"/>
          <w:tab w:val="left" w:pos="1800"/>
          <w:tab w:val="left" w:pos="2160"/>
        </w:tabs>
        <w:ind w:left="720" w:hanging="720"/>
      </w:pPr>
      <w:r>
        <w:tab/>
      </w:r>
      <w:r w:rsidRPr="00EE3B7F">
        <w:rPr>
          <w:b/>
        </w:rPr>
        <w:t>B.</w:t>
      </w:r>
      <w:r>
        <w:rPr>
          <w:b/>
        </w:rPr>
        <w:t xml:space="preserve">   </w:t>
      </w:r>
      <w:r>
        <w:t>The ELA curriculum is being continually aligned to the 2011 MA Frameworks.</w:t>
      </w:r>
    </w:p>
    <w:p w:rsidR="001A5D42" w:rsidRDefault="001A5D42" w:rsidP="001A5D42">
      <w:pPr>
        <w:tabs>
          <w:tab w:val="left" w:pos="360"/>
          <w:tab w:val="left" w:pos="720"/>
          <w:tab w:val="left" w:pos="1080"/>
          <w:tab w:val="left" w:pos="1440"/>
          <w:tab w:val="left" w:pos="1800"/>
          <w:tab w:val="left" w:pos="2160"/>
        </w:tabs>
        <w:ind w:left="1080" w:hanging="360"/>
      </w:pPr>
      <w:r w:rsidRPr="00B2016E">
        <w:t>1.</w:t>
      </w:r>
      <w:r>
        <w:t xml:space="preserve">    In 2012-2013, 15 new writing units for grades 1-5 were implemented with district and school coaches providing professional development. In 2013-2014, 15 new reading units were introduced in the same grades. </w:t>
      </w:r>
    </w:p>
    <w:p w:rsidR="001A5D42" w:rsidRDefault="001A5D42" w:rsidP="001A5D42">
      <w:pPr>
        <w:tabs>
          <w:tab w:val="left" w:pos="360"/>
          <w:tab w:val="left" w:pos="720"/>
          <w:tab w:val="left" w:pos="1440"/>
          <w:tab w:val="left" w:pos="1800"/>
          <w:tab w:val="left" w:pos="2160"/>
        </w:tabs>
        <w:ind w:left="1440" w:hanging="360"/>
      </w:pPr>
      <w:r w:rsidRPr="008C4485">
        <w:t>a</w:t>
      </w:r>
      <w:r w:rsidR="002A0333" w:rsidRPr="004E7E65">
        <w:t xml:space="preserve">.    A literacy coaching model began in 2010-2011. </w:t>
      </w:r>
      <w:r w:rsidR="002A0333" w:rsidRPr="00E25F98">
        <w:t>There are three district</w:t>
      </w:r>
      <w:r w:rsidR="006A7E91">
        <w:rPr>
          <w:color w:val="FF0000"/>
        </w:rPr>
        <w:t xml:space="preserve"> </w:t>
      </w:r>
      <w:r w:rsidR="002A0333" w:rsidRPr="004E7E65">
        <w:t xml:space="preserve">and 14 </w:t>
      </w:r>
      <w:r w:rsidR="004624A7">
        <w:t>school</w:t>
      </w:r>
      <w:r w:rsidR="002A0333" w:rsidRPr="004E7E65">
        <w:t xml:space="preserve"> literacy coaches. </w:t>
      </w:r>
      <w:r w:rsidR="009B7DE3">
        <w:t>Coaches</w:t>
      </w:r>
      <w:r w:rsidR="009B7DE3" w:rsidRPr="004E7E65">
        <w:t xml:space="preserve"> </w:t>
      </w:r>
      <w:r w:rsidR="002A0333" w:rsidRPr="004E7E65">
        <w:t xml:space="preserve">were trained in guided reading and in the </w:t>
      </w:r>
      <w:r w:rsidR="004E7E65" w:rsidRPr="004E7E65">
        <w:t>Literacy Collaborative model</w:t>
      </w:r>
      <w:r w:rsidR="002A0333" w:rsidRPr="004E7E65">
        <w:t xml:space="preserve"> (Lesley University).</w:t>
      </w:r>
    </w:p>
    <w:p w:rsidR="001A5D42" w:rsidRDefault="001A5D42" w:rsidP="001A5D42">
      <w:pPr>
        <w:tabs>
          <w:tab w:val="left" w:pos="360"/>
          <w:tab w:val="left" w:pos="720"/>
          <w:tab w:val="left" w:pos="1080"/>
          <w:tab w:val="left" w:pos="1440"/>
          <w:tab w:val="left" w:pos="1800"/>
          <w:tab w:val="left" w:pos="2160"/>
        </w:tabs>
        <w:ind w:left="1080" w:right="-90" w:hanging="360"/>
      </w:pPr>
      <w:r>
        <w:t>2</w:t>
      </w:r>
      <w:r w:rsidRPr="00CE79EF">
        <w:t xml:space="preserve">.  </w:t>
      </w:r>
      <w:r>
        <w:tab/>
        <w:t>In grades 9-12, the English curriculum dean and an instructional coach aligned ELA objectives and held a three-day workshop for a core group of teachers who then re-aligned the curriculum “line by line” and “chunk by chunk.” From that workshop, teachers finalized pacing guides in 2012-2013. Interviewees noted that there is “ongoing tweaking” while APCs constantly look at curriculum and give feedback. The department has aligned pacing guides and assessment rubrics for grade 9-11 courses, but not for grade 12 electives.</w:t>
      </w:r>
    </w:p>
    <w:p w:rsidR="001A5D42" w:rsidRDefault="001A5D42" w:rsidP="001A5D42">
      <w:pPr>
        <w:tabs>
          <w:tab w:val="left" w:pos="360"/>
          <w:tab w:val="left" w:pos="720"/>
          <w:tab w:val="left" w:pos="1080"/>
          <w:tab w:val="left" w:pos="1440"/>
          <w:tab w:val="left" w:pos="1800"/>
          <w:tab w:val="left" w:pos="2160"/>
        </w:tabs>
        <w:ind w:left="1080" w:hanging="360"/>
      </w:pPr>
      <w:r w:rsidRPr="0094326D">
        <w:t>3.    A K-12 ELA team is scheduled to begin in-depth training in the UbD format during a ten-day period from late May through August 2014.</w:t>
      </w:r>
      <w:r>
        <w:t xml:space="preserve"> </w:t>
      </w:r>
    </w:p>
    <w:p w:rsidR="001A5D42" w:rsidRDefault="001A5D42" w:rsidP="001A5D42">
      <w:pPr>
        <w:tabs>
          <w:tab w:val="left" w:pos="360"/>
          <w:tab w:val="left" w:pos="720"/>
          <w:tab w:val="left" w:pos="1080"/>
          <w:tab w:val="left" w:pos="1440"/>
          <w:tab w:val="left" w:pos="1800"/>
          <w:tab w:val="left" w:pos="2160"/>
        </w:tabs>
        <w:ind w:left="720" w:hanging="720"/>
      </w:pPr>
      <w:r>
        <w:rPr>
          <w:b/>
        </w:rPr>
        <w:tab/>
        <w:t>C</w:t>
      </w:r>
      <w:r w:rsidRPr="00F20957">
        <w:rPr>
          <w:b/>
        </w:rPr>
        <w:t>.</w:t>
      </w:r>
      <w:r>
        <w:rPr>
          <w:b/>
        </w:rPr>
        <w:t xml:space="preserve"> </w:t>
      </w:r>
      <w:r w:rsidR="00120E60">
        <w:rPr>
          <w:b/>
        </w:rPr>
        <w:tab/>
      </w:r>
      <w:r>
        <w:t>Providing grade 6-8 students with a rigorous curriculum is a district priority.</w:t>
      </w:r>
      <w:r w:rsidRPr="002E20B2">
        <w:t xml:space="preserve"> As part of the Innovation Agenda, the district</w:t>
      </w:r>
      <w:r>
        <w:t xml:space="preserve"> designed and</w:t>
      </w:r>
      <w:r w:rsidRPr="002E20B2">
        <w:t xml:space="preserve"> implemented new</w:t>
      </w:r>
      <w:r>
        <w:t xml:space="preserve"> curricula, resources, and assessments </w:t>
      </w:r>
      <w:r w:rsidRPr="002E20B2">
        <w:t>in ELA, math</w:t>
      </w:r>
      <w:r>
        <w:t>ematics</w:t>
      </w:r>
      <w:r w:rsidRPr="002E20B2">
        <w:t xml:space="preserve">, science and </w:t>
      </w:r>
      <w:r>
        <w:t xml:space="preserve">history/social science </w:t>
      </w:r>
      <w:r w:rsidRPr="002E20B2">
        <w:t>at all four upper schools</w:t>
      </w:r>
      <w:r>
        <w:t>.</w:t>
      </w:r>
    </w:p>
    <w:p w:rsidR="001A5D42" w:rsidRDefault="001A5D42" w:rsidP="001A5D42">
      <w:pPr>
        <w:tabs>
          <w:tab w:val="left" w:pos="360"/>
          <w:tab w:val="left" w:pos="1080"/>
          <w:tab w:val="left" w:pos="1440"/>
          <w:tab w:val="left" w:pos="1800"/>
          <w:tab w:val="left" w:pos="2160"/>
        </w:tabs>
        <w:ind w:left="1080" w:hanging="360"/>
        <w:rPr>
          <w:color w:val="FF0000"/>
        </w:rPr>
      </w:pPr>
      <w:r w:rsidRPr="00BD1F97">
        <w:t>1.</w:t>
      </w:r>
      <w:r w:rsidRPr="00BD1F97">
        <w:rPr>
          <w:b/>
        </w:rPr>
        <w:t xml:space="preserve">  </w:t>
      </w:r>
      <w:r>
        <w:rPr>
          <w:b/>
        </w:rPr>
        <w:t xml:space="preserve">  </w:t>
      </w:r>
      <w:r>
        <w:t xml:space="preserve">During the 2012-2013 school year the district </w:t>
      </w:r>
      <w:r w:rsidR="009B7DE3">
        <w:t xml:space="preserve">piloted </w:t>
      </w:r>
      <w:r w:rsidRPr="003C4B4F">
        <w:rPr>
          <w:i/>
        </w:rPr>
        <w:t>Math</w:t>
      </w:r>
      <w:r w:rsidRPr="002E20B2">
        <w:rPr>
          <w:i/>
        </w:rPr>
        <w:t xml:space="preserve"> in Focus</w:t>
      </w:r>
      <w:r>
        <w:t xml:space="preserve"> (Singapore Math) along with curriculum maps and a grade 8 Algebra course.</w:t>
      </w:r>
    </w:p>
    <w:p w:rsidR="001A5D42" w:rsidRDefault="001A5D42" w:rsidP="001A5D42">
      <w:pPr>
        <w:tabs>
          <w:tab w:val="left" w:pos="360"/>
          <w:tab w:val="left" w:pos="1080"/>
          <w:tab w:val="left" w:pos="1440"/>
          <w:tab w:val="left" w:pos="1800"/>
          <w:tab w:val="left" w:pos="2160"/>
        </w:tabs>
        <w:ind w:left="1080" w:hanging="360"/>
        <w:rPr>
          <w:color w:val="FF0000"/>
        </w:rPr>
      </w:pPr>
      <w:r>
        <w:t>2</w:t>
      </w:r>
      <w:r w:rsidRPr="002E20B2">
        <w:rPr>
          <w:b/>
        </w:rPr>
        <w:t xml:space="preserve">.  </w:t>
      </w:r>
      <w:r>
        <w:rPr>
          <w:b/>
        </w:rPr>
        <w:t xml:space="preserve">  </w:t>
      </w:r>
      <w:r>
        <w:t>In ELA, the district implemented 16 new units of study in reading and writing in grades 6-8. In addition, to increase rigor, vertical conversations with 9</w:t>
      </w:r>
      <w:r w:rsidRPr="00B25BC1">
        <w:rPr>
          <w:vertAlign w:val="superscript"/>
        </w:rPr>
        <w:t>th</w:t>
      </w:r>
      <w:r>
        <w:t xml:space="preserve"> grade teachers resulted in adding </w:t>
      </w:r>
      <w:r w:rsidRPr="00B25BC1">
        <w:rPr>
          <w:i/>
        </w:rPr>
        <w:t>The House on Mango</w:t>
      </w:r>
      <w:r>
        <w:t xml:space="preserve"> </w:t>
      </w:r>
      <w:r w:rsidRPr="00B25BC1">
        <w:rPr>
          <w:i/>
        </w:rPr>
        <w:t>Street</w:t>
      </w:r>
      <w:r>
        <w:t xml:space="preserve"> and </w:t>
      </w:r>
      <w:r w:rsidRPr="00B25BC1">
        <w:rPr>
          <w:i/>
        </w:rPr>
        <w:t>Of Mice and Men</w:t>
      </w:r>
      <w:r>
        <w:t xml:space="preserve"> to grade 8 core extended texts.</w:t>
      </w:r>
    </w:p>
    <w:p w:rsidR="001A5D42" w:rsidRDefault="001A5D42" w:rsidP="001A5D42">
      <w:pPr>
        <w:tabs>
          <w:tab w:val="left" w:pos="360"/>
          <w:tab w:val="left" w:pos="1080"/>
          <w:tab w:val="left" w:pos="1440"/>
          <w:tab w:val="left" w:pos="1800"/>
          <w:tab w:val="left" w:pos="2160"/>
        </w:tabs>
        <w:ind w:left="1080" w:hanging="360"/>
        <w:rPr>
          <w:color w:val="FF0000"/>
        </w:rPr>
      </w:pPr>
      <w:r>
        <w:t>3</w:t>
      </w:r>
      <w:r w:rsidRPr="00B25BC1">
        <w:t xml:space="preserve">. </w:t>
      </w:r>
      <w:r>
        <w:t xml:space="preserve">  In 2012-2013, the science department implemented a new grade 6 curriculum based on the Next Generation Science Standards and in 2013-2014, a grade 7 standards-based science curriculum. The science curriculum includes anchor standards to ensure cross-disciplinary literacy expectations.</w:t>
      </w:r>
    </w:p>
    <w:p w:rsidR="001A5D42" w:rsidRDefault="001A5D42" w:rsidP="001A5D42">
      <w:pPr>
        <w:tabs>
          <w:tab w:val="left" w:pos="360"/>
          <w:tab w:val="left" w:pos="1080"/>
          <w:tab w:val="left" w:pos="1440"/>
          <w:tab w:val="left" w:pos="1800"/>
          <w:tab w:val="left" w:pos="2160"/>
        </w:tabs>
        <w:ind w:left="1080" w:hanging="360"/>
        <w:rPr>
          <w:color w:val="FF0000"/>
        </w:rPr>
      </w:pPr>
      <w:r>
        <w:t>4</w:t>
      </w:r>
      <w:r w:rsidRPr="00C242A5">
        <w:t>.</w:t>
      </w:r>
      <w:r>
        <w:t xml:space="preserve">    In history/social sciences, </w:t>
      </w:r>
      <w:r w:rsidR="00973514">
        <w:t xml:space="preserve">in all three grades, </w:t>
      </w:r>
      <w:r>
        <w:t xml:space="preserve">upper school teachers piloted </w:t>
      </w:r>
      <w:r w:rsidR="00E23699" w:rsidRPr="00E23699">
        <w:t>Document-Based Questions</w:t>
      </w:r>
      <w:r w:rsidRPr="009C6811">
        <w:t xml:space="preserve"> </w:t>
      </w:r>
      <w:r>
        <w:t>that required students to analyze and incorporate evidence. Grade 6 teachers are piloting performan</w:t>
      </w:r>
      <w:r w:rsidR="00145470">
        <w:t>ce assessments while in grade 8</w:t>
      </w:r>
      <w:r>
        <w:t xml:space="preserve"> teachers trained in </w:t>
      </w:r>
      <w:r w:rsidRPr="000428E0">
        <w:rPr>
          <w:i/>
        </w:rPr>
        <w:t>Facing History and Ourselves</w:t>
      </w:r>
      <w:r>
        <w:rPr>
          <w:i/>
        </w:rPr>
        <w:t xml:space="preserve"> </w:t>
      </w:r>
      <w:r w:rsidRPr="000428E0">
        <w:t xml:space="preserve">are piloting a new unit on </w:t>
      </w:r>
      <w:r>
        <w:t xml:space="preserve">school </w:t>
      </w:r>
      <w:r w:rsidRPr="000428E0">
        <w:t>desegr</w:t>
      </w:r>
      <w:r>
        <w:t>eg</w:t>
      </w:r>
      <w:r w:rsidRPr="000428E0">
        <w:t xml:space="preserve">ation </w:t>
      </w:r>
      <w:r>
        <w:t>in</w:t>
      </w:r>
      <w:r w:rsidRPr="000428E0">
        <w:t xml:space="preserve"> </w:t>
      </w:r>
      <w:r>
        <w:t>L</w:t>
      </w:r>
      <w:r w:rsidRPr="000428E0">
        <w:t>ittle Rock</w:t>
      </w:r>
      <w:r>
        <w:t>.</w:t>
      </w:r>
    </w:p>
    <w:p w:rsidR="001A5D42" w:rsidRPr="00F40FA7" w:rsidRDefault="001A5D42" w:rsidP="001A5D42">
      <w:pPr>
        <w:tabs>
          <w:tab w:val="left" w:pos="360"/>
          <w:tab w:val="left" w:pos="1080"/>
          <w:tab w:val="left" w:pos="1440"/>
          <w:tab w:val="left" w:pos="1800"/>
          <w:tab w:val="left" w:pos="2160"/>
        </w:tabs>
        <w:ind w:left="1080" w:hanging="360"/>
        <w:rPr>
          <w:color w:val="FF0000"/>
        </w:rPr>
      </w:pPr>
      <w:r>
        <w:lastRenderedPageBreak/>
        <w:t>5</w:t>
      </w:r>
      <w:r w:rsidRPr="00F40FA7">
        <w:t xml:space="preserve">. </w:t>
      </w:r>
      <w:r>
        <w:t xml:space="preserve">   Interviewees, including the superintendent, noted that the district will continually revisit upper school curricula to ensure that it is sufficiently rigorous.</w:t>
      </w:r>
    </w:p>
    <w:p w:rsidR="001A5D42" w:rsidRDefault="001A5D42" w:rsidP="001A5D42">
      <w:pPr>
        <w:tabs>
          <w:tab w:val="left" w:pos="360"/>
          <w:tab w:val="left" w:pos="720"/>
          <w:tab w:val="left" w:pos="1440"/>
          <w:tab w:val="left" w:pos="1800"/>
          <w:tab w:val="left" w:pos="2160"/>
        </w:tabs>
        <w:ind w:left="720" w:hanging="360"/>
      </w:pPr>
      <w:r>
        <w:rPr>
          <w:b/>
        </w:rPr>
        <w:t>D</w:t>
      </w:r>
      <w:r w:rsidRPr="005A02F6">
        <w:rPr>
          <w:b/>
        </w:rPr>
        <w:t>.</w:t>
      </w:r>
      <w:r w:rsidRPr="005A02F6">
        <w:t xml:space="preserve"> </w:t>
      </w:r>
      <w:r>
        <w:t xml:space="preserve">  Literacy and math coaches play an important role in helping to implement ELA and mathematics curricula districtwide.  </w:t>
      </w:r>
    </w:p>
    <w:p w:rsidR="001A5D42" w:rsidRDefault="001A5D42" w:rsidP="001A5D42">
      <w:pPr>
        <w:tabs>
          <w:tab w:val="left" w:pos="360"/>
          <w:tab w:val="left" w:pos="720"/>
          <w:tab w:val="left" w:pos="1080"/>
          <w:tab w:val="left" w:pos="1800"/>
          <w:tab w:val="left" w:pos="2160"/>
        </w:tabs>
        <w:ind w:left="1080" w:hanging="360"/>
      </w:pPr>
      <w:r w:rsidRPr="001031B3">
        <w:t xml:space="preserve">1.  </w:t>
      </w:r>
      <w:r>
        <w:t xml:space="preserve">  Interviewees told the team that coaches are helping teachers to supplement content to include Common Core state standards.</w:t>
      </w:r>
      <w:r w:rsidRPr="000C6111">
        <w:t xml:space="preserve"> </w:t>
      </w:r>
    </w:p>
    <w:p w:rsidR="001A5D42" w:rsidRPr="001031B3" w:rsidRDefault="001A5D42" w:rsidP="001A5D42">
      <w:pPr>
        <w:tabs>
          <w:tab w:val="left" w:pos="360"/>
          <w:tab w:val="left" w:pos="720"/>
          <w:tab w:val="left" w:pos="1080"/>
          <w:tab w:val="left" w:pos="1800"/>
          <w:tab w:val="left" w:pos="2160"/>
        </w:tabs>
        <w:ind w:left="1080" w:hanging="360"/>
      </w:pPr>
      <w:r w:rsidRPr="001031B3">
        <w:t xml:space="preserve">2.  </w:t>
      </w:r>
      <w:r>
        <w:t xml:space="preserve">  </w:t>
      </w:r>
      <w:r w:rsidRPr="001031B3">
        <w:t>W</w:t>
      </w:r>
      <w:r>
        <w:t>hen the team asked coaches what responsibilities they all shared,</w:t>
      </w:r>
      <w:r w:rsidRPr="001031B3">
        <w:t xml:space="preserve"> they </w:t>
      </w:r>
      <w:r>
        <w:t xml:space="preserve">indicated that they were all responsible for </w:t>
      </w:r>
      <w:r w:rsidRPr="001031B3">
        <w:t>implementation of the common core standards</w:t>
      </w:r>
      <w:r>
        <w:t>,</w:t>
      </w:r>
      <w:r w:rsidRPr="001031B3">
        <w:t xml:space="preserve"> </w:t>
      </w:r>
      <w:r>
        <w:t>and that this process is different in each school.</w:t>
      </w:r>
    </w:p>
    <w:p w:rsidR="001A5D42" w:rsidRDefault="001A5D42" w:rsidP="001A5D42">
      <w:pPr>
        <w:tabs>
          <w:tab w:val="left" w:pos="0"/>
          <w:tab w:val="left" w:pos="720"/>
          <w:tab w:val="left" w:pos="1080"/>
          <w:tab w:val="left" w:pos="1800"/>
          <w:tab w:val="left" w:pos="2160"/>
        </w:tabs>
        <w:ind w:hanging="2520"/>
      </w:pPr>
      <w:r>
        <w:tab/>
      </w:r>
      <w:r w:rsidRPr="00F717A4">
        <w:rPr>
          <w:b/>
        </w:rPr>
        <w:t>Impact:</w:t>
      </w:r>
      <w:r w:rsidRPr="00F717A4">
        <w:t xml:space="preserve">  </w:t>
      </w:r>
      <w:r>
        <w:t xml:space="preserve">By aligning the ELA and mathematics curriculum with 2011 MA Curriculum Frameworks, and creating new and aligned curricula for the upper schools, the district is helping to ensure that students experience rigorous, coherent content and instruction that can lead to improved achievement.   </w:t>
      </w:r>
    </w:p>
    <w:p w:rsidR="00413EEB" w:rsidRDefault="0054020F" w:rsidP="00120E60">
      <w:pPr>
        <w:tabs>
          <w:tab w:val="left" w:pos="360"/>
          <w:tab w:val="left" w:pos="720"/>
          <w:tab w:val="left" w:pos="1080"/>
          <w:tab w:val="left" w:pos="1440"/>
          <w:tab w:val="left" w:pos="1800"/>
          <w:tab w:val="left" w:pos="2160"/>
        </w:tabs>
        <w:ind w:left="360" w:hanging="360"/>
      </w:pPr>
      <w:r w:rsidRPr="000E2D53">
        <w:rPr>
          <w:b/>
        </w:rPr>
        <w:t>3</w:t>
      </w:r>
      <w:r w:rsidR="0000163A" w:rsidRPr="000E2D53">
        <w:rPr>
          <w:b/>
        </w:rPr>
        <w:t xml:space="preserve">. </w:t>
      </w:r>
      <w:r w:rsidR="0000163A" w:rsidRPr="000E2D53">
        <w:rPr>
          <w:b/>
        </w:rPr>
        <w:tab/>
      </w:r>
      <w:r w:rsidR="00E23699" w:rsidRPr="00E23699">
        <w:rPr>
          <w:b/>
        </w:rPr>
        <w:t>The district has recently created a plan for curriculum review and renewal, including a regular and timely research-based review and revision of curricula in all disciplines, analysis of MCAS and other assessment results, and input from district and school leaders and teachers. Given that the district has sufficient curriculum leadership at all levels to support successful implementation of the curriculum review cycle, components are in place for effective implementation if these efforts are well-coordinated.</w:t>
      </w:r>
      <w:r w:rsidR="00E23699" w:rsidRPr="00E23699">
        <w:rPr>
          <w:b/>
        </w:rPr>
        <w:tab/>
      </w:r>
    </w:p>
    <w:p w:rsidR="0000163A" w:rsidRDefault="0000163A" w:rsidP="00120E60">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r>
      <w:r w:rsidR="009176ED">
        <w:t>T</w:t>
      </w:r>
      <w:r w:rsidR="004D1A09">
        <w:t xml:space="preserve">he new </w:t>
      </w:r>
      <w:r w:rsidR="003D6E51">
        <w:t xml:space="preserve">assistant </w:t>
      </w:r>
      <w:r w:rsidR="004D1A09">
        <w:t>superintendent for curriculum and instruction created</w:t>
      </w:r>
      <w:r>
        <w:t xml:space="preserve"> </w:t>
      </w:r>
      <w:r w:rsidR="0036283E">
        <w:t>t</w:t>
      </w:r>
      <w:r w:rsidRPr="0036283E">
        <w:t xml:space="preserve">he </w:t>
      </w:r>
      <w:r w:rsidRPr="00996B95">
        <w:rPr>
          <w:i/>
        </w:rPr>
        <w:t>Curriculum Review Cycle</w:t>
      </w:r>
      <w:r w:rsidR="009176ED">
        <w:t xml:space="preserve"> (</w:t>
      </w:r>
      <w:r w:rsidRPr="00ED39FB">
        <w:t>January 2014)</w:t>
      </w:r>
      <w:r w:rsidR="004D1A09">
        <w:t xml:space="preserve"> and presented it to the school committee</w:t>
      </w:r>
      <w:r w:rsidR="009176ED">
        <w:t>.</w:t>
      </w:r>
      <w:r w:rsidR="004D1A09">
        <w:t xml:space="preserve"> </w:t>
      </w:r>
      <w:r w:rsidR="009176ED">
        <w:t>This was a response to the need to have a comprehensive, rigorous</w:t>
      </w:r>
      <w:r w:rsidR="004B6F5F">
        <w:t>,</w:t>
      </w:r>
      <w:r w:rsidR="009176ED">
        <w:t xml:space="preserve"> districtwide</w:t>
      </w:r>
      <w:r w:rsidR="004B6F5F">
        <w:t xml:space="preserve"> curriculum aligned to 2011 MA C</w:t>
      </w:r>
      <w:r w:rsidR="009176ED">
        <w:t>urriculum Frameworks.</w:t>
      </w:r>
    </w:p>
    <w:p w:rsidR="0000163A" w:rsidRDefault="0000163A" w:rsidP="0000163A">
      <w:pPr>
        <w:tabs>
          <w:tab w:val="left" w:pos="360"/>
          <w:tab w:val="left" w:pos="720"/>
          <w:tab w:val="left" w:pos="1080"/>
          <w:tab w:val="left" w:pos="1440"/>
          <w:tab w:val="left" w:pos="1800"/>
          <w:tab w:val="left" w:pos="2160"/>
        </w:tabs>
        <w:ind w:left="1080" w:hanging="1080"/>
      </w:pPr>
      <w:r>
        <w:tab/>
      </w:r>
      <w:r>
        <w:tab/>
        <w:t>1</w:t>
      </w:r>
      <w:r w:rsidRPr="00BA3A76">
        <w:t xml:space="preserve">. </w:t>
      </w:r>
      <w:r>
        <w:tab/>
      </w:r>
      <w:r w:rsidRPr="00B6652A">
        <w:t>In interviews, district leaders including the superintendent, school leaders, teachers and school committee members describe</w:t>
      </w:r>
      <w:r w:rsidR="004D1A09">
        <w:t>d</w:t>
      </w:r>
      <w:r w:rsidRPr="00B6652A">
        <w:t xml:space="preserve"> the need to have a more coherent approach to curriculum districtwide.</w:t>
      </w:r>
      <w:r>
        <w:t xml:space="preserve"> </w:t>
      </w:r>
      <w:r w:rsidRPr="00B6652A">
        <w:t>District leaders describe</w:t>
      </w:r>
      <w:r w:rsidR="004D1A09">
        <w:t>d</w:t>
      </w:r>
      <w:r w:rsidRPr="00B6652A">
        <w:t xml:space="preserve"> </w:t>
      </w:r>
      <w:r>
        <w:t xml:space="preserve">the new review cycle </w:t>
      </w:r>
      <w:r w:rsidRPr="00B6652A">
        <w:t xml:space="preserve">as a “bold move” representing a </w:t>
      </w:r>
      <w:r w:rsidR="005043F3">
        <w:t>significant</w:t>
      </w:r>
      <w:r w:rsidR="005043F3" w:rsidRPr="00B6652A">
        <w:t xml:space="preserve"> </w:t>
      </w:r>
      <w:r w:rsidRPr="00B6652A">
        <w:t>change</w:t>
      </w:r>
      <w:r w:rsidR="009176ED">
        <w:t>.</w:t>
      </w:r>
      <w:r>
        <w:t xml:space="preserve"> </w:t>
      </w:r>
    </w:p>
    <w:p w:rsidR="004B6F5F" w:rsidRDefault="0000163A" w:rsidP="002F640F">
      <w:pPr>
        <w:tabs>
          <w:tab w:val="left" w:pos="360"/>
          <w:tab w:val="left" w:pos="720"/>
          <w:tab w:val="left" w:pos="1440"/>
          <w:tab w:val="left" w:pos="1800"/>
          <w:tab w:val="left" w:pos="2160"/>
        </w:tabs>
        <w:ind w:left="1440" w:hanging="360"/>
      </w:pPr>
      <w:r w:rsidRPr="00100937">
        <w:t xml:space="preserve">a. </w:t>
      </w:r>
      <w:r>
        <w:tab/>
      </w:r>
      <w:r w:rsidRPr="00100937">
        <w:t xml:space="preserve">The district has a history of </w:t>
      </w:r>
      <w:r w:rsidR="002F640F">
        <w:t xml:space="preserve">school </w:t>
      </w:r>
      <w:r w:rsidRPr="00100937">
        <w:t xml:space="preserve">autonomy </w:t>
      </w:r>
      <w:r>
        <w:t>in regard to curriculum</w:t>
      </w:r>
      <w:r w:rsidRPr="00100937">
        <w:t>. Interviewees cited the</w:t>
      </w:r>
      <w:r>
        <w:t xml:space="preserve"> current</w:t>
      </w:r>
      <w:r w:rsidRPr="00100937">
        <w:t xml:space="preserve"> lack of a </w:t>
      </w:r>
      <w:r>
        <w:t xml:space="preserve">common </w:t>
      </w:r>
      <w:r w:rsidR="004B6F5F">
        <w:t xml:space="preserve">elementary school </w:t>
      </w:r>
      <w:r w:rsidRPr="00100937">
        <w:t>report card as an example.</w:t>
      </w:r>
      <w:r w:rsidR="0054020F">
        <w:t xml:space="preserve"> </w:t>
      </w:r>
      <w:r w:rsidRPr="00085052">
        <w:t>A</w:t>
      </w:r>
      <w:r w:rsidR="002F640F">
        <w:t xml:space="preserve"> theme in interviews was the</w:t>
      </w:r>
      <w:r w:rsidRPr="00085052">
        <w:t xml:space="preserve"> need to have </w:t>
      </w:r>
      <w:r w:rsidR="002F640F">
        <w:t xml:space="preserve">more </w:t>
      </w:r>
      <w:r w:rsidR="004B6F5F">
        <w:t xml:space="preserve">cohesive structures for decision-making and in the </w:t>
      </w:r>
      <w:r w:rsidR="002F640F">
        <w:t>academic program</w:t>
      </w:r>
      <w:r w:rsidRPr="00085052">
        <w:t>.</w:t>
      </w:r>
    </w:p>
    <w:p w:rsidR="0000163A" w:rsidRDefault="0000163A" w:rsidP="002F640F">
      <w:pPr>
        <w:tabs>
          <w:tab w:val="left" w:pos="360"/>
          <w:tab w:val="left" w:pos="720"/>
          <w:tab w:val="left" w:pos="1440"/>
          <w:tab w:val="left" w:pos="1800"/>
          <w:tab w:val="left" w:pos="2160"/>
        </w:tabs>
        <w:ind w:left="1440" w:hanging="360"/>
      </w:pPr>
      <w:r>
        <w:t>b</w:t>
      </w:r>
      <w:r w:rsidRPr="00085052">
        <w:t>.</w:t>
      </w:r>
      <w:r>
        <w:t xml:space="preserve">   </w:t>
      </w:r>
      <w:r w:rsidR="002F640F">
        <w:t>While recognizing the uniquenes</w:t>
      </w:r>
      <w:r w:rsidRPr="00085052">
        <w:t xml:space="preserve">s of the district’s schools, interviewees </w:t>
      </w:r>
      <w:r w:rsidR="002F640F">
        <w:t xml:space="preserve">also </w:t>
      </w:r>
      <w:r w:rsidR="0054020F">
        <w:t xml:space="preserve">cited the </w:t>
      </w:r>
      <w:r>
        <w:t>need to</w:t>
      </w:r>
      <w:r w:rsidRPr="00085052">
        <w:t xml:space="preserve"> mov</w:t>
      </w:r>
      <w:r>
        <w:t xml:space="preserve">e </w:t>
      </w:r>
      <w:r w:rsidR="002F640F">
        <w:t xml:space="preserve">toward a </w:t>
      </w:r>
      <w:r w:rsidR="0036283E">
        <w:t xml:space="preserve">full </w:t>
      </w:r>
      <w:r w:rsidR="002F640F">
        <w:t>standard-</w:t>
      </w:r>
      <w:r w:rsidRPr="00085052">
        <w:t xml:space="preserve">based curriculum. </w:t>
      </w:r>
    </w:p>
    <w:p w:rsidR="0000163A" w:rsidRDefault="0000163A" w:rsidP="0000163A">
      <w:pPr>
        <w:tabs>
          <w:tab w:val="left" w:pos="360"/>
          <w:tab w:val="left" w:pos="720"/>
          <w:tab w:val="left" w:pos="1080"/>
          <w:tab w:val="left" w:pos="1440"/>
          <w:tab w:val="left" w:pos="1800"/>
          <w:tab w:val="left" w:pos="2160"/>
        </w:tabs>
        <w:ind w:left="1080" w:hanging="1080"/>
      </w:pPr>
      <w:r>
        <w:tab/>
      </w:r>
      <w:r>
        <w:tab/>
      </w:r>
      <w:r w:rsidR="00854664">
        <w:t>2</w:t>
      </w:r>
      <w:r w:rsidRPr="00BA0F3F">
        <w:t>.</w:t>
      </w:r>
      <w:r w:rsidR="002F640F">
        <w:tab/>
      </w:r>
      <w:r w:rsidR="009176ED">
        <w:t>T</w:t>
      </w:r>
      <w:r w:rsidRPr="0036283E">
        <w:t>he</w:t>
      </w:r>
      <w:r w:rsidRPr="003D5F1F">
        <w:rPr>
          <w:i/>
        </w:rPr>
        <w:t xml:space="preserve"> Curriculum Review Cycle</w:t>
      </w:r>
      <w:r>
        <w:t xml:space="preserve"> outlines a</w:t>
      </w:r>
      <w:r w:rsidR="009176ED">
        <w:t xml:space="preserve"> comprehensive</w:t>
      </w:r>
      <w:r>
        <w:t xml:space="preserve"> framework for the review, develo</w:t>
      </w:r>
      <w:r w:rsidR="002F640F">
        <w:t xml:space="preserve">pment and implementation of new </w:t>
      </w:r>
      <w:r w:rsidR="005721BA">
        <w:t>district curriculum</w:t>
      </w:r>
      <w:r w:rsidR="002F640F">
        <w:t xml:space="preserve"> that links</w:t>
      </w:r>
      <w:r>
        <w:t xml:space="preserve"> curriculum, instructi</w:t>
      </w:r>
      <w:r w:rsidR="005721BA">
        <w:t>on and assessment practices to e</w:t>
      </w:r>
      <w:r>
        <w:t xml:space="preserve">nsure </w:t>
      </w:r>
      <w:r w:rsidR="009176ED">
        <w:t>alignment and coherenc</w:t>
      </w:r>
      <w:r w:rsidR="000F7DC9">
        <w:t>e</w:t>
      </w:r>
      <w:r w:rsidR="009176ED">
        <w:t>.</w:t>
      </w:r>
      <w:r w:rsidR="002F640F">
        <w:t xml:space="preserve"> </w:t>
      </w:r>
      <w:r w:rsidR="009176ED">
        <w:t xml:space="preserve">The </w:t>
      </w:r>
      <w:r>
        <w:t xml:space="preserve">four </w:t>
      </w:r>
      <w:r w:rsidR="002F640F">
        <w:t xml:space="preserve">phases of </w:t>
      </w:r>
      <w:r w:rsidR="009176ED">
        <w:lastRenderedPageBreak/>
        <w:t xml:space="preserve">the review </w:t>
      </w:r>
      <w:r w:rsidR="002F640F">
        <w:t>span a six-</w:t>
      </w:r>
      <w:r w:rsidR="0036283E">
        <w:t>year progression</w:t>
      </w:r>
      <w:r w:rsidRPr="009404E4">
        <w:t>.</w:t>
      </w:r>
      <w:r w:rsidR="002F640F">
        <w:t xml:space="preserve">  </w:t>
      </w:r>
      <w:r w:rsidRPr="00CA7776">
        <w:t>E</w:t>
      </w:r>
      <w:r w:rsidR="002F640F">
        <w:t xml:space="preserve">ventually, each discipline will be </w:t>
      </w:r>
      <w:r w:rsidR="005721BA">
        <w:t xml:space="preserve">simultaneously </w:t>
      </w:r>
      <w:r w:rsidR="002F640F">
        <w:t>engaged</w:t>
      </w:r>
      <w:r w:rsidRPr="00CA7776">
        <w:t xml:space="preserve"> in one of the four phases. For example, </w:t>
      </w:r>
      <w:r w:rsidR="002F640F">
        <w:t xml:space="preserve">while ELA is in phase 4, </w:t>
      </w:r>
      <w:r w:rsidRPr="00CA7776">
        <w:t>science is in phase 1</w:t>
      </w:r>
      <w:r>
        <w:t>.</w:t>
      </w:r>
    </w:p>
    <w:p w:rsidR="0000163A" w:rsidRDefault="0000163A" w:rsidP="006A7019">
      <w:pPr>
        <w:tabs>
          <w:tab w:val="left" w:pos="360"/>
          <w:tab w:val="left" w:pos="720"/>
          <w:tab w:val="left" w:pos="1080"/>
          <w:tab w:val="left" w:pos="1440"/>
          <w:tab w:val="left" w:pos="1800"/>
          <w:tab w:val="left" w:pos="2160"/>
        </w:tabs>
        <w:ind w:left="1440" w:right="-90" w:hanging="360"/>
      </w:pPr>
      <w:r w:rsidRPr="00BA3A76">
        <w:t xml:space="preserve">a. </w:t>
      </w:r>
      <w:r w:rsidR="006A7019">
        <w:tab/>
        <w:t xml:space="preserve">In phase 1, </w:t>
      </w:r>
      <w:r>
        <w:t>departments assess current program effectiveness and alignment with the 2011</w:t>
      </w:r>
      <w:r w:rsidR="002F640F">
        <w:t xml:space="preserve"> MA Curriculum Frameworks and district</w:t>
      </w:r>
      <w:r>
        <w:t xml:space="preserve"> goals.</w:t>
      </w:r>
    </w:p>
    <w:p w:rsidR="0000163A" w:rsidRDefault="0000163A" w:rsidP="0000163A">
      <w:pPr>
        <w:tabs>
          <w:tab w:val="left" w:pos="360"/>
          <w:tab w:val="left" w:pos="720"/>
          <w:tab w:val="left" w:pos="1080"/>
          <w:tab w:val="left" w:pos="1440"/>
          <w:tab w:val="left" w:pos="1800"/>
          <w:tab w:val="left" w:pos="2160"/>
        </w:tabs>
        <w:ind w:left="1440" w:hanging="360"/>
      </w:pPr>
      <w:r>
        <w:t>b</w:t>
      </w:r>
      <w:r w:rsidRPr="00E12D4D">
        <w:t>.</w:t>
      </w:r>
      <w:r w:rsidR="0036283E">
        <w:tab/>
      </w:r>
      <w:r>
        <w:t xml:space="preserve">In phase 2, curriculum departments redesign and update </w:t>
      </w:r>
      <w:r w:rsidR="002F640F">
        <w:t xml:space="preserve">curriculum units aligned to state curriculum </w:t>
      </w:r>
      <w:r>
        <w:t>frameworks using the Understanding by Design (UbD) format focu</w:t>
      </w:r>
      <w:r w:rsidR="0054020F">
        <w:t xml:space="preserve">sed on </w:t>
      </w:r>
      <w:r>
        <w:t>learning outcomes, performance assessments and clas</w:t>
      </w:r>
      <w:r w:rsidR="009176ED">
        <w:t>sroom instruction. U</w:t>
      </w:r>
      <w:r>
        <w:t xml:space="preserve">nits will include </w:t>
      </w:r>
      <w:r w:rsidR="005721BA">
        <w:t xml:space="preserve">differentiated </w:t>
      </w:r>
      <w:r>
        <w:t>instructiona</w:t>
      </w:r>
      <w:r w:rsidR="005721BA">
        <w:t>l strategies</w:t>
      </w:r>
      <w:r>
        <w:t xml:space="preserve">, WIDA standards, Universal Design for Learning, enrichment opportunities and instruction for inclusive classes. </w:t>
      </w:r>
      <w:r w:rsidR="002F640F">
        <w:t>Each curriculum committee will select c</w:t>
      </w:r>
      <w:r>
        <w:t>ommon formative, summative and performance a</w:t>
      </w:r>
      <w:r w:rsidR="0054020F">
        <w:t>ssessments</w:t>
      </w:r>
      <w:r w:rsidR="002F640F">
        <w:t>. P</w:t>
      </w:r>
      <w:r>
        <w:t>rofessional development needs will</w:t>
      </w:r>
      <w:r w:rsidR="002F640F">
        <w:t xml:space="preserve"> also</w:t>
      </w:r>
      <w:r>
        <w:t xml:space="preserve"> be identified.</w:t>
      </w:r>
    </w:p>
    <w:p w:rsidR="0000163A" w:rsidRDefault="0036283E" w:rsidP="0000163A">
      <w:pPr>
        <w:tabs>
          <w:tab w:val="left" w:pos="360"/>
          <w:tab w:val="left" w:pos="720"/>
          <w:tab w:val="left" w:pos="1080"/>
          <w:tab w:val="left" w:pos="1440"/>
          <w:tab w:val="left" w:pos="1800"/>
          <w:tab w:val="left" w:pos="2160"/>
        </w:tabs>
        <w:ind w:left="1440" w:hanging="360"/>
      </w:pPr>
      <w:r>
        <w:t xml:space="preserve">c.    </w:t>
      </w:r>
      <w:r w:rsidR="0000163A">
        <w:t xml:space="preserve">In phase 3, </w:t>
      </w:r>
      <w:r w:rsidR="002F640F">
        <w:t xml:space="preserve">the district will implement the new curriculum, </w:t>
      </w:r>
      <w:r w:rsidR="0000163A">
        <w:t xml:space="preserve">including the purchase of </w:t>
      </w:r>
      <w:r w:rsidR="002F640F">
        <w:t xml:space="preserve">instructional </w:t>
      </w:r>
      <w:r w:rsidR="0000163A">
        <w:t>materials and</w:t>
      </w:r>
      <w:r w:rsidR="002F640F">
        <w:t xml:space="preserve"> required</w:t>
      </w:r>
      <w:r w:rsidR="0000163A">
        <w:t xml:space="preserve"> technology</w:t>
      </w:r>
      <w:r w:rsidR="002F640F">
        <w:t>. Staff will be supported to e</w:t>
      </w:r>
      <w:r w:rsidR="0000163A">
        <w:t xml:space="preserve">nsure successful implementation. </w:t>
      </w:r>
    </w:p>
    <w:p w:rsidR="0000163A" w:rsidRPr="0000163A" w:rsidRDefault="0000163A" w:rsidP="0000163A">
      <w:pPr>
        <w:tabs>
          <w:tab w:val="left" w:pos="360"/>
          <w:tab w:val="left" w:pos="720"/>
          <w:tab w:val="left" w:pos="1080"/>
          <w:tab w:val="left" w:pos="1440"/>
          <w:tab w:val="left" w:pos="1800"/>
          <w:tab w:val="left" w:pos="2160"/>
        </w:tabs>
        <w:ind w:left="1440" w:hanging="360"/>
      </w:pPr>
      <w:r>
        <w:t>d.    In phase 4, the</w:t>
      </w:r>
      <w:r w:rsidR="002F640F">
        <w:t xml:space="preserve"> committee will evaluate</w:t>
      </w:r>
      <w:r>
        <w:t xml:space="preserve"> curriculum effectiveness using </w:t>
      </w:r>
      <w:r w:rsidR="005721BA">
        <w:t>a thoughtful process that examines longitudinal data of</w:t>
      </w:r>
      <w:r>
        <w:t xml:space="preserve"> student achievement </w:t>
      </w:r>
      <w:r w:rsidR="005721BA">
        <w:t>outcomes</w:t>
      </w:r>
      <w:r>
        <w:t>.</w:t>
      </w:r>
    </w:p>
    <w:p w:rsidR="000F7DC9" w:rsidRDefault="0000163A" w:rsidP="0000163A">
      <w:pPr>
        <w:tabs>
          <w:tab w:val="left" w:pos="720"/>
          <w:tab w:val="left" w:pos="1080"/>
          <w:tab w:val="left" w:pos="1440"/>
          <w:tab w:val="left" w:pos="1800"/>
          <w:tab w:val="left" w:pos="2160"/>
        </w:tabs>
        <w:ind w:left="720" w:hanging="360"/>
      </w:pPr>
      <w:r w:rsidRPr="00C7456A">
        <w:rPr>
          <w:b/>
        </w:rPr>
        <w:t>B</w:t>
      </w:r>
      <w:r>
        <w:rPr>
          <w:b/>
        </w:rPr>
        <w:t>.</w:t>
      </w:r>
      <w:r w:rsidR="002A04BE">
        <w:rPr>
          <w:b/>
        </w:rPr>
        <w:t xml:space="preserve">   </w:t>
      </w:r>
      <w:r w:rsidRPr="003C628B">
        <w:t>The district r</w:t>
      </w:r>
      <w:r>
        <w:t xml:space="preserve">ecognized the need to develop a common vision </w:t>
      </w:r>
      <w:r w:rsidR="0054020F">
        <w:t xml:space="preserve">and understanding of the goals </w:t>
      </w:r>
      <w:r>
        <w:t>and objectives of</w:t>
      </w:r>
      <w:r w:rsidR="00C57B76">
        <w:t xml:space="preserve"> a</w:t>
      </w:r>
      <w:r w:rsidRPr="003C628B">
        <w:t xml:space="preserve"> curriculum review cycle.</w:t>
      </w:r>
      <w:r w:rsidR="006A7019">
        <w:t xml:space="preserve"> </w:t>
      </w:r>
    </w:p>
    <w:p w:rsidR="000F7DC9" w:rsidRDefault="00120E60" w:rsidP="00120E60">
      <w:pPr>
        <w:tabs>
          <w:tab w:val="left" w:pos="720"/>
          <w:tab w:val="left" w:pos="1080"/>
          <w:tab w:val="left" w:pos="1440"/>
          <w:tab w:val="left" w:pos="1800"/>
          <w:tab w:val="left" w:pos="2160"/>
        </w:tabs>
        <w:ind w:left="1080" w:hanging="720"/>
      </w:pPr>
      <w:r>
        <w:rPr>
          <w:b/>
        </w:rPr>
        <w:tab/>
      </w:r>
      <w:r w:rsidR="000F7DC9" w:rsidRPr="00120E60">
        <w:t>1.</w:t>
      </w:r>
      <w:r w:rsidR="000F7DC9">
        <w:t xml:space="preserve"> </w:t>
      </w:r>
      <w:r>
        <w:tab/>
      </w:r>
      <w:r w:rsidR="0000163A">
        <w:t xml:space="preserve">District leaders described </w:t>
      </w:r>
      <w:r w:rsidR="0054020F">
        <w:t>this effort as</w:t>
      </w:r>
      <w:r w:rsidR="00C57B76">
        <w:t xml:space="preserve"> a</w:t>
      </w:r>
      <w:r w:rsidR="0054020F">
        <w:t xml:space="preserve"> “big attempt to </w:t>
      </w:r>
      <w:r w:rsidR="0000163A">
        <w:t xml:space="preserve">bring everyone on the same page.” </w:t>
      </w:r>
    </w:p>
    <w:p w:rsidR="0000163A" w:rsidRDefault="00120E60" w:rsidP="00120E60">
      <w:pPr>
        <w:tabs>
          <w:tab w:val="left" w:pos="720"/>
          <w:tab w:val="left" w:pos="1080"/>
          <w:tab w:val="left" w:pos="1440"/>
          <w:tab w:val="left" w:pos="1800"/>
          <w:tab w:val="left" w:pos="2160"/>
        </w:tabs>
        <w:ind w:left="1080" w:hanging="720"/>
      </w:pPr>
      <w:r>
        <w:rPr>
          <w:b/>
        </w:rPr>
        <w:tab/>
      </w:r>
      <w:r w:rsidR="000F7DC9" w:rsidRPr="00120E60">
        <w:t>2.</w:t>
      </w:r>
      <w:r w:rsidR="000F7DC9">
        <w:t xml:space="preserve"> </w:t>
      </w:r>
      <w:r>
        <w:tab/>
      </w:r>
      <w:r w:rsidR="0000163A" w:rsidRPr="0041304C">
        <w:t>Information</w:t>
      </w:r>
      <w:r w:rsidR="0000163A" w:rsidRPr="00C8578B">
        <w:t xml:space="preserve"> about the curriculum review cycle</w:t>
      </w:r>
      <w:r w:rsidR="0000163A">
        <w:t xml:space="preserve"> </w:t>
      </w:r>
      <w:r w:rsidR="0000163A" w:rsidRPr="0041304C">
        <w:t>was disseminated</w:t>
      </w:r>
      <w:r w:rsidR="00C57B76">
        <w:t xml:space="preserve"> and explained</w:t>
      </w:r>
      <w:r w:rsidR="0000163A" w:rsidRPr="0041304C">
        <w:t xml:space="preserve"> to all stakeholders including</w:t>
      </w:r>
      <w:r w:rsidR="0000163A">
        <w:t xml:space="preserve"> the school committee,</w:t>
      </w:r>
      <w:r w:rsidR="0000163A" w:rsidRPr="0041304C">
        <w:t xml:space="preserve"> K-12 curr</w:t>
      </w:r>
      <w:r w:rsidR="0000163A">
        <w:t xml:space="preserve">iculum </w:t>
      </w:r>
      <w:r w:rsidR="0000163A" w:rsidRPr="0041304C">
        <w:t>coordinators, principals, curriculum teams, assistant principals,</w:t>
      </w:r>
      <w:r w:rsidR="0000163A">
        <w:t xml:space="preserve"> teachers,</w:t>
      </w:r>
      <w:r w:rsidR="0000163A" w:rsidRPr="0041304C">
        <w:t xml:space="preserve"> coaches and parents</w:t>
      </w:r>
      <w:r w:rsidR="0000163A">
        <w:t>.</w:t>
      </w:r>
    </w:p>
    <w:p w:rsidR="0000163A" w:rsidRDefault="0000163A" w:rsidP="00C57B76">
      <w:pPr>
        <w:tabs>
          <w:tab w:val="left" w:pos="360"/>
          <w:tab w:val="left" w:pos="720"/>
          <w:tab w:val="left" w:pos="1080"/>
          <w:tab w:val="left" w:pos="1440"/>
          <w:tab w:val="left" w:pos="1800"/>
          <w:tab w:val="left" w:pos="2160"/>
        </w:tabs>
        <w:ind w:left="720" w:hanging="360"/>
      </w:pPr>
      <w:r>
        <w:rPr>
          <w:b/>
        </w:rPr>
        <w:t>C</w:t>
      </w:r>
      <w:r w:rsidRPr="00F731AA">
        <w:rPr>
          <w:b/>
        </w:rPr>
        <w:t>.</w:t>
      </w:r>
      <w:r w:rsidRPr="00BA3A76">
        <w:t xml:space="preserve"> </w:t>
      </w:r>
      <w:r>
        <w:tab/>
        <w:t>Implementation of the curr</w:t>
      </w:r>
      <w:r w:rsidR="00C57B76">
        <w:t xml:space="preserve">iculum review cycle is underway </w:t>
      </w:r>
      <w:r w:rsidR="009E2C63">
        <w:t>and</w:t>
      </w:r>
      <w:r w:rsidR="005721BA">
        <w:t xml:space="preserve"> has begun</w:t>
      </w:r>
      <w:r w:rsidR="009E2C63">
        <w:t xml:space="preserve"> </w:t>
      </w:r>
      <w:r w:rsidR="00C57B76">
        <w:t>with the science and world language</w:t>
      </w:r>
      <w:r w:rsidR="005721BA">
        <w:t>s</w:t>
      </w:r>
      <w:r w:rsidR="00C57B76">
        <w:t xml:space="preserve"> curricula.</w:t>
      </w:r>
      <w:r>
        <w:t xml:space="preserve">  </w:t>
      </w:r>
    </w:p>
    <w:p w:rsidR="0000163A" w:rsidRDefault="0000163A" w:rsidP="0000163A">
      <w:pPr>
        <w:tabs>
          <w:tab w:val="left" w:pos="360"/>
          <w:tab w:val="left" w:pos="720"/>
          <w:tab w:val="left" w:pos="1080"/>
          <w:tab w:val="left" w:pos="1440"/>
          <w:tab w:val="left" w:pos="1800"/>
          <w:tab w:val="left" w:pos="2160"/>
        </w:tabs>
        <w:ind w:left="1080" w:hanging="1080"/>
      </w:pPr>
      <w:r>
        <w:tab/>
      </w:r>
      <w:r>
        <w:tab/>
        <w:t>1.</w:t>
      </w:r>
      <w:r w:rsidRPr="00BA3A76">
        <w:t xml:space="preserve"> </w:t>
      </w:r>
      <w:r>
        <w:tab/>
        <w:t>Documents and interviews confirm</w:t>
      </w:r>
      <w:r w:rsidR="009176ED">
        <w:t>ed</w:t>
      </w:r>
      <w:r>
        <w:t xml:space="preserve"> that a K-12 science curriculum committee</w:t>
      </w:r>
      <w:r w:rsidR="004B6F5F">
        <w:t xml:space="preserve"> of</w:t>
      </w:r>
      <w:r w:rsidR="005721BA">
        <w:t xml:space="preserve"> </w:t>
      </w:r>
      <w:r w:rsidR="009176ED">
        <w:t>t</w:t>
      </w:r>
      <w:r>
        <w:t xml:space="preserve">eachers, coaches, </w:t>
      </w:r>
      <w:r w:rsidRPr="00DD7828">
        <w:t xml:space="preserve">principals and </w:t>
      </w:r>
      <w:r w:rsidR="009176ED">
        <w:t>special education a</w:t>
      </w:r>
      <w:r w:rsidR="005721BA">
        <w:t>nd ELL</w:t>
      </w:r>
      <w:r w:rsidR="004B6F5F">
        <w:t xml:space="preserve"> teachers</w:t>
      </w:r>
      <w:r w:rsidR="00C57B76">
        <w:t xml:space="preserve"> bega</w:t>
      </w:r>
      <w:r w:rsidR="004B6F5F">
        <w:t xml:space="preserve">n phase 1 </w:t>
      </w:r>
      <w:r>
        <w:t>in January 2014. They will meet during the school year and summer to evaluate the curriculum and work on the UbD format</w:t>
      </w:r>
      <w:r w:rsidRPr="00E25F98">
        <w:t>.</w:t>
      </w:r>
    </w:p>
    <w:p w:rsidR="0000163A" w:rsidRDefault="0000163A" w:rsidP="0000163A">
      <w:pPr>
        <w:tabs>
          <w:tab w:val="left" w:pos="360"/>
          <w:tab w:val="left" w:pos="720"/>
          <w:tab w:val="left" w:pos="1080"/>
          <w:tab w:val="left" w:pos="1440"/>
          <w:tab w:val="left" w:pos="1800"/>
          <w:tab w:val="left" w:pos="2160"/>
        </w:tabs>
        <w:ind w:left="1080" w:hanging="1080"/>
      </w:pPr>
      <w:r>
        <w:tab/>
      </w:r>
      <w:r>
        <w:tab/>
        <w:t>2</w:t>
      </w:r>
      <w:r w:rsidRPr="00FF32AF">
        <w:t>.</w:t>
      </w:r>
      <w:r>
        <w:t xml:space="preserve">   World </w:t>
      </w:r>
      <w:r w:rsidR="00C57B76">
        <w:t>languages are also in phase 1.</w:t>
      </w:r>
      <w:r>
        <w:t xml:space="preserve"> Interviewees told the team that the world language</w:t>
      </w:r>
      <w:r w:rsidR="009E2C63">
        <w:t>s</w:t>
      </w:r>
      <w:r>
        <w:t xml:space="preserve"> committee will “unpack the frameworks” and receive UbD training from Grant Wiggins</w:t>
      </w:r>
      <w:r w:rsidR="00C57B76">
        <w:t>, one of the co-creators of UbD</w:t>
      </w:r>
      <w:r>
        <w:t>.</w:t>
      </w:r>
    </w:p>
    <w:p w:rsidR="0000163A" w:rsidRPr="00B5324E" w:rsidRDefault="0000163A" w:rsidP="00C57B76">
      <w:pPr>
        <w:tabs>
          <w:tab w:val="left" w:pos="360"/>
          <w:tab w:val="left" w:pos="720"/>
          <w:tab w:val="left" w:pos="1080"/>
          <w:tab w:val="left" w:pos="1440"/>
          <w:tab w:val="left" w:pos="1800"/>
          <w:tab w:val="left" w:pos="2160"/>
        </w:tabs>
        <w:ind w:left="1080" w:hanging="1080"/>
        <w:rPr>
          <w:color w:val="FF0000"/>
        </w:rPr>
      </w:pPr>
      <w:r>
        <w:tab/>
      </w:r>
      <w:r>
        <w:tab/>
        <w:t>3</w:t>
      </w:r>
      <w:r w:rsidRPr="00A4427E">
        <w:t xml:space="preserve">.  </w:t>
      </w:r>
      <w:r w:rsidR="00C57B76">
        <w:t xml:space="preserve"> </w:t>
      </w:r>
      <w:r w:rsidRPr="00A4427E">
        <w:t xml:space="preserve"> </w:t>
      </w:r>
      <w:r w:rsidR="006A7019" w:rsidRPr="00854028">
        <w:t>School a</w:t>
      </w:r>
      <w:r w:rsidRPr="00854028">
        <w:t xml:space="preserve">dministrators </w:t>
      </w:r>
      <w:r w:rsidR="00854028" w:rsidRPr="00854028">
        <w:t xml:space="preserve">and coaches </w:t>
      </w:r>
      <w:r w:rsidRPr="00854028">
        <w:t>are also scheduled to have</w:t>
      </w:r>
      <w:r>
        <w:t xml:space="preserve"> training</w:t>
      </w:r>
      <w:r w:rsidR="005B7833">
        <w:t xml:space="preserve"> in the UbD format</w:t>
      </w:r>
      <w:r>
        <w:t xml:space="preserve"> with Grant Wiggins </w:t>
      </w:r>
      <w:r w:rsidR="00854028">
        <w:t xml:space="preserve">in November 2014.  </w:t>
      </w:r>
      <w:r w:rsidR="00B5324E">
        <w:rPr>
          <w:color w:val="FF0000"/>
        </w:rPr>
        <w:t xml:space="preserve"> </w:t>
      </w:r>
      <w:r w:rsidR="00854028">
        <w:rPr>
          <w:color w:val="FF0000"/>
        </w:rPr>
        <w:t xml:space="preserve"> </w:t>
      </w:r>
    </w:p>
    <w:p w:rsidR="0000163A" w:rsidRDefault="00120E60" w:rsidP="00120E60">
      <w:pPr>
        <w:tabs>
          <w:tab w:val="left" w:pos="360"/>
          <w:tab w:val="left" w:pos="720"/>
          <w:tab w:val="left" w:pos="1080"/>
          <w:tab w:val="left" w:pos="1440"/>
          <w:tab w:val="left" w:pos="1800"/>
          <w:tab w:val="left" w:pos="2160"/>
        </w:tabs>
        <w:ind w:left="720" w:hanging="720"/>
        <w:rPr>
          <w:b/>
        </w:rPr>
      </w:pPr>
      <w:r>
        <w:lastRenderedPageBreak/>
        <w:tab/>
      </w:r>
      <w:r w:rsidR="0000163A" w:rsidRPr="00120E60">
        <w:rPr>
          <w:b/>
        </w:rPr>
        <w:t>D.</w:t>
      </w:r>
      <w:r w:rsidR="0000163A" w:rsidRPr="003232FB">
        <w:rPr>
          <w:b/>
        </w:rPr>
        <w:t xml:space="preserve"> </w:t>
      </w:r>
      <w:r w:rsidR="0000163A">
        <w:rPr>
          <w:b/>
        </w:rPr>
        <w:t xml:space="preserve">  </w:t>
      </w:r>
      <w:r w:rsidR="00C57B76">
        <w:t>S</w:t>
      </w:r>
      <w:r w:rsidR="0000163A" w:rsidRPr="006A3D22">
        <w:t>ufficient curriculum leadership</w:t>
      </w:r>
      <w:r w:rsidR="00C57B76">
        <w:t xml:space="preserve"> exists</w:t>
      </w:r>
      <w:r w:rsidR="0000163A" w:rsidRPr="006A3D22">
        <w:t xml:space="preserve"> at the district level and </w:t>
      </w:r>
      <w:r w:rsidR="00C57B76">
        <w:t>school levels to e</w:t>
      </w:r>
      <w:r w:rsidR="0000163A" w:rsidRPr="006A3D22">
        <w:t>nsure the successful outcome of the curriculum review cycle.</w:t>
      </w:r>
      <w:r w:rsidR="0000163A" w:rsidRPr="006A3D22">
        <w:rPr>
          <w:b/>
        </w:rPr>
        <w:t xml:space="preserve"> </w:t>
      </w:r>
      <w:r w:rsidR="0000163A">
        <w:rPr>
          <w:b/>
        </w:rPr>
        <w:t xml:space="preserve"> </w:t>
      </w:r>
    </w:p>
    <w:p w:rsidR="002F7400" w:rsidRDefault="0000163A" w:rsidP="00120E60">
      <w:pPr>
        <w:tabs>
          <w:tab w:val="left" w:pos="720"/>
          <w:tab w:val="left" w:pos="1080"/>
          <w:tab w:val="left" w:pos="1440"/>
          <w:tab w:val="left" w:pos="1800"/>
          <w:tab w:val="left" w:pos="2160"/>
        </w:tabs>
        <w:ind w:left="1080" w:hanging="720"/>
        <w:rPr>
          <w:b/>
        </w:rPr>
      </w:pPr>
      <w:r>
        <w:rPr>
          <w:b/>
        </w:rPr>
        <w:tab/>
      </w:r>
      <w:r w:rsidR="002F7400" w:rsidRPr="00120E60">
        <w:t>1.</w:t>
      </w:r>
      <w:r w:rsidR="002F7400">
        <w:rPr>
          <w:b/>
        </w:rPr>
        <w:t xml:space="preserve"> </w:t>
      </w:r>
      <w:r w:rsidR="00120E60">
        <w:rPr>
          <w:b/>
        </w:rPr>
        <w:tab/>
      </w:r>
      <w:r w:rsidR="002F7400" w:rsidRPr="002F7400">
        <w:t>Th</w:t>
      </w:r>
      <w:r w:rsidR="002F7400">
        <w:t>e superintendent reorganized the district’s administrative structure and redesigned new positions for an assistant superintendent for curriculum and instruction and assistant superintendent for student services to work in a Teaching and Learning Team (TLT) with the existing deputy superintendent and assistant superintendent for elementary education. The TLT was charged with developing and implementing an improved and more coherent educational program</w:t>
      </w:r>
      <w:r w:rsidR="00E23699" w:rsidRPr="00E23699">
        <w:t>.</w:t>
      </w:r>
    </w:p>
    <w:p w:rsidR="00413EEB" w:rsidRPr="00B5324E" w:rsidRDefault="00120E60" w:rsidP="00120E60">
      <w:pPr>
        <w:tabs>
          <w:tab w:val="left" w:pos="720"/>
          <w:tab w:val="left" w:pos="1080"/>
          <w:tab w:val="left" w:pos="1440"/>
          <w:tab w:val="left" w:pos="1800"/>
          <w:tab w:val="left" w:pos="2160"/>
        </w:tabs>
        <w:ind w:left="1440" w:hanging="720"/>
        <w:rPr>
          <w:color w:val="FF0000"/>
        </w:rPr>
      </w:pPr>
      <w:r>
        <w:tab/>
      </w:r>
      <w:r w:rsidR="002F7400">
        <w:t>a</w:t>
      </w:r>
      <w:r w:rsidR="002F7400" w:rsidRPr="00D90083">
        <w:t>.</w:t>
      </w:r>
      <w:r w:rsidR="002F7400">
        <w:rPr>
          <w:b/>
        </w:rPr>
        <w:t xml:space="preserve"> </w:t>
      </w:r>
      <w:r w:rsidR="002F7400">
        <w:t xml:space="preserve">  </w:t>
      </w:r>
      <w:r>
        <w:tab/>
      </w:r>
      <w:r w:rsidR="002F7400">
        <w:t>The full TLT attended the Harvard Institute for Urban School Leaders 2013 summer institute and developed a mission and vision statement for review with the curriculum coordinators</w:t>
      </w:r>
      <w:r w:rsidR="002F7400" w:rsidRPr="00B17747">
        <w:t>.</w:t>
      </w:r>
      <w:r w:rsidR="000F7DC9" w:rsidRPr="00B17747">
        <w:t xml:space="preserve"> </w:t>
      </w:r>
      <w:r w:rsidR="00B17747">
        <w:t xml:space="preserve">These statements were shared with school and district administrators at the start of the school year. </w:t>
      </w:r>
      <w:r w:rsidR="000F7DC9" w:rsidRPr="00B17747">
        <w:t xml:space="preserve">The review team did not find evidence that this </w:t>
      </w:r>
      <w:r w:rsidR="00854664" w:rsidRPr="00B17747">
        <w:t xml:space="preserve">statement </w:t>
      </w:r>
      <w:r w:rsidR="000F7DC9" w:rsidRPr="00B17747">
        <w:t xml:space="preserve">has </w:t>
      </w:r>
      <w:r w:rsidR="00854664" w:rsidRPr="00B17747">
        <w:t xml:space="preserve">yet </w:t>
      </w:r>
      <w:r w:rsidR="000F7DC9" w:rsidRPr="00B17747">
        <w:t>been made public.</w:t>
      </w:r>
      <w:r w:rsidR="002F7400" w:rsidRPr="00B17747">
        <w:t xml:space="preserve">  </w:t>
      </w:r>
      <w:r w:rsidR="00741210" w:rsidRPr="00B17747">
        <w:t xml:space="preserve">    </w:t>
      </w:r>
      <w:r w:rsidR="00B17747">
        <w:rPr>
          <w:color w:val="FF0000"/>
        </w:rPr>
        <w:t xml:space="preserve"> </w:t>
      </w:r>
    </w:p>
    <w:p w:rsidR="00413EEB" w:rsidRDefault="00E810CE">
      <w:pPr>
        <w:tabs>
          <w:tab w:val="left" w:pos="720"/>
          <w:tab w:val="left" w:pos="1440"/>
          <w:tab w:val="left" w:pos="1800"/>
          <w:tab w:val="left" w:pos="2160"/>
        </w:tabs>
        <w:ind w:left="1080" w:hanging="360"/>
        <w:rPr>
          <w:rFonts w:ascii="Arial" w:hAnsi="Arial" w:cs="Arial"/>
        </w:rPr>
      </w:pPr>
      <w:r w:rsidRPr="00120E60">
        <w:t>2.</w:t>
      </w:r>
      <w:r>
        <w:rPr>
          <w:b/>
        </w:rPr>
        <w:t xml:space="preserve"> </w:t>
      </w:r>
      <w:r w:rsidR="00120E60">
        <w:tab/>
      </w:r>
      <w:r w:rsidR="00741210" w:rsidRPr="00F638B1">
        <w:t>The</w:t>
      </w:r>
      <w:r w:rsidR="00741210">
        <w:t xml:space="preserve"> superintendent told the review team that his</w:t>
      </w:r>
      <w:r w:rsidR="00741210" w:rsidRPr="00741210">
        <w:rPr>
          <w:rFonts w:cs="Arial"/>
        </w:rPr>
        <w:t xml:space="preserve"> job was to supervise the TLT and help them forge ahead. His support for the curriculum review cycle was evident by the allocation of resources for it included in the budget and the hiring of a capable curriculum leader.</w:t>
      </w:r>
    </w:p>
    <w:p w:rsidR="0000163A" w:rsidRDefault="00120E60" w:rsidP="006A7019">
      <w:pPr>
        <w:tabs>
          <w:tab w:val="left" w:pos="360"/>
          <w:tab w:val="left" w:pos="720"/>
          <w:tab w:val="left" w:pos="1080"/>
          <w:tab w:val="left" w:pos="1440"/>
          <w:tab w:val="left" w:pos="1800"/>
          <w:tab w:val="left" w:pos="2160"/>
        </w:tabs>
        <w:ind w:left="1080" w:right="-90" w:hanging="1080"/>
      </w:pPr>
      <w:r>
        <w:tab/>
      </w:r>
      <w:r>
        <w:tab/>
      </w:r>
      <w:r w:rsidR="00741210">
        <w:t>3</w:t>
      </w:r>
      <w:r w:rsidR="0000163A" w:rsidRPr="00AE2D99">
        <w:rPr>
          <w:b/>
        </w:rPr>
        <w:t xml:space="preserve">.  </w:t>
      </w:r>
      <w:r w:rsidR="0000163A">
        <w:rPr>
          <w:b/>
        </w:rPr>
        <w:t xml:space="preserve"> </w:t>
      </w:r>
      <w:r w:rsidR="00C57B76">
        <w:rPr>
          <w:b/>
        </w:rPr>
        <w:t xml:space="preserve"> </w:t>
      </w:r>
      <w:r w:rsidR="0000163A">
        <w:t xml:space="preserve">At the </w:t>
      </w:r>
      <w:r w:rsidR="0000163A" w:rsidRPr="006A3D22">
        <w:t>district level</w:t>
      </w:r>
      <w:r w:rsidR="0000163A">
        <w:t>,</w:t>
      </w:r>
      <w:r w:rsidR="0000163A" w:rsidRPr="006A3D22">
        <w:t xml:space="preserve"> </w:t>
      </w:r>
      <w:r w:rsidR="00C57B76">
        <w:t xml:space="preserve">the assistant superintendent for </w:t>
      </w:r>
      <w:r w:rsidR="0000163A" w:rsidRPr="006A3D22">
        <w:t>curriculum</w:t>
      </w:r>
      <w:r w:rsidR="00C57B76">
        <w:t xml:space="preserve"> and instruction provides curricular</w:t>
      </w:r>
      <w:r w:rsidR="0000163A" w:rsidRPr="006A3D22">
        <w:t xml:space="preserve"> leadership</w:t>
      </w:r>
      <w:r w:rsidR="00C57B76">
        <w:t>. She</w:t>
      </w:r>
      <w:r w:rsidR="0000163A">
        <w:t xml:space="preserve"> works closely</w:t>
      </w:r>
      <w:r w:rsidR="00C57B76">
        <w:t xml:space="preserve"> with</w:t>
      </w:r>
      <w:r w:rsidR="0000163A">
        <w:t xml:space="preserve"> K</w:t>
      </w:r>
      <w:r w:rsidR="0000163A" w:rsidRPr="006A3D22">
        <w:t xml:space="preserve">-12 coordinators for ELA, math, science, social studies and bi-lingual </w:t>
      </w:r>
      <w:r w:rsidR="006A7019">
        <w:t>e</w:t>
      </w:r>
      <w:r w:rsidR="0000163A" w:rsidRPr="006A3D22">
        <w:t>ducation</w:t>
      </w:r>
      <w:r w:rsidR="0000163A">
        <w:t>.</w:t>
      </w:r>
    </w:p>
    <w:p w:rsidR="0000163A" w:rsidRDefault="0000163A" w:rsidP="0000163A">
      <w:pPr>
        <w:tabs>
          <w:tab w:val="left" w:pos="360"/>
          <w:tab w:val="left" w:pos="720"/>
          <w:tab w:val="left" w:pos="1080"/>
          <w:tab w:val="left" w:pos="1440"/>
          <w:tab w:val="left" w:pos="1800"/>
          <w:tab w:val="left" w:pos="2160"/>
        </w:tabs>
        <w:ind w:left="1080" w:hanging="1080"/>
      </w:pPr>
      <w:r>
        <w:t xml:space="preserve"> </w:t>
      </w:r>
      <w:r>
        <w:tab/>
      </w:r>
      <w:r>
        <w:tab/>
      </w:r>
      <w:r w:rsidR="00741210">
        <w:t>4</w:t>
      </w:r>
      <w:r>
        <w:t xml:space="preserve">. </w:t>
      </w:r>
      <w:r>
        <w:tab/>
        <w:t>There are four deans of curriculum in core subjects at the high school, assistant principals at the high school and upper school, as well as a cadre of literacy and math coaches (su</w:t>
      </w:r>
      <w:r w:rsidR="00C57B76">
        <w:t xml:space="preserve">pervised by coordinators) </w:t>
      </w:r>
      <w:r>
        <w:t xml:space="preserve">in all schools who play a pivotal role in curriculum </w:t>
      </w:r>
      <w:r w:rsidR="00C57B76">
        <w:t xml:space="preserve">development and </w:t>
      </w:r>
      <w:r>
        <w:t>implementation.</w:t>
      </w:r>
    </w:p>
    <w:p w:rsidR="0000163A" w:rsidRDefault="0000163A" w:rsidP="0000163A">
      <w:pPr>
        <w:tabs>
          <w:tab w:val="left" w:pos="360"/>
          <w:tab w:val="left" w:pos="720"/>
          <w:tab w:val="left" w:pos="1080"/>
          <w:tab w:val="left" w:pos="1440"/>
          <w:tab w:val="left" w:pos="1800"/>
          <w:tab w:val="left" w:pos="2160"/>
        </w:tabs>
        <w:ind w:left="1080" w:hanging="1080"/>
      </w:pPr>
      <w:r>
        <w:tab/>
      </w:r>
      <w:r>
        <w:tab/>
      </w:r>
      <w:r w:rsidR="00741210">
        <w:t>5</w:t>
      </w:r>
      <w:r w:rsidR="00E810CE">
        <w:t>.</w:t>
      </w:r>
      <w:r w:rsidRPr="00884189">
        <w:tab/>
      </w:r>
      <w:r>
        <w:t>While elementary principals need to ensure implementation of curriculum, information sharing about curriculum between K-12 coordinators and principals is not</w:t>
      </w:r>
      <w:r w:rsidR="00C57B76">
        <w:t xml:space="preserve"> yet</w:t>
      </w:r>
      <w:r w:rsidR="00412D19">
        <w:t xml:space="preserve"> formalized. P</w:t>
      </w:r>
      <w:r>
        <w:t>rincipals</w:t>
      </w:r>
      <w:r w:rsidR="009E2C63">
        <w:t xml:space="preserve"> and district leaders noted the</w:t>
      </w:r>
      <w:r>
        <w:t xml:space="preserve"> need</w:t>
      </w:r>
      <w:r w:rsidR="00C57B76">
        <w:t xml:space="preserve"> for principals</w:t>
      </w:r>
      <w:r w:rsidR="00412D19">
        <w:t xml:space="preserve"> to know more about </w:t>
      </w:r>
      <w:r>
        <w:t>curriculum</w:t>
      </w:r>
      <w:r w:rsidR="00C57B76">
        <w:t xml:space="preserve"> and its renewal</w:t>
      </w:r>
      <w:r>
        <w:t xml:space="preserve">. </w:t>
      </w:r>
    </w:p>
    <w:p w:rsidR="0000163A" w:rsidRDefault="0000163A" w:rsidP="0000163A">
      <w:pPr>
        <w:tabs>
          <w:tab w:val="left" w:pos="360"/>
          <w:tab w:val="left" w:pos="1440"/>
          <w:tab w:val="left" w:pos="1800"/>
          <w:tab w:val="left" w:pos="2160"/>
        </w:tabs>
        <w:ind w:left="720" w:hanging="360"/>
      </w:pPr>
      <w:r w:rsidRPr="002A04BE">
        <w:rPr>
          <w:b/>
        </w:rPr>
        <w:t>E.</w:t>
      </w:r>
      <w:r>
        <w:t xml:space="preserve">    There are established collaborative structures districtwide to support a major shift in curriculum design and development.</w:t>
      </w:r>
    </w:p>
    <w:p w:rsidR="0000163A" w:rsidRDefault="0000163A" w:rsidP="0000163A">
      <w:pPr>
        <w:tabs>
          <w:tab w:val="left" w:pos="360"/>
          <w:tab w:val="left" w:pos="720"/>
          <w:tab w:val="left" w:pos="1080"/>
          <w:tab w:val="left" w:pos="1440"/>
          <w:tab w:val="left" w:pos="1800"/>
          <w:tab w:val="left" w:pos="2160"/>
        </w:tabs>
        <w:ind w:left="1080" w:hanging="360"/>
      </w:pPr>
      <w:r w:rsidRPr="00A80371">
        <w:t xml:space="preserve">1. </w:t>
      </w:r>
      <w:r>
        <w:t xml:space="preserve">  </w:t>
      </w:r>
      <w:r w:rsidRPr="00A80371">
        <w:t xml:space="preserve"> </w:t>
      </w:r>
      <w:r>
        <w:t xml:space="preserve">At the high school, </w:t>
      </w:r>
      <w:r w:rsidR="0085504A">
        <w:t xml:space="preserve">department-based </w:t>
      </w:r>
      <w:r>
        <w:t>Assigned Professional Co</w:t>
      </w:r>
      <w:r w:rsidR="0085504A">
        <w:t xml:space="preserve">llaboration (APC) </w:t>
      </w:r>
      <w:r w:rsidR="00AC795F">
        <w:t>teams</w:t>
      </w:r>
      <w:r w:rsidR="0085504A">
        <w:t xml:space="preserve"> meet weekly </w:t>
      </w:r>
      <w:r>
        <w:t xml:space="preserve">by course for 80 minutes. Interviewees reported that valuable curriculum work is done during these </w:t>
      </w:r>
      <w:r w:rsidR="00C57B76">
        <w:t xml:space="preserve">scheduled </w:t>
      </w:r>
      <w:r>
        <w:t>meetings. In addition, teachers</w:t>
      </w:r>
      <w:r w:rsidR="00C57B76">
        <w:t xml:space="preserve"> also</w:t>
      </w:r>
      <w:r>
        <w:t xml:space="preserve"> collaborate during 35 hours of afterschool professional development organized by department.</w:t>
      </w:r>
    </w:p>
    <w:p w:rsidR="00797C57" w:rsidRDefault="0000163A" w:rsidP="0000163A">
      <w:pPr>
        <w:tabs>
          <w:tab w:val="left" w:pos="360"/>
          <w:tab w:val="left" w:pos="720"/>
          <w:tab w:val="left" w:pos="1080"/>
          <w:tab w:val="left" w:pos="1440"/>
          <w:tab w:val="left" w:pos="1800"/>
          <w:tab w:val="left" w:pos="2160"/>
        </w:tabs>
        <w:ind w:left="1080" w:hanging="360"/>
      </w:pPr>
      <w:r>
        <w:t>2</w:t>
      </w:r>
      <w:r w:rsidRPr="00FB4ABA">
        <w:t xml:space="preserve">.  </w:t>
      </w:r>
      <w:r w:rsidR="00C57B76">
        <w:t xml:space="preserve">  At the new upper schools</w:t>
      </w:r>
      <w:r>
        <w:t>, teachers have dai</w:t>
      </w:r>
      <w:r w:rsidR="00797C57">
        <w:t>ly common planning time for</w:t>
      </w:r>
      <w:r w:rsidR="00C57B76">
        <w:t xml:space="preserve"> </w:t>
      </w:r>
      <w:r w:rsidR="00797C57">
        <w:t xml:space="preserve">grade-level </w:t>
      </w:r>
      <w:r w:rsidR="00C57B76">
        <w:t>team</w:t>
      </w:r>
      <w:r w:rsidR="00412D19">
        <w:t>s. Monthly, there are school-based</w:t>
      </w:r>
      <w:r w:rsidR="00797C57">
        <w:t xml:space="preserve"> vertical team meetings</w:t>
      </w:r>
      <w:r>
        <w:t xml:space="preserve"> by </w:t>
      </w:r>
      <w:r w:rsidR="00145470">
        <w:t>department,</w:t>
      </w:r>
      <w:r w:rsidR="001C4DFF">
        <w:t xml:space="preserve"> as well as</w:t>
      </w:r>
      <w:r>
        <w:t xml:space="preserve"> department </w:t>
      </w:r>
      <w:r w:rsidR="00797C57">
        <w:t>meetings with all four upper schools.</w:t>
      </w:r>
      <w:r>
        <w:t xml:space="preserve">  </w:t>
      </w:r>
    </w:p>
    <w:p w:rsidR="0000163A" w:rsidRDefault="00797C57" w:rsidP="0000163A">
      <w:pPr>
        <w:tabs>
          <w:tab w:val="left" w:pos="360"/>
          <w:tab w:val="left" w:pos="720"/>
          <w:tab w:val="left" w:pos="1080"/>
          <w:tab w:val="left" w:pos="1440"/>
          <w:tab w:val="left" w:pos="1800"/>
          <w:tab w:val="left" w:pos="2160"/>
        </w:tabs>
        <w:ind w:left="1080" w:hanging="360"/>
      </w:pPr>
      <w:r>
        <w:lastRenderedPageBreak/>
        <w:t xml:space="preserve">3.    </w:t>
      </w:r>
      <w:r w:rsidR="0000163A">
        <w:t>At the elementar</w:t>
      </w:r>
      <w:r>
        <w:t>y level, the coaching model is the</w:t>
      </w:r>
      <w:r w:rsidR="0000163A">
        <w:t xml:space="preserve"> major conduit for implementing the ELA and math curriculum in the district.</w:t>
      </w:r>
      <w:r>
        <w:t xml:space="preserve"> There is no regularly scheduled common planning time other than </w:t>
      </w:r>
      <w:r w:rsidR="0051165B">
        <w:t xml:space="preserve">at </w:t>
      </w:r>
      <w:r w:rsidR="00BE35C0">
        <w:t xml:space="preserve">faculty meetings or </w:t>
      </w:r>
      <w:r>
        <w:t>when s</w:t>
      </w:r>
      <w:r w:rsidR="005B7833">
        <w:t>tudents are attending “specials</w:t>
      </w:r>
      <w:r w:rsidR="00CF5B42">
        <w:t>.</w:t>
      </w:r>
      <w:r>
        <w:t>”</w:t>
      </w:r>
    </w:p>
    <w:p w:rsidR="0000163A" w:rsidRDefault="0000163A" w:rsidP="0000163A">
      <w:pPr>
        <w:tabs>
          <w:tab w:val="left" w:pos="360"/>
          <w:tab w:val="left" w:pos="720"/>
          <w:tab w:val="left" w:pos="1080"/>
          <w:tab w:val="left" w:pos="1440"/>
          <w:tab w:val="left" w:pos="1800"/>
          <w:tab w:val="left" w:pos="2160"/>
        </w:tabs>
      </w:pPr>
      <w:r w:rsidRPr="00F731AA">
        <w:rPr>
          <w:b/>
        </w:rPr>
        <w:t>Impact</w:t>
      </w:r>
      <w:r w:rsidRPr="00BA3A76">
        <w:t xml:space="preserve">: </w:t>
      </w:r>
      <w:r>
        <w:t>The district is changing the paradigm for how curriculum is developed</w:t>
      </w:r>
      <w:r w:rsidR="0036283E">
        <w:t>, reviewed,</w:t>
      </w:r>
      <w:r>
        <w:t xml:space="preserve"> </w:t>
      </w:r>
      <w:r w:rsidR="00797C57">
        <w:t xml:space="preserve">and implemented throughout the </w:t>
      </w:r>
      <w:r>
        <w:t>schools with the introduction of the</w:t>
      </w:r>
      <w:r w:rsidR="009E2C63">
        <w:t xml:space="preserve"> </w:t>
      </w:r>
      <w:r w:rsidR="005B7833">
        <w:t xml:space="preserve">new research-based </w:t>
      </w:r>
      <w:r w:rsidR="009E2C63">
        <w:t>curriculum review</w:t>
      </w:r>
      <w:r w:rsidR="008D297C">
        <w:t xml:space="preserve"> cycle</w:t>
      </w:r>
      <w:r w:rsidR="00CD6EC0">
        <w:t xml:space="preserve">. </w:t>
      </w:r>
      <w:r>
        <w:t xml:space="preserve">By using a cohesive format to develop </w:t>
      </w:r>
      <w:r w:rsidR="00490DE0">
        <w:t xml:space="preserve">and continually improve </w:t>
      </w:r>
      <w:r w:rsidR="009E2C63">
        <w:t xml:space="preserve">curricula that </w:t>
      </w:r>
      <w:r w:rsidR="00797C57">
        <w:t xml:space="preserve">is </w:t>
      </w:r>
      <w:r w:rsidR="00490DE0">
        <w:t xml:space="preserve">rigorous and </w:t>
      </w:r>
      <w:r w:rsidR="00797C57">
        <w:t xml:space="preserve">aligned to the state </w:t>
      </w:r>
      <w:r>
        <w:t>frameworks</w:t>
      </w:r>
      <w:r w:rsidR="00CF5B42">
        <w:t xml:space="preserve">, </w:t>
      </w:r>
      <w:r w:rsidR="00797C57">
        <w:t>the district can</w:t>
      </w:r>
      <w:r w:rsidR="0036283E">
        <w:t xml:space="preserve"> ensure that a high</w:t>
      </w:r>
      <w:r w:rsidR="00490DE0">
        <w:t xml:space="preserve">-quality </w:t>
      </w:r>
      <w:r>
        <w:t>curriculum is guaranteed and viable for all students.</w:t>
      </w:r>
    </w:p>
    <w:p w:rsidR="00413EEB" w:rsidRDefault="00413EEB">
      <w:pPr>
        <w:tabs>
          <w:tab w:val="left" w:pos="360"/>
          <w:tab w:val="left" w:pos="720"/>
          <w:tab w:val="left" w:pos="1080"/>
          <w:tab w:val="left" w:pos="1440"/>
          <w:tab w:val="left" w:pos="1800"/>
          <w:tab w:val="left" w:pos="2160"/>
        </w:tabs>
        <w:ind w:right="-90"/>
      </w:pPr>
    </w:p>
    <w:p w:rsidR="00A611BD" w:rsidRPr="00A611BD" w:rsidRDefault="00A611BD" w:rsidP="00A611BD">
      <w:pPr>
        <w:tabs>
          <w:tab w:val="left" w:pos="360"/>
          <w:tab w:val="left" w:pos="720"/>
          <w:tab w:val="left" w:pos="1080"/>
          <w:tab w:val="left" w:pos="1440"/>
          <w:tab w:val="left" w:pos="1800"/>
          <w:tab w:val="left" w:pos="2160"/>
        </w:tabs>
        <w:rPr>
          <w:b/>
          <w:i/>
          <w:sz w:val="24"/>
          <w:szCs w:val="24"/>
        </w:rPr>
      </w:pPr>
      <w:r w:rsidRPr="00A611BD">
        <w:rPr>
          <w:b/>
          <w:i/>
          <w:sz w:val="24"/>
          <w:szCs w:val="24"/>
        </w:rPr>
        <w:t>Instruction</w:t>
      </w:r>
    </w:p>
    <w:p w:rsidR="00A611BD" w:rsidRDefault="008C302B" w:rsidP="00A611BD">
      <w:pPr>
        <w:tabs>
          <w:tab w:val="left" w:pos="360"/>
          <w:tab w:val="left" w:pos="720"/>
          <w:tab w:val="left" w:pos="1080"/>
          <w:tab w:val="left" w:pos="1440"/>
          <w:tab w:val="left" w:pos="1800"/>
          <w:tab w:val="left" w:pos="2160"/>
        </w:tabs>
        <w:ind w:left="360" w:hanging="360"/>
        <w:rPr>
          <w:b/>
        </w:rPr>
      </w:pPr>
      <w:r>
        <w:rPr>
          <w:b/>
        </w:rPr>
        <w:t>4</w:t>
      </w:r>
      <w:r w:rsidR="00A611BD" w:rsidRPr="00F731AA">
        <w:rPr>
          <w:b/>
        </w:rPr>
        <w:t xml:space="preserve">. </w:t>
      </w:r>
      <w:r w:rsidR="009C4BF9">
        <w:rPr>
          <w:b/>
        </w:rPr>
        <w:tab/>
      </w:r>
      <w:r>
        <w:rPr>
          <w:b/>
        </w:rPr>
        <w:t xml:space="preserve">A network of school-based and district-level coaches that provides targeted support to classroom teachers in elementary and upper school grades (K-8) is </w:t>
      </w:r>
      <w:r w:rsidR="00A42D73">
        <w:rPr>
          <w:b/>
        </w:rPr>
        <w:t xml:space="preserve">focused on </w:t>
      </w:r>
      <w:r w:rsidR="001E563C">
        <w:rPr>
          <w:b/>
        </w:rPr>
        <w:t>improving instruction</w:t>
      </w:r>
      <w:r w:rsidR="00A42D73">
        <w:rPr>
          <w:b/>
        </w:rPr>
        <w:t xml:space="preserve"> and </w:t>
      </w:r>
      <w:r w:rsidR="001E563C">
        <w:rPr>
          <w:b/>
        </w:rPr>
        <w:t>is</w:t>
      </w:r>
      <w:r w:rsidR="00A42D73">
        <w:rPr>
          <w:b/>
        </w:rPr>
        <w:t xml:space="preserve"> valued by teachers</w:t>
      </w:r>
      <w:r>
        <w:rPr>
          <w:b/>
        </w:rPr>
        <w:t>.</w:t>
      </w:r>
    </w:p>
    <w:p w:rsidR="00A611BD" w:rsidRDefault="00A611BD" w:rsidP="00A611BD">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Each school has its own literacy and math</w:t>
      </w:r>
      <w:r w:rsidR="001674D3">
        <w:t>ematics</w:t>
      </w:r>
      <w:r>
        <w:t xml:space="preserve"> coach</w:t>
      </w:r>
      <w:r w:rsidR="001674D3">
        <w:t>es</w:t>
      </w:r>
      <w:r>
        <w:t>.</w:t>
      </w:r>
      <w:r w:rsidRPr="00BA3A76">
        <w:t xml:space="preserve"> </w:t>
      </w:r>
      <w:r>
        <w:t>In add</w:t>
      </w:r>
      <w:r w:rsidR="001674D3">
        <w:t xml:space="preserve">ition, there are </w:t>
      </w:r>
      <w:r w:rsidR="002E4404">
        <w:t>four</w:t>
      </w:r>
      <w:r w:rsidR="002E4404" w:rsidRPr="00B5324E">
        <w:t xml:space="preserve"> </w:t>
      </w:r>
      <w:r w:rsidR="001674D3" w:rsidRPr="00B5324E">
        <w:t>district</w:t>
      </w:r>
      <w:r w:rsidRPr="00B5324E">
        <w:t>wide coaches</w:t>
      </w:r>
      <w:r w:rsidR="0003566A" w:rsidRPr="00B5324E">
        <w:t xml:space="preserve"> for</w:t>
      </w:r>
      <w:r w:rsidRPr="00B5324E">
        <w:t xml:space="preserve"> literacy, mathemati</w:t>
      </w:r>
      <w:r w:rsidR="001674D3" w:rsidRPr="00B5324E">
        <w:t>cs, and science who</w:t>
      </w:r>
      <w:r w:rsidR="00607E2A" w:rsidRPr="00B5324E">
        <w:t>, along with coordinators, h</w:t>
      </w:r>
      <w:r w:rsidR="00607E2A">
        <w:t>elp</w:t>
      </w:r>
      <w:r>
        <w:t xml:space="preserve"> su</w:t>
      </w:r>
      <w:r w:rsidR="001674D3">
        <w:t xml:space="preserve">pervise and support </w:t>
      </w:r>
      <w:r w:rsidR="004624A7">
        <w:t>school</w:t>
      </w:r>
      <w:r>
        <w:t>-based coaches.</w:t>
      </w:r>
      <w:r w:rsidRPr="00071D3E">
        <w:t xml:space="preserve"> </w:t>
      </w:r>
    </w:p>
    <w:p w:rsidR="00A611BD" w:rsidRDefault="00A611BD" w:rsidP="00A611BD">
      <w:pPr>
        <w:tabs>
          <w:tab w:val="left" w:pos="360"/>
          <w:tab w:val="left" w:pos="720"/>
          <w:tab w:val="left" w:pos="1080"/>
          <w:tab w:val="left" w:pos="1440"/>
          <w:tab w:val="left" w:pos="1800"/>
          <w:tab w:val="left" w:pos="2160"/>
        </w:tabs>
        <w:ind w:left="1080" w:hanging="1080"/>
      </w:pPr>
      <w:r>
        <w:tab/>
      </w:r>
      <w:r>
        <w:tab/>
        <w:t>1</w:t>
      </w:r>
      <w:r w:rsidRPr="00BA3A76">
        <w:t xml:space="preserve">. </w:t>
      </w:r>
      <w:r>
        <w:tab/>
        <w:t xml:space="preserve">Coaches perform a variety of functions at each </w:t>
      </w:r>
      <w:r w:rsidR="004624A7">
        <w:t>school</w:t>
      </w:r>
      <w:r>
        <w:t xml:space="preserve"> and their roles are prescribed by each principal. Nevertheless, there are several functions that are common to most coaches: </w:t>
      </w:r>
    </w:p>
    <w:p w:rsidR="00A611BD" w:rsidRDefault="00A611BD" w:rsidP="00A611BD">
      <w:pPr>
        <w:tabs>
          <w:tab w:val="left" w:pos="360"/>
          <w:tab w:val="left" w:pos="720"/>
          <w:tab w:val="left" w:pos="1440"/>
          <w:tab w:val="left" w:pos="1800"/>
          <w:tab w:val="left" w:pos="2160"/>
        </w:tabs>
        <w:ind w:left="1440" w:hanging="360"/>
      </w:pPr>
      <w:r w:rsidRPr="00BA3A76">
        <w:t xml:space="preserve">a. </w:t>
      </w:r>
      <w:r w:rsidR="001A5845">
        <w:t xml:space="preserve">   At the upper</w:t>
      </w:r>
      <w:r>
        <w:t xml:space="preserve"> schools, </w:t>
      </w:r>
      <w:r w:rsidR="004624A7">
        <w:t>school</w:t>
      </w:r>
      <w:r>
        <w:t xml:space="preserve">-based coaches also serve as half-time interventionists. Coaches reported that each interventionist </w:t>
      </w:r>
      <w:r w:rsidR="000C5F96">
        <w:t xml:space="preserve">operates </w:t>
      </w:r>
      <w:r>
        <w:t xml:space="preserve">somewhat differently in </w:t>
      </w:r>
      <w:r w:rsidR="001A5845">
        <w:t xml:space="preserve">each </w:t>
      </w:r>
      <w:r w:rsidR="004624A7">
        <w:t>school</w:t>
      </w:r>
      <w:r w:rsidR="001A5845">
        <w:t>, but that all use</w:t>
      </w:r>
      <w:r>
        <w:t xml:space="preserve"> student performance data to identify students in need of support in ELA and mathematics.</w:t>
      </w:r>
      <w:r w:rsidR="00D90083">
        <w:t xml:space="preserve"> </w:t>
      </w:r>
      <w:r>
        <w:t>At the K-5 schools, literacy coaches work with grade 3 students in intervention groups, a new practice this year.</w:t>
      </w:r>
    </w:p>
    <w:p w:rsidR="00A611BD" w:rsidRDefault="00A611BD" w:rsidP="00A611BD">
      <w:pPr>
        <w:tabs>
          <w:tab w:val="left" w:pos="360"/>
          <w:tab w:val="left" w:pos="720"/>
          <w:tab w:val="left" w:pos="1440"/>
          <w:tab w:val="left" w:pos="1800"/>
          <w:tab w:val="left" w:pos="2160"/>
        </w:tabs>
        <w:ind w:left="1440" w:hanging="360"/>
      </w:pPr>
      <w:r>
        <w:t xml:space="preserve">b.    All </w:t>
      </w:r>
      <w:r w:rsidR="009A263B">
        <w:t>school</w:t>
      </w:r>
      <w:r>
        <w:t>-based coaches collabora</w:t>
      </w:r>
      <w:r w:rsidR="00607E2A">
        <w:t>te with their district-</w:t>
      </w:r>
      <w:r>
        <w:t>level coaches</w:t>
      </w:r>
      <w:r w:rsidRPr="00854028">
        <w:t xml:space="preserve">, </w:t>
      </w:r>
      <w:r w:rsidR="00854028" w:rsidRPr="00854028">
        <w:t xml:space="preserve">meet with district coaches monthly, </w:t>
      </w:r>
      <w:r w:rsidRPr="00854028">
        <w:t>participate in weekly meetings, and debrief about what has happened in their schools each week and plan ahead for the next week.</w:t>
      </w:r>
      <w:r>
        <w:t xml:space="preserve"> </w:t>
      </w:r>
      <w:r w:rsidR="00854028">
        <w:rPr>
          <w:color w:val="FF0000"/>
        </w:rPr>
        <w:t xml:space="preserve"> </w:t>
      </w:r>
    </w:p>
    <w:p w:rsidR="00A611BD" w:rsidRDefault="00A611BD" w:rsidP="00A611BD">
      <w:pPr>
        <w:tabs>
          <w:tab w:val="left" w:pos="360"/>
          <w:tab w:val="left" w:pos="720"/>
          <w:tab w:val="left" w:pos="1440"/>
          <w:tab w:val="left" w:pos="1800"/>
          <w:tab w:val="left" w:pos="2160"/>
        </w:tabs>
        <w:ind w:left="1440" w:hanging="360"/>
      </w:pPr>
      <w:r>
        <w:t>c.    Coaches also work with the district’s assessment specialist to gather and analyze student performance data</w:t>
      </w:r>
      <w:r w:rsidRPr="00BA3A76">
        <w:t>.</w:t>
      </w:r>
      <w:r>
        <w:t xml:space="preserve"> They work within their schools to share and analyze student assessment data in literacy and mathematics. One coach </w:t>
      </w:r>
      <w:r w:rsidR="004C5536">
        <w:t xml:space="preserve">said </w:t>
      </w:r>
      <w:r>
        <w:t xml:space="preserve">that her role with data </w:t>
      </w:r>
      <w:r w:rsidR="001A5845">
        <w:t>was ongoing and the largest part</w:t>
      </w:r>
      <w:r>
        <w:t xml:space="preserve"> of her job. Coaches </w:t>
      </w:r>
      <w:r w:rsidR="000C5F96">
        <w:t xml:space="preserve">noted </w:t>
      </w:r>
      <w:r>
        <w:t>the role that data plays in helping convince teachers who are reluctant to change to try something new and then compare the data. In ad</w:t>
      </w:r>
      <w:r w:rsidR="001A5845">
        <w:t xml:space="preserve">dition, coaches </w:t>
      </w:r>
      <w:r w:rsidR="000C5F96">
        <w:t xml:space="preserve">reported </w:t>
      </w:r>
      <w:r w:rsidR="001A5845">
        <w:t>help</w:t>
      </w:r>
      <w:r w:rsidR="000C5F96">
        <w:t>ing</w:t>
      </w:r>
      <w:r w:rsidR="001A5845">
        <w:t xml:space="preserve"> teachers</w:t>
      </w:r>
      <w:r>
        <w:t xml:space="preserve"> take responsibility for their own data. </w:t>
      </w:r>
    </w:p>
    <w:p w:rsidR="00A611BD" w:rsidRDefault="00211F99" w:rsidP="00A611BD">
      <w:pPr>
        <w:tabs>
          <w:tab w:val="left" w:pos="360"/>
          <w:tab w:val="left" w:pos="720"/>
          <w:tab w:val="left" w:pos="1440"/>
          <w:tab w:val="left" w:pos="1800"/>
          <w:tab w:val="left" w:pos="2160"/>
        </w:tabs>
        <w:ind w:left="1440" w:hanging="360"/>
      </w:pPr>
      <w:r>
        <w:t xml:space="preserve">d. </w:t>
      </w:r>
      <w:r w:rsidR="001E6DB7">
        <w:tab/>
      </w:r>
      <w:r>
        <w:t xml:space="preserve">Coaches told the review team that they are a part of the teams that discuss students and performance assessments. They facilitate or participate in weekly K-5 meetings </w:t>
      </w:r>
      <w:r>
        <w:lastRenderedPageBreak/>
        <w:t xml:space="preserve">where student needs are discussed. They are part of </w:t>
      </w:r>
      <w:r w:rsidR="003B1E6A">
        <w:t>school</w:t>
      </w:r>
      <w:r>
        <w:t xml:space="preserve"> data teams and participate in literacy, instructional, and review teams. They </w:t>
      </w:r>
      <w:r w:rsidR="00145470">
        <w:t>also assist</w:t>
      </w:r>
      <w:r w:rsidR="00A611BD">
        <w:t xml:space="preserve"> teachers </w:t>
      </w:r>
      <w:r>
        <w:t xml:space="preserve">with </w:t>
      </w:r>
      <w:r w:rsidR="00A611BD">
        <w:t>analyzing student work.</w:t>
      </w:r>
      <w:r w:rsidR="00A611BD" w:rsidRPr="00071D3E">
        <w:t xml:space="preserve"> </w:t>
      </w:r>
    </w:p>
    <w:p w:rsidR="00791840" w:rsidRDefault="001A5845" w:rsidP="00791840">
      <w:pPr>
        <w:tabs>
          <w:tab w:val="left" w:pos="360"/>
          <w:tab w:val="left" w:pos="720"/>
          <w:tab w:val="left" w:pos="1440"/>
          <w:tab w:val="left" w:pos="1800"/>
          <w:tab w:val="left" w:pos="2160"/>
        </w:tabs>
        <w:ind w:left="1440" w:hanging="360"/>
      </w:pPr>
      <w:r>
        <w:t>e.    U</w:t>
      </w:r>
      <w:r w:rsidR="00A611BD">
        <w:t xml:space="preserve">nder the direction of principals, </w:t>
      </w:r>
      <w:r>
        <w:t xml:space="preserve">coaches </w:t>
      </w:r>
      <w:r w:rsidR="00A611BD">
        <w:t xml:space="preserve">provide </w:t>
      </w:r>
      <w:r w:rsidR="009F47EF">
        <w:t>school</w:t>
      </w:r>
      <w:r w:rsidR="00A611BD">
        <w:t>-based professional development</w:t>
      </w:r>
      <w:r w:rsidR="0003566A">
        <w:t xml:space="preserve"> and have also received special </w:t>
      </w:r>
      <w:r w:rsidR="00791840">
        <w:t>training.</w:t>
      </w:r>
      <w:r w:rsidR="00211F99" w:rsidRPr="00211F99">
        <w:t xml:space="preserve"> </w:t>
      </w:r>
      <w:r w:rsidR="00211F99">
        <w:t xml:space="preserve">In discussing how teachers improve skills for topics such as differentiating instruction, coaches described multiple approaches geared to teacher and school needs. Coaches embed professional development in their work with individual teachers. </w:t>
      </w:r>
    </w:p>
    <w:p w:rsidR="00791840" w:rsidRDefault="001E6DB7" w:rsidP="001E6DB7">
      <w:pPr>
        <w:tabs>
          <w:tab w:val="left" w:pos="360"/>
          <w:tab w:val="left" w:pos="720"/>
          <w:tab w:val="left" w:pos="1080"/>
          <w:tab w:val="left" w:pos="1440"/>
          <w:tab w:val="left" w:pos="1800"/>
          <w:tab w:val="left" w:pos="2160"/>
        </w:tabs>
        <w:ind w:left="1080" w:hanging="1080"/>
      </w:pPr>
      <w:r>
        <w:tab/>
      </w:r>
      <w:r>
        <w:tab/>
        <w:t>2</w:t>
      </w:r>
      <w:r w:rsidR="00211F99">
        <w:t xml:space="preserve">. </w:t>
      </w:r>
      <w:r>
        <w:tab/>
      </w:r>
      <w:r w:rsidR="00A611BD">
        <w:t>Math</w:t>
      </w:r>
      <w:r w:rsidR="001A5845">
        <w:t>ematics</w:t>
      </w:r>
      <w:r w:rsidR="0003566A">
        <w:t xml:space="preserve"> coaches offer</w:t>
      </w:r>
      <w:r w:rsidR="00A611BD">
        <w:t xml:space="preserve"> an “aspiring leader” program for JK-12 teachers to experience and learn from instructional rounds. Open to everyone</w:t>
      </w:r>
      <w:r w:rsidR="0003566A">
        <w:t>, they help teachers</w:t>
      </w:r>
      <w:r w:rsidR="001A5845">
        <w:t xml:space="preserve"> observe best practices and</w:t>
      </w:r>
      <w:r w:rsidR="00A611BD">
        <w:t xml:space="preserve"> discuss what they have seen in rounds.</w:t>
      </w:r>
    </w:p>
    <w:p w:rsidR="00A611BD" w:rsidRDefault="001E6DB7" w:rsidP="00791840">
      <w:pPr>
        <w:tabs>
          <w:tab w:val="left" w:pos="360"/>
          <w:tab w:val="left" w:pos="720"/>
          <w:tab w:val="left" w:pos="1440"/>
          <w:tab w:val="left" w:pos="1800"/>
          <w:tab w:val="left" w:pos="2160"/>
        </w:tabs>
        <w:ind w:left="1440" w:hanging="360"/>
      </w:pPr>
      <w:r>
        <w:t>a</w:t>
      </w:r>
      <w:r w:rsidR="00791840">
        <w:t xml:space="preserve">.    </w:t>
      </w:r>
      <w:r w:rsidR="001502E2">
        <w:t>Coaches told the review team, and teachers confirmed, that coaches are responsible for the implementation of the 2011 Massachusetts Curriculum Frameworks and support teachers in curricular areas.</w:t>
      </w:r>
      <w:r w:rsidR="001502E2" w:rsidRPr="00071D3E">
        <w:t xml:space="preserve"> </w:t>
      </w:r>
    </w:p>
    <w:p w:rsidR="00A611BD" w:rsidRDefault="00A611BD" w:rsidP="00A611BD">
      <w:pPr>
        <w:tabs>
          <w:tab w:val="left" w:pos="360"/>
          <w:tab w:val="left" w:pos="720"/>
          <w:tab w:val="left" w:pos="1080"/>
          <w:tab w:val="left" w:pos="1440"/>
          <w:tab w:val="left" w:pos="1800"/>
          <w:tab w:val="left" w:pos="2160"/>
        </w:tabs>
        <w:ind w:left="1080" w:hanging="1080"/>
      </w:pPr>
      <w:r>
        <w:tab/>
      </w:r>
      <w:r>
        <w:tab/>
      </w:r>
      <w:r w:rsidR="001E6DB7">
        <w:t>3</w:t>
      </w:r>
      <w:r>
        <w:t xml:space="preserve">.  </w:t>
      </w:r>
      <w:r w:rsidR="00403A01">
        <w:t xml:space="preserve">  </w:t>
      </w:r>
      <w:r>
        <w:t xml:space="preserve">Coaches reported that they try to </w:t>
      </w:r>
      <w:r w:rsidR="000C5F96">
        <w:t xml:space="preserve">build </w:t>
      </w:r>
      <w:r>
        <w:t>consistency of practice across schools. However, this is challenging in light of the differing instructional goals</w:t>
      </w:r>
      <w:r w:rsidR="0003566A">
        <w:t xml:space="preserve"> among principals and the variation in</w:t>
      </w:r>
      <w:r>
        <w:t xml:space="preserve"> school improvement plans. They noted t</w:t>
      </w:r>
      <w:r w:rsidR="001A5845">
        <w:t>hat while they have been addressing</w:t>
      </w:r>
      <w:r>
        <w:t xml:space="preserve"> instructional practices for many years through professional development, the implementation of these practices is dependent upon the focus of each </w:t>
      </w:r>
      <w:r w:rsidR="004624A7">
        <w:t>school</w:t>
      </w:r>
      <w:r>
        <w:t xml:space="preserve">’s leader. </w:t>
      </w:r>
    </w:p>
    <w:p w:rsidR="001502E2" w:rsidRDefault="00A611BD" w:rsidP="001A5845">
      <w:pPr>
        <w:tabs>
          <w:tab w:val="left" w:pos="360"/>
          <w:tab w:val="left" w:pos="720"/>
          <w:tab w:val="left" w:pos="1080"/>
          <w:tab w:val="left" w:pos="1440"/>
          <w:tab w:val="left" w:pos="1800"/>
          <w:tab w:val="left" w:pos="2160"/>
        </w:tabs>
        <w:ind w:left="720" w:hanging="360"/>
      </w:pPr>
      <w:r>
        <w:rPr>
          <w:b/>
        </w:rPr>
        <w:t>B</w:t>
      </w:r>
      <w:r w:rsidRPr="00F731AA">
        <w:rPr>
          <w:b/>
        </w:rPr>
        <w:t>.</w:t>
      </w:r>
      <w:r w:rsidRPr="00BA3A76">
        <w:t xml:space="preserve"> </w:t>
      </w:r>
      <w:r w:rsidR="00403A01">
        <w:t xml:space="preserve">  </w:t>
      </w:r>
      <w:r w:rsidR="00FB3E29">
        <w:t xml:space="preserve"> Teachers value </w:t>
      </w:r>
      <w:r w:rsidR="004624A7">
        <w:t>school</w:t>
      </w:r>
      <w:r w:rsidR="00FB3E29">
        <w:t xml:space="preserve">-based coaches. </w:t>
      </w:r>
    </w:p>
    <w:p w:rsidR="002A04BE" w:rsidRDefault="001E6DB7" w:rsidP="00403A01">
      <w:pPr>
        <w:tabs>
          <w:tab w:val="left" w:pos="0"/>
          <w:tab w:val="left" w:pos="360"/>
          <w:tab w:val="left" w:pos="720"/>
          <w:tab w:val="left" w:pos="1080"/>
          <w:tab w:val="left" w:pos="1440"/>
          <w:tab w:val="left" w:pos="1800"/>
          <w:tab w:val="left" w:pos="2160"/>
        </w:tabs>
        <w:ind w:left="1080" w:hanging="1079"/>
      </w:pPr>
      <w:r>
        <w:rPr>
          <w:b/>
        </w:rPr>
        <w:tab/>
      </w:r>
      <w:r>
        <w:rPr>
          <w:b/>
        </w:rPr>
        <w:tab/>
      </w:r>
      <w:r w:rsidR="001502E2" w:rsidRPr="001E6DB7">
        <w:t>1.</w:t>
      </w:r>
      <w:r w:rsidR="001502E2">
        <w:t xml:space="preserve"> </w:t>
      </w:r>
      <w:r>
        <w:tab/>
      </w:r>
      <w:r w:rsidR="00FB3E29">
        <w:t>Teacher-coach c</w:t>
      </w:r>
      <w:r w:rsidR="001A5845">
        <w:t xml:space="preserve">ollaboration </w:t>
      </w:r>
      <w:r w:rsidR="00A611BD">
        <w:t xml:space="preserve">is often individualized </w:t>
      </w:r>
      <w:r w:rsidR="00DD4DB6">
        <w:t xml:space="preserve">based </w:t>
      </w:r>
      <w:r w:rsidR="00A611BD">
        <w:t xml:space="preserve">on teacher and </w:t>
      </w:r>
      <w:r w:rsidR="004624A7">
        <w:t>school</w:t>
      </w:r>
      <w:r w:rsidR="00A611BD">
        <w:t xml:space="preserve"> needs.</w:t>
      </w:r>
      <w:r w:rsidR="00A611BD">
        <w:tab/>
      </w:r>
    </w:p>
    <w:p w:rsidR="00A611BD" w:rsidRDefault="001502E2" w:rsidP="004D4CF6">
      <w:pPr>
        <w:tabs>
          <w:tab w:val="left" w:pos="0"/>
          <w:tab w:val="left" w:pos="360"/>
          <w:tab w:val="left" w:pos="1080"/>
          <w:tab w:val="left" w:pos="1440"/>
          <w:tab w:val="left" w:pos="1800"/>
          <w:tab w:val="left" w:pos="2160"/>
        </w:tabs>
        <w:ind w:left="1080" w:hanging="360"/>
      </w:pPr>
      <w:r>
        <w:t xml:space="preserve">2. </w:t>
      </w:r>
      <w:r w:rsidR="001E6DB7">
        <w:tab/>
      </w:r>
      <w:r w:rsidR="004D4CF6">
        <w:t>Elementary</w:t>
      </w:r>
      <w:r w:rsidR="00A611BD">
        <w:t xml:space="preserve"> teachers told the team that coaches are </w:t>
      </w:r>
      <w:r w:rsidR="00403A01">
        <w:t>helpful to new teachers</w:t>
      </w:r>
      <w:r w:rsidR="00F9333E">
        <w:t xml:space="preserve"> and</w:t>
      </w:r>
      <w:r w:rsidR="00A611BD">
        <w:t xml:space="preserve"> that they offer critical feedback that enables </w:t>
      </w:r>
      <w:r w:rsidR="00F9333E">
        <w:t xml:space="preserve">teachers </w:t>
      </w:r>
      <w:r w:rsidR="00A611BD">
        <w:t>to grow.</w:t>
      </w:r>
      <w:r w:rsidR="00A611BD">
        <w:tab/>
      </w:r>
    </w:p>
    <w:p w:rsidR="00A611BD" w:rsidRDefault="00A611BD" w:rsidP="00A611BD">
      <w:pPr>
        <w:tabs>
          <w:tab w:val="left" w:pos="360"/>
          <w:tab w:val="left" w:pos="720"/>
          <w:tab w:val="left" w:pos="1080"/>
          <w:tab w:val="left" w:pos="1440"/>
          <w:tab w:val="left" w:pos="1800"/>
          <w:tab w:val="left" w:pos="2160"/>
        </w:tabs>
      </w:pPr>
      <w:r w:rsidRPr="00F731AA">
        <w:rPr>
          <w:b/>
        </w:rPr>
        <w:t>Impact</w:t>
      </w:r>
      <w:r w:rsidRPr="00BA3A76">
        <w:t>:</w:t>
      </w:r>
      <w:r>
        <w:t xml:space="preserve"> </w:t>
      </w:r>
      <w:r w:rsidRPr="00AF6EA6">
        <w:t xml:space="preserve">The network of coaches </w:t>
      </w:r>
      <w:r>
        <w:t xml:space="preserve">provided by the district to </w:t>
      </w:r>
      <w:r w:rsidRPr="00AF6EA6">
        <w:t>school</w:t>
      </w:r>
      <w:r w:rsidR="009C4BF9">
        <w:t>s</w:t>
      </w:r>
      <w:r w:rsidRPr="00AF6EA6">
        <w:t xml:space="preserve"> </w:t>
      </w:r>
      <w:r>
        <w:t>results in</w:t>
      </w:r>
      <w:r w:rsidRPr="00AF6EA6">
        <w:t xml:space="preserve"> a tightly-knit level of targeted support to classroom teachers</w:t>
      </w:r>
      <w:r w:rsidR="001502E2">
        <w:t xml:space="preserve"> – one </w:t>
      </w:r>
      <w:r w:rsidRPr="00AF6EA6">
        <w:t>that is based on teacher and student need</w:t>
      </w:r>
      <w:r>
        <w:t>s</w:t>
      </w:r>
      <w:r w:rsidR="009C4BF9">
        <w:t>. It</w:t>
      </w:r>
      <w:r w:rsidRPr="00AF6EA6">
        <w:t xml:space="preserve"> builds </w:t>
      </w:r>
      <w:r w:rsidR="001502E2">
        <w:t>strong</w:t>
      </w:r>
      <w:r w:rsidRPr="00AF6EA6">
        <w:t xml:space="preserve"> in</w:t>
      </w:r>
      <w:r>
        <w:t>structional practices</w:t>
      </w:r>
      <w:r w:rsidR="00CD28D8">
        <w:t xml:space="preserve"> which </w:t>
      </w:r>
      <w:r>
        <w:t>raise the</w:t>
      </w:r>
      <w:r w:rsidRPr="00AF6EA6">
        <w:t xml:space="preserve"> quality</w:t>
      </w:r>
      <w:r>
        <w:t xml:space="preserve"> of teaching and learning</w:t>
      </w:r>
      <w:r w:rsidR="009C4BF9">
        <w:t xml:space="preserve"> in</w:t>
      </w:r>
      <w:r w:rsidR="004D4CF6">
        <w:t xml:space="preserve"> all K-5 and 6-8</w:t>
      </w:r>
      <w:r w:rsidRPr="00AF6EA6">
        <w:t xml:space="preserve"> schools.</w:t>
      </w:r>
    </w:p>
    <w:p w:rsidR="006E2ED1" w:rsidRDefault="006E2ED1" w:rsidP="00A611BD">
      <w:pPr>
        <w:tabs>
          <w:tab w:val="left" w:pos="360"/>
          <w:tab w:val="left" w:pos="720"/>
          <w:tab w:val="left" w:pos="1080"/>
          <w:tab w:val="left" w:pos="1440"/>
          <w:tab w:val="left" w:pos="1800"/>
          <w:tab w:val="left" w:pos="2160"/>
        </w:tabs>
        <w:rPr>
          <w:b/>
        </w:rPr>
      </w:pPr>
    </w:p>
    <w:p w:rsidR="00904519" w:rsidRPr="00904519" w:rsidRDefault="00904519" w:rsidP="00904519">
      <w:pPr>
        <w:tabs>
          <w:tab w:val="left" w:pos="360"/>
          <w:tab w:val="left" w:pos="720"/>
          <w:tab w:val="left" w:pos="1080"/>
          <w:tab w:val="left" w:pos="1440"/>
          <w:tab w:val="left" w:pos="1800"/>
          <w:tab w:val="left" w:pos="2160"/>
        </w:tabs>
        <w:ind w:left="360" w:hanging="360"/>
        <w:rPr>
          <w:b/>
          <w:i/>
          <w:sz w:val="24"/>
          <w:szCs w:val="24"/>
        </w:rPr>
      </w:pPr>
      <w:r w:rsidRPr="00904519">
        <w:rPr>
          <w:b/>
          <w:i/>
          <w:sz w:val="24"/>
          <w:szCs w:val="24"/>
        </w:rPr>
        <w:t>Assessment</w:t>
      </w:r>
    </w:p>
    <w:p w:rsidR="000D795D" w:rsidRDefault="000E2D53" w:rsidP="000D795D">
      <w:pPr>
        <w:tabs>
          <w:tab w:val="left" w:pos="360"/>
          <w:tab w:val="left" w:pos="720"/>
          <w:tab w:val="left" w:pos="1080"/>
          <w:tab w:val="left" w:pos="1440"/>
          <w:tab w:val="left" w:pos="1800"/>
          <w:tab w:val="left" w:pos="2160"/>
        </w:tabs>
        <w:ind w:left="360" w:hanging="360"/>
        <w:rPr>
          <w:b/>
        </w:rPr>
      </w:pPr>
      <w:r>
        <w:rPr>
          <w:b/>
        </w:rPr>
        <w:t>5</w:t>
      </w:r>
      <w:r w:rsidR="000D795D" w:rsidRPr="00F731AA">
        <w:rPr>
          <w:b/>
        </w:rPr>
        <w:t xml:space="preserve">. </w:t>
      </w:r>
      <w:r w:rsidR="003A7C79">
        <w:rPr>
          <w:b/>
        </w:rPr>
        <w:tab/>
        <w:t xml:space="preserve">The district </w:t>
      </w:r>
      <w:r w:rsidR="000F7D45">
        <w:rPr>
          <w:b/>
        </w:rPr>
        <w:t>is developing a</w:t>
      </w:r>
      <w:r w:rsidR="000D795D">
        <w:rPr>
          <w:b/>
        </w:rPr>
        <w:t xml:space="preserve"> culture of data-informed decision making. Multiple stakeholders have access to data and other information to better understand student achievement trends, </w:t>
      </w:r>
      <w:r w:rsidR="003F1557">
        <w:rPr>
          <w:b/>
        </w:rPr>
        <w:t>guide resource allocation,</w:t>
      </w:r>
      <w:r w:rsidR="000D795D">
        <w:rPr>
          <w:b/>
        </w:rPr>
        <w:t xml:space="preserve"> and </w:t>
      </w:r>
      <w:r w:rsidR="003F1557">
        <w:rPr>
          <w:b/>
        </w:rPr>
        <w:t xml:space="preserve">inform </w:t>
      </w:r>
      <w:r w:rsidR="000D795D">
        <w:rPr>
          <w:b/>
        </w:rPr>
        <w:t xml:space="preserve">decisions to improve teaching and learning.  </w:t>
      </w:r>
    </w:p>
    <w:p w:rsidR="000D795D" w:rsidRDefault="000D795D" w:rsidP="000D795D">
      <w:pPr>
        <w:tabs>
          <w:tab w:val="left" w:pos="360"/>
          <w:tab w:val="left" w:pos="720"/>
          <w:tab w:val="left" w:pos="1440"/>
          <w:tab w:val="left" w:pos="1800"/>
          <w:tab w:val="left" w:pos="2160"/>
        </w:tabs>
        <w:ind w:left="720" w:hanging="1080"/>
      </w:pPr>
      <w:r>
        <w:rPr>
          <w:b/>
        </w:rPr>
        <w:tab/>
      </w:r>
      <w:r w:rsidRPr="00F731AA">
        <w:rPr>
          <w:b/>
        </w:rPr>
        <w:t>A.</w:t>
      </w:r>
      <w:r w:rsidRPr="00BA3A76">
        <w:t xml:space="preserve"> </w:t>
      </w:r>
      <w:r>
        <w:tab/>
        <w:t>The school committee uses a variety of data and other information to allocate resources and inform policy decisions</w:t>
      </w:r>
      <w:r w:rsidRPr="00BA3A76">
        <w:t>.</w:t>
      </w:r>
      <w:r>
        <w:t xml:space="preserve"> For example, </w:t>
      </w:r>
    </w:p>
    <w:p w:rsidR="000D795D" w:rsidRDefault="000D795D" w:rsidP="000D795D">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The school committee receives MCAS results, class size data, graduation rate</w:t>
      </w:r>
      <w:r w:rsidR="00CC1AAB">
        <w:t xml:space="preserve">s, </w:t>
      </w:r>
      <w:r>
        <w:t>demographic data, SAT results, and Honors and AP reports to guide budget and policy decisions.</w:t>
      </w:r>
    </w:p>
    <w:p w:rsidR="000D795D" w:rsidRDefault="000D795D" w:rsidP="000D795D">
      <w:pPr>
        <w:tabs>
          <w:tab w:val="left" w:pos="360"/>
          <w:tab w:val="left" w:pos="720"/>
          <w:tab w:val="left" w:pos="1080"/>
          <w:tab w:val="left" w:pos="1440"/>
          <w:tab w:val="left" w:pos="1800"/>
          <w:tab w:val="left" w:pos="2160"/>
        </w:tabs>
        <w:ind w:left="1080" w:hanging="1080"/>
      </w:pPr>
      <w:r>
        <w:tab/>
      </w:r>
      <w:r>
        <w:tab/>
        <w:t>2.    The school co</w:t>
      </w:r>
      <w:r w:rsidR="00970266">
        <w:t>mmittee commissioned several</w:t>
      </w:r>
      <w:r>
        <w:t xml:space="preserve"> external studies to inform the committee</w:t>
      </w:r>
      <w:r w:rsidR="00CC1AAB">
        <w:t xml:space="preserve">, </w:t>
      </w:r>
      <w:r>
        <w:t>district and school leaders about programs and services</w:t>
      </w:r>
      <w:r w:rsidR="00970266">
        <w:t>.</w:t>
      </w:r>
      <w:r>
        <w:t xml:space="preserve"> </w:t>
      </w:r>
    </w:p>
    <w:p w:rsidR="000D795D" w:rsidRDefault="000D795D" w:rsidP="000C7075">
      <w:pPr>
        <w:tabs>
          <w:tab w:val="left" w:pos="360"/>
          <w:tab w:val="left" w:pos="720"/>
          <w:tab w:val="left" w:pos="1440"/>
          <w:tab w:val="left" w:pos="1800"/>
          <w:tab w:val="left" w:pos="2160"/>
          <w:tab w:val="left" w:pos="5580"/>
        </w:tabs>
        <w:ind w:left="1440" w:right="-90" w:hanging="360"/>
      </w:pPr>
      <w:r>
        <w:t xml:space="preserve">a.    Recent reports include </w:t>
      </w:r>
      <w:r w:rsidRPr="005C6805">
        <w:rPr>
          <w:i/>
        </w:rPr>
        <w:t>Perspectives on the Schools</w:t>
      </w:r>
      <w:r>
        <w:t xml:space="preserve"> (June 2012), </w:t>
      </w:r>
      <w:r w:rsidR="0043448D">
        <w:t xml:space="preserve">based on </w:t>
      </w:r>
      <w:r>
        <w:t>a school climate</w:t>
      </w:r>
      <w:r w:rsidR="00970266">
        <w:t xml:space="preserve"> survey</w:t>
      </w:r>
      <w:r>
        <w:t xml:space="preserve">; </w:t>
      </w:r>
      <w:r w:rsidRPr="00CF1B12">
        <w:rPr>
          <w:i/>
        </w:rPr>
        <w:t>An Integrated Approach to Library Media, Educational Technology, MIS and Media Arts</w:t>
      </w:r>
      <w:r>
        <w:rPr>
          <w:i/>
        </w:rPr>
        <w:t xml:space="preserve"> (</w:t>
      </w:r>
      <w:r>
        <w:t xml:space="preserve">March 2011), </w:t>
      </w:r>
      <w:r w:rsidR="00970266">
        <w:t>on upgrading or</w:t>
      </w:r>
      <w:r>
        <w:t xml:space="preserve"> expanding educational technology and library and media services; </w:t>
      </w:r>
      <w:r w:rsidRPr="008A7817">
        <w:rPr>
          <w:i/>
        </w:rPr>
        <w:t>Middle Grades</w:t>
      </w:r>
      <w:r>
        <w:t xml:space="preserve"> </w:t>
      </w:r>
      <w:r w:rsidRPr="00B54D7E">
        <w:rPr>
          <w:i/>
        </w:rPr>
        <w:t>Instruction in Nine Cambridge Public Schools</w:t>
      </w:r>
      <w:r>
        <w:rPr>
          <w:i/>
        </w:rPr>
        <w:t xml:space="preserve"> (</w:t>
      </w:r>
      <w:r>
        <w:t xml:space="preserve">January 2013), a study of </w:t>
      </w:r>
      <w:r w:rsidR="000C7075">
        <w:t>grade</w:t>
      </w:r>
      <w:r>
        <w:t xml:space="preserve"> 6-8</w:t>
      </w:r>
      <w:r w:rsidR="000C7075">
        <w:t xml:space="preserve"> </w:t>
      </w:r>
      <w:r w:rsidR="009A6FE2">
        <w:t>instruction</w:t>
      </w:r>
      <w:r>
        <w:t>;</w:t>
      </w:r>
      <w:r w:rsidR="00243FC7">
        <w:t xml:space="preserve"> and</w:t>
      </w:r>
      <w:r>
        <w:t xml:space="preserve"> </w:t>
      </w:r>
      <w:r w:rsidRPr="00B54D7E">
        <w:rPr>
          <w:i/>
        </w:rPr>
        <w:t>C</w:t>
      </w:r>
      <w:r>
        <w:rPr>
          <w:i/>
        </w:rPr>
        <w:t xml:space="preserve">ambridge Public Schools </w:t>
      </w:r>
      <w:r w:rsidRPr="00B54D7E">
        <w:rPr>
          <w:i/>
        </w:rPr>
        <w:t>Special Education Program Review</w:t>
      </w:r>
      <w:r w:rsidR="000C7075">
        <w:t xml:space="preserve"> (April 2011</w:t>
      </w:r>
      <w:r w:rsidR="00970266">
        <w:t>)</w:t>
      </w:r>
      <w:r w:rsidR="00243FC7">
        <w:t xml:space="preserve"> (which was </w:t>
      </w:r>
      <w:r w:rsidR="00970266">
        <w:t xml:space="preserve">separate from ESE’s </w:t>
      </w:r>
      <w:r w:rsidR="008567CD">
        <w:t>2009 Coordinated Program Review report</w:t>
      </w:r>
      <w:r w:rsidR="00243FC7">
        <w:t>)</w:t>
      </w:r>
      <w:r w:rsidR="00970266">
        <w:t>.</w:t>
      </w:r>
    </w:p>
    <w:p w:rsidR="000D795D" w:rsidRDefault="000D795D" w:rsidP="000D795D">
      <w:pPr>
        <w:tabs>
          <w:tab w:val="left" w:pos="360"/>
          <w:tab w:val="left" w:pos="720"/>
          <w:tab w:val="left" w:pos="1080"/>
          <w:tab w:val="left" w:pos="1440"/>
          <w:tab w:val="left" w:pos="1800"/>
          <w:tab w:val="left" w:pos="2160"/>
        </w:tabs>
        <w:ind w:left="720" w:hanging="720"/>
      </w:pPr>
      <w:r>
        <w:tab/>
      </w:r>
      <w:r w:rsidRPr="00FA3488">
        <w:rPr>
          <w:b/>
        </w:rPr>
        <w:t>B.</w:t>
      </w:r>
      <w:r>
        <w:t xml:space="preserve">    District leaders share multiple forms of student achievement and demographic data at all levels</w:t>
      </w:r>
      <w:r w:rsidR="00AD5071">
        <w:t xml:space="preserve"> to guide decision-making</w:t>
      </w:r>
      <w:r>
        <w:t xml:space="preserve">.  </w:t>
      </w:r>
    </w:p>
    <w:p w:rsidR="000D795D" w:rsidRDefault="000D795D" w:rsidP="000D795D">
      <w:pPr>
        <w:tabs>
          <w:tab w:val="left" w:pos="360"/>
          <w:tab w:val="left" w:pos="1080"/>
          <w:tab w:val="left" w:pos="1440"/>
          <w:tab w:val="left" w:pos="1800"/>
          <w:tab w:val="left" w:pos="2160"/>
        </w:tabs>
        <w:ind w:left="1080" w:hanging="360"/>
      </w:pPr>
      <w:r>
        <w:t>1.    District leaders provided demographic and achievement da</w:t>
      </w:r>
      <w:r w:rsidR="004D4CF6">
        <w:t xml:space="preserve">ta to the school committee and the </w:t>
      </w:r>
      <w:r>
        <w:t>community</w:t>
      </w:r>
      <w:r w:rsidR="004D4CF6">
        <w:t xml:space="preserve"> to give context and rationale to </w:t>
      </w:r>
      <w:r w:rsidR="00243FC7">
        <w:t>support the Innovation Agenda</w:t>
      </w:r>
      <w:r>
        <w:t>.</w:t>
      </w:r>
      <w:r w:rsidRPr="00BA3A76">
        <w:t xml:space="preserve"> </w:t>
      </w:r>
    </w:p>
    <w:p w:rsidR="000D795D" w:rsidRDefault="000D795D" w:rsidP="000D795D">
      <w:pPr>
        <w:tabs>
          <w:tab w:val="left" w:pos="360"/>
          <w:tab w:val="left" w:pos="1080"/>
          <w:tab w:val="left" w:pos="1440"/>
          <w:tab w:val="left" w:pos="1800"/>
          <w:tab w:val="left" w:pos="2160"/>
        </w:tabs>
        <w:ind w:left="1080" w:hanging="360"/>
      </w:pPr>
      <w:r>
        <w:t xml:space="preserve">2.    District leaders also designed an accountability system with multiple measures </w:t>
      </w:r>
      <w:r w:rsidR="00E23699" w:rsidRPr="00E23699">
        <w:t>to determine and report on the impact of 2012-2014 district priorities and strategic objectives.</w:t>
      </w:r>
      <w:r w:rsidR="00CC1AAB">
        <w:tab/>
      </w:r>
      <w:r w:rsidR="00CC1AAB">
        <w:tab/>
      </w:r>
    </w:p>
    <w:p w:rsidR="000D795D" w:rsidRDefault="000D795D" w:rsidP="000D795D">
      <w:pPr>
        <w:tabs>
          <w:tab w:val="left" w:pos="360"/>
          <w:tab w:val="left" w:pos="1080"/>
          <w:tab w:val="left" w:pos="1440"/>
          <w:tab w:val="left" w:pos="1800"/>
          <w:tab w:val="left" w:pos="2160"/>
        </w:tabs>
        <w:ind w:left="1080" w:hanging="360"/>
      </w:pPr>
      <w:r>
        <w:t>3.    District leaders routinely provide documents and presentations to inform principals and others about instructional and assessment initiati</w:t>
      </w:r>
      <w:r w:rsidR="00CC1AAB">
        <w:t>ves</w:t>
      </w:r>
      <w:r>
        <w:t xml:space="preserve">.  </w:t>
      </w:r>
    </w:p>
    <w:p w:rsidR="000D795D" w:rsidRDefault="00CC1AAB" w:rsidP="000D795D">
      <w:pPr>
        <w:tabs>
          <w:tab w:val="left" w:pos="360"/>
          <w:tab w:val="left" w:pos="1080"/>
          <w:tab w:val="left" w:pos="1440"/>
          <w:tab w:val="left" w:pos="1800"/>
          <w:tab w:val="left" w:pos="2160"/>
        </w:tabs>
        <w:ind w:left="1080" w:hanging="360"/>
      </w:pPr>
      <w:r>
        <w:t>4.    T</w:t>
      </w:r>
      <w:r w:rsidR="000D795D">
        <w:t xml:space="preserve">he </w:t>
      </w:r>
      <w:r w:rsidR="006520BD">
        <w:t>Teaching and Learning Team</w:t>
      </w:r>
      <w:r w:rsidR="00B5324E">
        <w:rPr>
          <w:color w:val="FF0000"/>
        </w:rPr>
        <w:t xml:space="preserve"> </w:t>
      </w:r>
      <w:r w:rsidR="000D795D">
        <w:t>prepares a yearly comprehensive MCAS Report that presents multiple analyses of MCAS results to the scho</w:t>
      </w:r>
      <w:r w:rsidR="003F1557">
        <w:t>ol community as well as commentary</w:t>
      </w:r>
      <w:r w:rsidR="000D795D">
        <w:t xml:space="preserve"> from the superintendent and MCAS-related priorities to improve student outcomes.</w:t>
      </w:r>
      <w:r w:rsidR="000D795D" w:rsidRPr="007C7EFF">
        <w:rPr>
          <w:rStyle w:val="FootnoteReference"/>
        </w:rPr>
        <w:t xml:space="preserve"> </w:t>
      </w:r>
      <w:r w:rsidR="00C27008">
        <w:t>The office</w:t>
      </w:r>
      <w:r w:rsidR="004D4CF6">
        <w:t xml:space="preserve"> also assists with other data reporting for the coaches’ school-based improvement efforts.</w:t>
      </w:r>
    </w:p>
    <w:p w:rsidR="000D795D" w:rsidRDefault="000D795D" w:rsidP="000D795D">
      <w:pPr>
        <w:tabs>
          <w:tab w:val="left" w:pos="360"/>
          <w:tab w:val="left" w:pos="720"/>
          <w:tab w:val="left" w:pos="1440"/>
          <w:tab w:val="left" w:pos="1800"/>
          <w:tab w:val="left" w:pos="2160"/>
        </w:tabs>
        <w:ind w:left="720" w:hanging="720"/>
      </w:pPr>
      <w:r>
        <w:tab/>
      </w:r>
      <w:r w:rsidRPr="00B004C3">
        <w:rPr>
          <w:b/>
        </w:rPr>
        <w:t>C.</w:t>
      </w:r>
      <w:r>
        <w:t xml:space="preserve">    </w:t>
      </w:r>
      <w:r w:rsidR="001D2A66">
        <w:t xml:space="preserve">In the 2014 school year, </w:t>
      </w:r>
      <w:r w:rsidR="00CC1AAB">
        <w:t>p</w:t>
      </w:r>
      <w:r>
        <w:t>rincipals</w:t>
      </w:r>
      <w:r w:rsidR="00CC1AAB">
        <w:t xml:space="preserve"> </w:t>
      </w:r>
      <w:r w:rsidR="00AD6601">
        <w:t xml:space="preserve">created </w:t>
      </w:r>
      <w:r w:rsidR="00CC1AAB">
        <w:t>data analyses guided by a new Data Protocol Outline</w:t>
      </w:r>
      <w:r w:rsidR="003F1557">
        <w:t xml:space="preserve">.  </w:t>
      </w:r>
      <w:r w:rsidR="00154905">
        <w:t>The protocol helped standardize data analyses and presentations in SIPs for all schools to provide context and rationale for improvement priorities. It also helped</w:t>
      </w:r>
      <w:r w:rsidR="00052C05">
        <w:t xml:space="preserve"> principals access MCAS results and other data from Edwin Analytics</w:t>
      </w:r>
      <w:r w:rsidR="003F1557">
        <w:t xml:space="preserve"> and use</w:t>
      </w:r>
      <w:r w:rsidR="00052C05">
        <w:t xml:space="preserve"> </w:t>
      </w:r>
      <w:r w:rsidR="00970266">
        <w:t>TestWiz</w:t>
      </w:r>
      <w:r w:rsidR="00154905">
        <w:t xml:space="preserve"> for analysis.</w:t>
      </w:r>
      <w:r>
        <w:t xml:space="preserve"> </w:t>
      </w:r>
    </w:p>
    <w:p w:rsidR="000D795D" w:rsidRDefault="000D795D" w:rsidP="000D795D">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Subject coordinators collaborate with coaches to better understand district, school, and </w:t>
      </w:r>
      <w:r w:rsidR="003F1557">
        <w:t xml:space="preserve">individual </w:t>
      </w:r>
      <w:r>
        <w:t>student data. These conversations set the stage for the various meetings coaches have with teachers, principals and ot</w:t>
      </w:r>
      <w:r w:rsidR="00154905">
        <w:t>hers at their assigned school(s)</w:t>
      </w:r>
      <w:r>
        <w:t xml:space="preserve"> to improve instruction.</w:t>
      </w:r>
    </w:p>
    <w:p w:rsidR="000D795D" w:rsidRDefault="000D795D" w:rsidP="000D795D">
      <w:pPr>
        <w:tabs>
          <w:tab w:val="left" w:pos="360"/>
          <w:tab w:val="left" w:pos="720"/>
          <w:tab w:val="left" w:pos="1080"/>
          <w:tab w:val="left" w:pos="1440"/>
          <w:tab w:val="left" w:pos="1800"/>
          <w:tab w:val="left" w:pos="2160"/>
        </w:tabs>
        <w:ind w:left="720" w:hanging="720"/>
      </w:pPr>
      <w:r>
        <w:rPr>
          <w:b/>
        </w:rPr>
        <w:tab/>
        <w:t>E.</w:t>
      </w:r>
      <w:r>
        <w:t xml:space="preserve">    A number of stakeholders present and discuss data for instructional improvement with teachers and others at the schools.  </w:t>
      </w:r>
    </w:p>
    <w:p w:rsidR="003F1557" w:rsidRDefault="000D795D" w:rsidP="000D795D">
      <w:pPr>
        <w:tabs>
          <w:tab w:val="left" w:pos="360"/>
          <w:tab w:val="left" w:pos="1080"/>
          <w:tab w:val="left" w:pos="1440"/>
          <w:tab w:val="left" w:pos="1800"/>
          <w:tab w:val="left" w:pos="2160"/>
        </w:tabs>
        <w:ind w:left="1080" w:hanging="360"/>
      </w:pPr>
      <w:r w:rsidRPr="007C7EFF">
        <w:lastRenderedPageBreak/>
        <w:t>1.    Coaches present MCAS</w:t>
      </w:r>
      <w:r>
        <w:t xml:space="preserve"> analyses</w:t>
      </w:r>
      <w:r w:rsidRPr="007C7EFF">
        <w:t xml:space="preserve"> and </w:t>
      </w:r>
      <w:r w:rsidR="008C0CA3">
        <w:t>other</w:t>
      </w:r>
      <w:r w:rsidR="008C0CA3" w:rsidRPr="007C7EFF">
        <w:t xml:space="preserve"> </w:t>
      </w:r>
      <w:r w:rsidRPr="007C7EFF">
        <w:t>assessment results to individual teachers and grade-level teams at the elementary and upper schools. Principals sometimes attend coach-teacher meetings. Principals also present and discuss MCAS results and other assessment data with teachers at grade-level meetings</w:t>
      </w:r>
      <w:r>
        <w:t xml:space="preserve"> or in one-</w:t>
      </w:r>
      <w:r w:rsidR="00BE5A25">
        <w:t>on</w:t>
      </w:r>
      <w:r>
        <w:t>-one meetings</w:t>
      </w:r>
      <w:r w:rsidR="00154905">
        <w:t xml:space="preserve"> with teachers</w:t>
      </w:r>
      <w:r w:rsidRPr="007C7EFF">
        <w:t>.</w:t>
      </w:r>
      <w:r w:rsidRPr="00BA3A76">
        <w:t xml:space="preserve"> </w:t>
      </w:r>
    </w:p>
    <w:p w:rsidR="000D795D" w:rsidRDefault="003F1557" w:rsidP="000D795D">
      <w:pPr>
        <w:tabs>
          <w:tab w:val="left" w:pos="360"/>
          <w:tab w:val="left" w:pos="1080"/>
          <w:tab w:val="left" w:pos="1440"/>
          <w:tab w:val="left" w:pos="1800"/>
          <w:tab w:val="left" w:pos="2160"/>
        </w:tabs>
        <w:ind w:left="1080" w:hanging="360"/>
      </w:pPr>
      <w:r>
        <w:t>2.    S</w:t>
      </w:r>
      <w:r w:rsidR="00F369D4">
        <w:t>ome s</w:t>
      </w:r>
      <w:r>
        <w:t>chool</w:t>
      </w:r>
      <w:r w:rsidR="00F369D4">
        <w:t>s’</w:t>
      </w:r>
      <w:r w:rsidR="000D795D">
        <w:t xml:space="preserve"> </w:t>
      </w:r>
      <w:r>
        <w:t xml:space="preserve">Instructional Leadership Teams </w:t>
      </w:r>
      <w:r w:rsidR="00F369D4">
        <w:t>and other schools’</w:t>
      </w:r>
      <w:r w:rsidR="000D795D">
        <w:t xml:space="preserve"> data teams also present data analyses to the</w:t>
      </w:r>
      <w:r w:rsidR="00F369D4">
        <w:t>ir school communities</w:t>
      </w:r>
      <w:r w:rsidR="000D795D">
        <w:t xml:space="preserve"> and teachers.  </w:t>
      </w:r>
    </w:p>
    <w:p w:rsidR="000D795D" w:rsidRDefault="00154905" w:rsidP="000D795D">
      <w:pPr>
        <w:tabs>
          <w:tab w:val="left" w:pos="360"/>
          <w:tab w:val="left" w:pos="1080"/>
          <w:tab w:val="left" w:pos="1440"/>
          <w:tab w:val="left" w:pos="1800"/>
          <w:tab w:val="left" w:pos="2160"/>
        </w:tabs>
        <w:ind w:left="1080" w:hanging="360"/>
      </w:pPr>
      <w:r>
        <w:t>3.    At the high school, some</w:t>
      </w:r>
      <w:r w:rsidR="000D795D">
        <w:t xml:space="preserve"> deans of cur</w:t>
      </w:r>
      <w:r>
        <w:t xml:space="preserve">riculum, </w:t>
      </w:r>
      <w:r w:rsidR="000D795D">
        <w:t xml:space="preserve">subject coordinators and coaches provide </w:t>
      </w:r>
      <w:r w:rsidR="00970266">
        <w:t xml:space="preserve">MCAS </w:t>
      </w:r>
      <w:r>
        <w:t xml:space="preserve">analyses and common assessment results </w:t>
      </w:r>
      <w:r w:rsidR="000D795D">
        <w:t>to teachers and others.</w:t>
      </w:r>
      <w:r w:rsidR="00CD1489">
        <w:t xml:space="preserve"> In addition, high school teachers analyze results from </w:t>
      </w:r>
      <w:r w:rsidR="009A6FE2">
        <w:t>Ready Step</w:t>
      </w:r>
      <w:r w:rsidR="00CD1489">
        <w:t>, the PSAT and SAT</w:t>
      </w:r>
      <w:r w:rsidR="00F369D4">
        <w:t xml:space="preserve"> for</w:t>
      </w:r>
      <w:r w:rsidR="00CD1489">
        <w:t xml:space="preserve"> college readiness and preparedness.</w:t>
      </w:r>
      <w:r w:rsidR="000D795D">
        <w:t xml:space="preserve"> </w:t>
      </w:r>
    </w:p>
    <w:p w:rsidR="00052C05" w:rsidRDefault="000D795D" w:rsidP="00052C05">
      <w:pPr>
        <w:tabs>
          <w:tab w:val="left" w:pos="360"/>
          <w:tab w:val="left" w:pos="720"/>
          <w:tab w:val="left" w:pos="1440"/>
          <w:tab w:val="left" w:pos="1800"/>
          <w:tab w:val="left" w:pos="2160"/>
        </w:tabs>
        <w:ind w:left="720" w:hanging="360"/>
      </w:pPr>
      <w:r>
        <w:rPr>
          <w:b/>
        </w:rPr>
        <w:t>F</w:t>
      </w:r>
      <w:r w:rsidRPr="00F731AA">
        <w:rPr>
          <w:b/>
        </w:rPr>
        <w:t>.</w:t>
      </w:r>
      <w:r w:rsidRPr="00BA3A76">
        <w:t xml:space="preserve"> </w:t>
      </w:r>
      <w:r w:rsidR="00154905">
        <w:tab/>
        <w:t xml:space="preserve">All teachers and principals have access to </w:t>
      </w:r>
      <w:r w:rsidR="00970266">
        <w:t>TestWiz</w:t>
      </w:r>
      <w:r w:rsidR="00154905">
        <w:t>.</w:t>
      </w:r>
      <w:r>
        <w:t xml:space="preserve"> Some</w:t>
      </w:r>
      <w:r w:rsidR="00154905">
        <w:t xml:space="preserve"> were described as having</w:t>
      </w:r>
      <w:r>
        <w:t xml:space="preserve"> good capacity to access and analyze student achievement and other data to inform curricular and instructional decisions.   </w:t>
      </w:r>
    </w:p>
    <w:p w:rsidR="000D795D" w:rsidRDefault="000D795D" w:rsidP="000D795D">
      <w:pPr>
        <w:tabs>
          <w:tab w:val="left" w:pos="360"/>
          <w:tab w:val="left" w:pos="720"/>
          <w:tab w:val="left" w:pos="1080"/>
          <w:tab w:val="left" w:pos="1440"/>
          <w:tab w:val="left" w:pos="1800"/>
          <w:tab w:val="left" w:pos="2160"/>
        </w:tabs>
      </w:pPr>
      <w:r w:rsidRPr="00F731AA">
        <w:rPr>
          <w:b/>
        </w:rPr>
        <w:t>Impact</w:t>
      </w:r>
      <w:r w:rsidRPr="00BA3A76">
        <w:t xml:space="preserve">: </w:t>
      </w:r>
      <w:r w:rsidR="00B2174E">
        <w:t>The availability and use of data</w:t>
      </w:r>
      <w:r>
        <w:t xml:space="preserve"> at the governance, district, school</w:t>
      </w:r>
      <w:r w:rsidR="00052C05">
        <w:t>,</w:t>
      </w:r>
      <w:r>
        <w:t xml:space="preserve"> and classroom levels </w:t>
      </w:r>
      <w:r w:rsidR="00B2174E">
        <w:t>increases the likelihood that decisions made at all levels are based on the needs of students. This can continually improve educational quality and student outcomes.</w:t>
      </w:r>
    </w:p>
    <w:p w:rsidR="001D21E3" w:rsidRDefault="001D21E3" w:rsidP="000D795D">
      <w:pPr>
        <w:tabs>
          <w:tab w:val="left" w:pos="360"/>
          <w:tab w:val="left" w:pos="720"/>
          <w:tab w:val="left" w:pos="1080"/>
          <w:tab w:val="left" w:pos="1440"/>
          <w:tab w:val="left" w:pos="1800"/>
          <w:tab w:val="left" w:pos="2160"/>
        </w:tabs>
      </w:pPr>
    </w:p>
    <w:p w:rsidR="002077E4" w:rsidRPr="002077E4" w:rsidRDefault="002077E4" w:rsidP="00052C05">
      <w:pPr>
        <w:tabs>
          <w:tab w:val="left" w:pos="360"/>
          <w:tab w:val="left" w:pos="720"/>
          <w:tab w:val="left" w:pos="1080"/>
          <w:tab w:val="left" w:pos="1440"/>
          <w:tab w:val="left" w:pos="1800"/>
          <w:tab w:val="left" w:pos="2160"/>
          <w:tab w:val="left" w:pos="2520"/>
          <w:tab w:val="left" w:pos="2880"/>
        </w:tabs>
        <w:rPr>
          <w:b/>
          <w:i/>
          <w:sz w:val="24"/>
          <w:szCs w:val="24"/>
        </w:rPr>
      </w:pPr>
      <w:r w:rsidRPr="002077E4">
        <w:rPr>
          <w:b/>
          <w:i/>
          <w:sz w:val="24"/>
          <w:szCs w:val="24"/>
        </w:rPr>
        <w:t>Human Resources and Professional Development</w:t>
      </w:r>
    </w:p>
    <w:p w:rsidR="00CE5F11" w:rsidRPr="00326411" w:rsidRDefault="000E2D53" w:rsidP="00CE5F11">
      <w:pPr>
        <w:tabs>
          <w:tab w:val="left" w:pos="360"/>
          <w:tab w:val="left" w:pos="720"/>
          <w:tab w:val="left" w:pos="1080"/>
          <w:tab w:val="left" w:pos="1440"/>
          <w:tab w:val="left" w:pos="1800"/>
          <w:tab w:val="left" w:pos="2160"/>
        </w:tabs>
        <w:ind w:left="360" w:hanging="360"/>
        <w:rPr>
          <w:b/>
        </w:rPr>
      </w:pPr>
      <w:r>
        <w:rPr>
          <w:b/>
        </w:rPr>
        <w:t>6</w:t>
      </w:r>
      <w:r w:rsidR="002077E4" w:rsidRPr="00F731AA">
        <w:rPr>
          <w:b/>
        </w:rPr>
        <w:t xml:space="preserve">. </w:t>
      </w:r>
      <w:r w:rsidR="00154905">
        <w:rPr>
          <w:b/>
        </w:rPr>
        <w:t xml:space="preserve">   </w:t>
      </w:r>
      <w:r w:rsidR="00CE5F11">
        <w:rPr>
          <w:b/>
        </w:rPr>
        <w:t xml:space="preserve">The </w:t>
      </w:r>
      <w:r w:rsidR="00CE5F11" w:rsidRPr="000F7D45">
        <w:rPr>
          <w:b/>
        </w:rPr>
        <w:t xml:space="preserve">district </w:t>
      </w:r>
      <w:r w:rsidR="00CE5F11" w:rsidRPr="005C3994">
        <w:rPr>
          <w:b/>
        </w:rPr>
        <w:t xml:space="preserve">is making </w:t>
      </w:r>
      <w:r w:rsidR="00CE5F11" w:rsidRPr="000F7D45">
        <w:rPr>
          <w:b/>
        </w:rPr>
        <w:t xml:space="preserve">a genuine </w:t>
      </w:r>
      <w:r w:rsidR="00CE5F11" w:rsidRPr="005C3994">
        <w:rPr>
          <w:b/>
        </w:rPr>
        <w:t xml:space="preserve">effort to </w:t>
      </w:r>
      <w:r w:rsidR="00CE5F11">
        <w:rPr>
          <w:b/>
        </w:rPr>
        <w:t>thoughtfully</w:t>
      </w:r>
      <w:r w:rsidR="00CE5F11" w:rsidRPr="000F7D45">
        <w:rPr>
          <w:b/>
        </w:rPr>
        <w:t xml:space="preserve"> implement</w:t>
      </w:r>
      <w:r w:rsidR="00CE5F11" w:rsidRPr="005C3994">
        <w:rPr>
          <w:b/>
        </w:rPr>
        <w:t xml:space="preserve"> the state’s new educator evaluation </w:t>
      </w:r>
      <w:r w:rsidR="00CE5F11">
        <w:rPr>
          <w:b/>
        </w:rPr>
        <w:t>policy</w:t>
      </w:r>
      <w:r w:rsidR="00CE5F11" w:rsidRPr="000F7D45">
        <w:rPr>
          <w:b/>
        </w:rPr>
        <w:t>.</w:t>
      </w:r>
    </w:p>
    <w:p w:rsidR="00CE5F11" w:rsidRDefault="00CE5F11" w:rsidP="000D2DCC">
      <w:pPr>
        <w:pStyle w:val="ListParagraph"/>
        <w:numPr>
          <w:ilvl w:val="0"/>
          <w:numId w:val="17"/>
        </w:numPr>
        <w:tabs>
          <w:tab w:val="left" w:pos="360"/>
          <w:tab w:val="left" w:pos="720"/>
          <w:tab w:val="left" w:pos="1080"/>
          <w:tab w:val="left" w:pos="1440"/>
          <w:tab w:val="left" w:pos="1800"/>
          <w:tab w:val="left" w:pos="2160"/>
        </w:tabs>
      </w:pPr>
      <w:r>
        <w:t>Throughout the past two school years the district has taken important steps to meet the requirements and support the full implementation of the state’s new educator evaluation program</w:t>
      </w:r>
      <w:r w:rsidRPr="00BA3A76">
        <w:t xml:space="preserve">. </w:t>
      </w:r>
      <w:r>
        <w:tab/>
      </w:r>
      <w:r>
        <w:tab/>
      </w:r>
    </w:p>
    <w:p w:rsidR="00CE5F11" w:rsidRDefault="0021067A" w:rsidP="0021067A">
      <w:pPr>
        <w:tabs>
          <w:tab w:val="left" w:pos="360"/>
          <w:tab w:val="left" w:pos="720"/>
          <w:tab w:val="left" w:pos="1080"/>
          <w:tab w:val="left" w:pos="1440"/>
          <w:tab w:val="left" w:pos="1800"/>
          <w:tab w:val="left" w:pos="2160"/>
        </w:tabs>
        <w:ind w:left="1080" w:hanging="1080"/>
      </w:pPr>
      <w:r>
        <w:tab/>
      </w:r>
      <w:r>
        <w:tab/>
      </w:r>
      <w:r w:rsidR="0003673B">
        <w:t>1</w:t>
      </w:r>
      <w:r w:rsidR="00CE5F11">
        <w:t>.    Interviewees confirmed that the district had provided both teachers and administrators with educator evaluation training programs well beyond those specified by state law (</w:t>
      </w:r>
      <w:hyperlink r:id="rId18" w:history="1">
        <w:r w:rsidR="00CE5F11" w:rsidRPr="002D2D08">
          <w:rPr>
            <w:rStyle w:val="Hyperlink"/>
          </w:rPr>
          <w:t>Chapter 131 of the Acts of 2012</w:t>
        </w:r>
      </w:hyperlink>
      <w:r w:rsidR="00CE5F11">
        <w:t xml:space="preserve">). Using a combination of external consultants and internal trainers, the district has provided all staff members with a comprehensive and on-going series of workshops and programs in support of the new evaluation system.   </w:t>
      </w:r>
    </w:p>
    <w:p w:rsidR="00CE5F11" w:rsidRDefault="0021067A" w:rsidP="0021067A">
      <w:pPr>
        <w:tabs>
          <w:tab w:val="left" w:pos="360"/>
          <w:tab w:val="left" w:pos="720"/>
          <w:tab w:val="left" w:pos="1080"/>
          <w:tab w:val="left" w:pos="1440"/>
          <w:tab w:val="left" w:pos="1800"/>
          <w:tab w:val="left" w:pos="2160"/>
        </w:tabs>
        <w:ind w:left="1080" w:hanging="1080"/>
      </w:pPr>
      <w:r>
        <w:tab/>
      </w:r>
      <w:r>
        <w:tab/>
      </w:r>
      <w:r w:rsidR="0003673B">
        <w:t>2</w:t>
      </w:r>
      <w:r w:rsidR="00CE5F11">
        <w:t>.    Using RTTT funds, the district purchased a software program (</w:t>
      </w:r>
      <w:r w:rsidR="00CE5F11">
        <w:rPr>
          <w:i/>
        </w:rPr>
        <w:t>TeachPoint</w:t>
      </w:r>
      <w:r w:rsidR="00CE5F11">
        <w:t xml:space="preserve">) to replace the former paper-driven process and to more efficiently manage the extensive volume of documents and data generated by the new evaluation system. Both teachers and administrators were further supported with targeted training in </w:t>
      </w:r>
      <w:r w:rsidR="00CE5F11">
        <w:rPr>
          <w:i/>
        </w:rPr>
        <w:t>TeachPoint</w:t>
      </w:r>
      <w:r w:rsidR="00CE5F11">
        <w:t xml:space="preserve">. Additionally, all evaluators have received iPads to facilitate their efforts to record, access, and monitor all evaluative documentation. </w:t>
      </w:r>
    </w:p>
    <w:p w:rsidR="00CE5F11" w:rsidRDefault="0021067A" w:rsidP="0021067A">
      <w:pPr>
        <w:tabs>
          <w:tab w:val="left" w:pos="360"/>
          <w:tab w:val="left" w:pos="720"/>
          <w:tab w:val="left" w:pos="1080"/>
          <w:tab w:val="left" w:pos="1440"/>
          <w:tab w:val="left" w:pos="1800"/>
          <w:tab w:val="left" w:pos="2160"/>
        </w:tabs>
        <w:ind w:left="1080" w:hanging="1080"/>
      </w:pPr>
      <w:r>
        <w:lastRenderedPageBreak/>
        <w:tab/>
      </w:r>
      <w:r>
        <w:tab/>
      </w:r>
      <w:r w:rsidR="0003673B">
        <w:t>3</w:t>
      </w:r>
      <w:r w:rsidR="00CE5F11">
        <w:t>.    The district created the Joint Labor Management</w:t>
      </w:r>
      <w:r w:rsidR="00CE5F11" w:rsidRPr="00BA3A76">
        <w:t xml:space="preserve"> </w:t>
      </w:r>
      <w:r w:rsidR="00CE5F11">
        <w:t>Evaluation Subcommittee to oversee and monitor the implementation of the new educator evaluation system and “advise the superintendent and Cambridge Education Association (CEA) on evaluation procedures with an eye towards making improvements, as necessary, that lead towards quality teaching and learning.” This standing committee is co-chaired by the district’s Human Resources Director and CEA president and composed of both teacher and administrator representatives.</w:t>
      </w:r>
    </w:p>
    <w:p w:rsidR="00CE5F11" w:rsidRDefault="00CE5F11" w:rsidP="00CE5F11">
      <w:pPr>
        <w:tabs>
          <w:tab w:val="left" w:pos="360"/>
          <w:tab w:val="left" w:pos="720"/>
          <w:tab w:val="left" w:pos="1080"/>
          <w:tab w:val="left" w:pos="1440"/>
          <w:tab w:val="left" w:pos="1800"/>
          <w:tab w:val="left" w:pos="2160"/>
        </w:tabs>
      </w:pPr>
      <w:r w:rsidRPr="00F731AA">
        <w:rPr>
          <w:b/>
        </w:rPr>
        <w:t>Impact</w:t>
      </w:r>
      <w:r>
        <w:t>:  The state’s new educator evaluation system is designed to provide teachers and administrators with meaningful feedback and the continuous support needed to improve classroom instruction, enhance professional competencies, and promote student academic achievement. If the superintendent and district leaders remain committed to the full and faithful implementation of the new evaluation system, holding themselves and all members of the school community accountable for meeting their respective responsibilities, then continuous and comprehensive improvements in learning opportunities and academic outcomes for all Cambridge students should result.</w:t>
      </w:r>
    </w:p>
    <w:p w:rsidR="002077E4" w:rsidRPr="002077E4" w:rsidRDefault="000E2D53" w:rsidP="00CE5F11">
      <w:pPr>
        <w:tabs>
          <w:tab w:val="left" w:pos="360"/>
          <w:tab w:val="left" w:pos="720"/>
          <w:tab w:val="left" w:pos="1080"/>
          <w:tab w:val="left" w:pos="1440"/>
          <w:tab w:val="left" w:pos="1800"/>
          <w:tab w:val="left" w:pos="2160"/>
        </w:tabs>
        <w:ind w:left="360" w:hanging="360"/>
        <w:rPr>
          <w:b/>
        </w:rPr>
      </w:pPr>
      <w:r>
        <w:rPr>
          <w:b/>
        </w:rPr>
        <w:t>7</w:t>
      </w:r>
      <w:r w:rsidR="002077E4" w:rsidRPr="00F731AA">
        <w:rPr>
          <w:b/>
        </w:rPr>
        <w:t xml:space="preserve">. </w:t>
      </w:r>
      <w:r w:rsidR="002077E4">
        <w:rPr>
          <w:b/>
        </w:rPr>
        <w:tab/>
        <w:t xml:space="preserve">The district invests significant resources </w:t>
      </w:r>
      <w:r w:rsidR="00F476E5">
        <w:rPr>
          <w:b/>
        </w:rPr>
        <w:t xml:space="preserve">to support </w:t>
      </w:r>
      <w:r w:rsidR="002077E4">
        <w:rPr>
          <w:b/>
        </w:rPr>
        <w:t>its professional development programs and services and provides a broad range of learning opportunities and experiences for all adult members of the school community.</w:t>
      </w:r>
      <w:r w:rsidR="002077E4" w:rsidRPr="00F731AA">
        <w:rPr>
          <w:b/>
        </w:rPr>
        <w:t xml:space="preserve"> </w:t>
      </w:r>
    </w:p>
    <w:p w:rsidR="002077E4" w:rsidRDefault="002077E4" w:rsidP="004D67EC">
      <w:pPr>
        <w:tabs>
          <w:tab w:val="left" w:pos="720"/>
          <w:tab w:val="left" w:pos="1080"/>
          <w:tab w:val="left" w:pos="1440"/>
          <w:tab w:val="left" w:pos="1800"/>
          <w:tab w:val="left" w:pos="2160"/>
        </w:tabs>
        <w:ind w:left="720" w:hanging="360"/>
      </w:pPr>
      <w:r w:rsidRPr="00F731AA">
        <w:rPr>
          <w:b/>
        </w:rPr>
        <w:t>A.</w:t>
      </w:r>
      <w:r w:rsidRPr="00BA3A76">
        <w:t xml:space="preserve"> </w:t>
      </w:r>
      <w:r>
        <w:tab/>
      </w:r>
      <w:r w:rsidR="00F476E5">
        <w:t xml:space="preserve">The district </w:t>
      </w:r>
      <w:r>
        <w:t xml:space="preserve">has historically provided strong financial support for its </w:t>
      </w:r>
      <w:r w:rsidR="00790077">
        <w:t>p</w:t>
      </w:r>
      <w:r>
        <w:t xml:space="preserve">rofessional </w:t>
      </w:r>
      <w:r w:rsidR="00790077">
        <w:t>d</w:t>
      </w:r>
      <w:r>
        <w:t>evelopment (PD) programming</w:t>
      </w:r>
      <w:r w:rsidRPr="00BA3A76">
        <w:t>.</w:t>
      </w:r>
      <w:r>
        <w:t xml:space="preserve"> </w:t>
      </w:r>
      <w:r w:rsidR="002A65DA">
        <w:t>A</w:t>
      </w:r>
      <w:r>
        <w:t>c</w:t>
      </w:r>
      <w:r w:rsidR="00F369D4">
        <w:t>cording to ESE data, district professional development</w:t>
      </w:r>
      <w:r>
        <w:t xml:space="preserve"> spending in 2012-2013 was $9,684 per teacher.</w:t>
      </w:r>
    </w:p>
    <w:p w:rsidR="002077E4" w:rsidRDefault="002077E4" w:rsidP="00052C05">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rsidR="00F476E5">
        <w:tab/>
        <w:t>The district</w:t>
      </w:r>
      <w:r w:rsidR="00F369D4">
        <w:t xml:space="preserve"> endeavors to improve</w:t>
      </w:r>
      <w:r>
        <w:t xml:space="preserve"> student achievement by creating and supporting multiple</w:t>
      </w:r>
      <w:r w:rsidR="00F476E5">
        <w:t>,</w:t>
      </w:r>
      <w:r>
        <w:t xml:space="preserve"> differentiated opportunities for adult learning that specifically include teachers, administrators, paraprofessionals, substitutes, support personnel, and parents. </w:t>
      </w:r>
    </w:p>
    <w:p w:rsidR="002077E4" w:rsidRDefault="002077E4" w:rsidP="00052C05">
      <w:pPr>
        <w:tabs>
          <w:tab w:val="left" w:pos="360"/>
          <w:tab w:val="left" w:pos="720"/>
          <w:tab w:val="left" w:pos="1080"/>
          <w:tab w:val="left" w:pos="1440"/>
          <w:tab w:val="left" w:pos="1800"/>
          <w:tab w:val="left" w:pos="2160"/>
        </w:tabs>
        <w:ind w:left="1080" w:hanging="1080"/>
      </w:pPr>
      <w:r>
        <w:tab/>
      </w:r>
      <w:r>
        <w:tab/>
      </w:r>
      <w:r w:rsidRPr="00BA3A76">
        <w:t xml:space="preserve"> </w:t>
      </w:r>
      <w:r>
        <w:t xml:space="preserve">1.   Among the wide variety of </w:t>
      </w:r>
      <w:r w:rsidR="000C7075">
        <w:t xml:space="preserve">PD </w:t>
      </w:r>
      <w:r>
        <w:t>programs provided by the district are skill</w:t>
      </w:r>
      <w:r w:rsidR="004D67EC">
        <w:t>- and content-</w:t>
      </w:r>
      <w:r>
        <w:t>based workshops, courses, seminars, and conferences. I</w:t>
      </w:r>
      <w:r w:rsidR="004D67EC">
        <w:t>nterviewees explain</w:t>
      </w:r>
      <w:r w:rsidR="00F476E5">
        <w:t>ed that the district makes internal and external</w:t>
      </w:r>
      <w:r>
        <w:t xml:space="preserve"> opportunities available</w:t>
      </w:r>
      <w:r w:rsidR="004D67EC">
        <w:t xml:space="preserve"> </w:t>
      </w:r>
      <w:r>
        <w:t xml:space="preserve">through formal collaborations with local colleges and universities. </w:t>
      </w:r>
    </w:p>
    <w:p w:rsidR="002077E4" w:rsidRDefault="002077E4" w:rsidP="00052C05">
      <w:pPr>
        <w:tabs>
          <w:tab w:val="left" w:pos="360"/>
          <w:tab w:val="left" w:pos="720"/>
          <w:tab w:val="left" w:pos="1080"/>
          <w:tab w:val="left" w:pos="1440"/>
          <w:tab w:val="left" w:pos="1800"/>
          <w:tab w:val="left" w:pos="2160"/>
        </w:tabs>
        <w:ind w:left="1080" w:hanging="1080"/>
      </w:pPr>
      <w:r>
        <w:tab/>
      </w:r>
      <w:r>
        <w:tab/>
        <w:t>2</w:t>
      </w:r>
      <w:r w:rsidRPr="00BA3A76">
        <w:t xml:space="preserve">. </w:t>
      </w:r>
      <w:r>
        <w:tab/>
        <w:t>T</w:t>
      </w:r>
      <w:r w:rsidR="00F476E5">
        <w:t>he district reimburses t</w:t>
      </w:r>
      <w:r>
        <w:t xml:space="preserve">eachers </w:t>
      </w:r>
      <w:r w:rsidR="00F476E5">
        <w:t>for coursework and the human resources department informs and encourages teachers</w:t>
      </w:r>
      <w:r>
        <w:t xml:space="preserve"> to take advantage of enrichment oppor</w:t>
      </w:r>
      <w:r w:rsidR="00F369D4">
        <w:t>tunities at local colleges (</w:t>
      </w:r>
      <w:r w:rsidR="00082C21">
        <w:t>e.g</w:t>
      </w:r>
      <w:r w:rsidR="00F369D4">
        <w:t>.</w:t>
      </w:r>
      <w:r>
        <w:t>, Lesley University, Harvard Extension School, and Simmons College)</w:t>
      </w:r>
      <w:r w:rsidR="00F476E5">
        <w:t>.</w:t>
      </w:r>
    </w:p>
    <w:p w:rsidR="002077E4" w:rsidRDefault="002077E4" w:rsidP="00052C05">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district also supports “homegrown” PD programs by encouraging and reimbursing teachers who develop </w:t>
      </w:r>
      <w:r w:rsidR="00F476E5">
        <w:t>course offerings for</w:t>
      </w:r>
      <w:r>
        <w:t xml:space="preserve"> colleagues</w:t>
      </w:r>
      <w:r w:rsidRPr="00BA3A76">
        <w:t xml:space="preserve">. </w:t>
      </w:r>
      <w:r w:rsidR="00F476E5">
        <w:tab/>
      </w:r>
    </w:p>
    <w:p w:rsidR="002077E4" w:rsidRDefault="002077E4" w:rsidP="00052C05">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The Teacher Resource Center </w:t>
      </w:r>
      <w:r w:rsidR="00580E36">
        <w:t>at</w:t>
      </w:r>
      <w:r w:rsidR="004B268A">
        <w:t xml:space="preserve"> Cambridge Rindge and Latin High School </w:t>
      </w:r>
      <w:r w:rsidR="00580E36">
        <w:t>serves as a locale</w:t>
      </w:r>
      <w:r w:rsidR="004D67EC">
        <w:t xml:space="preserve"> for</w:t>
      </w:r>
      <w:r w:rsidR="00F476E5">
        <w:t xml:space="preserve"> district</w:t>
      </w:r>
      <w:r>
        <w:t xml:space="preserve"> staff </w:t>
      </w:r>
      <w:r w:rsidR="004D67EC">
        <w:t>to</w:t>
      </w:r>
      <w:r>
        <w:t xml:space="preserve"> share ideas on best practice</w:t>
      </w:r>
      <w:r w:rsidR="004D67EC">
        <w:t>s</w:t>
      </w:r>
      <w:r>
        <w:t>, access information about PD opportunities, and display examples of their own professional learning.</w:t>
      </w:r>
      <w:r>
        <w:tab/>
      </w:r>
      <w:r>
        <w:tab/>
      </w:r>
      <w:r>
        <w:tab/>
      </w:r>
    </w:p>
    <w:p w:rsidR="002077E4" w:rsidRDefault="00F476E5" w:rsidP="00052C05">
      <w:pPr>
        <w:tabs>
          <w:tab w:val="left" w:pos="360"/>
          <w:tab w:val="left" w:pos="720"/>
          <w:tab w:val="left" w:pos="1080"/>
          <w:tab w:val="left" w:pos="1440"/>
          <w:tab w:val="left" w:pos="1800"/>
          <w:tab w:val="left" w:pos="2160"/>
        </w:tabs>
        <w:ind w:left="1080" w:hanging="1080"/>
      </w:pPr>
      <w:r>
        <w:t xml:space="preserve">               5.   The district </w:t>
      </w:r>
      <w:r w:rsidR="002077E4">
        <w:t>created the CLIP Program (Cambridge</w:t>
      </w:r>
      <w:r>
        <w:t xml:space="preserve"> Licensure </w:t>
      </w:r>
      <w:r w:rsidR="000A5B85">
        <w:t>in</w:t>
      </w:r>
      <w:r>
        <w:t xml:space="preserve"> District), an ESE-</w:t>
      </w:r>
      <w:r w:rsidR="002077E4">
        <w:t>approved teacher preparation program that a</w:t>
      </w:r>
      <w:r w:rsidR="004D67EC">
        <w:t>llows Cambridge teachers with Massachusetts</w:t>
      </w:r>
      <w:r w:rsidR="002077E4">
        <w:t xml:space="preserve"> </w:t>
      </w:r>
      <w:r w:rsidR="002077E4">
        <w:lastRenderedPageBreak/>
        <w:t xml:space="preserve">preliminary licenses at the 5-8 or </w:t>
      </w:r>
      <w:r>
        <w:t>9</w:t>
      </w:r>
      <w:r w:rsidR="002077E4">
        <w:t>-</w:t>
      </w:r>
      <w:r>
        <w:t>1</w:t>
      </w:r>
      <w:r w:rsidR="002077E4">
        <w:t>2 grade levels to earn an initial license while serving as a “teacher of record</w:t>
      </w:r>
      <w:r w:rsidR="004D67EC">
        <w:t>.</w:t>
      </w:r>
      <w:r w:rsidR="002077E4">
        <w:t>”</w:t>
      </w:r>
    </w:p>
    <w:p w:rsidR="002077E4" w:rsidRDefault="002077E4" w:rsidP="00052C05">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r>
      <w:r w:rsidR="004B268A">
        <w:t>In order to enhance the design and overall effectiveness of the current PD model, the district has very recently formed</w:t>
      </w:r>
      <w:r w:rsidR="004D67EC">
        <w:t xml:space="preserve"> the</w:t>
      </w:r>
      <w:r>
        <w:t xml:space="preserve"> Professional Develo</w:t>
      </w:r>
      <w:r w:rsidR="004D67EC">
        <w:t xml:space="preserve">pment Committee (PDC), </w:t>
      </w:r>
      <w:r>
        <w:t xml:space="preserve">a joint collaboration between </w:t>
      </w:r>
      <w:r w:rsidR="00580E36">
        <w:t>the administration and the CE</w:t>
      </w:r>
      <w:r>
        <w:t>A whose charge, according to interviewees, is to ident</w:t>
      </w:r>
      <w:r w:rsidR="0055493C">
        <w:t xml:space="preserve">ify deficiencies in present PD </w:t>
      </w:r>
      <w:r>
        <w:t>structures and systems and make appropriate recommendations for improvement.</w:t>
      </w:r>
    </w:p>
    <w:p w:rsidR="002077E4" w:rsidRDefault="002077E4" w:rsidP="00052C05">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PDC is </w:t>
      </w:r>
      <w:r w:rsidR="00A8781D">
        <w:t>co-</w:t>
      </w:r>
      <w:r>
        <w:t>chaired by the assistant superintendent for cu</w:t>
      </w:r>
      <w:r w:rsidR="00F52F10">
        <w:t xml:space="preserve">rriculum and instruction and </w:t>
      </w:r>
      <w:r w:rsidR="009B7DE3">
        <w:t xml:space="preserve">the Cambridge Education Association president, and </w:t>
      </w:r>
      <w:r w:rsidR="00F52F10">
        <w:t>consists</w:t>
      </w:r>
      <w:r>
        <w:t xml:space="preserve"> of over 20 teacher and administrator representatives from across the district. Although only one meeting had</w:t>
      </w:r>
      <w:r w:rsidR="00F52F10">
        <w:t xml:space="preserve"> been held at the time of this r</w:t>
      </w:r>
      <w:r>
        <w:t xml:space="preserve">eview, committee members reported </w:t>
      </w:r>
      <w:r w:rsidR="00F52F10">
        <w:t>t</w:t>
      </w:r>
      <w:r>
        <w:t>hey were encouraged by initial progress and hopeful about future outcomes</w:t>
      </w:r>
      <w:r w:rsidRPr="00BA3A76">
        <w:t xml:space="preserve">. </w:t>
      </w:r>
    </w:p>
    <w:p w:rsidR="002077E4" w:rsidRPr="006E0A85" w:rsidRDefault="002077E4" w:rsidP="00052C05">
      <w:pPr>
        <w:tabs>
          <w:tab w:val="left" w:pos="360"/>
          <w:tab w:val="left" w:pos="720"/>
          <w:tab w:val="left" w:pos="1080"/>
          <w:tab w:val="left" w:pos="1440"/>
          <w:tab w:val="left" w:pos="1800"/>
          <w:tab w:val="left" w:pos="2160"/>
        </w:tabs>
      </w:pPr>
      <w:r w:rsidRPr="00F731AA">
        <w:rPr>
          <w:b/>
        </w:rPr>
        <w:t>Impact</w:t>
      </w:r>
      <w:r w:rsidRPr="00BA3A76">
        <w:t xml:space="preserve">: </w:t>
      </w:r>
      <w:r>
        <w:t xml:space="preserve"> </w:t>
      </w:r>
      <w:r w:rsidR="004F7E6B">
        <w:t xml:space="preserve">By providing  </w:t>
      </w:r>
      <w:r>
        <w:t xml:space="preserve">a PD </w:t>
      </w:r>
      <w:r w:rsidR="004F7E6B">
        <w:t xml:space="preserve">program </w:t>
      </w:r>
      <w:r w:rsidR="00F52F10">
        <w:t>focused on on</w:t>
      </w:r>
      <w:r>
        <w:t>going professional growth and shared respon</w:t>
      </w:r>
      <w:r w:rsidR="0055493C">
        <w:t>sibility for student learning</w:t>
      </w:r>
      <w:r w:rsidR="004F7E6B">
        <w:t>, the district is taking steps to bring about i</w:t>
      </w:r>
      <w:r>
        <w:t>mprovements in instructional practices, curriculum, and stud</w:t>
      </w:r>
      <w:r w:rsidR="00F52F10">
        <w:t>ent academic opportunities</w:t>
      </w:r>
      <w:r>
        <w:t>.</w:t>
      </w:r>
    </w:p>
    <w:p w:rsidR="00B81C8A" w:rsidRDefault="00B81C8A">
      <w:pPr>
        <w:spacing w:after="0" w:line="240" w:lineRule="auto"/>
        <w:rPr>
          <w:b/>
          <w:i/>
          <w:sz w:val="24"/>
          <w:szCs w:val="24"/>
        </w:rPr>
      </w:pPr>
    </w:p>
    <w:p w:rsidR="00DF62AF" w:rsidRPr="001D04A4" w:rsidRDefault="0055493C" w:rsidP="001D04A4">
      <w:pPr>
        <w:tabs>
          <w:tab w:val="left" w:pos="360"/>
          <w:tab w:val="left" w:pos="720"/>
          <w:tab w:val="left" w:pos="1080"/>
          <w:tab w:val="left" w:pos="1440"/>
          <w:tab w:val="left" w:pos="1800"/>
          <w:tab w:val="left" w:pos="2160"/>
        </w:tabs>
        <w:ind w:left="360" w:hanging="360"/>
        <w:rPr>
          <w:rFonts w:ascii="Calibri" w:hAnsi="Calibri"/>
        </w:rPr>
      </w:pPr>
      <w:r w:rsidRPr="001D04A4">
        <w:rPr>
          <w:b/>
          <w:i/>
          <w:sz w:val="24"/>
          <w:szCs w:val="24"/>
        </w:rPr>
        <w:t>Student Support</w:t>
      </w:r>
    </w:p>
    <w:p w:rsidR="00200A02" w:rsidRPr="00200A02" w:rsidRDefault="000E2D53" w:rsidP="00580E36">
      <w:pPr>
        <w:tabs>
          <w:tab w:val="left" w:pos="360"/>
          <w:tab w:val="left" w:pos="720"/>
          <w:tab w:val="left" w:pos="900"/>
          <w:tab w:val="left" w:pos="1440"/>
          <w:tab w:val="left" w:pos="1800"/>
          <w:tab w:val="left" w:pos="2160"/>
          <w:tab w:val="left" w:pos="2880"/>
        </w:tabs>
        <w:ind w:left="360" w:hanging="360"/>
        <w:rPr>
          <w:rFonts w:ascii="Calibri" w:hAnsi="Calibri"/>
          <w:b/>
        </w:rPr>
      </w:pPr>
      <w:r>
        <w:rPr>
          <w:rFonts w:ascii="Calibri" w:hAnsi="Calibri"/>
          <w:b/>
        </w:rPr>
        <w:t>8</w:t>
      </w:r>
      <w:r w:rsidR="0054020F" w:rsidRPr="001D04A4">
        <w:rPr>
          <w:rFonts w:ascii="Calibri" w:hAnsi="Calibri"/>
          <w:b/>
        </w:rPr>
        <w:t xml:space="preserve">.  </w:t>
      </w:r>
      <w:r w:rsidR="00580E36">
        <w:rPr>
          <w:rFonts w:ascii="Calibri" w:hAnsi="Calibri"/>
          <w:b/>
        </w:rPr>
        <w:t xml:space="preserve"> </w:t>
      </w:r>
      <w:r w:rsidR="0054020F" w:rsidRPr="001D04A4">
        <w:rPr>
          <w:rFonts w:ascii="Calibri" w:hAnsi="Calibri"/>
          <w:b/>
        </w:rPr>
        <w:t>Since 2012</w:t>
      </w:r>
      <w:r w:rsidR="009C4BF9">
        <w:rPr>
          <w:rFonts w:ascii="Calibri" w:hAnsi="Calibri"/>
          <w:b/>
        </w:rPr>
        <w:t>,</w:t>
      </w:r>
      <w:r w:rsidR="0054020F" w:rsidRPr="001D04A4">
        <w:rPr>
          <w:rFonts w:ascii="Calibri" w:hAnsi="Calibri"/>
          <w:b/>
        </w:rPr>
        <w:t xml:space="preserve"> th</w:t>
      </w:r>
      <w:r w:rsidR="00AD5071" w:rsidRPr="001D04A4">
        <w:rPr>
          <w:rFonts w:ascii="Calibri" w:hAnsi="Calibri"/>
          <w:b/>
        </w:rPr>
        <w:t xml:space="preserve">e district has </w:t>
      </w:r>
      <w:r w:rsidR="009C2E63">
        <w:rPr>
          <w:rFonts w:ascii="Calibri" w:hAnsi="Calibri"/>
          <w:b/>
        </w:rPr>
        <w:t>made</w:t>
      </w:r>
      <w:r w:rsidR="009C2E63" w:rsidRPr="001D04A4">
        <w:rPr>
          <w:rFonts w:ascii="Calibri" w:hAnsi="Calibri"/>
          <w:b/>
        </w:rPr>
        <w:t xml:space="preserve"> </w:t>
      </w:r>
      <w:r w:rsidR="00196647" w:rsidRPr="001D04A4">
        <w:rPr>
          <w:rFonts w:ascii="Calibri" w:hAnsi="Calibri"/>
          <w:b/>
        </w:rPr>
        <w:t>personnel,</w:t>
      </w:r>
      <w:r w:rsidR="0054020F" w:rsidRPr="001D04A4">
        <w:rPr>
          <w:rFonts w:ascii="Calibri" w:hAnsi="Calibri"/>
          <w:b/>
        </w:rPr>
        <w:t xml:space="preserve"> structural and programmatic changes to </w:t>
      </w:r>
      <w:r w:rsidR="00196647" w:rsidRPr="001D04A4">
        <w:rPr>
          <w:rFonts w:ascii="Calibri" w:hAnsi="Calibri"/>
          <w:b/>
        </w:rPr>
        <w:t xml:space="preserve">ensure greater </w:t>
      </w:r>
      <w:r w:rsidR="0054020F" w:rsidRPr="001D04A4">
        <w:rPr>
          <w:rFonts w:ascii="Calibri" w:hAnsi="Calibri"/>
          <w:b/>
        </w:rPr>
        <w:t>access, equity, participation,</w:t>
      </w:r>
      <w:r w:rsidR="00AD5071" w:rsidRPr="001D04A4">
        <w:rPr>
          <w:rFonts w:ascii="Calibri" w:hAnsi="Calibri"/>
          <w:b/>
        </w:rPr>
        <w:t xml:space="preserve"> and </w:t>
      </w:r>
      <w:r w:rsidR="00BF7AD1">
        <w:rPr>
          <w:rFonts w:ascii="Calibri" w:hAnsi="Calibri"/>
          <w:b/>
        </w:rPr>
        <w:t>continuity</w:t>
      </w:r>
      <w:r w:rsidR="00BF7AD1" w:rsidRPr="001D04A4">
        <w:rPr>
          <w:rFonts w:ascii="Calibri" w:hAnsi="Calibri"/>
          <w:b/>
        </w:rPr>
        <w:t xml:space="preserve"> </w:t>
      </w:r>
      <w:r w:rsidR="00AD5071" w:rsidRPr="001D04A4">
        <w:rPr>
          <w:rFonts w:ascii="Calibri" w:hAnsi="Calibri"/>
          <w:b/>
        </w:rPr>
        <w:t>within JK-12 special e</w:t>
      </w:r>
      <w:r w:rsidR="0054020F" w:rsidRPr="001D04A4">
        <w:rPr>
          <w:rFonts w:ascii="Calibri" w:hAnsi="Calibri"/>
          <w:b/>
        </w:rPr>
        <w:t>ducation programs and for 9-12 English language learners.</w:t>
      </w:r>
    </w:p>
    <w:p w:rsidR="0054020F" w:rsidRPr="00A05810" w:rsidRDefault="00200A02" w:rsidP="0054020F">
      <w:pPr>
        <w:tabs>
          <w:tab w:val="left" w:pos="900"/>
          <w:tab w:val="left" w:pos="2880"/>
        </w:tabs>
        <w:ind w:left="720" w:hanging="360"/>
        <w:rPr>
          <w:rFonts w:ascii="Calibri" w:hAnsi="Calibri"/>
        </w:rPr>
      </w:pPr>
      <w:r w:rsidRPr="00200A02">
        <w:rPr>
          <w:rFonts w:ascii="Calibri" w:hAnsi="Calibri"/>
          <w:b/>
        </w:rPr>
        <w:t>A.</w:t>
      </w:r>
      <w:r>
        <w:rPr>
          <w:rFonts w:ascii="Calibri" w:hAnsi="Calibri"/>
        </w:rPr>
        <w:t xml:space="preserve">    </w:t>
      </w:r>
      <w:r w:rsidR="00AD5071">
        <w:rPr>
          <w:rFonts w:ascii="Calibri" w:hAnsi="Calibri"/>
        </w:rPr>
        <w:t>In spring 2013,</w:t>
      </w:r>
      <w:r w:rsidR="00AD5071" w:rsidRPr="00A05810">
        <w:rPr>
          <w:rFonts w:ascii="Calibri" w:hAnsi="Calibri"/>
        </w:rPr>
        <w:t xml:space="preserve"> the di</w:t>
      </w:r>
      <w:r w:rsidR="00AD5071">
        <w:rPr>
          <w:rFonts w:ascii="Calibri" w:hAnsi="Calibri"/>
        </w:rPr>
        <w:t xml:space="preserve">strict created the position of assistant superintendent for student services </w:t>
      </w:r>
      <w:r w:rsidR="00AD5071" w:rsidRPr="00A05810">
        <w:rPr>
          <w:rFonts w:ascii="Calibri" w:hAnsi="Calibri"/>
        </w:rPr>
        <w:t>to broaden oversight and</w:t>
      </w:r>
      <w:r w:rsidR="00AD5071">
        <w:rPr>
          <w:rFonts w:ascii="Calibri" w:hAnsi="Calibri"/>
        </w:rPr>
        <w:t xml:space="preserve"> ensure consistent </w:t>
      </w:r>
      <w:r w:rsidR="00AD5071" w:rsidRPr="00A05810">
        <w:rPr>
          <w:rFonts w:ascii="Calibri" w:hAnsi="Calibri"/>
        </w:rPr>
        <w:t xml:space="preserve">delivery of student </w:t>
      </w:r>
      <w:r w:rsidR="006241FE">
        <w:rPr>
          <w:rFonts w:ascii="Calibri" w:hAnsi="Calibri"/>
        </w:rPr>
        <w:t xml:space="preserve">support </w:t>
      </w:r>
      <w:r w:rsidR="00AD5071" w:rsidRPr="00A05810">
        <w:rPr>
          <w:rFonts w:ascii="Calibri" w:hAnsi="Calibri"/>
        </w:rPr>
        <w:t>services and programs</w:t>
      </w:r>
      <w:r w:rsidR="00AD5071">
        <w:rPr>
          <w:rFonts w:ascii="Calibri" w:hAnsi="Calibri"/>
        </w:rPr>
        <w:t xml:space="preserve">. The new position was recommended by a 2011 Special Education Program </w:t>
      </w:r>
      <w:r w:rsidR="00AD5071" w:rsidRPr="00A05810">
        <w:rPr>
          <w:rFonts w:ascii="Calibri" w:hAnsi="Calibri"/>
        </w:rPr>
        <w:t>Review by WestEd</w:t>
      </w:r>
      <w:r w:rsidR="00AD5071">
        <w:rPr>
          <w:rFonts w:ascii="Calibri" w:hAnsi="Calibri"/>
        </w:rPr>
        <w:t xml:space="preserve"> and replaced the role of executive director of special education. It was also</w:t>
      </w:r>
      <w:r w:rsidR="006241FE">
        <w:rPr>
          <w:rFonts w:ascii="Calibri" w:hAnsi="Calibri"/>
        </w:rPr>
        <w:t xml:space="preserve"> a</w:t>
      </w:r>
      <w:r w:rsidR="00AD5071">
        <w:rPr>
          <w:rFonts w:ascii="Calibri" w:hAnsi="Calibri"/>
        </w:rPr>
        <w:t xml:space="preserve"> priority in </w:t>
      </w:r>
      <w:r w:rsidR="0054020F" w:rsidRPr="00A05810">
        <w:rPr>
          <w:rFonts w:ascii="Calibri" w:hAnsi="Calibri"/>
        </w:rPr>
        <w:t>the</w:t>
      </w:r>
      <w:r w:rsidR="00AD5071">
        <w:rPr>
          <w:rFonts w:ascii="Calibri" w:hAnsi="Calibri"/>
        </w:rPr>
        <w:t xml:space="preserve"> Innovation Agenda.</w:t>
      </w:r>
    </w:p>
    <w:p w:rsidR="0054020F" w:rsidRPr="00A05810" w:rsidRDefault="006241FE" w:rsidP="0054020F">
      <w:pPr>
        <w:tabs>
          <w:tab w:val="left" w:pos="360"/>
          <w:tab w:val="left" w:pos="720"/>
          <w:tab w:val="left" w:pos="900"/>
          <w:tab w:val="left" w:pos="1080"/>
          <w:tab w:val="left" w:pos="1440"/>
          <w:tab w:val="left" w:pos="1800"/>
          <w:tab w:val="left" w:pos="2160"/>
          <w:tab w:val="left" w:pos="2880"/>
        </w:tabs>
        <w:ind w:left="1080" w:hanging="1080"/>
        <w:rPr>
          <w:rFonts w:ascii="Calibri" w:hAnsi="Calibri"/>
        </w:rPr>
      </w:pPr>
      <w:r>
        <w:rPr>
          <w:rFonts w:ascii="Calibri" w:hAnsi="Calibri"/>
        </w:rPr>
        <w:tab/>
      </w:r>
      <w:r>
        <w:rPr>
          <w:rFonts w:ascii="Calibri" w:hAnsi="Calibri"/>
        </w:rPr>
        <w:tab/>
        <w:t xml:space="preserve">1. </w:t>
      </w:r>
      <w:r>
        <w:rPr>
          <w:rFonts w:ascii="Calibri" w:hAnsi="Calibri"/>
        </w:rPr>
        <w:tab/>
      </w:r>
      <w:r w:rsidR="004B268A">
        <w:rPr>
          <w:rFonts w:ascii="Calibri" w:hAnsi="Calibri"/>
        </w:rPr>
        <w:t>In the 2014 school year</w:t>
      </w:r>
      <w:r>
        <w:rPr>
          <w:rFonts w:ascii="Calibri" w:hAnsi="Calibri"/>
        </w:rPr>
        <w:t>, the</w:t>
      </w:r>
      <w:r w:rsidR="00F52F10">
        <w:rPr>
          <w:rFonts w:ascii="Calibri" w:hAnsi="Calibri"/>
        </w:rPr>
        <w:t xml:space="preserve"> office of student s</w:t>
      </w:r>
      <w:r w:rsidR="0054020F" w:rsidRPr="00A05810">
        <w:rPr>
          <w:rFonts w:ascii="Calibri" w:hAnsi="Calibri"/>
        </w:rPr>
        <w:t>ervices provided a co</w:t>
      </w:r>
      <w:r w:rsidR="00AD5071">
        <w:rPr>
          <w:rFonts w:ascii="Calibri" w:hAnsi="Calibri"/>
        </w:rPr>
        <w:t>mprehensive overview of</w:t>
      </w:r>
      <w:r w:rsidR="00200A02">
        <w:rPr>
          <w:rFonts w:ascii="Calibri" w:hAnsi="Calibri"/>
        </w:rPr>
        <w:t xml:space="preserve"> its </w:t>
      </w:r>
      <w:r w:rsidR="0054020F" w:rsidRPr="00A05810">
        <w:rPr>
          <w:rFonts w:ascii="Calibri" w:hAnsi="Calibri"/>
        </w:rPr>
        <w:t>vision, missi</w:t>
      </w:r>
      <w:r w:rsidR="00200A02">
        <w:rPr>
          <w:rFonts w:ascii="Calibri" w:hAnsi="Calibri"/>
        </w:rPr>
        <w:t>on, goals and expected outcomes.  This</w:t>
      </w:r>
      <w:r w:rsidR="00AD5071">
        <w:rPr>
          <w:rFonts w:ascii="Calibri" w:hAnsi="Calibri"/>
        </w:rPr>
        <w:t xml:space="preserve"> included current data</w:t>
      </w:r>
      <w:r w:rsidR="0054020F" w:rsidRPr="00A05810">
        <w:rPr>
          <w:rFonts w:ascii="Calibri" w:hAnsi="Calibri"/>
        </w:rPr>
        <w:t xml:space="preserve"> </w:t>
      </w:r>
      <w:r w:rsidR="001E55CF">
        <w:rPr>
          <w:rFonts w:ascii="Calibri" w:hAnsi="Calibri"/>
        </w:rPr>
        <w:t>about</w:t>
      </w:r>
      <w:r w:rsidR="001E55CF" w:rsidRPr="00A05810">
        <w:rPr>
          <w:rFonts w:ascii="Calibri" w:hAnsi="Calibri"/>
        </w:rPr>
        <w:t xml:space="preserve"> </w:t>
      </w:r>
      <w:r w:rsidR="0054020F" w:rsidRPr="00A05810">
        <w:rPr>
          <w:rFonts w:ascii="Calibri" w:hAnsi="Calibri"/>
        </w:rPr>
        <w:t>students with disabilities, as well as data collected from families, teachers, principals, administrators and school staff.</w:t>
      </w:r>
      <w:r w:rsidR="00200A02" w:rsidRPr="00200A02">
        <w:rPr>
          <w:rFonts w:ascii="Calibri" w:hAnsi="Calibri"/>
        </w:rPr>
        <w:t xml:space="preserve"> </w:t>
      </w:r>
    </w:p>
    <w:p w:rsidR="0054020F" w:rsidRPr="00A05810" w:rsidRDefault="00200A02" w:rsidP="00200A02">
      <w:pPr>
        <w:tabs>
          <w:tab w:val="left" w:pos="360"/>
          <w:tab w:val="left" w:pos="720"/>
          <w:tab w:val="left" w:pos="900"/>
          <w:tab w:val="left" w:pos="1080"/>
          <w:tab w:val="left" w:pos="1440"/>
          <w:tab w:val="left" w:pos="1800"/>
          <w:tab w:val="left" w:pos="2160"/>
          <w:tab w:val="left" w:pos="2880"/>
        </w:tabs>
        <w:ind w:left="1440" w:hanging="1440"/>
        <w:rPr>
          <w:rFonts w:ascii="Calibri" w:hAnsi="Calibri"/>
        </w:rPr>
      </w:pPr>
      <w:r>
        <w:rPr>
          <w:rFonts w:ascii="Calibri" w:hAnsi="Calibri"/>
        </w:rPr>
        <w:tab/>
      </w:r>
      <w:r>
        <w:rPr>
          <w:rFonts w:ascii="Calibri" w:hAnsi="Calibri"/>
        </w:rPr>
        <w:tab/>
      </w:r>
      <w:r>
        <w:rPr>
          <w:rFonts w:ascii="Calibri" w:hAnsi="Calibri"/>
        </w:rPr>
        <w:tab/>
      </w:r>
      <w:r w:rsidR="006241FE">
        <w:rPr>
          <w:rFonts w:ascii="Calibri" w:hAnsi="Calibri"/>
        </w:rPr>
        <w:tab/>
      </w:r>
      <w:r w:rsidR="001E55CF">
        <w:rPr>
          <w:rFonts w:ascii="Calibri" w:hAnsi="Calibri"/>
        </w:rPr>
        <w:t>a</w:t>
      </w:r>
      <w:r w:rsidR="0054020F" w:rsidRPr="00A05810">
        <w:rPr>
          <w:rFonts w:ascii="Calibri" w:hAnsi="Calibri"/>
        </w:rPr>
        <w:t xml:space="preserve">.   </w:t>
      </w:r>
      <w:r w:rsidR="0054020F">
        <w:rPr>
          <w:rFonts w:ascii="Calibri" w:hAnsi="Calibri"/>
        </w:rPr>
        <w:tab/>
      </w:r>
      <w:r w:rsidR="00AD5071">
        <w:rPr>
          <w:rFonts w:ascii="Calibri" w:hAnsi="Calibri"/>
        </w:rPr>
        <w:t>The vision of the office of student services is</w:t>
      </w:r>
      <w:r w:rsidR="0054020F" w:rsidRPr="00A05810">
        <w:rPr>
          <w:rFonts w:ascii="Calibri" w:hAnsi="Calibri"/>
        </w:rPr>
        <w:t xml:space="preserve"> to ensure that students receive h</w:t>
      </w:r>
      <w:r>
        <w:rPr>
          <w:rFonts w:ascii="Calibri" w:hAnsi="Calibri"/>
        </w:rPr>
        <w:t xml:space="preserve">igh-quality education in the least restrictive environment through </w:t>
      </w:r>
      <w:r w:rsidR="0054020F" w:rsidRPr="00A05810">
        <w:rPr>
          <w:rFonts w:ascii="Calibri" w:hAnsi="Calibri"/>
        </w:rPr>
        <w:t>specialized services</w:t>
      </w:r>
      <w:r w:rsidR="00C22D5A">
        <w:rPr>
          <w:rFonts w:ascii="Calibri" w:hAnsi="Calibri"/>
        </w:rPr>
        <w:t xml:space="preserve"> and supports</w:t>
      </w:r>
      <w:r w:rsidR="0054020F" w:rsidRPr="00A05810">
        <w:rPr>
          <w:rFonts w:ascii="Calibri" w:hAnsi="Calibri"/>
        </w:rPr>
        <w:t>. Staff report</w:t>
      </w:r>
      <w:r w:rsidR="00AD5071">
        <w:rPr>
          <w:rFonts w:ascii="Calibri" w:hAnsi="Calibri"/>
        </w:rPr>
        <w:t>ed gaining c</w:t>
      </w:r>
      <w:r>
        <w:rPr>
          <w:rFonts w:ascii="Calibri" w:hAnsi="Calibri"/>
        </w:rPr>
        <w:t xml:space="preserve">larity about </w:t>
      </w:r>
      <w:r w:rsidR="001E55CF">
        <w:rPr>
          <w:rFonts w:ascii="Calibri" w:hAnsi="Calibri"/>
        </w:rPr>
        <w:t xml:space="preserve">this </w:t>
      </w:r>
      <w:r w:rsidR="0054020F" w:rsidRPr="00A05810">
        <w:rPr>
          <w:rFonts w:ascii="Calibri" w:hAnsi="Calibri"/>
        </w:rPr>
        <w:t xml:space="preserve">vision as a result </w:t>
      </w:r>
      <w:r w:rsidR="00AD5071">
        <w:rPr>
          <w:rFonts w:ascii="Calibri" w:hAnsi="Calibri"/>
        </w:rPr>
        <w:t xml:space="preserve">of </w:t>
      </w:r>
      <w:r>
        <w:rPr>
          <w:rFonts w:ascii="Calibri" w:hAnsi="Calibri"/>
        </w:rPr>
        <w:t xml:space="preserve">recent </w:t>
      </w:r>
      <w:r w:rsidR="00AD5071">
        <w:rPr>
          <w:rFonts w:ascii="Calibri" w:hAnsi="Calibri"/>
        </w:rPr>
        <w:t>work with the upper s</w:t>
      </w:r>
      <w:r w:rsidR="0054020F" w:rsidRPr="00A05810">
        <w:rPr>
          <w:rFonts w:ascii="Calibri" w:hAnsi="Calibri"/>
        </w:rPr>
        <w:t>chools.</w:t>
      </w:r>
      <w:r w:rsidRPr="00200A02">
        <w:rPr>
          <w:rFonts w:ascii="Calibri" w:hAnsi="Calibri"/>
        </w:rPr>
        <w:t xml:space="preserve"> </w:t>
      </w:r>
    </w:p>
    <w:p w:rsidR="0054020F" w:rsidRPr="00A05810" w:rsidRDefault="001E55CF" w:rsidP="006241FE">
      <w:pPr>
        <w:tabs>
          <w:tab w:val="left" w:pos="360"/>
          <w:tab w:val="left" w:pos="720"/>
          <w:tab w:val="left" w:pos="900"/>
          <w:tab w:val="left" w:pos="1080"/>
          <w:tab w:val="left" w:pos="1440"/>
          <w:tab w:val="left" w:pos="1800"/>
          <w:tab w:val="left" w:pos="2160"/>
          <w:tab w:val="left" w:pos="2880"/>
        </w:tabs>
        <w:ind w:left="1440" w:hanging="360"/>
        <w:rPr>
          <w:rFonts w:ascii="Calibri" w:hAnsi="Calibri"/>
        </w:rPr>
      </w:pPr>
      <w:r>
        <w:rPr>
          <w:rFonts w:ascii="Calibri" w:hAnsi="Calibri"/>
        </w:rPr>
        <w:t>b</w:t>
      </w:r>
      <w:r w:rsidR="002A04BE">
        <w:rPr>
          <w:rFonts w:ascii="Calibri" w:hAnsi="Calibri"/>
        </w:rPr>
        <w:t xml:space="preserve">.  </w:t>
      </w:r>
      <w:r w:rsidR="0050675D">
        <w:rPr>
          <w:rFonts w:ascii="Calibri" w:hAnsi="Calibri"/>
        </w:rPr>
        <w:tab/>
      </w:r>
      <w:r w:rsidR="00AD5071">
        <w:rPr>
          <w:rFonts w:ascii="Calibri" w:hAnsi="Calibri"/>
        </w:rPr>
        <w:t>The office reassigned four special education teachers in c</w:t>
      </w:r>
      <w:r w:rsidR="0054020F" w:rsidRPr="00A05810">
        <w:rPr>
          <w:rFonts w:ascii="Calibri" w:hAnsi="Calibri"/>
        </w:rPr>
        <w:t xml:space="preserve">harge (TIC) </w:t>
      </w:r>
      <w:r w:rsidR="00EC411E">
        <w:rPr>
          <w:rFonts w:ascii="Calibri" w:hAnsi="Calibri"/>
        </w:rPr>
        <w:t>to</w:t>
      </w:r>
      <w:r w:rsidR="00EC411E" w:rsidRPr="00A05810">
        <w:rPr>
          <w:rFonts w:ascii="Calibri" w:hAnsi="Calibri"/>
        </w:rPr>
        <w:t xml:space="preserve"> </w:t>
      </w:r>
      <w:r w:rsidR="0054020F" w:rsidRPr="00A05810">
        <w:rPr>
          <w:rFonts w:ascii="Calibri" w:hAnsi="Calibri"/>
        </w:rPr>
        <w:t xml:space="preserve">school clusters rather than to </w:t>
      </w:r>
      <w:r w:rsidR="001B684A">
        <w:rPr>
          <w:rFonts w:ascii="Calibri" w:hAnsi="Calibri"/>
        </w:rPr>
        <w:t xml:space="preserve">specific </w:t>
      </w:r>
      <w:r w:rsidR="0054020F" w:rsidRPr="00A05810">
        <w:rPr>
          <w:rFonts w:ascii="Calibri" w:hAnsi="Calibri"/>
        </w:rPr>
        <w:t>programs</w:t>
      </w:r>
      <w:r w:rsidR="00AD5071">
        <w:rPr>
          <w:rFonts w:ascii="Calibri" w:hAnsi="Calibri"/>
        </w:rPr>
        <w:t xml:space="preserve">, as in previous assignments. This </w:t>
      </w:r>
      <w:r w:rsidR="00EC411E">
        <w:rPr>
          <w:rFonts w:ascii="Calibri" w:hAnsi="Calibri"/>
        </w:rPr>
        <w:t xml:space="preserve">was intended to </w:t>
      </w:r>
      <w:r w:rsidR="0054020F" w:rsidRPr="00A05810">
        <w:rPr>
          <w:rFonts w:ascii="Calibri" w:hAnsi="Calibri"/>
        </w:rPr>
        <w:t>streamline oversight of services</w:t>
      </w:r>
      <w:r w:rsidR="00EC411E">
        <w:rPr>
          <w:rFonts w:ascii="Calibri" w:hAnsi="Calibri"/>
        </w:rPr>
        <w:t xml:space="preserve"> and</w:t>
      </w:r>
      <w:r w:rsidR="00AD5071">
        <w:rPr>
          <w:rFonts w:ascii="Calibri" w:hAnsi="Calibri"/>
        </w:rPr>
        <w:t xml:space="preserve"> supervision of </w:t>
      </w:r>
      <w:r w:rsidR="0054020F" w:rsidRPr="00A05810">
        <w:rPr>
          <w:rFonts w:ascii="Calibri" w:hAnsi="Calibri"/>
        </w:rPr>
        <w:t>school</w:t>
      </w:r>
      <w:r w:rsidR="00404F20">
        <w:rPr>
          <w:rFonts w:ascii="Calibri" w:hAnsi="Calibri"/>
        </w:rPr>
        <w:t>-</w:t>
      </w:r>
      <w:r w:rsidR="0054020F" w:rsidRPr="00A05810">
        <w:rPr>
          <w:rFonts w:ascii="Calibri" w:hAnsi="Calibri"/>
        </w:rPr>
        <w:t>based staff.</w:t>
      </w:r>
      <w:r w:rsidR="00200A02" w:rsidRPr="00A05810">
        <w:rPr>
          <w:rFonts w:ascii="Calibri" w:hAnsi="Calibri"/>
        </w:rPr>
        <w:tab/>
      </w:r>
    </w:p>
    <w:p w:rsidR="0054020F" w:rsidRPr="00A05810" w:rsidRDefault="0051539E" w:rsidP="0051539E">
      <w:pPr>
        <w:tabs>
          <w:tab w:val="left" w:pos="900"/>
          <w:tab w:val="left" w:pos="2880"/>
        </w:tabs>
        <w:ind w:left="720" w:hanging="360"/>
        <w:rPr>
          <w:rFonts w:ascii="Calibri" w:hAnsi="Calibri"/>
        </w:rPr>
      </w:pPr>
      <w:r>
        <w:rPr>
          <w:rFonts w:ascii="Calibri" w:hAnsi="Calibri"/>
          <w:b/>
        </w:rPr>
        <w:lastRenderedPageBreak/>
        <w:t>B</w:t>
      </w:r>
      <w:r w:rsidR="0054020F" w:rsidRPr="00A05810">
        <w:rPr>
          <w:rFonts w:ascii="Calibri" w:hAnsi="Calibri"/>
          <w:b/>
        </w:rPr>
        <w:t>.</w:t>
      </w:r>
      <w:r w:rsidR="0054020F" w:rsidRPr="00A05810">
        <w:rPr>
          <w:rFonts w:ascii="Calibri" w:hAnsi="Calibri"/>
        </w:rPr>
        <w:t xml:space="preserve">  </w:t>
      </w:r>
      <w:r>
        <w:rPr>
          <w:rFonts w:ascii="Calibri" w:hAnsi="Calibri"/>
        </w:rPr>
        <w:t xml:space="preserve"> </w:t>
      </w:r>
      <w:r w:rsidR="007F6DAF">
        <w:rPr>
          <w:rFonts w:ascii="Calibri" w:hAnsi="Calibri"/>
        </w:rPr>
        <w:t>A May 2013</w:t>
      </w:r>
      <w:r w:rsidR="006241FE">
        <w:rPr>
          <w:rFonts w:ascii="Calibri" w:hAnsi="Calibri"/>
        </w:rPr>
        <w:t xml:space="preserve"> report</w:t>
      </w:r>
      <w:r w:rsidR="007F6DAF">
        <w:rPr>
          <w:rFonts w:ascii="Calibri" w:hAnsi="Calibri"/>
        </w:rPr>
        <w:t xml:space="preserve"> summarized the district’s progress in making key program improvements. It included a description of work accomplished by the </w:t>
      </w:r>
      <w:r w:rsidR="00A16535">
        <w:rPr>
          <w:rFonts w:ascii="Calibri" w:hAnsi="Calibri"/>
        </w:rPr>
        <w:t>o</w:t>
      </w:r>
      <w:r w:rsidR="007F6DAF">
        <w:rPr>
          <w:rFonts w:ascii="Calibri" w:hAnsi="Calibri"/>
        </w:rPr>
        <w:t xml:space="preserve">ffice of </w:t>
      </w:r>
      <w:r w:rsidR="00E16DC4">
        <w:rPr>
          <w:rFonts w:ascii="Calibri" w:hAnsi="Calibri"/>
        </w:rPr>
        <w:t xml:space="preserve">special </w:t>
      </w:r>
      <w:r w:rsidR="00145470">
        <w:rPr>
          <w:rFonts w:ascii="Calibri" w:hAnsi="Calibri"/>
        </w:rPr>
        <w:t>education within</w:t>
      </w:r>
      <w:r w:rsidR="007F6DAF">
        <w:rPr>
          <w:rFonts w:ascii="Calibri" w:hAnsi="Calibri"/>
        </w:rPr>
        <w:t xml:space="preserve"> the four target areas identified by the WestEd report:</w:t>
      </w:r>
      <w:r w:rsidR="00036A65">
        <w:rPr>
          <w:rFonts w:ascii="Calibri" w:hAnsi="Calibri"/>
        </w:rPr>
        <w:t xml:space="preserve"> </w:t>
      </w:r>
    </w:p>
    <w:p w:rsidR="005C32F1" w:rsidRDefault="0054020F" w:rsidP="0054020F">
      <w:pPr>
        <w:tabs>
          <w:tab w:val="left" w:pos="360"/>
          <w:tab w:val="left" w:pos="720"/>
          <w:tab w:val="left" w:pos="900"/>
          <w:tab w:val="left" w:pos="1080"/>
          <w:tab w:val="left" w:pos="1440"/>
          <w:tab w:val="left" w:pos="1800"/>
          <w:tab w:val="left" w:pos="2160"/>
          <w:tab w:val="left" w:pos="2880"/>
        </w:tabs>
        <w:ind w:left="1080" w:hanging="1080"/>
        <w:rPr>
          <w:rFonts w:ascii="Calibri" w:hAnsi="Calibri"/>
        </w:rPr>
      </w:pPr>
      <w:r>
        <w:rPr>
          <w:rFonts w:ascii="Calibri" w:hAnsi="Calibri"/>
        </w:rPr>
        <w:tab/>
      </w:r>
      <w:r>
        <w:rPr>
          <w:rFonts w:ascii="Calibri" w:hAnsi="Calibri"/>
        </w:rPr>
        <w:tab/>
      </w:r>
      <w:r w:rsidR="0051539E" w:rsidRPr="0051539E">
        <w:rPr>
          <w:rFonts w:ascii="Calibri" w:hAnsi="Calibri"/>
        </w:rPr>
        <w:t>1</w:t>
      </w:r>
      <w:r w:rsidRPr="0051539E">
        <w:rPr>
          <w:rFonts w:ascii="Calibri" w:hAnsi="Calibri"/>
        </w:rPr>
        <w:t>.</w:t>
      </w:r>
      <w:r w:rsidR="0051539E">
        <w:rPr>
          <w:rFonts w:ascii="Calibri" w:hAnsi="Calibri"/>
        </w:rPr>
        <w:t xml:space="preserve"> </w:t>
      </w:r>
      <w:r w:rsidR="0051539E">
        <w:rPr>
          <w:rFonts w:ascii="Calibri" w:hAnsi="Calibri"/>
        </w:rPr>
        <w:tab/>
      </w:r>
      <w:r w:rsidRPr="00A05810">
        <w:rPr>
          <w:rFonts w:ascii="Calibri" w:hAnsi="Calibri"/>
        </w:rPr>
        <w:t xml:space="preserve">Improve </w:t>
      </w:r>
      <w:r w:rsidR="005C32F1">
        <w:rPr>
          <w:rFonts w:ascii="Calibri" w:hAnsi="Calibri"/>
        </w:rPr>
        <w:t xml:space="preserve">the </w:t>
      </w:r>
      <w:r w:rsidRPr="00A05810">
        <w:rPr>
          <w:rFonts w:ascii="Calibri" w:hAnsi="Calibri"/>
        </w:rPr>
        <w:t xml:space="preserve">continuum of services for </w:t>
      </w:r>
      <w:r w:rsidR="005C32F1">
        <w:rPr>
          <w:rFonts w:ascii="Calibri" w:hAnsi="Calibri"/>
        </w:rPr>
        <w:t xml:space="preserve">fully </w:t>
      </w:r>
      <w:r w:rsidRPr="00A05810">
        <w:rPr>
          <w:rFonts w:ascii="Calibri" w:hAnsi="Calibri"/>
        </w:rPr>
        <w:t>mainstreamed students</w:t>
      </w:r>
      <w:r w:rsidR="00AE17D7">
        <w:rPr>
          <w:rFonts w:ascii="Calibri" w:hAnsi="Calibri"/>
        </w:rPr>
        <w:t>: T</w:t>
      </w:r>
      <w:r w:rsidR="005C32F1">
        <w:rPr>
          <w:rFonts w:ascii="Calibri" w:hAnsi="Calibri"/>
        </w:rPr>
        <w:t>he decision was made to reinstate the position of Inclusion Specialists beginning in the 2013-2014 school year.</w:t>
      </w:r>
    </w:p>
    <w:p w:rsidR="0054020F" w:rsidRPr="00DD12BB" w:rsidRDefault="0051539E" w:rsidP="0054020F">
      <w:pPr>
        <w:tabs>
          <w:tab w:val="left" w:pos="360"/>
          <w:tab w:val="left" w:pos="720"/>
          <w:tab w:val="left" w:pos="900"/>
          <w:tab w:val="left" w:pos="1080"/>
          <w:tab w:val="left" w:pos="1440"/>
          <w:tab w:val="left" w:pos="1800"/>
          <w:tab w:val="left" w:pos="2160"/>
          <w:tab w:val="left" w:pos="2880"/>
        </w:tabs>
        <w:ind w:left="1080" w:hanging="1080"/>
        <w:rPr>
          <w:rFonts w:ascii="Calibri" w:hAnsi="Calibri"/>
        </w:rPr>
      </w:pPr>
      <w:r>
        <w:rPr>
          <w:rFonts w:ascii="Calibri" w:hAnsi="Calibri"/>
        </w:rPr>
        <w:tab/>
      </w:r>
      <w:r>
        <w:rPr>
          <w:rFonts w:ascii="Calibri" w:hAnsi="Calibri"/>
        </w:rPr>
        <w:tab/>
        <w:t xml:space="preserve">2. </w:t>
      </w:r>
      <w:r>
        <w:rPr>
          <w:rFonts w:ascii="Calibri" w:hAnsi="Calibri"/>
        </w:rPr>
        <w:tab/>
      </w:r>
      <w:r w:rsidR="00D707B3">
        <w:rPr>
          <w:rFonts w:ascii="Calibri" w:hAnsi="Calibri"/>
        </w:rPr>
        <w:t xml:space="preserve">Develop </w:t>
      </w:r>
      <w:r w:rsidR="00404F20">
        <w:rPr>
          <w:rFonts w:ascii="Calibri" w:hAnsi="Calibri"/>
        </w:rPr>
        <w:t>a language-</w:t>
      </w:r>
      <w:r w:rsidR="0054020F" w:rsidRPr="00A05810">
        <w:rPr>
          <w:rFonts w:ascii="Calibri" w:hAnsi="Calibri"/>
        </w:rPr>
        <w:t>based</w:t>
      </w:r>
      <w:r w:rsidR="0054020F">
        <w:rPr>
          <w:rFonts w:ascii="Calibri" w:hAnsi="Calibri"/>
        </w:rPr>
        <w:t xml:space="preserve"> learning disabilities classroom:</w:t>
      </w:r>
      <w:r w:rsidR="0054020F" w:rsidRPr="00A05810">
        <w:rPr>
          <w:rFonts w:ascii="Calibri" w:hAnsi="Calibri"/>
        </w:rPr>
        <w:t xml:space="preserve"> In 2012-13, a language-based learning disabilitie</w:t>
      </w:r>
      <w:r w:rsidR="0054020F" w:rsidRPr="00A05810">
        <w:rPr>
          <w:rFonts w:ascii="Calibri" w:hAnsi="Calibri"/>
          <w:i/>
        </w:rPr>
        <w:t>s</w:t>
      </w:r>
      <w:r w:rsidR="0054020F" w:rsidRPr="00A05810">
        <w:rPr>
          <w:rFonts w:ascii="Calibri" w:hAnsi="Calibri"/>
        </w:rPr>
        <w:t xml:space="preserve"> class opened at Cambridgeport</w:t>
      </w:r>
      <w:r w:rsidR="00D707B3">
        <w:rPr>
          <w:rFonts w:ascii="Calibri" w:hAnsi="Calibri"/>
        </w:rPr>
        <w:t xml:space="preserve"> School</w:t>
      </w:r>
      <w:r w:rsidR="0054020F" w:rsidRPr="00A05810">
        <w:rPr>
          <w:rFonts w:ascii="Calibri" w:hAnsi="Calibri"/>
        </w:rPr>
        <w:t>.</w:t>
      </w:r>
    </w:p>
    <w:p w:rsidR="00C655CA" w:rsidRPr="00DD12BB" w:rsidRDefault="0051539E" w:rsidP="00E16DC4">
      <w:pPr>
        <w:tabs>
          <w:tab w:val="left" w:pos="360"/>
          <w:tab w:val="left" w:pos="720"/>
          <w:tab w:val="left" w:pos="900"/>
          <w:tab w:val="left" w:pos="1080"/>
          <w:tab w:val="left" w:pos="1440"/>
          <w:tab w:val="left" w:pos="1800"/>
          <w:tab w:val="left" w:pos="2160"/>
          <w:tab w:val="left" w:pos="2880"/>
        </w:tabs>
        <w:ind w:left="1080" w:hanging="1080"/>
        <w:rPr>
          <w:rFonts w:ascii="Calibri" w:hAnsi="Calibri"/>
        </w:rPr>
      </w:pPr>
      <w:r>
        <w:rPr>
          <w:rFonts w:ascii="Calibri" w:hAnsi="Calibri"/>
        </w:rPr>
        <w:tab/>
      </w:r>
      <w:r>
        <w:rPr>
          <w:rFonts w:ascii="Calibri" w:hAnsi="Calibri"/>
        </w:rPr>
        <w:tab/>
        <w:t xml:space="preserve">3.    </w:t>
      </w:r>
      <w:r w:rsidR="00E16DC4" w:rsidRPr="00E16DC4">
        <w:rPr>
          <w:rFonts w:ascii="Calibri" w:hAnsi="Calibri"/>
        </w:rPr>
        <w:t>Improve communication between parents and the Office of Special</w:t>
      </w:r>
      <w:r w:rsidR="00277C33">
        <w:rPr>
          <w:rFonts w:ascii="Calibri" w:hAnsi="Calibri"/>
        </w:rPr>
        <w:t xml:space="preserve"> </w:t>
      </w:r>
      <w:r w:rsidR="00E16DC4" w:rsidRPr="00E16DC4">
        <w:rPr>
          <w:rFonts w:ascii="Calibri" w:hAnsi="Calibri"/>
        </w:rPr>
        <w:t>Education:</w:t>
      </w:r>
      <w:r w:rsidR="0054020F">
        <w:rPr>
          <w:rFonts w:ascii="Calibri" w:hAnsi="Calibri"/>
        </w:rPr>
        <w:t xml:space="preserve"> </w:t>
      </w:r>
      <w:r w:rsidR="00404F20">
        <w:rPr>
          <w:rFonts w:ascii="Calibri" w:hAnsi="Calibri"/>
        </w:rPr>
        <w:t>The office of special education</w:t>
      </w:r>
      <w:r w:rsidR="0054020F" w:rsidRPr="00A05810">
        <w:rPr>
          <w:rFonts w:ascii="Calibri" w:hAnsi="Calibri"/>
        </w:rPr>
        <w:t xml:space="preserve"> established meetings with C-PAC</w:t>
      </w:r>
      <w:r w:rsidR="00404F20">
        <w:rPr>
          <w:rFonts w:ascii="Calibri" w:hAnsi="Calibri"/>
        </w:rPr>
        <w:t xml:space="preserve"> co-chairs</w:t>
      </w:r>
      <w:r w:rsidR="00277C33">
        <w:rPr>
          <w:rFonts w:ascii="Calibri" w:hAnsi="Calibri"/>
        </w:rPr>
        <w:t>, as well as several other meetings and workshops with parents and frequent written communication</w:t>
      </w:r>
      <w:r w:rsidR="0054020F" w:rsidRPr="00A05810">
        <w:rPr>
          <w:rFonts w:ascii="Calibri" w:hAnsi="Calibri"/>
        </w:rPr>
        <w:t>. The C-PAC was actively</w:t>
      </w:r>
      <w:r w:rsidR="00404F20">
        <w:rPr>
          <w:rFonts w:ascii="Calibri" w:hAnsi="Calibri"/>
        </w:rPr>
        <w:t xml:space="preserve"> involved in the search and hiring process for the new a</w:t>
      </w:r>
      <w:r w:rsidR="0054020F" w:rsidRPr="00A05810">
        <w:rPr>
          <w:rFonts w:ascii="Calibri" w:hAnsi="Calibri"/>
        </w:rPr>
        <w:t>ss</w:t>
      </w:r>
      <w:r w:rsidR="00404F20">
        <w:rPr>
          <w:rFonts w:ascii="Calibri" w:hAnsi="Calibri"/>
        </w:rPr>
        <w:t>istant s</w:t>
      </w:r>
      <w:r w:rsidR="0054020F" w:rsidRPr="00A05810">
        <w:rPr>
          <w:rFonts w:ascii="Calibri" w:hAnsi="Calibri"/>
        </w:rPr>
        <w:t>up</w:t>
      </w:r>
      <w:r w:rsidR="00404F20">
        <w:rPr>
          <w:rFonts w:ascii="Calibri" w:hAnsi="Calibri"/>
        </w:rPr>
        <w:t>erintendent</w:t>
      </w:r>
      <w:r w:rsidR="0054020F" w:rsidRPr="00A05810">
        <w:rPr>
          <w:rFonts w:ascii="Calibri" w:hAnsi="Calibri"/>
        </w:rPr>
        <w:t>.</w:t>
      </w:r>
      <w:r w:rsidR="00C655CA" w:rsidRPr="00C655CA">
        <w:rPr>
          <w:rFonts w:ascii="Calibri" w:hAnsi="Calibri"/>
        </w:rPr>
        <w:t xml:space="preserve"> </w:t>
      </w:r>
      <w:r w:rsidR="00277C33">
        <w:rPr>
          <w:rFonts w:ascii="Calibri" w:hAnsi="Calibri"/>
        </w:rPr>
        <w:t>The report also noted that the new configuration of middle schools meant that students in substantially separate classrooms</w:t>
      </w:r>
      <w:r w:rsidR="007301EF">
        <w:rPr>
          <w:rFonts w:ascii="Calibri" w:hAnsi="Calibri"/>
        </w:rPr>
        <w:t xml:space="preserve"> </w:t>
      </w:r>
      <w:r w:rsidR="00277C33">
        <w:rPr>
          <w:rFonts w:ascii="Calibri" w:hAnsi="Calibri"/>
        </w:rPr>
        <w:t xml:space="preserve"> were not required to transition between schools as frequently as they had in the past.</w:t>
      </w:r>
    </w:p>
    <w:p w:rsidR="00C655CA" w:rsidRPr="00DD12BB" w:rsidRDefault="00C655CA" w:rsidP="00C356FA">
      <w:pPr>
        <w:tabs>
          <w:tab w:val="left" w:pos="360"/>
          <w:tab w:val="left" w:pos="720"/>
          <w:tab w:val="left" w:pos="900"/>
          <w:tab w:val="left" w:pos="1080"/>
          <w:tab w:val="left" w:pos="1800"/>
          <w:tab w:val="left" w:pos="2160"/>
          <w:tab w:val="left" w:pos="2880"/>
        </w:tabs>
        <w:ind w:left="1080" w:hanging="1440"/>
        <w:rPr>
          <w:rFonts w:ascii="Calibri" w:hAnsi="Calibri"/>
        </w:rPr>
      </w:pPr>
      <w:r w:rsidRPr="00A05810">
        <w:rPr>
          <w:rFonts w:ascii="Calibri" w:hAnsi="Calibri"/>
        </w:rPr>
        <w:tab/>
      </w:r>
      <w:r w:rsidRPr="00A05810">
        <w:rPr>
          <w:rFonts w:ascii="Calibri" w:hAnsi="Calibri"/>
        </w:rPr>
        <w:tab/>
      </w:r>
      <w:r w:rsidR="0051539E">
        <w:rPr>
          <w:rFonts w:ascii="Calibri" w:hAnsi="Calibri"/>
        </w:rPr>
        <w:t xml:space="preserve">4.    </w:t>
      </w:r>
      <w:r w:rsidR="00C356FA" w:rsidRPr="00C356FA">
        <w:rPr>
          <w:rFonts w:ascii="Calibri" w:hAnsi="Calibri"/>
        </w:rPr>
        <w:t>Create a consistent protocol to develop, write, and implement Section 504</w:t>
      </w:r>
      <w:r w:rsidR="00C356FA">
        <w:rPr>
          <w:rFonts w:ascii="Calibri" w:hAnsi="Calibri"/>
        </w:rPr>
        <w:t xml:space="preserve"> </w:t>
      </w:r>
      <w:r w:rsidR="00C356FA" w:rsidRPr="00C356FA">
        <w:rPr>
          <w:rFonts w:ascii="Calibri" w:hAnsi="Calibri"/>
        </w:rPr>
        <w:t>Plans</w:t>
      </w:r>
      <w:r w:rsidR="0054020F">
        <w:rPr>
          <w:rFonts w:ascii="Calibri" w:hAnsi="Calibri"/>
        </w:rPr>
        <w:t>:</w:t>
      </w:r>
      <w:r w:rsidR="0054020F" w:rsidRPr="00A05810">
        <w:rPr>
          <w:rFonts w:ascii="Calibri" w:hAnsi="Calibri"/>
        </w:rPr>
        <w:t xml:space="preserve"> The 504 TIC conducted</w:t>
      </w:r>
      <w:r w:rsidR="00404F20">
        <w:rPr>
          <w:rFonts w:ascii="Calibri" w:hAnsi="Calibri"/>
        </w:rPr>
        <w:t xml:space="preserve"> districtwide</w:t>
      </w:r>
      <w:r w:rsidR="0054020F" w:rsidRPr="00A05810">
        <w:rPr>
          <w:rFonts w:ascii="Calibri" w:hAnsi="Calibri"/>
        </w:rPr>
        <w:t xml:space="preserve"> workshops for administrators, staff and parents to ensure compliance and consistency w</w:t>
      </w:r>
      <w:r w:rsidR="00404F20">
        <w:rPr>
          <w:rFonts w:ascii="Calibri" w:hAnsi="Calibri"/>
        </w:rPr>
        <w:t>ith Section 504</w:t>
      </w:r>
      <w:r w:rsidR="00CE2839">
        <w:rPr>
          <w:rFonts w:ascii="Calibri" w:hAnsi="Calibri"/>
        </w:rPr>
        <w:t xml:space="preserve">. </w:t>
      </w:r>
    </w:p>
    <w:p w:rsidR="0054020F" w:rsidRPr="00A05810" w:rsidRDefault="0054020F" w:rsidP="0054020F">
      <w:pPr>
        <w:tabs>
          <w:tab w:val="left" w:pos="360"/>
          <w:tab w:val="left" w:pos="630"/>
          <w:tab w:val="left" w:pos="900"/>
          <w:tab w:val="left" w:pos="1440"/>
          <w:tab w:val="left" w:pos="1800"/>
          <w:tab w:val="left" w:pos="2160"/>
          <w:tab w:val="left" w:pos="2880"/>
        </w:tabs>
        <w:ind w:left="720" w:hanging="360"/>
        <w:rPr>
          <w:rFonts w:ascii="Calibri" w:hAnsi="Calibri"/>
        </w:rPr>
      </w:pPr>
      <w:r w:rsidRPr="00A05810">
        <w:rPr>
          <w:rFonts w:ascii="Calibri" w:hAnsi="Calibri"/>
          <w:b/>
        </w:rPr>
        <w:t xml:space="preserve">C. </w:t>
      </w:r>
      <w:r w:rsidR="0051539E">
        <w:rPr>
          <w:rFonts w:ascii="Calibri" w:hAnsi="Calibri"/>
        </w:rPr>
        <w:t xml:space="preserve">  The new a</w:t>
      </w:r>
      <w:r w:rsidRPr="00A05810">
        <w:rPr>
          <w:rFonts w:ascii="Calibri" w:hAnsi="Calibri"/>
        </w:rPr>
        <w:t>ss</w:t>
      </w:r>
      <w:r w:rsidR="0051539E">
        <w:rPr>
          <w:rFonts w:ascii="Calibri" w:hAnsi="Calibri"/>
        </w:rPr>
        <w:t>istant superintendent</w:t>
      </w:r>
      <w:r w:rsidR="006241FE">
        <w:rPr>
          <w:rFonts w:ascii="Calibri" w:hAnsi="Calibri"/>
        </w:rPr>
        <w:t xml:space="preserve"> outlined a three-and-a-half </w:t>
      </w:r>
      <w:r w:rsidR="00CE2839">
        <w:rPr>
          <w:rFonts w:ascii="Calibri" w:hAnsi="Calibri"/>
        </w:rPr>
        <w:t>year phase-</w:t>
      </w:r>
      <w:r w:rsidRPr="00A05810">
        <w:rPr>
          <w:rFonts w:ascii="Calibri" w:hAnsi="Calibri"/>
        </w:rPr>
        <w:t>in plan to integr</w:t>
      </w:r>
      <w:r w:rsidR="00CE2839">
        <w:rPr>
          <w:rFonts w:ascii="Calibri" w:hAnsi="Calibri"/>
        </w:rPr>
        <w:t>ate kindergarten students in</w:t>
      </w:r>
      <w:r w:rsidR="007405C4">
        <w:rPr>
          <w:rFonts w:ascii="Calibri" w:hAnsi="Calibri"/>
        </w:rPr>
        <w:t>to</w:t>
      </w:r>
      <w:r w:rsidR="00C655CA">
        <w:rPr>
          <w:rFonts w:ascii="Calibri" w:hAnsi="Calibri"/>
        </w:rPr>
        <w:t xml:space="preserve"> the least restrictive environment</w:t>
      </w:r>
      <w:r w:rsidRPr="00A05810">
        <w:rPr>
          <w:rFonts w:ascii="Calibri" w:hAnsi="Calibri"/>
        </w:rPr>
        <w:t xml:space="preserve"> sta</w:t>
      </w:r>
      <w:r w:rsidR="00C655CA">
        <w:rPr>
          <w:rFonts w:ascii="Calibri" w:hAnsi="Calibri"/>
        </w:rPr>
        <w:t xml:space="preserve">rting </w:t>
      </w:r>
      <w:r w:rsidR="007405C4">
        <w:rPr>
          <w:rFonts w:ascii="Calibri" w:hAnsi="Calibri"/>
        </w:rPr>
        <w:t xml:space="preserve">in </w:t>
      </w:r>
      <w:r w:rsidR="00CE2839">
        <w:rPr>
          <w:rFonts w:ascii="Calibri" w:hAnsi="Calibri"/>
        </w:rPr>
        <w:t>school year 20</w:t>
      </w:r>
      <w:r w:rsidRPr="00A05810">
        <w:rPr>
          <w:rFonts w:ascii="Calibri" w:hAnsi="Calibri"/>
        </w:rPr>
        <w:t xml:space="preserve">14. </w:t>
      </w:r>
      <w:r w:rsidR="007405C4">
        <w:rPr>
          <w:rFonts w:ascii="Calibri" w:hAnsi="Calibri"/>
        </w:rPr>
        <w:t xml:space="preserve">The </w:t>
      </w:r>
      <w:r w:rsidR="00CE2839">
        <w:rPr>
          <w:rFonts w:ascii="Calibri" w:hAnsi="Calibri"/>
        </w:rPr>
        <w:t xml:space="preserve">Haggerty </w:t>
      </w:r>
      <w:r w:rsidR="007405C4">
        <w:rPr>
          <w:rFonts w:ascii="Calibri" w:hAnsi="Calibri"/>
        </w:rPr>
        <w:t>S</w:t>
      </w:r>
      <w:r w:rsidR="00CE2839">
        <w:rPr>
          <w:rFonts w:ascii="Calibri" w:hAnsi="Calibri"/>
        </w:rPr>
        <w:t>chool</w:t>
      </w:r>
      <w:r w:rsidRPr="00A05810">
        <w:rPr>
          <w:rFonts w:ascii="Calibri" w:hAnsi="Calibri"/>
        </w:rPr>
        <w:t>, currently housing a transitional kindergarten</w:t>
      </w:r>
      <w:r w:rsidR="00CE2839">
        <w:rPr>
          <w:rFonts w:ascii="Calibri" w:hAnsi="Calibri"/>
        </w:rPr>
        <w:t>, is targeted in Phase 1 (2015). Phase 2 (</w:t>
      </w:r>
      <w:r w:rsidR="006241FE">
        <w:rPr>
          <w:rFonts w:ascii="Calibri" w:hAnsi="Calibri"/>
        </w:rPr>
        <w:t>2016) and Phase 3 (2017) target</w:t>
      </w:r>
      <w:r w:rsidR="00CE2839">
        <w:rPr>
          <w:rFonts w:ascii="Calibri" w:hAnsi="Calibri"/>
        </w:rPr>
        <w:t xml:space="preserve"> five and six schools</w:t>
      </w:r>
      <w:r w:rsidR="006241FE">
        <w:rPr>
          <w:rFonts w:ascii="Calibri" w:hAnsi="Calibri"/>
        </w:rPr>
        <w:t xml:space="preserve"> respectively</w:t>
      </w:r>
      <w:r w:rsidRPr="00A05810">
        <w:rPr>
          <w:rFonts w:ascii="Calibri" w:hAnsi="Calibri"/>
        </w:rPr>
        <w:t>.</w:t>
      </w:r>
      <w:r w:rsidR="00C655CA" w:rsidRPr="00C655CA">
        <w:rPr>
          <w:rFonts w:ascii="Calibri" w:hAnsi="Calibri"/>
          <w:b/>
        </w:rPr>
        <w:t xml:space="preserve"> </w:t>
      </w:r>
    </w:p>
    <w:p w:rsidR="0054020F" w:rsidRPr="00A05810" w:rsidRDefault="0054020F" w:rsidP="0051539E">
      <w:pPr>
        <w:tabs>
          <w:tab w:val="left" w:pos="360"/>
          <w:tab w:val="left" w:pos="720"/>
          <w:tab w:val="left" w:pos="1440"/>
          <w:tab w:val="left" w:pos="1800"/>
          <w:tab w:val="left" w:pos="2160"/>
          <w:tab w:val="left" w:pos="2880"/>
        </w:tabs>
        <w:ind w:left="720" w:hanging="720"/>
        <w:rPr>
          <w:rFonts w:ascii="Calibri" w:hAnsi="Calibri"/>
        </w:rPr>
      </w:pPr>
      <w:r w:rsidRPr="00A05810">
        <w:rPr>
          <w:rFonts w:ascii="Calibri" w:hAnsi="Calibri"/>
        </w:rPr>
        <w:tab/>
      </w:r>
      <w:r w:rsidRPr="00A05810">
        <w:rPr>
          <w:rFonts w:ascii="Calibri" w:hAnsi="Calibri"/>
          <w:b/>
        </w:rPr>
        <w:t>D.</w:t>
      </w:r>
      <w:r w:rsidR="00CE2839">
        <w:rPr>
          <w:rFonts w:ascii="Calibri" w:hAnsi="Calibri"/>
        </w:rPr>
        <w:t xml:space="preserve"> </w:t>
      </w:r>
      <w:r w:rsidR="00CE2839">
        <w:rPr>
          <w:rFonts w:ascii="Calibri" w:hAnsi="Calibri"/>
        </w:rPr>
        <w:tab/>
        <w:t xml:space="preserve">The </w:t>
      </w:r>
      <w:r w:rsidR="002038FC">
        <w:rPr>
          <w:rFonts w:ascii="Calibri" w:hAnsi="Calibri"/>
        </w:rPr>
        <w:t xml:space="preserve">district has </w:t>
      </w:r>
      <w:r w:rsidR="006241FE">
        <w:rPr>
          <w:rFonts w:ascii="Calibri" w:hAnsi="Calibri"/>
        </w:rPr>
        <w:t xml:space="preserve">also </w:t>
      </w:r>
      <w:r w:rsidR="00CE2839">
        <w:rPr>
          <w:rFonts w:ascii="Calibri" w:hAnsi="Calibri"/>
        </w:rPr>
        <w:t>prioritized professional development</w:t>
      </w:r>
      <w:r w:rsidRPr="00A05810">
        <w:rPr>
          <w:rFonts w:ascii="Calibri" w:hAnsi="Calibri"/>
        </w:rPr>
        <w:t xml:space="preserve"> in RETELL and ACCESS and improving i</w:t>
      </w:r>
      <w:r w:rsidR="0051539E">
        <w:rPr>
          <w:rFonts w:ascii="Calibri" w:hAnsi="Calibri"/>
        </w:rPr>
        <w:t>nstruction for ELLs</w:t>
      </w:r>
      <w:r w:rsidRPr="00A05810">
        <w:rPr>
          <w:rFonts w:ascii="Calibri" w:hAnsi="Calibri"/>
        </w:rPr>
        <w:t xml:space="preserve">. </w:t>
      </w:r>
    </w:p>
    <w:p w:rsidR="0054020F" w:rsidRPr="0051539E" w:rsidRDefault="0054020F" w:rsidP="0051539E">
      <w:pPr>
        <w:tabs>
          <w:tab w:val="left" w:pos="900"/>
          <w:tab w:val="left" w:pos="2880"/>
        </w:tabs>
        <w:ind w:left="1080" w:hanging="360"/>
        <w:rPr>
          <w:rFonts w:ascii="Calibri" w:hAnsi="Calibri"/>
        </w:rPr>
      </w:pPr>
      <w:r w:rsidRPr="00A05810">
        <w:rPr>
          <w:rFonts w:ascii="Calibri" w:hAnsi="Calibri"/>
        </w:rPr>
        <w:t xml:space="preserve">1. </w:t>
      </w:r>
      <w:r w:rsidR="0051539E">
        <w:rPr>
          <w:rFonts w:ascii="Calibri" w:hAnsi="Calibri"/>
        </w:rPr>
        <w:t xml:space="preserve">  </w:t>
      </w:r>
      <w:r w:rsidR="001D04A4">
        <w:rPr>
          <w:rFonts w:ascii="Calibri" w:hAnsi="Calibri"/>
        </w:rPr>
        <w:t xml:space="preserve"> </w:t>
      </w:r>
      <w:r w:rsidR="00CE2839">
        <w:rPr>
          <w:rFonts w:ascii="Calibri" w:hAnsi="Calibri"/>
        </w:rPr>
        <w:t>The coordinator for bilingual and English language a</w:t>
      </w:r>
      <w:r w:rsidRPr="00A05810">
        <w:rPr>
          <w:rFonts w:ascii="Calibri" w:hAnsi="Calibri"/>
        </w:rPr>
        <w:t>cquisition became a certified ESE trainer and trained ESL, SEI teachers, and</w:t>
      </w:r>
      <w:r w:rsidR="00CE2839">
        <w:rPr>
          <w:rFonts w:ascii="Calibri" w:hAnsi="Calibri"/>
        </w:rPr>
        <w:t xml:space="preserve"> the ESL Coach. During the </w:t>
      </w:r>
      <w:r w:rsidRPr="00A05810">
        <w:rPr>
          <w:rFonts w:ascii="Calibri" w:hAnsi="Calibri"/>
        </w:rPr>
        <w:t>2013 school year, 60 general education teachers were trai</w:t>
      </w:r>
      <w:r w:rsidR="00CE2839">
        <w:rPr>
          <w:rFonts w:ascii="Calibri" w:hAnsi="Calibri"/>
        </w:rPr>
        <w:t>ned in WIDA. About 33 administrators and ELA and s</w:t>
      </w:r>
      <w:r w:rsidRPr="00A05810">
        <w:rPr>
          <w:rFonts w:ascii="Calibri" w:hAnsi="Calibri"/>
        </w:rPr>
        <w:t xml:space="preserve">cience coaches were trained in RETELL. Additionally, ESL teachers had Tier I training on targeted strategies </w:t>
      </w:r>
      <w:r w:rsidR="007911A4">
        <w:rPr>
          <w:rFonts w:ascii="Calibri" w:hAnsi="Calibri"/>
        </w:rPr>
        <w:t xml:space="preserve">using ACCESS and almost all </w:t>
      </w:r>
      <w:r w:rsidRPr="00A05810">
        <w:rPr>
          <w:rFonts w:ascii="Calibri" w:hAnsi="Calibri"/>
        </w:rPr>
        <w:t xml:space="preserve">JK-5 </w:t>
      </w:r>
      <w:r w:rsidR="007911A4">
        <w:rPr>
          <w:rFonts w:ascii="Calibri" w:hAnsi="Calibri"/>
        </w:rPr>
        <w:t xml:space="preserve">ESL </w:t>
      </w:r>
      <w:r w:rsidRPr="00A05810">
        <w:rPr>
          <w:rFonts w:ascii="Calibri" w:hAnsi="Calibri"/>
        </w:rPr>
        <w:t xml:space="preserve">teachers were trained in </w:t>
      </w:r>
      <w:r w:rsidR="00083A2B">
        <w:rPr>
          <w:rFonts w:ascii="Calibri" w:hAnsi="Calibri"/>
        </w:rPr>
        <w:t>Leveled Literacy Intervention</w:t>
      </w:r>
      <w:r w:rsidRPr="00A05810">
        <w:rPr>
          <w:rFonts w:ascii="Calibri" w:hAnsi="Calibri"/>
        </w:rPr>
        <w:t>.</w:t>
      </w:r>
      <w:r w:rsidR="00CE2839">
        <w:rPr>
          <w:rFonts w:ascii="Calibri" w:hAnsi="Calibri"/>
        </w:rPr>
        <w:t xml:space="preserve"> </w:t>
      </w:r>
      <w:r w:rsidRPr="00A05810">
        <w:rPr>
          <w:rFonts w:ascii="Calibri" w:hAnsi="Calibri"/>
        </w:rPr>
        <w:t xml:space="preserve">ESL and SEI teachers </w:t>
      </w:r>
      <w:r w:rsidR="00CE2839">
        <w:rPr>
          <w:rFonts w:ascii="Calibri" w:hAnsi="Calibri"/>
        </w:rPr>
        <w:t>learned to use</w:t>
      </w:r>
      <w:r w:rsidRPr="00A05810">
        <w:rPr>
          <w:rFonts w:ascii="Calibri" w:hAnsi="Calibri"/>
        </w:rPr>
        <w:t xml:space="preserve"> ELLevation, a data management system.</w:t>
      </w:r>
    </w:p>
    <w:p w:rsidR="0051539E" w:rsidRDefault="0054020F" w:rsidP="0051539E">
      <w:pPr>
        <w:tabs>
          <w:tab w:val="left" w:pos="360"/>
          <w:tab w:val="left" w:pos="720"/>
          <w:tab w:val="left" w:pos="900"/>
          <w:tab w:val="left" w:pos="1440"/>
          <w:tab w:val="left" w:pos="1800"/>
          <w:tab w:val="left" w:pos="2160"/>
          <w:tab w:val="left" w:pos="2880"/>
        </w:tabs>
        <w:ind w:left="1440" w:hanging="360"/>
        <w:rPr>
          <w:rFonts w:ascii="Calibri" w:hAnsi="Calibri"/>
        </w:rPr>
      </w:pPr>
      <w:r>
        <w:rPr>
          <w:rFonts w:ascii="Calibri" w:hAnsi="Calibri"/>
        </w:rPr>
        <w:t xml:space="preserve">a. </w:t>
      </w:r>
      <w:r w:rsidR="0051539E">
        <w:rPr>
          <w:rFonts w:ascii="Calibri" w:hAnsi="Calibri"/>
        </w:rPr>
        <w:t xml:space="preserve">   </w:t>
      </w:r>
      <w:r w:rsidRPr="00A05810">
        <w:rPr>
          <w:rFonts w:ascii="Calibri" w:hAnsi="Calibri"/>
        </w:rPr>
        <w:t>ESL teachers serve on</w:t>
      </w:r>
      <w:r w:rsidR="00CE2839">
        <w:rPr>
          <w:rFonts w:ascii="Calibri" w:hAnsi="Calibri"/>
        </w:rPr>
        <w:t xml:space="preserve"> school</w:t>
      </w:r>
      <w:r w:rsidR="00CC23F2">
        <w:rPr>
          <w:rFonts w:ascii="Calibri" w:hAnsi="Calibri"/>
        </w:rPr>
        <w:t xml:space="preserve"> </w:t>
      </w:r>
      <w:r w:rsidR="009E205A">
        <w:rPr>
          <w:rFonts w:ascii="Calibri" w:hAnsi="Calibri"/>
        </w:rPr>
        <w:t xml:space="preserve">RtI </w:t>
      </w:r>
      <w:r w:rsidRPr="00A05810">
        <w:rPr>
          <w:rFonts w:ascii="Calibri" w:hAnsi="Calibri"/>
        </w:rPr>
        <w:t>teams</w:t>
      </w:r>
      <w:r w:rsidR="00CE2839">
        <w:rPr>
          <w:rFonts w:ascii="Calibri" w:hAnsi="Calibri"/>
        </w:rPr>
        <w:t xml:space="preserve">. ESL teachers </w:t>
      </w:r>
      <w:r w:rsidR="007911A4">
        <w:rPr>
          <w:rFonts w:ascii="Calibri" w:hAnsi="Calibri"/>
        </w:rPr>
        <w:t xml:space="preserve">have </w:t>
      </w:r>
      <w:r w:rsidR="00CE2839">
        <w:rPr>
          <w:rFonts w:ascii="Calibri" w:hAnsi="Calibri"/>
        </w:rPr>
        <w:t>received Ub</w:t>
      </w:r>
      <w:r w:rsidRPr="00A05810">
        <w:rPr>
          <w:rFonts w:ascii="Calibri" w:hAnsi="Calibri"/>
        </w:rPr>
        <w:t xml:space="preserve">D training to enhance </w:t>
      </w:r>
      <w:r>
        <w:rPr>
          <w:rFonts w:ascii="Calibri" w:hAnsi="Calibri" w:cs="Arial"/>
        </w:rPr>
        <w:t>participation</w:t>
      </w:r>
      <w:r w:rsidRPr="00A05810">
        <w:rPr>
          <w:rFonts w:ascii="Calibri" w:hAnsi="Calibri"/>
        </w:rPr>
        <w:t xml:space="preserve"> on district curriculum review teams.</w:t>
      </w:r>
    </w:p>
    <w:p w:rsidR="00C655CA" w:rsidRPr="001D04A4" w:rsidRDefault="0054020F" w:rsidP="001D04A4">
      <w:pPr>
        <w:tabs>
          <w:tab w:val="left" w:pos="360"/>
          <w:tab w:val="left" w:pos="720"/>
          <w:tab w:val="left" w:pos="900"/>
          <w:tab w:val="left" w:pos="1440"/>
          <w:tab w:val="left" w:pos="1800"/>
          <w:tab w:val="left" w:pos="2160"/>
          <w:tab w:val="left" w:pos="2880"/>
        </w:tabs>
        <w:ind w:left="1440" w:hanging="360"/>
        <w:rPr>
          <w:rFonts w:ascii="Calibri" w:hAnsi="Calibri"/>
        </w:rPr>
      </w:pPr>
      <w:r w:rsidRPr="00A05810">
        <w:rPr>
          <w:rFonts w:ascii="Calibri" w:hAnsi="Calibri"/>
        </w:rPr>
        <w:t xml:space="preserve">b. </w:t>
      </w:r>
      <w:r w:rsidR="0051539E">
        <w:rPr>
          <w:rFonts w:ascii="Calibri" w:hAnsi="Calibri"/>
        </w:rPr>
        <w:t xml:space="preserve">   </w:t>
      </w:r>
      <w:r w:rsidRPr="00A05810">
        <w:rPr>
          <w:rFonts w:ascii="Calibri" w:hAnsi="Calibri" w:cs="Arial"/>
        </w:rPr>
        <w:t xml:space="preserve">Over the past year, </w:t>
      </w:r>
      <w:r w:rsidR="00CE2839">
        <w:rPr>
          <w:rFonts w:ascii="Calibri" w:hAnsi="Calibri" w:cs="Arial"/>
        </w:rPr>
        <w:t xml:space="preserve">the district developed </w:t>
      </w:r>
      <w:r w:rsidRPr="00A05810">
        <w:rPr>
          <w:rFonts w:ascii="Calibri" w:hAnsi="Calibri" w:cs="Arial"/>
        </w:rPr>
        <w:t>a SEI cu</w:t>
      </w:r>
      <w:r w:rsidR="00CE2839">
        <w:rPr>
          <w:rFonts w:ascii="Calibri" w:hAnsi="Calibri" w:cs="Arial"/>
        </w:rPr>
        <w:t>rriculum taught by ESL teachers</w:t>
      </w:r>
      <w:r w:rsidR="00A47F58">
        <w:rPr>
          <w:rFonts w:ascii="Calibri" w:hAnsi="Calibri" w:cs="Arial"/>
        </w:rPr>
        <w:t xml:space="preserve"> at CRLS. An </w:t>
      </w:r>
      <w:r w:rsidR="00A47F58">
        <w:rPr>
          <w:rFonts w:ascii="Calibri" w:hAnsi="Calibri"/>
        </w:rPr>
        <w:t>academic c</w:t>
      </w:r>
      <w:r w:rsidRPr="00A05810">
        <w:rPr>
          <w:rFonts w:ascii="Calibri" w:hAnsi="Calibri"/>
        </w:rPr>
        <w:t xml:space="preserve">hallenge specialist assists in </w:t>
      </w:r>
      <w:r w:rsidR="00CC23F2">
        <w:rPr>
          <w:rFonts w:ascii="Calibri" w:hAnsi="Calibri"/>
        </w:rPr>
        <w:t>facilitating ELL placements in honors and advanced placement courses</w:t>
      </w:r>
      <w:r w:rsidRPr="00A05810">
        <w:rPr>
          <w:rFonts w:ascii="Calibri" w:hAnsi="Calibri"/>
        </w:rPr>
        <w:t xml:space="preserve"> at CRLS </w:t>
      </w:r>
      <w:r w:rsidR="005E097C">
        <w:rPr>
          <w:rFonts w:ascii="Calibri" w:hAnsi="Calibri"/>
        </w:rPr>
        <w:t xml:space="preserve">and </w:t>
      </w:r>
      <w:r w:rsidR="00A47F58">
        <w:rPr>
          <w:rFonts w:ascii="Calibri" w:hAnsi="Calibri" w:cs="Arial"/>
        </w:rPr>
        <w:t>eliminat</w:t>
      </w:r>
      <w:r w:rsidR="00EA6F99">
        <w:rPr>
          <w:rFonts w:ascii="Calibri" w:hAnsi="Calibri" w:cs="Arial"/>
        </w:rPr>
        <w:t>ing</w:t>
      </w:r>
      <w:r w:rsidR="00A47F58">
        <w:rPr>
          <w:rFonts w:ascii="Calibri" w:hAnsi="Calibri" w:cs="Arial"/>
        </w:rPr>
        <w:t xml:space="preserve"> </w:t>
      </w:r>
      <w:r w:rsidR="005E097C">
        <w:rPr>
          <w:rFonts w:ascii="Calibri" w:hAnsi="Calibri" w:cs="Arial"/>
        </w:rPr>
        <w:t xml:space="preserve">potential </w:t>
      </w:r>
      <w:r w:rsidR="00A47F58">
        <w:rPr>
          <w:rFonts w:ascii="Calibri" w:hAnsi="Calibri" w:cs="Arial"/>
        </w:rPr>
        <w:t>obstacles to access.</w:t>
      </w:r>
      <w:r w:rsidRPr="00A05810">
        <w:rPr>
          <w:rFonts w:ascii="Calibri" w:hAnsi="Calibri"/>
        </w:rPr>
        <w:tab/>
      </w:r>
    </w:p>
    <w:p w:rsidR="00C655CA" w:rsidRDefault="0054020F" w:rsidP="0051539E">
      <w:pPr>
        <w:tabs>
          <w:tab w:val="left" w:pos="360"/>
          <w:tab w:val="left" w:pos="720"/>
          <w:tab w:val="left" w:pos="900"/>
          <w:tab w:val="left" w:pos="1440"/>
          <w:tab w:val="left" w:pos="1800"/>
          <w:tab w:val="left" w:pos="2160"/>
          <w:tab w:val="left" w:pos="2880"/>
        </w:tabs>
        <w:rPr>
          <w:rFonts w:ascii="Calibri" w:hAnsi="Calibri"/>
        </w:rPr>
      </w:pPr>
      <w:r w:rsidRPr="00A05810">
        <w:rPr>
          <w:rFonts w:ascii="Calibri" w:hAnsi="Calibri"/>
          <w:b/>
        </w:rPr>
        <w:lastRenderedPageBreak/>
        <w:t>Impact</w:t>
      </w:r>
      <w:r w:rsidRPr="00A05810">
        <w:rPr>
          <w:rFonts w:ascii="Calibri" w:hAnsi="Calibri"/>
        </w:rPr>
        <w:t xml:space="preserve">: </w:t>
      </w:r>
      <w:r w:rsidR="00215574">
        <w:rPr>
          <w:rFonts w:ascii="Calibri" w:hAnsi="Calibri"/>
        </w:rPr>
        <w:t>By clarifying its vision for student services, making concrete program improvements, increasing access to supports and services, and providing targeted professional development, the district is delivering a</w:t>
      </w:r>
      <w:r w:rsidRPr="00A05810">
        <w:rPr>
          <w:rFonts w:ascii="Calibri" w:hAnsi="Calibri"/>
        </w:rPr>
        <w:t xml:space="preserve"> broadened </w:t>
      </w:r>
      <w:r w:rsidR="007911A4">
        <w:rPr>
          <w:rFonts w:ascii="Calibri" w:hAnsi="Calibri"/>
        </w:rPr>
        <w:t xml:space="preserve">and more coordinated </w:t>
      </w:r>
      <w:r w:rsidRPr="00A05810">
        <w:rPr>
          <w:rFonts w:ascii="Calibri" w:hAnsi="Calibri"/>
        </w:rPr>
        <w:t>approach to student services</w:t>
      </w:r>
      <w:r w:rsidR="00215574">
        <w:rPr>
          <w:rFonts w:ascii="Calibri" w:hAnsi="Calibri"/>
        </w:rPr>
        <w:t xml:space="preserve"> that</w:t>
      </w:r>
      <w:r w:rsidRPr="00A05810">
        <w:rPr>
          <w:rFonts w:ascii="Calibri" w:hAnsi="Calibri"/>
        </w:rPr>
        <w:t xml:space="preserve"> </w:t>
      </w:r>
      <w:r w:rsidR="00A47F58">
        <w:rPr>
          <w:rFonts w:ascii="Calibri" w:hAnsi="Calibri"/>
        </w:rPr>
        <w:t>ensures more effective</w:t>
      </w:r>
      <w:r w:rsidR="00565FD2">
        <w:rPr>
          <w:rFonts w:ascii="Calibri" w:hAnsi="Calibri"/>
        </w:rPr>
        <w:t xml:space="preserve"> and</w:t>
      </w:r>
      <w:r w:rsidR="00A47F58">
        <w:rPr>
          <w:rFonts w:ascii="Calibri" w:hAnsi="Calibri"/>
        </w:rPr>
        <w:t xml:space="preserve"> </w:t>
      </w:r>
      <w:r w:rsidRPr="00A05810">
        <w:rPr>
          <w:rFonts w:ascii="Calibri" w:hAnsi="Calibri"/>
        </w:rPr>
        <w:t>systemic oversight</w:t>
      </w:r>
      <w:r w:rsidR="001D04A4">
        <w:rPr>
          <w:rFonts w:ascii="Calibri" w:hAnsi="Calibri"/>
        </w:rPr>
        <w:t xml:space="preserve"> of programs,</w:t>
      </w:r>
      <w:r w:rsidRPr="00A05810">
        <w:rPr>
          <w:rFonts w:ascii="Calibri" w:hAnsi="Calibri"/>
        </w:rPr>
        <w:t xml:space="preserve"> services, and support along a coherent JK-12 continuum</w:t>
      </w:r>
      <w:r w:rsidR="007911A4">
        <w:rPr>
          <w:rFonts w:ascii="Calibri" w:hAnsi="Calibri"/>
        </w:rPr>
        <w:t>. This can support</w:t>
      </w:r>
      <w:r w:rsidRPr="00A05810">
        <w:rPr>
          <w:rFonts w:ascii="Calibri" w:hAnsi="Calibri"/>
        </w:rPr>
        <w:t xml:space="preserve"> all learners</w:t>
      </w:r>
      <w:r w:rsidR="001C78B1">
        <w:rPr>
          <w:rFonts w:ascii="Calibri" w:hAnsi="Calibri"/>
        </w:rPr>
        <w:t>,</w:t>
      </w:r>
      <w:r w:rsidRPr="00A05810">
        <w:rPr>
          <w:rFonts w:ascii="Calibri" w:hAnsi="Calibri"/>
        </w:rPr>
        <w:t xml:space="preserve"> but </w:t>
      </w:r>
      <w:r w:rsidR="001C78B1">
        <w:rPr>
          <w:rFonts w:ascii="Calibri" w:hAnsi="Calibri"/>
        </w:rPr>
        <w:t xml:space="preserve">is </w:t>
      </w:r>
      <w:r w:rsidRPr="00A05810">
        <w:rPr>
          <w:rFonts w:ascii="Calibri" w:hAnsi="Calibri"/>
        </w:rPr>
        <w:t>especia</w:t>
      </w:r>
      <w:r w:rsidR="00A47F58">
        <w:rPr>
          <w:rFonts w:ascii="Calibri" w:hAnsi="Calibri"/>
        </w:rPr>
        <w:t xml:space="preserve">lly </w:t>
      </w:r>
      <w:r w:rsidR="001C78B1">
        <w:rPr>
          <w:rFonts w:ascii="Calibri" w:hAnsi="Calibri"/>
        </w:rPr>
        <w:t xml:space="preserve">critical for </w:t>
      </w:r>
      <w:r w:rsidR="00A47F58">
        <w:rPr>
          <w:rFonts w:ascii="Calibri" w:hAnsi="Calibri"/>
        </w:rPr>
        <w:t xml:space="preserve">the district’s </w:t>
      </w:r>
      <w:r w:rsidR="001C78B1">
        <w:rPr>
          <w:rFonts w:ascii="Calibri" w:hAnsi="Calibri"/>
        </w:rPr>
        <w:t>students with disabilities and English language learners</w:t>
      </w:r>
      <w:r w:rsidRPr="00A05810">
        <w:rPr>
          <w:rFonts w:ascii="Calibri" w:hAnsi="Calibri"/>
        </w:rPr>
        <w:t xml:space="preserve">. </w:t>
      </w:r>
    </w:p>
    <w:p w:rsidR="0021067A" w:rsidRPr="00A05810" w:rsidRDefault="0021067A" w:rsidP="0051539E">
      <w:pPr>
        <w:tabs>
          <w:tab w:val="left" w:pos="360"/>
          <w:tab w:val="left" w:pos="720"/>
          <w:tab w:val="left" w:pos="900"/>
          <w:tab w:val="left" w:pos="1440"/>
          <w:tab w:val="left" w:pos="1800"/>
          <w:tab w:val="left" w:pos="2160"/>
          <w:tab w:val="left" w:pos="2880"/>
        </w:tabs>
        <w:rPr>
          <w:rFonts w:ascii="Calibri" w:hAnsi="Calibri"/>
        </w:rPr>
      </w:pPr>
    </w:p>
    <w:p w:rsidR="001D04A4" w:rsidRDefault="00C82D10" w:rsidP="001D04A4">
      <w:pPr>
        <w:tabs>
          <w:tab w:val="left" w:pos="0"/>
          <w:tab w:val="left" w:pos="360"/>
          <w:tab w:val="left" w:pos="720"/>
          <w:tab w:val="left" w:pos="900"/>
          <w:tab w:val="left" w:pos="1440"/>
          <w:tab w:val="left" w:pos="1800"/>
          <w:tab w:val="left" w:pos="2160"/>
          <w:tab w:val="left" w:pos="2880"/>
        </w:tabs>
        <w:rPr>
          <w:b/>
          <w:i/>
          <w:sz w:val="24"/>
          <w:szCs w:val="24"/>
        </w:rPr>
      </w:pPr>
      <w:r>
        <w:rPr>
          <w:b/>
          <w:i/>
          <w:sz w:val="24"/>
          <w:szCs w:val="24"/>
        </w:rPr>
        <w:t>Financial</w:t>
      </w:r>
      <w:r w:rsidR="0055493C" w:rsidRPr="0055493C">
        <w:rPr>
          <w:b/>
          <w:i/>
          <w:sz w:val="24"/>
          <w:szCs w:val="24"/>
        </w:rPr>
        <w:t xml:space="preserve"> and Asset Management</w:t>
      </w:r>
    </w:p>
    <w:p w:rsidR="0054020F" w:rsidRPr="00007356" w:rsidRDefault="000E2D53" w:rsidP="007911A4">
      <w:pPr>
        <w:tabs>
          <w:tab w:val="left" w:pos="360"/>
          <w:tab w:val="left" w:pos="720"/>
          <w:tab w:val="left" w:pos="900"/>
          <w:tab w:val="left" w:pos="1440"/>
          <w:tab w:val="left" w:pos="1800"/>
          <w:tab w:val="left" w:pos="2160"/>
          <w:tab w:val="left" w:pos="2880"/>
        </w:tabs>
        <w:ind w:left="360" w:hanging="360"/>
        <w:rPr>
          <w:b/>
        </w:rPr>
      </w:pPr>
      <w:r>
        <w:rPr>
          <w:b/>
        </w:rPr>
        <w:t>9</w:t>
      </w:r>
      <w:r w:rsidR="0054020F" w:rsidRPr="00F731AA">
        <w:rPr>
          <w:b/>
        </w:rPr>
        <w:t xml:space="preserve">. </w:t>
      </w:r>
      <w:r w:rsidR="0054020F">
        <w:rPr>
          <w:b/>
        </w:rPr>
        <w:tab/>
        <w:t>Cambridge has supported its schools at levels well above the state average but with modest increases, and the district has been able to reallocate its resources</w:t>
      </w:r>
      <w:r w:rsidR="0054020F" w:rsidRPr="00F731AA">
        <w:rPr>
          <w:b/>
        </w:rPr>
        <w:t xml:space="preserve"> </w:t>
      </w:r>
      <w:r w:rsidR="0054020F">
        <w:rPr>
          <w:b/>
        </w:rPr>
        <w:t>to provide for needed new programs and services.</w:t>
      </w:r>
    </w:p>
    <w:p w:rsidR="00D32C0C" w:rsidRDefault="0054020F" w:rsidP="00D32C0C">
      <w:pPr>
        <w:tabs>
          <w:tab w:val="left" w:pos="360"/>
          <w:tab w:val="left" w:pos="720"/>
          <w:tab w:val="left" w:pos="1080"/>
          <w:tab w:val="left" w:pos="1440"/>
          <w:tab w:val="left" w:pos="1800"/>
          <w:tab w:val="left" w:pos="2160"/>
        </w:tabs>
        <w:ind w:left="720" w:hanging="720"/>
      </w:pPr>
      <w:r>
        <w:rPr>
          <w:b/>
        </w:rPr>
        <w:tab/>
      </w:r>
      <w:r w:rsidR="00D32C0C" w:rsidRPr="00F731AA">
        <w:rPr>
          <w:b/>
        </w:rPr>
        <w:t>A.</w:t>
      </w:r>
      <w:r w:rsidR="00D32C0C" w:rsidRPr="00BA3A76">
        <w:t xml:space="preserve"> </w:t>
      </w:r>
      <w:r w:rsidR="00D32C0C">
        <w:tab/>
        <w:t>The city is in a strong financial position</w:t>
      </w:r>
      <w:r w:rsidR="00D32C0C" w:rsidRPr="00BA3A76">
        <w:t xml:space="preserve">. </w:t>
      </w:r>
    </w:p>
    <w:p w:rsidR="00D32C0C" w:rsidRDefault="00D32C0C" w:rsidP="00D32C0C">
      <w:pPr>
        <w:tabs>
          <w:tab w:val="left" w:pos="360"/>
          <w:tab w:val="left" w:pos="720"/>
          <w:tab w:val="left" w:pos="1080"/>
          <w:tab w:val="left" w:pos="1440"/>
          <w:tab w:val="left" w:pos="1800"/>
          <w:tab w:val="left" w:pos="2160"/>
        </w:tabs>
        <w:ind w:left="1080" w:hanging="1080"/>
      </w:pPr>
      <w:r>
        <w:tab/>
      </w:r>
      <w:r>
        <w:tab/>
      </w:r>
      <w:r w:rsidRPr="00BA3A76">
        <w:t xml:space="preserve">1. </w:t>
      </w:r>
      <w:r>
        <w:tab/>
        <w:t>According to FY2014 Department of Revenue data and interviews with city officials, the city had excess levy capacity of $117 million, free cash funds totaling $142 million and a residential tax rate that is among the lowest city rates in the state.</w:t>
      </w:r>
    </w:p>
    <w:p w:rsidR="00D32C0C" w:rsidRDefault="00D32C0C" w:rsidP="00D32C0C">
      <w:pPr>
        <w:tabs>
          <w:tab w:val="left" w:pos="360"/>
          <w:tab w:val="left" w:pos="720"/>
          <w:tab w:val="left" w:pos="1440"/>
          <w:tab w:val="left" w:pos="1800"/>
          <w:tab w:val="left" w:pos="2160"/>
        </w:tabs>
        <w:ind w:left="720" w:hanging="720"/>
      </w:pPr>
      <w:r>
        <w:rPr>
          <w:b/>
        </w:rPr>
        <w:tab/>
        <w:t>B</w:t>
      </w:r>
      <w:r w:rsidRPr="00F731AA">
        <w:rPr>
          <w:b/>
        </w:rPr>
        <w:t>.</w:t>
      </w:r>
      <w:r w:rsidRPr="00BA3A76">
        <w:t xml:space="preserve"> </w:t>
      </w:r>
      <w:r>
        <w:tab/>
        <w:t xml:space="preserve">ESE data indicate FY2012 per pupil </w:t>
      </w:r>
      <w:r w:rsidR="00D72B63">
        <w:t xml:space="preserve">expenditures </w:t>
      </w:r>
      <w:r>
        <w:t xml:space="preserve">of $27,018, which </w:t>
      </w:r>
      <w:r w:rsidR="00D72B63">
        <w:t xml:space="preserve">was </w:t>
      </w:r>
      <w:r>
        <w:t>nearly twice the state average. This provides a variety of services and supports as well as reasonable class size.</w:t>
      </w:r>
      <w:r w:rsidRPr="00BA3A76">
        <w:t xml:space="preserve"> </w:t>
      </w:r>
    </w:p>
    <w:p w:rsidR="0054020F" w:rsidRDefault="0054020F" w:rsidP="0021067A">
      <w:pPr>
        <w:tabs>
          <w:tab w:val="left" w:pos="360"/>
          <w:tab w:val="left" w:pos="720"/>
          <w:tab w:val="left" w:pos="1080"/>
          <w:tab w:val="left" w:pos="1440"/>
          <w:tab w:val="left" w:pos="1800"/>
          <w:tab w:val="left" w:pos="2160"/>
        </w:tabs>
        <w:ind w:left="1080" w:hanging="1080"/>
      </w:pPr>
      <w:r>
        <w:tab/>
      </w:r>
      <w:r>
        <w:tab/>
      </w:r>
      <w:r w:rsidRPr="00BA3A76">
        <w:t xml:space="preserve">1. </w:t>
      </w:r>
      <w:r>
        <w:tab/>
        <w:t>The district’s FY</w:t>
      </w:r>
      <w:r w:rsidR="00A47F58">
        <w:t>20</w:t>
      </w:r>
      <w:r>
        <w:t>14 spending is 111</w:t>
      </w:r>
      <w:r w:rsidR="00D32C0C">
        <w:t xml:space="preserve"> percent</w:t>
      </w:r>
      <w:r>
        <w:t xml:space="preserve"> higher than the required net school spending amount.</w:t>
      </w:r>
      <w:r w:rsidRPr="00071D3E">
        <w:t xml:space="preserve"> </w:t>
      </w:r>
    </w:p>
    <w:p w:rsidR="009E205A" w:rsidRDefault="0054020F" w:rsidP="009E205A">
      <w:pPr>
        <w:tabs>
          <w:tab w:val="left" w:pos="360"/>
          <w:tab w:val="left" w:pos="720"/>
          <w:tab w:val="left" w:pos="1080"/>
          <w:tab w:val="left" w:pos="1440"/>
          <w:tab w:val="left" w:pos="1800"/>
          <w:tab w:val="left" w:pos="2160"/>
        </w:tabs>
        <w:ind w:left="1080" w:hanging="1080"/>
      </w:pPr>
      <w:r>
        <w:tab/>
      </w:r>
      <w:r>
        <w:tab/>
        <w:t>2</w:t>
      </w:r>
      <w:r w:rsidRPr="00BA3A76">
        <w:t xml:space="preserve">. </w:t>
      </w:r>
      <w:r w:rsidR="00A47F58">
        <w:tab/>
        <w:t>Student-</w:t>
      </w:r>
      <w:r>
        <w:t>teacher ratios were 11:1 in 2013, compared to 13.</w:t>
      </w:r>
      <w:r w:rsidR="00A47F58">
        <w:t>5:1 for the state, and ratios fo</w:t>
      </w:r>
      <w:r>
        <w:t>r paraprofessionals, administrators and clerical staff are also below average</w:t>
      </w:r>
      <w:r w:rsidR="009E205A">
        <w:t>.</w:t>
      </w:r>
      <w:r w:rsidRPr="00BA3A76">
        <w:t xml:space="preserve"> </w:t>
      </w:r>
    </w:p>
    <w:p w:rsidR="0054020F" w:rsidRDefault="009E205A" w:rsidP="009E205A">
      <w:pPr>
        <w:tabs>
          <w:tab w:val="left" w:pos="360"/>
          <w:tab w:val="left" w:pos="720"/>
          <w:tab w:val="left" w:pos="1080"/>
          <w:tab w:val="left" w:pos="1440"/>
          <w:tab w:val="left" w:pos="1800"/>
          <w:tab w:val="left" w:pos="2160"/>
        </w:tabs>
        <w:ind w:left="1080" w:hanging="1080"/>
      </w:pPr>
      <w:r>
        <w:tab/>
      </w:r>
      <w:r>
        <w:tab/>
        <w:t xml:space="preserve">3.    </w:t>
      </w:r>
      <w:r w:rsidR="0054020F">
        <w:t>District budget documents indicate that the district tries to maintain class sizes of 17 to 20.</w:t>
      </w:r>
    </w:p>
    <w:p w:rsidR="0054020F" w:rsidRDefault="009E205A" w:rsidP="0054020F">
      <w:pPr>
        <w:tabs>
          <w:tab w:val="left" w:pos="360"/>
          <w:tab w:val="left" w:pos="720"/>
          <w:tab w:val="left" w:pos="1080"/>
          <w:tab w:val="left" w:pos="1440"/>
          <w:tab w:val="left" w:pos="1800"/>
          <w:tab w:val="left" w:pos="2160"/>
        </w:tabs>
        <w:ind w:left="1080" w:hanging="1080"/>
      </w:pPr>
      <w:r>
        <w:tab/>
      </w:r>
      <w:r>
        <w:tab/>
        <w:t>4</w:t>
      </w:r>
      <w:r w:rsidR="0054020F" w:rsidRPr="00BA3A76">
        <w:t xml:space="preserve">. </w:t>
      </w:r>
      <w:r w:rsidR="0054020F">
        <w:tab/>
        <w:t>ESE data indic</w:t>
      </w:r>
      <w:r w:rsidR="00F57B46">
        <w:t>ate</w:t>
      </w:r>
      <w:r w:rsidR="0054020F">
        <w:t xml:space="preserve"> higher than average per pupil </w:t>
      </w:r>
      <w:r w:rsidR="00D72B63">
        <w:t xml:space="preserve">expenditures </w:t>
      </w:r>
      <w:r w:rsidR="0054020F">
        <w:t>for all areas, especially administration, professional development, instructional materials, benefits, and operations and maintenance.</w:t>
      </w:r>
    </w:p>
    <w:p w:rsidR="0054020F" w:rsidRDefault="0054020F" w:rsidP="0054020F">
      <w:pPr>
        <w:tabs>
          <w:tab w:val="left" w:pos="360"/>
          <w:tab w:val="left" w:pos="720"/>
          <w:tab w:val="left" w:pos="1080"/>
          <w:tab w:val="left" w:pos="1440"/>
          <w:tab w:val="left" w:pos="1800"/>
          <w:tab w:val="left" w:pos="2160"/>
        </w:tabs>
        <w:ind w:left="1080" w:hanging="1080"/>
      </w:pPr>
      <w:r>
        <w:tab/>
      </w:r>
      <w:r>
        <w:tab/>
      </w:r>
      <w:r w:rsidR="009E205A">
        <w:t>5</w:t>
      </w:r>
      <w:r w:rsidRPr="00BA3A76">
        <w:t xml:space="preserve">. </w:t>
      </w:r>
      <w:r>
        <w:tab/>
        <w:t>Interviews with staff and students indicated that the district has substantial resources for instruction and student supports, including</w:t>
      </w:r>
      <w:r w:rsidR="00A47F58">
        <w:t xml:space="preserve"> multiple</w:t>
      </w:r>
      <w:r>
        <w:t xml:space="preserve"> instructional coaches in every school, curriculum coordinators and deans, psychologists,</w:t>
      </w:r>
      <w:r w:rsidR="007911A4">
        <w:t xml:space="preserve"> adjustment counselors, tutoring</w:t>
      </w:r>
      <w:r>
        <w:t>, post secondary planning, and security as well as ELL and special education services.</w:t>
      </w:r>
      <w:r>
        <w:tab/>
      </w:r>
      <w:r>
        <w:tab/>
      </w:r>
      <w:r w:rsidRPr="00071D3E">
        <w:t xml:space="preserve"> </w:t>
      </w:r>
    </w:p>
    <w:p w:rsidR="0054020F" w:rsidRDefault="009E205A" w:rsidP="00A47F58">
      <w:pPr>
        <w:tabs>
          <w:tab w:val="left" w:pos="360"/>
          <w:tab w:val="left" w:pos="720"/>
          <w:tab w:val="left" w:pos="1080"/>
          <w:tab w:val="left" w:pos="1440"/>
          <w:tab w:val="left" w:pos="1800"/>
          <w:tab w:val="left" w:pos="2160"/>
        </w:tabs>
        <w:ind w:left="1080" w:right="-90" w:hanging="1080"/>
      </w:pPr>
      <w:r>
        <w:tab/>
      </w:r>
      <w:r>
        <w:tab/>
        <w:t>6</w:t>
      </w:r>
      <w:r w:rsidR="0054020F" w:rsidRPr="00BA3A76">
        <w:t xml:space="preserve">. </w:t>
      </w:r>
      <w:r w:rsidR="0054020F">
        <w:tab/>
        <w:t>The d</w:t>
      </w:r>
      <w:r w:rsidR="00A47F58">
        <w:t>istrict does not charge fees to</w:t>
      </w:r>
      <w:r w:rsidR="0054020F">
        <w:t xml:space="preserve"> pa</w:t>
      </w:r>
      <w:r w:rsidR="00A47F58">
        <w:t>rticipate</w:t>
      </w:r>
      <w:r w:rsidR="0054020F">
        <w:t xml:space="preserve"> in extracurricular activities.</w:t>
      </w:r>
    </w:p>
    <w:p w:rsidR="0054020F" w:rsidRDefault="009E205A" w:rsidP="0054020F">
      <w:pPr>
        <w:tabs>
          <w:tab w:val="left" w:pos="360"/>
          <w:tab w:val="left" w:pos="720"/>
          <w:tab w:val="left" w:pos="1080"/>
          <w:tab w:val="left" w:pos="1440"/>
          <w:tab w:val="left" w:pos="1800"/>
          <w:tab w:val="left" w:pos="2160"/>
        </w:tabs>
        <w:ind w:left="1080" w:hanging="1080"/>
      </w:pPr>
      <w:r>
        <w:tab/>
      </w:r>
      <w:r>
        <w:tab/>
        <w:t>7</w:t>
      </w:r>
      <w:r w:rsidR="0054020F" w:rsidRPr="00BA3A76">
        <w:t xml:space="preserve">. </w:t>
      </w:r>
      <w:r w:rsidR="0054020F">
        <w:tab/>
        <w:t>There are over 4</w:t>
      </w:r>
      <w:r>
        <w:t>,</w:t>
      </w:r>
      <w:r w:rsidR="0054020F">
        <w:t>000 compu</w:t>
      </w:r>
      <w:r w:rsidR="00A47F58">
        <w:t>ters in the district, and a six-</w:t>
      </w:r>
      <w:r w:rsidR="0054020F">
        <w:t>year plan to improve technology in schools and classrooms is being implemented by</w:t>
      </w:r>
      <w:r w:rsidR="00D72B63">
        <w:t>:</w:t>
      </w:r>
      <w:r w:rsidR="0054020F">
        <w:t xml:space="preserve"> purchasing 85 classroom suites consisting </w:t>
      </w:r>
      <w:r w:rsidR="0054020F">
        <w:lastRenderedPageBreak/>
        <w:t>of document came</w:t>
      </w:r>
      <w:r>
        <w:t>ras and interactive whiteboards</w:t>
      </w:r>
      <w:r w:rsidR="00D72B63">
        <w:t>; purchasing</w:t>
      </w:r>
      <w:r w:rsidR="00A47F58">
        <w:t xml:space="preserve"> 800 new computers</w:t>
      </w:r>
      <w:r w:rsidR="00D72B63">
        <w:t>;</w:t>
      </w:r>
      <w:r w:rsidR="00A47F58">
        <w:t xml:space="preserve"> expanding wireless access in FY20</w:t>
      </w:r>
      <w:r w:rsidR="0054020F">
        <w:t>13</w:t>
      </w:r>
      <w:r w:rsidR="00D72B63">
        <w:t>;</w:t>
      </w:r>
      <w:r w:rsidR="0054020F">
        <w:t xml:space="preserve"> and </w:t>
      </w:r>
      <w:r w:rsidR="00A47F58">
        <w:t>continu</w:t>
      </w:r>
      <w:r w:rsidR="00D72B63">
        <w:t>ing</w:t>
      </w:r>
      <w:r w:rsidR="00A47F58">
        <w:t xml:space="preserve"> improvements into FY20</w:t>
      </w:r>
      <w:r w:rsidR="0054020F">
        <w:t>14.</w:t>
      </w:r>
    </w:p>
    <w:p w:rsidR="0054020F" w:rsidRDefault="00E23699" w:rsidP="002A04BE">
      <w:pPr>
        <w:tabs>
          <w:tab w:val="left" w:pos="360"/>
          <w:tab w:val="left" w:pos="720"/>
          <w:tab w:val="left" w:pos="1440"/>
          <w:tab w:val="left" w:pos="1800"/>
          <w:tab w:val="left" w:pos="2160"/>
        </w:tabs>
        <w:ind w:left="1440" w:hanging="360"/>
      </w:pPr>
      <w:r w:rsidRPr="00E23699">
        <w:t>a.</w:t>
      </w:r>
      <w:r w:rsidRPr="00E23699">
        <w:tab/>
        <w:t>However, some elementary teachers reported needs for technology in their classrooms.</w:t>
      </w:r>
    </w:p>
    <w:p w:rsidR="0054020F" w:rsidRDefault="0054020F" w:rsidP="0054020F">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Annual increases in the district budget have been modest, but the district has implemented some major new initiatives by reallocating its resources.</w:t>
      </w:r>
    </w:p>
    <w:p w:rsidR="001F72FE" w:rsidRDefault="0054020F" w:rsidP="001F72FE">
      <w:pPr>
        <w:tabs>
          <w:tab w:val="left" w:pos="360"/>
          <w:tab w:val="left" w:pos="720"/>
          <w:tab w:val="left" w:pos="1080"/>
          <w:tab w:val="left" w:pos="1440"/>
          <w:tab w:val="left" w:pos="1800"/>
          <w:tab w:val="left" w:pos="2160"/>
        </w:tabs>
        <w:ind w:left="1080" w:hanging="1080"/>
      </w:pPr>
      <w:r>
        <w:tab/>
      </w:r>
      <w:r>
        <w:tab/>
      </w:r>
      <w:r w:rsidR="001F72FE" w:rsidRPr="00BA3A76">
        <w:t xml:space="preserve">1. </w:t>
      </w:r>
      <w:r w:rsidR="001F72FE">
        <w:tab/>
        <w:t>The increase for the FY2014 budget is 4.1 percent and the increase in net school spending is 2.9 percent. Increases over the previous four years have been comparable,</w:t>
      </w:r>
      <w:r w:rsidR="001F72FE" w:rsidRPr="00071D3E">
        <w:t xml:space="preserve"> </w:t>
      </w:r>
      <w:r w:rsidR="001F72FE">
        <w:t>even with a 10 percent increase in enrollment since 2009.</w:t>
      </w:r>
    </w:p>
    <w:p w:rsidR="0054020F" w:rsidRDefault="0021067A" w:rsidP="001F72FE">
      <w:pPr>
        <w:tabs>
          <w:tab w:val="left" w:pos="360"/>
          <w:tab w:val="left" w:pos="720"/>
          <w:tab w:val="left" w:pos="1080"/>
          <w:tab w:val="left" w:pos="1440"/>
          <w:tab w:val="left" w:pos="1800"/>
          <w:tab w:val="left" w:pos="2160"/>
        </w:tabs>
        <w:ind w:left="1080" w:hanging="1080"/>
      </w:pPr>
      <w:r>
        <w:tab/>
      </w:r>
      <w:r>
        <w:tab/>
      </w:r>
      <w:r w:rsidR="0054020F">
        <w:t>2</w:t>
      </w:r>
      <w:r w:rsidR="0054020F" w:rsidRPr="00BA3A76">
        <w:t xml:space="preserve">. </w:t>
      </w:r>
      <w:r w:rsidR="0054020F">
        <w:tab/>
        <w:t>The FY</w:t>
      </w:r>
      <w:r w:rsidR="00BF3175">
        <w:t>20</w:t>
      </w:r>
      <w:r w:rsidR="0054020F">
        <w:t xml:space="preserve">13 budget funded </w:t>
      </w:r>
      <w:r w:rsidR="009E205A">
        <w:t xml:space="preserve">the </w:t>
      </w:r>
      <w:r w:rsidR="00FA60F5">
        <w:t>reorganization of</w:t>
      </w:r>
      <w:r w:rsidR="0054020F">
        <w:t xml:space="preserve"> K-8 schools into elem</w:t>
      </w:r>
      <w:r w:rsidR="009E205A">
        <w:t>entary and upper schools</w:t>
      </w:r>
      <w:r w:rsidR="00FC382E">
        <w:t xml:space="preserve"> as part of the Innovation Agenda</w:t>
      </w:r>
      <w:r w:rsidR="009E205A">
        <w:t>. C</w:t>
      </w:r>
      <w:r w:rsidR="0054020F">
        <w:t>osts of the reo</w:t>
      </w:r>
      <w:r w:rsidR="009E205A">
        <w:t>rganization were absorbed into the</w:t>
      </w:r>
      <w:r w:rsidR="0054020F">
        <w:t xml:space="preserve"> budget with a modest increase of only 3</w:t>
      </w:r>
      <w:r w:rsidR="00680D05">
        <w:t xml:space="preserve"> </w:t>
      </w:r>
      <w:r w:rsidR="00680D05" w:rsidRPr="00680D05">
        <w:t>percent</w:t>
      </w:r>
      <w:r w:rsidR="00680D05">
        <w:t>.</w:t>
      </w:r>
    </w:p>
    <w:p w:rsidR="0054020F" w:rsidRDefault="0054020F" w:rsidP="0054020F">
      <w:pPr>
        <w:tabs>
          <w:tab w:val="left" w:pos="360"/>
          <w:tab w:val="left" w:pos="720"/>
          <w:tab w:val="left" w:pos="1080"/>
          <w:tab w:val="left" w:pos="1440"/>
          <w:tab w:val="left" w:pos="1800"/>
          <w:tab w:val="left" w:pos="2160"/>
        </w:tabs>
        <w:ind w:left="1080" w:hanging="1080"/>
      </w:pPr>
      <w:r>
        <w:tab/>
      </w:r>
      <w:r>
        <w:tab/>
        <w:t>3</w:t>
      </w:r>
      <w:r w:rsidRPr="00BA3A76">
        <w:t xml:space="preserve">. </w:t>
      </w:r>
      <w:r>
        <w:tab/>
        <w:t>The FY</w:t>
      </w:r>
      <w:r w:rsidR="00BF3175">
        <w:t>20</w:t>
      </w:r>
      <w:r>
        <w:t xml:space="preserve">14 budget included 15 initiatives such as </w:t>
      </w:r>
      <w:r w:rsidR="00DF4B0E">
        <w:t>Response to Intervention (</w:t>
      </w:r>
      <w:r>
        <w:t>RtI</w:t>
      </w:r>
      <w:r w:rsidR="00DF4B0E">
        <w:t>)</w:t>
      </w:r>
      <w:r>
        <w:t>, expanded upper school instructional coaching, additional sheltered English instruction and special education services, upper school athletics, and a program evaluator. These initiatives totaled $1.4 million, and were offset by $1.4 million in five cost savings, such as staff reductions for special education, operations, and administration.</w:t>
      </w:r>
    </w:p>
    <w:p w:rsidR="0054020F" w:rsidRDefault="0054020F" w:rsidP="0054020F">
      <w:pPr>
        <w:tabs>
          <w:tab w:val="left" w:pos="360"/>
          <w:tab w:val="left" w:pos="720"/>
          <w:tab w:val="left" w:pos="1080"/>
          <w:tab w:val="left" w:pos="1440"/>
          <w:tab w:val="left" w:pos="1800"/>
          <w:tab w:val="left" w:pos="2160"/>
        </w:tabs>
        <w:ind w:left="1080" w:hanging="1080"/>
      </w:pPr>
      <w:r>
        <w:tab/>
      </w:r>
      <w:r>
        <w:tab/>
        <w:t>4.</w:t>
      </w:r>
      <w:r>
        <w:tab/>
        <w:t>City officials reported that the school committee has recently been able to absorb new initiatives into its bottom line.</w:t>
      </w:r>
    </w:p>
    <w:p w:rsidR="0054020F" w:rsidRPr="00FC1BCC" w:rsidRDefault="0054020F" w:rsidP="0051539E">
      <w:pPr>
        <w:tabs>
          <w:tab w:val="left" w:pos="360"/>
          <w:tab w:val="left" w:pos="720"/>
          <w:tab w:val="left" w:pos="1080"/>
          <w:tab w:val="left" w:pos="1440"/>
          <w:tab w:val="left" w:pos="1800"/>
          <w:tab w:val="left" w:pos="2160"/>
        </w:tabs>
      </w:pPr>
      <w:r w:rsidRPr="00F731AA">
        <w:rPr>
          <w:b/>
        </w:rPr>
        <w:t>Impact</w:t>
      </w:r>
      <w:r>
        <w:t>: The funding provided by the city to the district has enabled it to offer many services and programs to its children and to make adjustments and improvements as needed.</w:t>
      </w:r>
      <w:r w:rsidR="0051539E">
        <w:t xml:space="preserve"> </w:t>
      </w:r>
      <w:r w:rsidR="00630E15">
        <w:t>W</w:t>
      </w:r>
      <w:r>
        <w:t>hen implementing new initiatives</w:t>
      </w:r>
      <w:r w:rsidR="00CD69B9">
        <w:t xml:space="preserve">, </w:t>
      </w:r>
      <w:r>
        <w:t xml:space="preserve"> budget increases </w:t>
      </w:r>
      <w:r w:rsidR="00DF4B0E">
        <w:t xml:space="preserve">have been </w:t>
      </w:r>
      <w:r>
        <w:t>reasonable and in line with increases in city revenues and other municipal budgets.</w:t>
      </w:r>
    </w:p>
    <w:p w:rsidR="000E2D53" w:rsidRDefault="0051539E" w:rsidP="000E2D53">
      <w:pPr>
        <w:tabs>
          <w:tab w:val="left" w:pos="360"/>
          <w:tab w:val="left" w:pos="720"/>
          <w:tab w:val="left" w:pos="1080"/>
          <w:tab w:val="left" w:pos="1440"/>
          <w:tab w:val="left" w:pos="1800"/>
          <w:tab w:val="left" w:pos="2160"/>
        </w:tabs>
        <w:ind w:left="360" w:hanging="360"/>
        <w:rPr>
          <w:b/>
        </w:rPr>
      </w:pPr>
      <w:r>
        <w:rPr>
          <w:b/>
        </w:rPr>
        <w:t>1</w:t>
      </w:r>
      <w:r w:rsidR="000E2D53">
        <w:rPr>
          <w:b/>
        </w:rPr>
        <w:t>0</w:t>
      </w:r>
      <w:r w:rsidR="0054020F" w:rsidRPr="00F731AA">
        <w:rPr>
          <w:b/>
        </w:rPr>
        <w:t xml:space="preserve">. </w:t>
      </w:r>
      <w:r w:rsidR="0054020F">
        <w:rPr>
          <w:b/>
        </w:rPr>
        <w:tab/>
      </w:r>
      <w:r w:rsidR="000E2D53">
        <w:rPr>
          <w:b/>
        </w:rPr>
        <w:t>The district’s budget development process is transparent with many opportunities for input from stakeholders, and the two Level 3 schools are given consideration for additional resources during the development of the budget. Documentation of the budget is comprehensive, detailed, and well publicized.</w:t>
      </w:r>
    </w:p>
    <w:p w:rsidR="0054020F" w:rsidRDefault="0021067A" w:rsidP="0021067A">
      <w:pPr>
        <w:tabs>
          <w:tab w:val="left" w:pos="360"/>
          <w:tab w:val="left" w:pos="720"/>
          <w:tab w:val="left" w:pos="1080"/>
          <w:tab w:val="left" w:pos="1440"/>
          <w:tab w:val="left" w:pos="1800"/>
          <w:tab w:val="left" w:pos="2160"/>
        </w:tabs>
        <w:ind w:left="720" w:hanging="720"/>
      </w:pPr>
      <w:r>
        <w:rPr>
          <w:b/>
        </w:rPr>
        <w:tab/>
      </w:r>
      <w:r w:rsidR="0054020F" w:rsidRPr="00F731AA">
        <w:rPr>
          <w:b/>
        </w:rPr>
        <w:t>A.</w:t>
      </w:r>
      <w:r w:rsidR="0054020F" w:rsidRPr="00BA3A76">
        <w:t xml:space="preserve"> </w:t>
      </w:r>
      <w:r w:rsidR="0054020F">
        <w:tab/>
        <w:t>City and school administrators communicate closely about available revenues and school needs</w:t>
      </w:r>
      <w:r w:rsidR="0054020F" w:rsidRPr="00BA3A76">
        <w:t xml:space="preserve">. </w:t>
      </w:r>
    </w:p>
    <w:p w:rsidR="0054020F" w:rsidRDefault="0054020F" w:rsidP="00FD6B76">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City and district </w:t>
      </w:r>
      <w:r w:rsidR="00F57B46">
        <w:t xml:space="preserve">officials </w:t>
      </w:r>
      <w:r>
        <w:t>reported that they begin making r</w:t>
      </w:r>
      <w:r w:rsidR="00143F33">
        <w:t>evenue estimates in September–</w:t>
      </w:r>
      <w:r>
        <w:t>November</w:t>
      </w:r>
      <w:r w:rsidRPr="00BA3A76">
        <w:t xml:space="preserve">. </w:t>
      </w:r>
    </w:p>
    <w:p w:rsidR="0054020F" w:rsidRDefault="0054020F" w:rsidP="0054020F">
      <w:pPr>
        <w:tabs>
          <w:tab w:val="left" w:pos="360"/>
          <w:tab w:val="left" w:pos="720"/>
          <w:tab w:val="left" w:pos="1080"/>
          <w:tab w:val="left" w:pos="1440"/>
          <w:tab w:val="left" w:pos="1800"/>
          <w:tab w:val="left" w:pos="2160"/>
        </w:tabs>
        <w:ind w:left="1080" w:hanging="1080"/>
      </w:pPr>
      <w:r>
        <w:tab/>
      </w:r>
      <w:r>
        <w:tab/>
        <w:t>2</w:t>
      </w:r>
      <w:r w:rsidRPr="00BA3A76">
        <w:t xml:space="preserve">. </w:t>
      </w:r>
      <w:r>
        <w:tab/>
        <w:t>District administrators meet frequently with city officials to review city revenues and school enrollments, collective bargaining obligations, and other needs, and they develop a preliminary “m</w:t>
      </w:r>
      <w:r w:rsidR="00FD6B76">
        <w:t>aintenance of effort” budget to present</w:t>
      </w:r>
      <w:r>
        <w:t xml:space="preserve"> to the school commi</w:t>
      </w:r>
      <w:r w:rsidR="00FA00E9">
        <w:t>ttee and the public in December–</w:t>
      </w:r>
      <w:r>
        <w:t>January.</w:t>
      </w:r>
    </w:p>
    <w:p w:rsidR="0054020F" w:rsidRDefault="0054020F" w:rsidP="00221611">
      <w:pPr>
        <w:keepNext/>
        <w:keepLines/>
        <w:tabs>
          <w:tab w:val="left" w:pos="360"/>
          <w:tab w:val="left" w:pos="720"/>
          <w:tab w:val="left" w:pos="1080"/>
          <w:tab w:val="left" w:pos="1440"/>
          <w:tab w:val="left" w:pos="1800"/>
          <w:tab w:val="left" w:pos="2160"/>
        </w:tabs>
        <w:ind w:left="720" w:hanging="720"/>
      </w:pPr>
      <w:r>
        <w:rPr>
          <w:b/>
        </w:rPr>
        <w:lastRenderedPageBreak/>
        <w:tab/>
        <w:t>B</w:t>
      </w:r>
      <w:r w:rsidRPr="00F731AA">
        <w:rPr>
          <w:b/>
        </w:rPr>
        <w:t>.</w:t>
      </w:r>
      <w:r w:rsidRPr="00BA3A76">
        <w:t xml:space="preserve"> </w:t>
      </w:r>
      <w:r>
        <w:tab/>
        <w:t>After stakehol</w:t>
      </w:r>
      <w:r w:rsidR="009E205A">
        <w:t>der input</w:t>
      </w:r>
      <w:r>
        <w:t xml:space="preserve"> the su</w:t>
      </w:r>
      <w:r w:rsidR="009E205A">
        <w:t>perintendent proposes</w:t>
      </w:r>
      <w:r>
        <w:t xml:space="preserve"> </w:t>
      </w:r>
      <w:r w:rsidR="009E205A">
        <w:t xml:space="preserve">a </w:t>
      </w:r>
      <w:r>
        <w:t>budget in March</w:t>
      </w:r>
      <w:r w:rsidRPr="00BA3A76">
        <w:t xml:space="preserve">. </w:t>
      </w:r>
    </w:p>
    <w:p w:rsidR="0054020F" w:rsidRDefault="0054020F" w:rsidP="00221611">
      <w:pPr>
        <w:keepNext/>
        <w:keepLines/>
        <w:tabs>
          <w:tab w:val="left" w:pos="360"/>
          <w:tab w:val="left" w:pos="720"/>
          <w:tab w:val="left" w:pos="1080"/>
          <w:tab w:val="left" w:pos="1440"/>
          <w:tab w:val="left" w:pos="1800"/>
          <w:tab w:val="left" w:pos="2160"/>
        </w:tabs>
        <w:ind w:left="1080" w:hanging="1080"/>
      </w:pPr>
      <w:r>
        <w:tab/>
      </w:r>
      <w:r>
        <w:tab/>
      </w:r>
      <w:r w:rsidRPr="00BA3A76">
        <w:t xml:space="preserve">1. </w:t>
      </w:r>
      <w:r>
        <w:tab/>
        <w:t>The school committee prepares guidelines reflecting its goals for the budget and provides additional input into the proposed budget.</w:t>
      </w:r>
    </w:p>
    <w:p w:rsidR="00D70B51" w:rsidRDefault="0054020F" w:rsidP="00D70B51">
      <w:pPr>
        <w:tabs>
          <w:tab w:val="left" w:pos="360"/>
          <w:tab w:val="left" w:pos="720"/>
          <w:tab w:val="left" w:pos="1080"/>
          <w:tab w:val="left" w:pos="1440"/>
          <w:tab w:val="left" w:pos="1800"/>
          <w:tab w:val="left" w:pos="2160"/>
        </w:tabs>
        <w:ind w:left="1440" w:hanging="1440"/>
      </w:pPr>
      <w:r>
        <w:tab/>
      </w:r>
      <w:r>
        <w:tab/>
      </w:r>
      <w:r>
        <w:tab/>
      </w:r>
      <w:r w:rsidR="00D70B51" w:rsidRPr="00BA3A76">
        <w:t xml:space="preserve">a. </w:t>
      </w:r>
      <w:r w:rsidR="00D70B51">
        <w:tab/>
        <w:t>The guidelines for FY2014 included improving student achievement, implementation of the district Innovation Agenda and New England Association of Schools and Colleges (NEASC) recommendations, family engagement, special population needs, and long-range capital plans.</w:t>
      </w:r>
    </w:p>
    <w:p w:rsidR="00D70B51" w:rsidRDefault="00D70B51" w:rsidP="00D70B51">
      <w:pPr>
        <w:tabs>
          <w:tab w:val="left" w:pos="360"/>
          <w:tab w:val="left" w:pos="720"/>
          <w:tab w:val="left" w:pos="1080"/>
          <w:tab w:val="left" w:pos="1440"/>
          <w:tab w:val="left" w:pos="1800"/>
          <w:tab w:val="left" w:pos="2160"/>
        </w:tabs>
        <w:ind w:left="1440" w:hanging="1440"/>
      </w:pPr>
      <w:r>
        <w:tab/>
      </w:r>
      <w:r>
        <w:tab/>
      </w:r>
      <w:r>
        <w:tab/>
        <w:t>b.</w:t>
      </w:r>
      <w:r>
        <w:tab/>
        <w:t>The FY2015 guidelines included consideration of world language programs at the elementary level, ongoing support for upper school programs, high school class size and NEASC recommendations, as well as some other programs noted for FY201</w:t>
      </w:r>
      <w:r w:rsidR="005C4669">
        <w:t>4</w:t>
      </w:r>
      <w:r>
        <w:t>.</w:t>
      </w:r>
    </w:p>
    <w:p w:rsidR="0054020F" w:rsidRDefault="0054020F" w:rsidP="00D70B51">
      <w:pPr>
        <w:tabs>
          <w:tab w:val="left" w:pos="360"/>
          <w:tab w:val="left" w:pos="720"/>
          <w:tab w:val="left" w:pos="1080"/>
          <w:tab w:val="left" w:pos="1440"/>
          <w:tab w:val="left" w:pos="1800"/>
          <w:tab w:val="left" w:pos="2160"/>
        </w:tabs>
        <w:ind w:left="1440" w:hanging="1440"/>
      </w:pPr>
      <w:r>
        <w:tab/>
      </w:r>
      <w:r>
        <w:tab/>
      </w:r>
      <w:r>
        <w:tab/>
        <w:t>c.</w:t>
      </w:r>
      <w:r>
        <w:tab/>
        <w:t>The school committee provides additional input into the proposed budget at budget subcommittee meetings and at budget retreats of the full committee.</w:t>
      </w:r>
    </w:p>
    <w:p w:rsidR="0054020F" w:rsidRDefault="0054020F" w:rsidP="0054020F">
      <w:pPr>
        <w:tabs>
          <w:tab w:val="left" w:pos="360"/>
          <w:tab w:val="left" w:pos="720"/>
          <w:tab w:val="left" w:pos="1080"/>
          <w:tab w:val="left" w:pos="1440"/>
          <w:tab w:val="left" w:pos="1800"/>
          <w:tab w:val="left" w:pos="2160"/>
        </w:tabs>
        <w:ind w:left="1440" w:hanging="1440"/>
      </w:pPr>
      <w:r>
        <w:tab/>
      </w:r>
      <w:r>
        <w:tab/>
      </w:r>
      <w:r>
        <w:tab/>
        <w:t>d.</w:t>
      </w:r>
      <w:r>
        <w:tab/>
        <w:t>Minutes indicate and city officials confirmed that school committee members meet with the city council at round table meetings regar</w:t>
      </w:r>
      <w:r w:rsidR="00BF3175">
        <w:t xml:space="preserve">ding facilities as well as long-range budget issues, and </w:t>
      </w:r>
      <w:r>
        <w:t>participate</w:t>
      </w:r>
      <w:r w:rsidR="00BF3175">
        <w:t>,</w:t>
      </w:r>
      <w:r>
        <w:t xml:space="preserve"> along with parents</w:t>
      </w:r>
      <w:r w:rsidR="00BF3175">
        <w:t>,</w:t>
      </w:r>
      <w:r>
        <w:t xml:space="preserve"> at the city council meeting when their budget is approved.</w:t>
      </w:r>
      <w:r w:rsidR="00BF3175">
        <w:t xml:space="preserve">  School committee members also reported that union officers attend school committee meetings on the budget.</w:t>
      </w:r>
    </w:p>
    <w:p w:rsidR="00BF3175" w:rsidRDefault="0054020F" w:rsidP="00BF3175">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Administrators reported that while developing the proposed budget they hold meetings more than once a week with principals and other administrators to seek their input for school and program needs. </w:t>
      </w:r>
      <w:r w:rsidR="00BF3175">
        <w:t xml:space="preserve">According to administrators teachers may give input into the budget through their principals. </w:t>
      </w:r>
      <w:r>
        <w:t>They noted that this year’s meetings of principals and other administrators in groups (elementary, upper, high school, coordinators, etc.) were valuable because they could share problems and possible solutions.</w:t>
      </w:r>
    </w:p>
    <w:p w:rsidR="0054020F" w:rsidRDefault="00BF3175" w:rsidP="009E205A">
      <w:pPr>
        <w:tabs>
          <w:tab w:val="left" w:pos="360"/>
          <w:tab w:val="left" w:pos="720"/>
          <w:tab w:val="left" w:pos="1080"/>
          <w:tab w:val="left" w:pos="1440"/>
          <w:tab w:val="left" w:pos="1800"/>
          <w:tab w:val="left" w:pos="2160"/>
        </w:tabs>
        <w:ind w:left="1080" w:hanging="1080"/>
      </w:pPr>
      <w:r>
        <w:tab/>
      </w:r>
      <w:r>
        <w:tab/>
        <w:t>3</w:t>
      </w:r>
      <w:r w:rsidR="0054020F">
        <w:t>.</w:t>
      </w:r>
      <w:r w:rsidR="0054020F">
        <w:tab/>
        <w:t>Administrators as a team prepared strategic objectives for the FY</w:t>
      </w:r>
      <w:r>
        <w:t>20</w:t>
      </w:r>
      <w:r w:rsidR="009E205A">
        <w:t>15 budget. The objectives are: refine the upper school program, c</w:t>
      </w:r>
      <w:r w:rsidR="0054020F">
        <w:t>reate an aligned cu</w:t>
      </w:r>
      <w:r>
        <w:t>rriculum and instruction system</w:t>
      </w:r>
      <w:r w:rsidR="009E205A">
        <w:t>, d</w:t>
      </w:r>
      <w:r w:rsidR="0054020F">
        <w:t>evelop inclusiv</w:t>
      </w:r>
      <w:r w:rsidR="009E205A">
        <w:t>e schooling across the district, and d</w:t>
      </w:r>
      <w:r w:rsidR="0054020F">
        <w:t>evelop effective educators and instructional leaders.</w:t>
      </w:r>
    </w:p>
    <w:p w:rsidR="0054020F" w:rsidRDefault="00BF3175" w:rsidP="0054020F">
      <w:pPr>
        <w:tabs>
          <w:tab w:val="left" w:pos="360"/>
          <w:tab w:val="left" w:pos="720"/>
          <w:tab w:val="left" w:pos="1080"/>
          <w:tab w:val="left" w:pos="1440"/>
          <w:tab w:val="left" w:pos="1800"/>
          <w:tab w:val="left" w:pos="2160"/>
        </w:tabs>
        <w:ind w:left="1080" w:hanging="1080"/>
      </w:pPr>
      <w:r>
        <w:tab/>
      </w:r>
      <w:r>
        <w:tab/>
        <w:t>4</w:t>
      </w:r>
      <w:r w:rsidR="0054020F" w:rsidRPr="00BA3A76">
        <w:t xml:space="preserve">. </w:t>
      </w:r>
      <w:r w:rsidR="0054020F">
        <w:tab/>
        <w:t>Administrators reported that parents and community members give input into th</w:t>
      </w:r>
      <w:r>
        <w:t xml:space="preserve">e proposed budget through </w:t>
      </w:r>
      <w:r w:rsidR="0054020F">
        <w:t>meetings with the Cambridge School Advisory Council and at budget hearings. School committee members noted the importance of feedback from the public on the budget.</w:t>
      </w:r>
      <w:r w:rsidR="0054020F" w:rsidRPr="0044484C">
        <w:t xml:space="preserve"> </w:t>
      </w:r>
    </w:p>
    <w:p w:rsidR="0054020F" w:rsidRDefault="00BF3175" w:rsidP="0054020F">
      <w:pPr>
        <w:tabs>
          <w:tab w:val="left" w:pos="360"/>
          <w:tab w:val="left" w:pos="720"/>
          <w:tab w:val="left" w:pos="1080"/>
          <w:tab w:val="left" w:pos="1440"/>
          <w:tab w:val="left" w:pos="1800"/>
          <w:tab w:val="left" w:pos="2160"/>
        </w:tabs>
        <w:ind w:left="1080" w:hanging="1080"/>
      </w:pPr>
      <w:r>
        <w:tab/>
      </w:r>
      <w:r>
        <w:tab/>
        <w:t>5</w:t>
      </w:r>
      <w:r w:rsidR="0054020F" w:rsidRPr="00BA3A76">
        <w:t xml:space="preserve">. </w:t>
      </w:r>
      <w:r w:rsidR="0054020F">
        <w:tab/>
        <w:t>Minutes and memos indicate</w:t>
      </w:r>
      <w:r>
        <w:t xml:space="preserve"> that the school committee suggests </w:t>
      </w:r>
      <w:r w:rsidR="00DA1370">
        <w:t xml:space="preserve">budget </w:t>
      </w:r>
      <w:r w:rsidR="0054020F">
        <w:t>adjustments throughout the process, and administrators respond to those whether</w:t>
      </w:r>
      <w:r w:rsidR="00DA1370">
        <w:t xml:space="preserve"> or not</w:t>
      </w:r>
      <w:r w:rsidR="0054020F">
        <w:t xml:space="preserve"> they are included </w:t>
      </w:r>
      <w:r w:rsidR="00DA1370">
        <w:t>in the recommended budget</w:t>
      </w:r>
      <w:r w:rsidR="0054020F">
        <w:t>.</w:t>
      </w:r>
    </w:p>
    <w:p w:rsidR="008B1081" w:rsidRDefault="0054020F" w:rsidP="008B1081">
      <w:pPr>
        <w:tabs>
          <w:tab w:val="left" w:pos="360"/>
          <w:tab w:val="left" w:pos="720"/>
          <w:tab w:val="left" w:pos="1080"/>
          <w:tab w:val="left" w:pos="1440"/>
          <w:tab w:val="left" w:pos="1800"/>
          <w:tab w:val="left" w:pos="2160"/>
        </w:tabs>
        <w:ind w:left="1080" w:hanging="1080"/>
      </w:pPr>
      <w:r>
        <w:rPr>
          <w:b/>
        </w:rPr>
        <w:lastRenderedPageBreak/>
        <w:tab/>
      </w:r>
      <w:r w:rsidR="00630E15">
        <w:rPr>
          <w:b/>
        </w:rPr>
        <w:t>C</w:t>
      </w:r>
      <w:r w:rsidRPr="00F731AA">
        <w:rPr>
          <w:b/>
        </w:rPr>
        <w:t>.</w:t>
      </w:r>
      <w:r w:rsidRPr="00BA3A76">
        <w:t xml:space="preserve"> </w:t>
      </w:r>
      <w:r>
        <w:tab/>
      </w:r>
      <w:r w:rsidR="008B1081">
        <w:t>Level 3 schools are eligible for additional resources, and other special programs and needs are considered.</w:t>
      </w:r>
    </w:p>
    <w:p w:rsidR="008B1081" w:rsidRDefault="008B1081" w:rsidP="008B1081">
      <w:pPr>
        <w:tabs>
          <w:tab w:val="left" w:pos="360"/>
          <w:tab w:val="left" w:pos="720"/>
          <w:tab w:val="left" w:pos="1080"/>
          <w:tab w:val="left" w:pos="1440"/>
          <w:tab w:val="left" w:pos="1800"/>
          <w:tab w:val="left" w:pos="2160"/>
        </w:tabs>
        <w:ind w:left="1080" w:hanging="1080"/>
      </w:pPr>
      <w:r>
        <w:tab/>
      </w:r>
      <w:r w:rsidR="0021067A">
        <w:tab/>
      </w:r>
      <w:r>
        <w:t>1.</w:t>
      </w:r>
      <w:r>
        <w:tab/>
        <w:t>Level 3 schools are eligible for additional Title I resources as well as school budget allocations.</w:t>
      </w:r>
    </w:p>
    <w:p w:rsidR="008B1081" w:rsidRDefault="008B1081" w:rsidP="0021067A">
      <w:pPr>
        <w:tabs>
          <w:tab w:val="left" w:pos="360"/>
          <w:tab w:val="left" w:pos="720"/>
          <w:tab w:val="left" w:pos="1080"/>
          <w:tab w:val="left" w:pos="1440"/>
          <w:tab w:val="left" w:pos="1800"/>
          <w:tab w:val="left" w:pos="2160"/>
        </w:tabs>
        <w:ind w:left="1080" w:hanging="1080"/>
      </w:pPr>
      <w:r>
        <w:tab/>
      </w:r>
      <w:r w:rsidR="0021067A">
        <w:tab/>
        <w:t>2.</w:t>
      </w:r>
      <w:r w:rsidR="0021067A">
        <w:tab/>
      </w:r>
      <w:r>
        <w:t>Administrators reported that additional resources are planned for the two Level 3 schools in the FY2015 budget.</w:t>
      </w:r>
    </w:p>
    <w:p w:rsidR="0054020F" w:rsidRDefault="0021067A" w:rsidP="0054020F">
      <w:pPr>
        <w:tabs>
          <w:tab w:val="left" w:pos="360"/>
          <w:tab w:val="left" w:pos="720"/>
          <w:tab w:val="left" w:pos="1080"/>
          <w:tab w:val="left" w:pos="1440"/>
          <w:tab w:val="left" w:pos="1800"/>
          <w:tab w:val="left" w:pos="2160"/>
        </w:tabs>
        <w:ind w:left="720" w:hanging="720"/>
      </w:pPr>
      <w:r>
        <w:rPr>
          <w:b/>
        </w:rPr>
        <w:tab/>
      </w:r>
      <w:r w:rsidR="00E23699" w:rsidRPr="00E23699">
        <w:rPr>
          <w:b/>
        </w:rPr>
        <w:t>D.</w:t>
      </w:r>
      <w:r w:rsidR="008B1081">
        <w:t xml:space="preserve"> </w:t>
      </w:r>
      <w:r>
        <w:tab/>
      </w:r>
      <w:r w:rsidR="0054020F">
        <w:t>Budget documents and presentations are comprehensive, detailed, and clear about new initiatives, cost savings, and what is in the budget. The information is readily available to the public.</w:t>
      </w:r>
    </w:p>
    <w:p w:rsidR="0054020F" w:rsidRDefault="0054020F" w:rsidP="009E205A">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proposed and adopted budget documents include an executive summary; school committee guidelines; initiatives and cost savings; revenue sources; detail by school, category, and program; narratives, </w:t>
      </w:r>
      <w:r w:rsidR="009E205A">
        <w:t>staffing and accomplishments</w:t>
      </w:r>
      <w:r>
        <w:t xml:space="preserve"> for each program; and enrollment and class size data.</w:t>
      </w:r>
      <w:r w:rsidRPr="0044484C">
        <w:t xml:space="preserve"> </w:t>
      </w:r>
    </w:p>
    <w:p w:rsidR="0054020F" w:rsidRDefault="0054020F" w:rsidP="009E205A">
      <w:pPr>
        <w:tabs>
          <w:tab w:val="left" w:pos="360"/>
          <w:tab w:val="left" w:pos="720"/>
          <w:tab w:val="left" w:pos="1440"/>
          <w:tab w:val="left" w:pos="1800"/>
          <w:tab w:val="left" w:pos="2160"/>
        </w:tabs>
        <w:ind w:left="1440" w:hanging="360"/>
      </w:pPr>
      <w:r>
        <w:t>a.</w:t>
      </w:r>
      <w:r>
        <w:tab/>
      </w:r>
      <w:r w:rsidR="00DA1370">
        <w:t>The budget presentation and document make clear t</w:t>
      </w:r>
      <w:r>
        <w:t xml:space="preserve">he </w:t>
      </w:r>
      <w:r w:rsidR="00DA1370">
        <w:t xml:space="preserve">budget’s </w:t>
      </w:r>
      <w:r>
        <w:t>alignment to</w:t>
      </w:r>
      <w:r w:rsidR="00DA1370">
        <w:t xml:space="preserve"> district</w:t>
      </w:r>
      <w:r>
        <w:t xml:space="preserve"> goals and priorities</w:t>
      </w:r>
      <w:r w:rsidR="00DA1370">
        <w:t>.</w:t>
      </w:r>
      <w:r>
        <w:t xml:space="preserve"> </w:t>
      </w:r>
      <w:r w:rsidR="00DA1370">
        <w:t>The executive summary and proposed initiatives highlight s</w:t>
      </w:r>
      <w:r>
        <w:t xml:space="preserve">chool committee guidelines and </w:t>
      </w:r>
      <w:r w:rsidR="00FD6B76">
        <w:t>the Innovation Agenda. C</w:t>
      </w:r>
      <w:r>
        <w:t>ommittee members commented on the importance of aligning the budget with district goals.</w:t>
      </w:r>
      <w:r w:rsidR="009E205A">
        <w:t xml:space="preserve"> </w:t>
      </w:r>
      <w:r>
        <w:t xml:space="preserve">Administrators stated that some requests for resources have been turned down based on </w:t>
      </w:r>
      <w:r w:rsidR="00AA1127">
        <w:t xml:space="preserve">their lack of alignment with </w:t>
      </w:r>
      <w:r>
        <w:t>goals.</w:t>
      </w:r>
    </w:p>
    <w:p w:rsidR="0054020F" w:rsidRDefault="0054020F" w:rsidP="0051539E">
      <w:pPr>
        <w:tabs>
          <w:tab w:val="left" w:pos="360"/>
          <w:tab w:val="left" w:pos="720"/>
          <w:tab w:val="left" w:pos="1440"/>
          <w:tab w:val="left" w:pos="2160"/>
        </w:tabs>
        <w:ind w:left="1440" w:hanging="360"/>
      </w:pPr>
      <w:r>
        <w:t>b.</w:t>
      </w:r>
      <w:r>
        <w:tab/>
        <w:t xml:space="preserve">Proposals </w:t>
      </w:r>
      <w:r w:rsidR="00F57B46">
        <w:t xml:space="preserve">not originally in the budget or </w:t>
      </w:r>
      <w:r>
        <w:t>unfunded later in the process, such as an elementary world language program and the expansio</w:t>
      </w:r>
      <w:r w:rsidR="00F57B46">
        <w:t>n of the Kodaly music program, we</w:t>
      </w:r>
      <w:r>
        <w:t>re addressed in the executive summary of the budget document and in subsequent public memos.</w:t>
      </w:r>
    </w:p>
    <w:p w:rsidR="00413EEB" w:rsidRDefault="0054020F">
      <w:pPr>
        <w:tabs>
          <w:tab w:val="left" w:pos="360"/>
          <w:tab w:val="left" w:pos="720"/>
          <w:tab w:val="left" w:pos="1080"/>
          <w:tab w:val="left" w:pos="1440"/>
          <w:tab w:val="left" w:pos="1800"/>
          <w:tab w:val="left" w:pos="2160"/>
        </w:tabs>
        <w:ind w:left="1080" w:hanging="1080"/>
      </w:pPr>
      <w:r>
        <w:tab/>
      </w:r>
      <w:r>
        <w:tab/>
        <w:t>2</w:t>
      </w:r>
      <w:r w:rsidRPr="00BA3A76">
        <w:t xml:space="preserve">. </w:t>
      </w:r>
      <w:r>
        <w:tab/>
        <w:t>The calculation of operations budgets for each school is based on</w:t>
      </w:r>
      <w:r w:rsidR="00FD6B76">
        <w:t xml:space="preserve"> a</w:t>
      </w:r>
      <w:r>
        <w:t xml:space="preserve"> per pupil </w:t>
      </w:r>
      <w:r w:rsidR="00FD6B76">
        <w:t xml:space="preserve">allocation </w:t>
      </w:r>
      <w:r>
        <w:t>and allotments for special programs, and the calculations and rationale are clearly presented in the documents.</w:t>
      </w:r>
    </w:p>
    <w:p w:rsidR="0054020F" w:rsidRDefault="0054020F" w:rsidP="0054020F">
      <w:pPr>
        <w:tabs>
          <w:tab w:val="left" w:pos="360"/>
          <w:tab w:val="left" w:pos="720"/>
          <w:tab w:val="left" w:pos="1080"/>
          <w:tab w:val="left" w:pos="1440"/>
          <w:tab w:val="left" w:pos="1800"/>
          <w:tab w:val="left" w:pos="2160"/>
        </w:tabs>
        <w:ind w:left="1080" w:hanging="1080"/>
      </w:pPr>
      <w:r>
        <w:tab/>
      </w:r>
      <w:r>
        <w:tab/>
        <w:t>3</w:t>
      </w:r>
      <w:r w:rsidRPr="00BA3A76">
        <w:t xml:space="preserve">. </w:t>
      </w:r>
      <w:r>
        <w:tab/>
        <w:t>Budget information, including guidelines, proposed and adopted budgets, and a calendar of budget meetings is available to the public on the district website, and the district distributes a booklet describing school programs and the budget to all city residents.</w:t>
      </w:r>
    </w:p>
    <w:p w:rsidR="00C6523B" w:rsidRDefault="0054020F" w:rsidP="00C6523B">
      <w:pPr>
        <w:tabs>
          <w:tab w:val="left" w:pos="360"/>
          <w:tab w:val="left" w:pos="720"/>
          <w:tab w:val="left" w:pos="1080"/>
          <w:tab w:val="left" w:pos="1440"/>
          <w:tab w:val="left" w:pos="1800"/>
          <w:tab w:val="left" w:pos="2160"/>
        </w:tabs>
        <w:ind w:left="1080" w:hanging="1080"/>
      </w:pPr>
      <w:r>
        <w:tab/>
      </w:r>
      <w:r>
        <w:tab/>
        <w:t>4</w:t>
      </w:r>
      <w:r w:rsidRPr="00BA3A76">
        <w:t xml:space="preserve">. </w:t>
      </w:r>
      <w:r>
        <w:tab/>
      </w:r>
      <w:r w:rsidR="00C6523B">
        <w:t>Administrators reported that after t</w:t>
      </w:r>
      <w:r>
        <w:t xml:space="preserve">he NEASC report recommended giving high school staff more information about the budget, </w:t>
      </w:r>
      <w:r w:rsidR="00C6523B">
        <w:t>they met with the high school staff on the budget last year.</w:t>
      </w:r>
    </w:p>
    <w:p w:rsidR="00C40F5E" w:rsidRDefault="0054020F" w:rsidP="002A04BE">
      <w:pPr>
        <w:tabs>
          <w:tab w:val="left" w:pos="360"/>
          <w:tab w:val="left" w:pos="720"/>
          <w:tab w:val="left" w:pos="1080"/>
          <w:tab w:val="left" w:pos="1440"/>
          <w:tab w:val="left" w:pos="1800"/>
          <w:tab w:val="left" w:pos="2160"/>
        </w:tabs>
      </w:pPr>
      <w:r w:rsidRPr="00F731AA">
        <w:rPr>
          <w:b/>
        </w:rPr>
        <w:t>Impact</w:t>
      </w:r>
      <w:r w:rsidRPr="00BA3A76">
        <w:t xml:space="preserve">: </w:t>
      </w:r>
      <w:r>
        <w:t xml:space="preserve"> Cambridge places a high priori</w:t>
      </w:r>
      <w:r w:rsidR="001E1D6E">
        <w:t xml:space="preserve">ty on education and its </w:t>
      </w:r>
      <w:r>
        <w:t xml:space="preserve">school programs. The inclusive and transparent budget process and the clear, comprehensive and readily available budget documentation </w:t>
      </w:r>
      <w:r>
        <w:lastRenderedPageBreak/>
        <w:t xml:space="preserve">encourages public participation, makes clear to the community what </w:t>
      </w:r>
      <w:r w:rsidR="001E1D6E">
        <w:t xml:space="preserve">occurs </w:t>
      </w:r>
      <w:r>
        <w:t>in its schools, and contributes to its generous support of the schools.</w:t>
      </w:r>
    </w:p>
    <w:p w:rsidR="00FC559B" w:rsidRPr="002A04BE" w:rsidRDefault="00FC559B" w:rsidP="002A04BE">
      <w:pPr>
        <w:tabs>
          <w:tab w:val="left" w:pos="360"/>
          <w:tab w:val="left" w:pos="720"/>
          <w:tab w:val="left" w:pos="1080"/>
          <w:tab w:val="left" w:pos="1440"/>
          <w:tab w:val="left" w:pos="1800"/>
          <w:tab w:val="left" w:pos="216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FA00E9" w:rsidRDefault="00FA00E9"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E14C09" w:rsidRPr="00041A98" w:rsidRDefault="00E14C09" w:rsidP="000D2DCC">
      <w:pPr>
        <w:pStyle w:val="ListParagraph"/>
        <w:numPr>
          <w:ilvl w:val="0"/>
          <w:numId w:val="22"/>
        </w:numPr>
        <w:tabs>
          <w:tab w:val="left" w:pos="1800"/>
          <w:tab w:val="left" w:pos="2160"/>
        </w:tabs>
        <w:ind w:left="360"/>
        <w:contextualSpacing w:val="0"/>
        <w:rPr>
          <w:b/>
        </w:rPr>
      </w:pPr>
      <w:r w:rsidRPr="00041A98">
        <w:rPr>
          <w:b/>
        </w:rPr>
        <w:t>The school committee has not operated with a unified, long-term vision for the district</w:t>
      </w:r>
      <w:r>
        <w:rPr>
          <w:b/>
        </w:rPr>
        <w:t xml:space="preserve">. This problem is partially due to uncertainty caused by two-year election cycles of the entire school committee. The </w:t>
      </w:r>
      <w:r w:rsidR="000A3E9D">
        <w:rPr>
          <w:b/>
        </w:rPr>
        <w:t>s</w:t>
      </w:r>
      <w:r>
        <w:rPr>
          <w:b/>
        </w:rPr>
        <w:t xml:space="preserve">chool </w:t>
      </w:r>
      <w:r w:rsidR="000A3E9D">
        <w:rPr>
          <w:b/>
        </w:rPr>
        <w:t>c</w:t>
      </w:r>
      <w:r>
        <w:rPr>
          <w:b/>
        </w:rPr>
        <w:t xml:space="preserve">ommittee has also directed the district to focus on too many unaligned and non-continuous goals, undermining an optimal collaboration </w:t>
      </w:r>
      <w:r w:rsidRPr="00041A98">
        <w:rPr>
          <w:b/>
        </w:rPr>
        <w:t>with the superintendent to act</w:t>
      </w:r>
      <w:r>
        <w:rPr>
          <w:b/>
        </w:rPr>
        <w:t xml:space="preserve"> proactively and</w:t>
      </w:r>
      <w:r w:rsidRPr="00041A98">
        <w:rPr>
          <w:b/>
        </w:rPr>
        <w:t xml:space="preserve"> strategically to improve student achievement.</w:t>
      </w:r>
    </w:p>
    <w:p w:rsidR="00413EEB" w:rsidRDefault="00BE5183" w:rsidP="000D2DCC">
      <w:pPr>
        <w:pStyle w:val="ListParagraph"/>
        <w:numPr>
          <w:ilvl w:val="0"/>
          <w:numId w:val="23"/>
        </w:numPr>
        <w:tabs>
          <w:tab w:val="left" w:pos="720"/>
          <w:tab w:val="left" w:pos="1080"/>
          <w:tab w:val="left" w:pos="1440"/>
          <w:tab w:val="left" w:pos="1800"/>
          <w:tab w:val="left" w:pos="2160"/>
        </w:tabs>
        <w:contextualSpacing w:val="0"/>
      </w:pPr>
      <w:r>
        <w:t xml:space="preserve">School committee members have not consistently demonstrated a spirit of collaboration within the committee. </w:t>
      </w:r>
    </w:p>
    <w:p w:rsidR="00413EEB" w:rsidRPr="0021067A" w:rsidRDefault="00BE5183" w:rsidP="000D2DCC">
      <w:pPr>
        <w:pStyle w:val="ListParagraph"/>
        <w:numPr>
          <w:ilvl w:val="0"/>
          <w:numId w:val="28"/>
        </w:numPr>
        <w:contextualSpacing w:val="0"/>
        <w:rPr>
          <w:b/>
        </w:rPr>
      </w:pPr>
      <w:r>
        <w:t>School c</w:t>
      </w:r>
      <w:r w:rsidRPr="00C315D7">
        <w:t>ommittee members run for office every two years under a</w:t>
      </w:r>
      <w:r w:rsidRPr="0021067A">
        <w:rPr>
          <w:i/>
        </w:rPr>
        <w:t xml:space="preserve"> S</w:t>
      </w:r>
      <w:r w:rsidRPr="0021067A">
        <w:rPr>
          <w:bCs/>
          <w:i/>
        </w:rPr>
        <w:t>ingle Transferable Vote</w:t>
      </w:r>
      <w:r w:rsidRPr="0021067A">
        <w:rPr>
          <w:i/>
        </w:rPr>
        <w:t xml:space="preserve"> </w:t>
      </w:r>
      <w:r w:rsidRPr="00FD6B76">
        <w:t>(</w:t>
      </w:r>
      <w:r w:rsidRPr="0021067A">
        <w:rPr>
          <w:bCs/>
        </w:rPr>
        <w:t>STV</w:t>
      </w:r>
      <w:r w:rsidRPr="00FD6B76">
        <w:t>)</w:t>
      </w:r>
      <w:r w:rsidRPr="0021067A">
        <w:rPr>
          <w:i/>
        </w:rPr>
        <w:t xml:space="preserve"> </w:t>
      </w:r>
      <w:r w:rsidRPr="00C315D7">
        <w:t xml:space="preserve">system designed to achieve </w:t>
      </w:r>
      <w:hyperlink r:id="rId19" w:history="1">
        <w:r w:rsidRPr="00C315D7">
          <w:t>proportional representation</w:t>
        </w:r>
      </w:hyperlink>
      <w:r w:rsidRPr="00C315D7">
        <w:t xml:space="preserve"> through </w:t>
      </w:r>
      <w:hyperlink r:id="rId20" w:history="1">
        <w:r w:rsidRPr="00C315D7">
          <w:t>ranked voting</w:t>
        </w:r>
      </w:hyperlink>
      <w:r w:rsidRPr="00C315D7">
        <w:t xml:space="preserve">. </w:t>
      </w:r>
      <w:r>
        <w:t xml:space="preserve">All school committee </w:t>
      </w:r>
      <w:r w:rsidRPr="00C315D7">
        <w:t>members run at</w:t>
      </w:r>
      <w:r>
        <w:t>-</w:t>
      </w:r>
      <w:r w:rsidRPr="00C315D7">
        <w:t xml:space="preserve">large in a </w:t>
      </w:r>
      <w:r w:rsidRPr="0021067A">
        <w:rPr>
          <w:bCs/>
        </w:rPr>
        <w:t>proportional representation</w:t>
      </w:r>
      <w:r w:rsidRPr="0021067A">
        <w:rPr>
          <w:b/>
          <w:bCs/>
        </w:rPr>
        <w:t xml:space="preserve"> </w:t>
      </w:r>
      <w:r w:rsidRPr="0021067A">
        <w:rPr>
          <w:bCs/>
        </w:rPr>
        <w:t>process in which voters indicate their first, second and third choices</w:t>
      </w:r>
      <w:r w:rsidRPr="00C315D7">
        <w:t xml:space="preserve">.  </w:t>
      </w:r>
    </w:p>
    <w:p w:rsidR="00403A01" w:rsidRDefault="00281A39" w:rsidP="000D2DCC">
      <w:pPr>
        <w:pStyle w:val="ListParagraph"/>
        <w:numPr>
          <w:ilvl w:val="1"/>
          <w:numId w:val="23"/>
        </w:numPr>
        <w:tabs>
          <w:tab w:val="left" w:pos="360"/>
          <w:tab w:val="left" w:pos="720"/>
          <w:tab w:val="left" w:pos="1080"/>
          <w:tab w:val="left" w:pos="1800"/>
          <w:tab w:val="left" w:pos="2160"/>
        </w:tabs>
        <w:contextualSpacing w:val="0"/>
      </w:pPr>
      <w:r>
        <w:t>A former member of the school c</w:t>
      </w:r>
      <w:r w:rsidR="00DF39A1" w:rsidRPr="00C315D7">
        <w:t xml:space="preserve">ommittee </w:t>
      </w:r>
      <w:r>
        <w:t xml:space="preserve">echoed information that </w:t>
      </w:r>
      <w:r w:rsidR="00B67E12">
        <w:t xml:space="preserve">others </w:t>
      </w:r>
      <w:r w:rsidR="00403A01">
        <w:t>also shared with</w:t>
      </w:r>
      <w:r>
        <w:t xml:space="preserve"> the team</w:t>
      </w:r>
      <w:r w:rsidR="00B67E12">
        <w:t>. In their view, the</w:t>
      </w:r>
      <w:r w:rsidR="009C3292">
        <w:t xml:space="preserve"> current election cycle results</w:t>
      </w:r>
      <w:r w:rsidR="00B67E12">
        <w:t xml:space="preserve"> in a </w:t>
      </w:r>
      <w:r w:rsidR="009C3292">
        <w:t>“</w:t>
      </w:r>
      <w:r w:rsidR="00B67E12">
        <w:t>dysfunctional committee structure</w:t>
      </w:r>
      <w:r w:rsidR="00BE5183">
        <w:t>.</w:t>
      </w:r>
      <w:r w:rsidR="009C3292">
        <w:t>”</w:t>
      </w:r>
      <w:r>
        <w:t xml:space="preserve"> </w:t>
      </w:r>
      <w:r w:rsidR="00DF39A1" w:rsidRPr="00C315D7">
        <w:t xml:space="preserve">Because members </w:t>
      </w:r>
      <w:r w:rsidR="00BE5183">
        <w:t xml:space="preserve">compete for frequent election cycles, their </w:t>
      </w:r>
      <w:r w:rsidR="00FD647A">
        <w:t>incentive</w:t>
      </w:r>
      <w:r w:rsidR="00BE5183">
        <w:t xml:space="preserve"> to take highly visible positions</w:t>
      </w:r>
      <w:r w:rsidR="00BE5183" w:rsidRPr="00C315D7">
        <w:t xml:space="preserve"> </w:t>
      </w:r>
      <w:r w:rsidR="00BE5183">
        <w:t xml:space="preserve">often outweighs the </w:t>
      </w:r>
      <w:r w:rsidR="00FD647A">
        <w:t>need</w:t>
      </w:r>
      <w:r w:rsidR="00BE5183">
        <w:t xml:space="preserve"> to</w:t>
      </w:r>
      <w:r w:rsidR="00DF39A1" w:rsidRPr="00C315D7">
        <w:t xml:space="preserve"> cooperate or collaborate with each othe</w:t>
      </w:r>
      <w:r w:rsidR="00B67E12">
        <w:t xml:space="preserve">r. </w:t>
      </w:r>
    </w:p>
    <w:p w:rsidR="00413EEB" w:rsidRDefault="0021067A" w:rsidP="0021067A">
      <w:pPr>
        <w:tabs>
          <w:tab w:val="left" w:pos="720"/>
          <w:tab w:val="left" w:pos="1080"/>
        </w:tabs>
        <w:ind w:left="1080" w:hanging="360"/>
      </w:pPr>
      <w:r>
        <w:t>2.</w:t>
      </w:r>
      <w:r>
        <w:tab/>
      </w:r>
      <w:r w:rsidR="00F72A55">
        <w:t xml:space="preserve">With elections held every two years for the entire committee, there is the potential of full turnover of the committee at the end of a term.  No members serve on a staggered basis to provide governance stability and continuity.  </w:t>
      </w:r>
    </w:p>
    <w:p w:rsidR="00413EEB" w:rsidRDefault="0021067A" w:rsidP="0021067A">
      <w:pPr>
        <w:tabs>
          <w:tab w:val="left" w:pos="360"/>
          <w:tab w:val="left" w:pos="720"/>
        </w:tabs>
        <w:ind w:left="720" w:hanging="720"/>
      </w:pPr>
      <w:r>
        <w:rPr>
          <w:b/>
        </w:rPr>
        <w:tab/>
      </w:r>
      <w:r w:rsidR="00DF39A1" w:rsidRPr="00C315D7">
        <w:rPr>
          <w:b/>
        </w:rPr>
        <w:t>B.</w:t>
      </w:r>
      <w:r w:rsidR="00403A01">
        <w:t xml:space="preserve">    </w:t>
      </w:r>
      <w:r w:rsidR="003461D4">
        <w:t>The school c</w:t>
      </w:r>
      <w:r w:rsidR="003461D4" w:rsidRPr="00C315D7">
        <w:t xml:space="preserve">ommittee has not worked with the administration to develop and communicate a </w:t>
      </w:r>
      <w:r w:rsidR="003461D4">
        <w:t xml:space="preserve">unified </w:t>
      </w:r>
      <w:r w:rsidR="003461D4" w:rsidRPr="00C315D7">
        <w:t>vision and</w:t>
      </w:r>
      <w:r w:rsidR="003461D4">
        <w:t xml:space="preserve"> a</w:t>
      </w:r>
      <w:r w:rsidR="003461D4" w:rsidRPr="00C315D7">
        <w:t xml:space="preserve"> long-range plan for the district.</w:t>
      </w:r>
      <w:r w:rsidR="003461D4">
        <w:t xml:space="preserve"> </w:t>
      </w:r>
    </w:p>
    <w:p w:rsidR="003461D4" w:rsidRDefault="00DF39A1" w:rsidP="0021067A">
      <w:pPr>
        <w:tabs>
          <w:tab w:val="left" w:pos="360"/>
          <w:tab w:val="left" w:pos="720"/>
          <w:tab w:val="left" w:pos="1080"/>
          <w:tab w:val="left" w:pos="1440"/>
          <w:tab w:val="left" w:pos="1800"/>
          <w:tab w:val="left" w:pos="2160"/>
        </w:tabs>
        <w:ind w:left="1080" w:hanging="360"/>
      </w:pPr>
      <w:r w:rsidRPr="00C315D7">
        <w:t xml:space="preserve">1.   </w:t>
      </w:r>
      <w:r w:rsidR="00403A01">
        <w:t xml:space="preserve"> </w:t>
      </w:r>
      <w:r w:rsidR="003461D4">
        <w:t>A current member of the committee stated that, with seven members, the committee probably had many visions, making it difficult for the committee to have a cohesive message all could agree to.</w:t>
      </w:r>
      <w:r w:rsidR="003461D4" w:rsidRPr="00606188">
        <w:rPr>
          <w:rStyle w:val="FootnoteReference"/>
        </w:rPr>
        <w:t xml:space="preserve"> </w:t>
      </w:r>
    </w:p>
    <w:p w:rsidR="00413EEB" w:rsidRDefault="005A5991" w:rsidP="005A5991">
      <w:pPr>
        <w:tabs>
          <w:tab w:val="left" w:pos="360"/>
          <w:tab w:val="left" w:pos="720"/>
          <w:tab w:val="left" w:pos="1080"/>
          <w:tab w:val="left" w:pos="1440"/>
          <w:tab w:val="left" w:pos="1800"/>
          <w:tab w:val="left" w:pos="2160"/>
        </w:tabs>
        <w:ind w:left="1080" w:hanging="720"/>
      </w:pPr>
      <w:r>
        <w:lastRenderedPageBreak/>
        <w:tab/>
      </w:r>
      <w:r w:rsidR="002E4404">
        <w:t>2</w:t>
      </w:r>
      <w:r>
        <w:t>.</w:t>
      </w:r>
      <w:r>
        <w:tab/>
      </w:r>
      <w:r w:rsidR="00BA3C0B">
        <w:t>S</w:t>
      </w:r>
      <w:r w:rsidR="00BA3C0B" w:rsidRPr="00A9202C">
        <w:t xml:space="preserve">chool committee members </w:t>
      </w:r>
      <w:r w:rsidR="00BA3C0B">
        <w:t>have taken steps that exceed</w:t>
      </w:r>
      <w:r w:rsidR="00BA3C0B" w:rsidRPr="00A9202C">
        <w:t xml:space="preserve"> </w:t>
      </w:r>
      <w:r w:rsidR="00BA3C0B">
        <w:t>their</w:t>
      </w:r>
      <w:r w:rsidR="00BA3C0B" w:rsidRPr="00A9202C">
        <w:t xml:space="preserve"> role and authority in policy and decision-making</w:t>
      </w:r>
      <w:r w:rsidR="00BA3C0B">
        <w:t xml:space="preserve"> or that do not appear to be aligned with the district’s 2012-2014 </w:t>
      </w:r>
      <w:r w:rsidR="008414C3">
        <w:t>priorities and objectives</w:t>
      </w:r>
      <w:r w:rsidR="00BA3C0B" w:rsidRPr="00A9202C">
        <w:t>.</w:t>
      </w:r>
      <w:r w:rsidR="00BA3C0B">
        <w:t xml:space="preserve"> For example:</w:t>
      </w:r>
    </w:p>
    <w:p w:rsidR="00F94D47" w:rsidRDefault="005A5991" w:rsidP="00FA00E9">
      <w:pPr>
        <w:tabs>
          <w:tab w:val="left" w:pos="360"/>
          <w:tab w:val="left" w:pos="720"/>
          <w:tab w:val="left" w:pos="1080"/>
          <w:tab w:val="left" w:pos="1440"/>
          <w:tab w:val="left" w:pos="1800"/>
          <w:tab w:val="left" w:pos="2160"/>
        </w:tabs>
        <w:ind w:left="1350" w:hanging="630"/>
      </w:pPr>
      <w:r>
        <w:tab/>
      </w:r>
      <w:r w:rsidR="008414C3">
        <w:t>a</w:t>
      </w:r>
      <w:r w:rsidR="001E1D6E">
        <w:t xml:space="preserve">.   </w:t>
      </w:r>
      <w:r w:rsidR="00F94D47">
        <w:t xml:space="preserve">The “School Committee Agenda” of July 30, 2013 included nine school committee motions. One motion </w:t>
      </w:r>
      <w:r w:rsidR="00F05054">
        <w:t xml:space="preserve">required the administration to justify </w:t>
      </w:r>
      <w:r w:rsidR="00F94D47">
        <w:t>a decision to provide</w:t>
      </w:r>
      <w:r w:rsidR="00F05054">
        <w:t xml:space="preserve"> double blocks to offer Honors CP level Algebra I, Geometry and English courses</w:t>
      </w:r>
      <w:r w:rsidR="00DF39A1">
        <w:t>.</w:t>
      </w:r>
      <w:r w:rsidR="00D8647A">
        <w:t xml:space="preserve"> </w:t>
      </w:r>
      <w:r w:rsidR="00626B1B">
        <w:t>This level of involvement by the school committee usurped the authority of the superintendent and school leaders.</w:t>
      </w:r>
    </w:p>
    <w:p w:rsidR="00DF39A1" w:rsidRDefault="002E4404" w:rsidP="0021067A">
      <w:pPr>
        <w:tabs>
          <w:tab w:val="left" w:pos="1260"/>
        </w:tabs>
        <w:ind w:left="1080" w:hanging="360"/>
      </w:pPr>
      <w:r>
        <w:t>3</w:t>
      </w:r>
      <w:r w:rsidR="00DF39A1" w:rsidRPr="0040556C">
        <w:t xml:space="preserve">. </w:t>
      </w:r>
      <w:r w:rsidR="00403A01">
        <w:t xml:space="preserve">   </w:t>
      </w:r>
      <w:r w:rsidR="00A74B25">
        <w:t>At the December 3, 2013 meeting, a school committee motion required the superintendent to recommend a new program of second language instruc</w:t>
      </w:r>
      <w:r w:rsidR="00F94D47">
        <w:t>tion at one elementary school for</w:t>
      </w:r>
      <w:r w:rsidR="00A74B25">
        <w:t xml:space="preserve"> the beginning of the </w:t>
      </w:r>
      <w:r w:rsidR="00EC5B22">
        <w:t>next school year, noting that it would be a recruitment tool to make the school more diverse and respond to</w:t>
      </w:r>
      <w:r w:rsidR="00F94D47">
        <w:t xml:space="preserve"> an </w:t>
      </w:r>
      <w:r w:rsidR="00EC5B22">
        <w:t>interest in second language</w:t>
      </w:r>
      <w:r w:rsidR="00F94D47">
        <w:t>s</w:t>
      </w:r>
      <w:r w:rsidR="00EC5B22">
        <w:t xml:space="preserve"> by families at the school.</w:t>
      </w:r>
      <w:r w:rsidR="00626B1B">
        <w:t xml:space="preserve"> This is unrelated to the previously-established district priorities, including the Innovation Agenda.</w:t>
      </w:r>
    </w:p>
    <w:p w:rsidR="00616D97" w:rsidRDefault="00DF39A1" w:rsidP="00D0557D">
      <w:pPr>
        <w:tabs>
          <w:tab w:val="left" w:pos="360"/>
          <w:tab w:val="left" w:pos="720"/>
          <w:tab w:val="left" w:pos="1080"/>
          <w:tab w:val="left" w:pos="1440"/>
          <w:tab w:val="left" w:pos="1800"/>
          <w:tab w:val="left" w:pos="2160"/>
        </w:tabs>
        <w:ind w:left="720" w:hanging="720"/>
      </w:pPr>
      <w:r w:rsidRPr="00C315D7">
        <w:rPr>
          <w:b/>
        </w:rPr>
        <w:tab/>
      </w:r>
      <w:r w:rsidR="00616D97">
        <w:rPr>
          <w:b/>
        </w:rPr>
        <w:t>C</w:t>
      </w:r>
      <w:r w:rsidRPr="00C315D7">
        <w:rPr>
          <w:b/>
        </w:rPr>
        <w:t>.</w:t>
      </w:r>
      <w:r w:rsidR="00FA60F5">
        <w:t xml:space="preserve"> </w:t>
      </w:r>
      <w:r w:rsidR="00FA60F5">
        <w:tab/>
      </w:r>
      <w:r w:rsidR="00616D97">
        <w:t>The school committee has not demonstrated optimal collaboration with the superintendent.</w:t>
      </w:r>
    </w:p>
    <w:p w:rsidR="00DF39A1" w:rsidRPr="00C315D7" w:rsidRDefault="005A5991" w:rsidP="00D51CB4">
      <w:pPr>
        <w:tabs>
          <w:tab w:val="left" w:pos="360"/>
          <w:tab w:val="left" w:pos="720"/>
          <w:tab w:val="left" w:pos="1080"/>
          <w:tab w:val="left" w:pos="1440"/>
          <w:tab w:val="left" w:pos="1800"/>
          <w:tab w:val="left" w:pos="2160"/>
        </w:tabs>
        <w:ind w:left="1080" w:hanging="1080"/>
      </w:pPr>
      <w:r>
        <w:rPr>
          <w:b/>
        </w:rPr>
        <w:tab/>
      </w:r>
      <w:r>
        <w:rPr>
          <w:b/>
        </w:rPr>
        <w:tab/>
      </w:r>
      <w:r w:rsidR="00616D97" w:rsidRPr="005A5991">
        <w:t>1.</w:t>
      </w:r>
      <w:r w:rsidR="00616D97">
        <w:t xml:space="preserve"> </w:t>
      </w:r>
      <w:r>
        <w:tab/>
      </w:r>
      <w:r w:rsidR="00616D97" w:rsidRPr="00C315D7">
        <w:t xml:space="preserve">Rather than acting on a meeting agenda </w:t>
      </w:r>
      <w:r w:rsidR="00616D97">
        <w:t xml:space="preserve">collaboratively </w:t>
      </w:r>
      <w:r w:rsidR="00616D97" w:rsidRPr="00C315D7">
        <w:t xml:space="preserve">developed by the </w:t>
      </w:r>
      <w:r w:rsidR="00616D97">
        <w:t>superintendent and school committee chair, c</w:t>
      </w:r>
      <w:r w:rsidR="00616D97" w:rsidRPr="00C315D7">
        <w:t>omm</w:t>
      </w:r>
      <w:r w:rsidR="00616D97">
        <w:t>ittee members create a second “School C</w:t>
      </w:r>
      <w:r w:rsidR="00616D97" w:rsidRPr="00C315D7">
        <w:t>omm</w:t>
      </w:r>
      <w:r w:rsidR="00616D97">
        <w:t>ittee Agenda” for each regular c</w:t>
      </w:r>
      <w:r w:rsidR="00616D97" w:rsidRPr="00C315D7">
        <w:t>ommittee meeting.</w:t>
      </w:r>
    </w:p>
    <w:p w:rsidR="00413EEB" w:rsidRDefault="005A5991" w:rsidP="00FA00E9">
      <w:pPr>
        <w:tabs>
          <w:tab w:val="left" w:pos="360"/>
          <w:tab w:val="left" w:pos="720"/>
          <w:tab w:val="left" w:pos="1080"/>
          <w:tab w:val="left" w:pos="1440"/>
          <w:tab w:val="left" w:pos="1800"/>
          <w:tab w:val="left" w:pos="2160"/>
        </w:tabs>
        <w:ind w:left="1440" w:hanging="720"/>
      </w:pPr>
      <w:r>
        <w:tab/>
      </w:r>
      <w:r w:rsidR="00616D97">
        <w:t xml:space="preserve">a. </w:t>
      </w:r>
      <w:r>
        <w:tab/>
      </w:r>
      <w:r w:rsidR="00875A8C">
        <w:t>The committee has</w:t>
      </w:r>
      <w:r w:rsidR="00616D97">
        <w:t xml:space="preserve"> two agendas: one for the superintendent to present what he needs </w:t>
      </w:r>
      <w:r w:rsidR="00502913">
        <w:t xml:space="preserve">the committee to </w:t>
      </w:r>
      <w:r w:rsidR="00616D97">
        <w:t>vote</w:t>
      </w:r>
      <w:r w:rsidR="00502913">
        <w:t xml:space="preserve"> on</w:t>
      </w:r>
      <w:r w:rsidR="00616D97">
        <w:t xml:space="preserve"> and one for the committee to present their</w:t>
      </w:r>
      <w:r w:rsidR="0059323C">
        <w:t xml:space="preserve"> own</w:t>
      </w:r>
      <w:r w:rsidR="00616D97">
        <w:t xml:space="preserve"> items for a vote.</w:t>
      </w:r>
      <w:r w:rsidR="00616D97" w:rsidRPr="00C315D7">
        <w:t xml:space="preserve"> </w:t>
      </w:r>
    </w:p>
    <w:p w:rsidR="00413EEB" w:rsidRDefault="005A5991" w:rsidP="005A5991">
      <w:pPr>
        <w:tabs>
          <w:tab w:val="left" w:pos="360"/>
          <w:tab w:val="left" w:pos="720"/>
          <w:tab w:val="left" w:pos="1080"/>
          <w:tab w:val="left" w:pos="1440"/>
          <w:tab w:val="left" w:pos="1800"/>
          <w:tab w:val="left" w:pos="2160"/>
        </w:tabs>
        <w:ind w:left="720" w:hanging="720"/>
      </w:pPr>
      <w:r>
        <w:tab/>
      </w:r>
      <w:r w:rsidRPr="005A5991">
        <w:rPr>
          <w:b/>
        </w:rPr>
        <w:t>D</w:t>
      </w:r>
      <w:r w:rsidR="00875A8C" w:rsidRPr="005A5991">
        <w:rPr>
          <w:b/>
        </w:rPr>
        <w:t>.</w:t>
      </w:r>
      <w:r w:rsidR="00875A8C">
        <w:t xml:space="preserve"> </w:t>
      </w:r>
      <w:r>
        <w:tab/>
      </w:r>
      <w:r w:rsidR="00875A8C">
        <w:t>A member reported that the School Committee Agenda sometimes includes motions submitted by a parent or community member to a school committee member.</w:t>
      </w:r>
    </w:p>
    <w:p w:rsidR="00947C0C" w:rsidRDefault="005A5991" w:rsidP="005A5991">
      <w:pPr>
        <w:tabs>
          <w:tab w:val="left" w:pos="360"/>
          <w:tab w:val="left" w:pos="720"/>
          <w:tab w:val="left" w:pos="1080"/>
          <w:tab w:val="left" w:pos="1440"/>
          <w:tab w:val="left" w:pos="1800"/>
          <w:tab w:val="left" w:pos="2160"/>
        </w:tabs>
        <w:ind w:left="1080" w:hanging="1080"/>
      </w:pPr>
      <w:r>
        <w:tab/>
      </w:r>
      <w:r>
        <w:tab/>
        <w:t>1</w:t>
      </w:r>
      <w:r w:rsidR="00DF39A1" w:rsidRPr="00C315D7">
        <w:t xml:space="preserve">. </w:t>
      </w:r>
      <w:r w:rsidR="00DF39A1" w:rsidRPr="00C315D7">
        <w:tab/>
      </w:r>
      <w:r w:rsidR="004C57F7">
        <w:t>Principals</w:t>
      </w:r>
      <w:r w:rsidR="008D4737">
        <w:t xml:space="preserve"> </w:t>
      </w:r>
      <w:r w:rsidR="00712876">
        <w:t>said</w:t>
      </w:r>
      <w:r w:rsidR="002F174E">
        <w:t xml:space="preserve"> </w:t>
      </w:r>
      <w:r w:rsidR="00DF39A1" w:rsidRPr="00C315D7">
        <w:t>that they spend many hours developing educational propo</w:t>
      </w:r>
      <w:r w:rsidR="00FB3E29">
        <w:t xml:space="preserve">sals, </w:t>
      </w:r>
      <w:r w:rsidR="00947C0C">
        <w:t>which are often changed in significant ways by</w:t>
      </w:r>
      <w:r w:rsidR="00FB3E29">
        <w:t xml:space="preserve"> the school c</w:t>
      </w:r>
      <w:r w:rsidR="00DF39A1" w:rsidRPr="00C315D7">
        <w:t>ommittee</w:t>
      </w:r>
      <w:r w:rsidR="00947C0C">
        <w:t xml:space="preserve"> without regard for</w:t>
      </w:r>
      <w:r w:rsidR="00DF39A1" w:rsidRPr="00C315D7">
        <w:t xml:space="preserve"> educators’ opinions</w:t>
      </w:r>
      <w:r w:rsidR="00E23699" w:rsidRPr="00E23699">
        <w:t>.</w:t>
      </w:r>
    </w:p>
    <w:p w:rsidR="00413EEB" w:rsidRDefault="005A5991" w:rsidP="005A5991">
      <w:pPr>
        <w:tabs>
          <w:tab w:val="left" w:pos="360"/>
          <w:tab w:val="left" w:pos="720"/>
          <w:tab w:val="left" w:pos="1080"/>
          <w:tab w:val="left" w:pos="1800"/>
          <w:tab w:val="left" w:pos="2160"/>
        </w:tabs>
        <w:ind w:left="1080" w:hanging="1080"/>
      </w:pPr>
      <w:r>
        <w:tab/>
      </w:r>
      <w:r>
        <w:tab/>
        <w:t>2</w:t>
      </w:r>
      <w:r w:rsidR="006E601A">
        <w:t xml:space="preserve">. </w:t>
      </w:r>
      <w:r>
        <w:tab/>
      </w:r>
      <w:r w:rsidR="006E601A">
        <w:t>Teachers agreed that the school c</w:t>
      </w:r>
      <w:r w:rsidR="006E601A" w:rsidRPr="00C315D7">
        <w:t>ommittee gets involved at</w:t>
      </w:r>
      <w:r w:rsidR="006E601A">
        <w:t xml:space="preserve"> a level which they characterized as “</w:t>
      </w:r>
      <w:r w:rsidR="006E601A" w:rsidRPr="00C315D7">
        <w:t>way too deep.</w:t>
      </w:r>
      <w:r w:rsidR="006E601A">
        <w:t xml:space="preserve">” They offered the example of a </w:t>
      </w:r>
      <w:r w:rsidR="006E601A" w:rsidRPr="00C315D7">
        <w:t>parent listserv</w:t>
      </w:r>
      <w:r w:rsidR="006E601A">
        <w:t xml:space="preserve"> of</w:t>
      </w:r>
      <w:r w:rsidR="006E601A" w:rsidRPr="00C315D7">
        <w:t xml:space="preserve"> </w:t>
      </w:r>
      <w:r w:rsidR="004E0198">
        <w:t>with a relatively small number of participants</w:t>
      </w:r>
      <w:r w:rsidR="006E601A">
        <w:t xml:space="preserve"> to whom committee</w:t>
      </w:r>
      <w:r w:rsidR="006E601A" w:rsidRPr="00C315D7">
        <w:t xml:space="preserve"> members pay</w:t>
      </w:r>
      <w:r w:rsidR="006E601A">
        <w:t xml:space="preserve"> strong</w:t>
      </w:r>
      <w:r w:rsidR="006E601A" w:rsidRPr="00C315D7">
        <w:t xml:space="preserve"> attention</w:t>
      </w:r>
      <w:r w:rsidR="006E601A">
        <w:t xml:space="preserve">. Teachers believed that committee members focused on this small sample of parents rather than listening closely to the superintendent about </w:t>
      </w:r>
      <w:r w:rsidR="006E601A" w:rsidRPr="00C315D7">
        <w:t>what</w:t>
      </w:r>
      <w:r w:rsidR="006E601A">
        <w:t xml:space="preserve"> i</w:t>
      </w:r>
      <w:r w:rsidR="006E601A" w:rsidRPr="00C315D7">
        <w:t>s happening in schools</w:t>
      </w:r>
      <w:r w:rsidR="006E601A">
        <w:t>.</w:t>
      </w:r>
    </w:p>
    <w:p w:rsidR="00217AF9" w:rsidRPr="00C315D7" w:rsidRDefault="00217AF9" w:rsidP="00217AF9">
      <w:pPr>
        <w:tabs>
          <w:tab w:val="left" w:pos="360"/>
          <w:tab w:val="left" w:pos="720"/>
          <w:tab w:val="left" w:pos="1080"/>
          <w:tab w:val="left" w:pos="1440"/>
          <w:tab w:val="left" w:pos="1800"/>
          <w:tab w:val="left" w:pos="2160"/>
        </w:tabs>
      </w:pPr>
      <w:r w:rsidRPr="00C315D7">
        <w:rPr>
          <w:b/>
        </w:rPr>
        <w:t>Impact</w:t>
      </w:r>
      <w:r w:rsidRPr="00C315D7">
        <w:t xml:space="preserve">: </w:t>
      </w:r>
      <w:r w:rsidR="004D787A">
        <w:t>The school committee election structure in the district makes it difficult for members to collaboratively embrace a</w:t>
      </w:r>
      <w:r>
        <w:t xml:space="preserve"> long-term </w:t>
      </w:r>
      <w:r w:rsidR="004D787A">
        <w:t>vision for the district</w:t>
      </w:r>
      <w:r>
        <w:t xml:space="preserve">. </w:t>
      </w:r>
      <w:r w:rsidR="00782DCD">
        <w:rPr>
          <w:rFonts w:eastAsia="PMingLiU"/>
          <w:lang w:eastAsia="zh-TW"/>
        </w:rPr>
        <w:t>In addition, t</w:t>
      </w:r>
      <w:r w:rsidRPr="00C315D7">
        <w:rPr>
          <w:rFonts w:eastAsia="PMingLiU"/>
          <w:lang w:eastAsia="zh-TW"/>
        </w:rPr>
        <w:t xml:space="preserve">he committee’s </w:t>
      </w:r>
      <w:r w:rsidR="00BC0566">
        <w:rPr>
          <w:rFonts w:eastAsia="PMingLiU"/>
          <w:lang w:eastAsia="zh-TW"/>
        </w:rPr>
        <w:t xml:space="preserve">fragmented approach </w:t>
      </w:r>
      <w:r w:rsidR="00782DCD">
        <w:rPr>
          <w:rFonts w:eastAsia="PMingLiU"/>
          <w:lang w:eastAsia="zh-TW"/>
        </w:rPr>
        <w:t>results in a loss of focus on district priorities and inhibits the district’s ability to</w:t>
      </w:r>
      <w:r>
        <w:t xml:space="preserve"> plan </w:t>
      </w:r>
      <w:r w:rsidRPr="00C315D7">
        <w:t>and implement long-range strategies</w:t>
      </w:r>
      <w:r w:rsidR="00782DCD">
        <w:t xml:space="preserve"> for improvement.</w:t>
      </w:r>
      <w:r>
        <w:t xml:space="preserve"> </w:t>
      </w:r>
    </w:p>
    <w:p w:rsidR="00413EEB" w:rsidRDefault="00F5395F" w:rsidP="005A5991">
      <w:pPr>
        <w:tabs>
          <w:tab w:val="left" w:pos="360"/>
          <w:tab w:val="left" w:pos="720"/>
          <w:tab w:val="left" w:pos="1170"/>
        </w:tabs>
        <w:ind w:left="450" w:hanging="450"/>
      </w:pPr>
      <w:r>
        <w:rPr>
          <w:rFonts w:cs="Arial"/>
          <w:b/>
        </w:rPr>
        <w:lastRenderedPageBreak/>
        <w:t>12</w:t>
      </w:r>
      <w:r w:rsidRPr="00AD671A">
        <w:rPr>
          <w:rFonts w:cs="Arial"/>
          <w:b/>
        </w:rPr>
        <w:t>.</w:t>
      </w:r>
      <w:r w:rsidR="00E23699" w:rsidRPr="00E23699">
        <w:rPr>
          <w:rFonts w:ascii="Arial" w:hAnsi="Arial" w:cs="Arial"/>
          <w:b/>
        </w:rPr>
        <w:t xml:space="preserve">   </w:t>
      </w:r>
      <w:r w:rsidR="00E23699" w:rsidRPr="00E23699">
        <w:rPr>
          <w:b/>
        </w:rPr>
        <w:t>Recent district improvement planning has included goals and strategies to address within a two-year timeframe (2012-2014), rather than taking a longer-term view in an annually updated multi-year District Improvement Plan.</w:t>
      </w:r>
    </w:p>
    <w:p w:rsidR="002F174E" w:rsidRPr="00C2151C" w:rsidRDefault="005A5991" w:rsidP="005A5991">
      <w:pPr>
        <w:tabs>
          <w:tab w:val="left" w:pos="360"/>
          <w:tab w:val="left" w:pos="720"/>
          <w:tab w:val="left" w:pos="1080"/>
          <w:tab w:val="left" w:pos="1440"/>
        </w:tabs>
        <w:ind w:left="720" w:hanging="720"/>
        <w:rPr>
          <w:rFonts w:cs="Arial"/>
        </w:rPr>
      </w:pPr>
      <w:r>
        <w:rPr>
          <w:rFonts w:cs="Arial"/>
        </w:rPr>
        <w:tab/>
      </w:r>
      <w:r w:rsidRPr="005A5991">
        <w:rPr>
          <w:rFonts w:cs="Arial"/>
          <w:b/>
        </w:rPr>
        <w:t>A</w:t>
      </w:r>
      <w:r w:rsidR="002F174E" w:rsidRPr="005A5991">
        <w:rPr>
          <w:rFonts w:cs="Arial"/>
          <w:b/>
        </w:rPr>
        <w:t>.</w:t>
      </w:r>
      <w:r w:rsidR="002F174E" w:rsidRPr="00C2151C">
        <w:rPr>
          <w:rFonts w:cs="Arial"/>
        </w:rPr>
        <w:t xml:space="preserve">    Although the planning documents, </w:t>
      </w:r>
      <w:r w:rsidR="00E23699" w:rsidRPr="00E23699">
        <w:rPr>
          <w:rFonts w:cs="Arial"/>
          <w:i/>
        </w:rPr>
        <w:t>Cambridge Public Schools Goals, Objectives and Outcome Measures 2012-2014</w:t>
      </w:r>
      <w:r w:rsidR="002F174E" w:rsidRPr="00C2151C">
        <w:rPr>
          <w:rFonts w:cs="Arial"/>
        </w:rPr>
        <w:t xml:space="preserve"> and the Innovation A</w:t>
      </w:r>
      <w:r w:rsidR="004C57F7">
        <w:rPr>
          <w:rFonts w:cs="Arial"/>
        </w:rPr>
        <w:t xml:space="preserve">genda (IA) </w:t>
      </w:r>
      <w:r w:rsidR="00374404">
        <w:rPr>
          <w:rFonts w:cs="Arial"/>
        </w:rPr>
        <w:t>identify</w:t>
      </w:r>
      <w:r w:rsidR="004C57F7">
        <w:rPr>
          <w:rFonts w:cs="Arial"/>
        </w:rPr>
        <w:t xml:space="preserve"> </w:t>
      </w:r>
      <w:r w:rsidR="002F174E" w:rsidRPr="00C2151C">
        <w:rPr>
          <w:rFonts w:cs="Arial"/>
        </w:rPr>
        <w:t>goals for educational and program improvement, the district has not dev</w:t>
      </w:r>
      <w:r w:rsidR="004C57F7">
        <w:rPr>
          <w:rFonts w:cs="Arial"/>
        </w:rPr>
        <w:t>eloped a long-range, strategic district improvement p</w:t>
      </w:r>
      <w:r w:rsidR="002F174E" w:rsidRPr="00C2151C">
        <w:rPr>
          <w:rFonts w:cs="Arial"/>
        </w:rPr>
        <w:t>lan to guide improvement efforts over a three- to five-year period that is annually extended.</w:t>
      </w:r>
    </w:p>
    <w:p w:rsidR="00AD671A" w:rsidRPr="003108CF" w:rsidRDefault="005A5991" w:rsidP="00870983">
      <w:pPr>
        <w:tabs>
          <w:tab w:val="left" w:pos="360"/>
          <w:tab w:val="left" w:pos="720"/>
          <w:tab w:val="left" w:pos="1080"/>
          <w:tab w:val="left" w:pos="1440"/>
        </w:tabs>
        <w:ind w:left="720" w:hanging="720"/>
        <w:rPr>
          <w:rFonts w:cs="Arial"/>
          <w:color w:val="FF0000"/>
        </w:rPr>
      </w:pPr>
      <w:r>
        <w:rPr>
          <w:rFonts w:cs="Arial"/>
        </w:rPr>
        <w:tab/>
      </w:r>
      <w:r w:rsidRPr="005A5991">
        <w:rPr>
          <w:rFonts w:cs="Arial"/>
          <w:b/>
        </w:rPr>
        <w:t>B</w:t>
      </w:r>
      <w:r w:rsidR="00AD671A" w:rsidRPr="005A5991">
        <w:rPr>
          <w:rFonts w:cs="Arial"/>
          <w:b/>
        </w:rPr>
        <w:t>.</w:t>
      </w:r>
      <w:r w:rsidR="00AD671A">
        <w:rPr>
          <w:rFonts w:cs="Arial"/>
        </w:rPr>
        <w:t xml:space="preserve"> </w:t>
      </w:r>
      <w:r>
        <w:rPr>
          <w:rFonts w:cs="Arial"/>
        </w:rPr>
        <w:tab/>
      </w:r>
      <w:r w:rsidR="00AD671A">
        <w:rPr>
          <w:rFonts w:cs="Arial"/>
        </w:rPr>
        <w:t xml:space="preserve">School Improvement Plans (SIPs) are loosely aligned with district goals; some SIPs are based to varying extents on district goals, while others do not reference them. </w:t>
      </w:r>
      <w:r w:rsidR="00A23E35">
        <w:rPr>
          <w:rFonts w:cs="Arial"/>
          <w:color w:val="FF0000"/>
        </w:rPr>
        <w:t xml:space="preserve"> </w:t>
      </w:r>
    </w:p>
    <w:p w:rsidR="00413EEB" w:rsidRDefault="00E23699" w:rsidP="00870983">
      <w:pPr>
        <w:tabs>
          <w:tab w:val="left" w:pos="360"/>
          <w:tab w:val="left" w:pos="720"/>
        </w:tabs>
      </w:pPr>
      <w:r w:rsidRPr="00E23699">
        <w:rPr>
          <w:b/>
        </w:rPr>
        <w:t>Impact:</w:t>
      </w:r>
      <w:r w:rsidR="00972B73">
        <w:t xml:space="preserve"> </w:t>
      </w:r>
      <w:r w:rsidR="0075326B">
        <w:t>The district is using data to analyze its progress toward specific goals. However, in the absence of a longer-range plan, it is unclear how current goals might be modified in the coming years or whether short-term decisions are aligned with the district’s long-term vision.</w:t>
      </w:r>
      <w:r w:rsidR="007028D5">
        <w:t xml:space="preserve"> The uneven, loose alignment of SIP goals with district goals makes it difficult to ensure that work at the school level is </w:t>
      </w:r>
      <w:r w:rsidR="00B22289">
        <w:t>moving the district toward achieving its vision.</w:t>
      </w:r>
    </w:p>
    <w:p w:rsidR="00413EEB" w:rsidRDefault="00E23699" w:rsidP="000D2DCC">
      <w:pPr>
        <w:pStyle w:val="ListParagraph"/>
        <w:numPr>
          <w:ilvl w:val="0"/>
          <w:numId w:val="25"/>
        </w:numPr>
        <w:tabs>
          <w:tab w:val="left" w:pos="720"/>
          <w:tab w:val="left" w:pos="1800"/>
          <w:tab w:val="left" w:pos="2160"/>
        </w:tabs>
        <w:ind w:left="360"/>
        <w:contextualSpacing w:val="0"/>
        <w:rPr>
          <w:b/>
        </w:rPr>
      </w:pPr>
      <w:r w:rsidRPr="00E23699">
        <w:rPr>
          <w:b/>
        </w:rPr>
        <w:t>Stakeholder</w:t>
      </w:r>
      <w:r w:rsidR="00A42D73">
        <w:rPr>
          <w:b/>
        </w:rPr>
        <w:t>s perceive that</w:t>
      </w:r>
      <w:r w:rsidR="00DB349A">
        <w:rPr>
          <w:b/>
        </w:rPr>
        <w:t xml:space="preserve"> </w:t>
      </w:r>
      <w:r w:rsidRPr="00E23699">
        <w:rPr>
          <w:b/>
        </w:rPr>
        <w:t>school quality, consistency, and effective decision-making are unevenly ensured in schools.</w:t>
      </w:r>
      <w:r w:rsidR="00E77FD3">
        <w:rPr>
          <w:b/>
        </w:rPr>
        <w:t xml:space="preserve"> Student achievement, growth, and demographics vary widely.</w:t>
      </w:r>
    </w:p>
    <w:p w:rsidR="00E77FD3" w:rsidRDefault="00DF39A1" w:rsidP="00870983">
      <w:pPr>
        <w:ind w:left="720" w:hanging="360"/>
      </w:pPr>
      <w:r w:rsidRPr="00870983">
        <w:rPr>
          <w:b/>
        </w:rPr>
        <w:t>A.</w:t>
      </w:r>
      <w:r w:rsidR="00DA3FD9">
        <w:t xml:space="preserve"> </w:t>
      </w:r>
      <w:r w:rsidR="00870983">
        <w:tab/>
      </w:r>
      <w:r w:rsidR="00873773" w:rsidRPr="00873773">
        <w:t xml:space="preserve">As discussed in the </w:t>
      </w:r>
      <w:r w:rsidR="000D2694">
        <w:t>District Profile</w:t>
      </w:r>
      <w:r w:rsidR="00873773" w:rsidRPr="00873773">
        <w:t xml:space="preserve"> section of this report, student achievement, growth, and demographics vary widely across the </w:t>
      </w:r>
      <w:r w:rsidR="00326EA8">
        <w:t xml:space="preserve">district’s </w:t>
      </w:r>
      <w:r w:rsidR="00873773" w:rsidRPr="00873773">
        <w:t>schools. This could further the perception of inequities in</w:t>
      </w:r>
      <w:r w:rsidR="00DA3FD9" w:rsidRPr="00E77FD3">
        <w:t xml:space="preserve"> </w:t>
      </w:r>
      <w:r w:rsidR="00873773">
        <w:t>school quality.</w:t>
      </w:r>
    </w:p>
    <w:p w:rsidR="00413EEB" w:rsidRDefault="00E77FD3" w:rsidP="00870983">
      <w:pPr>
        <w:ind w:left="720" w:hanging="360"/>
      </w:pPr>
      <w:r w:rsidRPr="00870983">
        <w:rPr>
          <w:b/>
        </w:rPr>
        <w:t>B.</w:t>
      </w:r>
      <w:r>
        <w:t xml:space="preserve"> </w:t>
      </w:r>
      <w:r w:rsidR="00870983">
        <w:tab/>
      </w:r>
      <w:r w:rsidR="00DA3FD9">
        <w:t xml:space="preserve"> In interviews, p</w:t>
      </w:r>
      <w:r w:rsidR="00DF39A1">
        <w:t>rincipal</w:t>
      </w:r>
      <w:r w:rsidR="00DF39A1" w:rsidRPr="00C315D7">
        <w:t xml:space="preserve">s, </w:t>
      </w:r>
      <w:r w:rsidR="00FB3E29">
        <w:t>central o</w:t>
      </w:r>
      <w:r w:rsidR="00DF39A1" w:rsidRPr="00C315D7">
        <w:t xml:space="preserve">ffice administrators, teachers, parents and members of the </w:t>
      </w:r>
      <w:r w:rsidR="00FB3E29">
        <w:t>school c</w:t>
      </w:r>
      <w:r w:rsidR="00DF39A1" w:rsidRPr="00C315D7">
        <w:t xml:space="preserve">ommittee all indicated the need for the district to </w:t>
      </w:r>
      <w:r w:rsidR="005F24A1">
        <w:t xml:space="preserve">achieve </w:t>
      </w:r>
      <w:r w:rsidR="00254ECB">
        <w:t>greater consistency in curriculum and instructional practices across schools</w:t>
      </w:r>
      <w:r w:rsidR="00DF39A1" w:rsidRPr="00C315D7">
        <w:t>.</w:t>
      </w:r>
    </w:p>
    <w:p w:rsidR="00254ECB" w:rsidRDefault="00C40F5E" w:rsidP="00C40F5E">
      <w:pPr>
        <w:tabs>
          <w:tab w:val="left" w:pos="360"/>
          <w:tab w:val="left" w:pos="720"/>
          <w:tab w:val="left" w:pos="1080"/>
          <w:tab w:val="left" w:pos="1440"/>
          <w:tab w:val="left" w:pos="1800"/>
          <w:tab w:val="left" w:pos="2160"/>
        </w:tabs>
        <w:ind w:left="1080" w:hanging="360"/>
      </w:pPr>
      <w:r>
        <w:t>1.</w:t>
      </w:r>
      <w:r>
        <w:tab/>
      </w:r>
      <w:r w:rsidR="00254ECB" w:rsidRPr="00254ECB">
        <w:t>The superintendent told the team that</w:t>
      </w:r>
      <w:r w:rsidR="00254ECB">
        <w:t xml:space="preserve"> the culture of Cambridge encouraged</w:t>
      </w:r>
      <w:r w:rsidR="00254ECB" w:rsidRPr="00C315D7">
        <w:t xml:space="preserve"> a “marketplace </w:t>
      </w:r>
      <w:r w:rsidR="00254ECB">
        <w:t>of choice,” and that p</w:t>
      </w:r>
      <w:r w:rsidR="00254ECB" w:rsidRPr="00254ECB">
        <w:t xml:space="preserve">revious administrations believed that curriculum decisions belonged at the school level. </w:t>
      </w:r>
      <w:r w:rsidR="00635D90">
        <w:t>He noted that the district’s recent shift</w:t>
      </w:r>
      <w:r w:rsidR="00254ECB" w:rsidRPr="00254ECB">
        <w:t xml:space="preserve"> </w:t>
      </w:r>
      <w:r w:rsidR="00635D90" w:rsidRPr="00C315D7">
        <w:t xml:space="preserve">toward a </w:t>
      </w:r>
      <w:r w:rsidR="00635D90">
        <w:t xml:space="preserve">more consistent, </w:t>
      </w:r>
      <w:r w:rsidR="00635D90" w:rsidRPr="00C315D7">
        <w:t>standards-based</w:t>
      </w:r>
      <w:r w:rsidR="00635D90">
        <w:t xml:space="preserve"> approach has brought</w:t>
      </w:r>
      <w:r w:rsidR="00635D90" w:rsidRPr="00C315D7">
        <w:t xml:space="preserve"> </w:t>
      </w:r>
      <w:r w:rsidR="00254ECB">
        <w:t>“… tension around how ‘magnet schools’</w:t>
      </w:r>
      <w:r w:rsidR="00254ECB" w:rsidRPr="00C315D7">
        <w:t xml:space="preserve"> can exist within</w:t>
      </w:r>
      <w:r w:rsidR="00254ECB">
        <w:t xml:space="preserve"> the</w:t>
      </w:r>
      <w:r w:rsidR="00254ECB" w:rsidRPr="00C315D7">
        <w:t xml:space="preserve"> context of </w:t>
      </w:r>
      <w:r w:rsidR="00254ECB">
        <w:t xml:space="preserve">common </w:t>
      </w:r>
      <w:r w:rsidR="00254ECB" w:rsidRPr="00C315D7">
        <w:t>standards.”</w:t>
      </w:r>
    </w:p>
    <w:p w:rsidR="00254ECB" w:rsidRDefault="00C225B3" w:rsidP="00C40F5E">
      <w:pPr>
        <w:tabs>
          <w:tab w:val="left" w:pos="360"/>
          <w:tab w:val="left" w:pos="720"/>
          <w:tab w:val="left" w:pos="1080"/>
          <w:tab w:val="left" w:pos="1440"/>
          <w:tab w:val="left" w:pos="1800"/>
          <w:tab w:val="left" w:pos="2160"/>
        </w:tabs>
        <w:ind w:left="1080" w:hanging="360"/>
      </w:pPr>
      <w:r>
        <w:t xml:space="preserve">2. </w:t>
      </w:r>
      <w:r w:rsidR="00870983">
        <w:tab/>
      </w:r>
      <w:r w:rsidRPr="00C315D7">
        <w:t>A</w:t>
      </w:r>
      <w:r>
        <w:t>nother</w:t>
      </w:r>
      <w:r w:rsidRPr="00C315D7">
        <w:t xml:space="preserve"> </w:t>
      </w:r>
      <w:r>
        <w:t>central office</w:t>
      </w:r>
      <w:r w:rsidRPr="00C315D7">
        <w:t xml:space="preserve"> administrator said</w:t>
      </w:r>
      <w:r>
        <w:t xml:space="preserve"> that the district culture has been to emphasize each school’s uniqueness and differences, and that there is now an effort to create a district in which</w:t>
      </w:r>
      <w:r w:rsidRPr="00C315D7">
        <w:t xml:space="preserve"> </w:t>
      </w:r>
      <w:r>
        <w:t xml:space="preserve">students’ </w:t>
      </w:r>
      <w:r w:rsidR="00516EBD">
        <w:t xml:space="preserve">school </w:t>
      </w:r>
      <w:r w:rsidRPr="00C315D7">
        <w:t xml:space="preserve">experiences are not </w:t>
      </w:r>
      <w:r>
        <w:t xml:space="preserve">as </w:t>
      </w:r>
      <w:r w:rsidRPr="00C315D7">
        <w:t>different.</w:t>
      </w:r>
    </w:p>
    <w:p w:rsidR="00DF39A1" w:rsidRPr="00C315D7" w:rsidRDefault="00516EBD" w:rsidP="00C40F5E">
      <w:pPr>
        <w:tabs>
          <w:tab w:val="left" w:pos="360"/>
          <w:tab w:val="left" w:pos="720"/>
          <w:tab w:val="left" w:pos="1080"/>
          <w:tab w:val="left" w:pos="1440"/>
          <w:tab w:val="left" w:pos="1800"/>
          <w:tab w:val="left" w:pos="2160"/>
        </w:tabs>
        <w:ind w:left="1080" w:hanging="360"/>
      </w:pPr>
      <w:r>
        <w:t xml:space="preserve">3. </w:t>
      </w:r>
      <w:r w:rsidR="00870983">
        <w:tab/>
      </w:r>
      <w:r w:rsidR="00DA3FD9">
        <w:t>Some principals demonstrat</w:t>
      </w:r>
      <w:r w:rsidR="00DF39A1" w:rsidRPr="00C315D7">
        <w:t>ed that they had internal</w:t>
      </w:r>
      <w:r w:rsidR="00DA3FD9">
        <w:t xml:space="preserve">ized the need to move toward </w:t>
      </w:r>
      <w:r w:rsidR="00DF39A1" w:rsidRPr="00C315D7">
        <w:t>more consistent process</w:t>
      </w:r>
      <w:r w:rsidR="00DA3FD9">
        <w:t>es</w:t>
      </w:r>
      <w:r w:rsidR="00DF39A1" w:rsidRPr="00C315D7">
        <w:t xml:space="preserve"> to guarantee</w:t>
      </w:r>
      <w:r w:rsidR="00FB3E29">
        <w:t xml:space="preserve"> all students’</w:t>
      </w:r>
      <w:r w:rsidR="00DF39A1" w:rsidRPr="00C315D7">
        <w:t xml:space="preserve"> equal opportunities to learn</w:t>
      </w:r>
      <w:r w:rsidR="00FB3E29">
        <w:t xml:space="preserve"> </w:t>
      </w:r>
      <w:r w:rsidR="00D7440C">
        <w:t xml:space="preserve">in order </w:t>
      </w:r>
      <w:r w:rsidR="00FB3E29">
        <w:t>to attain excellence</w:t>
      </w:r>
      <w:r w:rsidR="00DF39A1" w:rsidRPr="00C315D7">
        <w:t>. On</w:t>
      </w:r>
      <w:r w:rsidR="00FB3E29">
        <w:t>e</w:t>
      </w:r>
      <w:r w:rsidR="00DF39A1" w:rsidRPr="00C315D7">
        <w:t xml:space="preserve"> principal </w:t>
      </w:r>
      <w:r w:rsidR="008D4737">
        <w:t xml:space="preserve">noted that </w:t>
      </w:r>
      <w:r w:rsidR="00DF39A1" w:rsidRPr="00C315D7">
        <w:t xml:space="preserve">there used to be </w:t>
      </w:r>
      <w:r>
        <w:t>multiple approaches to curriculum and instruction</w:t>
      </w:r>
      <w:r w:rsidR="008D4737">
        <w:t xml:space="preserve"> at the K-8 schools</w:t>
      </w:r>
      <w:r>
        <w:t>,</w:t>
      </w:r>
      <w:r w:rsidR="00DF39A1" w:rsidRPr="00C315D7">
        <w:t xml:space="preserve"> and</w:t>
      </w:r>
      <w:r w:rsidR="008D4737">
        <w:t xml:space="preserve"> </w:t>
      </w:r>
      <w:r>
        <w:t xml:space="preserve">that the effects of this variation became evident at </w:t>
      </w:r>
      <w:r w:rsidR="00DF39A1" w:rsidRPr="00C315D7">
        <w:t xml:space="preserve">the high school. </w:t>
      </w:r>
      <w:r w:rsidR="004C0D75">
        <w:t xml:space="preserve">Another school leader informed the team of a need for all administrators to build consistency since “now, each principal is doing something on their </w:t>
      </w:r>
      <w:r w:rsidR="004C0D75">
        <w:lastRenderedPageBreak/>
        <w:t>own, based on their skill set.” Principals said that</w:t>
      </w:r>
      <w:r w:rsidR="008D4737">
        <w:t xml:space="preserve"> it was important </w:t>
      </w:r>
      <w:r>
        <w:t xml:space="preserve">for schools </w:t>
      </w:r>
      <w:r w:rsidR="008D4737">
        <w:t xml:space="preserve">to be more unified in </w:t>
      </w:r>
      <w:r>
        <w:t>a standards-based program</w:t>
      </w:r>
      <w:r w:rsidR="00DF39A1" w:rsidRPr="00C315D7">
        <w:t xml:space="preserve"> so that </w:t>
      </w:r>
      <w:r w:rsidR="004C0D75">
        <w:t xml:space="preserve">the district can provide </w:t>
      </w:r>
      <w:r>
        <w:t xml:space="preserve">students </w:t>
      </w:r>
      <w:r w:rsidR="004C0D75">
        <w:t>with</w:t>
      </w:r>
      <w:r>
        <w:t xml:space="preserve"> a more seamless</w:t>
      </w:r>
      <w:r w:rsidR="008736C6">
        <w:t xml:space="preserve"> and</w:t>
      </w:r>
      <w:r>
        <w:t xml:space="preserve"> successful educational experience</w:t>
      </w:r>
      <w:r w:rsidR="00DF39A1" w:rsidRPr="00C315D7">
        <w:t xml:space="preserve">.  </w:t>
      </w:r>
    </w:p>
    <w:p w:rsidR="00DF39A1" w:rsidRPr="00C315D7" w:rsidRDefault="00D93B47" w:rsidP="00C40F5E">
      <w:pPr>
        <w:tabs>
          <w:tab w:val="left" w:pos="720"/>
          <w:tab w:val="left" w:pos="1080"/>
          <w:tab w:val="left" w:pos="1170"/>
        </w:tabs>
        <w:ind w:left="1080" w:hanging="360"/>
      </w:pPr>
      <w:r>
        <w:t>4</w:t>
      </w:r>
      <w:r w:rsidR="0000681C">
        <w:t xml:space="preserve">.    </w:t>
      </w:r>
      <w:r w:rsidR="00E67196">
        <w:t xml:space="preserve">Another interviewee identified </w:t>
      </w:r>
      <w:r w:rsidR="00E67196" w:rsidRPr="00C315D7">
        <w:t>the</w:t>
      </w:r>
      <w:r w:rsidR="00E67196">
        <w:t xml:space="preserve"> </w:t>
      </w:r>
      <w:r w:rsidR="00E67196" w:rsidRPr="00C315D7">
        <w:t xml:space="preserve">tension between the need for standards-based education </w:t>
      </w:r>
      <w:r w:rsidR="00A57E7C">
        <w:t>based on</w:t>
      </w:r>
      <w:r w:rsidR="00E67196" w:rsidRPr="00C315D7">
        <w:t xml:space="preserve"> system</w:t>
      </w:r>
      <w:r w:rsidR="00E67196">
        <w:t>wide goals and</w:t>
      </w:r>
      <w:r w:rsidR="00E67196" w:rsidRPr="00C315D7">
        <w:t xml:space="preserve"> the desire of </w:t>
      </w:r>
      <w:r w:rsidR="00E67196">
        <w:t xml:space="preserve">the </w:t>
      </w:r>
      <w:r w:rsidR="00E67196" w:rsidRPr="00C315D7">
        <w:t>schools to remain independent</w:t>
      </w:r>
      <w:r w:rsidR="00E67196">
        <w:t xml:space="preserve">. The schools were described as </w:t>
      </w:r>
      <w:r w:rsidR="00F05861">
        <w:t>being disconnected from one another.</w:t>
      </w:r>
      <w:r w:rsidR="00E67196">
        <w:t xml:space="preserve"> “N</w:t>
      </w:r>
      <w:r w:rsidR="00E67196" w:rsidRPr="00C315D7">
        <w:t>o one wants to make tough decision</w:t>
      </w:r>
      <w:r w:rsidR="00E67196">
        <w:t>s</w:t>
      </w:r>
      <w:r w:rsidR="00E67196" w:rsidRPr="00C315D7">
        <w:t xml:space="preserve"> to limit </w:t>
      </w:r>
      <w:r w:rsidR="00E67196">
        <w:t xml:space="preserve">the </w:t>
      </w:r>
      <w:r w:rsidR="00E67196" w:rsidRPr="00C315D7">
        <w:t>schools’ independence,</w:t>
      </w:r>
      <w:r w:rsidR="00E67196">
        <w:t>”</w:t>
      </w:r>
      <w:r w:rsidR="00E67196" w:rsidRPr="00C315D7">
        <w:t xml:space="preserve"> </w:t>
      </w:r>
      <w:r w:rsidR="00E67196">
        <w:t>the interviewee continued, “</w:t>
      </w:r>
      <w:r w:rsidR="00E67196" w:rsidRPr="00C315D7">
        <w:t>so</w:t>
      </w:r>
      <w:r w:rsidR="00E67196">
        <w:t xml:space="preserve"> the </w:t>
      </w:r>
      <w:r w:rsidR="00F05861">
        <w:t>C</w:t>
      </w:r>
      <w:r w:rsidR="00E67196">
        <w:t xml:space="preserve">ommon </w:t>
      </w:r>
      <w:r w:rsidR="00F05861">
        <w:t>C</w:t>
      </w:r>
      <w:r w:rsidR="00E67196">
        <w:t>ore [2011 MA Curriculum Frameworks]</w:t>
      </w:r>
      <w:r w:rsidR="00E67196" w:rsidRPr="00C315D7">
        <w:t xml:space="preserve"> is good for the district in that respect.</w:t>
      </w:r>
      <w:r w:rsidR="00E67196">
        <w:t>”</w:t>
      </w:r>
    </w:p>
    <w:p w:rsidR="00DF39A1" w:rsidRDefault="00BD252B" w:rsidP="00C40F5E">
      <w:pPr>
        <w:tabs>
          <w:tab w:val="left" w:pos="720"/>
          <w:tab w:val="left" w:pos="990"/>
        </w:tabs>
        <w:ind w:left="1080" w:hanging="360"/>
      </w:pPr>
      <w:r>
        <w:t>5</w:t>
      </w:r>
      <w:r w:rsidR="0000681C">
        <w:t xml:space="preserve">.  </w:t>
      </w:r>
      <w:r w:rsidR="00D7440C">
        <w:t xml:space="preserve">  </w:t>
      </w:r>
      <w:r w:rsidR="00DF39A1" w:rsidRPr="00C315D7">
        <w:t xml:space="preserve">In separate interviews, both the </w:t>
      </w:r>
      <w:r w:rsidR="00DF39A1">
        <w:t>superintendent</w:t>
      </w:r>
      <w:r w:rsidR="00DF39A1" w:rsidRPr="00C315D7">
        <w:t xml:space="preserve"> and a </w:t>
      </w:r>
      <w:r w:rsidR="00DF39A1">
        <w:t>t</w:t>
      </w:r>
      <w:r w:rsidR="00DF39A1" w:rsidRPr="00C315D7">
        <w:t>eacher</w:t>
      </w:r>
      <w:r w:rsidR="00DF39A1">
        <w:t xml:space="preserve"> said that for some </w:t>
      </w:r>
      <w:r w:rsidR="00DF39A1" w:rsidRPr="00C315D7">
        <w:t>people, there is a need to clarify the difference between “standards</w:t>
      </w:r>
      <w:r w:rsidR="00BF062B">
        <w:t>-</w:t>
      </w:r>
      <w:r w:rsidR="00DF39A1" w:rsidRPr="00C315D7">
        <w:t xml:space="preserve"> based education” and</w:t>
      </w:r>
      <w:r w:rsidR="00BF062B">
        <w:t xml:space="preserve"> a</w:t>
      </w:r>
      <w:r w:rsidR="00DF39A1" w:rsidRPr="00C315D7">
        <w:t xml:space="preserve"> “standardized” education. Both indicated that while there is a need for all students to meet expected </w:t>
      </w:r>
      <w:r w:rsidR="00564506">
        <w:t xml:space="preserve">state </w:t>
      </w:r>
      <w:r w:rsidR="00DF39A1" w:rsidRPr="00C315D7">
        <w:t>standards, there are many avenues to</w:t>
      </w:r>
      <w:r w:rsidR="00BF062B">
        <w:t xml:space="preserve"> reach</w:t>
      </w:r>
      <w:r w:rsidR="00DF39A1" w:rsidRPr="00C315D7">
        <w:t xml:space="preserve"> the same goals.</w:t>
      </w:r>
    </w:p>
    <w:p w:rsidR="00E76E88" w:rsidRDefault="00870983" w:rsidP="00870983">
      <w:pPr>
        <w:tabs>
          <w:tab w:val="left" w:pos="450"/>
          <w:tab w:val="left" w:pos="900"/>
          <w:tab w:val="left" w:pos="2880"/>
        </w:tabs>
        <w:ind w:left="900" w:hanging="900"/>
        <w:rPr>
          <w:rFonts w:ascii="Calibri" w:hAnsi="Calibri"/>
        </w:rPr>
      </w:pPr>
      <w:r>
        <w:tab/>
      </w:r>
      <w:r w:rsidR="00D123B4" w:rsidRPr="00870983">
        <w:rPr>
          <w:b/>
        </w:rPr>
        <w:t>C.</w:t>
      </w:r>
      <w:r w:rsidR="00D123B4">
        <w:t xml:space="preserve"> </w:t>
      </w:r>
      <w:r w:rsidR="00EA10A5">
        <w:rPr>
          <w:rFonts w:ascii="Calibri" w:hAnsi="Calibri"/>
        </w:rPr>
        <w:t xml:space="preserve"> </w:t>
      </w:r>
      <w:r>
        <w:rPr>
          <w:rFonts w:ascii="Calibri" w:hAnsi="Calibri"/>
        </w:rPr>
        <w:tab/>
      </w:r>
      <w:r w:rsidR="00E76E88">
        <w:rPr>
          <w:rFonts w:ascii="Calibri" w:hAnsi="Calibri"/>
        </w:rPr>
        <w:t>The district recognizes its</w:t>
      </w:r>
      <w:r w:rsidR="00E76E88" w:rsidRPr="00716960">
        <w:rPr>
          <w:rFonts w:ascii="Calibri" w:hAnsi="Calibri"/>
        </w:rPr>
        <w:t xml:space="preserve"> responsibility to meet the diverse needs of all learners</w:t>
      </w:r>
      <w:r w:rsidR="00E76E88">
        <w:rPr>
          <w:rFonts w:ascii="Calibri" w:hAnsi="Calibri"/>
        </w:rPr>
        <w:t xml:space="preserve">, yet </w:t>
      </w:r>
      <w:r w:rsidR="00CA3F4B">
        <w:rPr>
          <w:rFonts w:ascii="Calibri" w:hAnsi="Calibri"/>
        </w:rPr>
        <w:t>stakeholders observe</w:t>
      </w:r>
      <w:r w:rsidR="001816AB">
        <w:rPr>
          <w:rFonts w:ascii="Calibri" w:hAnsi="Calibri"/>
        </w:rPr>
        <w:t>d</w:t>
      </w:r>
      <w:r w:rsidR="00CA3F4B">
        <w:rPr>
          <w:rFonts w:ascii="Calibri" w:hAnsi="Calibri"/>
        </w:rPr>
        <w:t xml:space="preserve"> that </w:t>
      </w:r>
      <w:r w:rsidR="00E76E88">
        <w:rPr>
          <w:rFonts w:ascii="Calibri" w:hAnsi="Calibri"/>
        </w:rPr>
        <w:t xml:space="preserve">the district is challenged in </w:t>
      </w:r>
      <w:r w:rsidR="00CA3F4B">
        <w:rPr>
          <w:rFonts w:ascii="Calibri" w:hAnsi="Calibri"/>
        </w:rPr>
        <w:t>achieving equity</w:t>
      </w:r>
      <w:r w:rsidR="00E76E88" w:rsidRPr="00716960">
        <w:rPr>
          <w:rFonts w:ascii="Calibri" w:hAnsi="Calibri"/>
        </w:rPr>
        <w:t>.</w:t>
      </w:r>
      <w:r w:rsidR="00E76E88" w:rsidRPr="00496FDB">
        <w:rPr>
          <w:rFonts w:ascii="Calibri" w:hAnsi="Calibri"/>
        </w:rPr>
        <w:t xml:space="preserve"> </w:t>
      </w:r>
    </w:p>
    <w:p w:rsidR="00F14B3D" w:rsidRDefault="00870983" w:rsidP="00870983">
      <w:pPr>
        <w:tabs>
          <w:tab w:val="left" w:pos="360"/>
          <w:tab w:val="left" w:pos="720"/>
          <w:tab w:val="left" w:pos="990"/>
          <w:tab w:val="left" w:pos="1440"/>
          <w:tab w:val="left" w:pos="2880"/>
        </w:tabs>
        <w:ind w:left="1440" w:hanging="1440"/>
        <w:rPr>
          <w:rFonts w:ascii="Calibri" w:hAnsi="Calibri"/>
        </w:rPr>
      </w:pPr>
      <w:r>
        <w:rPr>
          <w:rFonts w:ascii="Calibri" w:hAnsi="Calibri"/>
        </w:rPr>
        <w:tab/>
      </w:r>
      <w:r>
        <w:rPr>
          <w:rFonts w:ascii="Calibri" w:hAnsi="Calibri"/>
        </w:rPr>
        <w:tab/>
      </w:r>
      <w:r>
        <w:rPr>
          <w:rFonts w:ascii="Calibri" w:hAnsi="Calibri"/>
        </w:rPr>
        <w:tab/>
      </w:r>
      <w:r w:rsidR="000206CE">
        <w:rPr>
          <w:rFonts w:ascii="Calibri" w:hAnsi="Calibri"/>
        </w:rPr>
        <w:t xml:space="preserve">1. </w:t>
      </w:r>
      <w:r>
        <w:rPr>
          <w:rFonts w:ascii="Calibri" w:hAnsi="Calibri"/>
        </w:rPr>
        <w:tab/>
      </w:r>
      <w:r w:rsidR="00F14B3D">
        <w:rPr>
          <w:rFonts w:ascii="Calibri" w:hAnsi="Calibri"/>
        </w:rPr>
        <w:t>The district’s vision statement emphasizes academic excellence and social justice.</w:t>
      </w:r>
    </w:p>
    <w:p w:rsidR="00E76E88" w:rsidRPr="00716960" w:rsidRDefault="00870983" w:rsidP="00870983">
      <w:pPr>
        <w:tabs>
          <w:tab w:val="left" w:pos="90"/>
          <w:tab w:val="left" w:pos="360"/>
          <w:tab w:val="left" w:pos="720"/>
          <w:tab w:val="left" w:pos="1080"/>
          <w:tab w:val="left" w:pos="1440"/>
          <w:tab w:val="left" w:pos="1800"/>
          <w:tab w:val="left" w:pos="2880"/>
        </w:tabs>
        <w:ind w:left="1440" w:hanging="1440"/>
        <w:rPr>
          <w:rFonts w:ascii="Calibri" w:hAnsi="Calibri"/>
        </w:rPr>
      </w:pPr>
      <w:r>
        <w:rPr>
          <w:rFonts w:ascii="Calibri" w:hAnsi="Calibri"/>
        </w:rPr>
        <w:tab/>
      </w:r>
      <w:r>
        <w:rPr>
          <w:rFonts w:ascii="Calibri" w:hAnsi="Calibri"/>
        </w:rPr>
        <w:tab/>
      </w:r>
      <w:r>
        <w:rPr>
          <w:rFonts w:ascii="Calibri" w:hAnsi="Calibri"/>
        </w:rPr>
        <w:tab/>
        <w:t xml:space="preserve">      </w:t>
      </w:r>
      <w:r w:rsidR="00F14B3D">
        <w:rPr>
          <w:rFonts w:ascii="Calibri" w:hAnsi="Calibri"/>
        </w:rPr>
        <w:t xml:space="preserve">2. </w:t>
      </w:r>
      <w:r>
        <w:rPr>
          <w:rFonts w:ascii="Calibri" w:hAnsi="Calibri"/>
        </w:rPr>
        <w:tab/>
      </w:r>
      <w:r w:rsidR="00E76E88" w:rsidRPr="00716960">
        <w:rPr>
          <w:rFonts w:ascii="Calibri" w:hAnsi="Calibri"/>
        </w:rPr>
        <w:t xml:space="preserve">Staff ranging from district leaders to </w:t>
      </w:r>
      <w:r w:rsidR="00E76E88">
        <w:rPr>
          <w:rFonts w:ascii="Calibri" w:hAnsi="Calibri"/>
        </w:rPr>
        <w:t xml:space="preserve">school </w:t>
      </w:r>
      <w:r w:rsidR="00E76E88" w:rsidRPr="00716960">
        <w:rPr>
          <w:rFonts w:ascii="Calibri" w:hAnsi="Calibri"/>
        </w:rPr>
        <w:t xml:space="preserve">personnel </w:t>
      </w:r>
      <w:r w:rsidR="000206CE">
        <w:rPr>
          <w:rFonts w:ascii="Calibri" w:hAnsi="Calibri"/>
        </w:rPr>
        <w:t xml:space="preserve">said that </w:t>
      </w:r>
      <w:r w:rsidR="001816AB">
        <w:rPr>
          <w:rFonts w:ascii="Calibri" w:hAnsi="Calibri"/>
        </w:rPr>
        <w:t xml:space="preserve">all </w:t>
      </w:r>
      <w:r w:rsidR="000206CE">
        <w:rPr>
          <w:rFonts w:ascii="Calibri" w:hAnsi="Calibri"/>
        </w:rPr>
        <w:t>educators do not hold uniformly high expectations and beliefs</w:t>
      </w:r>
      <w:r w:rsidR="00E76E88">
        <w:rPr>
          <w:rFonts w:ascii="Calibri" w:hAnsi="Calibri"/>
        </w:rPr>
        <w:t xml:space="preserve"> about all children being able to learn and </w:t>
      </w:r>
      <w:r w:rsidR="00CE3C68">
        <w:rPr>
          <w:rFonts w:ascii="Calibri" w:hAnsi="Calibri"/>
        </w:rPr>
        <w:t xml:space="preserve">that </w:t>
      </w:r>
      <w:r w:rsidR="00E76E88" w:rsidRPr="00716960">
        <w:rPr>
          <w:rFonts w:ascii="Calibri" w:hAnsi="Calibri"/>
        </w:rPr>
        <w:t xml:space="preserve">there </w:t>
      </w:r>
      <w:r w:rsidR="00E76E88">
        <w:rPr>
          <w:rFonts w:ascii="Calibri" w:hAnsi="Calibri"/>
        </w:rPr>
        <w:t>we</w:t>
      </w:r>
      <w:r w:rsidR="00E76E88" w:rsidRPr="00716960">
        <w:rPr>
          <w:rFonts w:ascii="Calibri" w:hAnsi="Calibri"/>
        </w:rPr>
        <w:t xml:space="preserve">re different experiences and expectations for some learners. </w:t>
      </w:r>
    </w:p>
    <w:p w:rsidR="00E76E88" w:rsidRDefault="000206CE" w:rsidP="00E76E88">
      <w:pPr>
        <w:tabs>
          <w:tab w:val="left" w:pos="450"/>
          <w:tab w:val="left" w:pos="900"/>
          <w:tab w:val="left" w:pos="1800"/>
          <w:tab w:val="left" w:pos="2880"/>
        </w:tabs>
        <w:ind w:left="1800" w:right="-180" w:hanging="360"/>
        <w:rPr>
          <w:rFonts w:ascii="Calibri" w:hAnsi="Calibri"/>
        </w:rPr>
      </w:pPr>
      <w:r>
        <w:rPr>
          <w:rFonts w:ascii="Calibri" w:hAnsi="Calibri"/>
        </w:rPr>
        <w:t xml:space="preserve">a. </w:t>
      </w:r>
      <w:r w:rsidR="00870983">
        <w:rPr>
          <w:rFonts w:ascii="Calibri" w:hAnsi="Calibri"/>
        </w:rPr>
        <w:tab/>
      </w:r>
      <w:r w:rsidR="00E76E88">
        <w:rPr>
          <w:rFonts w:ascii="Calibri" w:hAnsi="Calibri"/>
        </w:rPr>
        <w:t xml:space="preserve">A district </w:t>
      </w:r>
      <w:r w:rsidR="00E76E88" w:rsidRPr="00716960">
        <w:rPr>
          <w:rFonts w:ascii="Calibri" w:hAnsi="Calibri"/>
        </w:rPr>
        <w:t>administrator expressed concern for “the need to shift belief systems” among school personnel regarding appropriate ways to support children</w:t>
      </w:r>
      <w:r w:rsidR="00E76E88">
        <w:rPr>
          <w:rFonts w:ascii="Calibri" w:hAnsi="Calibri"/>
        </w:rPr>
        <w:t>.</w:t>
      </w:r>
      <w:r w:rsidR="00E76E88" w:rsidRPr="00716960">
        <w:rPr>
          <w:rFonts w:ascii="Calibri" w:hAnsi="Calibri"/>
        </w:rPr>
        <w:t xml:space="preserve"> Another </w:t>
      </w:r>
      <w:r w:rsidR="00CE3C68">
        <w:rPr>
          <w:rFonts w:ascii="Calibri" w:hAnsi="Calibri"/>
        </w:rPr>
        <w:t>interviewee</w:t>
      </w:r>
      <w:r w:rsidR="00E76E88" w:rsidRPr="00716960">
        <w:rPr>
          <w:rFonts w:ascii="Calibri" w:hAnsi="Calibri"/>
        </w:rPr>
        <w:t xml:space="preserve"> described staff as </w:t>
      </w:r>
      <w:r w:rsidR="00E76E88">
        <w:rPr>
          <w:rFonts w:ascii="Calibri" w:hAnsi="Calibri"/>
        </w:rPr>
        <w:t xml:space="preserve">often </w:t>
      </w:r>
      <w:r w:rsidR="00E76E88" w:rsidRPr="00716960">
        <w:rPr>
          <w:rFonts w:ascii="Calibri" w:hAnsi="Calibri"/>
        </w:rPr>
        <w:t>“coddling student</w:t>
      </w:r>
      <w:r w:rsidR="00E76E88">
        <w:rPr>
          <w:rFonts w:ascii="Calibri" w:hAnsi="Calibri"/>
        </w:rPr>
        <w:t>s and not providing</w:t>
      </w:r>
      <w:r>
        <w:rPr>
          <w:rFonts w:ascii="Calibri" w:hAnsi="Calibri"/>
        </w:rPr>
        <w:t>…</w:t>
      </w:r>
      <w:r w:rsidR="00E76E88">
        <w:rPr>
          <w:rFonts w:ascii="Calibri" w:hAnsi="Calibri"/>
        </w:rPr>
        <w:t>enough academic rigor.”</w:t>
      </w:r>
    </w:p>
    <w:p w:rsidR="00E76E88" w:rsidRDefault="00674B4E" w:rsidP="00870983">
      <w:pPr>
        <w:tabs>
          <w:tab w:val="left" w:pos="450"/>
          <w:tab w:val="left" w:pos="720"/>
          <w:tab w:val="left" w:pos="1080"/>
          <w:tab w:val="left" w:pos="1800"/>
          <w:tab w:val="left" w:pos="2880"/>
        </w:tabs>
        <w:ind w:left="1800" w:hanging="360"/>
        <w:rPr>
          <w:rFonts w:ascii="Calibri" w:hAnsi="Calibri"/>
        </w:rPr>
      </w:pPr>
      <w:r>
        <w:rPr>
          <w:rFonts w:ascii="Calibri" w:hAnsi="Calibri"/>
        </w:rPr>
        <w:t>b.</w:t>
      </w:r>
      <w:r w:rsidR="00870983">
        <w:rPr>
          <w:rFonts w:ascii="Calibri" w:hAnsi="Calibri"/>
        </w:rPr>
        <w:tab/>
      </w:r>
      <w:r>
        <w:rPr>
          <w:rFonts w:ascii="Calibri" w:hAnsi="Calibri"/>
        </w:rPr>
        <w:t xml:space="preserve"> </w:t>
      </w:r>
      <w:r w:rsidR="00E76E88">
        <w:rPr>
          <w:rFonts w:ascii="Calibri" w:hAnsi="Calibri"/>
        </w:rPr>
        <w:t xml:space="preserve">In a </w:t>
      </w:r>
      <w:r w:rsidR="00E76E88" w:rsidRPr="00716960">
        <w:rPr>
          <w:rFonts w:ascii="Calibri" w:hAnsi="Calibri"/>
        </w:rPr>
        <w:t>focus group</w:t>
      </w:r>
      <w:r w:rsidR="00E76E88">
        <w:rPr>
          <w:rFonts w:ascii="Calibri" w:hAnsi="Calibri"/>
        </w:rPr>
        <w:t xml:space="preserve"> with teachers,</w:t>
      </w:r>
      <w:r w:rsidR="00E76E88" w:rsidRPr="00716960">
        <w:rPr>
          <w:rFonts w:ascii="Calibri" w:hAnsi="Calibri"/>
        </w:rPr>
        <w:t xml:space="preserve"> </w:t>
      </w:r>
      <w:r w:rsidR="00E76E88">
        <w:rPr>
          <w:rFonts w:ascii="Calibri" w:hAnsi="Calibri"/>
        </w:rPr>
        <w:t>interviewees agreed that there was no</w:t>
      </w:r>
      <w:r w:rsidR="008636AB">
        <w:rPr>
          <w:rFonts w:ascii="Calibri" w:hAnsi="Calibri"/>
        </w:rPr>
        <w:t>t a</w:t>
      </w:r>
      <w:r w:rsidR="00E76E88">
        <w:rPr>
          <w:rFonts w:ascii="Calibri" w:hAnsi="Calibri"/>
        </w:rPr>
        <w:t xml:space="preserve"> uniform understanding </w:t>
      </w:r>
      <w:r>
        <w:rPr>
          <w:rFonts w:ascii="Calibri" w:hAnsi="Calibri"/>
        </w:rPr>
        <w:t xml:space="preserve">in schools </w:t>
      </w:r>
      <w:r w:rsidR="00E76E88">
        <w:rPr>
          <w:rFonts w:ascii="Calibri" w:hAnsi="Calibri"/>
        </w:rPr>
        <w:t xml:space="preserve">about </w:t>
      </w:r>
      <w:r w:rsidR="008636AB">
        <w:rPr>
          <w:rFonts w:ascii="Calibri" w:hAnsi="Calibri"/>
        </w:rPr>
        <w:t xml:space="preserve">what </w:t>
      </w:r>
      <w:r w:rsidR="00E76E88">
        <w:rPr>
          <w:rFonts w:ascii="Calibri" w:hAnsi="Calibri"/>
        </w:rPr>
        <w:t xml:space="preserve">the district’s vision meant </w:t>
      </w:r>
      <w:r>
        <w:rPr>
          <w:rFonts w:ascii="Calibri" w:hAnsi="Calibri"/>
        </w:rPr>
        <w:t>in practice</w:t>
      </w:r>
      <w:r w:rsidR="00E76E88">
        <w:rPr>
          <w:rFonts w:ascii="Calibri" w:hAnsi="Calibri"/>
        </w:rPr>
        <w:t>. One interviewee noted</w:t>
      </w:r>
      <w:r>
        <w:rPr>
          <w:rFonts w:ascii="Calibri" w:hAnsi="Calibri"/>
        </w:rPr>
        <w:t>,</w:t>
      </w:r>
      <w:r w:rsidR="00E76E88">
        <w:rPr>
          <w:rFonts w:ascii="Calibri" w:hAnsi="Calibri"/>
        </w:rPr>
        <w:t xml:space="preserve"> “</w:t>
      </w:r>
      <w:r w:rsidR="00E76E88" w:rsidRPr="00716960">
        <w:rPr>
          <w:rFonts w:ascii="Calibri" w:hAnsi="Calibri"/>
        </w:rPr>
        <w:t>Lots of what we se</w:t>
      </w:r>
      <w:r w:rsidR="00E76E88">
        <w:rPr>
          <w:rFonts w:ascii="Calibri" w:hAnsi="Calibri"/>
        </w:rPr>
        <w:t xml:space="preserve">e doesn't lead to </w:t>
      </w:r>
      <w:r>
        <w:rPr>
          <w:rFonts w:ascii="Calibri" w:hAnsi="Calibri"/>
        </w:rPr>
        <w:t>[the district’s vision]..</w:t>
      </w:r>
      <w:r w:rsidR="00E76E88">
        <w:rPr>
          <w:rFonts w:ascii="Calibri" w:hAnsi="Calibri"/>
        </w:rPr>
        <w:t>. kids have different experiences;</w:t>
      </w:r>
      <w:r w:rsidR="00E76E88" w:rsidRPr="00716960">
        <w:rPr>
          <w:rFonts w:ascii="Calibri" w:hAnsi="Calibri"/>
        </w:rPr>
        <w:t xml:space="preserve"> it’s not equitable</w:t>
      </w:r>
      <w:r w:rsidR="00E76E88">
        <w:rPr>
          <w:rFonts w:ascii="Calibri" w:hAnsi="Calibri"/>
        </w:rPr>
        <w:t>.</w:t>
      </w:r>
      <w:r w:rsidR="00E76E88" w:rsidRPr="00716960">
        <w:rPr>
          <w:rFonts w:ascii="Calibri" w:hAnsi="Calibri"/>
        </w:rPr>
        <w:t>”</w:t>
      </w:r>
    </w:p>
    <w:p w:rsidR="00D54606" w:rsidRPr="00496FDB" w:rsidRDefault="00870983" w:rsidP="00870983">
      <w:pPr>
        <w:tabs>
          <w:tab w:val="left" w:pos="360"/>
          <w:tab w:val="left" w:pos="720"/>
          <w:tab w:val="left" w:pos="1080"/>
          <w:tab w:val="left" w:pos="1440"/>
          <w:tab w:val="left" w:pos="1800"/>
          <w:tab w:val="left" w:pos="2880"/>
        </w:tabs>
        <w:ind w:left="1440" w:hanging="1440"/>
        <w:rPr>
          <w:rFonts w:ascii="Calibri" w:hAnsi="Calibri"/>
        </w:rPr>
      </w:pPr>
      <w:r>
        <w:rPr>
          <w:rFonts w:ascii="Calibri" w:hAnsi="Calibri"/>
        </w:rPr>
        <w:tab/>
      </w:r>
      <w:r>
        <w:rPr>
          <w:rFonts w:ascii="Calibri" w:hAnsi="Calibri"/>
        </w:rPr>
        <w:tab/>
      </w:r>
      <w:r>
        <w:rPr>
          <w:rFonts w:ascii="Calibri" w:hAnsi="Calibri"/>
        </w:rPr>
        <w:tab/>
      </w:r>
      <w:r w:rsidR="00D54606">
        <w:rPr>
          <w:rFonts w:ascii="Calibri" w:hAnsi="Calibri"/>
        </w:rPr>
        <w:t xml:space="preserve">3. </w:t>
      </w:r>
      <w:r>
        <w:rPr>
          <w:rFonts w:ascii="Calibri" w:hAnsi="Calibri"/>
        </w:rPr>
        <w:tab/>
      </w:r>
      <w:r w:rsidR="00D54606" w:rsidRPr="00202C8E">
        <w:rPr>
          <w:rFonts w:ascii="Calibri" w:hAnsi="Calibri"/>
        </w:rPr>
        <w:t xml:space="preserve">Students in a focus group expressed concerns about the absence or under-representation of diverse populations in their </w:t>
      </w:r>
      <w:r w:rsidR="001816AB">
        <w:rPr>
          <w:rFonts w:ascii="Calibri" w:hAnsi="Calibri"/>
        </w:rPr>
        <w:t>A</w:t>
      </w:r>
      <w:r w:rsidR="00D54606" w:rsidRPr="00202C8E">
        <w:rPr>
          <w:rFonts w:ascii="Calibri" w:hAnsi="Calibri"/>
        </w:rPr>
        <w:t xml:space="preserve">dvanced </w:t>
      </w:r>
      <w:r w:rsidR="001816AB">
        <w:rPr>
          <w:rFonts w:ascii="Calibri" w:hAnsi="Calibri"/>
        </w:rPr>
        <w:t>P</w:t>
      </w:r>
      <w:r w:rsidR="00D54606" w:rsidRPr="00202C8E">
        <w:rPr>
          <w:rFonts w:ascii="Calibri" w:hAnsi="Calibri"/>
        </w:rPr>
        <w:t>lac</w:t>
      </w:r>
      <w:r w:rsidR="00D54606">
        <w:rPr>
          <w:rFonts w:ascii="Calibri" w:hAnsi="Calibri"/>
        </w:rPr>
        <w:t>ement and honors level classes.</w:t>
      </w:r>
      <w:r w:rsidR="00D54606" w:rsidRPr="00202C8E">
        <w:rPr>
          <w:rFonts w:ascii="Calibri" w:hAnsi="Calibri"/>
        </w:rPr>
        <w:t xml:space="preserve"> </w:t>
      </w:r>
    </w:p>
    <w:p w:rsidR="00DF39A1" w:rsidRDefault="00DF39A1" w:rsidP="00DF39A1">
      <w:pPr>
        <w:tabs>
          <w:tab w:val="left" w:pos="360"/>
          <w:tab w:val="left" w:pos="720"/>
          <w:tab w:val="left" w:pos="1080"/>
          <w:tab w:val="left" w:pos="1440"/>
          <w:tab w:val="left" w:pos="1800"/>
          <w:tab w:val="left" w:pos="2160"/>
        </w:tabs>
      </w:pPr>
      <w:r w:rsidRPr="00C315D7">
        <w:rPr>
          <w:b/>
        </w:rPr>
        <w:t>Impact</w:t>
      </w:r>
      <w:r w:rsidRPr="00C315D7">
        <w:t xml:space="preserve">: </w:t>
      </w:r>
      <w:r>
        <w:t xml:space="preserve"> </w:t>
      </w:r>
      <w:r w:rsidR="00DB349A">
        <w:t xml:space="preserve"> </w:t>
      </w:r>
      <w:r w:rsidR="00613E86">
        <w:t>I</w:t>
      </w:r>
      <w:r w:rsidR="00DB349A" w:rsidRPr="00DB349A">
        <w:t xml:space="preserve">f </w:t>
      </w:r>
      <w:r w:rsidR="00873773" w:rsidRPr="00873773">
        <w:t xml:space="preserve">school quality varies, </w:t>
      </w:r>
      <w:r w:rsidR="0032622A">
        <w:t>and if</w:t>
      </w:r>
      <w:r w:rsidR="0032622A" w:rsidRPr="00DB349A">
        <w:t xml:space="preserve"> the district does not address this variance in ways </w:t>
      </w:r>
      <w:r w:rsidR="00EE62CA">
        <w:t xml:space="preserve">that are clear </w:t>
      </w:r>
      <w:r w:rsidR="0032622A" w:rsidRPr="00DB349A">
        <w:t xml:space="preserve">to </w:t>
      </w:r>
      <w:r w:rsidR="00030CCC">
        <w:t>its</w:t>
      </w:r>
      <w:r w:rsidR="0032622A" w:rsidRPr="00DB349A">
        <w:t xml:space="preserve"> stakeholders,</w:t>
      </w:r>
      <w:r w:rsidR="0032622A">
        <w:t xml:space="preserve"> </w:t>
      </w:r>
      <w:r w:rsidR="00873773" w:rsidRPr="00873773">
        <w:t xml:space="preserve">then the district’s stated commitment to equity and excellence </w:t>
      </w:r>
      <w:r w:rsidR="0032622A">
        <w:t>is</w:t>
      </w:r>
      <w:r w:rsidR="00873773" w:rsidRPr="00873773">
        <w:t xml:space="preserve"> undermined</w:t>
      </w:r>
      <w:r w:rsidR="0032622A">
        <w:t>.</w:t>
      </w:r>
      <w:r w:rsidR="0041429B">
        <w:t xml:space="preserve"> If there are i</w:t>
      </w:r>
      <w:r w:rsidR="0032622A">
        <w:t xml:space="preserve">nequitable opportunities among the schools, </w:t>
      </w:r>
      <w:r w:rsidR="0041429B">
        <w:t>action must be taken at the district level in order to level the playing field</w:t>
      </w:r>
      <w:r w:rsidR="00CE3C68" w:rsidRPr="00CE3C68">
        <w:t xml:space="preserve"> </w:t>
      </w:r>
      <w:r w:rsidR="00674C3A">
        <w:t xml:space="preserve">by </w:t>
      </w:r>
      <w:r w:rsidR="00CE3C68" w:rsidRPr="00846E73">
        <w:t>ensur</w:t>
      </w:r>
      <w:r w:rsidR="00613E86">
        <w:t>ing</w:t>
      </w:r>
      <w:r w:rsidR="00CE3C68" w:rsidRPr="00846E73">
        <w:t xml:space="preserve"> equal opportunities to learn and encourag</w:t>
      </w:r>
      <w:r w:rsidR="00674C3A">
        <w:t>ing</w:t>
      </w:r>
      <w:r w:rsidR="00CE3C68" w:rsidRPr="00846E73">
        <w:t xml:space="preserve"> higher levels of excellence for all</w:t>
      </w:r>
      <w:r w:rsidR="0041429B">
        <w:t xml:space="preserve">. </w:t>
      </w:r>
      <w:r w:rsidR="00CE3C68">
        <w:t xml:space="preserve">For the district to achieve its vision, </w:t>
      </w:r>
      <w:r w:rsidR="0041429B">
        <w:t xml:space="preserve">leaders must be empowered to </w:t>
      </w:r>
      <w:r w:rsidR="00CE3C68">
        <w:t xml:space="preserve">implement </w:t>
      </w:r>
      <w:r w:rsidR="00CE3C68">
        <w:lastRenderedPageBreak/>
        <w:t>effective districtwide systems</w:t>
      </w:r>
      <w:r w:rsidR="0041429B">
        <w:t>, with the support of other leaders from the governance level to the school level.</w:t>
      </w:r>
      <w:r w:rsidR="00E30DC2">
        <w:t xml:space="preserve">    </w:t>
      </w:r>
    </w:p>
    <w:p w:rsidR="00F53578" w:rsidRPr="00C315D7" w:rsidRDefault="00E65D2B" w:rsidP="00F53578">
      <w:pPr>
        <w:tabs>
          <w:tab w:val="left" w:pos="360"/>
          <w:tab w:val="left" w:pos="720"/>
          <w:tab w:val="left" w:pos="1080"/>
          <w:tab w:val="left" w:pos="1440"/>
          <w:tab w:val="left" w:pos="1800"/>
          <w:tab w:val="left" w:pos="2160"/>
        </w:tabs>
        <w:ind w:left="360" w:hanging="360"/>
        <w:rPr>
          <w:b/>
        </w:rPr>
      </w:pPr>
      <w:r>
        <w:rPr>
          <w:b/>
        </w:rPr>
        <w:t xml:space="preserve">14. </w:t>
      </w:r>
      <w:r w:rsidR="00F53578" w:rsidRPr="00C315D7">
        <w:rPr>
          <w:b/>
        </w:rPr>
        <w:tab/>
      </w:r>
      <w:r w:rsidR="00F53578">
        <w:rPr>
          <w:b/>
        </w:rPr>
        <w:t>Although t</w:t>
      </w:r>
      <w:r w:rsidR="00F53578" w:rsidRPr="00C315D7">
        <w:rPr>
          <w:b/>
        </w:rPr>
        <w:t xml:space="preserve">he newly adopted and implemented administrative </w:t>
      </w:r>
      <w:r w:rsidR="00F53578">
        <w:rPr>
          <w:b/>
        </w:rPr>
        <w:t>structure has promise, it has not yet established the clarity and efficiency necessary to bring about greater consistency among schools</w:t>
      </w:r>
      <w:r w:rsidR="00347512">
        <w:rPr>
          <w:b/>
        </w:rPr>
        <w:t xml:space="preserve"> or to effect systemwide change</w:t>
      </w:r>
      <w:r w:rsidR="00F53578">
        <w:rPr>
          <w:b/>
        </w:rPr>
        <w:t xml:space="preserve">. </w:t>
      </w:r>
    </w:p>
    <w:p w:rsidR="00DF39A1" w:rsidRPr="00C315D7" w:rsidRDefault="00DF39A1" w:rsidP="004078E3">
      <w:pPr>
        <w:tabs>
          <w:tab w:val="left" w:pos="360"/>
          <w:tab w:val="left" w:pos="720"/>
          <w:tab w:val="left" w:pos="1080"/>
          <w:tab w:val="left" w:pos="1440"/>
          <w:tab w:val="left" w:pos="1800"/>
          <w:tab w:val="left" w:pos="2160"/>
        </w:tabs>
        <w:ind w:left="720" w:hanging="360"/>
      </w:pPr>
      <w:r w:rsidRPr="00C315D7">
        <w:rPr>
          <w:b/>
        </w:rPr>
        <w:t>A.</w:t>
      </w:r>
      <w:r w:rsidRPr="00C315D7">
        <w:t xml:space="preserve"> </w:t>
      </w:r>
      <w:r w:rsidRPr="00C315D7">
        <w:tab/>
        <w:t xml:space="preserve">The </w:t>
      </w:r>
      <w:r>
        <w:t>superintendent</w:t>
      </w:r>
      <w:r w:rsidRPr="00C315D7">
        <w:t xml:space="preserve"> re-organized the administrative st</w:t>
      </w:r>
      <w:r w:rsidR="00E965DA">
        <w:t>ructure</w:t>
      </w:r>
      <w:r w:rsidR="003A1E9E">
        <w:t>,</w:t>
      </w:r>
      <w:r w:rsidR="00E965DA">
        <w:t xml:space="preserve"> effective with the </w:t>
      </w:r>
      <w:r w:rsidRPr="00C315D7">
        <w:t xml:space="preserve">2014 school year. </w:t>
      </w:r>
    </w:p>
    <w:p w:rsidR="006D6007" w:rsidRDefault="006D6007" w:rsidP="000D2DCC">
      <w:pPr>
        <w:pStyle w:val="ListParagraph"/>
        <w:numPr>
          <w:ilvl w:val="0"/>
          <w:numId w:val="14"/>
        </w:numPr>
        <w:tabs>
          <w:tab w:val="left" w:pos="360"/>
          <w:tab w:val="left" w:pos="720"/>
          <w:tab w:val="left" w:pos="1800"/>
          <w:tab w:val="left" w:pos="2160"/>
        </w:tabs>
        <w:ind w:left="720"/>
      </w:pPr>
      <w:r>
        <w:t>According to the organizational chart, the district has a</w:t>
      </w:r>
      <w:r w:rsidR="003A1E9E">
        <w:t xml:space="preserve"> </w:t>
      </w:r>
      <w:r w:rsidR="00A053B5">
        <w:t>multi-layered</w:t>
      </w:r>
      <w:r>
        <w:t xml:space="preserve"> leadership structure</w:t>
      </w:r>
      <w:r w:rsidR="003A1E9E">
        <w:t xml:space="preserve"> among members of the superintendent’s central office team, called the “cabinet</w:t>
      </w:r>
      <w:r w:rsidR="003529DF">
        <w:t>.</w:t>
      </w:r>
      <w:r w:rsidR="003A1E9E">
        <w:t>”</w:t>
      </w:r>
    </w:p>
    <w:p w:rsidR="006D6007" w:rsidRDefault="006D6007" w:rsidP="00903EAE">
      <w:pPr>
        <w:pStyle w:val="ListParagraph"/>
        <w:tabs>
          <w:tab w:val="left" w:pos="360"/>
          <w:tab w:val="left" w:pos="810"/>
          <w:tab w:val="left" w:pos="1800"/>
          <w:tab w:val="left" w:pos="2160"/>
        </w:tabs>
        <w:ind w:left="1440"/>
      </w:pPr>
    </w:p>
    <w:p w:rsidR="00A86299" w:rsidRDefault="00A86299" w:rsidP="000D2DCC">
      <w:pPr>
        <w:pStyle w:val="ListParagraph"/>
        <w:numPr>
          <w:ilvl w:val="0"/>
          <w:numId w:val="11"/>
        </w:numPr>
        <w:tabs>
          <w:tab w:val="left" w:pos="360"/>
          <w:tab w:val="left" w:pos="810"/>
          <w:tab w:val="left" w:pos="1800"/>
          <w:tab w:val="left" w:pos="2160"/>
        </w:tabs>
        <w:ind w:left="1080"/>
      </w:pPr>
      <w:r>
        <w:t>The deputy superintendent reports directly to the superintendent</w:t>
      </w:r>
      <w:r w:rsidR="00070D78">
        <w:t>.</w:t>
      </w:r>
    </w:p>
    <w:p w:rsidR="00903EAE" w:rsidRDefault="00903EAE" w:rsidP="00903EAE">
      <w:pPr>
        <w:pStyle w:val="ListParagraph"/>
        <w:tabs>
          <w:tab w:val="left" w:pos="360"/>
          <w:tab w:val="left" w:pos="810"/>
          <w:tab w:val="left" w:pos="1800"/>
          <w:tab w:val="left" w:pos="2160"/>
        </w:tabs>
        <w:ind w:left="1080"/>
      </w:pPr>
    </w:p>
    <w:p w:rsidR="00A86299" w:rsidRDefault="00564506" w:rsidP="000D2DCC">
      <w:pPr>
        <w:pStyle w:val="ListParagraph"/>
        <w:numPr>
          <w:ilvl w:val="0"/>
          <w:numId w:val="11"/>
        </w:numPr>
        <w:tabs>
          <w:tab w:val="left" w:pos="360"/>
          <w:tab w:val="left" w:pos="810"/>
          <w:tab w:val="left" w:pos="1800"/>
          <w:tab w:val="left" w:pos="2160"/>
        </w:tabs>
        <w:ind w:left="1080"/>
      </w:pPr>
      <w:r>
        <w:t>T</w:t>
      </w:r>
      <w:r w:rsidR="00DF39A1">
        <w:t>h</w:t>
      </w:r>
      <w:r>
        <w:t xml:space="preserve">e </w:t>
      </w:r>
      <w:r w:rsidR="00DF39A1">
        <w:t>assistant</w:t>
      </w:r>
      <w:r w:rsidR="00DF39A1" w:rsidRPr="00920E99">
        <w:t xml:space="preserve"> </w:t>
      </w:r>
      <w:r w:rsidR="00DF39A1">
        <w:t>superintendent</w:t>
      </w:r>
      <w:r w:rsidR="00DF39A1" w:rsidRPr="00920E99">
        <w:t>s</w:t>
      </w:r>
      <w:r>
        <w:t xml:space="preserve"> for curriculum and instruction, student services and elementary education all</w:t>
      </w:r>
      <w:r w:rsidR="00DF39A1" w:rsidRPr="00920E99">
        <w:t xml:space="preserve"> report directly to the </w:t>
      </w:r>
      <w:r w:rsidR="00DF39A1">
        <w:t>deputy</w:t>
      </w:r>
      <w:r w:rsidR="00DF39A1" w:rsidRPr="00920E99">
        <w:t xml:space="preserve"> </w:t>
      </w:r>
      <w:r w:rsidR="00DF39A1">
        <w:t>superintendent</w:t>
      </w:r>
      <w:r>
        <w:t xml:space="preserve"> as do all </w:t>
      </w:r>
      <w:r w:rsidR="00E965DA">
        <w:t>upper school and high school a</w:t>
      </w:r>
      <w:r w:rsidR="00DF39A1" w:rsidRPr="00920E99">
        <w:t>dministrators</w:t>
      </w:r>
      <w:r w:rsidR="00E965DA">
        <w:t xml:space="preserve">.  </w:t>
      </w:r>
    </w:p>
    <w:p w:rsidR="00A86299" w:rsidRDefault="00A86299" w:rsidP="00A86299">
      <w:pPr>
        <w:pStyle w:val="ListParagraph"/>
        <w:tabs>
          <w:tab w:val="left" w:pos="360"/>
          <w:tab w:val="left" w:pos="810"/>
          <w:tab w:val="left" w:pos="1800"/>
          <w:tab w:val="left" w:pos="2160"/>
        </w:tabs>
        <w:ind w:left="1080"/>
      </w:pPr>
    </w:p>
    <w:p w:rsidR="00A86299" w:rsidRDefault="00DF39A1" w:rsidP="000D2DCC">
      <w:pPr>
        <w:pStyle w:val="ListParagraph"/>
        <w:numPr>
          <w:ilvl w:val="0"/>
          <w:numId w:val="11"/>
        </w:numPr>
        <w:tabs>
          <w:tab w:val="left" w:pos="360"/>
          <w:tab w:val="left" w:pos="810"/>
          <w:tab w:val="left" w:pos="1800"/>
          <w:tab w:val="left" w:pos="2160"/>
        </w:tabs>
        <w:ind w:left="1080"/>
      </w:pPr>
      <w:r w:rsidRPr="00920E99">
        <w:t xml:space="preserve">The </w:t>
      </w:r>
      <w:r>
        <w:t>assistant</w:t>
      </w:r>
      <w:r w:rsidRPr="00920E99">
        <w:t xml:space="preserve"> </w:t>
      </w:r>
      <w:r>
        <w:t>superintendent</w:t>
      </w:r>
      <w:r w:rsidR="00E965DA">
        <w:t xml:space="preserve"> for elementary education is the direct supervisor for all elementary school a</w:t>
      </w:r>
      <w:r w:rsidRPr="00920E99">
        <w:t xml:space="preserve">dministrators. </w:t>
      </w:r>
    </w:p>
    <w:p w:rsidR="00A86299" w:rsidRDefault="00A86299" w:rsidP="00A86299">
      <w:pPr>
        <w:pStyle w:val="ListParagraph"/>
        <w:tabs>
          <w:tab w:val="left" w:pos="360"/>
          <w:tab w:val="left" w:pos="810"/>
          <w:tab w:val="left" w:pos="1800"/>
          <w:tab w:val="left" w:pos="2160"/>
        </w:tabs>
        <w:ind w:left="1080"/>
      </w:pPr>
    </w:p>
    <w:p w:rsidR="002A04BE" w:rsidRDefault="00DF39A1" w:rsidP="000D2DCC">
      <w:pPr>
        <w:pStyle w:val="ListParagraph"/>
        <w:numPr>
          <w:ilvl w:val="0"/>
          <w:numId w:val="11"/>
        </w:numPr>
        <w:tabs>
          <w:tab w:val="left" w:pos="360"/>
          <w:tab w:val="left" w:pos="810"/>
          <w:tab w:val="left" w:pos="1800"/>
          <w:tab w:val="left" w:pos="2160"/>
        </w:tabs>
        <w:ind w:left="1080"/>
      </w:pPr>
      <w:r w:rsidRPr="00920E99">
        <w:t xml:space="preserve">The </w:t>
      </w:r>
      <w:r>
        <w:t>assistant</w:t>
      </w:r>
      <w:r w:rsidRPr="00920E99">
        <w:t xml:space="preserve"> </w:t>
      </w:r>
      <w:r>
        <w:t>superintendent</w:t>
      </w:r>
      <w:r w:rsidR="00465BD5">
        <w:t>s</w:t>
      </w:r>
      <w:r w:rsidR="00564506">
        <w:t xml:space="preserve"> for curriculum and instruction and for student services</w:t>
      </w:r>
      <w:r w:rsidR="00327EC1" w:rsidRPr="00327EC1">
        <w:t xml:space="preserve"> </w:t>
      </w:r>
      <w:r w:rsidRPr="00920E99">
        <w:t>are not shown to</w:t>
      </w:r>
      <w:r w:rsidR="00A86299">
        <w:t xml:space="preserve"> have a </w:t>
      </w:r>
      <w:r w:rsidR="00CC15B2">
        <w:t xml:space="preserve">supervisory </w:t>
      </w:r>
      <w:r w:rsidRPr="00920E99">
        <w:t xml:space="preserve">connection to any </w:t>
      </w:r>
      <w:r w:rsidR="004624A7">
        <w:t>school</w:t>
      </w:r>
      <w:r w:rsidRPr="00920E99">
        <w:t xml:space="preserve"> administrators</w:t>
      </w:r>
      <w:r w:rsidR="006D6007">
        <w:t xml:space="preserve">, although their work is directly tied to </w:t>
      </w:r>
      <w:r w:rsidR="004624A7">
        <w:t>school</w:t>
      </w:r>
      <w:r w:rsidR="006D6007">
        <w:t xml:space="preserve"> leaders’ responsibilities</w:t>
      </w:r>
      <w:r w:rsidRPr="00920E99">
        <w:t>.</w:t>
      </w:r>
      <w:r w:rsidR="00A86299">
        <w:t xml:space="preserve"> Nor do the</w:t>
      </w:r>
      <w:r w:rsidR="00564506">
        <w:t>se two assistant superintendents</w:t>
      </w:r>
      <w:r w:rsidR="00A86299">
        <w:t xml:space="preserve"> have a direct </w:t>
      </w:r>
      <w:r w:rsidR="00465BD5">
        <w:t>accountability relationship</w:t>
      </w:r>
      <w:r w:rsidR="00A86299">
        <w:t xml:space="preserve"> to the superintendent, </w:t>
      </w:r>
      <w:r w:rsidR="00203B69">
        <w:t>even though they</w:t>
      </w:r>
      <w:r w:rsidR="00203B69" w:rsidRPr="00327EC1">
        <w:t xml:space="preserve"> are responsible for the core educational systems and practices in the district</w:t>
      </w:r>
      <w:r w:rsidR="00203B69">
        <w:t xml:space="preserve">.  </w:t>
      </w:r>
    </w:p>
    <w:p w:rsidR="003D48B1" w:rsidRDefault="003D48B1" w:rsidP="003D48B1">
      <w:pPr>
        <w:pStyle w:val="ListParagraph"/>
        <w:tabs>
          <w:tab w:val="left" w:pos="360"/>
          <w:tab w:val="left" w:pos="720"/>
          <w:tab w:val="left" w:pos="1080"/>
          <w:tab w:val="left" w:pos="1440"/>
          <w:tab w:val="left" w:pos="1710"/>
          <w:tab w:val="left" w:pos="2160"/>
        </w:tabs>
        <w:ind w:left="1440"/>
      </w:pPr>
    </w:p>
    <w:p w:rsidR="002800AA" w:rsidRDefault="00DF39A1" w:rsidP="000D2DCC">
      <w:pPr>
        <w:pStyle w:val="ListParagraph"/>
        <w:numPr>
          <w:ilvl w:val="0"/>
          <w:numId w:val="15"/>
        </w:numPr>
        <w:tabs>
          <w:tab w:val="left" w:pos="360"/>
          <w:tab w:val="left" w:pos="1440"/>
          <w:tab w:val="left" w:pos="2160"/>
        </w:tabs>
        <w:contextualSpacing w:val="0"/>
      </w:pPr>
      <w:r w:rsidRPr="00C315D7">
        <w:t xml:space="preserve">The </w:t>
      </w:r>
      <w:r>
        <w:t>assistant</w:t>
      </w:r>
      <w:r w:rsidRPr="00C315D7">
        <w:t xml:space="preserve"> </w:t>
      </w:r>
      <w:r>
        <w:t>superintendent</w:t>
      </w:r>
      <w:r w:rsidR="00920493">
        <w:t xml:space="preserve"> for curriculum and instruction supervises c</w:t>
      </w:r>
      <w:r w:rsidRPr="00C315D7">
        <w:t xml:space="preserve">urriculum </w:t>
      </w:r>
      <w:r>
        <w:t>coordinators</w:t>
      </w:r>
      <w:r w:rsidR="00920493">
        <w:t xml:space="preserve"> and the assessment and grants s</w:t>
      </w:r>
      <w:r w:rsidRPr="00C315D7">
        <w:t xml:space="preserve">pecialists. The </w:t>
      </w:r>
      <w:r>
        <w:t>assistant</w:t>
      </w:r>
      <w:r w:rsidRPr="00C315D7">
        <w:t xml:space="preserve"> </w:t>
      </w:r>
      <w:r>
        <w:t>superintendent</w:t>
      </w:r>
      <w:r w:rsidR="00920493">
        <w:t xml:space="preserve"> for student services directly supervises special education and other student s</w:t>
      </w:r>
      <w:r w:rsidRPr="00C315D7">
        <w:t>ervices staff.</w:t>
      </w:r>
    </w:p>
    <w:p w:rsidR="003D48B1" w:rsidRDefault="00A86299" w:rsidP="00143F33">
      <w:pPr>
        <w:tabs>
          <w:tab w:val="left" w:pos="720"/>
          <w:tab w:val="left" w:pos="1080"/>
          <w:tab w:val="left" w:pos="1440"/>
          <w:tab w:val="left" w:pos="1710"/>
          <w:tab w:val="left" w:pos="2160"/>
        </w:tabs>
        <w:ind w:left="720" w:hanging="360"/>
      </w:pPr>
      <w:r w:rsidRPr="004536D0">
        <w:rPr>
          <w:b/>
        </w:rPr>
        <w:t>C.</w:t>
      </w:r>
      <w:r>
        <w:t xml:space="preserve">   </w:t>
      </w:r>
      <w:r w:rsidR="00B42375">
        <w:t xml:space="preserve"> Given the </w:t>
      </w:r>
      <w:r w:rsidR="00921216">
        <w:t>current organizational structure</w:t>
      </w:r>
      <w:r>
        <w:t xml:space="preserve">, some </w:t>
      </w:r>
      <w:r w:rsidR="007C54FA">
        <w:t xml:space="preserve">interviewees </w:t>
      </w:r>
      <w:r>
        <w:t xml:space="preserve">expressed a lack of clarity about </w:t>
      </w:r>
      <w:r w:rsidR="00B42375">
        <w:t>who is responsible for aspects of core systems in the district related to teaching and learning.</w:t>
      </w:r>
      <w:r>
        <w:t xml:space="preserve">  </w:t>
      </w:r>
    </w:p>
    <w:p w:rsidR="00921216" w:rsidRDefault="00E23699" w:rsidP="000D2DCC">
      <w:pPr>
        <w:pStyle w:val="ListParagraph"/>
        <w:numPr>
          <w:ilvl w:val="1"/>
          <w:numId w:val="11"/>
        </w:numPr>
        <w:tabs>
          <w:tab w:val="left" w:pos="360"/>
          <w:tab w:val="left" w:pos="720"/>
          <w:tab w:val="left" w:pos="1080"/>
          <w:tab w:val="left" w:pos="1710"/>
          <w:tab w:val="left" w:pos="2160"/>
        </w:tabs>
        <w:ind w:left="1080"/>
        <w:contextualSpacing w:val="0"/>
      </w:pPr>
      <w:r w:rsidRPr="00E23699">
        <w:t xml:space="preserve">In an interview, elementary principals noted that they have no involvement in curriculum development, although they are tasked with monitoring it and carrying it out. They described </w:t>
      </w:r>
      <w:r w:rsidR="00921216">
        <w:t>limited opportunities</w:t>
      </w:r>
      <w:r w:rsidRPr="00E23699">
        <w:t xml:space="preserve"> to meet with coordinators and </w:t>
      </w:r>
      <w:r w:rsidR="00921216">
        <w:t xml:space="preserve">noted </w:t>
      </w:r>
      <w:r w:rsidRPr="00E23699">
        <w:t xml:space="preserve">that coaches deliver information about curriculum to them. </w:t>
      </w:r>
    </w:p>
    <w:p w:rsidR="00413EEB" w:rsidRDefault="00BD5873" w:rsidP="00143F33">
      <w:pPr>
        <w:pStyle w:val="ListParagraph"/>
        <w:tabs>
          <w:tab w:val="left" w:pos="360"/>
          <w:tab w:val="left" w:pos="720"/>
          <w:tab w:val="left" w:pos="1080"/>
          <w:tab w:val="left" w:pos="1440"/>
          <w:tab w:val="left" w:pos="1710"/>
          <w:tab w:val="left" w:pos="2160"/>
        </w:tabs>
        <w:ind w:left="1440" w:hanging="360"/>
        <w:contextualSpacing w:val="0"/>
      </w:pPr>
      <w:r>
        <w:t>a.</w:t>
      </w:r>
      <w:r w:rsidR="00921216">
        <w:t xml:space="preserve"> </w:t>
      </w:r>
      <w:r w:rsidR="00FA00E9">
        <w:tab/>
      </w:r>
      <w:r w:rsidR="00E23699" w:rsidRPr="00E23699">
        <w:t xml:space="preserve">One principal stated that it was “extremely difficult to be an instructional leader when you are not involved in instructional decisions.”  </w:t>
      </w:r>
    </w:p>
    <w:p w:rsidR="00413EEB" w:rsidRDefault="00BD5873" w:rsidP="000D2DCC">
      <w:pPr>
        <w:pStyle w:val="ListParagraph"/>
        <w:numPr>
          <w:ilvl w:val="0"/>
          <w:numId w:val="15"/>
        </w:numPr>
        <w:tabs>
          <w:tab w:val="left" w:pos="360"/>
          <w:tab w:val="left" w:pos="720"/>
          <w:tab w:val="left" w:pos="1080"/>
          <w:tab w:val="left" w:pos="1710"/>
          <w:tab w:val="left" w:pos="2160"/>
        </w:tabs>
        <w:contextualSpacing w:val="0"/>
      </w:pPr>
      <w:r>
        <w:lastRenderedPageBreak/>
        <w:t>H</w:t>
      </w:r>
      <w:r w:rsidR="00E23699" w:rsidRPr="00E23699">
        <w:t>owever, an interviewee described leaders’ closer connections to curriculum work</w:t>
      </w:r>
      <w:r>
        <w:t xml:space="preserve"> at the high school</w:t>
      </w:r>
      <w:r w:rsidR="00E23699" w:rsidRPr="00E23699">
        <w:t>.</w:t>
      </w:r>
    </w:p>
    <w:p w:rsidR="00B42375" w:rsidRDefault="00B42375" w:rsidP="000D2DCC">
      <w:pPr>
        <w:pStyle w:val="ListParagraph"/>
        <w:numPr>
          <w:ilvl w:val="0"/>
          <w:numId w:val="15"/>
        </w:numPr>
        <w:tabs>
          <w:tab w:val="left" w:pos="360"/>
          <w:tab w:val="left" w:pos="720"/>
          <w:tab w:val="left" w:pos="1440"/>
          <w:tab w:val="left" w:pos="1710"/>
          <w:tab w:val="left" w:pos="2160"/>
        </w:tabs>
        <w:contextualSpacing w:val="0"/>
      </w:pPr>
      <w:r>
        <w:t>There are two</w:t>
      </w:r>
      <w:r w:rsidR="00854028">
        <w:t xml:space="preserve"> or three</w:t>
      </w:r>
      <w:r>
        <w:t xml:space="preserve"> structured opportunities each month for district leaders to convene with </w:t>
      </w:r>
      <w:r w:rsidR="009A1601">
        <w:t>school</w:t>
      </w:r>
      <w:r>
        <w:t xml:space="preserve"> </w:t>
      </w:r>
      <w:r w:rsidR="00854028">
        <w:t xml:space="preserve">and curriculum </w:t>
      </w:r>
      <w:r>
        <w:t>leaders</w:t>
      </w:r>
      <w:r w:rsidR="00854028">
        <w:t xml:space="preserve">. District leaders meet with curriculum </w:t>
      </w:r>
      <w:r w:rsidR="00854028" w:rsidRPr="00854028">
        <w:t xml:space="preserve">coordinators </w:t>
      </w:r>
      <w:r w:rsidRPr="00854028">
        <w:t>once</w:t>
      </w:r>
      <w:r w:rsidR="00854028" w:rsidRPr="00854028">
        <w:t xml:space="preserve"> each month</w:t>
      </w:r>
      <w:r w:rsidRPr="00854028">
        <w:t xml:space="preserve"> at the Instructional Council meeting</w:t>
      </w:r>
      <w:r w:rsidR="00854028" w:rsidRPr="00854028">
        <w:t>.</w:t>
      </w:r>
      <w:r w:rsidR="00854028">
        <w:t xml:space="preserve"> District leaders meet with principals and coordinators</w:t>
      </w:r>
      <w:r>
        <w:t xml:space="preserve"> once </w:t>
      </w:r>
      <w:r w:rsidR="00854028">
        <w:t xml:space="preserve">each month </w:t>
      </w:r>
      <w:r>
        <w:t>at the Friday Administrators meetings</w:t>
      </w:r>
      <w:r w:rsidR="00203B69">
        <w:t xml:space="preserve"> </w:t>
      </w:r>
      <w:r>
        <w:t>planned by the TLT</w:t>
      </w:r>
      <w:r w:rsidR="00854028">
        <w:t xml:space="preserve">, and with elementary and upper school/high school principals in addition. </w:t>
      </w:r>
      <w:r w:rsidR="004536D0">
        <w:t xml:space="preserve"> </w:t>
      </w:r>
      <w:r w:rsidR="00854028">
        <w:rPr>
          <w:color w:val="FF0000"/>
        </w:rPr>
        <w:t xml:space="preserve"> </w:t>
      </w:r>
    </w:p>
    <w:p w:rsidR="00DF39A1" w:rsidRPr="00C315D7" w:rsidRDefault="00DF39A1" w:rsidP="000D2DCC">
      <w:pPr>
        <w:pStyle w:val="ListParagraph"/>
        <w:numPr>
          <w:ilvl w:val="1"/>
          <w:numId w:val="11"/>
        </w:numPr>
        <w:tabs>
          <w:tab w:val="left" w:pos="360"/>
          <w:tab w:val="left" w:pos="720"/>
          <w:tab w:val="left" w:pos="1080"/>
          <w:tab w:val="left" w:pos="1710"/>
          <w:tab w:val="left" w:pos="2160"/>
        </w:tabs>
        <w:ind w:left="1080"/>
        <w:contextualSpacing w:val="0"/>
      </w:pPr>
      <w:r w:rsidRPr="00C315D7">
        <w:t xml:space="preserve">One administrator told the team that </w:t>
      </w:r>
      <w:r w:rsidR="00974B2A">
        <w:t xml:space="preserve">principals are </w:t>
      </w:r>
      <w:r w:rsidR="00301261">
        <w:t xml:space="preserve">unclear who to </w:t>
      </w:r>
      <w:r w:rsidR="00145470">
        <w:t>contact when</w:t>
      </w:r>
      <w:r w:rsidR="00920493">
        <w:t xml:space="preserve"> they</w:t>
      </w:r>
      <w:r w:rsidR="00203B69">
        <w:t xml:space="preserve"> need support or</w:t>
      </w:r>
      <w:r w:rsidR="00920493">
        <w:t xml:space="preserve"> have questions.</w:t>
      </w:r>
      <w:r w:rsidR="005D3F62">
        <w:t xml:space="preserve"> </w:t>
      </w:r>
    </w:p>
    <w:p w:rsidR="002058FF" w:rsidRDefault="00571C04" w:rsidP="00143F33">
      <w:pPr>
        <w:tabs>
          <w:tab w:val="left" w:pos="360"/>
          <w:tab w:val="left" w:pos="720"/>
          <w:tab w:val="left" w:pos="1080"/>
          <w:tab w:val="left" w:pos="1440"/>
          <w:tab w:val="left" w:pos="1800"/>
          <w:tab w:val="left" w:pos="2160"/>
        </w:tabs>
        <w:ind w:left="1080" w:hanging="360"/>
      </w:pPr>
      <w:r>
        <w:t>3</w:t>
      </w:r>
      <w:r w:rsidR="00DF39A1" w:rsidRPr="00C315D7">
        <w:t xml:space="preserve">.  </w:t>
      </w:r>
      <w:r w:rsidR="004078E3">
        <w:t xml:space="preserve">  </w:t>
      </w:r>
      <w:r w:rsidR="002058FF" w:rsidRPr="00C315D7">
        <w:t xml:space="preserve">A </w:t>
      </w:r>
      <w:r w:rsidR="002058FF">
        <w:t xml:space="preserve">district </w:t>
      </w:r>
      <w:r w:rsidR="002058FF" w:rsidRPr="00C315D7">
        <w:t xml:space="preserve">administrator </w:t>
      </w:r>
      <w:r w:rsidR="00B5217C">
        <w:t>also expressed a lack of clarity and continuity of job-specific responsibilities.</w:t>
      </w:r>
    </w:p>
    <w:p w:rsidR="00DF39A1" w:rsidRPr="00C315D7" w:rsidRDefault="00FA1CA4" w:rsidP="00143F33">
      <w:pPr>
        <w:tabs>
          <w:tab w:val="left" w:pos="360"/>
          <w:tab w:val="left" w:pos="720"/>
          <w:tab w:val="left" w:pos="1080"/>
          <w:tab w:val="left" w:pos="1440"/>
          <w:tab w:val="left" w:pos="1800"/>
          <w:tab w:val="left" w:pos="2160"/>
        </w:tabs>
        <w:ind w:left="1080" w:hanging="360"/>
      </w:pPr>
      <w:r>
        <w:t>4</w:t>
      </w:r>
      <w:r w:rsidR="002058FF">
        <w:t xml:space="preserve">. </w:t>
      </w:r>
      <w:r w:rsidR="003E4CA3">
        <w:tab/>
      </w:r>
      <w:r w:rsidR="00DF39A1" w:rsidRPr="00C315D7">
        <w:t>High school teachers said that they are confused about who is responsible for the instructional coaching program a</w:t>
      </w:r>
      <w:r w:rsidR="00903EAE">
        <w:t>t the high school and who</w:t>
      </w:r>
      <w:r w:rsidR="00DF39A1" w:rsidRPr="00C315D7">
        <w:t xml:space="preserve"> </w:t>
      </w:r>
      <w:r w:rsidR="00903EAE">
        <w:t>the instructional leaders</w:t>
      </w:r>
      <w:r w:rsidR="00571C04">
        <w:t xml:space="preserve"> are</w:t>
      </w:r>
      <w:r w:rsidR="00DF39A1" w:rsidRPr="00C315D7">
        <w:t xml:space="preserve"> in the </w:t>
      </w:r>
      <w:r w:rsidR="004624A7">
        <w:t>school</w:t>
      </w:r>
      <w:r w:rsidR="00DF39A1" w:rsidRPr="00C315D7">
        <w:t xml:space="preserve"> and</w:t>
      </w:r>
      <w:r w:rsidR="00B42375">
        <w:t xml:space="preserve"> the</w:t>
      </w:r>
      <w:r w:rsidR="00DF39A1" w:rsidRPr="00C315D7">
        <w:t xml:space="preserve"> district.</w:t>
      </w:r>
    </w:p>
    <w:p w:rsidR="00363A63" w:rsidRPr="00AC0279" w:rsidRDefault="00363A63" w:rsidP="00143F33">
      <w:pPr>
        <w:tabs>
          <w:tab w:val="left" w:pos="360"/>
          <w:tab w:val="left" w:pos="720"/>
          <w:tab w:val="left" w:pos="1080"/>
          <w:tab w:val="left" w:pos="1440"/>
          <w:tab w:val="left" w:pos="1800"/>
          <w:tab w:val="left" w:pos="2160"/>
        </w:tabs>
        <w:ind w:left="1080" w:hanging="360"/>
      </w:pPr>
      <w:r w:rsidRPr="00254ECB">
        <w:t xml:space="preserve">5. </w:t>
      </w:r>
      <w:r w:rsidRPr="00254ECB">
        <w:tab/>
        <w:t xml:space="preserve">A district leader echoed the view of many during the week by stating that overall, there were no structures for consistency and there was a need to “sharpen up what district </w:t>
      </w:r>
      <w:r w:rsidRPr="00AC0279">
        <w:t xml:space="preserve">support should look like.”  </w:t>
      </w:r>
    </w:p>
    <w:p w:rsidR="00DF39A1" w:rsidRPr="00E51C47" w:rsidRDefault="0070708D" w:rsidP="00143F33">
      <w:pPr>
        <w:tabs>
          <w:tab w:val="left" w:pos="360"/>
          <w:tab w:val="left" w:pos="720"/>
          <w:tab w:val="left" w:pos="1080"/>
          <w:tab w:val="left" w:pos="1440"/>
          <w:tab w:val="left" w:pos="1800"/>
          <w:tab w:val="left" w:pos="2160"/>
        </w:tabs>
        <w:ind w:left="1080" w:hanging="360"/>
      </w:pPr>
      <w:r>
        <w:t xml:space="preserve">6.    Teachers reported that there have been changes in the central office that haven’t gone smoothly. They told the review team that there seem to be some instances when </w:t>
      </w:r>
      <w:r w:rsidR="00AC0279">
        <w:t xml:space="preserve">district-level </w:t>
      </w:r>
      <w:r w:rsidR="00AC0279" w:rsidRPr="00AC0279">
        <w:t>decisions are not shared with all members of the cabinet and are not widely communicated to the rest of the district.</w:t>
      </w:r>
    </w:p>
    <w:p w:rsidR="00DF39A1" w:rsidRPr="00C315D7" w:rsidRDefault="00F14F51" w:rsidP="00920493">
      <w:pPr>
        <w:tabs>
          <w:tab w:val="left" w:pos="1080"/>
        </w:tabs>
        <w:ind w:left="1080" w:hanging="360"/>
      </w:pPr>
      <w:r>
        <w:t>7</w:t>
      </w:r>
      <w:r w:rsidR="00DF39A1" w:rsidRPr="003108CF">
        <w:t xml:space="preserve">.  </w:t>
      </w:r>
      <w:r w:rsidR="004078E3" w:rsidRPr="003108CF">
        <w:t xml:space="preserve">  </w:t>
      </w:r>
      <w:r w:rsidR="0041429B" w:rsidRPr="003108CF">
        <w:t xml:space="preserve">Evidence suggested that district-level decisions about </w:t>
      </w:r>
      <w:r w:rsidR="00DF39A1" w:rsidRPr="003108CF">
        <w:t>curriculum and instruction</w:t>
      </w:r>
      <w:r w:rsidR="0041429B" w:rsidRPr="003108CF">
        <w:t xml:space="preserve"> could be circumvented </w:t>
      </w:r>
      <w:r w:rsidR="00E84126" w:rsidRPr="003108CF">
        <w:t>at the school level without a clear rationale for not following through on district directives.</w:t>
      </w:r>
      <w:r w:rsidR="00E84126" w:rsidRPr="00A053B5">
        <w:t xml:space="preserve"> </w:t>
      </w:r>
    </w:p>
    <w:p w:rsidR="00DF39A1" w:rsidRDefault="00F14F51" w:rsidP="00920493">
      <w:pPr>
        <w:tabs>
          <w:tab w:val="left" w:pos="1080"/>
        </w:tabs>
        <w:ind w:left="1080" w:hanging="360"/>
      </w:pPr>
      <w:r>
        <w:t>8</w:t>
      </w:r>
      <w:r w:rsidR="00DF39A1" w:rsidRPr="004825BD">
        <w:t>.</w:t>
      </w:r>
      <w:r w:rsidR="00920493" w:rsidRPr="004825BD">
        <w:tab/>
        <w:t>When asked if there we</w:t>
      </w:r>
      <w:r w:rsidR="00DF39A1" w:rsidRPr="004825BD">
        <w:t>re uniform expectations for all principals</w:t>
      </w:r>
      <w:r w:rsidR="009A1601" w:rsidRPr="004825BD">
        <w:t xml:space="preserve"> shared by district leaders</w:t>
      </w:r>
      <w:r w:rsidR="00DF39A1" w:rsidRPr="004825BD">
        <w:t>, one principal replied</w:t>
      </w:r>
      <w:r w:rsidR="001D04C1" w:rsidRPr="004825BD">
        <w:t xml:space="preserve"> that there was an idea of what was expected but no one had</w:t>
      </w:r>
      <w:r w:rsidR="009A1601" w:rsidRPr="004825BD">
        <w:t xml:space="preserve"> ever</w:t>
      </w:r>
      <w:r w:rsidR="001D04C1" w:rsidRPr="004825BD">
        <w:t xml:space="preserve"> articulated it.</w:t>
      </w:r>
    </w:p>
    <w:p w:rsidR="00DF39A1" w:rsidRDefault="00DF39A1" w:rsidP="00920493">
      <w:pPr>
        <w:tabs>
          <w:tab w:val="left" w:pos="360"/>
          <w:tab w:val="left" w:pos="720"/>
          <w:tab w:val="left" w:pos="1080"/>
          <w:tab w:val="left" w:pos="1440"/>
          <w:tab w:val="left" w:pos="1800"/>
          <w:tab w:val="left" w:pos="2160"/>
        </w:tabs>
      </w:pPr>
      <w:r w:rsidRPr="00C315D7">
        <w:rPr>
          <w:b/>
        </w:rPr>
        <w:t>Impact</w:t>
      </w:r>
      <w:r w:rsidR="00203B69">
        <w:t xml:space="preserve">: </w:t>
      </w:r>
      <w:r w:rsidR="00454349">
        <w:t>T</w:t>
      </w:r>
      <w:r w:rsidRPr="00C315D7">
        <w:t xml:space="preserve">he lack of clearly </w:t>
      </w:r>
      <w:r w:rsidR="00454349">
        <w:t xml:space="preserve">defined </w:t>
      </w:r>
      <w:r w:rsidRPr="00C315D7">
        <w:t xml:space="preserve">responsibilities, </w:t>
      </w:r>
      <w:r w:rsidR="00454349">
        <w:t xml:space="preserve">lines of </w:t>
      </w:r>
      <w:r w:rsidRPr="00C315D7">
        <w:t>authority</w:t>
      </w:r>
      <w:r w:rsidR="00454349">
        <w:t>,</w:t>
      </w:r>
      <w:r w:rsidRPr="00C315D7">
        <w:t xml:space="preserve"> and</w:t>
      </w:r>
      <w:r w:rsidR="00465BD5">
        <w:t xml:space="preserve"> accountability structures </w:t>
      </w:r>
      <w:r w:rsidR="00454349">
        <w:t xml:space="preserve">are </w:t>
      </w:r>
      <w:r w:rsidRPr="00C315D7">
        <w:t>prevent</w:t>
      </w:r>
      <w:r w:rsidR="00454349">
        <w:t>ing</w:t>
      </w:r>
      <w:r w:rsidRPr="00C315D7">
        <w:t xml:space="preserve"> the district from </w:t>
      </w:r>
      <w:r w:rsidR="00454349">
        <w:t xml:space="preserve">fully leveraging </w:t>
      </w:r>
      <w:r w:rsidR="00326629">
        <w:t>its new organizational structure. This is limiting the extent to which leaders</w:t>
      </w:r>
      <w:r w:rsidR="00465BD5">
        <w:t xml:space="preserve"> can </w:t>
      </w:r>
      <w:r w:rsidR="00C47AAE">
        <w:t xml:space="preserve">establish and strengthen districtwide systems that have the potential to </w:t>
      </w:r>
      <w:r w:rsidR="00465BD5">
        <w:t>make a positive</w:t>
      </w:r>
      <w:r w:rsidRPr="00C315D7">
        <w:t xml:space="preserve"> impact on student achievement.  </w:t>
      </w:r>
    </w:p>
    <w:p w:rsidR="00FA4F2E" w:rsidRDefault="00FA4F2E">
      <w:pPr>
        <w:spacing w:after="0" w:line="240" w:lineRule="auto"/>
        <w:rPr>
          <w:rFonts w:eastAsia="Cambria" w:cstheme="minorHAnsi"/>
          <w:b/>
          <w:bCs/>
          <w:i/>
          <w:iCs/>
          <w:sz w:val="24"/>
          <w:szCs w:val="24"/>
        </w:rPr>
      </w:pPr>
      <w:r>
        <w:br w:type="page"/>
      </w:r>
    </w:p>
    <w:p w:rsidR="00A611BD" w:rsidRDefault="00A611B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Curriculum</w:t>
      </w:r>
    </w:p>
    <w:p w:rsidR="00F600DF" w:rsidRDefault="004078E3" w:rsidP="00F600DF">
      <w:pPr>
        <w:tabs>
          <w:tab w:val="left" w:pos="360"/>
          <w:tab w:val="left" w:pos="720"/>
          <w:tab w:val="left" w:pos="1080"/>
          <w:tab w:val="left" w:pos="1440"/>
          <w:tab w:val="left" w:pos="1800"/>
          <w:tab w:val="left" w:pos="2160"/>
        </w:tabs>
        <w:ind w:left="360" w:hanging="360"/>
        <w:rPr>
          <w:b/>
        </w:rPr>
      </w:pPr>
      <w:r>
        <w:rPr>
          <w:b/>
        </w:rPr>
        <w:t>1</w:t>
      </w:r>
      <w:r w:rsidR="00456A28">
        <w:rPr>
          <w:b/>
        </w:rPr>
        <w:t>5</w:t>
      </w:r>
      <w:r w:rsidR="00C91521" w:rsidRPr="00581F94">
        <w:rPr>
          <w:b/>
        </w:rPr>
        <w:t>.</w:t>
      </w:r>
      <w:r w:rsidR="00C91521" w:rsidRPr="00581F94">
        <w:t xml:space="preserve"> </w:t>
      </w:r>
      <w:r>
        <w:t xml:space="preserve"> </w:t>
      </w:r>
      <w:r w:rsidR="00F600DF">
        <w:rPr>
          <w:b/>
        </w:rPr>
        <w:t xml:space="preserve">There are limited structured opportunities for grade-level elementary teachers to meet districtwide, which could help the district better address the need it recognizes to have more consistent curriculum </w:t>
      </w:r>
      <w:r w:rsidR="00BE3373">
        <w:rPr>
          <w:b/>
        </w:rPr>
        <w:t xml:space="preserve">implementation </w:t>
      </w:r>
      <w:r w:rsidR="00F600DF">
        <w:rPr>
          <w:b/>
        </w:rPr>
        <w:t>across schools. Literacy and math coaches play the pivo</w:t>
      </w:r>
      <w:r w:rsidR="00BE3373">
        <w:rPr>
          <w:b/>
        </w:rPr>
        <w:t>t</w:t>
      </w:r>
      <w:r w:rsidR="00F600DF">
        <w:rPr>
          <w:b/>
        </w:rPr>
        <w:t>al role in bringing consistency to instructional practices across the district without the additional needed step of having grade-level teachers benefit from face-to-</w:t>
      </w:r>
      <w:r w:rsidR="00F600DF" w:rsidRPr="002B2C02">
        <w:rPr>
          <w:b/>
        </w:rPr>
        <w:t>face con</w:t>
      </w:r>
      <w:r w:rsidR="00F600DF">
        <w:rPr>
          <w:b/>
        </w:rPr>
        <w:t xml:space="preserve">versations that could lead to </w:t>
      </w:r>
      <w:r w:rsidR="00F600DF" w:rsidRPr="002B2C02">
        <w:rPr>
          <w:b/>
        </w:rPr>
        <w:t>stronger horizontal alignment</w:t>
      </w:r>
      <w:r w:rsidR="00F600DF">
        <w:rPr>
          <w:b/>
        </w:rPr>
        <w:t xml:space="preserve"> in core subjects </w:t>
      </w:r>
      <w:r w:rsidR="00F600DF" w:rsidRPr="002B2C02">
        <w:rPr>
          <w:b/>
        </w:rPr>
        <w:t xml:space="preserve">across elementary schools.  </w:t>
      </w:r>
    </w:p>
    <w:p w:rsidR="00C91521" w:rsidRDefault="003E4CA3" w:rsidP="003E4CA3">
      <w:pPr>
        <w:tabs>
          <w:tab w:val="left" w:pos="360"/>
          <w:tab w:val="left" w:pos="720"/>
          <w:tab w:val="left" w:pos="1080"/>
          <w:tab w:val="left" w:pos="1440"/>
          <w:tab w:val="left" w:pos="1800"/>
          <w:tab w:val="left" w:pos="2160"/>
        </w:tabs>
        <w:ind w:left="720" w:hanging="720"/>
      </w:pPr>
      <w:r>
        <w:rPr>
          <w:b/>
        </w:rPr>
        <w:tab/>
      </w:r>
      <w:r w:rsidR="00C91521" w:rsidRPr="00895204">
        <w:rPr>
          <w:b/>
        </w:rPr>
        <w:t>A.</w:t>
      </w:r>
      <w:r w:rsidR="00C91521" w:rsidRPr="00BA3A76">
        <w:t xml:space="preserve"> </w:t>
      </w:r>
      <w:r w:rsidR="00C91521">
        <w:tab/>
        <w:t xml:space="preserve">The district is struggling to balance the need to have greater consistency in instructional and curricular practices districtwide while preserving the unique qualities of the elementary schools. </w:t>
      </w:r>
    </w:p>
    <w:p w:rsidR="00C91521" w:rsidRDefault="00C91521" w:rsidP="00C91521">
      <w:pPr>
        <w:tabs>
          <w:tab w:val="left" w:pos="360"/>
          <w:tab w:val="left" w:pos="1080"/>
          <w:tab w:val="left" w:pos="1440"/>
          <w:tab w:val="left" w:pos="1800"/>
          <w:tab w:val="left" w:pos="2160"/>
        </w:tabs>
        <w:ind w:left="1080" w:hanging="360"/>
      </w:pPr>
      <w:r w:rsidRPr="007E6E33">
        <w:t xml:space="preserve">1.  </w:t>
      </w:r>
      <w:r>
        <w:t xml:space="preserve">  District stakeholders, including the superintendent, district and school leaders and parents</w:t>
      </w:r>
      <w:r w:rsidR="003413B0">
        <w:t>,</w:t>
      </w:r>
      <w:r>
        <w:t xml:space="preserve"> repeatedly told the team that greater coherence in the delivery of </w:t>
      </w:r>
      <w:r w:rsidRPr="007C54FA">
        <w:t>a curriculum</w:t>
      </w:r>
      <w:r>
        <w:t xml:space="preserve"> based on the 2011 </w:t>
      </w:r>
      <w:r w:rsidR="008A0E00">
        <w:t xml:space="preserve">MA Curriculum Frameworks </w:t>
      </w:r>
      <w:r>
        <w:t>across elementary schools was an overarching concern as a means to address the achievement gap.</w:t>
      </w:r>
    </w:p>
    <w:p w:rsidR="006D6808" w:rsidRDefault="00FB5A3D" w:rsidP="00FB5A3D">
      <w:pPr>
        <w:tabs>
          <w:tab w:val="left" w:pos="360"/>
          <w:tab w:val="left" w:pos="720"/>
          <w:tab w:val="left" w:pos="1080"/>
          <w:tab w:val="left" w:pos="1800"/>
          <w:tab w:val="left" w:pos="2160"/>
        </w:tabs>
        <w:ind w:left="1080" w:hanging="360"/>
      </w:pPr>
      <w:r>
        <w:t>2</w:t>
      </w:r>
      <w:r w:rsidR="00C91521">
        <w:t>.    Interviewees expressed a concern that not all of the elementary school</w:t>
      </w:r>
      <w:r w:rsidR="00FF77EE">
        <w:t xml:space="preserve"> curricula</w:t>
      </w:r>
      <w:r w:rsidR="00C91521">
        <w:t xml:space="preserve"> were aligned horizontally in all core subjects. </w:t>
      </w:r>
    </w:p>
    <w:p w:rsidR="006D6808" w:rsidRDefault="00FB5A3D" w:rsidP="00FB5A3D">
      <w:pPr>
        <w:tabs>
          <w:tab w:val="left" w:pos="360"/>
          <w:tab w:val="left" w:pos="720"/>
          <w:tab w:val="left" w:pos="1080"/>
          <w:tab w:val="left" w:pos="1800"/>
          <w:tab w:val="left" w:pos="2160"/>
        </w:tabs>
        <w:ind w:left="1080" w:hanging="360"/>
      </w:pPr>
      <w:r>
        <w:t>3</w:t>
      </w:r>
      <w:r w:rsidR="006D6808">
        <w:t xml:space="preserve">.    </w:t>
      </w:r>
      <w:r w:rsidR="00C91521">
        <w:t>While math and literacy coaches</w:t>
      </w:r>
      <w:r w:rsidR="007C54FA">
        <w:t>,</w:t>
      </w:r>
      <w:r w:rsidR="00C91521">
        <w:t xml:space="preserve"> who are supervised by distric</w:t>
      </w:r>
      <w:r w:rsidR="008A0E00">
        <w:t>t curriculum coordinators</w:t>
      </w:r>
      <w:r w:rsidR="007C54FA">
        <w:t>,</w:t>
      </w:r>
      <w:r w:rsidR="008A0E00">
        <w:t xml:space="preserve"> help </w:t>
      </w:r>
      <w:r w:rsidR="00C91521">
        <w:t xml:space="preserve">achieve horizontal alignment in ELA and math across schools, interviewees report this is not happening in </w:t>
      </w:r>
      <w:r>
        <w:t>history/</w:t>
      </w:r>
      <w:r w:rsidR="00C91521">
        <w:t>social science</w:t>
      </w:r>
      <w:r>
        <w:t xml:space="preserve"> and </w:t>
      </w:r>
      <w:r w:rsidR="00C91521">
        <w:t>science at the K-5 level.</w:t>
      </w:r>
      <w:r w:rsidR="006D6808">
        <w:t xml:space="preserve"> </w:t>
      </w:r>
      <w:r w:rsidR="008A0E00">
        <w:t>(See Strengths</w:t>
      </w:r>
      <w:r w:rsidR="002B3FA2">
        <w:t>,</w:t>
      </w:r>
      <w:r w:rsidR="00C91521">
        <w:t xml:space="preserve"> </w:t>
      </w:r>
      <w:r w:rsidR="00FA00E9">
        <w:t xml:space="preserve">Assessment </w:t>
      </w:r>
      <w:r w:rsidR="00C91521">
        <w:t>Finding</w:t>
      </w:r>
      <w:r w:rsidR="00FA00E9">
        <w:t xml:space="preserve"> </w:t>
      </w:r>
      <w:r w:rsidR="008A0E00">
        <w:t>5</w:t>
      </w:r>
      <w:r w:rsidR="00C91521">
        <w:t xml:space="preserve"> for a more complete description of the role of coaches).</w:t>
      </w:r>
    </w:p>
    <w:p w:rsidR="00C91521" w:rsidRDefault="00FB5A3D" w:rsidP="006D6808">
      <w:pPr>
        <w:tabs>
          <w:tab w:val="left" w:pos="360"/>
          <w:tab w:val="left" w:pos="720"/>
          <w:tab w:val="left" w:pos="1440"/>
          <w:tab w:val="left" w:pos="1800"/>
          <w:tab w:val="left" w:pos="2160"/>
        </w:tabs>
        <w:ind w:left="1440" w:hanging="360"/>
      </w:pPr>
      <w:r>
        <w:t>a</w:t>
      </w:r>
      <w:r w:rsidR="006D6808">
        <w:t xml:space="preserve">.   </w:t>
      </w:r>
      <w:r w:rsidR="00C91521">
        <w:t xml:space="preserve"> An example cited by interviewees was the lack of </w:t>
      </w:r>
      <w:r w:rsidR="002B3FA2">
        <w:t xml:space="preserve">a </w:t>
      </w:r>
      <w:r w:rsidR="00C91521">
        <w:t>common</w:t>
      </w:r>
      <w:r w:rsidR="002B3FA2">
        <w:t xml:space="preserve"> amount of instructional</w:t>
      </w:r>
      <w:r w:rsidR="00E333C1">
        <w:t xml:space="preserve"> hours</w:t>
      </w:r>
      <w:r w:rsidR="00C91521">
        <w:t xml:space="preserve"> </w:t>
      </w:r>
      <w:r w:rsidR="002B3FA2">
        <w:t xml:space="preserve">for </w:t>
      </w:r>
      <w:r w:rsidR="006D6808">
        <w:t xml:space="preserve">science across </w:t>
      </w:r>
      <w:r w:rsidR="00C91521">
        <w:t>elementary schools resulting in students having uneve</w:t>
      </w:r>
      <w:r w:rsidR="00E333C1">
        <w:t>n preparation for MCAS s</w:t>
      </w:r>
      <w:r w:rsidR="006D6808">
        <w:t xml:space="preserve">cience </w:t>
      </w:r>
      <w:r w:rsidR="00C91521">
        <w:t>assessments</w:t>
      </w:r>
      <w:r w:rsidR="006D6808">
        <w:t>,</w:t>
      </w:r>
      <w:r w:rsidR="00C91521">
        <w:t xml:space="preserve"> which students take in grade 5.</w:t>
      </w:r>
      <w:r w:rsidR="004078E3">
        <w:t xml:space="preserve"> (In 2013, </w:t>
      </w:r>
      <w:r w:rsidR="00C91521">
        <w:t>science</w:t>
      </w:r>
      <w:r w:rsidR="004078E3">
        <w:t xml:space="preserve"> </w:t>
      </w:r>
      <w:r w:rsidR="006D6808">
        <w:t xml:space="preserve">proficiency rates across the </w:t>
      </w:r>
      <w:r w:rsidR="00C91521">
        <w:t>district’s elementary schools ranged from 12</w:t>
      </w:r>
      <w:r w:rsidR="00680D05">
        <w:t xml:space="preserve"> </w:t>
      </w:r>
      <w:r w:rsidR="00680D05" w:rsidRPr="00680D05">
        <w:t>percent</w:t>
      </w:r>
      <w:r w:rsidR="00680D05">
        <w:t xml:space="preserve"> </w:t>
      </w:r>
      <w:r w:rsidR="00C91521">
        <w:t>to 64</w:t>
      </w:r>
      <w:r w:rsidR="00680D05">
        <w:t xml:space="preserve"> </w:t>
      </w:r>
      <w:r w:rsidR="00680D05" w:rsidRPr="00680D05">
        <w:t>percent</w:t>
      </w:r>
      <w:r w:rsidR="00E333C1">
        <w:t>.</w:t>
      </w:r>
      <w:r w:rsidR="00C91521">
        <w:t>)</w:t>
      </w:r>
    </w:p>
    <w:p w:rsidR="002B3FA2" w:rsidRDefault="00FB5A3D" w:rsidP="00FB5A3D">
      <w:pPr>
        <w:tabs>
          <w:tab w:val="left" w:pos="360"/>
          <w:tab w:val="left" w:pos="720"/>
          <w:tab w:val="left" w:pos="1080"/>
          <w:tab w:val="left" w:pos="1800"/>
          <w:tab w:val="left" w:pos="2160"/>
        </w:tabs>
        <w:ind w:left="1080" w:hanging="360"/>
      </w:pPr>
      <w:r>
        <w:t>4</w:t>
      </w:r>
      <w:r w:rsidR="002B3FA2">
        <w:t xml:space="preserve">.   In small </w:t>
      </w:r>
      <w:r w:rsidR="00E333C1">
        <w:t xml:space="preserve">JK-5 </w:t>
      </w:r>
      <w:r w:rsidR="002B3FA2">
        <w:t>elementary schools of approximately 300 students, grade-le</w:t>
      </w:r>
      <w:r w:rsidR="00E333C1">
        <w:t>vel teacher cohorts often consist of</w:t>
      </w:r>
      <w:r w:rsidR="002B3FA2">
        <w:t xml:space="preserve"> two</w:t>
      </w:r>
      <w:r w:rsidR="00E333C1">
        <w:t xml:space="preserve"> </w:t>
      </w:r>
      <w:r w:rsidR="002B3FA2">
        <w:t xml:space="preserve">teachers, not a critical enough </w:t>
      </w:r>
      <w:r>
        <w:t>mass to explore</w:t>
      </w:r>
      <w:r w:rsidR="002B3FA2">
        <w:t xml:space="preserve"> a variety of strategies and approaches.</w:t>
      </w:r>
    </w:p>
    <w:p w:rsidR="00C91521" w:rsidRPr="00645490" w:rsidRDefault="00FB5A3D" w:rsidP="006D6808">
      <w:pPr>
        <w:tabs>
          <w:tab w:val="left" w:pos="360"/>
          <w:tab w:val="left" w:pos="1080"/>
          <w:tab w:val="left" w:pos="1440"/>
          <w:tab w:val="left" w:pos="1800"/>
          <w:tab w:val="left" w:pos="2160"/>
        </w:tabs>
        <w:ind w:left="1080" w:hanging="360"/>
      </w:pPr>
      <w:r>
        <w:t>5</w:t>
      </w:r>
      <w:r w:rsidR="00C91521" w:rsidRPr="00645490">
        <w:t xml:space="preserve">.  </w:t>
      </w:r>
      <w:r w:rsidR="006D6808">
        <w:t xml:space="preserve">  </w:t>
      </w:r>
      <w:r w:rsidR="00C91521" w:rsidRPr="00645490">
        <w:t>In interviews</w:t>
      </w:r>
      <w:r>
        <w:t>,</w:t>
      </w:r>
      <w:r w:rsidR="00C91521" w:rsidRPr="00645490">
        <w:t xml:space="preserve"> teachers and parents expressed the need to encourage the </w:t>
      </w:r>
      <w:r w:rsidR="006D6808">
        <w:t>u</w:t>
      </w:r>
      <w:r w:rsidR="00C91521" w:rsidRPr="00645490">
        <w:t>nique qualities of elementary schools while providing more “cohesiveness” in</w:t>
      </w:r>
      <w:r w:rsidR="00C91521">
        <w:t xml:space="preserve"> the</w:t>
      </w:r>
      <w:r w:rsidR="00C91521" w:rsidRPr="00645490">
        <w:t xml:space="preserve"> core</w:t>
      </w:r>
      <w:r w:rsidR="002B3FA2">
        <w:t xml:space="preserve"> subjects</w:t>
      </w:r>
      <w:r w:rsidR="00C91521" w:rsidRPr="00645490">
        <w:t xml:space="preserve"> of math, ELA, science and social studies.</w:t>
      </w:r>
    </w:p>
    <w:p w:rsidR="00C91521" w:rsidRDefault="00C91521" w:rsidP="006D6808">
      <w:pPr>
        <w:tabs>
          <w:tab w:val="left" w:pos="360"/>
          <w:tab w:val="left" w:pos="720"/>
          <w:tab w:val="left" w:pos="1080"/>
          <w:tab w:val="left" w:pos="1440"/>
          <w:tab w:val="left" w:pos="1800"/>
          <w:tab w:val="left" w:pos="2160"/>
        </w:tabs>
        <w:ind w:left="720" w:hanging="720"/>
        <w:rPr>
          <w:b/>
        </w:rPr>
      </w:pPr>
      <w:r>
        <w:tab/>
      </w:r>
      <w:r>
        <w:rPr>
          <w:b/>
        </w:rPr>
        <w:t xml:space="preserve">B.   </w:t>
      </w:r>
      <w:r w:rsidR="001E1D6E">
        <w:t>T</w:t>
      </w:r>
      <w:r w:rsidRPr="002B2C02">
        <w:t xml:space="preserve">he upper schools and high school </w:t>
      </w:r>
      <w:r w:rsidR="001E1D6E">
        <w:t xml:space="preserve">have </w:t>
      </w:r>
      <w:r w:rsidRPr="002B2C02">
        <w:t xml:space="preserve">structured opportunities for teachers to meet across classrooms at the same grade level and across </w:t>
      </w:r>
      <w:r w:rsidR="001E1D6E">
        <w:t>sections of the same course to e</w:t>
      </w:r>
      <w:r w:rsidRPr="002B2C02">
        <w:t>nsure horizontal alignment</w:t>
      </w:r>
      <w:r>
        <w:t xml:space="preserve"> of curriculum</w:t>
      </w:r>
      <w:r w:rsidR="00047E31">
        <w:t xml:space="preserve"> and assessments</w:t>
      </w:r>
      <w:r>
        <w:t>.</w:t>
      </w:r>
    </w:p>
    <w:p w:rsidR="006D6808" w:rsidRDefault="00C91521" w:rsidP="006D6808">
      <w:pPr>
        <w:tabs>
          <w:tab w:val="left" w:pos="360"/>
          <w:tab w:val="left" w:pos="1080"/>
          <w:tab w:val="left" w:pos="1440"/>
          <w:tab w:val="left" w:pos="1800"/>
          <w:tab w:val="left" w:pos="2160"/>
        </w:tabs>
        <w:ind w:left="1080" w:hanging="360"/>
      </w:pPr>
      <w:r w:rsidRPr="00AB75DF">
        <w:t>1.</w:t>
      </w:r>
      <w:r>
        <w:t xml:space="preserve">  </w:t>
      </w:r>
      <w:r w:rsidR="006D6808">
        <w:t xml:space="preserve"> </w:t>
      </w:r>
      <w:r w:rsidR="00047E31">
        <w:t xml:space="preserve"> </w:t>
      </w:r>
      <w:r>
        <w:t xml:space="preserve">In the upper schools, teachers meet daily by teams, weekly </w:t>
      </w:r>
      <w:r w:rsidR="00047E31">
        <w:t xml:space="preserve">by content subjects and </w:t>
      </w:r>
      <w:r>
        <w:t>month</w:t>
      </w:r>
      <w:r w:rsidR="006D6808">
        <w:t xml:space="preserve">ly in grade level districtwide </w:t>
      </w:r>
      <w:r>
        <w:t xml:space="preserve">department meetings.  </w:t>
      </w:r>
      <w:r w:rsidR="006D6808">
        <w:t>I</w:t>
      </w:r>
      <w:r>
        <w:t>ntervi</w:t>
      </w:r>
      <w:r w:rsidR="006D6808">
        <w:t>ewees credit</w:t>
      </w:r>
      <w:r w:rsidR="00047E31">
        <w:t>ed</w:t>
      </w:r>
      <w:r w:rsidR="006D6808">
        <w:t xml:space="preserve"> the meetings with </w:t>
      </w:r>
      <w:r>
        <w:lastRenderedPageBreak/>
        <w:t>givi</w:t>
      </w:r>
      <w:r w:rsidR="006D6808">
        <w:t xml:space="preserve">ng them a </w:t>
      </w:r>
      <w:r w:rsidR="008301A0">
        <w:t xml:space="preserve">deeper understanding of Common Core state standards, </w:t>
      </w:r>
      <w:r w:rsidR="006D6808">
        <w:t xml:space="preserve">as well as </w:t>
      </w:r>
      <w:r>
        <w:t>enabli</w:t>
      </w:r>
      <w:r w:rsidR="00047E31">
        <w:t xml:space="preserve">ng alignment of </w:t>
      </w:r>
      <w:r w:rsidR="006D6808">
        <w:t xml:space="preserve">curriculum </w:t>
      </w:r>
      <w:r>
        <w:t xml:space="preserve">districtwide.  </w:t>
      </w:r>
    </w:p>
    <w:p w:rsidR="00C91521" w:rsidRPr="00AB75DF" w:rsidRDefault="00C91521" w:rsidP="006D6808">
      <w:pPr>
        <w:tabs>
          <w:tab w:val="left" w:pos="360"/>
          <w:tab w:val="left" w:pos="1080"/>
          <w:tab w:val="left" w:pos="1440"/>
          <w:tab w:val="left" w:pos="1800"/>
          <w:tab w:val="left" w:pos="2160"/>
        </w:tabs>
        <w:ind w:left="1080" w:hanging="360"/>
      </w:pPr>
      <w:r>
        <w:t xml:space="preserve">2.  </w:t>
      </w:r>
      <w:r w:rsidR="006D6808">
        <w:t xml:space="preserve"> </w:t>
      </w:r>
      <w:r w:rsidR="00047E31">
        <w:t xml:space="preserve"> </w:t>
      </w:r>
      <w:r>
        <w:t xml:space="preserve">At the high </w:t>
      </w:r>
      <w:r w:rsidR="00047E31">
        <w:t xml:space="preserve">school, </w:t>
      </w:r>
      <w:r>
        <w:t xml:space="preserve">teachers in core subjects </w:t>
      </w:r>
      <w:r w:rsidR="00047E31">
        <w:t xml:space="preserve">meet weekly </w:t>
      </w:r>
      <w:r w:rsidR="0062251B">
        <w:t xml:space="preserve">in grade-level teams </w:t>
      </w:r>
      <w:r w:rsidR="00047E31">
        <w:t xml:space="preserve">for 80 minutes to </w:t>
      </w:r>
      <w:r>
        <w:t>d</w:t>
      </w:r>
      <w:r w:rsidR="006D6808">
        <w:t xml:space="preserve">iscuss instruction and align </w:t>
      </w:r>
      <w:r>
        <w:t xml:space="preserve">curriculum in commonly </w:t>
      </w:r>
      <w:r w:rsidR="006D6808">
        <w:t xml:space="preserve">taught courses during Assigned Professional Collaboration (APC) </w:t>
      </w:r>
      <w:r>
        <w:t>teams.</w:t>
      </w:r>
    </w:p>
    <w:p w:rsidR="00C91521" w:rsidRDefault="00C91521" w:rsidP="006D6808">
      <w:pPr>
        <w:tabs>
          <w:tab w:val="left" w:pos="720"/>
          <w:tab w:val="left" w:pos="1080"/>
          <w:tab w:val="left" w:pos="1440"/>
          <w:tab w:val="left" w:pos="1800"/>
          <w:tab w:val="left" w:pos="2160"/>
        </w:tabs>
        <w:ind w:left="720" w:hanging="360"/>
        <w:rPr>
          <w:b/>
        </w:rPr>
      </w:pPr>
      <w:r>
        <w:rPr>
          <w:b/>
        </w:rPr>
        <w:t>C</w:t>
      </w:r>
      <w:r w:rsidRPr="00AB75DF">
        <w:rPr>
          <w:b/>
        </w:rPr>
        <w:t>.</w:t>
      </w:r>
      <w:r>
        <w:rPr>
          <w:b/>
        </w:rPr>
        <w:t xml:space="preserve">  </w:t>
      </w:r>
      <w:r w:rsidR="006D6808">
        <w:rPr>
          <w:b/>
        </w:rPr>
        <w:t xml:space="preserve"> </w:t>
      </w:r>
      <w:r w:rsidR="00047E31">
        <w:rPr>
          <w:b/>
        </w:rPr>
        <w:t xml:space="preserve"> </w:t>
      </w:r>
      <w:r w:rsidRPr="0094277D">
        <w:t>At the elementary level there are very limited opportunities for</w:t>
      </w:r>
      <w:r w:rsidR="006D6808">
        <w:t xml:space="preserve"> teachers of the same grade to </w:t>
      </w:r>
      <w:r w:rsidRPr="0094277D">
        <w:t>meet districtwide.</w:t>
      </w:r>
    </w:p>
    <w:p w:rsidR="00C91521" w:rsidRDefault="00C91521" w:rsidP="006D6808">
      <w:pPr>
        <w:tabs>
          <w:tab w:val="left" w:pos="360"/>
          <w:tab w:val="left" w:pos="1080"/>
          <w:tab w:val="left" w:pos="1440"/>
          <w:tab w:val="left" w:pos="1800"/>
          <w:tab w:val="left" w:pos="2160"/>
        </w:tabs>
        <w:ind w:left="1080" w:hanging="360"/>
      </w:pPr>
      <w:r w:rsidRPr="00AB75DF">
        <w:t xml:space="preserve">1. </w:t>
      </w:r>
      <w:r w:rsidRPr="00AB75DF">
        <w:tab/>
      </w:r>
      <w:r>
        <w:t>In interviews</w:t>
      </w:r>
      <w:r w:rsidR="00FB5A3D">
        <w:t>,</w:t>
      </w:r>
      <w:r>
        <w:t xml:space="preserve"> elementary teachers </w:t>
      </w:r>
      <w:r w:rsidRPr="00AB75DF">
        <w:t xml:space="preserve">expressed the need </w:t>
      </w:r>
      <w:r>
        <w:t>for collaboration</w:t>
      </w:r>
      <w:r w:rsidRPr="00AB75DF">
        <w:t xml:space="preserve"> across the</w:t>
      </w:r>
      <w:r w:rsidR="006D6808">
        <w:t xml:space="preserve"> </w:t>
      </w:r>
      <w:r w:rsidRPr="00703339">
        <w:t>district.</w:t>
      </w:r>
      <w:r w:rsidRPr="00AB75DF">
        <w:t xml:space="preserve"> </w:t>
      </w:r>
      <w:r w:rsidR="00047E31">
        <w:t>When it occurred, d</w:t>
      </w:r>
      <w:r>
        <w:t xml:space="preserve">istrictwide </w:t>
      </w:r>
      <w:r w:rsidR="00FB5A3D">
        <w:t xml:space="preserve">grade-level </w:t>
      </w:r>
      <w:r>
        <w:t>professional development in math</w:t>
      </w:r>
      <w:r w:rsidR="006D6808">
        <w:t xml:space="preserve"> was cited as a valuable </w:t>
      </w:r>
      <w:r>
        <w:t>experience</w:t>
      </w:r>
      <w:r w:rsidR="00BE3373">
        <w:t>.</w:t>
      </w:r>
    </w:p>
    <w:p w:rsidR="006D6808" w:rsidRDefault="00C91521" w:rsidP="006D6808">
      <w:pPr>
        <w:tabs>
          <w:tab w:val="left" w:pos="360"/>
          <w:tab w:val="left" w:pos="1080"/>
          <w:tab w:val="left" w:pos="1440"/>
          <w:tab w:val="left" w:pos="1800"/>
          <w:tab w:val="left" w:pos="2160"/>
        </w:tabs>
        <w:ind w:left="1080" w:hanging="360"/>
      </w:pPr>
      <w:r w:rsidRPr="00A4499E">
        <w:t>2.</w:t>
      </w:r>
      <w:r w:rsidRPr="00AB75DF">
        <w:rPr>
          <w:b/>
        </w:rPr>
        <w:t xml:space="preserve"> </w:t>
      </w:r>
      <w:r w:rsidRPr="00AB75DF">
        <w:rPr>
          <w:b/>
        </w:rPr>
        <w:tab/>
      </w:r>
      <w:r>
        <w:t>Interview</w:t>
      </w:r>
      <w:r w:rsidR="00047E31">
        <w:t xml:space="preserve">ees and </w:t>
      </w:r>
      <w:r>
        <w:t>documents confirm</w:t>
      </w:r>
      <w:r w:rsidR="00047E31">
        <w:t>ed</w:t>
      </w:r>
      <w:r>
        <w:t xml:space="preserve"> that othe</w:t>
      </w:r>
      <w:r w:rsidR="006D6808">
        <w:t xml:space="preserve">r than the recent districtwide professional </w:t>
      </w:r>
      <w:r>
        <w:t xml:space="preserve">development in math, </w:t>
      </w:r>
      <w:r w:rsidRPr="00F55F0B">
        <w:t>the district</w:t>
      </w:r>
      <w:r w:rsidR="00047E31">
        <w:t xml:space="preserve"> does not provide</w:t>
      </w:r>
      <w:r>
        <w:t xml:space="preserve"> elementary teachers with consi</w:t>
      </w:r>
      <w:r w:rsidR="006D6808">
        <w:t xml:space="preserve">stent </w:t>
      </w:r>
      <w:r>
        <w:t>opportunities to meet districtwide by grade level to discuss and/or align curriculum. When asked</w:t>
      </w:r>
      <w:r>
        <w:tab/>
        <w:t>how ho</w:t>
      </w:r>
      <w:r w:rsidR="006D6808">
        <w:t xml:space="preserve">rizontal alignment </w:t>
      </w:r>
      <w:r w:rsidR="001071E4">
        <w:t xml:space="preserve">between schools </w:t>
      </w:r>
      <w:r w:rsidR="006D6808">
        <w:t>is achieved</w:t>
      </w:r>
      <w:r>
        <w:t>, interviewees told the team that “it isn’t.”</w:t>
      </w:r>
      <w:r w:rsidR="006D6808">
        <w:t xml:space="preserve"> </w:t>
      </w:r>
    </w:p>
    <w:p w:rsidR="00F5073B" w:rsidRDefault="00C91521" w:rsidP="00F5073B">
      <w:pPr>
        <w:tabs>
          <w:tab w:val="left" w:pos="0"/>
          <w:tab w:val="left" w:pos="1440"/>
          <w:tab w:val="left" w:pos="1800"/>
          <w:tab w:val="left" w:pos="2160"/>
        </w:tabs>
      </w:pPr>
      <w:r w:rsidRPr="00F731AA">
        <w:rPr>
          <w:b/>
        </w:rPr>
        <w:t>Impact</w:t>
      </w:r>
      <w:r w:rsidRPr="00BA3A76">
        <w:t>:</w:t>
      </w:r>
      <w:r>
        <w:t xml:space="preserve"> When teachers have limited opportunities to meet districtwide by grade level to align the curriculum and to share ideas and/or best practices for the delivery of curriculum, it makes it more difficult for the district to ensure that the taught curriculum across the district’s elementary classrooms is</w:t>
      </w:r>
      <w:r w:rsidR="00047E31">
        <w:t xml:space="preserve"> faithfully</w:t>
      </w:r>
      <w:r>
        <w:t xml:space="preserve"> </w:t>
      </w:r>
      <w:r w:rsidR="003A2017">
        <w:t xml:space="preserve">and consistently </w:t>
      </w:r>
      <w:r>
        <w:t>aligned</w:t>
      </w:r>
      <w:r w:rsidR="006D6808">
        <w:t xml:space="preserve"> to </w:t>
      </w:r>
      <w:r w:rsidR="00C133D1">
        <w:t>current Massachusetts f</w:t>
      </w:r>
      <w:r w:rsidR="006D6808">
        <w:t>rameworks</w:t>
      </w:r>
      <w:r w:rsidR="00FB5A3D">
        <w:t xml:space="preserve"> and that best practices have been vetted </w:t>
      </w:r>
      <w:r w:rsidR="00C841CD">
        <w:t>and shared</w:t>
      </w:r>
      <w:r>
        <w:t xml:space="preserve">. In a district </w:t>
      </w:r>
      <w:r w:rsidR="00047E31">
        <w:t xml:space="preserve">with </w:t>
      </w:r>
      <w:r>
        <w:t>a wide ra</w:t>
      </w:r>
      <w:r w:rsidR="00047E31">
        <w:t>nge in proficiency rates across</w:t>
      </w:r>
      <w:r>
        <w:t xml:space="preserve"> elementary schools</w:t>
      </w:r>
      <w:r w:rsidR="00047E31">
        <w:t>,</w:t>
      </w:r>
      <w:r>
        <w:t xml:space="preserve"> </w:t>
      </w:r>
      <w:r w:rsidR="00C841CD">
        <w:t>it is critical that</w:t>
      </w:r>
      <w:r>
        <w:t xml:space="preserve"> all students have equal access to </w:t>
      </w:r>
      <w:r w:rsidR="00C841CD">
        <w:t xml:space="preserve">aligned </w:t>
      </w:r>
      <w:r>
        <w:t>curriculum</w:t>
      </w:r>
      <w:r w:rsidR="00FB5A3D">
        <w:t xml:space="preserve"> and high quality instruction</w:t>
      </w:r>
      <w:r>
        <w:t>.</w:t>
      </w:r>
    </w:p>
    <w:p w:rsidR="003E4CA3" w:rsidRDefault="003E4CA3" w:rsidP="00F5073B">
      <w:pPr>
        <w:tabs>
          <w:tab w:val="left" w:pos="0"/>
          <w:tab w:val="left" w:pos="1440"/>
          <w:tab w:val="left" w:pos="1800"/>
          <w:tab w:val="left" w:pos="2160"/>
        </w:tabs>
      </w:pPr>
    </w:p>
    <w:p w:rsidR="008E314D" w:rsidRPr="00F5073B" w:rsidRDefault="008E314D" w:rsidP="00F5073B">
      <w:pPr>
        <w:tabs>
          <w:tab w:val="left" w:pos="0"/>
          <w:tab w:val="left" w:pos="1440"/>
          <w:tab w:val="left" w:pos="1800"/>
          <w:tab w:val="left" w:pos="2160"/>
        </w:tabs>
        <w:rPr>
          <w:b/>
          <w:i/>
          <w:sz w:val="24"/>
          <w:szCs w:val="24"/>
        </w:rPr>
      </w:pPr>
      <w:r w:rsidRPr="00F5073B">
        <w:rPr>
          <w:b/>
          <w:i/>
          <w:sz w:val="24"/>
          <w:szCs w:val="24"/>
        </w:rPr>
        <w:t>Instruction</w:t>
      </w:r>
    </w:p>
    <w:p w:rsidR="00FC559B" w:rsidRDefault="00A611BD" w:rsidP="00A611BD">
      <w:pPr>
        <w:tabs>
          <w:tab w:val="left" w:pos="360"/>
          <w:tab w:val="left" w:pos="720"/>
          <w:tab w:val="left" w:pos="1080"/>
          <w:tab w:val="left" w:pos="1440"/>
          <w:tab w:val="left" w:pos="1800"/>
          <w:tab w:val="left" w:pos="2160"/>
          <w:tab w:val="left" w:pos="2520"/>
          <w:tab w:val="left" w:pos="2880"/>
        </w:tabs>
      </w:pPr>
      <w:r w:rsidRPr="00A84939">
        <w:t>The team observed 113 classes throughout the district: 17 at the hi</w:t>
      </w:r>
      <w:r w:rsidR="00F5073B">
        <w:t xml:space="preserve">gh school, 25 </w:t>
      </w:r>
      <w:r w:rsidR="000E15D3">
        <w:t>classes of grades 6-8 (including</w:t>
      </w:r>
      <w:r w:rsidR="00F5073B">
        <w:t xml:space="preserve"> the four upper</w:t>
      </w:r>
      <w:r w:rsidRPr="00A84939">
        <w:t xml:space="preserve"> schools</w:t>
      </w:r>
      <w:r w:rsidR="000E15D3">
        <w:t xml:space="preserve"> and the K-8 school)</w:t>
      </w:r>
      <w:r w:rsidRPr="00A84939">
        <w:t xml:space="preserve">, and 71 </w:t>
      </w:r>
      <w:r w:rsidR="000E15D3">
        <w:t>classes of grades JK-5 (including</w:t>
      </w:r>
      <w:r w:rsidRPr="00A84939">
        <w:t xml:space="preserve"> the 11 elementary schools</w:t>
      </w:r>
      <w:r w:rsidR="000E15D3">
        <w:t xml:space="preserve"> and the K-8 school)</w:t>
      </w:r>
      <w:r w:rsidRPr="00A84939">
        <w:t xml:space="preserve">. </w:t>
      </w:r>
      <w:r w:rsidRPr="000A7ECC">
        <w:t xml:space="preserve">The team observed </w:t>
      </w:r>
      <w:r>
        <w:t>47</w:t>
      </w:r>
      <w:r w:rsidRPr="000A7ECC">
        <w:t xml:space="preserve"> ELA classes, </w:t>
      </w:r>
      <w:r>
        <w:t>29</w:t>
      </w:r>
      <w:r w:rsidRPr="000A7ECC">
        <w:t xml:space="preserve"> mathematics classes, and </w:t>
      </w:r>
      <w:r>
        <w:t>37</w:t>
      </w:r>
      <w:r w:rsidRPr="000A7ECC">
        <w:t xml:space="preserve"> classes in other subject areas. Among the classes observed were </w:t>
      </w:r>
      <w:r>
        <w:t>9</w:t>
      </w:r>
      <w:r w:rsidRPr="000A7ECC">
        <w:t xml:space="preserve"> special education classes, </w:t>
      </w:r>
      <w:r>
        <w:t>5</w:t>
      </w:r>
      <w:r w:rsidRPr="000A7ECC">
        <w:t xml:space="preserve"> ELL classes, </w:t>
      </w:r>
      <w:r w:rsidRPr="00A84939">
        <w:t>and one career</w:t>
      </w:r>
      <w:r>
        <w:t>/technical education class</w:t>
      </w:r>
      <w:r w:rsidRPr="000A7ECC">
        <w:t>. The observations were approximately 20 minutes in length. All review team members collected data using ESE’s instructional inventory, a tool for recording observed characteristics of standards-based teaching. This data is presented by indicator</w:t>
      </w:r>
      <w:r w:rsidR="00FA4F2E">
        <w:t>, by grade span and for the district overall</w:t>
      </w:r>
      <w:r w:rsidR="000E637D">
        <w:t>,</w:t>
      </w:r>
      <w:r w:rsidRPr="000A7ECC">
        <w:t xml:space="preserve"> in Appendix C. </w:t>
      </w:r>
    </w:p>
    <w:p w:rsidR="00FC559B" w:rsidRDefault="00FC559B">
      <w:pPr>
        <w:spacing w:after="0" w:line="240" w:lineRule="auto"/>
      </w:pPr>
      <w:r>
        <w:br w:type="page"/>
      </w:r>
    </w:p>
    <w:p w:rsidR="001251B9" w:rsidRDefault="001251B9" w:rsidP="001251B9">
      <w:pPr>
        <w:tabs>
          <w:tab w:val="left" w:pos="360"/>
          <w:tab w:val="left" w:pos="720"/>
          <w:tab w:val="left" w:pos="1080"/>
          <w:tab w:val="left" w:pos="1440"/>
          <w:tab w:val="left" w:pos="1800"/>
          <w:tab w:val="left" w:pos="2160"/>
        </w:tabs>
        <w:ind w:left="360" w:hanging="360"/>
      </w:pPr>
      <w:r>
        <w:rPr>
          <w:b/>
        </w:rPr>
        <w:lastRenderedPageBreak/>
        <w:t>1</w:t>
      </w:r>
      <w:r w:rsidR="006E65E0">
        <w:rPr>
          <w:b/>
        </w:rPr>
        <w:t>6</w:t>
      </w:r>
      <w:r>
        <w:rPr>
          <w:b/>
        </w:rPr>
        <w:t xml:space="preserve">.  </w:t>
      </w:r>
      <w:r w:rsidR="00CF59FA">
        <w:rPr>
          <w:b/>
        </w:rPr>
        <w:t>The quality of observed instruction varied across the district. High quality teaching and learning was clearly evident in approximately half of classrooms visited. Most classrooms clearly demonstrated</w:t>
      </w:r>
      <w:r w:rsidR="00CF59FA" w:rsidRPr="00087CE6">
        <w:rPr>
          <w:b/>
        </w:rPr>
        <w:t xml:space="preserve"> positive </w:t>
      </w:r>
      <w:r w:rsidR="00CF59FA">
        <w:rPr>
          <w:b/>
        </w:rPr>
        <w:t>learning environments. T</w:t>
      </w:r>
      <w:r w:rsidR="00367861">
        <w:rPr>
          <w:b/>
        </w:rPr>
        <w:t>he</w:t>
      </w:r>
      <w:r w:rsidR="00CF59FA">
        <w:rPr>
          <w:b/>
        </w:rPr>
        <w:t xml:space="preserve"> district has emphasized rigor and differentiation in ins</w:t>
      </w:r>
      <w:r w:rsidR="00367861">
        <w:rPr>
          <w:b/>
        </w:rPr>
        <w:t>t</w:t>
      </w:r>
      <w:r w:rsidR="00CF59FA">
        <w:rPr>
          <w:b/>
        </w:rPr>
        <w:t xml:space="preserve">ruction; the team found clear and consistent evidence of these practices in approximately half </w:t>
      </w:r>
      <w:r w:rsidR="000A1995">
        <w:rPr>
          <w:b/>
        </w:rPr>
        <w:t xml:space="preserve">or less of </w:t>
      </w:r>
      <w:r w:rsidR="00CF59FA">
        <w:rPr>
          <w:b/>
        </w:rPr>
        <w:t xml:space="preserve">all observed classrooms.  </w:t>
      </w:r>
    </w:p>
    <w:p w:rsidR="0044623B" w:rsidRDefault="00A611BD" w:rsidP="0044623B">
      <w:pPr>
        <w:tabs>
          <w:tab w:val="left" w:pos="360"/>
          <w:tab w:val="left" w:pos="720"/>
          <w:tab w:val="left" w:pos="1080"/>
          <w:tab w:val="left" w:pos="1440"/>
          <w:tab w:val="left" w:pos="1800"/>
          <w:tab w:val="left" w:pos="2160"/>
        </w:tabs>
        <w:ind w:left="720" w:hanging="360"/>
      </w:pPr>
      <w:r w:rsidRPr="004078E3">
        <w:rPr>
          <w:b/>
        </w:rPr>
        <w:t>A.</w:t>
      </w:r>
      <w:r w:rsidRPr="00212402">
        <w:t xml:space="preserve"> </w:t>
      </w:r>
      <w:r w:rsidR="00F5073B">
        <w:t xml:space="preserve">  T</w:t>
      </w:r>
      <w:r>
        <w:t xml:space="preserve">here was clear and consistent evidence of positive learning environments in all schools. The </w:t>
      </w:r>
      <w:r w:rsidR="0044623B">
        <w:t xml:space="preserve">review </w:t>
      </w:r>
      <w:r>
        <w:t xml:space="preserve">team observed </w:t>
      </w:r>
      <w:r w:rsidR="00833EE3">
        <w:t xml:space="preserve">clear and consistent </w:t>
      </w:r>
      <w:r>
        <w:t>evidence o</w:t>
      </w:r>
      <w:r w:rsidR="004078E3">
        <w:t xml:space="preserve">f </w:t>
      </w:r>
      <w:r w:rsidR="00F5073B">
        <w:t xml:space="preserve">a </w:t>
      </w:r>
      <w:r w:rsidR="004078E3">
        <w:t xml:space="preserve">positive and respectful tone </w:t>
      </w:r>
      <w:r>
        <w:t>between teachers and students (87</w:t>
      </w:r>
      <w:r w:rsidR="00680D05">
        <w:t xml:space="preserve"> </w:t>
      </w:r>
      <w:r w:rsidR="00680D05" w:rsidRPr="00680D05">
        <w:t>percent</w:t>
      </w:r>
      <w:r w:rsidR="00680D05">
        <w:t xml:space="preserve"> </w:t>
      </w:r>
      <w:r>
        <w:t>of all classes observed)</w:t>
      </w:r>
      <w:r w:rsidR="00833EE3">
        <w:t>;</w:t>
      </w:r>
      <w:r>
        <w:t xml:space="preserve"> be</w:t>
      </w:r>
      <w:r w:rsidR="00F5073B">
        <w:t xml:space="preserve">havioral standards were clearly </w:t>
      </w:r>
      <w:r>
        <w:t>communicated and disruption</w:t>
      </w:r>
      <w:r w:rsidR="00F5073B">
        <w:t>s, if any, were</w:t>
      </w:r>
      <w:r>
        <w:t xml:space="preserve"> managed effectively and equitably in most classrooms (83</w:t>
      </w:r>
      <w:r w:rsidR="00680D05">
        <w:t xml:space="preserve"> </w:t>
      </w:r>
      <w:r w:rsidR="00680D05" w:rsidRPr="00680D05">
        <w:t>percent</w:t>
      </w:r>
      <w:r>
        <w:t>)</w:t>
      </w:r>
      <w:r w:rsidR="00F5073B">
        <w:t>. T</w:t>
      </w:r>
      <w:r>
        <w:t>ransitions occurred with minimal loss of instructional time (81</w:t>
      </w:r>
      <w:r w:rsidR="00680D05">
        <w:t xml:space="preserve"> </w:t>
      </w:r>
      <w:r w:rsidR="00680D05" w:rsidRPr="00680D05">
        <w:t>percent</w:t>
      </w:r>
      <w:r>
        <w:t>), classrooms were arranged to provide all students with access to learning activities (92</w:t>
      </w:r>
      <w:r w:rsidR="00680D05">
        <w:t xml:space="preserve"> </w:t>
      </w:r>
      <w:r w:rsidR="00680D05" w:rsidRPr="00680D05">
        <w:t>percent</w:t>
      </w:r>
      <w:r>
        <w:t>), and many classroom</w:t>
      </w:r>
      <w:r w:rsidR="00F5073B">
        <w:t>s</w:t>
      </w:r>
      <w:r>
        <w:t xml:space="preserve"> (78</w:t>
      </w:r>
      <w:r w:rsidR="00680D05" w:rsidRPr="00680D05">
        <w:t xml:space="preserve"> percent</w:t>
      </w:r>
      <w:r>
        <w:t>) had multiple resources available to meet students’ diverse learning needs.</w:t>
      </w:r>
      <w:r w:rsidR="0044623B">
        <w:t xml:space="preserve"> Review t</w:t>
      </w:r>
      <w:r>
        <w:t>eam</w:t>
      </w:r>
      <w:r w:rsidR="00F5073B">
        <w:t xml:space="preserve"> members observed clear and </w:t>
      </w:r>
      <w:r>
        <w:t>consistent evidence that students assumed responsibility for their own learning in 71</w:t>
      </w:r>
      <w:r w:rsidR="00680D05">
        <w:t xml:space="preserve"> </w:t>
      </w:r>
      <w:r w:rsidR="00680D05" w:rsidRPr="00680D05">
        <w:t>percent</w:t>
      </w:r>
      <w:r>
        <w:t xml:space="preserve"> of classrooms.</w:t>
      </w:r>
    </w:p>
    <w:p w:rsidR="00A611BD" w:rsidRPr="00B97B3D" w:rsidRDefault="00A611BD" w:rsidP="0044623B">
      <w:pPr>
        <w:tabs>
          <w:tab w:val="left" w:pos="360"/>
          <w:tab w:val="left" w:pos="1080"/>
          <w:tab w:val="left" w:pos="1440"/>
          <w:tab w:val="left" w:pos="1800"/>
          <w:tab w:val="left" w:pos="2160"/>
        </w:tabs>
        <w:ind w:left="1080" w:hanging="360"/>
      </w:pPr>
      <w:r>
        <w:t>1</w:t>
      </w:r>
      <w:r w:rsidRPr="00BA3A76">
        <w:t xml:space="preserve">. </w:t>
      </w:r>
      <w:r w:rsidR="00F5073B">
        <w:tab/>
        <w:t>In 56</w:t>
      </w:r>
      <w:r w:rsidR="00680D05">
        <w:t xml:space="preserve"> </w:t>
      </w:r>
      <w:r w:rsidR="00680D05" w:rsidRPr="00680D05">
        <w:t>percent</w:t>
      </w:r>
      <w:r w:rsidR="00F5073B">
        <w:t xml:space="preserve"> of upper</w:t>
      </w:r>
      <w:r>
        <w:t xml:space="preserve"> school classrooms</w:t>
      </w:r>
      <w:r w:rsidR="00F5073B">
        <w:t>,</w:t>
      </w:r>
      <w:r>
        <w:t xml:space="preserve"> the team observed clear evide</w:t>
      </w:r>
      <w:r w:rsidR="00F5073B">
        <w:t>nce of positive teacher-student</w:t>
      </w:r>
      <w:r>
        <w:t xml:space="preserve"> and student-student interactions and effective classroom management </w:t>
      </w:r>
      <w:r w:rsidR="00F5073B">
        <w:t xml:space="preserve">practices, </w:t>
      </w:r>
      <w:r w:rsidRPr="00B97B3D">
        <w:t>lower than the other two levels.</w:t>
      </w:r>
    </w:p>
    <w:p w:rsidR="00A611BD" w:rsidRDefault="00A611BD" w:rsidP="00816278">
      <w:pPr>
        <w:tabs>
          <w:tab w:val="left" w:pos="360"/>
          <w:tab w:val="left" w:pos="720"/>
          <w:tab w:val="left" w:pos="1080"/>
          <w:tab w:val="left" w:pos="1440"/>
          <w:tab w:val="left" w:pos="1800"/>
          <w:tab w:val="left" w:pos="2160"/>
        </w:tabs>
        <w:ind w:left="720" w:hanging="720"/>
      </w:pPr>
      <w:r w:rsidRPr="00B97B3D">
        <w:rPr>
          <w:b/>
        </w:rPr>
        <w:tab/>
        <w:t>B.</w:t>
      </w:r>
      <w:r w:rsidRPr="00B97B3D">
        <w:t xml:space="preserve"> </w:t>
      </w:r>
      <w:r w:rsidRPr="00B97B3D">
        <w:rPr>
          <w:b/>
        </w:rPr>
        <w:tab/>
      </w:r>
      <w:r w:rsidRPr="00B97B3D">
        <w:t>T</w:t>
      </w:r>
      <w:r>
        <w:t xml:space="preserve">he </w:t>
      </w:r>
      <w:r w:rsidR="0044623B">
        <w:t xml:space="preserve">review </w:t>
      </w:r>
      <w:r>
        <w:t>team found clear and consistent</w:t>
      </w:r>
      <w:r w:rsidRPr="00B97B3D">
        <w:t xml:space="preserve"> evidence of </w:t>
      </w:r>
      <w:r>
        <w:t xml:space="preserve">teachers providing </w:t>
      </w:r>
      <w:r w:rsidRPr="00B97B3D">
        <w:t>lessons reflecting rigor and high expectation</w:t>
      </w:r>
      <w:r w:rsidR="00F5073B">
        <w:t>s</w:t>
      </w:r>
      <w:r w:rsidRPr="00B97B3D">
        <w:t xml:space="preserve"> in 50</w:t>
      </w:r>
      <w:r w:rsidR="00680D05">
        <w:t xml:space="preserve"> </w:t>
      </w:r>
      <w:r w:rsidR="00145470" w:rsidRPr="00680D05">
        <w:t>percent</w:t>
      </w:r>
      <w:r w:rsidR="00145470">
        <w:t xml:space="preserve"> of</w:t>
      </w:r>
      <w:r w:rsidR="00F5073B">
        <w:t xml:space="preserve"> </w:t>
      </w:r>
      <w:r w:rsidRPr="00B97B3D">
        <w:t>classrooms</w:t>
      </w:r>
      <w:r w:rsidR="00F5073B">
        <w:t>. I</w:t>
      </w:r>
      <w:r w:rsidRPr="00B97B3D">
        <w:t>n 50</w:t>
      </w:r>
      <w:r w:rsidR="00680D05">
        <w:t xml:space="preserve"> </w:t>
      </w:r>
      <w:r w:rsidR="00680D05" w:rsidRPr="00680D05">
        <w:t>percent</w:t>
      </w:r>
      <w:r w:rsidRPr="00B97B3D">
        <w:t xml:space="preserve"> of classrooms, teachers provided multiple opportunities for students to engage in higher order thinking</w:t>
      </w:r>
      <w:r w:rsidR="00AC5E1F">
        <w:t xml:space="preserve"> </w:t>
      </w:r>
      <w:r w:rsidRPr="00B97B3D">
        <w:t>such as inquiry, exploration, application, analysis, synthesis, or evaluation of concepts.</w:t>
      </w:r>
      <w:r>
        <w:t xml:space="preserve"> Teachers u</w:t>
      </w:r>
      <w:r w:rsidR="00AC5E1F">
        <w:t>sed questioning</w:t>
      </w:r>
      <w:r w:rsidR="00F5073B">
        <w:t xml:space="preserve"> techniques </w:t>
      </w:r>
      <w:r>
        <w:t>re</w:t>
      </w:r>
      <w:r w:rsidR="00AC5E1F">
        <w:t>quiring thoughtful responses to demonstrate</w:t>
      </w:r>
      <w:r>
        <w:t xml:space="preserve"> understanding in 52</w:t>
      </w:r>
      <w:r w:rsidR="00680D05">
        <w:t xml:space="preserve"> </w:t>
      </w:r>
      <w:r w:rsidR="00680D05" w:rsidRPr="00680D05">
        <w:t>percent</w:t>
      </w:r>
      <w:r>
        <w:t xml:space="preserve"> of </w:t>
      </w:r>
      <w:r w:rsidR="00F5073B">
        <w:t>clas</w:t>
      </w:r>
      <w:r w:rsidR="00AC5E1F">
        <w:t>sroom</w:t>
      </w:r>
      <w:r w:rsidR="00F5073B">
        <w:t>s.</w:t>
      </w:r>
    </w:p>
    <w:p w:rsidR="003A7C79" w:rsidRDefault="00AC5E1F" w:rsidP="00A611BD">
      <w:pPr>
        <w:tabs>
          <w:tab w:val="left" w:pos="360"/>
          <w:tab w:val="left" w:pos="720"/>
          <w:tab w:val="left" w:pos="1080"/>
          <w:tab w:val="left" w:pos="1440"/>
          <w:tab w:val="left" w:pos="1800"/>
          <w:tab w:val="left" w:pos="2160"/>
        </w:tabs>
        <w:ind w:left="1080" w:hanging="360"/>
      </w:pPr>
      <w:r>
        <w:t>1</w:t>
      </w:r>
      <w:r w:rsidR="00A611BD">
        <w:t xml:space="preserve">.    Examples of </w:t>
      </w:r>
      <w:r w:rsidR="00833EE3">
        <w:t>i</w:t>
      </w:r>
      <w:r w:rsidR="00A611BD">
        <w:t xml:space="preserve">nstruction that reflected rigor and high expectations included: </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A</w:t>
      </w:r>
      <w:r w:rsidR="00A611BD">
        <w:t xml:space="preserve">n upper school ELA class that used a Socratic seminar method to analyze </w:t>
      </w:r>
      <w:r>
        <w:t>a reading selection</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T</w:t>
      </w:r>
      <w:r w:rsidR="00A611BD">
        <w:t>he use of probing questions that pushed students to thi</w:t>
      </w:r>
      <w:r>
        <w:t xml:space="preserve">nk more deeply </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T</w:t>
      </w:r>
      <w:r w:rsidR="0044623B">
        <w:t xml:space="preserve">he use of “turn-and-talk” </w:t>
      </w:r>
      <w:r w:rsidR="00A611BD">
        <w:t>to engage all studen</w:t>
      </w:r>
      <w:r>
        <w:t>ts in discussion and analysis</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A</w:t>
      </w:r>
      <w:r w:rsidR="00A611BD">
        <w:t xml:space="preserve">sking grade 1 students to </w:t>
      </w:r>
      <w:r w:rsidR="00833EE3">
        <w:t xml:space="preserve">independently </w:t>
      </w:r>
      <w:r w:rsidR="00A611BD">
        <w:t>determine fac</w:t>
      </w:r>
      <w:r>
        <w:t xml:space="preserve">t from opinion in </w:t>
      </w:r>
      <w:r w:rsidR="00447A8A">
        <w:t xml:space="preserve">a </w:t>
      </w:r>
      <w:r>
        <w:t>nonfiction</w:t>
      </w:r>
      <w:r w:rsidR="00833EE3">
        <w:t xml:space="preserve"> </w:t>
      </w:r>
      <w:r w:rsidR="00447A8A">
        <w:t>text</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B</w:t>
      </w:r>
      <w:r w:rsidR="00A611BD">
        <w:t>ringing students together at the end of a lesson</w:t>
      </w:r>
      <w:r>
        <w:t xml:space="preserve"> to synthesize their learning</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A</w:t>
      </w:r>
      <w:r w:rsidR="00A611BD">
        <w:t>sking students in math and ELA classes to predict outcomes and draw conclusions or to e</w:t>
      </w:r>
      <w:r>
        <w:t>valuate someone else’s answer</w:t>
      </w:r>
    </w:p>
    <w:p w:rsidR="003A7C79" w:rsidRDefault="003A7C79" w:rsidP="000D2DCC">
      <w:pPr>
        <w:pStyle w:val="ListParagraph"/>
        <w:numPr>
          <w:ilvl w:val="0"/>
          <w:numId w:val="32"/>
        </w:numPr>
        <w:tabs>
          <w:tab w:val="left" w:pos="360"/>
          <w:tab w:val="left" w:pos="720"/>
          <w:tab w:val="left" w:pos="1080"/>
          <w:tab w:val="left" w:pos="1440"/>
          <w:tab w:val="left" w:pos="1800"/>
          <w:tab w:val="left" w:pos="2160"/>
        </w:tabs>
      </w:pPr>
      <w:r>
        <w:t>P</w:t>
      </w:r>
      <w:r w:rsidR="00A611BD">
        <w:t>osing quest</w:t>
      </w:r>
      <w:r>
        <w:t>ions that</w:t>
      </w:r>
      <w:r w:rsidR="00A611BD">
        <w:t xml:space="preserve"> asked students to extend their new learnin</w:t>
      </w:r>
      <w:r>
        <w:t>g to real-life situations</w:t>
      </w:r>
    </w:p>
    <w:p w:rsidR="00A611BD" w:rsidRDefault="003A7C79" w:rsidP="000D2DCC">
      <w:pPr>
        <w:pStyle w:val="ListParagraph"/>
        <w:numPr>
          <w:ilvl w:val="0"/>
          <w:numId w:val="32"/>
        </w:numPr>
        <w:tabs>
          <w:tab w:val="left" w:pos="360"/>
          <w:tab w:val="left" w:pos="720"/>
          <w:tab w:val="left" w:pos="1080"/>
          <w:tab w:val="left" w:pos="1440"/>
          <w:tab w:val="left" w:pos="1800"/>
          <w:tab w:val="left" w:pos="2160"/>
        </w:tabs>
      </w:pPr>
      <w:r>
        <w:t>E</w:t>
      </w:r>
      <w:r w:rsidR="00A611BD">
        <w:t>ngaging stud</w:t>
      </w:r>
      <w:r>
        <w:t>ents in modeling desired skills</w:t>
      </w:r>
    </w:p>
    <w:p w:rsidR="00AC5E1F" w:rsidRDefault="00AC5E1F" w:rsidP="00AC5E1F">
      <w:pPr>
        <w:tabs>
          <w:tab w:val="left" w:pos="360"/>
          <w:tab w:val="left" w:pos="720"/>
          <w:tab w:val="left" w:pos="1440"/>
          <w:tab w:val="left" w:pos="1800"/>
          <w:tab w:val="left" w:pos="2160"/>
        </w:tabs>
        <w:ind w:left="720" w:hanging="360"/>
      </w:pPr>
      <w:r w:rsidRPr="00AC5E1F">
        <w:rPr>
          <w:b/>
        </w:rPr>
        <w:t>C</w:t>
      </w:r>
      <w:r w:rsidRPr="00A611BD">
        <w:t>.</w:t>
      </w:r>
      <w:r>
        <w:t xml:space="preserve">    Students were engaged in challenging academic tasks </w:t>
      </w:r>
      <w:r w:rsidR="00751AB7">
        <w:t>in 56</w:t>
      </w:r>
      <w:r w:rsidR="00680D05">
        <w:t xml:space="preserve"> </w:t>
      </w:r>
      <w:r w:rsidR="00680D05" w:rsidRPr="00680D05">
        <w:t>percent</w:t>
      </w:r>
      <w:r w:rsidR="00751AB7">
        <w:t xml:space="preserve"> of classrooms </w:t>
      </w:r>
      <w:r>
        <w:t>at the elementary and midd</w:t>
      </w:r>
      <w:r w:rsidR="0044623B">
        <w:t xml:space="preserve">le schools </w:t>
      </w:r>
      <w:r>
        <w:t>and in 47</w:t>
      </w:r>
      <w:r w:rsidR="00680D05">
        <w:t xml:space="preserve"> </w:t>
      </w:r>
      <w:r w:rsidR="00680D05" w:rsidRPr="00680D05">
        <w:t>percent</w:t>
      </w:r>
      <w:r>
        <w:t xml:space="preserve"> </w:t>
      </w:r>
      <w:r w:rsidR="00751AB7">
        <w:t xml:space="preserve">of classrooms </w:t>
      </w:r>
      <w:r>
        <w:t xml:space="preserve">at the high school. Students were asked to inquire, explore, apply, analyze, synthesize and or evaluate knowledge or </w:t>
      </w:r>
      <w:r>
        <w:lastRenderedPageBreak/>
        <w:t>con</w:t>
      </w:r>
      <w:r w:rsidR="0044623B">
        <w:t xml:space="preserve">cepts in fewer than half of observed </w:t>
      </w:r>
      <w:r>
        <w:t>classrooms (44</w:t>
      </w:r>
      <w:r w:rsidR="00680D05">
        <w:t xml:space="preserve"> </w:t>
      </w:r>
      <w:r w:rsidR="00680D05" w:rsidRPr="00680D05">
        <w:t>percent</w:t>
      </w:r>
      <w:r>
        <w:t>). However, middle school teachers provided multiple opportunities (64</w:t>
      </w:r>
      <w:r w:rsidR="00680D05">
        <w:t xml:space="preserve"> </w:t>
      </w:r>
      <w:r w:rsidR="00680D05" w:rsidRPr="00680D05">
        <w:t>percent</w:t>
      </w:r>
      <w:r>
        <w:t xml:space="preserve"> observed) for students to engage in higher order thinking skills. </w:t>
      </w:r>
      <w:r w:rsidR="00751AB7">
        <w:t>The team observed clear and consistent evidence of students elaborating about content and ideas when responding to questions i</w:t>
      </w:r>
      <w:r>
        <w:t>n fewer than half (40</w:t>
      </w:r>
      <w:r w:rsidR="00680D05">
        <w:t xml:space="preserve"> </w:t>
      </w:r>
      <w:r w:rsidR="00680D05" w:rsidRPr="00680D05">
        <w:t>percent</w:t>
      </w:r>
      <w:r>
        <w:t>) of the district’s classrooms</w:t>
      </w:r>
      <w:r w:rsidR="00751AB7">
        <w:t>.</w:t>
      </w:r>
      <w:r>
        <w:t xml:space="preserve"> The team observed students applying knowledge or making connections t</w:t>
      </w:r>
      <w:r w:rsidR="0044623B">
        <w:t>o prior knowledge in 53</w:t>
      </w:r>
      <w:r w:rsidR="00680D05">
        <w:t xml:space="preserve"> </w:t>
      </w:r>
      <w:r w:rsidR="00680D05" w:rsidRPr="00680D05">
        <w:t>percent</w:t>
      </w:r>
      <w:r w:rsidR="0044623B">
        <w:t xml:space="preserve"> of observed </w:t>
      </w:r>
      <w:r>
        <w:t>classrooms.</w:t>
      </w:r>
    </w:p>
    <w:p w:rsidR="003A7C79" w:rsidRDefault="00AC5E1F" w:rsidP="00A611BD">
      <w:pPr>
        <w:tabs>
          <w:tab w:val="left" w:pos="360"/>
          <w:tab w:val="left" w:pos="720"/>
          <w:tab w:val="left" w:pos="1080"/>
          <w:tab w:val="left" w:pos="1440"/>
          <w:tab w:val="left" w:pos="1800"/>
          <w:tab w:val="left" w:pos="2160"/>
        </w:tabs>
        <w:ind w:left="1080" w:hanging="1080"/>
      </w:pPr>
      <w:r>
        <w:tab/>
      </w:r>
      <w:r>
        <w:tab/>
        <w:t xml:space="preserve">1.    </w:t>
      </w:r>
      <w:r w:rsidR="00A611BD">
        <w:t>Examples of instruction that did not sufficiently challenge students</w:t>
      </w:r>
      <w:r w:rsidR="003A7C79">
        <w:t xml:space="preserve"> </w:t>
      </w:r>
      <w:r w:rsidR="00AB304A">
        <w:t>included</w:t>
      </w:r>
      <w:r w:rsidR="003A7C79">
        <w:t>:</w:t>
      </w:r>
      <w:r w:rsidR="00A611BD">
        <w:t xml:space="preserve"> </w:t>
      </w:r>
    </w:p>
    <w:p w:rsidR="003A7C79" w:rsidRDefault="003A7C79" w:rsidP="000D2DCC">
      <w:pPr>
        <w:pStyle w:val="ListParagraph"/>
        <w:numPr>
          <w:ilvl w:val="0"/>
          <w:numId w:val="30"/>
        </w:numPr>
        <w:tabs>
          <w:tab w:val="left" w:pos="360"/>
          <w:tab w:val="left" w:pos="1440"/>
          <w:tab w:val="left" w:pos="1800"/>
          <w:tab w:val="left" w:pos="2160"/>
        </w:tabs>
      </w:pPr>
      <w:r>
        <w:t>T</w:t>
      </w:r>
      <w:r w:rsidR="00A611BD">
        <w:t>eachers reading information to students rather than challen</w:t>
      </w:r>
      <w:r w:rsidR="00AC5E1F">
        <w:t>gin</w:t>
      </w:r>
      <w:r>
        <w:t>g them to read it themselves</w:t>
      </w:r>
    </w:p>
    <w:p w:rsidR="003A7C79" w:rsidRDefault="003A7C79" w:rsidP="000D2DCC">
      <w:pPr>
        <w:pStyle w:val="ListParagraph"/>
        <w:numPr>
          <w:ilvl w:val="0"/>
          <w:numId w:val="30"/>
        </w:numPr>
        <w:tabs>
          <w:tab w:val="left" w:pos="360"/>
          <w:tab w:val="left" w:pos="1440"/>
          <w:tab w:val="left" w:pos="1800"/>
          <w:tab w:val="left" w:pos="2160"/>
        </w:tabs>
      </w:pPr>
      <w:r>
        <w:t>T</w:t>
      </w:r>
      <w:r w:rsidR="00A611BD">
        <w:t xml:space="preserve">eachers answering their own questions without </w:t>
      </w:r>
      <w:r w:rsidR="00AC5E1F">
        <w:t>sufficient wait</w:t>
      </w:r>
      <w:r w:rsidR="00AB304A">
        <w:t xml:space="preserve"> </w:t>
      </w:r>
      <w:r w:rsidR="00AC5E1F">
        <w:t>time for student</w:t>
      </w:r>
      <w:r w:rsidR="0044623B">
        <w:t>s to respond</w:t>
      </w:r>
    </w:p>
    <w:p w:rsidR="003A7C79" w:rsidRDefault="003A7C79" w:rsidP="000D2DCC">
      <w:pPr>
        <w:pStyle w:val="ListParagraph"/>
        <w:numPr>
          <w:ilvl w:val="0"/>
          <w:numId w:val="30"/>
        </w:numPr>
        <w:tabs>
          <w:tab w:val="left" w:pos="360"/>
          <w:tab w:val="left" w:pos="1440"/>
          <w:tab w:val="left" w:pos="1800"/>
          <w:tab w:val="left" w:pos="2160"/>
        </w:tabs>
      </w:pPr>
      <w:r>
        <w:t>F</w:t>
      </w:r>
      <w:r w:rsidR="00A611BD">
        <w:t>ailing to have a clear learning objective so that the activity did not have a clear purpose to students</w:t>
      </w:r>
    </w:p>
    <w:p w:rsidR="003A7C79" w:rsidRDefault="003A7C79" w:rsidP="000D2DCC">
      <w:pPr>
        <w:pStyle w:val="ListParagraph"/>
        <w:numPr>
          <w:ilvl w:val="0"/>
          <w:numId w:val="30"/>
        </w:numPr>
        <w:tabs>
          <w:tab w:val="left" w:pos="360"/>
          <w:tab w:val="left" w:pos="720"/>
          <w:tab w:val="left" w:pos="1080"/>
          <w:tab w:val="left" w:pos="1440"/>
          <w:tab w:val="left" w:pos="1800"/>
          <w:tab w:val="left" w:pos="2160"/>
        </w:tabs>
      </w:pPr>
      <w:r>
        <w:t>R</w:t>
      </w:r>
      <w:r w:rsidR="00A611BD">
        <w:t>ound</w:t>
      </w:r>
      <w:r w:rsidR="0044623B">
        <w:t>-</w:t>
      </w:r>
      <w:r w:rsidR="00A611BD">
        <w:t>robin reading in the upper grades</w:t>
      </w:r>
    </w:p>
    <w:p w:rsidR="003A7C79" w:rsidRDefault="003A7C79" w:rsidP="000D2DCC">
      <w:pPr>
        <w:pStyle w:val="ListParagraph"/>
        <w:numPr>
          <w:ilvl w:val="0"/>
          <w:numId w:val="30"/>
        </w:numPr>
        <w:tabs>
          <w:tab w:val="left" w:pos="360"/>
          <w:tab w:val="left" w:pos="720"/>
          <w:tab w:val="left" w:pos="1080"/>
          <w:tab w:val="left" w:pos="1440"/>
          <w:tab w:val="left" w:pos="1800"/>
          <w:tab w:val="left" w:pos="2160"/>
        </w:tabs>
      </w:pPr>
      <w:r>
        <w:t>P</w:t>
      </w:r>
      <w:r w:rsidR="00A611BD">
        <w:t>oor management o</w:t>
      </w:r>
      <w:r>
        <w:t>f time and/or student behaviors</w:t>
      </w:r>
    </w:p>
    <w:p w:rsidR="00A611BD" w:rsidRDefault="003A7C79" w:rsidP="000D2DCC">
      <w:pPr>
        <w:pStyle w:val="ListParagraph"/>
        <w:numPr>
          <w:ilvl w:val="0"/>
          <w:numId w:val="30"/>
        </w:numPr>
        <w:tabs>
          <w:tab w:val="left" w:pos="360"/>
          <w:tab w:val="left" w:pos="720"/>
          <w:tab w:val="left" w:pos="1080"/>
          <w:tab w:val="left" w:pos="1440"/>
          <w:tab w:val="left" w:pos="1800"/>
          <w:tab w:val="left" w:pos="2160"/>
        </w:tabs>
      </w:pPr>
      <w:r>
        <w:t>T</w:t>
      </w:r>
      <w:r w:rsidR="00A611BD">
        <w:t>he use of factual type quest</w:t>
      </w:r>
      <w:r w:rsidR="00AC5E1F">
        <w:t xml:space="preserve">ions that did not challenge </w:t>
      </w:r>
      <w:r w:rsidR="00A611BD">
        <w:t>students to think analytically or were insufficient to reliably</w:t>
      </w:r>
      <w:r>
        <w:t xml:space="preserve"> check on student understanding</w:t>
      </w:r>
    </w:p>
    <w:p w:rsidR="00A611BD" w:rsidRPr="00C67946" w:rsidRDefault="00A611BD" w:rsidP="00A611BD">
      <w:pPr>
        <w:tabs>
          <w:tab w:val="left" w:pos="360"/>
          <w:tab w:val="left" w:pos="720"/>
          <w:tab w:val="left" w:pos="1080"/>
          <w:tab w:val="left" w:pos="1440"/>
          <w:tab w:val="left" w:pos="1800"/>
          <w:tab w:val="left" w:pos="2160"/>
        </w:tabs>
        <w:ind w:left="720" w:hanging="720"/>
      </w:pPr>
      <w:r w:rsidRPr="00C67946">
        <w:tab/>
      </w:r>
      <w:r w:rsidR="003A7C79">
        <w:rPr>
          <w:b/>
        </w:rPr>
        <w:t>D</w:t>
      </w:r>
      <w:r w:rsidRPr="004078E3">
        <w:rPr>
          <w:b/>
        </w:rPr>
        <w:t>.</w:t>
      </w:r>
      <w:r w:rsidRPr="00C67946">
        <w:t xml:space="preserve"> </w:t>
      </w:r>
      <w:r>
        <w:t xml:space="preserve">  </w:t>
      </w:r>
      <w:r w:rsidR="00AC5E1F">
        <w:t>E</w:t>
      </w:r>
      <w:r w:rsidR="0044623B">
        <w:t xml:space="preserve">vidence of lessons meeting diverse learning </w:t>
      </w:r>
      <w:r w:rsidRPr="00C67946">
        <w:t xml:space="preserve">needs </w:t>
      </w:r>
      <w:r w:rsidR="00AC5E1F">
        <w:t>was observed</w:t>
      </w:r>
      <w:r w:rsidRPr="00C67946">
        <w:t xml:space="preserve"> in slightly more than one third of K-8 class</w:t>
      </w:r>
      <w:r w:rsidR="00AC5E1F">
        <w:t>rooms</w:t>
      </w:r>
      <w:r w:rsidRPr="00C67946">
        <w:t xml:space="preserve"> and slig</w:t>
      </w:r>
      <w:r w:rsidR="00AC5E1F">
        <w:t>htly more than half of 9-12</w:t>
      </w:r>
      <w:r w:rsidR="00F61BEC">
        <w:t xml:space="preserve"> classrooms</w:t>
      </w:r>
      <w:r w:rsidRPr="00C67946">
        <w:t>.</w:t>
      </w:r>
    </w:p>
    <w:p w:rsidR="00A611BD" w:rsidRDefault="00A611BD" w:rsidP="00A611BD">
      <w:pPr>
        <w:tabs>
          <w:tab w:val="left" w:pos="360"/>
          <w:tab w:val="left" w:pos="720"/>
          <w:tab w:val="left" w:pos="1080"/>
          <w:tab w:val="left" w:pos="1440"/>
          <w:tab w:val="left" w:pos="1800"/>
          <w:tab w:val="left" w:pos="2160"/>
        </w:tabs>
        <w:ind w:left="1080" w:hanging="1080"/>
      </w:pPr>
      <w:r>
        <w:tab/>
      </w:r>
      <w:r>
        <w:tab/>
      </w:r>
      <w:r w:rsidRPr="00BA3A76">
        <w:t xml:space="preserve">1. </w:t>
      </w:r>
      <w:r>
        <w:tab/>
        <w:t>The team observed that approximately two thirds of teachers were able to communicate clear learning objectives to students (63</w:t>
      </w:r>
      <w:r w:rsidR="00680D05">
        <w:t xml:space="preserve"> </w:t>
      </w:r>
      <w:r w:rsidR="00680D05" w:rsidRPr="00680D05">
        <w:t>percent</w:t>
      </w:r>
      <w:r>
        <w:t>) and use appropriate instructional strategies w</w:t>
      </w:r>
      <w:r w:rsidR="00AC5E1F">
        <w:t xml:space="preserve">ell </w:t>
      </w:r>
      <w:r>
        <w:t>matched to the objectives (66</w:t>
      </w:r>
      <w:r w:rsidR="00680D05">
        <w:t xml:space="preserve"> </w:t>
      </w:r>
      <w:r w:rsidR="00680D05" w:rsidRPr="00680D05">
        <w:t>percent</w:t>
      </w:r>
      <w:r>
        <w:t>)</w:t>
      </w:r>
      <w:r w:rsidR="00AC5E1F">
        <w:t>. H</w:t>
      </w:r>
      <w:r>
        <w:t xml:space="preserve">owever, the team observed far less evidence of modifications made for students with special learning or language needs. </w:t>
      </w:r>
      <w:r w:rsidR="00816278">
        <w:t>The team saw c</w:t>
      </w:r>
      <w:r>
        <w:t>lear evidence of modifications in 34</w:t>
      </w:r>
      <w:r w:rsidR="00680D05">
        <w:t xml:space="preserve"> </w:t>
      </w:r>
      <w:r w:rsidR="00680D05" w:rsidRPr="00680D05">
        <w:t>percent</w:t>
      </w:r>
      <w:r>
        <w:t xml:space="preserve"> of</w:t>
      </w:r>
      <w:r w:rsidR="00816278">
        <w:t xml:space="preserve"> elementary lessons, 36</w:t>
      </w:r>
      <w:r w:rsidR="00680D05">
        <w:t xml:space="preserve"> </w:t>
      </w:r>
      <w:r w:rsidR="00680D05" w:rsidRPr="00680D05">
        <w:t>percent</w:t>
      </w:r>
      <w:r w:rsidR="00816278">
        <w:t xml:space="preserve"> of</w:t>
      </w:r>
      <w:r>
        <w:t xml:space="preserve"> </w:t>
      </w:r>
      <w:r w:rsidR="00AC5E1F">
        <w:t xml:space="preserve">upper school lessons </w:t>
      </w:r>
      <w:r>
        <w:t>and in 53</w:t>
      </w:r>
      <w:r w:rsidR="00680D05">
        <w:t xml:space="preserve"> </w:t>
      </w:r>
      <w:r w:rsidR="00680D05" w:rsidRPr="00680D05">
        <w:t>percent</w:t>
      </w:r>
      <w:r>
        <w:t xml:space="preserve"> of high school </w:t>
      </w:r>
      <w:r w:rsidR="00816278">
        <w:t>lesson</w:t>
      </w:r>
      <w:r>
        <w:t>s.</w:t>
      </w:r>
    </w:p>
    <w:p w:rsidR="00A611BD" w:rsidRDefault="00A611BD" w:rsidP="00A611BD">
      <w:pPr>
        <w:tabs>
          <w:tab w:val="left" w:pos="360"/>
          <w:tab w:val="left" w:pos="720"/>
          <w:tab w:val="left" w:pos="1080"/>
          <w:tab w:val="left" w:pos="1440"/>
          <w:tab w:val="left" w:pos="1800"/>
          <w:tab w:val="left" w:pos="2160"/>
        </w:tabs>
        <w:ind w:left="1080" w:hanging="1080"/>
      </w:pPr>
      <w:r>
        <w:tab/>
      </w:r>
      <w:r>
        <w:tab/>
        <w:t>2.    While the team observed classrooms with multiple resources available to meet students’ diverse learning needs, the most clear and consistent evidence of resources was seen in the elementary schools</w:t>
      </w:r>
      <w:r w:rsidR="00AC5E1F">
        <w:t xml:space="preserve"> (85</w:t>
      </w:r>
      <w:r w:rsidR="00680D05">
        <w:t xml:space="preserve"> </w:t>
      </w:r>
      <w:r w:rsidR="00680D05" w:rsidRPr="00680D05">
        <w:t>percent</w:t>
      </w:r>
      <w:r w:rsidR="00AC5E1F">
        <w:t>), as opposed to the upper</w:t>
      </w:r>
      <w:r w:rsidR="0044623B">
        <w:t xml:space="preserve"> (68</w:t>
      </w:r>
      <w:r w:rsidR="00680D05">
        <w:t xml:space="preserve"> </w:t>
      </w:r>
      <w:r w:rsidR="00680D05" w:rsidRPr="00680D05">
        <w:t>percent</w:t>
      </w:r>
      <w:r w:rsidR="0044623B">
        <w:t xml:space="preserve">) and high </w:t>
      </w:r>
      <w:r>
        <w:t>schools</w:t>
      </w:r>
      <w:r w:rsidR="0044623B">
        <w:t xml:space="preserve"> (65</w:t>
      </w:r>
      <w:r w:rsidR="00680D05">
        <w:t xml:space="preserve"> </w:t>
      </w:r>
      <w:r w:rsidR="00680D05" w:rsidRPr="00680D05">
        <w:t>percent</w:t>
      </w:r>
      <w:r w:rsidR="0044623B">
        <w:t>)</w:t>
      </w:r>
      <w:r>
        <w:t>. Technology was rarely used for differentiation purposes. Throughout the district, the use of technology for instruction was seen in 36</w:t>
      </w:r>
      <w:r w:rsidR="00680D05">
        <w:t xml:space="preserve"> </w:t>
      </w:r>
      <w:r w:rsidR="00680D05" w:rsidRPr="00680D05">
        <w:t>percent</w:t>
      </w:r>
      <w:r>
        <w:t xml:space="preserve"> of all classrooms, and students were observed</w:t>
      </w:r>
      <w:r w:rsidR="003A7C79">
        <w:t xml:space="preserve"> using technology in 24</w:t>
      </w:r>
      <w:r w:rsidR="00680D05">
        <w:t xml:space="preserve"> </w:t>
      </w:r>
      <w:r w:rsidR="00680D05" w:rsidRPr="00680D05">
        <w:t>percent</w:t>
      </w:r>
      <w:r w:rsidR="003A7C79">
        <w:t xml:space="preserve"> of observed </w:t>
      </w:r>
      <w:r>
        <w:t>classrooms.</w:t>
      </w:r>
    </w:p>
    <w:p w:rsidR="00A611BD" w:rsidRDefault="00A611BD" w:rsidP="00143F33">
      <w:pPr>
        <w:tabs>
          <w:tab w:val="left" w:pos="360"/>
          <w:tab w:val="left" w:pos="720"/>
          <w:tab w:val="left" w:pos="1080"/>
          <w:tab w:val="left" w:pos="1440"/>
          <w:tab w:val="left" w:pos="1800"/>
          <w:tab w:val="left" w:pos="2160"/>
        </w:tabs>
        <w:ind w:left="1080" w:hanging="1080"/>
      </w:pPr>
      <w:r>
        <w:tab/>
      </w:r>
      <w:r>
        <w:tab/>
        <w:t xml:space="preserve">3.  </w:t>
      </w:r>
      <w:r w:rsidR="00143F33">
        <w:tab/>
      </w:r>
      <w:r>
        <w:t>Examples of practice</w:t>
      </w:r>
      <w:r w:rsidR="005D3F62">
        <w:t>s</w:t>
      </w:r>
      <w:r>
        <w:t xml:space="preserve"> </w:t>
      </w:r>
      <w:r w:rsidR="00932790">
        <w:t xml:space="preserve">that </w:t>
      </w:r>
      <w:r>
        <w:t xml:space="preserve">teachers </w:t>
      </w:r>
      <w:r w:rsidR="00932790">
        <w:t>used</w:t>
      </w:r>
      <w:r>
        <w:t xml:space="preserve"> to meet the needs of diverse learners included:</w:t>
      </w:r>
    </w:p>
    <w:p w:rsidR="00A611BD" w:rsidRDefault="00AC5E1F" w:rsidP="000D2DCC">
      <w:pPr>
        <w:pStyle w:val="ListParagraph"/>
        <w:numPr>
          <w:ilvl w:val="0"/>
          <w:numId w:val="31"/>
        </w:numPr>
        <w:tabs>
          <w:tab w:val="left" w:pos="360"/>
          <w:tab w:val="left" w:pos="1440"/>
          <w:tab w:val="left" w:pos="1800"/>
          <w:tab w:val="left" w:pos="2160"/>
        </w:tabs>
        <w:contextualSpacing w:val="0"/>
      </w:pPr>
      <w:r>
        <w:t>T</w:t>
      </w:r>
      <w:r w:rsidR="00A611BD" w:rsidRPr="00B076D9">
        <w:t>he review of key vocabulary prior to a lesson or when confu</w:t>
      </w:r>
      <w:r w:rsidR="00A611BD">
        <w:t>sion among students was evident (HS: “Can we do a vocabulary clarification first?”)</w:t>
      </w:r>
      <w:r w:rsidR="00A611BD" w:rsidRPr="00B076D9">
        <w:t xml:space="preserve"> </w:t>
      </w:r>
    </w:p>
    <w:p w:rsidR="00A611BD" w:rsidRDefault="00AC5E1F" w:rsidP="000D2DCC">
      <w:pPr>
        <w:pStyle w:val="ListParagraph"/>
        <w:numPr>
          <w:ilvl w:val="0"/>
          <w:numId w:val="31"/>
        </w:numPr>
        <w:tabs>
          <w:tab w:val="left" w:pos="360"/>
          <w:tab w:val="left" w:pos="1440"/>
          <w:tab w:val="left" w:pos="1800"/>
          <w:tab w:val="left" w:pos="2160"/>
        </w:tabs>
        <w:contextualSpacing w:val="0"/>
      </w:pPr>
      <w:r>
        <w:t>P</w:t>
      </w:r>
      <w:r w:rsidR="00A611BD" w:rsidRPr="00B076D9">
        <w:t xml:space="preserve">rovision of back-up written materials for selected </w:t>
      </w:r>
      <w:r w:rsidR="00816278">
        <w:t xml:space="preserve">high school </w:t>
      </w:r>
      <w:r w:rsidR="00A611BD" w:rsidRPr="00B076D9">
        <w:t xml:space="preserve">students </w:t>
      </w:r>
    </w:p>
    <w:p w:rsidR="00A611BD" w:rsidRDefault="00AC5E1F" w:rsidP="000D2DCC">
      <w:pPr>
        <w:pStyle w:val="ListParagraph"/>
        <w:numPr>
          <w:ilvl w:val="0"/>
          <w:numId w:val="31"/>
        </w:numPr>
        <w:tabs>
          <w:tab w:val="left" w:pos="360"/>
          <w:tab w:val="left" w:pos="1440"/>
          <w:tab w:val="left" w:pos="1800"/>
          <w:tab w:val="left" w:pos="2160"/>
        </w:tabs>
        <w:contextualSpacing w:val="0"/>
      </w:pPr>
      <w:r>
        <w:lastRenderedPageBreak/>
        <w:t>M</w:t>
      </w:r>
      <w:r w:rsidR="00A611BD" w:rsidRPr="00B076D9">
        <w:t>odification</w:t>
      </w:r>
      <w:r w:rsidR="00A611BD">
        <w:t xml:space="preserve"> of</w:t>
      </w:r>
      <w:r w:rsidR="00A611BD" w:rsidRPr="00B076D9">
        <w:t xml:space="preserve"> the quantity of problems to be solved (</w:t>
      </w:r>
      <w:r w:rsidR="00932790">
        <w:t>e.g.,</w:t>
      </w:r>
      <w:r w:rsidR="00A611BD">
        <w:t xml:space="preserve"> </w:t>
      </w:r>
      <w:r w:rsidR="00A611BD" w:rsidRPr="00B076D9">
        <w:t>“I want you</w:t>
      </w:r>
      <w:r w:rsidR="00D032FB">
        <w:t xml:space="preserve"> to solve at least two problems, </w:t>
      </w:r>
      <w:r w:rsidR="00A611BD" w:rsidRPr="00B076D9">
        <w:t>a</w:t>
      </w:r>
      <w:r w:rsidR="00A611BD">
        <w:t>ny two you want” and in a w</w:t>
      </w:r>
      <w:r w:rsidR="00A611BD" w:rsidRPr="00B076D9">
        <w:t xml:space="preserve">arm-up activity, “Pick a few quadratic equations to factor and check with those around you.”) </w:t>
      </w:r>
    </w:p>
    <w:p w:rsidR="00A611BD" w:rsidRDefault="00D032FB" w:rsidP="000D2DCC">
      <w:pPr>
        <w:pStyle w:val="ListParagraph"/>
        <w:numPr>
          <w:ilvl w:val="0"/>
          <w:numId w:val="31"/>
        </w:numPr>
        <w:tabs>
          <w:tab w:val="left" w:pos="360"/>
          <w:tab w:val="left" w:pos="1440"/>
          <w:tab w:val="left" w:pos="1800"/>
          <w:tab w:val="left" w:pos="2160"/>
        </w:tabs>
        <w:contextualSpacing w:val="0"/>
      </w:pPr>
      <w:r>
        <w:t>U</w:t>
      </w:r>
      <w:r w:rsidR="00A611BD">
        <w:t>se of scaffolding (</w:t>
      </w:r>
      <w:r w:rsidR="00932790">
        <w:t xml:space="preserve">e.g., </w:t>
      </w:r>
      <w:r w:rsidR="00A611BD">
        <w:t>“I’m going to give you the main idea and you, with your partner, are going to give evidence to support it.”)</w:t>
      </w:r>
    </w:p>
    <w:p w:rsidR="00A611BD" w:rsidRDefault="00D032FB" w:rsidP="000D2DCC">
      <w:pPr>
        <w:pStyle w:val="ListParagraph"/>
        <w:numPr>
          <w:ilvl w:val="0"/>
          <w:numId w:val="31"/>
        </w:numPr>
        <w:tabs>
          <w:tab w:val="left" w:pos="360"/>
          <w:tab w:val="left" w:pos="1440"/>
          <w:tab w:val="left" w:pos="1800"/>
          <w:tab w:val="left" w:pos="2160"/>
        </w:tabs>
        <w:contextualSpacing w:val="0"/>
      </w:pPr>
      <w:r>
        <w:t>U</w:t>
      </w:r>
      <w:r w:rsidR="00A611BD">
        <w:t>se of same topic in a lesson but</w:t>
      </w:r>
      <w:r w:rsidR="00F60305">
        <w:t xml:space="preserve"> with</w:t>
      </w:r>
      <w:r w:rsidR="00A611BD">
        <w:t xml:space="preserve"> different levels of complexity for student work and the introduction of challenge questions to everyone (</w:t>
      </w:r>
      <w:r w:rsidR="00F60305">
        <w:t>e.g.,</w:t>
      </w:r>
      <w:r w:rsidR="00A611BD">
        <w:t xml:space="preserve"> “I have one challenge question and I want you to think about it. Does the moon create its own light? Does it change shape or grow?”)</w:t>
      </w:r>
    </w:p>
    <w:p w:rsidR="00A611BD" w:rsidRDefault="00D032FB" w:rsidP="000D2DCC">
      <w:pPr>
        <w:pStyle w:val="ListParagraph"/>
        <w:numPr>
          <w:ilvl w:val="0"/>
          <w:numId w:val="31"/>
        </w:numPr>
        <w:tabs>
          <w:tab w:val="left" w:pos="360"/>
          <w:tab w:val="left" w:pos="1440"/>
          <w:tab w:val="left" w:pos="1800"/>
          <w:tab w:val="left" w:pos="2160"/>
        </w:tabs>
        <w:contextualSpacing w:val="0"/>
      </w:pPr>
      <w:r>
        <w:t>E</w:t>
      </w:r>
      <w:r w:rsidR="00A611BD">
        <w:t>ffective use of additional adults in the room to break class into groups for differentiation</w:t>
      </w:r>
    </w:p>
    <w:p w:rsidR="00A611BD" w:rsidRPr="00B076D9" w:rsidRDefault="00D032FB" w:rsidP="000D2DCC">
      <w:pPr>
        <w:pStyle w:val="ListParagraph"/>
        <w:numPr>
          <w:ilvl w:val="0"/>
          <w:numId w:val="31"/>
        </w:numPr>
        <w:tabs>
          <w:tab w:val="left" w:pos="360"/>
          <w:tab w:val="left" w:pos="1440"/>
          <w:tab w:val="left" w:pos="1800"/>
          <w:tab w:val="left" w:pos="2160"/>
        </w:tabs>
      </w:pPr>
      <w:r>
        <w:t>T</w:t>
      </w:r>
      <w:r w:rsidR="00A611BD">
        <w:t>he use of technology by individual students</w:t>
      </w:r>
    </w:p>
    <w:p w:rsidR="00A611BD" w:rsidRDefault="00A611BD" w:rsidP="00A611BD">
      <w:pPr>
        <w:tabs>
          <w:tab w:val="left" w:pos="360"/>
          <w:tab w:val="left" w:pos="720"/>
          <w:tab w:val="left" w:pos="1080"/>
          <w:tab w:val="left" w:pos="1440"/>
          <w:tab w:val="left" w:pos="1800"/>
          <w:tab w:val="left" w:pos="2160"/>
        </w:tabs>
      </w:pPr>
      <w:r w:rsidRPr="00F731AA">
        <w:rPr>
          <w:b/>
        </w:rPr>
        <w:t>Impact</w:t>
      </w:r>
      <w:r w:rsidRPr="00BA3A76">
        <w:t>:</w:t>
      </w:r>
      <w:r>
        <w:t xml:space="preserve"> By creating a positive learning environment, students feel safe and encouraged to take risks as they le</w:t>
      </w:r>
      <w:r w:rsidR="003A7C79">
        <w:t xml:space="preserve">arn. However, </w:t>
      </w:r>
      <w:r w:rsidR="003834D1">
        <w:t>observation data suggests that many students are not being sufficiently challenged by rigorous content and instructional strategies</w:t>
      </w:r>
      <w:r>
        <w:t>. Further, students with</w:t>
      </w:r>
      <w:r w:rsidR="003A7C79">
        <w:t xml:space="preserve"> specific</w:t>
      </w:r>
      <w:r>
        <w:t xml:space="preserve"> language or learning needs, particularly at the elementary and middle grades, may not have full and equitable access </w:t>
      </w:r>
      <w:r w:rsidR="003A7C79">
        <w:t xml:space="preserve">to high level learning and content </w:t>
      </w:r>
      <w:r>
        <w:t>when curriculum, instruction and assessments</w:t>
      </w:r>
      <w:r w:rsidR="003A7C79">
        <w:t xml:space="preserve"> are not appropriately modified or differentiated.</w:t>
      </w:r>
    </w:p>
    <w:p w:rsidR="003E4CA3" w:rsidRPr="00A611BD" w:rsidRDefault="003E4CA3" w:rsidP="00A611BD">
      <w:pPr>
        <w:tabs>
          <w:tab w:val="left" w:pos="360"/>
          <w:tab w:val="left" w:pos="720"/>
          <w:tab w:val="left" w:pos="1080"/>
          <w:tab w:val="left" w:pos="1440"/>
          <w:tab w:val="left" w:pos="1800"/>
          <w:tab w:val="left" w:pos="2160"/>
        </w:tabs>
      </w:pPr>
    </w:p>
    <w:p w:rsidR="000D795D" w:rsidRPr="000D795D" w:rsidRDefault="008E314D" w:rsidP="000D795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C0342" w:rsidRDefault="000D795D" w:rsidP="003C0342">
      <w:pPr>
        <w:tabs>
          <w:tab w:val="left" w:pos="360"/>
          <w:tab w:val="left" w:pos="720"/>
          <w:tab w:val="left" w:pos="1080"/>
          <w:tab w:val="left" w:pos="1440"/>
          <w:tab w:val="left" w:pos="1800"/>
          <w:tab w:val="left" w:pos="2160"/>
        </w:tabs>
        <w:ind w:left="360" w:hanging="360"/>
        <w:rPr>
          <w:b/>
        </w:rPr>
      </w:pPr>
      <w:r>
        <w:rPr>
          <w:b/>
        </w:rPr>
        <w:t>1</w:t>
      </w:r>
      <w:r w:rsidR="003C0342">
        <w:rPr>
          <w:b/>
        </w:rPr>
        <w:t>7</w:t>
      </w:r>
      <w:r w:rsidR="004078E3">
        <w:rPr>
          <w:b/>
        </w:rPr>
        <w:t xml:space="preserve">.  </w:t>
      </w:r>
      <w:r w:rsidR="003C0342">
        <w:rPr>
          <w:b/>
        </w:rPr>
        <w:t>Overall, the assessment system is structurally balanced and comprehensive and the district exhibits a culture of</w:t>
      </w:r>
      <w:r w:rsidR="003468F6">
        <w:rPr>
          <w:b/>
        </w:rPr>
        <w:t xml:space="preserve"> data-informed decision making.</w:t>
      </w:r>
      <w:r w:rsidR="003C0342">
        <w:rPr>
          <w:b/>
        </w:rPr>
        <w:t xml:space="preserve"> However, to make be</w:t>
      </w:r>
      <w:r w:rsidR="003468F6">
        <w:rPr>
          <w:b/>
        </w:rPr>
        <w:t>s</w:t>
      </w:r>
      <w:r w:rsidR="003C0342">
        <w:rPr>
          <w:b/>
        </w:rPr>
        <w:t>t use of the system, l</w:t>
      </w:r>
      <w:r w:rsidR="003C0342" w:rsidRPr="002B1AC2">
        <w:rPr>
          <w:b/>
        </w:rPr>
        <w:t xml:space="preserve">eaders and teachers noted </w:t>
      </w:r>
      <w:r w:rsidR="003C0342">
        <w:rPr>
          <w:b/>
        </w:rPr>
        <w:t>the need for greater</w:t>
      </w:r>
      <w:r w:rsidR="003C0342" w:rsidRPr="002B1AC2">
        <w:rPr>
          <w:b/>
        </w:rPr>
        <w:t xml:space="preserve"> clarity and </w:t>
      </w:r>
      <w:r w:rsidR="003C0342">
        <w:rPr>
          <w:b/>
        </w:rPr>
        <w:t>consistency in</w:t>
      </w:r>
      <w:r w:rsidR="00846E73">
        <w:rPr>
          <w:b/>
        </w:rPr>
        <w:t xml:space="preserve"> expectations and</w:t>
      </w:r>
      <w:r w:rsidR="003C0342">
        <w:rPr>
          <w:b/>
        </w:rPr>
        <w:t xml:space="preserve"> guidance in using</w:t>
      </w:r>
      <w:r w:rsidR="003C0342" w:rsidRPr="002B1AC2">
        <w:rPr>
          <w:b/>
        </w:rPr>
        <w:t xml:space="preserve"> data</w:t>
      </w:r>
      <w:r w:rsidR="003C0342">
        <w:rPr>
          <w:b/>
        </w:rPr>
        <w:t xml:space="preserve"> analyses to improve teaching and learning</w:t>
      </w:r>
      <w:r w:rsidR="003C0342" w:rsidRPr="002B1AC2">
        <w:rPr>
          <w:b/>
        </w:rPr>
        <w:t xml:space="preserve">.  </w:t>
      </w:r>
      <w:r w:rsidR="003C0342">
        <w:rPr>
          <w:b/>
        </w:rPr>
        <w:t xml:space="preserve"> </w:t>
      </w:r>
    </w:p>
    <w:p w:rsidR="000D795D" w:rsidRDefault="000D795D" w:rsidP="003E4CA3">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 xml:space="preserve">As described in </w:t>
      </w:r>
      <w:r w:rsidR="00675BF8">
        <w:t xml:space="preserve">documents </w:t>
      </w:r>
      <w:r>
        <w:t xml:space="preserve">and interviews, the assessment system shows structural balance and comprehensiveness. Each year, there are multiple formative, common benchmark and summative assessments in core academic subjects and in writing as well as teacher-designed classroom assessments. </w:t>
      </w:r>
    </w:p>
    <w:p w:rsidR="000D795D" w:rsidRDefault="00376A70" w:rsidP="000D795D">
      <w:pPr>
        <w:tabs>
          <w:tab w:val="left" w:pos="720"/>
          <w:tab w:val="left" w:pos="1080"/>
          <w:tab w:val="left" w:pos="1440"/>
          <w:tab w:val="left" w:pos="1800"/>
          <w:tab w:val="left" w:pos="2160"/>
        </w:tabs>
        <w:ind w:left="720" w:hanging="360"/>
      </w:pPr>
      <w:r>
        <w:rPr>
          <w:b/>
        </w:rPr>
        <w:t>B</w:t>
      </w:r>
      <w:r w:rsidR="000D795D" w:rsidRPr="00E107F8">
        <w:rPr>
          <w:b/>
        </w:rPr>
        <w:t>.</w:t>
      </w:r>
      <w:r w:rsidR="000D795D" w:rsidRPr="00E107F8">
        <w:t xml:space="preserve">    The district is</w:t>
      </w:r>
      <w:r w:rsidR="000D795D">
        <w:t xml:space="preserve"> in the process of</w:t>
      </w:r>
      <w:r w:rsidR="000D795D" w:rsidRPr="00E107F8">
        <w:t xml:space="preserve"> aligning </w:t>
      </w:r>
      <w:r w:rsidR="000D795D">
        <w:t xml:space="preserve">common </w:t>
      </w:r>
      <w:r w:rsidR="000D795D" w:rsidRPr="00E107F8">
        <w:t>assessments to competencies included in 2011 MA Curriculum Frameworks</w:t>
      </w:r>
      <w:r w:rsidR="00D032FB">
        <w:t xml:space="preserve"> as it develops and aligns</w:t>
      </w:r>
      <w:r w:rsidR="000D795D" w:rsidRPr="00E107F8">
        <w:t xml:space="preserve"> curricula.</w:t>
      </w:r>
      <w:r w:rsidR="000D795D">
        <w:t xml:space="preserve">   </w:t>
      </w:r>
    </w:p>
    <w:p w:rsidR="000D795D" w:rsidRDefault="000D795D" w:rsidP="000D795D">
      <w:pPr>
        <w:tabs>
          <w:tab w:val="left" w:pos="1080"/>
          <w:tab w:val="left" w:pos="1440"/>
          <w:tab w:val="left" w:pos="1800"/>
          <w:tab w:val="left" w:pos="2160"/>
        </w:tabs>
        <w:ind w:left="1080" w:hanging="360"/>
      </w:pPr>
      <w:r>
        <w:t xml:space="preserve">1.    Interviewees told the team of the need to create new common assessments aligned to 2011 MA Curriculum Frameworks as the new UbD curriculum units are developed.  </w:t>
      </w:r>
    </w:p>
    <w:p w:rsidR="000D795D" w:rsidRDefault="000D795D" w:rsidP="00DC00D3">
      <w:pPr>
        <w:tabs>
          <w:tab w:val="left" w:pos="1080"/>
          <w:tab w:val="left" w:pos="1440"/>
          <w:tab w:val="left" w:pos="1800"/>
          <w:tab w:val="left" w:pos="2160"/>
        </w:tabs>
        <w:ind w:left="1080" w:hanging="360"/>
      </w:pPr>
      <w:r>
        <w:t>2</w:t>
      </w:r>
      <w:r w:rsidRPr="001F354F">
        <w:t xml:space="preserve">.   </w:t>
      </w:r>
      <w:r>
        <w:t xml:space="preserve"> In an interview, another district leader pointed out that current end-of-unit assessments are not yet connected to competencies included in </w:t>
      </w:r>
      <w:r w:rsidR="00D032FB">
        <w:t xml:space="preserve">2011 MA </w:t>
      </w:r>
      <w:r>
        <w:t>Curriculum Frameworks</w:t>
      </w:r>
      <w:r w:rsidR="00376A70">
        <w:t xml:space="preserve">, which </w:t>
      </w:r>
      <w:r w:rsidR="00376A70">
        <w:lastRenderedPageBreak/>
        <w:t>incorporate Common Core standards</w:t>
      </w:r>
      <w:r>
        <w:t>.</w:t>
      </w:r>
      <w:r w:rsidRPr="001F354F">
        <w:t xml:space="preserve"> </w:t>
      </w:r>
      <w:r>
        <w:t>Even when aligned, some local assessments</w:t>
      </w:r>
      <w:r w:rsidR="006C1A32">
        <w:t xml:space="preserve"> are</w:t>
      </w:r>
      <w:r w:rsidR="00376A70">
        <w:t xml:space="preserve"> reportedly</w:t>
      </w:r>
      <w:r w:rsidR="006C1A32">
        <w:t xml:space="preserve"> insufficiently rigorous and</w:t>
      </w:r>
      <w:r>
        <w:t xml:space="preserve"> do not meet required expectations for proficiency in new anchor standards</w:t>
      </w:r>
      <w:r w:rsidR="00D032FB">
        <w:t xml:space="preserve">. This was </w:t>
      </w:r>
      <w:r w:rsidR="006C1A32">
        <w:t xml:space="preserve">confirmed by a review of sample </w:t>
      </w:r>
      <w:r>
        <w:t xml:space="preserve">reading and writing assessments. </w:t>
      </w:r>
    </w:p>
    <w:p w:rsidR="000D795D" w:rsidRPr="009C72B4" w:rsidRDefault="00376A70" w:rsidP="000D795D">
      <w:pPr>
        <w:tabs>
          <w:tab w:val="left" w:pos="360"/>
          <w:tab w:val="left" w:pos="1080"/>
          <w:tab w:val="left" w:pos="1440"/>
          <w:tab w:val="left" w:pos="1800"/>
          <w:tab w:val="left" w:pos="2160"/>
        </w:tabs>
        <w:ind w:left="720" w:hanging="360"/>
      </w:pPr>
      <w:r>
        <w:rPr>
          <w:b/>
        </w:rPr>
        <w:t>C</w:t>
      </w:r>
      <w:r w:rsidR="000D795D" w:rsidRPr="00F731AA">
        <w:rPr>
          <w:b/>
        </w:rPr>
        <w:t>.</w:t>
      </w:r>
      <w:r w:rsidR="000D795D" w:rsidRPr="00BA3A76">
        <w:t xml:space="preserve"> </w:t>
      </w:r>
      <w:r w:rsidR="000D795D">
        <w:tab/>
        <w:t>There are systems, personnel, time, structures and a plethora of available data</w:t>
      </w:r>
      <w:r w:rsidR="00A60624">
        <w:t xml:space="preserve"> to support the use of data to inform instruction</w:t>
      </w:r>
      <w:r w:rsidR="000D795D">
        <w:t xml:space="preserve">. </w:t>
      </w:r>
      <w:r>
        <w:t>However, d</w:t>
      </w:r>
      <w:r w:rsidR="00E23699" w:rsidRPr="00E23699">
        <w:t>istrict culture and strong individual school identities derived from a history of controlled choice have led to</w:t>
      </w:r>
      <w:r w:rsidR="000D795D" w:rsidRPr="00376A70">
        <w:t xml:space="preserve"> fra</w:t>
      </w:r>
      <w:r w:rsidR="00D032FB" w:rsidRPr="00376A70">
        <w:t>gmentation</w:t>
      </w:r>
      <w:r w:rsidR="000D795D">
        <w:t xml:space="preserve"> in how assessments and data are used for improvement.  </w:t>
      </w:r>
    </w:p>
    <w:p w:rsidR="00413EEB" w:rsidRDefault="0030754C" w:rsidP="000D2DCC">
      <w:pPr>
        <w:pStyle w:val="ListParagraph"/>
        <w:numPr>
          <w:ilvl w:val="0"/>
          <w:numId w:val="24"/>
        </w:numPr>
        <w:tabs>
          <w:tab w:val="left" w:pos="1080"/>
          <w:tab w:val="left" w:pos="1440"/>
          <w:tab w:val="left" w:pos="1800"/>
          <w:tab w:val="left" w:pos="2160"/>
        </w:tabs>
      </w:pPr>
      <w:r>
        <w:t xml:space="preserve">Some </w:t>
      </w:r>
      <w:r w:rsidR="0085544B">
        <w:t>interviewees noted that some educators’ belief systems pose a challenge in developing a data-driven culture.</w:t>
      </w:r>
    </w:p>
    <w:p w:rsidR="00413EEB" w:rsidRDefault="003E4CA3" w:rsidP="003E4CA3">
      <w:pPr>
        <w:tabs>
          <w:tab w:val="left" w:pos="360"/>
          <w:tab w:val="left" w:pos="720"/>
          <w:tab w:val="left" w:pos="1080"/>
          <w:tab w:val="left" w:pos="1440"/>
          <w:tab w:val="left" w:pos="1800"/>
          <w:tab w:val="left" w:pos="2160"/>
        </w:tabs>
        <w:ind w:left="1440" w:hanging="360"/>
      </w:pPr>
      <w:r>
        <w:t>a.</w:t>
      </w:r>
      <w:r>
        <w:tab/>
      </w:r>
      <w:r w:rsidR="0085544B">
        <w:t xml:space="preserve">A district </w:t>
      </w:r>
      <w:r w:rsidR="0085544B" w:rsidRPr="00832238">
        <w:t xml:space="preserve">leader described some </w:t>
      </w:r>
      <w:r w:rsidR="00E23699" w:rsidRPr="00E23699">
        <w:t>reluctance at the school level “to reduce education to tests.”</w:t>
      </w:r>
    </w:p>
    <w:p w:rsidR="00413EEB" w:rsidRDefault="003E4CA3" w:rsidP="00143F33">
      <w:pPr>
        <w:tabs>
          <w:tab w:val="left" w:pos="1080"/>
          <w:tab w:val="left" w:pos="1440"/>
          <w:tab w:val="left" w:pos="1530"/>
          <w:tab w:val="left" w:pos="1800"/>
          <w:tab w:val="left" w:pos="2160"/>
        </w:tabs>
        <w:ind w:left="1440" w:hanging="360"/>
      </w:pPr>
      <w:r>
        <w:t>b.</w:t>
      </w:r>
      <w:r>
        <w:tab/>
      </w:r>
      <w:r w:rsidR="0085544B" w:rsidRPr="00832238">
        <w:t xml:space="preserve">An interviewee described the belief held by some educators that there are </w:t>
      </w:r>
      <w:r w:rsidR="00E23699" w:rsidRPr="00E23699">
        <w:t>“some kids who will [succeed] and some that won’t.”</w:t>
      </w:r>
      <w:r w:rsidR="00DC00D3" w:rsidRPr="00832238">
        <w:t xml:space="preserve"> </w:t>
      </w:r>
    </w:p>
    <w:p w:rsidR="00376A70" w:rsidRDefault="00DC00D3" w:rsidP="006C1A32">
      <w:pPr>
        <w:tabs>
          <w:tab w:val="left" w:pos="1080"/>
          <w:tab w:val="left" w:pos="1440"/>
          <w:tab w:val="left" w:pos="1800"/>
          <w:tab w:val="left" w:pos="2160"/>
        </w:tabs>
        <w:ind w:left="1080" w:hanging="360"/>
      </w:pPr>
      <w:r>
        <w:t>2</w:t>
      </w:r>
      <w:r w:rsidR="006C1A32">
        <w:t xml:space="preserve">.   </w:t>
      </w:r>
      <w:r w:rsidR="00B277A8">
        <w:t xml:space="preserve"> </w:t>
      </w:r>
      <w:r w:rsidR="00376A70">
        <w:t>Many described how each school had its own system for the use of data</w:t>
      </w:r>
      <w:r w:rsidR="00883700">
        <w:t>, including</w:t>
      </w:r>
      <w:r w:rsidR="00376A70">
        <w:t xml:space="preserve"> the time allocated to analyze data. There were no common, clear, high expectations set districtwide or for each school level. Individual schools sometimes lacked clarity regarding how assessment data can or should be used for improvement. </w:t>
      </w:r>
    </w:p>
    <w:p w:rsidR="004105C8" w:rsidRDefault="003E4CA3" w:rsidP="003E4CA3">
      <w:pPr>
        <w:tabs>
          <w:tab w:val="left" w:pos="360"/>
          <w:tab w:val="left" w:pos="720"/>
          <w:tab w:val="left" w:pos="1080"/>
          <w:tab w:val="left" w:pos="1530"/>
          <w:tab w:val="left" w:pos="1800"/>
          <w:tab w:val="left" w:pos="2160"/>
        </w:tabs>
        <w:ind w:left="1440" w:hanging="720"/>
      </w:pPr>
      <w:r>
        <w:tab/>
      </w:r>
      <w:r w:rsidR="004105C8">
        <w:t xml:space="preserve">a. </w:t>
      </w:r>
      <w:r>
        <w:tab/>
      </w:r>
      <w:r w:rsidR="004105C8">
        <w:t>Some elementary schools have data walls, making data transparent for discussion; some do no</w:t>
      </w:r>
      <w:r w:rsidR="0069739B">
        <w:t>t.</w:t>
      </w:r>
      <w:r w:rsidR="004105C8">
        <w:t xml:space="preserve"> Some data walls are used more effectively</w:t>
      </w:r>
      <w:r w:rsidR="00E93E77">
        <w:t xml:space="preserve"> than others</w:t>
      </w:r>
      <w:r w:rsidR="004105C8">
        <w:t>, according to descriptions by interviewees.</w:t>
      </w:r>
    </w:p>
    <w:p w:rsidR="004105C8" w:rsidRDefault="003E4CA3" w:rsidP="003E4CA3">
      <w:pPr>
        <w:tabs>
          <w:tab w:val="left" w:pos="360"/>
          <w:tab w:val="left" w:pos="720"/>
          <w:tab w:val="left" w:pos="1080"/>
          <w:tab w:val="left" w:pos="1440"/>
          <w:tab w:val="left" w:pos="1800"/>
          <w:tab w:val="left" w:pos="2160"/>
        </w:tabs>
        <w:ind w:left="1440" w:hanging="720"/>
      </w:pPr>
      <w:r>
        <w:tab/>
      </w:r>
      <w:r w:rsidR="004105C8">
        <w:t>b.    One principal didn’t think her school did formative assessments. Another principal described her school as “data rich and information poor.”</w:t>
      </w:r>
    </w:p>
    <w:p w:rsidR="004105C8" w:rsidRDefault="003E4CA3" w:rsidP="003E4CA3">
      <w:pPr>
        <w:tabs>
          <w:tab w:val="left" w:pos="360"/>
          <w:tab w:val="left" w:pos="720"/>
          <w:tab w:val="left" w:pos="1080"/>
          <w:tab w:val="left" w:pos="1440"/>
          <w:tab w:val="left" w:pos="1800"/>
          <w:tab w:val="left" w:pos="2160"/>
        </w:tabs>
        <w:ind w:left="1440" w:hanging="720"/>
      </w:pPr>
      <w:r>
        <w:tab/>
      </w:r>
      <w:r w:rsidR="004105C8">
        <w:t xml:space="preserve">c.    A coordinator noted that although there was a common upper school writing rubric, there was a need for clarity and expectations on how to use </w:t>
      </w:r>
      <w:r w:rsidR="00A92B24">
        <w:t>it</w:t>
      </w:r>
      <w:r w:rsidR="004105C8">
        <w:t xml:space="preserve">. </w:t>
      </w:r>
    </w:p>
    <w:p w:rsidR="004105C8" w:rsidRDefault="003E4CA3" w:rsidP="003E4CA3">
      <w:pPr>
        <w:tabs>
          <w:tab w:val="left" w:pos="1080"/>
          <w:tab w:val="left" w:pos="1440"/>
          <w:tab w:val="left" w:pos="1800"/>
          <w:tab w:val="left" w:pos="2160"/>
        </w:tabs>
        <w:ind w:left="1440" w:hanging="720"/>
      </w:pPr>
      <w:r>
        <w:tab/>
      </w:r>
      <w:r w:rsidR="004105C8">
        <w:t>d.    In addressing the differences across schools, one principal underscored the pattern of inconsistency in leadership, commenting</w:t>
      </w:r>
      <w:r w:rsidR="001407E8">
        <w:t xml:space="preserve"> that the district needs “</w:t>
      </w:r>
      <w:r w:rsidR="004105C8">
        <w:t xml:space="preserve">all administrators </w:t>
      </w:r>
      <w:r w:rsidR="00113B49">
        <w:t>[to move]</w:t>
      </w:r>
      <w:r w:rsidR="004105C8">
        <w:t xml:space="preserve"> in the same</w:t>
      </w:r>
      <w:r w:rsidR="0069739B">
        <w:t xml:space="preserve"> direction to help consistency.</w:t>
      </w:r>
      <w:r w:rsidR="004105C8">
        <w:t xml:space="preserve"> Right now, each principal is doing something on their own based on their sk</w:t>
      </w:r>
      <w:r w:rsidR="0069739B">
        <w:t>ill set.</w:t>
      </w:r>
      <w:r w:rsidR="004105C8">
        <w:t>”</w:t>
      </w:r>
    </w:p>
    <w:p w:rsidR="004105C8" w:rsidRDefault="003E4CA3" w:rsidP="003E4CA3">
      <w:pPr>
        <w:tabs>
          <w:tab w:val="left" w:pos="1080"/>
          <w:tab w:val="left" w:pos="1440"/>
          <w:tab w:val="left" w:pos="1800"/>
          <w:tab w:val="left" w:pos="2160"/>
        </w:tabs>
        <w:ind w:left="1440" w:hanging="720"/>
      </w:pPr>
      <w:r>
        <w:tab/>
      </w:r>
      <w:r w:rsidR="004105C8">
        <w:t xml:space="preserve">e.  </w:t>
      </w:r>
      <w:r w:rsidR="00376FCD">
        <w:t xml:space="preserve">  </w:t>
      </w:r>
      <w:r w:rsidR="00D80F40">
        <w:t>Administrators</w:t>
      </w:r>
      <w:r w:rsidR="00376FCD">
        <w:t xml:space="preserve"> also described inconsistencies at the high school</w:t>
      </w:r>
      <w:r w:rsidR="0069739B">
        <w:t>.</w:t>
      </w:r>
      <w:r w:rsidR="004105C8">
        <w:t xml:space="preserve"> A school leader described the struggle to use common</w:t>
      </w:r>
      <w:r w:rsidR="0069739B">
        <w:t xml:space="preserve"> assessments in like courses.</w:t>
      </w:r>
      <w:r w:rsidR="004105C8">
        <w:t xml:space="preserve"> The interviewee cited the use of common midterms, finals and projects in core classes, noting, however, that without careful monitoring </w:t>
      </w:r>
      <w:r w:rsidR="00AD0794">
        <w:t>educators tend to design assessment independently,</w:t>
      </w:r>
      <w:r w:rsidR="004105C8">
        <w:t xml:space="preserve"> and that the school </w:t>
      </w:r>
      <w:r w:rsidR="00AD0794">
        <w:t>had much work to do to achieve consistency in what students are asked to demonstrate on assessments.</w:t>
      </w:r>
      <w:r w:rsidR="004105C8">
        <w:t xml:space="preserve"> </w:t>
      </w:r>
    </w:p>
    <w:p w:rsidR="004105C8" w:rsidRDefault="003E4CA3" w:rsidP="003E4CA3">
      <w:pPr>
        <w:tabs>
          <w:tab w:val="left" w:pos="1080"/>
          <w:tab w:val="left" w:pos="1440"/>
          <w:tab w:val="left" w:pos="1800"/>
          <w:tab w:val="left" w:pos="2160"/>
        </w:tabs>
        <w:ind w:left="1440" w:hanging="720"/>
      </w:pPr>
      <w:r>
        <w:lastRenderedPageBreak/>
        <w:tab/>
      </w:r>
      <w:r w:rsidR="004105C8">
        <w:t xml:space="preserve">f.    In some schools, teachers have taken ownership of data, analyzing it and writing action steps, according to a principal. However, another principal was unsure teachers were equipped to look at the most meaningful data, </w:t>
      </w:r>
      <w:r w:rsidR="0069739B">
        <w:t>and said that teachers were unclear about the purpose of some assessments and overwhelmed by using data</w:t>
      </w:r>
      <w:r w:rsidR="004105C8">
        <w:t xml:space="preserve">. </w:t>
      </w:r>
    </w:p>
    <w:p w:rsidR="000D795D" w:rsidRDefault="003E4CA3" w:rsidP="006C1A32">
      <w:pPr>
        <w:tabs>
          <w:tab w:val="left" w:pos="1080"/>
          <w:tab w:val="left" w:pos="1440"/>
          <w:tab w:val="left" w:pos="1800"/>
          <w:tab w:val="left" w:pos="2160"/>
        </w:tabs>
        <w:ind w:left="1080" w:hanging="360"/>
      </w:pPr>
      <w:r>
        <w:t>3</w:t>
      </w:r>
      <w:r w:rsidR="00376A70">
        <w:t xml:space="preserve">. </w:t>
      </w:r>
      <w:r>
        <w:tab/>
      </w:r>
      <w:r w:rsidR="000D795D">
        <w:t>Coaches were identified as being particularly useful in sharing data analyses with teachers after meetings with coordinators to preview results, tren</w:t>
      </w:r>
      <w:r w:rsidR="006C1A32">
        <w:t xml:space="preserve">ds and improvement strategies. </w:t>
      </w:r>
      <w:r w:rsidR="000D795D">
        <w:t>Yet</w:t>
      </w:r>
      <w:r w:rsidR="006C1A32">
        <w:t>, sometimes there were conflicts in</w:t>
      </w:r>
      <w:r w:rsidR="000D795D">
        <w:t xml:space="preserve"> coaches</w:t>
      </w:r>
      <w:r w:rsidR="006C1A32">
        <w:t>’ assignments</w:t>
      </w:r>
      <w:r w:rsidR="00D032FB">
        <w:t>.</w:t>
      </w:r>
      <w:r w:rsidR="000D795D">
        <w:t xml:space="preserve"> They might work with coordinators on one topic or strategy to support teachers as indicated by a data review, but then return to </w:t>
      </w:r>
      <w:r w:rsidR="002A3BB2">
        <w:t xml:space="preserve">a </w:t>
      </w:r>
      <w:r w:rsidR="000D795D">
        <w:t xml:space="preserve">school and </w:t>
      </w:r>
      <w:r w:rsidR="002A3BB2">
        <w:t xml:space="preserve">be asked by the </w:t>
      </w:r>
      <w:r w:rsidR="000D795D">
        <w:t>principal</w:t>
      </w:r>
      <w:r w:rsidR="002A3BB2">
        <w:t xml:space="preserve"> t</w:t>
      </w:r>
      <w:r w:rsidR="000D795D">
        <w:t>o do something different.</w:t>
      </w:r>
    </w:p>
    <w:p w:rsidR="00736EBE" w:rsidRDefault="003E4CA3" w:rsidP="003E4CA3">
      <w:pPr>
        <w:tabs>
          <w:tab w:val="left" w:pos="1080"/>
          <w:tab w:val="left" w:pos="1440"/>
          <w:tab w:val="left" w:pos="1800"/>
          <w:tab w:val="left" w:pos="2160"/>
        </w:tabs>
        <w:ind w:left="1440" w:hanging="720"/>
      </w:pPr>
      <w:r>
        <w:tab/>
      </w:r>
      <w:r w:rsidR="00736EBE">
        <w:t>a</w:t>
      </w:r>
      <w:r w:rsidR="000D795D">
        <w:t xml:space="preserve">.    </w:t>
      </w:r>
      <w:r w:rsidR="00736EBE">
        <w:t xml:space="preserve">A district leader described the lack of clarity for coaches’ work at the upper schools, underscoring the need for clearer delineation </w:t>
      </w:r>
      <w:r w:rsidR="009D7122">
        <w:t>as to responsibility and authority for districtwide decision-</w:t>
      </w:r>
      <w:r w:rsidR="009D7122" w:rsidRPr="00030CCC">
        <w:t xml:space="preserve">making </w:t>
      </w:r>
      <w:r w:rsidR="00E23699" w:rsidRPr="00030CCC">
        <w:t>(as noted in Leadership and Governance finding 14).</w:t>
      </w:r>
      <w:r w:rsidR="00736EBE">
        <w:t xml:space="preserve">  </w:t>
      </w:r>
    </w:p>
    <w:p w:rsidR="00413EEB" w:rsidRDefault="006E2ED1" w:rsidP="006E2ED1">
      <w:pPr>
        <w:tabs>
          <w:tab w:val="left" w:pos="360"/>
          <w:tab w:val="left" w:pos="720"/>
          <w:tab w:val="left" w:pos="1080"/>
          <w:tab w:val="left" w:pos="1440"/>
          <w:tab w:val="left" w:pos="1800"/>
          <w:tab w:val="left" w:pos="2160"/>
        </w:tabs>
        <w:ind w:left="720" w:hanging="720"/>
      </w:pPr>
      <w:r>
        <w:rPr>
          <w:b/>
        </w:rPr>
        <w:tab/>
      </w:r>
      <w:r w:rsidR="00E454DF">
        <w:rPr>
          <w:b/>
        </w:rPr>
        <w:t>D</w:t>
      </w:r>
      <w:r w:rsidR="000D795D">
        <w:t xml:space="preserve">.    </w:t>
      </w:r>
      <w:r w:rsidR="00DF0602">
        <w:t>The strategy of u</w:t>
      </w:r>
      <w:r w:rsidR="000D795D">
        <w:t>sing student work as da</w:t>
      </w:r>
      <w:r w:rsidR="00144304">
        <w:t>ta to improve instruction was described as</w:t>
      </w:r>
      <w:r w:rsidR="000D795D">
        <w:t xml:space="preserve"> </w:t>
      </w:r>
      <w:r w:rsidR="00333E16">
        <w:t xml:space="preserve">an </w:t>
      </w:r>
      <w:r w:rsidR="000D795D">
        <w:t>unev</w:t>
      </w:r>
      <w:r w:rsidR="00F21320">
        <w:t>en</w:t>
      </w:r>
      <w:r w:rsidR="005E1EC4">
        <w:t xml:space="preserve"> </w:t>
      </w:r>
      <w:r w:rsidR="00F21320">
        <w:t xml:space="preserve">and sometimes </w:t>
      </w:r>
      <w:r w:rsidR="004D771F">
        <w:t>counter-productive</w:t>
      </w:r>
      <w:r w:rsidR="000D795D">
        <w:t xml:space="preserve"> task.</w:t>
      </w:r>
    </w:p>
    <w:p w:rsidR="000D795D" w:rsidRDefault="000D795D" w:rsidP="000D795D">
      <w:pPr>
        <w:tabs>
          <w:tab w:val="left" w:pos="1080"/>
          <w:tab w:val="left" w:pos="1800"/>
          <w:tab w:val="left" w:pos="2160"/>
        </w:tabs>
        <w:ind w:left="1080" w:hanging="360"/>
      </w:pPr>
      <w:r>
        <w:t>1.    While</w:t>
      </w:r>
      <w:r w:rsidR="00F21320">
        <w:t xml:space="preserve"> interviewees from </w:t>
      </w:r>
      <w:r>
        <w:t>most elementary schools considered student work as data and used Looking at Student Work (LASW) as an improvement str</w:t>
      </w:r>
      <w:r w:rsidR="00F21320">
        <w:t xml:space="preserve">ategy, </w:t>
      </w:r>
      <w:r>
        <w:t>protocols varied</w:t>
      </w:r>
      <w:r w:rsidR="005F0591">
        <w:t>,</w:t>
      </w:r>
      <w:r>
        <w:t xml:space="preserve"> as did the frequency </w:t>
      </w:r>
      <w:r w:rsidR="005F0591">
        <w:t xml:space="preserve">with </w:t>
      </w:r>
      <w:r>
        <w:t>which teachers gathered to analyze and discuss student work. A district leader noted that all prot</w:t>
      </w:r>
      <w:r w:rsidR="00F21320">
        <w:t>ocols were in a binder [</w:t>
      </w:r>
      <w:r w:rsidR="00E809AD">
        <w:t xml:space="preserve">so that </w:t>
      </w:r>
      <w:r>
        <w:t xml:space="preserve">principals </w:t>
      </w:r>
      <w:r w:rsidR="00E809AD">
        <w:t xml:space="preserve">could </w:t>
      </w:r>
      <w:r>
        <w:t>choose one to use</w:t>
      </w:r>
      <w:r w:rsidR="00F21320">
        <w:t>]</w:t>
      </w:r>
      <w:r>
        <w:t xml:space="preserve">.  </w:t>
      </w:r>
    </w:p>
    <w:p w:rsidR="000D795D" w:rsidRDefault="000D795D" w:rsidP="000D795D">
      <w:pPr>
        <w:tabs>
          <w:tab w:val="left" w:pos="1080"/>
          <w:tab w:val="left" w:pos="1800"/>
          <w:tab w:val="left" w:pos="2160"/>
        </w:tabs>
        <w:ind w:left="1080" w:hanging="360"/>
      </w:pPr>
      <w:r>
        <w:t xml:space="preserve">2.    </w:t>
      </w:r>
      <w:r w:rsidR="005624DC">
        <w:t xml:space="preserve">A </w:t>
      </w:r>
      <w:r>
        <w:t xml:space="preserve">principal described LASW as </w:t>
      </w:r>
      <w:r w:rsidR="00E454DF">
        <w:t>being implemented unevenly at her school, despite the volume of data available</w:t>
      </w:r>
      <w:r>
        <w:t xml:space="preserve">. </w:t>
      </w:r>
    </w:p>
    <w:p w:rsidR="000D795D" w:rsidRDefault="000D795D" w:rsidP="000D795D">
      <w:pPr>
        <w:tabs>
          <w:tab w:val="left" w:pos="1080"/>
          <w:tab w:val="left" w:pos="1800"/>
          <w:tab w:val="left" w:pos="2160"/>
        </w:tabs>
        <w:ind w:left="1080" w:hanging="360"/>
      </w:pPr>
      <w:r>
        <w:t>3.    In a</w:t>
      </w:r>
      <w:r w:rsidR="001234F3">
        <w:t xml:space="preserve"> </w:t>
      </w:r>
      <w:r>
        <w:t xml:space="preserve">focus group, a teacher </w:t>
      </w:r>
      <w:r w:rsidR="00B578F3">
        <w:t xml:space="preserve">shared a </w:t>
      </w:r>
      <w:r>
        <w:t>perspective on LASW. “Sometimes a teacher puts</w:t>
      </w:r>
      <w:r w:rsidR="001234F3">
        <w:t xml:space="preserve"> forth student work, </w:t>
      </w:r>
      <w:r>
        <w:t>and there needs to be an administrator there. People are picking apart the work and commenting. There is often a power structure and the people there will go with the most powerful person and what they say about the work. And, people leave totally dejected. I leave wonder</w:t>
      </w:r>
      <w:r w:rsidR="00F21320">
        <w:t>ing what the benefit around this</w:t>
      </w:r>
      <w:r>
        <w:t xml:space="preserve"> is.”</w:t>
      </w:r>
    </w:p>
    <w:p w:rsidR="00061C7A" w:rsidRDefault="000D795D" w:rsidP="000D795D">
      <w:pPr>
        <w:tabs>
          <w:tab w:val="left" w:pos="360"/>
          <w:tab w:val="left" w:pos="720"/>
          <w:tab w:val="left" w:pos="1080"/>
          <w:tab w:val="left" w:pos="1440"/>
          <w:tab w:val="left" w:pos="1800"/>
          <w:tab w:val="left" w:pos="2160"/>
        </w:tabs>
      </w:pPr>
      <w:r w:rsidRPr="00BB04E9">
        <w:rPr>
          <w:b/>
        </w:rPr>
        <w:t>Impact</w:t>
      </w:r>
      <w:r w:rsidR="00144304" w:rsidRPr="00BB04E9">
        <w:t>:</w:t>
      </w:r>
      <w:r w:rsidR="00144304">
        <w:t xml:space="preserve"> </w:t>
      </w:r>
      <w:r w:rsidR="00A60624">
        <w:t xml:space="preserve">Although the district has </w:t>
      </w:r>
      <w:r w:rsidR="00904DBF">
        <w:t>a great deal of data and resources</w:t>
      </w:r>
      <w:r w:rsidR="00A60624">
        <w:t xml:space="preserve">, </w:t>
      </w:r>
      <w:r w:rsidR="00904DBF">
        <w:t>it is not yet maximizing the potential impact of using data to drive improvement</w:t>
      </w:r>
      <w:r w:rsidR="00EF6209">
        <w:t>s</w:t>
      </w:r>
      <w:r w:rsidR="00904DBF">
        <w:t xml:space="preserve"> to curriculum and instruction. Inconsisten</w:t>
      </w:r>
      <w:r w:rsidR="00A11DC6">
        <w:t>cy in</w:t>
      </w:r>
      <w:r w:rsidR="00904DBF">
        <w:t xml:space="preserve"> practices and expectations among schools inhibits the district’s ability to </w:t>
      </w:r>
      <w:r w:rsidR="00647EF1">
        <w:t xml:space="preserve">build on the foundation it has established and systematically </w:t>
      </w:r>
      <w:r w:rsidR="00A90B5F">
        <w:t>develop</w:t>
      </w:r>
      <w:r w:rsidR="00647EF1">
        <w:t xml:space="preserve"> educators’ capacity to analyze and use data. Variation among schools in the extent to which curriculum and instruction reflect student needs </w:t>
      </w:r>
      <w:r w:rsidR="00B47CE8">
        <w:t xml:space="preserve">as illustrated in data </w:t>
      </w:r>
      <w:r w:rsidR="00647EF1">
        <w:t>results in uneven educational quality throughout the district.</w:t>
      </w:r>
      <w:r w:rsidR="00904DBF">
        <w:t xml:space="preserve"> </w:t>
      </w:r>
      <w:r w:rsidR="00A60624">
        <w:t xml:space="preserve"> </w:t>
      </w:r>
      <w:r w:rsidR="00144304">
        <w:t xml:space="preserve">  </w:t>
      </w:r>
    </w:p>
    <w:p w:rsidR="00FC559B" w:rsidRDefault="00FC559B" w:rsidP="000D795D">
      <w:pPr>
        <w:tabs>
          <w:tab w:val="left" w:pos="360"/>
          <w:tab w:val="left" w:pos="720"/>
          <w:tab w:val="left" w:pos="1080"/>
          <w:tab w:val="left" w:pos="1440"/>
          <w:tab w:val="left" w:pos="1800"/>
          <w:tab w:val="left" w:pos="2160"/>
        </w:tabs>
      </w:pPr>
    </w:p>
    <w:p w:rsidR="00FC559B" w:rsidRDefault="00FC559B" w:rsidP="000D795D">
      <w:pPr>
        <w:tabs>
          <w:tab w:val="left" w:pos="360"/>
          <w:tab w:val="left" w:pos="720"/>
          <w:tab w:val="left" w:pos="1080"/>
          <w:tab w:val="left" w:pos="1440"/>
          <w:tab w:val="left" w:pos="1800"/>
          <w:tab w:val="left" w:pos="2160"/>
        </w:tabs>
      </w:pPr>
    </w:p>
    <w:p w:rsidR="00CA3B52" w:rsidRDefault="00CA3B52" w:rsidP="000D795D">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 and Professional Development</w:t>
      </w:r>
    </w:p>
    <w:p w:rsidR="00413EEB" w:rsidRDefault="00E23699" w:rsidP="00B52E8D">
      <w:pPr>
        <w:tabs>
          <w:tab w:val="left" w:pos="0"/>
          <w:tab w:val="left" w:pos="360"/>
          <w:tab w:val="left" w:pos="720"/>
          <w:tab w:val="left" w:pos="1080"/>
          <w:tab w:val="left" w:pos="1440"/>
          <w:tab w:val="left" w:pos="1800"/>
          <w:tab w:val="left" w:pos="2160"/>
        </w:tabs>
        <w:ind w:left="360" w:hanging="360"/>
        <w:rPr>
          <w:b/>
        </w:rPr>
      </w:pPr>
      <w:r w:rsidRPr="00E23699">
        <w:rPr>
          <w:b/>
        </w:rPr>
        <w:t xml:space="preserve">18. </w:t>
      </w:r>
      <w:r w:rsidR="00B52E8D">
        <w:rPr>
          <w:b/>
        </w:rPr>
        <w:tab/>
      </w:r>
      <w:r w:rsidRPr="00E23699">
        <w:rPr>
          <w:b/>
        </w:rPr>
        <w:t xml:space="preserve">An examination of the district’s past approach to educator evaluation revealed a pattern of ineffective evaluative practices. The district has implemented its new evaluation system, but has not yet achieved consistency in implementation. </w:t>
      </w:r>
    </w:p>
    <w:p w:rsidR="00E914A1" w:rsidRDefault="00B52E8D" w:rsidP="00B52E8D">
      <w:pPr>
        <w:tabs>
          <w:tab w:val="left" w:pos="360"/>
          <w:tab w:val="left" w:pos="720"/>
          <w:tab w:val="left" w:pos="1080"/>
          <w:tab w:val="left" w:pos="1440"/>
          <w:tab w:val="left" w:pos="1800"/>
          <w:tab w:val="left" w:pos="2160"/>
        </w:tabs>
        <w:ind w:left="720" w:hanging="720"/>
      </w:pPr>
      <w:r>
        <w:tab/>
      </w:r>
      <w:r w:rsidRPr="00B52E8D">
        <w:rPr>
          <w:b/>
        </w:rPr>
        <w:t>A.</w:t>
      </w:r>
      <w:r>
        <w:tab/>
      </w:r>
      <w:r w:rsidR="00E914A1">
        <w:t>Review team members examined the personnel folders of 53 faculty members selected randomly from across the school district, as well as all 41 current district administrators and principals. A number of concerns were identified, including the timeliness, instructiveness, and overall quality of evaluations completed in the past.</w:t>
      </w:r>
    </w:p>
    <w:p w:rsidR="00E914A1" w:rsidRDefault="00E914A1" w:rsidP="000D2DCC">
      <w:pPr>
        <w:pStyle w:val="ListParagraph"/>
        <w:numPr>
          <w:ilvl w:val="0"/>
          <w:numId w:val="10"/>
        </w:numPr>
        <w:tabs>
          <w:tab w:val="left" w:pos="360"/>
          <w:tab w:val="left" w:pos="720"/>
          <w:tab w:val="left" w:pos="1080"/>
          <w:tab w:val="left" w:pos="1800"/>
          <w:tab w:val="left" w:pos="2160"/>
        </w:tabs>
        <w:ind w:left="1080"/>
        <w:contextualSpacing w:val="0"/>
      </w:pPr>
      <w:r>
        <w:t>In general, under the district’s prior system, evaluations of professional status and non-professional status teachers were completed when due. With few exceptions, however, they were not instructive and seldom contained specific comments or concrete recommendations that would contribute in a meaningful way to improved classroom instruction, enhanced practice, or overall professional growth</w:t>
      </w:r>
      <w:r w:rsidRPr="00C30A3B">
        <w:t xml:space="preserve">. </w:t>
      </w:r>
      <w:r>
        <w:t xml:space="preserve"> </w:t>
      </w:r>
    </w:p>
    <w:p w:rsidR="00E914A1" w:rsidRPr="00CB41DA" w:rsidRDefault="00E914A1" w:rsidP="000D2DCC">
      <w:pPr>
        <w:pStyle w:val="ListParagraph"/>
        <w:numPr>
          <w:ilvl w:val="0"/>
          <w:numId w:val="10"/>
        </w:numPr>
        <w:tabs>
          <w:tab w:val="left" w:pos="360"/>
          <w:tab w:val="left" w:pos="720"/>
          <w:tab w:val="left" w:pos="1080"/>
          <w:tab w:val="left" w:pos="1800"/>
          <w:tab w:val="left" w:pos="2160"/>
        </w:tabs>
        <w:ind w:left="1080"/>
        <w:contextualSpacing w:val="0"/>
      </w:pPr>
      <w:r>
        <w:t xml:space="preserve">Data from the district’s recent TELL </w:t>
      </w:r>
      <w:r w:rsidR="00A43CF2">
        <w:t xml:space="preserve">MASS </w:t>
      </w:r>
      <w:r>
        <w:t>surveys revealed dissatisfaction with evaluation practices on the part of some survey respondents.</w:t>
      </w:r>
      <w:r>
        <w:rPr>
          <w:rStyle w:val="FootnoteReference"/>
        </w:rPr>
        <w:footnoteReference w:id="6"/>
      </w:r>
      <w:r>
        <w:t xml:space="preserve"> Many teachers at all grade levels, and especially at the high school, indicated concerns about the consistency and objectivity of evaluative practices, as well as whether the feedback they received could help them improve teaching.</w:t>
      </w:r>
    </w:p>
    <w:p w:rsidR="00E914A1" w:rsidRDefault="00E914A1" w:rsidP="00B52E8D">
      <w:pPr>
        <w:tabs>
          <w:tab w:val="left" w:pos="360"/>
          <w:tab w:val="left" w:pos="720"/>
          <w:tab w:val="left" w:pos="1080"/>
          <w:tab w:val="left" w:pos="1440"/>
          <w:tab w:val="left" w:pos="1800"/>
          <w:tab w:val="left" w:pos="2160"/>
        </w:tabs>
        <w:ind w:left="1080" w:hanging="1080"/>
      </w:pPr>
      <w:r>
        <w:rPr>
          <w:b/>
        </w:rPr>
        <w:tab/>
      </w:r>
      <w:r>
        <w:rPr>
          <w:b/>
        </w:rPr>
        <w:tab/>
      </w:r>
      <w:r w:rsidR="00E30C59">
        <w:t>3</w:t>
      </w:r>
      <w:r w:rsidRPr="00BA3A76">
        <w:t xml:space="preserve">. </w:t>
      </w:r>
      <w:r>
        <w:tab/>
        <w:t>In almost 75</w:t>
      </w:r>
      <w:r w:rsidR="00680D05">
        <w:t xml:space="preserve"> </w:t>
      </w:r>
      <w:r w:rsidR="00680D05" w:rsidRPr="00680D05">
        <w:t>percent</w:t>
      </w:r>
      <w:r w:rsidR="00680D05">
        <w:t xml:space="preserve"> </w:t>
      </w:r>
      <w:r>
        <w:t xml:space="preserve">of </w:t>
      </w:r>
      <w:r w:rsidRPr="00F76285">
        <w:t>administrator personnel folders</w:t>
      </w:r>
      <w:r>
        <w:t xml:space="preserve"> reviewed, there was no evidence that administrator evaluations had been written during the previous five school years</w:t>
      </w:r>
      <w:r w:rsidRPr="00BA3A76">
        <w:t>.</w:t>
      </w:r>
      <w:r>
        <w:t xml:space="preserve"> Those that were on file demonstrated a level of quality very similar to that noted in the teacher evaluations (as described above).</w:t>
      </w:r>
    </w:p>
    <w:p w:rsidR="00E914A1" w:rsidRDefault="00E914A1" w:rsidP="00B52E8D">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district has taken steps to introduce the new educator evaluation system in a way that meaningfully changes past practices, but inconsistencies exist in the implementation of the system among schools and in the quality of the feedback provided to teachers</w:t>
      </w:r>
      <w:r w:rsidRPr="00BA3A76">
        <w:t xml:space="preserve">. </w:t>
      </w:r>
      <w:r>
        <w:tab/>
      </w:r>
      <w:r w:rsidRPr="00BA3A76">
        <w:t xml:space="preserve"> </w:t>
      </w:r>
    </w:p>
    <w:p w:rsidR="00E914A1" w:rsidRPr="004A4FCB" w:rsidRDefault="00B52E8D" w:rsidP="00B52E8D">
      <w:pPr>
        <w:tabs>
          <w:tab w:val="left" w:pos="360"/>
          <w:tab w:val="left" w:pos="720"/>
          <w:tab w:val="left" w:pos="1080"/>
          <w:tab w:val="left" w:pos="1440"/>
          <w:tab w:val="left" w:pos="1800"/>
          <w:tab w:val="left" w:pos="2160"/>
        </w:tabs>
        <w:ind w:left="1080" w:right="-90" w:hanging="720"/>
      </w:pPr>
      <w:r>
        <w:tab/>
        <w:t>1.</w:t>
      </w:r>
      <w:r>
        <w:tab/>
      </w:r>
      <w:r w:rsidR="00E914A1" w:rsidRPr="004A4FCB">
        <w:t>The district has assigned evaluative responsibilities and established systems for monitoring implementation.</w:t>
      </w:r>
    </w:p>
    <w:p w:rsidR="00E914A1" w:rsidRPr="0025286B" w:rsidRDefault="00E914A1" w:rsidP="000D2DCC">
      <w:pPr>
        <w:pStyle w:val="ListParagraph"/>
        <w:numPr>
          <w:ilvl w:val="0"/>
          <w:numId w:val="18"/>
        </w:numPr>
        <w:tabs>
          <w:tab w:val="left" w:pos="360"/>
          <w:tab w:val="left" w:pos="720"/>
          <w:tab w:val="left" w:pos="1440"/>
          <w:tab w:val="left" w:pos="1800"/>
          <w:tab w:val="left" w:pos="2160"/>
        </w:tabs>
        <w:ind w:right="-90"/>
        <w:contextualSpacing w:val="0"/>
        <w:rPr>
          <w:i/>
        </w:rPr>
      </w:pPr>
      <w:r>
        <w:t xml:space="preserve">Interviewees reported that evaluative responsibilities are divided within schools; for example, principals, deans of curriculum, and curriculum coordinators serve as evaluators. All evaluative documents (e.g., self assessment, goal setting, educator plans, evidence forms, formative and summative evaluations) are submitted directly to </w:t>
      </w:r>
      <w:r w:rsidRPr="00AE5877">
        <w:t xml:space="preserve">the </w:t>
      </w:r>
      <w:r w:rsidRPr="00AE5877">
        <w:lastRenderedPageBreak/>
        <w:t>teacher’s evaluator</w:t>
      </w:r>
      <w:r>
        <w:t>.</w:t>
      </w:r>
      <w:r w:rsidR="00485007">
        <w:t xml:space="preserve"> </w:t>
      </w:r>
      <w:r>
        <w:t xml:space="preserve">Interviewees explained that evaluators, including principals, were authorized to access evaluative data/documents only for those faculty members for whom they had direct evaluative responsibility.  </w:t>
      </w:r>
    </w:p>
    <w:p w:rsidR="00E914A1" w:rsidRDefault="00E914A1" w:rsidP="000D2DCC">
      <w:pPr>
        <w:pStyle w:val="ListParagraph"/>
        <w:numPr>
          <w:ilvl w:val="0"/>
          <w:numId w:val="18"/>
        </w:numPr>
        <w:tabs>
          <w:tab w:val="left" w:pos="360"/>
          <w:tab w:val="left" w:pos="720"/>
          <w:tab w:val="left" w:pos="1440"/>
          <w:tab w:val="left" w:pos="1800"/>
          <w:tab w:val="left" w:pos="2160"/>
        </w:tabs>
        <w:ind w:right="-90"/>
        <w:contextualSpacing w:val="0"/>
        <w:rPr>
          <w:i/>
        </w:rPr>
      </w:pPr>
      <w:r>
        <w:t xml:space="preserve">The HR department manages the submission of all electronic evaluative documents by both teachers and administrators. Utilizing </w:t>
      </w:r>
      <w:r w:rsidRPr="004E2161">
        <w:rPr>
          <w:i/>
        </w:rPr>
        <w:t xml:space="preserve">TeachPoint </w:t>
      </w:r>
      <w:r>
        <w:t xml:space="preserve">software, HR oversees compliance with the many steps, stages, and timelines required by the new educator evaluation system.  </w:t>
      </w:r>
    </w:p>
    <w:p w:rsidR="00E914A1" w:rsidRDefault="00E914A1" w:rsidP="000D2DCC">
      <w:pPr>
        <w:pStyle w:val="ListParagraph"/>
        <w:numPr>
          <w:ilvl w:val="0"/>
          <w:numId w:val="18"/>
        </w:numPr>
        <w:tabs>
          <w:tab w:val="left" w:pos="360"/>
          <w:tab w:val="left" w:pos="720"/>
          <w:tab w:val="left" w:pos="1440"/>
          <w:tab w:val="left" w:pos="1800"/>
          <w:tab w:val="left" w:pos="2160"/>
        </w:tabs>
        <w:contextualSpacing w:val="0"/>
      </w:pPr>
      <w:r>
        <w:t xml:space="preserve">HR periodically produces status reports of aggregated compliance data. These reports </w:t>
      </w:r>
      <w:r w:rsidRPr="007E4D5F">
        <w:t>are subsequently provided to the deputy superintendent who supervises the secondary level, or the assistant superintendent for elementary education. Thereafter</w:t>
      </w:r>
      <w:r>
        <w:t xml:space="preserve">, the principal or the evaluator may be notified of </w:t>
      </w:r>
      <w:r w:rsidR="007E738B">
        <w:t xml:space="preserve">other </w:t>
      </w:r>
      <w:r>
        <w:t>staff failure(s) to meet timelines.</w:t>
      </w:r>
    </w:p>
    <w:p w:rsidR="00202058" w:rsidRDefault="00202058" w:rsidP="000D2DCC">
      <w:pPr>
        <w:pStyle w:val="ListParagraph"/>
        <w:numPr>
          <w:ilvl w:val="0"/>
          <w:numId w:val="18"/>
        </w:numPr>
        <w:tabs>
          <w:tab w:val="left" w:pos="360"/>
          <w:tab w:val="left" w:pos="720"/>
          <w:tab w:val="left" w:pos="1440"/>
          <w:tab w:val="left" w:pos="1800"/>
          <w:tab w:val="left" w:pos="2160"/>
        </w:tabs>
        <w:contextualSpacing w:val="0"/>
      </w:pPr>
      <w:r w:rsidRPr="00202058">
        <w:t xml:space="preserve">Principals, therefore, </w:t>
      </w:r>
      <w:r w:rsidR="00731612">
        <w:t>are</w:t>
      </w:r>
      <w:r w:rsidRPr="00202058">
        <w:t xml:space="preserve"> unable to monitor in real time the evaluative status of all members of their faculty, nor access quantitative or qualitative evaluation data for either their school or the district as a whole. </w:t>
      </w:r>
    </w:p>
    <w:p w:rsidR="00E914A1" w:rsidRDefault="00B52E8D" w:rsidP="00CA3B52">
      <w:pPr>
        <w:tabs>
          <w:tab w:val="left" w:pos="360"/>
          <w:tab w:val="left" w:pos="720"/>
          <w:tab w:val="left" w:pos="1170"/>
          <w:tab w:val="left" w:pos="1440"/>
          <w:tab w:val="left" w:pos="1800"/>
          <w:tab w:val="left" w:pos="2160"/>
        </w:tabs>
        <w:ind w:left="1170" w:hanging="810"/>
      </w:pPr>
      <w:r>
        <w:tab/>
        <w:t>2.</w:t>
      </w:r>
      <w:r>
        <w:tab/>
      </w:r>
      <w:r w:rsidR="00E914A1">
        <w:t>A review of</w:t>
      </w:r>
      <w:r w:rsidR="00E914A1" w:rsidRPr="00B52E8D">
        <w:rPr>
          <w:i/>
        </w:rPr>
        <w:t xml:space="preserve"> TeachPoint</w:t>
      </w:r>
      <w:r w:rsidR="00E914A1">
        <w:t xml:space="preserve"> data confirmed that significant differences existed across schools in their degree of implementation of the steps and stages required by the new evaluation system.  </w:t>
      </w:r>
    </w:p>
    <w:p w:rsidR="00E914A1" w:rsidRDefault="00B52E8D" w:rsidP="00CA3B52">
      <w:pPr>
        <w:tabs>
          <w:tab w:val="left" w:pos="360"/>
          <w:tab w:val="left" w:pos="720"/>
          <w:tab w:val="left" w:pos="1080"/>
          <w:tab w:val="left" w:pos="1440"/>
        </w:tabs>
      </w:pPr>
      <w:r>
        <w:tab/>
      </w:r>
      <w:r>
        <w:tab/>
        <w:t>3.</w:t>
      </w:r>
      <w:r>
        <w:tab/>
      </w:r>
      <w:r w:rsidR="00E914A1">
        <w:t xml:space="preserve">Faculty’s experiences under the new system vary.   </w:t>
      </w:r>
    </w:p>
    <w:p w:rsidR="00E914A1" w:rsidRDefault="00B52E8D" w:rsidP="00CA3B52">
      <w:pPr>
        <w:tabs>
          <w:tab w:val="left" w:pos="360"/>
          <w:tab w:val="left" w:pos="720"/>
          <w:tab w:val="left" w:pos="1080"/>
          <w:tab w:val="left" w:pos="1440"/>
          <w:tab w:val="left" w:pos="1800"/>
          <w:tab w:val="left" w:pos="2160"/>
        </w:tabs>
        <w:ind w:left="1440" w:hanging="1440"/>
      </w:pPr>
      <w:r>
        <w:tab/>
      </w:r>
      <w:r>
        <w:tab/>
      </w:r>
      <w:r>
        <w:tab/>
        <w:t>a.</w:t>
      </w:r>
      <w:r>
        <w:tab/>
      </w:r>
      <w:r w:rsidR="00E914A1">
        <w:t>In interviews, some teachers reported increased administrative visibility in classrooms, more and better feedback, and expanded conversations about teaching and learning with both administrators and colleagues. Other teachers, however, indicated that they were not seeing improvements in supervisory or evaluative practices in their schools.</w:t>
      </w:r>
    </w:p>
    <w:p w:rsidR="00E914A1" w:rsidRDefault="00E914A1" w:rsidP="000D2DCC">
      <w:pPr>
        <w:pStyle w:val="ListParagraph"/>
        <w:numPr>
          <w:ilvl w:val="1"/>
          <w:numId w:val="23"/>
        </w:numPr>
        <w:tabs>
          <w:tab w:val="left" w:pos="360"/>
          <w:tab w:val="left" w:pos="720"/>
          <w:tab w:val="left" w:pos="1080"/>
          <w:tab w:val="left" w:pos="1440"/>
          <w:tab w:val="left" w:pos="1800"/>
          <w:tab w:val="left" w:pos="2160"/>
        </w:tabs>
        <w:contextualSpacing w:val="0"/>
      </w:pPr>
      <w:r>
        <w:t xml:space="preserve">Teachers noted that the quality and relevance of feedback varies among evaluators. </w:t>
      </w:r>
    </w:p>
    <w:p w:rsidR="00E914A1" w:rsidRPr="00311187" w:rsidRDefault="00E914A1" w:rsidP="00CA3B52">
      <w:pPr>
        <w:tabs>
          <w:tab w:val="left" w:pos="0"/>
          <w:tab w:val="left" w:pos="1440"/>
          <w:tab w:val="left" w:pos="1800"/>
          <w:tab w:val="left" w:pos="2160"/>
        </w:tabs>
      </w:pPr>
      <w:r>
        <w:rPr>
          <w:b/>
        </w:rPr>
        <w:t xml:space="preserve">Impact:  </w:t>
      </w:r>
      <w:r>
        <w:t>The district’s new educator evaluation system has the potential to transform teaching and learning and to produce greatly enhanced academic opportunities and outcomes for students. However, the potential impact of the system as a powerful, districtwide lever for change is currently limited by inconsistencies in the degree of implementation among schools, as well as variation in the quality of feedback provided to teachers.</w:t>
      </w:r>
      <w:r w:rsidR="00202058">
        <w:t xml:space="preserve"> </w:t>
      </w:r>
      <w:r w:rsidR="00202058" w:rsidRPr="00202058">
        <w:t>The lack</w:t>
      </w:r>
      <w:r w:rsidR="002E1587">
        <w:t xml:space="preserve"> of</w:t>
      </w:r>
      <w:r w:rsidR="00202058" w:rsidRPr="00202058">
        <w:t xml:space="preserve"> a crucial feedback loop to ensure that principals, as instructional leaders, are fully informed in an ongoing way about the evaluation status of educators within their schools</w:t>
      </w:r>
      <w:r w:rsidR="002E1587">
        <w:t xml:space="preserve"> is also preventing the district from realizing the full potential of the educator evaluation system</w:t>
      </w:r>
      <w:r w:rsidR="00202058">
        <w:t>.</w:t>
      </w:r>
      <w:r w:rsidR="00413EEB" w:rsidDel="00413EEB">
        <w:t xml:space="preserve"> </w:t>
      </w:r>
    </w:p>
    <w:p w:rsidR="005242F6" w:rsidRDefault="005242F6" w:rsidP="00904AB6">
      <w:pPr>
        <w:tabs>
          <w:tab w:val="left" w:pos="360"/>
          <w:tab w:val="left" w:pos="720"/>
          <w:tab w:val="left" w:pos="1080"/>
          <w:tab w:val="left" w:pos="1440"/>
          <w:tab w:val="left" w:pos="1800"/>
          <w:tab w:val="left" w:pos="2160"/>
        </w:tabs>
        <w:ind w:left="360" w:hanging="360"/>
        <w:rPr>
          <w:b/>
        </w:rPr>
      </w:pPr>
      <w:r>
        <w:rPr>
          <w:b/>
        </w:rPr>
        <w:t xml:space="preserve">19. </w:t>
      </w:r>
      <w:r w:rsidR="00904AB6">
        <w:rPr>
          <w:b/>
        </w:rPr>
        <w:tab/>
      </w:r>
      <w:r>
        <w:rPr>
          <w:b/>
        </w:rPr>
        <w:t>M</w:t>
      </w:r>
      <w:r w:rsidRPr="00AD4CBE">
        <w:rPr>
          <w:b/>
        </w:rPr>
        <w:t>any stakeholders described structures and systems</w:t>
      </w:r>
      <w:r>
        <w:rPr>
          <w:b/>
        </w:rPr>
        <w:t xml:space="preserve"> to promote professional growth</w:t>
      </w:r>
      <w:r w:rsidRPr="00AD4CBE">
        <w:rPr>
          <w:b/>
        </w:rPr>
        <w:t xml:space="preserve"> as </w:t>
      </w:r>
      <w:r>
        <w:rPr>
          <w:b/>
        </w:rPr>
        <w:t xml:space="preserve">too </w:t>
      </w:r>
      <w:r w:rsidRPr="00AD4CBE">
        <w:rPr>
          <w:b/>
        </w:rPr>
        <w:t xml:space="preserve">fragmented, isolated, </w:t>
      </w:r>
      <w:r>
        <w:rPr>
          <w:b/>
        </w:rPr>
        <w:t xml:space="preserve">and </w:t>
      </w:r>
      <w:r w:rsidRPr="00AD4CBE">
        <w:rPr>
          <w:b/>
        </w:rPr>
        <w:t>inefficient to adequately advance district goals and priorities.</w:t>
      </w:r>
    </w:p>
    <w:p w:rsidR="002077E4" w:rsidRDefault="002077E4" w:rsidP="004035DE">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For the past ten years the district has relied upon a primarily decentralized, site</w:t>
      </w:r>
      <w:r w:rsidR="00F44EF6">
        <w:t>-</w:t>
      </w:r>
      <w:r>
        <w:t>base</w:t>
      </w:r>
      <w:r w:rsidR="00337929">
        <w:t xml:space="preserve">d </w:t>
      </w:r>
      <w:r w:rsidR="008F6939">
        <w:t>professional development (</w:t>
      </w:r>
      <w:r w:rsidR="00337929">
        <w:t>PD</w:t>
      </w:r>
      <w:r w:rsidR="008F6939">
        <w:t>)</w:t>
      </w:r>
      <w:r w:rsidR="00337929">
        <w:t xml:space="preserve"> system whereby each school</w:t>
      </w:r>
      <w:r>
        <w:t xml:space="preserve"> was provided its own PD funding </w:t>
      </w:r>
      <w:r>
        <w:lastRenderedPageBreak/>
        <w:t>and largely allowed to independently determine those programs and services that it felt best served its own individual needs and goals</w:t>
      </w:r>
      <w:r w:rsidRPr="00BA3A76">
        <w:t xml:space="preserve">. </w:t>
      </w:r>
      <w:r w:rsidR="00F44EF6">
        <w:t xml:space="preserve"> </w:t>
      </w:r>
    </w:p>
    <w:p w:rsidR="002077E4" w:rsidRDefault="002077E4" w:rsidP="004035DE">
      <w:pPr>
        <w:tabs>
          <w:tab w:val="left" w:pos="360"/>
          <w:tab w:val="left" w:pos="720"/>
          <w:tab w:val="left" w:pos="1080"/>
          <w:tab w:val="left" w:pos="1440"/>
          <w:tab w:val="left" w:pos="1800"/>
          <w:tab w:val="left" w:pos="2160"/>
        </w:tabs>
        <w:ind w:left="1080" w:hanging="1080"/>
      </w:pPr>
      <w:r>
        <w:tab/>
      </w:r>
      <w:r>
        <w:tab/>
      </w:r>
      <w:r w:rsidRPr="00BA3A76">
        <w:t xml:space="preserve">1. </w:t>
      </w:r>
      <w:r>
        <w:tab/>
        <w:t>Interviews with teachers and administrators as well as numerous district docum</w:t>
      </w:r>
      <w:r w:rsidR="00F44EF6">
        <w:t>ents provided evidence of broad-</w:t>
      </w:r>
      <w:r>
        <w:t xml:space="preserve">based dissatisfaction with </w:t>
      </w:r>
      <w:r w:rsidR="00F44EF6">
        <w:t xml:space="preserve">the </w:t>
      </w:r>
      <w:r w:rsidR="00145183">
        <w:t xml:space="preserve">effectiveness </w:t>
      </w:r>
      <w:r>
        <w:t>of the district’s current PD model.</w:t>
      </w:r>
      <w:r w:rsidRPr="00BA3A76">
        <w:t xml:space="preserve"> </w:t>
      </w:r>
    </w:p>
    <w:p w:rsidR="002077E4" w:rsidRDefault="002077E4" w:rsidP="004035DE">
      <w:pPr>
        <w:tabs>
          <w:tab w:val="left" w:pos="360"/>
          <w:tab w:val="left" w:pos="720"/>
          <w:tab w:val="left" w:pos="1080"/>
          <w:tab w:val="left" w:pos="1440"/>
          <w:tab w:val="left" w:pos="1800"/>
          <w:tab w:val="left" w:pos="2160"/>
        </w:tabs>
        <w:ind w:left="1440" w:hanging="1440"/>
      </w:pPr>
      <w:r>
        <w:tab/>
      </w:r>
      <w:r>
        <w:tab/>
      </w:r>
      <w:r>
        <w:tab/>
      </w:r>
      <w:r w:rsidRPr="00BA3A76">
        <w:t xml:space="preserve">a. </w:t>
      </w:r>
      <w:r w:rsidR="003C2A40">
        <w:tab/>
        <w:t>Results of the</w:t>
      </w:r>
      <w:r>
        <w:t xml:space="preserve"> most recent TELL </w:t>
      </w:r>
      <w:r w:rsidR="00B2464F">
        <w:t xml:space="preserve">MASS </w:t>
      </w:r>
      <w:r>
        <w:t>survey revealed many areas of significant teacher concern</w:t>
      </w:r>
      <w:r w:rsidR="00861F23">
        <w:t xml:space="preserve"> about the district’s approach to PD</w:t>
      </w:r>
      <w:r>
        <w:t xml:space="preserve">. These included inadequate </w:t>
      </w:r>
      <w:r w:rsidR="00861F23">
        <w:t xml:space="preserve">or insufficient </w:t>
      </w:r>
      <w:r>
        <w:t>faculty input, internal communication, ap</w:t>
      </w:r>
      <w:r w:rsidR="00F44EF6">
        <w:t>propriate evaluation and follow-</w:t>
      </w:r>
      <w:r>
        <w:t xml:space="preserve">up activities for PD programs, new teacher/mentoring supports, and </w:t>
      </w:r>
      <w:r w:rsidR="00F44EF6">
        <w:t xml:space="preserve">embedded common PD time for </w:t>
      </w:r>
      <w:r>
        <w:t xml:space="preserve">staff to regularly </w:t>
      </w:r>
      <w:r w:rsidR="003C2A40">
        <w:t>plan</w:t>
      </w:r>
      <w:r>
        <w:t xml:space="preserve"> and collaborate</w:t>
      </w:r>
      <w:r w:rsidRPr="00BA3A76">
        <w:t>.</w:t>
      </w:r>
    </w:p>
    <w:p w:rsidR="002077E4" w:rsidRDefault="00904AB6" w:rsidP="00904AB6">
      <w:pPr>
        <w:tabs>
          <w:tab w:val="left" w:pos="360"/>
          <w:tab w:val="left" w:pos="720"/>
          <w:tab w:val="left" w:pos="1080"/>
          <w:tab w:val="left" w:pos="1440"/>
          <w:tab w:val="left" w:pos="1800"/>
          <w:tab w:val="left" w:pos="2160"/>
        </w:tabs>
        <w:ind w:left="990" w:hanging="990"/>
      </w:pPr>
      <w:r>
        <w:tab/>
      </w:r>
      <w:r>
        <w:tab/>
      </w:r>
      <w:r w:rsidR="000D3A65">
        <w:t>2</w:t>
      </w:r>
      <w:r w:rsidR="002077E4" w:rsidRPr="0044484C">
        <w:t xml:space="preserve">. </w:t>
      </w:r>
      <w:r w:rsidR="00F44EF6">
        <w:t xml:space="preserve"> </w:t>
      </w:r>
      <w:r w:rsidR="003C2A40">
        <w:t xml:space="preserve"> A</w:t>
      </w:r>
      <w:r w:rsidR="002077E4">
        <w:t>dministrators and teachers</w:t>
      </w:r>
      <w:r w:rsidR="00434710">
        <w:t xml:space="preserve"> </w:t>
      </w:r>
      <w:r w:rsidR="00145470">
        <w:t>frequently described</w:t>
      </w:r>
      <w:r w:rsidR="00F44EF6">
        <w:t xml:space="preserve"> the current site-</w:t>
      </w:r>
      <w:r w:rsidR="002077E4">
        <w:t xml:space="preserve">based PD structure as fragmented, disjointed, inconsistent, and disconnected, resulting in a high degree of isolation in the schools. Administrators explained that PD decentralization often resulted in PD programs and services that were needlessly repetitive and thus financially inefficient. </w:t>
      </w:r>
    </w:p>
    <w:p w:rsidR="002077E4" w:rsidRDefault="002077E4" w:rsidP="00904AB6">
      <w:pPr>
        <w:tabs>
          <w:tab w:val="left" w:pos="360"/>
          <w:tab w:val="left" w:pos="720"/>
          <w:tab w:val="left" w:pos="1080"/>
          <w:tab w:val="left" w:pos="1440"/>
          <w:tab w:val="left" w:pos="1800"/>
          <w:tab w:val="left" w:pos="2160"/>
        </w:tabs>
        <w:ind w:left="1440" w:hanging="1440"/>
      </w:pPr>
      <w:r>
        <w:rPr>
          <w:b/>
        </w:rPr>
        <w:tab/>
      </w:r>
      <w:r>
        <w:rPr>
          <w:b/>
        </w:rPr>
        <w:tab/>
      </w:r>
      <w:r w:rsidR="00904AB6">
        <w:rPr>
          <w:b/>
        </w:rPr>
        <w:tab/>
      </w:r>
      <w:r w:rsidR="000D3A65">
        <w:t>a</w:t>
      </w:r>
      <w:r w:rsidRPr="00BA3A76">
        <w:t xml:space="preserve">. </w:t>
      </w:r>
      <w:r>
        <w:tab/>
        <w:t xml:space="preserve">Principals and district administrators indicated that the </w:t>
      </w:r>
      <w:r w:rsidR="004B36E1">
        <w:t xml:space="preserve">absence </w:t>
      </w:r>
      <w:r>
        <w:t>of a comprehensive district improvement plan (DIP) contributed to the lack of unity and consistency of focus in the goals and objectives articulated in individual school improvement plans (SIPs) and</w:t>
      </w:r>
      <w:r w:rsidR="00861F23">
        <w:t>,</w:t>
      </w:r>
      <w:r>
        <w:t xml:space="preserve"> subsequently, in the </w:t>
      </w:r>
      <w:r w:rsidR="00434710">
        <w:t>school-</w:t>
      </w:r>
      <w:r>
        <w:t>based PD activities and programs designed to support them.</w:t>
      </w:r>
      <w:r w:rsidRPr="00BA3A76">
        <w:t xml:space="preserve"> </w:t>
      </w:r>
    </w:p>
    <w:p w:rsidR="00861F23" w:rsidRDefault="00904AB6" w:rsidP="00904AB6">
      <w:pPr>
        <w:tabs>
          <w:tab w:val="left" w:pos="360"/>
          <w:tab w:val="left" w:pos="720"/>
          <w:tab w:val="left" w:pos="1080"/>
          <w:tab w:val="left" w:pos="1440"/>
          <w:tab w:val="left" w:pos="1800"/>
          <w:tab w:val="left" w:pos="2160"/>
        </w:tabs>
        <w:ind w:left="1440" w:hanging="1440"/>
      </w:pPr>
      <w:r>
        <w:tab/>
      </w:r>
      <w:r>
        <w:tab/>
      </w:r>
      <w:r>
        <w:tab/>
      </w:r>
      <w:r w:rsidR="000D3A65">
        <w:t>b</w:t>
      </w:r>
      <w:r w:rsidR="00861F23">
        <w:t xml:space="preserve">. </w:t>
      </w:r>
      <w:r>
        <w:tab/>
      </w:r>
      <w:r w:rsidR="00861F23">
        <w:t xml:space="preserve">A review of SIPs confirms </w:t>
      </w:r>
      <w:r w:rsidR="00C305FA">
        <w:t>wide variation in</w:t>
      </w:r>
      <w:r w:rsidR="00861F23">
        <w:t xml:space="preserve"> </w:t>
      </w:r>
      <w:r w:rsidR="0037770C">
        <w:t xml:space="preserve">school goals and </w:t>
      </w:r>
      <w:r w:rsidR="00861F23">
        <w:t xml:space="preserve">PD content and </w:t>
      </w:r>
      <w:r w:rsidR="0037770C">
        <w:t>strategies</w:t>
      </w:r>
      <w:r w:rsidR="00861F23">
        <w:t>.</w:t>
      </w:r>
    </w:p>
    <w:p w:rsidR="002077E4" w:rsidRDefault="002077E4" w:rsidP="00904AB6">
      <w:pPr>
        <w:tabs>
          <w:tab w:val="left" w:pos="360"/>
          <w:tab w:val="left" w:pos="720"/>
          <w:tab w:val="left" w:pos="1080"/>
          <w:tab w:val="left" w:pos="1440"/>
          <w:tab w:val="left" w:pos="1800"/>
          <w:tab w:val="left" w:pos="2160"/>
        </w:tabs>
        <w:ind w:left="1440" w:hanging="1440"/>
      </w:pPr>
      <w:r>
        <w:tab/>
      </w:r>
      <w:r>
        <w:tab/>
      </w:r>
      <w:r w:rsidR="00904AB6">
        <w:tab/>
      </w:r>
      <w:r w:rsidR="000D3A65">
        <w:t>c</w:t>
      </w:r>
      <w:r w:rsidRPr="00BA3A76">
        <w:t xml:space="preserve">. </w:t>
      </w:r>
      <w:r>
        <w:tab/>
        <w:t>Interviewees explained that prior to 2003, the district had a more centralized and unified PD structure in place</w:t>
      </w:r>
      <w:r w:rsidR="00C305FA">
        <w:t>,</w:t>
      </w:r>
      <w:r>
        <w:t xml:space="preserve"> but the superintendent </w:t>
      </w:r>
      <w:r w:rsidR="00C305FA">
        <w:t xml:space="preserve">at that time </w:t>
      </w:r>
      <w:r>
        <w:t xml:space="preserve">established </w:t>
      </w:r>
      <w:r w:rsidR="00553337">
        <w:t>the current decentralized, site-</w:t>
      </w:r>
      <w:r>
        <w:t xml:space="preserve">based PD model. </w:t>
      </w:r>
    </w:p>
    <w:p w:rsidR="002077E4" w:rsidRDefault="0055493C" w:rsidP="004035DE">
      <w:pPr>
        <w:tabs>
          <w:tab w:val="left" w:pos="720"/>
          <w:tab w:val="left" w:pos="1440"/>
          <w:tab w:val="left" w:pos="1800"/>
          <w:tab w:val="left" w:pos="2160"/>
        </w:tabs>
        <w:ind w:left="720" w:hanging="360"/>
      </w:pPr>
      <w:r w:rsidRPr="0055493C">
        <w:rPr>
          <w:b/>
        </w:rPr>
        <w:t>B.</w:t>
      </w:r>
      <w:r>
        <w:t xml:space="preserve">   </w:t>
      </w:r>
      <w:r w:rsidR="002077E4">
        <w:t xml:space="preserve">In response to an increasing level of concern and dissatisfaction with current PD structures, in January, 2014 the district created the Professional Development Committee (PDC), a joint task force of administrators and </w:t>
      </w:r>
      <w:r w:rsidR="00A05768">
        <w:t xml:space="preserve">the teachers’ association </w:t>
      </w:r>
      <w:r w:rsidR="002077E4">
        <w:t>charged by the superintendent to “design a coherent city-wide PD program</w:t>
      </w:r>
      <w:r w:rsidR="00F44EF6">
        <w:t>.</w:t>
      </w:r>
      <w:r w:rsidR="002077E4">
        <w:t>”</w:t>
      </w:r>
    </w:p>
    <w:p w:rsidR="00A05768" w:rsidRDefault="002077E4" w:rsidP="004035DE">
      <w:pPr>
        <w:tabs>
          <w:tab w:val="left" w:pos="360"/>
          <w:tab w:val="left" w:pos="720"/>
          <w:tab w:val="left" w:pos="1080"/>
          <w:tab w:val="left" w:pos="1440"/>
          <w:tab w:val="left" w:pos="1800"/>
          <w:tab w:val="left" w:pos="2160"/>
        </w:tabs>
        <w:ind w:left="1080" w:hanging="1080"/>
      </w:pPr>
      <w:r>
        <w:tab/>
      </w:r>
      <w:r>
        <w:tab/>
      </w:r>
      <w:r w:rsidRPr="00BA3A76">
        <w:t xml:space="preserve">1. </w:t>
      </w:r>
      <w:r w:rsidR="003C2A40">
        <w:tab/>
      </w:r>
      <w:r w:rsidR="00A05768">
        <w:t>The committee’s central mission is to answer six core questions, including:</w:t>
      </w:r>
    </w:p>
    <w:p w:rsidR="00A05768" w:rsidRDefault="005E6BBD" w:rsidP="005E6BBD">
      <w:pPr>
        <w:tabs>
          <w:tab w:val="left" w:pos="360"/>
          <w:tab w:val="left" w:pos="720"/>
          <w:tab w:val="left" w:pos="1080"/>
          <w:tab w:val="left" w:pos="1440"/>
          <w:tab w:val="left" w:pos="1800"/>
          <w:tab w:val="left" w:pos="2160"/>
        </w:tabs>
        <w:ind w:left="1440" w:hanging="1440"/>
      </w:pPr>
      <w:r>
        <w:tab/>
      </w:r>
      <w:r>
        <w:tab/>
      </w:r>
      <w:r>
        <w:tab/>
      </w:r>
      <w:r w:rsidR="00A05768">
        <w:t xml:space="preserve">a. </w:t>
      </w:r>
      <w:r>
        <w:tab/>
      </w:r>
      <w:r w:rsidR="00A05768">
        <w:t>To what extent do we believe all CPS teachers and leaders should share a common knowledge base?</w:t>
      </w:r>
    </w:p>
    <w:p w:rsidR="00A05768" w:rsidRDefault="005E6BBD" w:rsidP="005E6BBD">
      <w:pPr>
        <w:tabs>
          <w:tab w:val="left" w:pos="360"/>
          <w:tab w:val="left" w:pos="720"/>
          <w:tab w:val="left" w:pos="1080"/>
          <w:tab w:val="left" w:pos="1440"/>
          <w:tab w:val="left" w:pos="1800"/>
          <w:tab w:val="left" w:pos="2160"/>
        </w:tabs>
        <w:ind w:left="1440" w:hanging="1440"/>
      </w:pPr>
      <w:r>
        <w:tab/>
      </w:r>
      <w:r>
        <w:tab/>
      </w:r>
      <w:r>
        <w:tab/>
      </w:r>
      <w:r w:rsidR="00A05768">
        <w:t xml:space="preserve">b. </w:t>
      </w:r>
      <w:r>
        <w:tab/>
      </w:r>
      <w:r w:rsidR="00A05768">
        <w:t>What is the right balance between centralized and decentralized Professional Learning opportunities district-wide?</w:t>
      </w:r>
    </w:p>
    <w:p w:rsidR="002077E4" w:rsidRDefault="005E6BBD" w:rsidP="004035DE">
      <w:pPr>
        <w:tabs>
          <w:tab w:val="left" w:pos="360"/>
          <w:tab w:val="left" w:pos="720"/>
          <w:tab w:val="left" w:pos="1080"/>
          <w:tab w:val="left" w:pos="1440"/>
          <w:tab w:val="left" w:pos="1800"/>
          <w:tab w:val="left" w:pos="2160"/>
        </w:tabs>
        <w:ind w:left="1080" w:hanging="1080"/>
      </w:pPr>
      <w:r>
        <w:tab/>
      </w:r>
      <w:r>
        <w:tab/>
      </w:r>
      <w:r w:rsidR="00A05768">
        <w:t>2.</w:t>
      </w:r>
      <w:r>
        <w:tab/>
      </w:r>
      <w:r w:rsidR="003C2A40">
        <w:t>L</w:t>
      </w:r>
      <w:r w:rsidR="002077E4">
        <w:t xml:space="preserve">eaders and members of the PDC reported that although </w:t>
      </w:r>
      <w:r w:rsidR="003C2A40">
        <w:t>only in its very early stages, the PDC</w:t>
      </w:r>
      <w:r w:rsidR="002077E4">
        <w:t xml:space="preserve"> had begun to make progress in identifying problems, </w:t>
      </w:r>
      <w:r w:rsidR="003C2A40">
        <w:t xml:space="preserve">setting </w:t>
      </w:r>
      <w:r w:rsidR="002077E4">
        <w:t>priorities, and developing some preliminary strategies to address them</w:t>
      </w:r>
      <w:r w:rsidR="002077E4" w:rsidRPr="00BA3A76">
        <w:t>.</w:t>
      </w:r>
      <w:r w:rsidR="002077E4">
        <w:t xml:space="preserve"> </w:t>
      </w:r>
    </w:p>
    <w:p w:rsidR="002077E4" w:rsidRDefault="002077E4" w:rsidP="004035DE">
      <w:pPr>
        <w:tabs>
          <w:tab w:val="left" w:pos="360"/>
          <w:tab w:val="left" w:pos="720"/>
          <w:tab w:val="left" w:pos="1080"/>
          <w:tab w:val="left" w:pos="1440"/>
          <w:tab w:val="left" w:pos="1800"/>
          <w:tab w:val="left" w:pos="2160"/>
        </w:tabs>
        <w:ind w:left="1080" w:hanging="1080"/>
      </w:pPr>
      <w:r>
        <w:lastRenderedPageBreak/>
        <w:tab/>
      </w:r>
      <w:r>
        <w:tab/>
      </w:r>
      <w:r w:rsidR="00A05768">
        <w:t>3</w:t>
      </w:r>
      <w:r w:rsidRPr="00BA3A76">
        <w:t xml:space="preserve">. </w:t>
      </w:r>
      <w:r>
        <w:tab/>
        <w:t>PDC leaders and members indicated, however, that they were</w:t>
      </w:r>
      <w:r w:rsidR="00553337">
        <w:t xml:space="preserve"> still</w:t>
      </w:r>
      <w:r>
        <w:t xml:space="preserve"> unclear about the formal role, responsibilities, and authority assigned </w:t>
      </w:r>
      <w:r w:rsidR="00553337">
        <w:t xml:space="preserve">to </w:t>
      </w:r>
      <w:r>
        <w:t xml:space="preserve">them, as well as to whom and when they would have the opportunity to present their report and </w:t>
      </w:r>
      <w:r w:rsidRPr="00030CCC">
        <w:t>recommendations</w:t>
      </w:r>
      <w:r w:rsidR="00434710" w:rsidRPr="00030CCC">
        <w:t xml:space="preserve"> </w:t>
      </w:r>
      <w:r w:rsidR="00E23699" w:rsidRPr="00030CCC">
        <w:t>(see Leadership and Governance finding 14).</w:t>
      </w:r>
      <w:r>
        <w:tab/>
      </w:r>
      <w:r w:rsidRPr="00BA3A76">
        <w:t xml:space="preserve"> </w:t>
      </w:r>
    </w:p>
    <w:p w:rsidR="002A04BE" w:rsidRDefault="002077E4" w:rsidP="0055493C">
      <w:pPr>
        <w:tabs>
          <w:tab w:val="left" w:pos="360"/>
          <w:tab w:val="left" w:pos="720"/>
          <w:tab w:val="left" w:pos="1080"/>
          <w:tab w:val="left" w:pos="1440"/>
          <w:tab w:val="left" w:pos="1800"/>
          <w:tab w:val="left" w:pos="2160"/>
        </w:tabs>
      </w:pPr>
      <w:r w:rsidRPr="00F731AA">
        <w:rPr>
          <w:b/>
        </w:rPr>
        <w:t>Impact</w:t>
      </w:r>
      <w:r w:rsidRPr="00BA3A76">
        <w:t>:</w:t>
      </w:r>
      <w:r>
        <w:t xml:space="preserve">  Despite the district’s commitment and strong support for quality PD</w:t>
      </w:r>
      <w:r w:rsidR="003C2A40">
        <w:t>,</w:t>
      </w:r>
      <w:r>
        <w:t xml:space="preserve"> it is currently unable to realize the full potential of the extensive programs, services and resources it provides. It has lacked a </w:t>
      </w:r>
      <w:r w:rsidR="00F44EF6">
        <w:t>well-</w:t>
      </w:r>
      <w:r>
        <w:t xml:space="preserve">defined, centralized, and coordinated leadership structure, a clear, sustained, and unified district focus, and sufficient time for regular and frequent horizontal and vertical collaborations for staff in all </w:t>
      </w:r>
      <w:r w:rsidR="004624A7">
        <w:t>schools</w:t>
      </w:r>
      <w:r>
        <w:t xml:space="preserve"> and grade levels. </w:t>
      </w:r>
      <w:r w:rsidR="008C0533">
        <w:t xml:space="preserve">Consequently, despite positive intentions and substantial resources, the PD program is hindered in its ability to effectively enhance professional skills and meet the comprehensive needs of educators, </w:t>
      </w:r>
      <w:r w:rsidR="00255E21">
        <w:t>and to</w:t>
      </w:r>
      <w:r w:rsidR="008C0533">
        <w:t xml:space="preserve"> systematically advance the district’s core goals</w:t>
      </w:r>
      <w:r w:rsidR="00255E21">
        <w:t>.</w:t>
      </w:r>
      <w:r w:rsidR="00D52A0A">
        <w:t xml:space="preserve"> </w:t>
      </w:r>
      <w:r>
        <w:t xml:space="preserve">Because there is no formal alignment of individual SIPs with a DIP, and only loose K-12 alignment with </w:t>
      </w:r>
      <w:r w:rsidR="00E513F0">
        <w:t>district goals</w:t>
      </w:r>
      <w:r>
        <w:t xml:space="preserve">, PD </w:t>
      </w:r>
      <w:r w:rsidR="00E513F0">
        <w:t>is not planned in a way that</w:t>
      </w:r>
      <w:r>
        <w:t xml:space="preserve"> systema</w:t>
      </w:r>
      <w:r w:rsidR="003C2A40">
        <w:t>tically support</w:t>
      </w:r>
      <w:r w:rsidR="00E513F0">
        <w:t>s</w:t>
      </w:r>
      <w:r w:rsidR="003C2A40">
        <w:t xml:space="preserve"> </w:t>
      </w:r>
      <w:r w:rsidR="00E513F0">
        <w:t xml:space="preserve">and </w:t>
      </w:r>
      <w:r>
        <w:t>promote</w:t>
      </w:r>
      <w:r w:rsidR="00E513F0">
        <w:t>s</w:t>
      </w:r>
      <w:r>
        <w:t xml:space="preserve"> district priorities.  </w:t>
      </w:r>
    </w:p>
    <w:p w:rsidR="00CA3B52" w:rsidRDefault="00CA3B52" w:rsidP="0055493C">
      <w:pPr>
        <w:tabs>
          <w:tab w:val="left" w:pos="360"/>
          <w:tab w:val="left" w:pos="720"/>
          <w:tab w:val="left" w:pos="1080"/>
          <w:tab w:val="left" w:pos="1440"/>
          <w:tab w:val="left" w:pos="1800"/>
          <w:tab w:val="left" w:pos="2160"/>
        </w:tabs>
      </w:pPr>
    </w:p>
    <w:p w:rsidR="00DF62AF" w:rsidRPr="00F77D4C" w:rsidRDefault="0055493C" w:rsidP="00496FDB">
      <w:pPr>
        <w:tabs>
          <w:tab w:val="left" w:pos="360"/>
          <w:tab w:val="left" w:pos="720"/>
          <w:tab w:val="left" w:pos="1080"/>
          <w:tab w:val="left" w:pos="1440"/>
          <w:tab w:val="left" w:pos="1800"/>
          <w:tab w:val="left" w:pos="2160"/>
        </w:tabs>
      </w:pPr>
      <w:r w:rsidRPr="00F77D4C">
        <w:rPr>
          <w:b/>
          <w:i/>
          <w:sz w:val="24"/>
          <w:szCs w:val="24"/>
        </w:rPr>
        <w:t>S</w:t>
      </w:r>
      <w:r w:rsidR="008E314D" w:rsidRPr="00F77D4C">
        <w:rPr>
          <w:b/>
          <w:i/>
          <w:sz w:val="24"/>
          <w:szCs w:val="24"/>
        </w:rPr>
        <w:t>tudent Support</w:t>
      </w:r>
    </w:p>
    <w:p w:rsidR="005F3760" w:rsidRPr="004078E3" w:rsidRDefault="004078E3" w:rsidP="00CA3B52">
      <w:pPr>
        <w:tabs>
          <w:tab w:val="left" w:pos="900"/>
          <w:tab w:val="left" w:pos="2880"/>
        </w:tabs>
        <w:ind w:left="360" w:hanging="360"/>
        <w:rPr>
          <w:rFonts w:ascii="Calibri" w:hAnsi="Calibri"/>
          <w:b/>
        </w:rPr>
      </w:pPr>
      <w:r w:rsidRPr="00F77D4C">
        <w:rPr>
          <w:rFonts w:ascii="Calibri" w:hAnsi="Calibri"/>
          <w:b/>
        </w:rPr>
        <w:t>2</w:t>
      </w:r>
      <w:r w:rsidR="00CB3916">
        <w:rPr>
          <w:rFonts w:ascii="Calibri" w:hAnsi="Calibri"/>
          <w:b/>
        </w:rPr>
        <w:t>0</w:t>
      </w:r>
      <w:r w:rsidR="0054020F" w:rsidRPr="00F77D4C">
        <w:rPr>
          <w:rFonts w:ascii="Calibri" w:hAnsi="Calibri"/>
          <w:b/>
        </w:rPr>
        <w:t xml:space="preserve">.  </w:t>
      </w:r>
      <w:r w:rsidR="005F3760" w:rsidRPr="00F77D4C">
        <w:rPr>
          <w:rFonts w:ascii="Calibri" w:hAnsi="Calibri"/>
          <w:b/>
        </w:rPr>
        <w:t>The district’s approach to c</w:t>
      </w:r>
      <w:r w:rsidR="005F3760">
        <w:rPr>
          <w:rFonts w:ascii="Calibri" w:hAnsi="Calibri"/>
          <w:b/>
        </w:rPr>
        <w:t>reate an effective JK-12 multi-</w:t>
      </w:r>
      <w:r w:rsidR="005F3760" w:rsidRPr="00F77D4C">
        <w:rPr>
          <w:rFonts w:ascii="Calibri" w:hAnsi="Calibri"/>
          <w:b/>
        </w:rPr>
        <w:t xml:space="preserve">tiered system of academic and non-academic support is </w:t>
      </w:r>
      <w:r w:rsidR="00F62409">
        <w:rPr>
          <w:rFonts w:ascii="Calibri" w:hAnsi="Calibri"/>
          <w:b/>
        </w:rPr>
        <w:t>interpreted and implemented differently at each school</w:t>
      </w:r>
      <w:r w:rsidR="005F3760" w:rsidRPr="00F77D4C">
        <w:rPr>
          <w:rFonts w:ascii="Calibri" w:hAnsi="Calibri"/>
          <w:b/>
        </w:rPr>
        <w:t xml:space="preserve">. There are discrepancies between </w:t>
      </w:r>
      <w:r w:rsidR="00F62409">
        <w:rPr>
          <w:rFonts w:ascii="Calibri" w:hAnsi="Calibri"/>
          <w:b/>
        </w:rPr>
        <w:t xml:space="preserve">the district’s stated </w:t>
      </w:r>
      <w:r w:rsidR="008C4264">
        <w:rPr>
          <w:rFonts w:ascii="Calibri" w:hAnsi="Calibri"/>
          <w:b/>
        </w:rPr>
        <w:t xml:space="preserve">guidelines </w:t>
      </w:r>
      <w:r w:rsidR="005F3760" w:rsidRPr="00F77D4C">
        <w:rPr>
          <w:rFonts w:ascii="Calibri" w:hAnsi="Calibri"/>
          <w:b/>
        </w:rPr>
        <w:t>an</w:t>
      </w:r>
      <w:r w:rsidR="005F3760">
        <w:rPr>
          <w:rFonts w:ascii="Calibri" w:hAnsi="Calibri"/>
          <w:b/>
        </w:rPr>
        <w:t>d what occurs in practice to monitor students’ progress and respond</w:t>
      </w:r>
      <w:r w:rsidR="005F3760" w:rsidRPr="00F77D4C">
        <w:rPr>
          <w:rFonts w:ascii="Calibri" w:hAnsi="Calibri"/>
          <w:b/>
        </w:rPr>
        <w:t xml:space="preserve"> quickly to student</w:t>
      </w:r>
      <w:r w:rsidR="005F3760">
        <w:rPr>
          <w:rFonts w:ascii="Calibri" w:hAnsi="Calibri"/>
          <w:b/>
        </w:rPr>
        <w:t>s’</w:t>
      </w:r>
      <w:r w:rsidR="005F3760" w:rsidRPr="00F77D4C">
        <w:rPr>
          <w:rFonts w:ascii="Calibri" w:hAnsi="Calibri"/>
          <w:b/>
        </w:rPr>
        <w:t xml:space="preserve"> need</w:t>
      </w:r>
      <w:r w:rsidR="005F3760">
        <w:rPr>
          <w:rFonts w:ascii="Calibri" w:hAnsi="Calibri"/>
          <w:b/>
        </w:rPr>
        <w:t>s</w:t>
      </w:r>
      <w:r w:rsidR="005F3760" w:rsidRPr="00F77D4C">
        <w:rPr>
          <w:rFonts w:ascii="Calibri" w:hAnsi="Calibri"/>
          <w:b/>
        </w:rPr>
        <w:t>.</w:t>
      </w:r>
    </w:p>
    <w:p w:rsidR="0054020F" w:rsidRPr="004078E3" w:rsidRDefault="005E6BBD" w:rsidP="00CA3B52">
      <w:pPr>
        <w:tabs>
          <w:tab w:val="left" w:pos="360"/>
          <w:tab w:val="left" w:pos="1080"/>
          <w:tab w:val="left" w:pos="1440"/>
          <w:tab w:val="left" w:pos="1800"/>
          <w:tab w:val="left" w:pos="2880"/>
        </w:tabs>
        <w:ind w:left="720" w:hanging="720"/>
        <w:rPr>
          <w:rFonts w:ascii="Calibri" w:hAnsi="Calibri"/>
          <w:b/>
        </w:rPr>
      </w:pPr>
      <w:r>
        <w:rPr>
          <w:rFonts w:ascii="Calibri" w:hAnsi="Calibri"/>
          <w:b/>
        </w:rPr>
        <w:tab/>
      </w:r>
      <w:r w:rsidR="0054020F" w:rsidRPr="008E56D9">
        <w:rPr>
          <w:rFonts w:ascii="Calibri" w:hAnsi="Calibri"/>
          <w:b/>
        </w:rPr>
        <w:t>A.</w:t>
      </w:r>
      <w:r w:rsidR="0054020F" w:rsidRPr="008E56D9">
        <w:rPr>
          <w:rFonts w:ascii="Calibri" w:hAnsi="Calibri"/>
        </w:rPr>
        <w:t xml:space="preserve">  </w:t>
      </w:r>
      <w:r w:rsidR="004078E3">
        <w:rPr>
          <w:rFonts w:ascii="Calibri" w:hAnsi="Calibri"/>
        </w:rPr>
        <w:t xml:space="preserve"> </w:t>
      </w:r>
      <w:r w:rsidR="00553337">
        <w:rPr>
          <w:rFonts w:ascii="Calibri" w:hAnsi="Calibri"/>
        </w:rPr>
        <w:t>In 2011, t</w:t>
      </w:r>
      <w:r w:rsidR="003C2A40">
        <w:rPr>
          <w:rFonts w:ascii="Calibri" w:hAnsi="Calibri"/>
        </w:rPr>
        <w:t>he district</w:t>
      </w:r>
      <w:r w:rsidR="007E665A">
        <w:rPr>
          <w:rFonts w:ascii="Calibri" w:hAnsi="Calibri"/>
        </w:rPr>
        <w:t xml:space="preserve"> began </w:t>
      </w:r>
      <w:r w:rsidR="003C2A40">
        <w:rPr>
          <w:rFonts w:ascii="Calibri" w:hAnsi="Calibri"/>
        </w:rPr>
        <w:t>pilot</w:t>
      </w:r>
      <w:r w:rsidR="007E665A">
        <w:rPr>
          <w:rFonts w:ascii="Calibri" w:hAnsi="Calibri"/>
        </w:rPr>
        <w:t>ing</w:t>
      </w:r>
      <w:r w:rsidR="003C2A40">
        <w:rPr>
          <w:rFonts w:ascii="Calibri" w:hAnsi="Calibri"/>
        </w:rPr>
        <w:t xml:space="preserve"> </w:t>
      </w:r>
      <w:r w:rsidR="008D5063">
        <w:rPr>
          <w:rFonts w:ascii="Calibri" w:hAnsi="Calibri"/>
        </w:rPr>
        <w:t>Response to Intervention (RtI)</w:t>
      </w:r>
      <w:r w:rsidR="00D66F6C">
        <w:rPr>
          <w:rFonts w:ascii="Calibri" w:hAnsi="Calibri"/>
        </w:rPr>
        <w:t xml:space="preserve"> </w:t>
      </w:r>
      <w:r w:rsidR="00553337">
        <w:rPr>
          <w:rFonts w:ascii="Calibri" w:hAnsi="Calibri"/>
        </w:rPr>
        <w:t>in ELA at the elementary level</w:t>
      </w:r>
      <w:r w:rsidR="008C4264">
        <w:rPr>
          <w:rFonts w:ascii="Calibri" w:hAnsi="Calibri"/>
        </w:rPr>
        <w:t xml:space="preserve"> in three schools</w:t>
      </w:r>
      <w:r w:rsidR="0054020F" w:rsidRPr="008E56D9">
        <w:rPr>
          <w:rFonts w:ascii="Calibri" w:hAnsi="Calibri"/>
        </w:rPr>
        <w:t>. The</w:t>
      </w:r>
      <w:r w:rsidR="007E665A">
        <w:rPr>
          <w:rFonts w:ascii="Calibri" w:hAnsi="Calibri"/>
        </w:rPr>
        <w:t xml:space="preserve"> pilot’s</w:t>
      </w:r>
      <w:r w:rsidR="0054020F" w:rsidRPr="008E56D9">
        <w:rPr>
          <w:rFonts w:ascii="Calibri" w:hAnsi="Calibri"/>
        </w:rPr>
        <w:t xml:space="preserve"> initial phase focused on four </w:t>
      </w:r>
      <w:r w:rsidR="00FE5BF8">
        <w:rPr>
          <w:rFonts w:ascii="Calibri" w:hAnsi="Calibri"/>
        </w:rPr>
        <w:t xml:space="preserve">elements of </w:t>
      </w:r>
      <w:r w:rsidR="008D5063">
        <w:rPr>
          <w:rFonts w:ascii="Calibri" w:hAnsi="Calibri"/>
        </w:rPr>
        <w:t>RtI</w:t>
      </w:r>
      <w:r w:rsidR="0054020F" w:rsidRPr="008E56D9">
        <w:rPr>
          <w:rFonts w:ascii="Calibri" w:hAnsi="Calibri"/>
        </w:rPr>
        <w:t>: screeners, assessments, interventions and data management.</w:t>
      </w:r>
      <w:r w:rsidR="008D5063">
        <w:rPr>
          <w:rFonts w:ascii="Calibri" w:hAnsi="Calibri"/>
        </w:rPr>
        <w:t xml:space="preserve"> By 2013-</w:t>
      </w:r>
      <w:r w:rsidR="0054020F" w:rsidRPr="008E56D9">
        <w:rPr>
          <w:rFonts w:ascii="Calibri" w:hAnsi="Calibri"/>
        </w:rPr>
        <w:t>2014</w:t>
      </w:r>
      <w:r w:rsidR="008D5063">
        <w:rPr>
          <w:rFonts w:ascii="Calibri" w:hAnsi="Calibri"/>
        </w:rPr>
        <w:t>, the initiative had</w:t>
      </w:r>
      <w:r w:rsidR="0054020F" w:rsidRPr="008E56D9">
        <w:rPr>
          <w:rFonts w:ascii="Calibri" w:hAnsi="Calibri"/>
        </w:rPr>
        <w:t xml:space="preserve"> expanded to</w:t>
      </w:r>
      <w:r w:rsidR="007E665A">
        <w:rPr>
          <w:rFonts w:ascii="Calibri" w:hAnsi="Calibri"/>
        </w:rPr>
        <w:t xml:space="preserve"> all elementary schools, </w:t>
      </w:r>
      <w:r w:rsidR="008D5063">
        <w:rPr>
          <w:rFonts w:ascii="Calibri" w:hAnsi="Calibri"/>
        </w:rPr>
        <w:t>included m</w:t>
      </w:r>
      <w:r w:rsidR="0054020F" w:rsidRPr="008E56D9">
        <w:rPr>
          <w:rFonts w:ascii="Calibri" w:hAnsi="Calibri"/>
        </w:rPr>
        <w:t>athematics</w:t>
      </w:r>
      <w:r w:rsidR="00D66F6C">
        <w:rPr>
          <w:rFonts w:ascii="Calibri" w:hAnsi="Calibri"/>
        </w:rPr>
        <w:t xml:space="preserve">, and </w:t>
      </w:r>
      <w:r w:rsidR="00FE5BF8">
        <w:rPr>
          <w:rFonts w:ascii="Calibri" w:hAnsi="Calibri"/>
        </w:rPr>
        <w:t>comprised</w:t>
      </w:r>
      <w:r w:rsidR="0054020F" w:rsidRPr="008E56D9">
        <w:rPr>
          <w:rFonts w:ascii="Calibri" w:hAnsi="Calibri"/>
        </w:rPr>
        <w:t xml:space="preserve"> three levels of tiered </w:t>
      </w:r>
      <w:r w:rsidR="007E665A">
        <w:rPr>
          <w:rFonts w:ascii="Calibri" w:hAnsi="Calibri"/>
        </w:rPr>
        <w:t xml:space="preserve">academic </w:t>
      </w:r>
      <w:r w:rsidR="0054020F" w:rsidRPr="008E56D9">
        <w:rPr>
          <w:rFonts w:ascii="Calibri" w:hAnsi="Calibri"/>
        </w:rPr>
        <w:t xml:space="preserve">interventions. </w:t>
      </w:r>
    </w:p>
    <w:p w:rsidR="00413EEB" w:rsidRPr="005E6BBD" w:rsidRDefault="00E23699" w:rsidP="000D2DCC">
      <w:pPr>
        <w:pStyle w:val="ListParagraph"/>
        <w:numPr>
          <w:ilvl w:val="0"/>
          <w:numId w:val="29"/>
        </w:numPr>
        <w:tabs>
          <w:tab w:val="left" w:pos="360"/>
          <w:tab w:val="left" w:pos="720"/>
          <w:tab w:val="left" w:pos="1080"/>
          <w:tab w:val="left" w:pos="1440"/>
          <w:tab w:val="left" w:pos="1800"/>
          <w:tab w:val="left" w:pos="2160"/>
          <w:tab w:val="left" w:pos="2880"/>
        </w:tabs>
        <w:contextualSpacing w:val="0"/>
        <w:rPr>
          <w:rFonts w:ascii="Calibri" w:hAnsi="Calibri"/>
        </w:rPr>
      </w:pPr>
      <w:r w:rsidRPr="005E6BBD">
        <w:rPr>
          <w:rFonts w:ascii="Calibri" w:hAnsi="Calibri"/>
        </w:rPr>
        <w:t xml:space="preserve">The document </w:t>
      </w:r>
      <w:r w:rsidRPr="005E6BBD">
        <w:rPr>
          <w:rFonts w:ascii="Calibri" w:hAnsi="Calibri"/>
          <w:i/>
        </w:rPr>
        <w:t>CPS RtI District-wide Implementation</w:t>
      </w:r>
      <w:r w:rsidRPr="005E6BBD">
        <w:rPr>
          <w:rFonts w:ascii="Calibri" w:hAnsi="Calibri"/>
        </w:rPr>
        <w:t xml:space="preserve"> (undated) outlined a districtwide RtI implementation plan for K-5 academic support in ELA and mathematics. It included </w:t>
      </w:r>
      <w:r w:rsidR="00FF0C9F" w:rsidRPr="005E6BBD">
        <w:rPr>
          <w:rFonts w:ascii="Calibri" w:hAnsi="Calibri"/>
        </w:rPr>
        <w:t>plans</w:t>
      </w:r>
      <w:r w:rsidRPr="005E6BBD">
        <w:rPr>
          <w:rFonts w:ascii="Calibri" w:hAnsi="Calibri"/>
        </w:rPr>
        <w:t xml:space="preserve"> </w:t>
      </w:r>
      <w:r w:rsidR="00B3164D" w:rsidRPr="005E6BBD">
        <w:rPr>
          <w:rFonts w:ascii="Calibri" w:hAnsi="Calibri"/>
        </w:rPr>
        <w:t xml:space="preserve">for </w:t>
      </w:r>
      <w:r w:rsidRPr="005E6BBD">
        <w:rPr>
          <w:rFonts w:ascii="Calibri" w:hAnsi="Calibri"/>
        </w:rPr>
        <w:t xml:space="preserve">assessments and </w:t>
      </w:r>
      <w:r w:rsidR="00B3164D" w:rsidRPr="005E6BBD">
        <w:rPr>
          <w:rFonts w:ascii="Calibri" w:hAnsi="Calibri"/>
        </w:rPr>
        <w:t xml:space="preserve">identified the </w:t>
      </w:r>
      <w:r w:rsidRPr="005E6BBD">
        <w:rPr>
          <w:rFonts w:ascii="Calibri" w:hAnsi="Calibri"/>
        </w:rPr>
        <w:t>staff</w:t>
      </w:r>
      <w:r w:rsidR="00B3164D" w:rsidRPr="005E6BBD">
        <w:rPr>
          <w:rFonts w:ascii="Calibri" w:hAnsi="Calibri"/>
        </w:rPr>
        <w:t xml:space="preserve"> members</w:t>
      </w:r>
      <w:r w:rsidRPr="005E6BBD">
        <w:rPr>
          <w:rFonts w:ascii="Calibri" w:hAnsi="Calibri"/>
        </w:rPr>
        <w:t xml:space="preserve"> responsible for delivering specific tiered instructional interventions. </w:t>
      </w:r>
    </w:p>
    <w:p w:rsidR="008C4264" w:rsidRPr="00552AA6" w:rsidRDefault="008C4264" w:rsidP="008C4264">
      <w:pPr>
        <w:pStyle w:val="ListParagraph"/>
        <w:numPr>
          <w:ilvl w:val="0"/>
          <w:numId w:val="29"/>
        </w:numPr>
        <w:tabs>
          <w:tab w:val="left" w:pos="360"/>
          <w:tab w:val="left" w:pos="720"/>
          <w:tab w:val="left" w:pos="1080"/>
          <w:tab w:val="left" w:pos="1440"/>
          <w:tab w:val="left" w:pos="1800"/>
          <w:tab w:val="left" w:pos="2160"/>
          <w:tab w:val="left" w:pos="2880"/>
        </w:tabs>
        <w:contextualSpacing w:val="0"/>
        <w:rPr>
          <w:rFonts w:ascii="Calibri" w:hAnsi="Calibri"/>
          <w:color w:val="000000" w:themeColor="text1"/>
        </w:rPr>
      </w:pPr>
      <w:r w:rsidRPr="00552AA6">
        <w:rPr>
          <w:rFonts w:ascii="Calibri" w:hAnsi="Calibri"/>
          <w:color w:val="000000" w:themeColor="text1"/>
        </w:rPr>
        <w:t>RtI district trainings were held in May and June of 2013 for principals and school based teams from each of schools that were implementing RtI for the first time. As part of the training</w:t>
      </w:r>
      <w:r w:rsidR="00B114FB" w:rsidRPr="00552AA6">
        <w:rPr>
          <w:rFonts w:ascii="Calibri" w:hAnsi="Calibri"/>
          <w:color w:val="000000" w:themeColor="text1"/>
        </w:rPr>
        <w:t>,</w:t>
      </w:r>
      <w:r w:rsidRPr="00552AA6">
        <w:rPr>
          <w:rFonts w:ascii="Calibri" w:hAnsi="Calibri"/>
          <w:color w:val="000000" w:themeColor="text1"/>
        </w:rPr>
        <w:t xml:space="preserve"> each school team developed a plan for the first year of RtI implementation at their school. The focus of year 1 implementation was to implement screeners, conduct data meetings to identify students in need of intervention, develop and implement plans and monitor progress. All schools will submit a summary of RtI implementation at the end of the first year.</w:t>
      </w:r>
    </w:p>
    <w:p w:rsidR="008C4264" w:rsidRPr="00552AA6" w:rsidRDefault="00E23699" w:rsidP="00B114FB">
      <w:pPr>
        <w:pStyle w:val="ListParagraph"/>
        <w:numPr>
          <w:ilvl w:val="0"/>
          <w:numId w:val="29"/>
        </w:numPr>
        <w:tabs>
          <w:tab w:val="left" w:pos="630"/>
          <w:tab w:val="left" w:pos="1080"/>
          <w:tab w:val="left" w:pos="2880"/>
        </w:tabs>
        <w:rPr>
          <w:rFonts w:ascii="Calibri" w:hAnsi="Calibri"/>
          <w:color w:val="000000" w:themeColor="text1"/>
        </w:rPr>
      </w:pPr>
      <w:r w:rsidRPr="00552AA6">
        <w:rPr>
          <w:rFonts w:ascii="Calibri" w:hAnsi="Calibri"/>
          <w:color w:val="000000" w:themeColor="text1"/>
        </w:rPr>
        <w:lastRenderedPageBreak/>
        <w:t>Based on a review of School Improvement Plans (SIPs)</w:t>
      </w:r>
      <w:r w:rsidR="0054020F" w:rsidRPr="00552AA6">
        <w:rPr>
          <w:rFonts w:ascii="Calibri" w:hAnsi="Calibri"/>
          <w:color w:val="000000" w:themeColor="text1"/>
        </w:rPr>
        <w:t xml:space="preserve">, individual school plans for RtI </w:t>
      </w:r>
      <w:r w:rsidR="003C78C1" w:rsidRPr="00552AA6">
        <w:rPr>
          <w:rFonts w:ascii="Calibri" w:hAnsi="Calibri"/>
          <w:color w:val="000000" w:themeColor="text1"/>
        </w:rPr>
        <w:t xml:space="preserve">training and implementation </w:t>
      </w:r>
      <w:r w:rsidR="0054020F" w:rsidRPr="00552AA6">
        <w:rPr>
          <w:rFonts w:ascii="Calibri" w:hAnsi="Calibri"/>
          <w:color w:val="000000" w:themeColor="text1"/>
        </w:rPr>
        <w:t>varied.</w:t>
      </w:r>
      <w:r w:rsidR="0090513B" w:rsidRPr="00552AA6">
        <w:rPr>
          <w:rFonts w:ascii="Calibri" w:hAnsi="Calibri"/>
          <w:color w:val="000000" w:themeColor="text1"/>
        </w:rPr>
        <w:t xml:space="preserve"> </w:t>
      </w:r>
      <w:r w:rsidR="0054020F" w:rsidRPr="00552AA6">
        <w:rPr>
          <w:rFonts w:ascii="Calibri" w:hAnsi="Calibri"/>
          <w:color w:val="000000" w:themeColor="text1"/>
        </w:rPr>
        <w:t xml:space="preserve">Some </w:t>
      </w:r>
      <w:r w:rsidR="0090513B" w:rsidRPr="00552AA6">
        <w:rPr>
          <w:rFonts w:ascii="Calibri" w:hAnsi="Calibri"/>
          <w:color w:val="000000" w:themeColor="text1"/>
        </w:rPr>
        <w:t xml:space="preserve">schools </w:t>
      </w:r>
      <w:r w:rsidR="0054020F" w:rsidRPr="00552AA6">
        <w:rPr>
          <w:rFonts w:ascii="Calibri" w:hAnsi="Calibri"/>
          <w:color w:val="000000" w:themeColor="text1"/>
        </w:rPr>
        <w:t>did not include RtI s</w:t>
      </w:r>
      <w:r w:rsidR="007E665A" w:rsidRPr="00552AA6">
        <w:rPr>
          <w:rFonts w:ascii="Calibri" w:hAnsi="Calibri"/>
          <w:color w:val="000000" w:themeColor="text1"/>
        </w:rPr>
        <w:t>pecifically in their</w:t>
      </w:r>
      <w:r w:rsidR="0054020F" w:rsidRPr="00552AA6">
        <w:rPr>
          <w:rFonts w:ascii="Calibri" w:hAnsi="Calibri"/>
          <w:color w:val="000000" w:themeColor="text1"/>
        </w:rPr>
        <w:t xml:space="preserve"> </w:t>
      </w:r>
      <w:r w:rsidR="00D66F6C" w:rsidRPr="00552AA6">
        <w:rPr>
          <w:rFonts w:ascii="Calibri" w:hAnsi="Calibri"/>
          <w:color w:val="000000" w:themeColor="text1"/>
        </w:rPr>
        <w:t xml:space="preserve">improvement </w:t>
      </w:r>
      <w:r w:rsidR="0054020F" w:rsidRPr="00552AA6">
        <w:rPr>
          <w:rFonts w:ascii="Calibri" w:hAnsi="Calibri"/>
          <w:color w:val="000000" w:themeColor="text1"/>
        </w:rPr>
        <w:t>plans</w:t>
      </w:r>
      <w:r w:rsidR="0090513B" w:rsidRPr="00552AA6">
        <w:rPr>
          <w:rFonts w:ascii="Calibri" w:hAnsi="Calibri"/>
          <w:color w:val="000000" w:themeColor="text1"/>
        </w:rPr>
        <w:t xml:space="preserve"> even though this has been a district priority since 2011</w:t>
      </w:r>
      <w:r w:rsidR="0054020F" w:rsidRPr="00552AA6">
        <w:rPr>
          <w:rFonts w:ascii="Calibri" w:hAnsi="Calibri"/>
          <w:color w:val="000000" w:themeColor="text1"/>
        </w:rPr>
        <w:t>.</w:t>
      </w:r>
      <w:r w:rsidR="0054020F" w:rsidRPr="00552AA6">
        <w:rPr>
          <w:rFonts w:ascii="Calibri" w:hAnsi="Calibri"/>
          <w:b/>
          <w:color w:val="000000" w:themeColor="text1"/>
        </w:rPr>
        <w:t xml:space="preserve"> </w:t>
      </w:r>
      <w:r w:rsidR="008C4264" w:rsidRPr="00552AA6">
        <w:rPr>
          <w:rFonts w:ascii="Calibri" w:hAnsi="Calibri"/>
          <w:color w:val="000000" w:themeColor="text1"/>
        </w:rPr>
        <w:t xml:space="preserve">Of the 12 elementary school plans, RtI is stated specifically in the action steps of </w:t>
      </w:r>
      <w:r w:rsidR="00B114FB" w:rsidRPr="00552AA6">
        <w:rPr>
          <w:rFonts w:ascii="Calibri" w:hAnsi="Calibri"/>
          <w:color w:val="000000" w:themeColor="text1"/>
        </w:rPr>
        <w:t>nine</w:t>
      </w:r>
      <w:r w:rsidR="008C4264" w:rsidRPr="00552AA6">
        <w:rPr>
          <w:rFonts w:ascii="Calibri" w:hAnsi="Calibri"/>
          <w:color w:val="000000" w:themeColor="text1"/>
        </w:rPr>
        <w:t xml:space="preserve"> of the plans.</w:t>
      </w:r>
    </w:p>
    <w:p w:rsidR="00B411F2" w:rsidRDefault="00D66F6C" w:rsidP="00CA3B52">
      <w:pPr>
        <w:tabs>
          <w:tab w:val="left" w:pos="900"/>
          <w:tab w:val="left" w:pos="2880"/>
        </w:tabs>
        <w:ind w:left="1440" w:hanging="360"/>
        <w:rPr>
          <w:rFonts w:ascii="Calibri" w:hAnsi="Calibri"/>
        </w:rPr>
      </w:pPr>
      <w:r>
        <w:rPr>
          <w:rFonts w:ascii="Calibri" w:hAnsi="Calibri"/>
        </w:rPr>
        <w:t>a</w:t>
      </w:r>
      <w:r w:rsidR="0054020F" w:rsidRPr="008E56D9">
        <w:rPr>
          <w:rFonts w:ascii="Calibri" w:hAnsi="Calibri"/>
        </w:rPr>
        <w:t xml:space="preserve">. </w:t>
      </w:r>
      <w:r w:rsidR="0054020F">
        <w:rPr>
          <w:rFonts w:ascii="Calibri" w:hAnsi="Calibri"/>
        </w:rPr>
        <w:t xml:space="preserve"> </w:t>
      </w:r>
      <w:r>
        <w:rPr>
          <w:rFonts w:ascii="Calibri" w:hAnsi="Calibri"/>
        </w:rPr>
        <w:t xml:space="preserve">  </w:t>
      </w:r>
      <w:r w:rsidR="0054020F" w:rsidRPr="008E56D9">
        <w:rPr>
          <w:rFonts w:ascii="Calibri" w:hAnsi="Calibri"/>
        </w:rPr>
        <w:t xml:space="preserve">A principal noted that there are </w:t>
      </w:r>
      <w:r w:rsidR="0054020F">
        <w:rPr>
          <w:rFonts w:ascii="Calibri" w:hAnsi="Calibri"/>
        </w:rPr>
        <w:t xml:space="preserve">discussions about creating </w:t>
      </w:r>
      <w:r w:rsidR="0054020F" w:rsidRPr="008E56D9">
        <w:rPr>
          <w:rFonts w:ascii="Calibri" w:hAnsi="Calibri"/>
        </w:rPr>
        <w:t xml:space="preserve">intervention blocks at </w:t>
      </w:r>
      <w:r w:rsidR="0054020F">
        <w:rPr>
          <w:rFonts w:ascii="Calibri" w:hAnsi="Calibri"/>
        </w:rPr>
        <w:t xml:space="preserve">one </w:t>
      </w:r>
      <w:r w:rsidR="0054020F" w:rsidRPr="008E56D9">
        <w:rPr>
          <w:rFonts w:ascii="Calibri" w:hAnsi="Calibri"/>
        </w:rPr>
        <w:t>school</w:t>
      </w:r>
      <w:r w:rsidR="002B1D87">
        <w:rPr>
          <w:rFonts w:ascii="Calibri" w:hAnsi="Calibri"/>
        </w:rPr>
        <w:t>,</w:t>
      </w:r>
      <w:r w:rsidR="0054020F" w:rsidRPr="008E56D9">
        <w:rPr>
          <w:rFonts w:ascii="Calibri" w:hAnsi="Calibri"/>
        </w:rPr>
        <w:t xml:space="preserve"> while </w:t>
      </w:r>
      <w:r w:rsidR="0054020F">
        <w:rPr>
          <w:rFonts w:ascii="Calibri" w:hAnsi="Calibri"/>
        </w:rPr>
        <w:t xml:space="preserve">another school reported the </w:t>
      </w:r>
      <w:r w:rsidR="00B411F2">
        <w:rPr>
          <w:rFonts w:ascii="Calibri" w:hAnsi="Calibri"/>
        </w:rPr>
        <w:t xml:space="preserve">need to develop benchmarks and </w:t>
      </w:r>
      <w:r w:rsidR="008D5063">
        <w:rPr>
          <w:rFonts w:ascii="Calibri" w:hAnsi="Calibri"/>
        </w:rPr>
        <w:t>timelines to progress monitor</w:t>
      </w:r>
      <w:r w:rsidR="0054020F" w:rsidRPr="008E56D9">
        <w:rPr>
          <w:rFonts w:ascii="Calibri" w:hAnsi="Calibri"/>
        </w:rPr>
        <w:t>.</w:t>
      </w:r>
    </w:p>
    <w:p w:rsidR="0054020F" w:rsidRDefault="00D66F6C" w:rsidP="00CA3B52">
      <w:pPr>
        <w:tabs>
          <w:tab w:val="left" w:pos="900"/>
          <w:tab w:val="left" w:pos="2880"/>
        </w:tabs>
        <w:ind w:left="1440" w:hanging="360"/>
        <w:rPr>
          <w:rFonts w:ascii="Calibri" w:hAnsi="Calibri"/>
          <w:strike/>
        </w:rPr>
      </w:pPr>
      <w:r>
        <w:rPr>
          <w:rFonts w:ascii="Calibri" w:hAnsi="Calibri"/>
        </w:rPr>
        <w:t>b</w:t>
      </w:r>
      <w:r w:rsidR="0054020F" w:rsidRPr="007E03A2">
        <w:rPr>
          <w:rFonts w:ascii="Calibri" w:hAnsi="Calibri"/>
        </w:rPr>
        <w:t>.</w:t>
      </w:r>
      <w:r w:rsidR="0054020F" w:rsidRPr="008E56D9">
        <w:rPr>
          <w:rFonts w:ascii="Calibri" w:hAnsi="Calibri"/>
          <w:b/>
        </w:rPr>
        <w:t xml:space="preserve">  </w:t>
      </w:r>
      <w:r w:rsidR="00B411F2">
        <w:rPr>
          <w:rFonts w:ascii="Calibri" w:hAnsi="Calibri"/>
          <w:b/>
        </w:rPr>
        <w:t xml:space="preserve">  </w:t>
      </w:r>
      <w:r w:rsidR="0054020F" w:rsidRPr="008E56D9">
        <w:rPr>
          <w:rFonts w:ascii="Calibri" w:hAnsi="Calibri"/>
        </w:rPr>
        <w:t>At</w:t>
      </w:r>
      <w:r w:rsidR="008E45BD">
        <w:rPr>
          <w:rFonts w:ascii="Calibri" w:hAnsi="Calibri"/>
        </w:rPr>
        <w:t xml:space="preserve"> a third</w:t>
      </w:r>
      <w:r w:rsidR="003513FF">
        <w:rPr>
          <w:rFonts w:ascii="Calibri" w:hAnsi="Calibri"/>
        </w:rPr>
        <w:t xml:space="preserve"> </w:t>
      </w:r>
      <w:r w:rsidR="0054020F" w:rsidRPr="008E56D9">
        <w:rPr>
          <w:rFonts w:ascii="Calibri" w:hAnsi="Calibri"/>
        </w:rPr>
        <w:t>JK-5 school</w:t>
      </w:r>
      <w:r w:rsidR="008E45BD">
        <w:rPr>
          <w:rFonts w:ascii="Calibri" w:hAnsi="Calibri"/>
        </w:rPr>
        <w:t>,</w:t>
      </w:r>
      <w:r w:rsidR="0054020F" w:rsidRPr="008E56D9">
        <w:rPr>
          <w:rFonts w:ascii="Calibri" w:hAnsi="Calibri"/>
        </w:rPr>
        <w:t xml:space="preserve"> </w:t>
      </w:r>
      <w:r w:rsidR="00EB0510">
        <w:rPr>
          <w:rFonts w:ascii="Calibri" w:hAnsi="Calibri"/>
        </w:rPr>
        <w:t>SIP</w:t>
      </w:r>
      <w:r w:rsidR="00EB0510" w:rsidRPr="008E56D9">
        <w:rPr>
          <w:rFonts w:ascii="Calibri" w:hAnsi="Calibri"/>
        </w:rPr>
        <w:t xml:space="preserve"> </w:t>
      </w:r>
      <w:r w:rsidR="0054020F" w:rsidRPr="008E56D9">
        <w:rPr>
          <w:rFonts w:ascii="Calibri" w:hAnsi="Calibri"/>
        </w:rPr>
        <w:t>goals i</w:t>
      </w:r>
      <w:r w:rsidR="0054020F">
        <w:rPr>
          <w:rFonts w:ascii="Calibri" w:hAnsi="Calibri"/>
        </w:rPr>
        <w:t>nclude</w:t>
      </w:r>
      <w:r w:rsidR="008D5063">
        <w:rPr>
          <w:rFonts w:ascii="Calibri" w:hAnsi="Calibri"/>
        </w:rPr>
        <w:t>d</w:t>
      </w:r>
      <w:r w:rsidR="00EB0510">
        <w:rPr>
          <w:rFonts w:ascii="Calibri" w:hAnsi="Calibri"/>
        </w:rPr>
        <w:t xml:space="preserve"> developing a clearer</w:t>
      </w:r>
      <w:r w:rsidR="0054020F">
        <w:rPr>
          <w:rFonts w:ascii="Calibri" w:hAnsi="Calibri"/>
        </w:rPr>
        <w:t xml:space="preserve"> </w:t>
      </w:r>
      <w:r w:rsidR="00B411F2">
        <w:rPr>
          <w:rFonts w:ascii="Calibri" w:hAnsi="Calibri"/>
        </w:rPr>
        <w:t xml:space="preserve">understanding of the </w:t>
      </w:r>
      <w:r w:rsidR="0054020F" w:rsidRPr="008E56D9">
        <w:rPr>
          <w:rFonts w:ascii="Calibri" w:hAnsi="Calibri"/>
        </w:rPr>
        <w:t>distinctions between Tiers I and</w:t>
      </w:r>
      <w:r w:rsidR="0054020F">
        <w:rPr>
          <w:rFonts w:ascii="Calibri" w:hAnsi="Calibri"/>
        </w:rPr>
        <w:t xml:space="preserve"> II</w:t>
      </w:r>
      <w:r w:rsidR="00EB0510">
        <w:rPr>
          <w:rFonts w:ascii="Calibri" w:hAnsi="Calibri"/>
        </w:rPr>
        <w:t xml:space="preserve"> and clarifying documentation practices for different tiers</w:t>
      </w:r>
      <w:r w:rsidR="0054020F" w:rsidRPr="008E56D9">
        <w:rPr>
          <w:rFonts w:ascii="Calibri" w:hAnsi="Calibri"/>
        </w:rPr>
        <w:t>.</w:t>
      </w:r>
      <w:r w:rsidR="0054020F" w:rsidRPr="008E56D9">
        <w:rPr>
          <w:rFonts w:ascii="Calibri" w:hAnsi="Calibri"/>
          <w:strike/>
        </w:rPr>
        <w:t xml:space="preserve"> </w:t>
      </w:r>
    </w:p>
    <w:p w:rsidR="005B432B" w:rsidRDefault="005B432B" w:rsidP="00CA3B52">
      <w:pPr>
        <w:tabs>
          <w:tab w:val="left" w:pos="900"/>
          <w:tab w:val="left" w:pos="2880"/>
        </w:tabs>
        <w:ind w:left="1440" w:hanging="360"/>
        <w:rPr>
          <w:rFonts w:ascii="Calibri" w:hAnsi="Calibri"/>
        </w:rPr>
      </w:pPr>
      <w:r>
        <w:rPr>
          <w:rFonts w:ascii="Calibri" w:hAnsi="Calibri"/>
        </w:rPr>
        <w:t xml:space="preserve">c. </w:t>
      </w:r>
      <w:r w:rsidR="005E6BBD">
        <w:rPr>
          <w:rFonts w:ascii="Calibri" w:hAnsi="Calibri"/>
        </w:rPr>
        <w:tab/>
      </w:r>
      <w:r>
        <w:rPr>
          <w:rFonts w:ascii="Calibri" w:hAnsi="Calibri"/>
        </w:rPr>
        <w:t xml:space="preserve">All upper school SIPs addressed tiered instruction in some way, although specific goals and implementation appeared to vary between schools. </w:t>
      </w:r>
    </w:p>
    <w:p w:rsidR="00AF728F" w:rsidRPr="00B411F2" w:rsidRDefault="00101D4B" w:rsidP="00CA3B52">
      <w:pPr>
        <w:tabs>
          <w:tab w:val="left" w:pos="900"/>
          <w:tab w:val="left" w:pos="2880"/>
        </w:tabs>
        <w:ind w:left="1440" w:hanging="360"/>
        <w:rPr>
          <w:rFonts w:ascii="Calibri" w:hAnsi="Calibri"/>
        </w:rPr>
      </w:pPr>
      <w:r>
        <w:rPr>
          <w:rFonts w:ascii="Calibri" w:hAnsi="Calibri"/>
        </w:rPr>
        <w:t xml:space="preserve">d. </w:t>
      </w:r>
      <w:r w:rsidR="005E6BBD">
        <w:rPr>
          <w:rFonts w:ascii="Calibri" w:hAnsi="Calibri"/>
        </w:rPr>
        <w:tab/>
      </w:r>
      <w:r w:rsidRPr="008E56D9">
        <w:rPr>
          <w:rFonts w:ascii="Calibri" w:hAnsi="Calibri"/>
        </w:rPr>
        <w:t xml:space="preserve">The </w:t>
      </w:r>
      <w:r>
        <w:rPr>
          <w:rFonts w:ascii="Calibri" w:hAnsi="Calibri"/>
        </w:rPr>
        <w:t>High School Extension Program (HSEP)</w:t>
      </w:r>
      <w:r w:rsidRPr="008E56D9">
        <w:rPr>
          <w:rFonts w:ascii="Calibri" w:hAnsi="Calibri"/>
          <w:b/>
        </w:rPr>
        <w:t xml:space="preserve"> </w:t>
      </w:r>
      <w:r w:rsidRPr="008E56D9">
        <w:rPr>
          <w:rFonts w:ascii="Calibri" w:hAnsi="Calibri"/>
        </w:rPr>
        <w:t>and A</w:t>
      </w:r>
      <w:r>
        <w:rPr>
          <w:rFonts w:ascii="Calibri" w:hAnsi="Calibri"/>
        </w:rPr>
        <w:t>dvancement Via Individual Determination (A</w:t>
      </w:r>
      <w:r w:rsidRPr="008E56D9">
        <w:rPr>
          <w:rFonts w:ascii="Calibri" w:hAnsi="Calibri"/>
        </w:rPr>
        <w:t>VID</w:t>
      </w:r>
      <w:r w:rsidRPr="007E4D5F">
        <w:rPr>
          <w:rFonts w:ascii="Calibri" w:hAnsi="Calibri"/>
        </w:rPr>
        <w:t xml:space="preserve">), for first generation </w:t>
      </w:r>
      <w:r w:rsidR="007E4D5F" w:rsidRPr="007E4D5F">
        <w:rPr>
          <w:rFonts w:ascii="Calibri" w:hAnsi="Calibri"/>
        </w:rPr>
        <w:t xml:space="preserve">of students attending college, </w:t>
      </w:r>
      <w:r w:rsidR="00ED6CF6" w:rsidRPr="007E4D5F">
        <w:rPr>
          <w:rFonts w:ascii="Calibri" w:hAnsi="Calibri"/>
          <w:color w:val="FF0000"/>
        </w:rPr>
        <w:t xml:space="preserve"> </w:t>
      </w:r>
      <w:r w:rsidRPr="007E4D5F">
        <w:rPr>
          <w:rFonts w:ascii="Calibri" w:hAnsi="Calibri"/>
        </w:rPr>
        <w:t>are</w:t>
      </w:r>
      <w:r w:rsidRPr="008E56D9">
        <w:rPr>
          <w:rFonts w:ascii="Calibri" w:hAnsi="Calibri"/>
        </w:rPr>
        <w:t xml:space="preserve"> two </w:t>
      </w:r>
      <w:r>
        <w:rPr>
          <w:rFonts w:ascii="Calibri" w:hAnsi="Calibri"/>
        </w:rPr>
        <w:t xml:space="preserve">9-12 </w:t>
      </w:r>
      <w:r w:rsidRPr="008E56D9">
        <w:rPr>
          <w:rFonts w:ascii="Calibri" w:hAnsi="Calibri"/>
        </w:rPr>
        <w:t xml:space="preserve">programs </w:t>
      </w:r>
      <w:r>
        <w:rPr>
          <w:rFonts w:ascii="Calibri" w:hAnsi="Calibri"/>
        </w:rPr>
        <w:t xml:space="preserve">described as tiered </w:t>
      </w:r>
      <w:r w:rsidRPr="008E56D9">
        <w:rPr>
          <w:rFonts w:ascii="Calibri" w:hAnsi="Calibri"/>
        </w:rPr>
        <w:t>interventions. Both rely on multiple data source</w:t>
      </w:r>
      <w:r>
        <w:rPr>
          <w:rFonts w:ascii="Calibri" w:hAnsi="Calibri"/>
        </w:rPr>
        <w:t xml:space="preserve">s and early identification </w:t>
      </w:r>
      <w:r w:rsidRPr="008E56D9">
        <w:rPr>
          <w:rFonts w:ascii="Calibri" w:hAnsi="Calibri"/>
        </w:rPr>
        <w:t>of students in need. They are not part of an articulated,</w:t>
      </w:r>
      <w:r>
        <w:rPr>
          <w:rFonts w:ascii="Calibri" w:hAnsi="Calibri"/>
        </w:rPr>
        <w:t xml:space="preserve"> robust multi-tiered system at </w:t>
      </w:r>
      <w:r w:rsidRPr="008E56D9">
        <w:rPr>
          <w:rFonts w:ascii="Calibri" w:hAnsi="Calibri"/>
        </w:rPr>
        <w:t>CRLS.</w:t>
      </w:r>
    </w:p>
    <w:p w:rsidR="00655400" w:rsidRDefault="00ED1CF4" w:rsidP="00CA3B52">
      <w:pPr>
        <w:tabs>
          <w:tab w:val="left" w:pos="1080"/>
          <w:tab w:val="left" w:pos="2880"/>
        </w:tabs>
        <w:ind w:left="1080" w:hanging="360"/>
        <w:rPr>
          <w:rFonts w:ascii="Calibri" w:hAnsi="Calibri"/>
        </w:rPr>
      </w:pPr>
      <w:r>
        <w:rPr>
          <w:rFonts w:ascii="Calibri" w:hAnsi="Calibri"/>
        </w:rPr>
        <w:t>3</w:t>
      </w:r>
      <w:r w:rsidR="0054020F">
        <w:rPr>
          <w:rFonts w:ascii="Calibri" w:hAnsi="Calibri"/>
        </w:rPr>
        <w:t>.</w:t>
      </w:r>
      <w:r w:rsidR="005E6BBD">
        <w:rPr>
          <w:rFonts w:ascii="Calibri" w:hAnsi="Calibri"/>
        </w:rPr>
        <w:tab/>
      </w:r>
      <w:r w:rsidR="0054020F">
        <w:rPr>
          <w:rFonts w:ascii="Calibri" w:hAnsi="Calibri"/>
        </w:rPr>
        <w:t xml:space="preserve"> </w:t>
      </w:r>
      <w:r w:rsidR="00655400">
        <w:rPr>
          <w:rFonts w:ascii="Calibri" w:hAnsi="Calibri"/>
        </w:rPr>
        <w:t>Schools utilize different assessments and data storage tools.</w:t>
      </w:r>
      <w:r w:rsidR="00B411F2">
        <w:rPr>
          <w:rFonts w:ascii="Calibri" w:hAnsi="Calibri"/>
        </w:rPr>
        <w:t xml:space="preserve">  </w:t>
      </w:r>
      <w:r w:rsidR="0054020F">
        <w:rPr>
          <w:rFonts w:ascii="Calibri" w:hAnsi="Calibri"/>
        </w:rPr>
        <w:t xml:space="preserve"> </w:t>
      </w:r>
    </w:p>
    <w:p w:rsidR="00B411F2" w:rsidRDefault="005E6BBD" w:rsidP="005E6BBD">
      <w:pPr>
        <w:tabs>
          <w:tab w:val="left" w:pos="360"/>
          <w:tab w:val="left" w:pos="720"/>
          <w:tab w:val="left" w:pos="1080"/>
          <w:tab w:val="left" w:pos="1440"/>
          <w:tab w:val="left" w:pos="1800"/>
          <w:tab w:val="left" w:pos="2160"/>
          <w:tab w:val="left" w:pos="2880"/>
        </w:tabs>
        <w:ind w:left="1440" w:hanging="720"/>
        <w:rPr>
          <w:rFonts w:ascii="Calibri" w:hAnsi="Calibri"/>
        </w:rPr>
      </w:pPr>
      <w:r>
        <w:rPr>
          <w:rFonts w:ascii="Calibri" w:hAnsi="Calibri"/>
        </w:rPr>
        <w:tab/>
      </w:r>
      <w:r w:rsidR="00655400">
        <w:rPr>
          <w:rFonts w:ascii="Calibri" w:hAnsi="Calibri"/>
        </w:rPr>
        <w:t xml:space="preserve">a. </w:t>
      </w:r>
      <w:r>
        <w:rPr>
          <w:rFonts w:ascii="Calibri" w:hAnsi="Calibri"/>
        </w:rPr>
        <w:tab/>
      </w:r>
      <w:r w:rsidR="008E45BD">
        <w:rPr>
          <w:rFonts w:ascii="Calibri" w:hAnsi="Calibri"/>
        </w:rPr>
        <w:t xml:space="preserve">In the </w:t>
      </w:r>
      <w:r w:rsidR="00352320">
        <w:rPr>
          <w:rFonts w:ascii="Calibri" w:hAnsi="Calibri"/>
        </w:rPr>
        <w:t>2014</w:t>
      </w:r>
      <w:r w:rsidR="008E45BD">
        <w:rPr>
          <w:rFonts w:ascii="Calibri" w:hAnsi="Calibri"/>
        </w:rPr>
        <w:t xml:space="preserve"> school year</w:t>
      </w:r>
      <w:r w:rsidR="008D5063">
        <w:rPr>
          <w:rFonts w:ascii="Calibri" w:hAnsi="Calibri"/>
        </w:rPr>
        <w:t xml:space="preserve">, the district created an </w:t>
      </w:r>
      <w:r w:rsidR="0054020F">
        <w:rPr>
          <w:rFonts w:ascii="Calibri" w:hAnsi="Calibri"/>
        </w:rPr>
        <w:t xml:space="preserve">ELA </w:t>
      </w:r>
      <w:r w:rsidR="00352320">
        <w:rPr>
          <w:rFonts w:ascii="Calibri" w:hAnsi="Calibri"/>
        </w:rPr>
        <w:t>s</w:t>
      </w:r>
      <w:r w:rsidR="0054020F">
        <w:rPr>
          <w:rFonts w:ascii="Calibri" w:hAnsi="Calibri"/>
        </w:rPr>
        <w:t xml:space="preserve">creening and </w:t>
      </w:r>
      <w:r w:rsidR="00352320">
        <w:rPr>
          <w:rFonts w:ascii="Calibri" w:hAnsi="Calibri"/>
        </w:rPr>
        <w:t>a</w:t>
      </w:r>
      <w:r w:rsidR="0054020F">
        <w:rPr>
          <w:rFonts w:ascii="Calibri" w:hAnsi="Calibri"/>
        </w:rPr>
        <w:t xml:space="preserve">ssessment </w:t>
      </w:r>
      <w:r w:rsidR="00352320">
        <w:rPr>
          <w:rFonts w:ascii="Calibri" w:hAnsi="Calibri"/>
        </w:rPr>
        <w:t>s</w:t>
      </w:r>
      <w:r w:rsidR="0054020F" w:rsidRPr="008E56D9">
        <w:rPr>
          <w:rFonts w:ascii="Calibri" w:hAnsi="Calibri"/>
        </w:rPr>
        <w:t xml:space="preserve">chedule. Currently, </w:t>
      </w:r>
      <w:r w:rsidR="006B3B25">
        <w:rPr>
          <w:rFonts w:ascii="Calibri" w:hAnsi="Calibri"/>
        </w:rPr>
        <w:t xml:space="preserve">eight </w:t>
      </w:r>
      <w:r w:rsidR="0024068F">
        <w:rPr>
          <w:rFonts w:ascii="Calibri" w:hAnsi="Calibri"/>
        </w:rPr>
        <w:t xml:space="preserve">JK-5 </w:t>
      </w:r>
      <w:r w:rsidR="006B3B25">
        <w:rPr>
          <w:rFonts w:ascii="Calibri" w:hAnsi="Calibri"/>
        </w:rPr>
        <w:t xml:space="preserve">schools are using district-determined screeners; </w:t>
      </w:r>
      <w:r w:rsidR="008D5063">
        <w:rPr>
          <w:rFonts w:ascii="Calibri" w:hAnsi="Calibri"/>
        </w:rPr>
        <w:t xml:space="preserve">three </w:t>
      </w:r>
      <w:r w:rsidR="0054020F" w:rsidRPr="008E56D9">
        <w:rPr>
          <w:rFonts w:ascii="Calibri" w:hAnsi="Calibri"/>
        </w:rPr>
        <w:t xml:space="preserve">schools are </w:t>
      </w:r>
      <w:r w:rsidR="006B3B25">
        <w:rPr>
          <w:rFonts w:ascii="Calibri" w:hAnsi="Calibri"/>
        </w:rPr>
        <w:t>piloting</w:t>
      </w:r>
      <w:r w:rsidR="0090513B">
        <w:rPr>
          <w:rFonts w:ascii="Calibri" w:hAnsi="Calibri"/>
        </w:rPr>
        <w:t xml:space="preserve"> FAST,</w:t>
      </w:r>
      <w:r w:rsidR="0054020F" w:rsidRPr="008E56D9">
        <w:rPr>
          <w:rFonts w:ascii="Calibri" w:hAnsi="Calibri"/>
        </w:rPr>
        <w:t xml:space="preserve"> </w:t>
      </w:r>
      <w:r w:rsidR="0090513B">
        <w:rPr>
          <w:rFonts w:ascii="Calibri" w:hAnsi="Calibri"/>
        </w:rPr>
        <w:t xml:space="preserve">a </w:t>
      </w:r>
      <w:r w:rsidR="0054020F" w:rsidRPr="008E56D9">
        <w:rPr>
          <w:rFonts w:ascii="Calibri" w:hAnsi="Calibri"/>
        </w:rPr>
        <w:t>no</w:t>
      </w:r>
      <w:r w:rsidR="0054020F">
        <w:rPr>
          <w:rFonts w:ascii="Calibri" w:hAnsi="Calibri"/>
        </w:rPr>
        <w:t>rm-reference</w:t>
      </w:r>
      <w:r w:rsidR="0090513B">
        <w:rPr>
          <w:rFonts w:ascii="Calibri" w:hAnsi="Calibri"/>
        </w:rPr>
        <w:t>d</w:t>
      </w:r>
      <w:r w:rsidR="0054020F">
        <w:rPr>
          <w:rFonts w:ascii="Calibri" w:hAnsi="Calibri"/>
        </w:rPr>
        <w:t xml:space="preserve"> literacy </w:t>
      </w:r>
      <w:r w:rsidR="0054020F" w:rsidRPr="008E56D9">
        <w:rPr>
          <w:rFonts w:ascii="Calibri" w:hAnsi="Calibri"/>
        </w:rPr>
        <w:t xml:space="preserve">assessment. </w:t>
      </w:r>
    </w:p>
    <w:p w:rsidR="008516ED" w:rsidRDefault="005E6BBD" w:rsidP="005E6BBD">
      <w:pPr>
        <w:tabs>
          <w:tab w:val="left" w:pos="360"/>
          <w:tab w:val="left" w:pos="720"/>
          <w:tab w:val="left" w:pos="1080"/>
          <w:tab w:val="left" w:pos="1440"/>
          <w:tab w:val="left" w:pos="1800"/>
          <w:tab w:val="left" w:pos="2160"/>
          <w:tab w:val="left" w:pos="2880"/>
        </w:tabs>
        <w:ind w:left="1440" w:hanging="720"/>
        <w:rPr>
          <w:rFonts w:ascii="Calibri" w:hAnsi="Calibri"/>
        </w:rPr>
      </w:pPr>
      <w:r>
        <w:rPr>
          <w:rFonts w:ascii="Calibri" w:hAnsi="Calibri"/>
        </w:rPr>
        <w:tab/>
      </w:r>
      <w:r w:rsidR="00655400">
        <w:rPr>
          <w:rFonts w:ascii="Calibri" w:hAnsi="Calibri"/>
        </w:rPr>
        <w:t xml:space="preserve">b. </w:t>
      </w:r>
      <w:r>
        <w:rPr>
          <w:rFonts w:ascii="Calibri" w:hAnsi="Calibri"/>
        </w:rPr>
        <w:tab/>
      </w:r>
      <w:r w:rsidR="00655400" w:rsidRPr="008E56D9">
        <w:rPr>
          <w:rFonts w:ascii="Calibri" w:hAnsi="Calibri"/>
        </w:rPr>
        <w:t>At present</w:t>
      </w:r>
      <w:r w:rsidR="00B4433C">
        <w:rPr>
          <w:rFonts w:ascii="Calibri" w:hAnsi="Calibri"/>
        </w:rPr>
        <w:t>,</w:t>
      </w:r>
      <w:r w:rsidR="00655400" w:rsidRPr="008E56D9">
        <w:rPr>
          <w:rFonts w:ascii="Calibri" w:hAnsi="Calibri"/>
        </w:rPr>
        <w:t xml:space="preserve"> three data management platforms are being u</w:t>
      </w:r>
      <w:r w:rsidR="00655400">
        <w:rPr>
          <w:rFonts w:ascii="Calibri" w:hAnsi="Calibri"/>
        </w:rPr>
        <w:t>sed: EdPlan in the three FAST screener pilot schools, Google.docs, and Test</w:t>
      </w:r>
      <w:r w:rsidR="00655400" w:rsidRPr="008E56D9">
        <w:rPr>
          <w:rFonts w:ascii="Calibri" w:hAnsi="Calibri"/>
        </w:rPr>
        <w:t xml:space="preserve">Wiz. The district reported </w:t>
      </w:r>
      <w:r w:rsidR="00655400">
        <w:rPr>
          <w:rFonts w:ascii="Calibri" w:hAnsi="Calibri"/>
        </w:rPr>
        <w:t>recently using</w:t>
      </w:r>
      <w:r w:rsidR="00655400" w:rsidRPr="008E56D9">
        <w:rPr>
          <w:rFonts w:ascii="Calibri" w:hAnsi="Calibri"/>
        </w:rPr>
        <w:t xml:space="preserve"> A</w:t>
      </w:r>
      <w:r w:rsidR="00655400">
        <w:rPr>
          <w:rFonts w:ascii="Calibri" w:hAnsi="Calibri"/>
        </w:rPr>
        <w:t>spen and is considering other</w:t>
      </w:r>
      <w:r w:rsidR="008516ED">
        <w:rPr>
          <w:rFonts w:ascii="Calibri" w:hAnsi="Calibri"/>
        </w:rPr>
        <w:t xml:space="preserve"> platform</w:t>
      </w:r>
      <w:r w:rsidR="00655400" w:rsidRPr="008E56D9">
        <w:rPr>
          <w:rFonts w:ascii="Calibri" w:hAnsi="Calibri"/>
        </w:rPr>
        <w:t xml:space="preserve">s. </w:t>
      </w:r>
    </w:p>
    <w:p w:rsidR="0054020F" w:rsidRPr="008E56D9" w:rsidRDefault="00ED1CF4" w:rsidP="002A04BE">
      <w:pPr>
        <w:tabs>
          <w:tab w:val="left" w:pos="900"/>
          <w:tab w:val="left" w:pos="2880"/>
        </w:tabs>
        <w:ind w:left="1080" w:hanging="360"/>
        <w:rPr>
          <w:rFonts w:ascii="Calibri" w:hAnsi="Calibri"/>
        </w:rPr>
      </w:pPr>
      <w:r>
        <w:rPr>
          <w:rFonts w:ascii="Calibri" w:hAnsi="Calibri"/>
        </w:rPr>
        <w:t>4</w:t>
      </w:r>
      <w:r w:rsidR="0054020F">
        <w:rPr>
          <w:rFonts w:ascii="Calibri" w:hAnsi="Calibri"/>
        </w:rPr>
        <w:t xml:space="preserve">. </w:t>
      </w:r>
      <w:r w:rsidR="00B411F2">
        <w:rPr>
          <w:rFonts w:ascii="Calibri" w:hAnsi="Calibri"/>
        </w:rPr>
        <w:t xml:space="preserve">  </w:t>
      </w:r>
      <w:r w:rsidR="0054020F" w:rsidRPr="008E56D9">
        <w:rPr>
          <w:rFonts w:ascii="Calibri" w:hAnsi="Calibri"/>
        </w:rPr>
        <w:t>When asked</w:t>
      </w:r>
      <w:r w:rsidR="00682A1C">
        <w:rPr>
          <w:rFonts w:ascii="Calibri" w:hAnsi="Calibri"/>
        </w:rPr>
        <w:t>,</w:t>
      </w:r>
      <w:r w:rsidR="0054020F" w:rsidRPr="008E56D9">
        <w:rPr>
          <w:rFonts w:ascii="Calibri" w:hAnsi="Calibri"/>
        </w:rPr>
        <w:t xml:space="preserve"> </w:t>
      </w:r>
      <w:r w:rsidR="00D66F6C">
        <w:rPr>
          <w:rFonts w:ascii="Calibri" w:hAnsi="Calibri"/>
        </w:rPr>
        <w:t xml:space="preserve">interviewees provided </w:t>
      </w:r>
      <w:r w:rsidR="0054020F" w:rsidRPr="008E56D9">
        <w:rPr>
          <w:rFonts w:ascii="Calibri" w:hAnsi="Calibri"/>
        </w:rPr>
        <w:t>no specific description of in</w:t>
      </w:r>
      <w:r w:rsidR="00D66F6C">
        <w:rPr>
          <w:rFonts w:ascii="Calibri" w:hAnsi="Calibri"/>
        </w:rPr>
        <w:t>terventions</w:t>
      </w:r>
      <w:r w:rsidR="006513B4">
        <w:rPr>
          <w:rFonts w:ascii="Calibri" w:hAnsi="Calibri"/>
        </w:rPr>
        <w:t>,</w:t>
      </w:r>
      <w:r w:rsidR="00D66F6C">
        <w:rPr>
          <w:rFonts w:ascii="Calibri" w:hAnsi="Calibri"/>
        </w:rPr>
        <w:t xml:space="preserve"> and </w:t>
      </w:r>
      <w:r>
        <w:rPr>
          <w:rFonts w:ascii="Calibri" w:hAnsi="Calibri"/>
        </w:rPr>
        <w:t xml:space="preserve">few </w:t>
      </w:r>
      <w:r w:rsidR="00D66F6C">
        <w:rPr>
          <w:rFonts w:ascii="Calibri" w:hAnsi="Calibri"/>
        </w:rPr>
        <w:t xml:space="preserve">were identified in </w:t>
      </w:r>
      <w:r w:rsidR="0054020F" w:rsidRPr="008E56D9">
        <w:rPr>
          <w:rFonts w:ascii="Calibri" w:hAnsi="Calibri"/>
        </w:rPr>
        <w:t xml:space="preserve">any documents. Coaches </w:t>
      </w:r>
      <w:r w:rsidR="0054020F">
        <w:rPr>
          <w:rFonts w:ascii="Calibri" w:hAnsi="Calibri"/>
        </w:rPr>
        <w:t xml:space="preserve">and Title I </w:t>
      </w:r>
      <w:r w:rsidR="00283CCE">
        <w:rPr>
          <w:rFonts w:ascii="Calibri" w:hAnsi="Calibri"/>
        </w:rPr>
        <w:t xml:space="preserve">staff </w:t>
      </w:r>
      <w:r w:rsidR="0054020F" w:rsidRPr="008E56D9">
        <w:rPr>
          <w:rFonts w:ascii="Calibri" w:hAnsi="Calibri"/>
        </w:rPr>
        <w:t xml:space="preserve">were </w:t>
      </w:r>
      <w:r w:rsidR="0054020F">
        <w:rPr>
          <w:rFonts w:ascii="Calibri" w:hAnsi="Calibri"/>
        </w:rPr>
        <w:t xml:space="preserve">described </w:t>
      </w:r>
      <w:r w:rsidR="0054020F" w:rsidRPr="008E56D9">
        <w:rPr>
          <w:rFonts w:ascii="Calibri" w:hAnsi="Calibri"/>
        </w:rPr>
        <w:t>as pr</w:t>
      </w:r>
      <w:r w:rsidR="0054020F">
        <w:rPr>
          <w:rFonts w:ascii="Calibri" w:hAnsi="Calibri"/>
        </w:rPr>
        <w:t>oviding support to struggling and low-income students.</w:t>
      </w:r>
    </w:p>
    <w:p w:rsidR="0054020F" w:rsidRPr="008E56D9" w:rsidRDefault="0054020F" w:rsidP="002A04BE">
      <w:pPr>
        <w:tabs>
          <w:tab w:val="left" w:pos="360"/>
          <w:tab w:val="left" w:pos="720"/>
          <w:tab w:val="left" w:pos="900"/>
          <w:tab w:val="left" w:pos="1440"/>
          <w:tab w:val="left" w:pos="1800"/>
          <w:tab w:val="left" w:pos="2160"/>
          <w:tab w:val="left" w:pos="2880"/>
        </w:tabs>
        <w:rPr>
          <w:rFonts w:ascii="Calibri" w:hAnsi="Calibri"/>
        </w:rPr>
      </w:pPr>
      <w:r w:rsidRPr="008E56D9">
        <w:rPr>
          <w:rFonts w:ascii="Calibri" w:hAnsi="Calibri"/>
          <w:b/>
        </w:rPr>
        <w:t xml:space="preserve">Impact: </w:t>
      </w:r>
      <w:r w:rsidRPr="008E56D9">
        <w:rPr>
          <w:rFonts w:ascii="Calibri" w:hAnsi="Calibri"/>
        </w:rPr>
        <w:t xml:space="preserve">As the district </w:t>
      </w:r>
      <w:r w:rsidR="00E80776">
        <w:rPr>
          <w:rFonts w:ascii="Calibri" w:hAnsi="Calibri"/>
        </w:rPr>
        <w:t>seeks</w:t>
      </w:r>
      <w:r w:rsidR="00E80776" w:rsidRPr="008E56D9">
        <w:rPr>
          <w:rFonts w:ascii="Calibri" w:hAnsi="Calibri"/>
        </w:rPr>
        <w:t xml:space="preserve"> </w:t>
      </w:r>
      <w:r w:rsidRPr="008E56D9">
        <w:rPr>
          <w:rFonts w:ascii="Calibri" w:hAnsi="Calibri"/>
        </w:rPr>
        <w:t xml:space="preserve">to </w:t>
      </w:r>
      <w:r w:rsidR="00E80776">
        <w:rPr>
          <w:rFonts w:ascii="Calibri" w:hAnsi="Calibri"/>
        </w:rPr>
        <w:t>establish</w:t>
      </w:r>
      <w:r w:rsidR="00E80776" w:rsidRPr="008E56D9">
        <w:rPr>
          <w:rFonts w:ascii="Calibri" w:hAnsi="Calibri"/>
        </w:rPr>
        <w:t xml:space="preserve"> </w:t>
      </w:r>
      <w:r w:rsidRPr="008E56D9">
        <w:rPr>
          <w:rFonts w:ascii="Calibri" w:hAnsi="Calibri"/>
        </w:rPr>
        <w:t xml:space="preserve">a necessary and clearly defined structure for a JK-12 multi-tiered system of academic and non-academic support, the culture of </w:t>
      </w:r>
      <w:r w:rsidR="00E80776">
        <w:rPr>
          <w:rFonts w:ascii="Calibri" w:hAnsi="Calibri"/>
        </w:rPr>
        <w:t xml:space="preserve">school </w:t>
      </w:r>
      <w:r w:rsidRPr="008E56D9">
        <w:rPr>
          <w:rFonts w:ascii="Calibri" w:hAnsi="Calibri"/>
        </w:rPr>
        <w:t xml:space="preserve">autonomy </w:t>
      </w:r>
      <w:r w:rsidR="00FF2F9F">
        <w:rPr>
          <w:rFonts w:ascii="Calibri" w:hAnsi="Calibri"/>
        </w:rPr>
        <w:t>presents a challenge</w:t>
      </w:r>
      <w:r w:rsidR="00937423">
        <w:rPr>
          <w:rFonts w:ascii="Calibri" w:hAnsi="Calibri"/>
        </w:rPr>
        <w:t>. While the district</w:t>
      </w:r>
      <w:r w:rsidRPr="008E56D9">
        <w:rPr>
          <w:rFonts w:ascii="Calibri" w:hAnsi="Calibri"/>
        </w:rPr>
        <w:t xml:space="preserve"> </w:t>
      </w:r>
      <w:r w:rsidR="00FF2F9F">
        <w:rPr>
          <w:rFonts w:ascii="Calibri" w:hAnsi="Calibri"/>
        </w:rPr>
        <w:t xml:space="preserve">has </w:t>
      </w:r>
      <w:r w:rsidRPr="008E56D9">
        <w:rPr>
          <w:rFonts w:ascii="Calibri" w:hAnsi="Calibri"/>
        </w:rPr>
        <w:t>provided a comprehensive overview of</w:t>
      </w:r>
      <w:r w:rsidR="00937423">
        <w:rPr>
          <w:rFonts w:ascii="Calibri" w:hAnsi="Calibri"/>
        </w:rPr>
        <w:t xml:space="preserve"> the structure of RtI,</w:t>
      </w:r>
      <w:r w:rsidR="00FF2F9F">
        <w:rPr>
          <w:rFonts w:ascii="Calibri" w:hAnsi="Calibri"/>
        </w:rPr>
        <w:t xml:space="preserve"> inconsistent interpretation and implementation at the school level limits the potential impact of this system to provide a coherent set of targeted supports to students districtwide</w:t>
      </w:r>
      <w:r w:rsidRPr="008E56D9">
        <w:rPr>
          <w:rFonts w:ascii="Calibri" w:hAnsi="Calibri"/>
        </w:rPr>
        <w:t>. The lack of a robust system of</w:t>
      </w:r>
      <w:r w:rsidR="00937423">
        <w:rPr>
          <w:rFonts w:ascii="Calibri" w:hAnsi="Calibri"/>
        </w:rPr>
        <w:t xml:space="preserve"> tiered</w:t>
      </w:r>
      <w:r w:rsidRPr="008E56D9">
        <w:rPr>
          <w:rFonts w:ascii="Calibri" w:hAnsi="Calibri"/>
        </w:rPr>
        <w:t xml:space="preserve"> instruction </w:t>
      </w:r>
      <w:r w:rsidR="00937423">
        <w:rPr>
          <w:rFonts w:ascii="Calibri" w:hAnsi="Calibri"/>
        </w:rPr>
        <w:t xml:space="preserve">with </w:t>
      </w:r>
      <w:r w:rsidRPr="008E56D9">
        <w:rPr>
          <w:rFonts w:ascii="Calibri" w:hAnsi="Calibri"/>
        </w:rPr>
        <w:t>timely</w:t>
      </w:r>
      <w:r w:rsidRPr="008E56D9">
        <w:rPr>
          <w:rFonts w:ascii="Calibri" w:hAnsi="Calibri" w:cs="Calibri"/>
        </w:rPr>
        <w:t xml:space="preserve"> provision of incremental supports to help students overcome </w:t>
      </w:r>
      <w:r w:rsidR="00A27D1E">
        <w:rPr>
          <w:rFonts w:ascii="Calibri" w:hAnsi="Calibri" w:cs="Calibri"/>
        </w:rPr>
        <w:t xml:space="preserve">academic, </w:t>
      </w:r>
      <w:r w:rsidRPr="008E56D9">
        <w:rPr>
          <w:rFonts w:ascii="Calibri" w:hAnsi="Calibri" w:cs="Calibri"/>
        </w:rPr>
        <w:t xml:space="preserve">behavioral, social, </w:t>
      </w:r>
      <w:r w:rsidR="00937423">
        <w:rPr>
          <w:rFonts w:ascii="Calibri" w:hAnsi="Calibri" w:cs="Calibri"/>
        </w:rPr>
        <w:t xml:space="preserve">and </w:t>
      </w:r>
      <w:r w:rsidRPr="008E56D9">
        <w:rPr>
          <w:rFonts w:ascii="Calibri" w:hAnsi="Calibri" w:cs="Calibri"/>
        </w:rPr>
        <w:t xml:space="preserve">emotional impediments to learning </w:t>
      </w:r>
      <w:r w:rsidRPr="008E56D9">
        <w:rPr>
          <w:rFonts w:ascii="Calibri" w:hAnsi="Calibri"/>
        </w:rPr>
        <w:t>interferes wit</w:t>
      </w:r>
      <w:r w:rsidR="0090513B">
        <w:rPr>
          <w:rFonts w:ascii="Calibri" w:hAnsi="Calibri"/>
        </w:rPr>
        <w:t xml:space="preserve">h improving student outcomes. </w:t>
      </w:r>
    </w:p>
    <w:p w:rsidR="00413EEB" w:rsidRDefault="00BF0DA2">
      <w:pPr>
        <w:pStyle w:val="ListParagraph"/>
        <w:tabs>
          <w:tab w:val="left" w:pos="900"/>
          <w:tab w:val="left" w:pos="2880"/>
        </w:tabs>
        <w:ind w:left="1080"/>
        <w:rPr>
          <w:rFonts w:ascii="Calibri" w:hAnsi="Calibri"/>
          <w:highlight w:val="yellow"/>
        </w:rPr>
      </w:pPr>
      <w:r>
        <w:rPr>
          <w:rFonts w:ascii="Calibri" w:hAnsi="Calibri" w:cs="Calibri"/>
          <w:b/>
        </w:rPr>
        <w:t xml:space="preserve"> </w:t>
      </w:r>
    </w:p>
    <w:p w:rsidR="008E314D" w:rsidRDefault="00C82D10"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Financial</w:t>
      </w:r>
      <w:r w:rsidR="008E314D" w:rsidRPr="00E06B74">
        <w:t xml:space="preserve"> and Asset Management</w:t>
      </w:r>
    </w:p>
    <w:p w:rsidR="0054020F" w:rsidRPr="00CB3916" w:rsidRDefault="0054020F" w:rsidP="000D2DCC">
      <w:pPr>
        <w:pStyle w:val="ListParagraph"/>
        <w:numPr>
          <w:ilvl w:val="0"/>
          <w:numId w:val="16"/>
        </w:numPr>
        <w:tabs>
          <w:tab w:val="left" w:pos="360"/>
          <w:tab w:val="left" w:pos="1080"/>
          <w:tab w:val="left" w:pos="1440"/>
          <w:tab w:val="left" w:pos="1800"/>
          <w:tab w:val="left" w:pos="2160"/>
        </w:tabs>
        <w:ind w:left="360"/>
        <w:contextualSpacing w:val="0"/>
        <w:rPr>
          <w:b/>
        </w:rPr>
      </w:pPr>
      <w:r w:rsidRPr="00CB3916">
        <w:rPr>
          <w:b/>
        </w:rPr>
        <w:t>Some of the district’s school buildings are in need of maintenance, renovation and upgrades</w:t>
      </w:r>
      <w:r w:rsidR="001C0762">
        <w:rPr>
          <w:b/>
        </w:rPr>
        <w:t>. T</w:t>
      </w:r>
      <w:r w:rsidRPr="00CB3916">
        <w:rPr>
          <w:b/>
        </w:rPr>
        <w:t>he district and the city have plans to improve some of the</w:t>
      </w:r>
      <w:r w:rsidR="00CD0E3D">
        <w:rPr>
          <w:b/>
        </w:rPr>
        <w:t>se</w:t>
      </w:r>
      <w:r w:rsidRPr="00CB3916">
        <w:rPr>
          <w:b/>
        </w:rPr>
        <w:t xml:space="preserve"> over the next ten years.  </w:t>
      </w:r>
    </w:p>
    <w:p w:rsidR="0054020F" w:rsidRDefault="0054020F" w:rsidP="00312E57">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Reviewers found some district buildings in need of updating and renovations.</w:t>
      </w:r>
    </w:p>
    <w:p w:rsidR="0054020F" w:rsidRDefault="0054020F" w:rsidP="000D2DCC">
      <w:pPr>
        <w:pStyle w:val="ListParagraph"/>
        <w:numPr>
          <w:ilvl w:val="0"/>
          <w:numId w:val="12"/>
        </w:numPr>
        <w:tabs>
          <w:tab w:val="left" w:pos="360"/>
          <w:tab w:val="left" w:pos="1080"/>
          <w:tab w:val="left" w:pos="1440"/>
          <w:tab w:val="left" w:pos="1800"/>
          <w:tab w:val="left" w:pos="2160"/>
        </w:tabs>
        <w:ind w:left="1080"/>
        <w:contextualSpacing w:val="0"/>
      </w:pPr>
      <w:r>
        <w:t>Some elementary and uppe</w:t>
      </w:r>
      <w:r w:rsidR="00A64CEF">
        <w:t>r school buildings were aged and poorly maintained</w:t>
      </w:r>
      <w:r w:rsidR="0060063F">
        <w:t>,</w:t>
      </w:r>
      <w:r>
        <w:t xml:space="preserve"> with missing ceiling panels, inadequate lighting, and nois</w:t>
      </w:r>
      <w:r w:rsidR="007A481F">
        <w:t>e</w:t>
      </w:r>
      <w:r>
        <w:t xml:space="preserve"> due to uncovered concrete walls in some classrooms.  Some spaces are not conducive to learning.</w:t>
      </w:r>
      <w:r w:rsidRPr="007A4182">
        <w:t xml:space="preserve"> </w:t>
      </w:r>
    </w:p>
    <w:p w:rsidR="0060063F" w:rsidRDefault="00312E57" w:rsidP="00312E57">
      <w:pPr>
        <w:tabs>
          <w:tab w:val="left" w:pos="360"/>
          <w:tab w:val="left" w:pos="720"/>
          <w:tab w:val="left" w:pos="1080"/>
          <w:tab w:val="left" w:pos="1440"/>
          <w:tab w:val="left" w:pos="1800"/>
          <w:tab w:val="left" w:pos="2160"/>
          <w:tab w:val="left" w:pos="2520"/>
        </w:tabs>
        <w:ind w:left="1080" w:hanging="360"/>
      </w:pPr>
      <w:r>
        <w:t>2.</w:t>
      </w:r>
      <w:r>
        <w:tab/>
      </w:r>
      <w:r w:rsidR="0054020F">
        <w:t>The administration bui</w:t>
      </w:r>
      <w:r w:rsidR="00CC23F2">
        <w:t>lding has uneven heating, a drab working environment with aging facilities</w:t>
      </w:r>
      <w:r w:rsidR="0054020F">
        <w:t xml:space="preserve">, disjointed office spaces, and some areas </w:t>
      </w:r>
      <w:r w:rsidR="00991959">
        <w:t xml:space="preserve">that are not </w:t>
      </w:r>
      <w:r w:rsidR="0054020F">
        <w:t>accessible</w:t>
      </w:r>
      <w:r w:rsidR="00533000">
        <w:t xml:space="preserve"> for persons with disabilities</w:t>
      </w:r>
      <w:r w:rsidR="0054020F">
        <w:t>. Some spaces are not as pleasant for wor</w:t>
      </w:r>
      <w:r w:rsidR="00991959">
        <w:t>k and meetings as they could be</w:t>
      </w:r>
      <w:r w:rsidR="0054020F">
        <w:t xml:space="preserve"> and do not present a favorable image</w:t>
      </w:r>
      <w:r w:rsidR="00CC23F2">
        <w:t xml:space="preserve"> of the </w:t>
      </w:r>
      <w:r w:rsidR="00991959">
        <w:t xml:space="preserve">district </w:t>
      </w:r>
      <w:r w:rsidR="0054020F">
        <w:t>to</w:t>
      </w:r>
      <w:r w:rsidR="00CC23F2">
        <w:t xml:space="preserve"> the community and</w:t>
      </w:r>
      <w:r w:rsidR="0054020F">
        <w:t xml:space="preserve"> visitors.</w:t>
      </w:r>
    </w:p>
    <w:p w:rsidR="00E2380F" w:rsidRDefault="00312E57" w:rsidP="00312E57">
      <w:pPr>
        <w:tabs>
          <w:tab w:val="left" w:pos="360"/>
          <w:tab w:val="left" w:pos="720"/>
          <w:tab w:val="left" w:pos="1080"/>
          <w:tab w:val="left" w:pos="1440"/>
          <w:tab w:val="left" w:pos="1800"/>
          <w:tab w:val="left" w:pos="2160"/>
        </w:tabs>
        <w:ind w:left="1080" w:hanging="720"/>
      </w:pPr>
      <w:r>
        <w:tab/>
        <w:t>3.</w:t>
      </w:r>
      <w:r>
        <w:tab/>
      </w:r>
      <w:r w:rsidR="00E2380F">
        <w:t>The district spent $832 per pupil on building maintenance in FY12, four times the state average of $207.</w:t>
      </w:r>
    </w:p>
    <w:p w:rsidR="0054020F" w:rsidRDefault="0054020F" w:rsidP="00312E57">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district and the city have a capital plan</w:t>
      </w:r>
      <w:r w:rsidR="00CC23F2">
        <w:t xml:space="preserve"> that</w:t>
      </w:r>
      <w:r w:rsidR="00A64CEF">
        <w:t xml:space="preserve"> includes school</w:t>
      </w:r>
      <w:r>
        <w:t xml:space="preserve"> renovations.</w:t>
      </w:r>
    </w:p>
    <w:p w:rsidR="0054020F" w:rsidRDefault="0054020F" w:rsidP="00312E57">
      <w:pPr>
        <w:tabs>
          <w:tab w:val="left" w:pos="360"/>
          <w:tab w:val="left" w:pos="720"/>
          <w:tab w:val="left" w:pos="1080"/>
          <w:tab w:val="left" w:pos="1440"/>
          <w:tab w:val="left" w:pos="1800"/>
          <w:tab w:val="left" w:pos="2160"/>
        </w:tabs>
        <w:ind w:left="1080" w:hanging="1080"/>
      </w:pPr>
      <w:r>
        <w:tab/>
      </w:r>
      <w:r>
        <w:tab/>
      </w:r>
      <w:r w:rsidRPr="00BA3A76">
        <w:t xml:space="preserve">1. </w:t>
      </w:r>
      <w:r>
        <w:tab/>
        <w:t>Administrators reported that an $80-100 million ren</w:t>
      </w:r>
      <w:r w:rsidR="00991959">
        <w:t>ovation of the King/Putnam Ave S</w:t>
      </w:r>
      <w:r>
        <w:t xml:space="preserve">chool is underway, with expected completion </w:t>
      </w:r>
      <w:r w:rsidR="00A64CEF">
        <w:t>in</w:t>
      </w:r>
      <w:r>
        <w:t xml:space="preserve"> 2015.</w:t>
      </w:r>
      <w:r w:rsidRPr="0044484C">
        <w:t xml:space="preserve"> </w:t>
      </w:r>
    </w:p>
    <w:p w:rsidR="0054020F" w:rsidRDefault="0054020F" w:rsidP="00312E57">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City and school administrators reported that </w:t>
      </w:r>
      <w:r w:rsidR="00D85E48">
        <w:t>city officials</w:t>
      </w:r>
      <w:r>
        <w:t xml:space="preserve"> included the King Open/Cambridge Street building in the city’s capital plan, with design expected to begin in </w:t>
      </w:r>
      <w:r w:rsidR="00045270">
        <w:t>2015</w:t>
      </w:r>
      <w:r>
        <w:t>.</w:t>
      </w:r>
    </w:p>
    <w:p w:rsidR="0054020F" w:rsidRDefault="0054020F" w:rsidP="0054020F">
      <w:pPr>
        <w:tabs>
          <w:tab w:val="left" w:pos="360"/>
          <w:tab w:val="left" w:pos="720"/>
          <w:tab w:val="left" w:pos="1080"/>
          <w:tab w:val="left" w:pos="1440"/>
          <w:tab w:val="left" w:pos="1800"/>
          <w:tab w:val="left" w:pos="2160"/>
        </w:tabs>
        <w:ind w:left="1080" w:hanging="1080"/>
      </w:pPr>
      <w:r>
        <w:tab/>
      </w:r>
      <w:r>
        <w:tab/>
        <w:t>3</w:t>
      </w:r>
      <w:r w:rsidRPr="00BA3A76">
        <w:t xml:space="preserve">. </w:t>
      </w:r>
      <w:r>
        <w:tab/>
        <w:t>School committee minutes and administrators indicated that other schools are also under consideration for improvements, including the Tobin/Vassal Lane school building to be completed in approximately ten years.</w:t>
      </w:r>
    </w:p>
    <w:p w:rsidR="0054020F" w:rsidRDefault="0054020F" w:rsidP="0054020F">
      <w:pPr>
        <w:tabs>
          <w:tab w:val="left" w:pos="360"/>
          <w:tab w:val="left" w:pos="720"/>
          <w:tab w:val="left" w:pos="1080"/>
          <w:tab w:val="left" w:pos="1440"/>
          <w:tab w:val="left" w:pos="1800"/>
          <w:tab w:val="left" w:pos="2160"/>
        </w:tabs>
        <w:ind w:left="1080" w:hanging="1080"/>
      </w:pPr>
      <w:r>
        <w:tab/>
      </w:r>
      <w:r>
        <w:tab/>
        <w:t>4</w:t>
      </w:r>
      <w:r w:rsidRPr="00BA3A76">
        <w:t xml:space="preserve">. </w:t>
      </w:r>
      <w:r w:rsidR="00CC23F2">
        <w:tab/>
        <w:t>O</w:t>
      </w:r>
      <w:r>
        <w:t xml:space="preserve">fficials reported that the city has a Public Investment Plan, funded as part of its annual budget, in addition to its capital plan. </w:t>
      </w:r>
      <w:r w:rsidR="00B0738E">
        <w:t xml:space="preserve">It </w:t>
      </w:r>
      <w:r>
        <w:t>h</w:t>
      </w:r>
      <w:r w:rsidR="00B0738E">
        <w:t>as funded roofs, HVAC repairs</w:t>
      </w:r>
      <w:r>
        <w:t>, windows, and security projects in schools and the school garage.</w:t>
      </w:r>
    </w:p>
    <w:p w:rsidR="0054020F" w:rsidRDefault="0054020F" w:rsidP="0054020F">
      <w:pPr>
        <w:tabs>
          <w:tab w:val="left" w:pos="360"/>
          <w:tab w:val="left" w:pos="720"/>
          <w:tab w:val="left" w:pos="1080"/>
          <w:tab w:val="left" w:pos="1440"/>
          <w:tab w:val="left" w:pos="1800"/>
          <w:tab w:val="left" w:pos="2160"/>
        </w:tabs>
        <w:ind w:left="1080" w:hanging="1080"/>
      </w:pPr>
      <w:r>
        <w:tab/>
      </w:r>
      <w:r>
        <w:tab/>
        <w:t>5.</w:t>
      </w:r>
      <w:r>
        <w:tab/>
        <w:t>The FY</w:t>
      </w:r>
      <w:r w:rsidR="00CC23F2">
        <w:t>20</w:t>
      </w:r>
      <w:r>
        <w:t>15 school committee guidelines include exploring a permanent location for the district administrative offices.</w:t>
      </w:r>
    </w:p>
    <w:p w:rsidR="0054020F" w:rsidRDefault="0054020F" w:rsidP="0054020F">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The city has funded school projects in spite of a lack of MSBA support for school building projects in Cambridge.</w:t>
      </w:r>
    </w:p>
    <w:p w:rsidR="00E2380F" w:rsidRDefault="0054020F" w:rsidP="0054020F">
      <w:pPr>
        <w:tabs>
          <w:tab w:val="left" w:pos="360"/>
          <w:tab w:val="left" w:pos="720"/>
          <w:tab w:val="left" w:pos="1080"/>
          <w:tab w:val="left" w:pos="1440"/>
          <w:tab w:val="left" w:pos="1800"/>
          <w:tab w:val="left" w:pos="2160"/>
        </w:tabs>
        <w:ind w:left="1080" w:hanging="1080"/>
      </w:pPr>
      <w:r>
        <w:tab/>
      </w:r>
      <w:r>
        <w:tab/>
      </w:r>
      <w:r w:rsidR="00E2380F" w:rsidRPr="00BA3A76">
        <w:t xml:space="preserve">1. </w:t>
      </w:r>
      <w:r w:rsidR="00E2380F">
        <w:tab/>
        <w:t>Administrators and city officials reported applying for MSBA assistance for the King/Putnam Ave school renovation but being told that the application did not meet MSBA criteria.</w:t>
      </w:r>
      <w:r>
        <w:tab/>
      </w:r>
    </w:p>
    <w:p w:rsidR="0054020F" w:rsidRDefault="00312E57" w:rsidP="0054020F">
      <w:pPr>
        <w:tabs>
          <w:tab w:val="left" w:pos="360"/>
          <w:tab w:val="left" w:pos="720"/>
          <w:tab w:val="left" w:pos="1080"/>
          <w:tab w:val="left" w:pos="1440"/>
          <w:tab w:val="left" w:pos="1800"/>
          <w:tab w:val="left" w:pos="2160"/>
        </w:tabs>
        <w:ind w:left="1080" w:hanging="1080"/>
      </w:pPr>
      <w:r>
        <w:lastRenderedPageBreak/>
        <w:tab/>
      </w:r>
      <w:r>
        <w:tab/>
      </w:r>
      <w:r w:rsidR="0054020F">
        <w:t>2</w:t>
      </w:r>
      <w:r w:rsidR="0054020F" w:rsidRPr="00BA3A76">
        <w:t xml:space="preserve">. </w:t>
      </w:r>
      <w:r w:rsidR="0054020F">
        <w:tab/>
        <w:t>School committee minutes indicate that the district plans to submit a statement of interest to the MSBA for assistance with the King Open/Cambridge Street school renovation project and possibly the Tobin/Vassal Lane school building.</w:t>
      </w:r>
    </w:p>
    <w:p w:rsidR="0054020F" w:rsidRDefault="0054020F" w:rsidP="0054020F">
      <w:pPr>
        <w:tabs>
          <w:tab w:val="left" w:pos="360"/>
          <w:tab w:val="left" w:pos="720"/>
          <w:tab w:val="left" w:pos="1080"/>
          <w:tab w:val="left" w:pos="1440"/>
          <w:tab w:val="left" w:pos="1800"/>
          <w:tab w:val="left" w:pos="2160"/>
        </w:tabs>
      </w:pPr>
      <w:r w:rsidRPr="00F731AA">
        <w:rPr>
          <w:b/>
        </w:rPr>
        <w:t>Impact</w:t>
      </w:r>
      <w:r>
        <w:t xml:space="preserve">: Some of the district’s schools are not as bright, clean, accessible, well maintained, and quiet as others, and are less conducive to student attention and serious learning as a result. The long timeline for renovating </w:t>
      </w:r>
      <w:r w:rsidR="00A27789">
        <w:t xml:space="preserve">these buildings </w:t>
      </w:r>
      <w:r>
        <w:t xml:space="preserve">will require ten or more years for </w:t>
      </w:r>
      <w:r w:rsidR="00A27789">
        <w:t>them</w:t>
      </w:r>
      <w:r>
        <w:t xml:space="preserve"> to be brought up to expected standards, and this will require the attendance of </w:t>
      </w:r>
      <w:r w:rsidR="00CC23F2">
        <w:t xml:space="preserve">almost a generation of </w:t>
      </w:r>
      <w:r>
        <w:t xml:space="preserve">Cambridge’s children in spaces that are not equitable or </w:t>
      </w:r>
      <w:r w:rsidR="00A27789">
        <w:t>supportive of</w:t>
      </w:r>
      <w:r>
        <w:t xml:space="preserve"> the excellent education </w:t>
      </w:r>
      <w:r w:rsidR="002673F5">
        <w:t xml:space="preserve">to which the district </w:t>
      </w:r>
      <w:r>
        <w:t>aspire</w:t>
      </w:r>
      <w:r w:rsidR="002673F5">
        <w:t>s</w:t>
      </w:r>
      <w:r>
        <w:t>.</w:t>
      </w:r>
    </w:p>
    <w:p w:rsidR="000F2A27" w:rsidRDefault="000F2A27">
      <w:pPr>
        <w:spacing w:after="0" w:line="240" w:lineRule="auto"/>
      </w:pPr>
      <w:r>
        <w:br w:type="page"/>
      </w:r>
    </w:p>
    <w:p w:rsidR="00302212" w:rsidRDefault="00302212" w:rsidP="00302212">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381599692"/>
      <w:bookmarkStart w:id="12" w:name="_Toc397068488"/>
      <w:r>
        <w:lastRenderedPageBreak/>
        <w:t>Cambridge Public Schools</w:t>
      </w:r>
      <w:r w:rsidRPr="00E93DC7">
        <w:t xml:space="preserve"> District Review Recommendations</w:t>
      </w:r>
      <w:bookmarkEnd w:id="10"/>
      <w:bookmarkEnd w:id="11"/>
      <w:bookmarkEnd w:id="12"/>
    </w:p>
    <w:p w:rsidR="00302212"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302212" w:rsidRPr="00C315D7" w:rsidRDefault="00302212" w:rsidP="00302212">
      <w:pPr>
        <w:tabs>
          <w:tab w:val="left" w:pos="360"/>
          <w:tab w:val="left" w:pos="720"/>
          <w:tab w:val="left" w:pos="1080"/>
          <w:tab w:val="left" w:pos="1440"/>
          <w:tab w:val="left" w:pos="1800"/>
          <w:tab w:val="left" w:pos="2160"/>
        </w:tabs>
        <w:ind w:left="360" w:hanging="360"/>
        <w:rPr>
          <w:b/>
        </w:rPr>
      </w:pPr>
      <w:r>
        <w:rPr>
          <w:b/>
        </w:rPr>
        <w:t xml:space="preserve">1. </w:t>
      </w:r>
      <w:r>
        <w:rPr>
          <w:b/>
        </w:rPr>
        <w:tab/>
        <w:t>The school c</w:t>
      </w:r>
      <w:r w:rsidRPr="00C315D7">
        <w:rPr>
          <w:b/>
        </w:rPr>
        <w:t xml:space="preserve">ommittee, </w:t>
      </w:r>
      <w:r>
        <w:rPr>
          <w:b/>
        </w:rPr>
        <w:t xml:space="preserve">within the scope of its responsibilities under the 1993 Educational Reform Act, </w:t>
      </w:r>
      <w:r w:rsidRPr="00C315D7">
        <w:rPr>
          <w:b/>
        </w:rPr>
        <w:t>together with the superintendent</w:t>
      </w:r>
      <w:r>
        <w:rPr>
          <w:b/>
        </w:rPr>
        <w:t>,</w:t>
      </w:r>
      <w:r w:rsidRPr="00C315D7">
        <w:rPr>
          <w:b/>
        </w:rPr>
        <w:t xml:space="preserve"> should create a</w:t>
      </w:r>
      <w:r>
        <w:rPr>
          <w:b/>
        </w:rPr>
        <w:t xml:space="preserve"> more collaborative </w:t>
      </w:r>
      <w:r w:rsidRPr="00C315D7">
        <w:rPr>
          <w:b/>
        </w:rPr>
        <w:t>culture</w:t>
      </w:r>
      <w:r>
        <w:rPr>
          <w:b/>
        </w:rPr>
        <w:t xml:space="preserve"> that encourages</w:t>
      </w:r>
      <w:r w:rsidRPr="00C315D7">
        <w:rPr>
          <w:b/>
        </w:rPr>
        <w:t xml:space="preserve"> all stakeholders to work together to support higher levels of student achievement.</w:t>
      </w:r>
      <w:r w:rsidRPr="00C315D7">
        <w:rPr>
          <w:color w:val="FF0000"/>
        </w:rPr>
        <w:t xml:space="preserve"> </w:t>
      </w:r>
    </w:p>
    <w:p w:rsidR="00302212" w:rsidRDefault="00302212" w:rsidP="00302212">
      <w:pPr>
        <w:tabs>
          <w:tab w:val="left" w:pos="720"/>
          <w:tab w:val="left" w:pos="1440"/>
          <w:tab w:val="left" w:pos="1800"/>
          <w:tab w:val="left" w:pos="2160"/>
        </w:tabs>
        <w:ind w:left="720" w:hanging="360"/>
      </w:pPr>
      <w:r w:rsidRPr="00A64CEF">
        <w:rPr>
          <w:b/>
        </w:rPr>
        <w:t>A.</w:t>
      </w:r>
      <w:r w:rsidRPr="00C315D7">
        <w:t xml:space="preserve"> </w:t>
      </w:r>
      <w:r>
        <w:t xml:space="preserve">  The school c</w:t>
      </w:r>
      <w:r w:rsidRPr="00C315D7">
        <w:t xml:space="preserve">ommittee should delegate to the superintendent </w:t>
      </w:r>
      <w:r>
        <w:t xml:space="preserve">the </w:t>
      </w:r>
      <w:r w:rsidRPr="00C315D7">
        <w:t>educational and operation</w:t>
      </w:r>
      <w:r>
        <w:t>al</w:t>
      </w:r>
      <w:r w:rsidRPr="00C315D7">
        <w:t xml:space="preserve"> leadership of t</w:t>
      </w:r>
      <w:r>
        <w:t>he district, foregoing direct</w:t>
      </w:r>
      <w:r w:rsidRPr="00C315D7">
        <w:t xml:space="preserve"> involvement in the administration of the sch</w:t>
      </w:r>
      <w:r>
        <w:t xml:space="preserve">ool system and </w:t>
      </w:r>
      <w:r w:rsidRPr="00C315D7">
        <w:t xml:space="preserve">in the administration </w:t>
      </w:r>
      <w:r>
        <w:t>of individual schools.</w:t>
      </w:r>
    </w:p>
    <w:p w:rsidR="00302212" w:rsidRDefault="00302212" w:rsidP="00302212">
      <w:pPr>
        <w:tabs>
          <w:tab w:val="left" w:pos="1080"/>
          <w:tab w:val="left" w:pos="1440"/>
          <w:tab w:val="left" w:pos="1800"/>
          <w:tab w:val="left" w:pos="2160"/>
        </w:tabs>
        <w:ind w:left="1080" w:hanging="360"/>
      </w:pPr>
      <w:r w:rsidRPr="00A64CEF">
        <w:t>1.</w:t>
      </w:r>
      <w:r>
        <w:t xml:space="preserve">    School c</w:t>
      </w:r>
      <w:r w:rsidRPr="00C315D7">
        <w:t xml:space="preserve">ommittee members should recognize that the </w:t>
      </w:r>
      <w:r>
        <w:t>superintendent</w:t>
      </w:r>
      <w:r w:rsidRPr="00C315D7">
        <w:t xml:space="preserve"> is </w:t>
      </w:r>
      <w:r w:rsidRPr="00E81485">
        <w:t>the education</w:t>
      </w:r>
      <w:r>
        <w:t>al leader for the school system; the superintendent</w:t>
      </w:r>
      <w:r w:rsidRPr="00E81485">
        <w:t xml:space="preserve"> provides administrative leadership for all school staff in operational matters and in proposing and implementing policy changes. </w:t>
      </w:r>
      <w:r>
        <w:t>The school committee</w:t>
      </w:r>
      <w:r w:rsidRPr="00C315D7">
        <w:t xml:space="preserve"> should </w:t>
      </w:r>
      <w:r>
        <w:t>communicate with the superintendent</w:t>
      </w:r>
      <w:r w:rsidRPr="00C315D7">
        <w:t xml:space="preserve"> </w:t>
      </w:r>
      <w:r>
        <w:t>before bringing any independent motions to school c</w:t>
      </w:r>
      <w:r w:rsidRPr="00C315D7">
        <w:t>ommittee meeting</w:t>
      </w:r>
      <w:r>
        <w:t>s</w:t>
      </w:r>
      <w:r w:rsidRPr="00C315D7">
        <w:t>.</w:t>
      </w:r>
    </w:p>
    <w:p w:rsidR="00302212" w:rsidRDefault="00302212" w:rsidP="00302212">
      <w:pPr>
        <w:tabs>
          <w:tab w:val="left" w:pos="1080"/>
          <w:tab w:val="left" w:pos="1440"/>
          <w:tab w:val="left" w:pos="1800"/>
          <w:tab w:val="left" w:pos="2160"/>
        </w:tabs>
        <w:ind w:left="1080" w:hanging="360"/>
      </w:pPr>
      <w:r>
        <w:t xml:space="preserve">2. </w:t>
      </w:r>
      <w:r>
        <w:tab/>
        <w:t>The school committee should reconsider the appropriateness of individual members’ uninvited visits to schools.</w:t>
      </w:r>
    </w:p>
    <w:p w:rsidR="00302212" w:rsidRDefault="00302212" w:rsidP="00302212">
      <w:pPr>
        <w:tabs>
          <w:tab w:val="left" w:pos="720"/>
          <w:tab w:val="left" w:pos="1440"/>
          <w:tab w:val="left" w:pos="1800"/>
          <w:tab w:val="left" w:pos="2160"/>
        </w:tabs>
        <w:ind w:left="720" w:hanging="360"/>
      </w:pPr>
      <w:r w:rsidRPr="005C460C">
        <w:rPr>
          <w:b/>
        </w:rPr>
        <w:t>B.</w:t>
      </w:r>
      <w:r>
        <w:t xml:space="preserve">   The school c</w:t>
      </w:r>
      <w:r w:rsidRPr="00C315D7">
        <w:t>ommittee</w:t>
      </w:r>
      <w:r>
        <w:t xml:space="preserve">’s work to provide high-level oversight of the district should include </w:t>
      </w:r>
      <w:r w:rsidRPr="00C315D7">
        <w:t xml:space="preserve"> annual</w:t>
      </w:r>
      <w:r>
        <w:t>ly</w:t>
      </w:r>
      <w:r w:rsidRPr="00C315D7">
        <w:t xml:space="preserve"> e</w:t>
      </w:r>
      <w:r>
        <w:t>valuating the superintendent</w:t>
      </w:r>
      <w:r w:rsidRPr="00C315D7">
        <w:t xml:space="preserve"> based on mutually agreed</w:t>
      </w:r>
      <w:r>
        <w:t>-upon</w:t>
      </w:r>
      <w:r w:rsidRPr="00C315D7">
        <w:t xml:space="preserve"> </w:t>
      </w:r>
      <w:r>
        <w:t xml:space="preserve">district </w:t>
      </w:r>
      <w:r w:rsidRPr="00C315D7">
        <w:t xml:space="preserve">goals </w:t>
      </w:r>
      <w:r>
        <w:t xml:space="preserve">and </w:t>
      </w:r>
      <w:r w:rsidRPr="00C315D7">
        <w:t>current state laws and regulations</w:t>
      </w:r>
      <w:r>
        <w:t>, including the new educator evaluation framework</w:t>
      </w:r>
      <w:r w:rsidRPr="00C315D7">
        <w:t>.</w:t>
      </w:r>
      <w:r>
        <w:t xml:space="preserve"> The evaluation process should include a review of the rubric to be used, in order to </w:t>
      </w:r>
      <w:r w:rsidRPr="007D0814">
        <w:t xml:space="preserve">help the superintendent and school committee members clarify </w:t>
      </w:r>
      <w:r>
        <w:t xml:space="preserve">and agree on </w:t>
      </w:r>
      <w:r w:rsidRPr="007D0814">
        <w:t>roles, responsibilities, and expectations</w:t>
      </w:r>
      <w:r>
        <w:t>.</w:t>
      </w:r>
    </w:p>
    <w:p w:rsidR="00302212" w:rsidRPr="006B1268" w:rsidRDefault="00302212" w:rsidP="00302212">
      <w:pPr>
        <w:tabs>
          <w:tab w:val="left" w:pos="360"/>
          <w:tab w:val="left" w:pos="720"/>
          <w:tab w:val="left" w:pos="1440"/>
          <w:tab w:val="left" w:pos="1800"/>
          <w:tab w:val="left" w:pos="2160"/>
        </w:tabs>
        <w:ind w:left="720" w:hanging="360"/>
      </w:pPr>
      <w:r>
        <w:rPr>
          <w:b/>
        </w:rPr>
        <w:t>C</w:t>
      </w:r>
      <w:r w:rsidRPr="005C460C">
        <w:rPr>
          <w:b/>
        </w:rPr>
        <w:t>.</w:t>
      </w:r>
      <w:r w:rsidRPr="00C315D7">
        <w:t xml:space="preserve"> </w:t>
      </w:r>
      <w:r w:rsidRPr="00C315D7">
        <w:tab/>
      </w:r>
      <w:r>
        <w:t xml:space="preserve">The district and the city may wish to convene a study group to reconsider the continued viability of the </w:t>
      </w:r>
      <w:r w:rsidRPr="00877C66">
        <w:t>S</w:t>
      </w:r>
      <w:r w:rsidRPr="00877C66">
        <w:rPr>
          <w:bCs/>
        </w:rPr>
        <w:t>ingle Transferable Vote</w:t>
      </w:r>
      <w:r w:rsidRPr="00193ACC">
        <w:rPr>
          <w:i/>
        </w:rPr>
        <w:t xml:space="preserve"> </w:t>
      </w:r>
      <w:r w:rsidRPr="00193ACC">
        <w:t>(</w:t>
      </w:r>
      <w:r w:rsidRPr="00193ACC">
        <w:rPr>
          <w:bCs/>
        </w:rPr>
        <w:t>STV</w:t>
      </w:r>
      <w:r w:rsidRPr="00193ACC">
        <w:t>)</w:t>
      </w:r>
      <w:r>
        <w:t xml:space="preserve"> system and the concurrent, two-year term of office for all school committee members, and contemplate instituting a different approach that could provide more stable district governance and leadership continuity.</w:t>
      </w:r>
      <w:r w:rsidRPr="006B1268">
        <w:rPr>
          <w:rFonts w:ascii="Helvetica" w:eastAsia="Times New Roman" w:hAnsi="Helvetica" w:cs="Helvetica"/>
          <w:color w:val="1049BC"/>
          <w:sz w:val="36"/>
          <w:szCs w:val="36"/>
        </w:rPr>
        <w:t xml:space="preserve"> </w:t>
      </w:r>
    </w:p>
    <w:p w:rsidR="00302212" w:rsidRPr="00677D71" w:rsidRDefault="00302212" w:rsidP="00302212">
      <w:pPr>
        <w:tabs>
          <w:tab w:val="left" w:pos="360"/>
          <w:tab w:val="left" w:pos="720"/>
          <w:tab w:val="left" w:pos="1440"/>
          <w:tab w:val="left" w:pos="1800"/>
          <w:tab w:val="left" w:pos="2160"/>
        </w:tabs>
        <w:ind w:left="720" w:hanging="360"/>
        <w:rPr>
          <w:b/>
        </w:rPr>
      </w:pPr>
      <w:r w:rsidRPr="00877C66">
        <w:rPr>
          <w:b/>
        </w:rPr>
        <w:t>Recommended resources include:</w:t>
      </w:r>
    </w:p>
    <w:p w:rsidR="00302212" w:rsidRDefault="00302212" w:rsidP="00302212">
      <w:pPr>
        <w:pStyle w:val="ListParagraph"/>
        <w:numPr>
          <w:ilvl w:val="0"/>
          <w:numId w:val="37"/>
        </w:numPr>
        <w:tabs>
          <w:tab w:val="left" w:pos="360"/>
          <w:tab w:val="left" w:pos="720"/>
          <w:tab w:val="left" w:pos="1440"/>
          <w:tab w:val="left" w:pos="1800"/>
          <w:tab w:val="left" w:pos="2160"/>
        </w:tabs>
      </w:pPr>
      <w:r>
        <w:t>T</w:t>
      </w:r>
      <w:r w:rsidRPr="00677D71">
        <w:t>he Massachusetts Association of School Committees (MASC)</w:t>
      </w:r>
      <w:r>
        <w:t xml:space="preserve"> (</w:t>
      </w:r>
      <w:hyperlink r:id="rId21" w:history="1">
        <w:r w:rsidRPr="00355318">
          <w:rPr>
            <w:rStyle w:val="Hyperlink"/>
          </w:rPr>
          <w:t>http://www.masc.org/</w:t>
        </w:r>
      </w:hyperlink>
      <w:r>
        <w:t xml:space="preserve">), which provides training and information to school committees. In particular, the examples listed and described in MASC’s member publication </w:t>
      </w:r>
      <w:r w:rsidRPr="00677D71">
        <w:rPr>
          <w:i/>
        </w:rPr>
        <w:t>Protocols and Best Practices for Effective School Committees</w:t>
      </w:r>
      <w:r>
        <w:t xml:space="preserve"> could be useful in the school committee’s assessment of its strengths and areas for growth.</w:t>
      </w:r>
    </w:p>
    <w:p w:rsidR="00302212" w:rsidRPr="00D0245F" w:rsidRDefault="00302212" w:rsidP="00302212">
      <w:pPr>
        <w:pStyle w:val="ListParagraph"/>
        <w:numPr>
          <w:ilvl w:val="0"/>
          <w:numId w:val="37"/>
        </w:numPr>
        <w:tabs>
          <w:tab w:val="left" w:pos="360"/>
          <w:tab w:val="left" w:pos="720"/>
          <w:tab w:val="left" w:pos="1440"/>
          <w:tab w:val="left" w:pos="1800"/>
          <w:tab w:val="left" w:pos="2160"/>
        </w:tabs>
      </w:pPr>
      <w:r w:rsidRPr="00D0245F">
        <w:rPr>
          <w:i/>
        </w:rPr>
        <w:t>Setting and Monitoring District Goals: The School Committee’s Role</w:t>
      </w:r>
      <w:r w:rsidRPr="00D0245F">
        <w:t xml:space="preserve"> (</w:t>
      </w:r>
      <w:hyperlink r:id="rId22" w:history="1">
        <w:r w:rsidRPr="00D0245F">
          <w:rPr>
            <w:rStyle w:val="Hyperlink"/>
          </w:rPr>
          <w:t>http://www.doe.mass.edu/research/success/2014-0516EdEvalCommittee.pdf</w:t>
        </w:r>
      </w:hyperlink>
      <w:r w:rsidRPr="00D0245F">
        <w:t>) is a concise synthesis of guidance about the school committee’s role in district planning and educator evaluation.</w:t>
      </w:r>
    </w:p>
    <w:p w:rsidR="00302212" w:rsidRDefault="00302212" w:rsidP="00302212">
      <w:pPr>
        <w:pStyle w:val="ListParagraph"/>
        <w:numPr>
          <w:ilvl w:val="0"/>
          <w:numId w:val="37"/>
        </w:numPr>
        <w:tabs>
          <w:tab w:val="left" w:pos="360"/>
          <w:tab w:val="left" w:pos="720"/>
          <w:tab w:val="left" w:pos="1440"/>
          <w:tab w:val="left" w:pos="1800"/>
          <w:tab w:val="left" w:pos="2160"/>
        </w:tabs>
      </w:pPr>
      <w:r>
        <w:lastRenderedPageBreak/>
        <w:t xml:space="preserve">DESE’s </w:t>
      </w:r>
      <w:r w:rsidRPr="00D15C57">
        <w:rPr>
          <w:i/>
        </w:rPr>
        <w:t>Implementation Guide for Superintendent Evaluation</w:t>
      </w:r>
      <w:r>
        <w:t xml:space="preserve"> (</w:t>
      </w:r>
      <w:hyperlink r:id="rId23" w:history="1">
        <w:r w:rsidRPr="00355318">
          <w:rPr>
            <w:rStyle w:val="Hyperlink"/>
          </w:rPr>
          <w:t>http://www.doe.mass.edu/edeval/model/PartVI.pdf</w:t>
        </w:r>
      </w:hyperlink>
      <w:r>
        <w:t>) describes recommended tools and processes to guide the evaluation of superintendents.</w:t>
      </w:r>
    </w:p>
    <w:p w:rsidR="00302212" w:rsidRDefault="00302212" w:rsidP="00302212">
      <w:pPr>
        <w:pStyle w:val="ListParagraph"/>
        <w:numPr>
          <w:ilvl w:val="0"/>
          <w:numId w:val="37"/>
        </w:numPr>
        <w:tabs>
          <w:tab w:val="left" w:pos="360"/>
          <w:tab w:val="left" w:pos="720"/>
          <w:tab w:val="left" w:pos="1440"/>
          <w:tab w:val="left" w:pos="1800"/>
          <w:tab w:val="left" w:pos="2160"/>
        </w:tabs>
      </w:pPr>
      <w:r>
        <w:t xml:space="preserve">DESE’s </w:t>
      </w:r>
      <w:r w:rsidRPr="00877C66">
        <w:rPr>
          <w:i/>
        </w:rPr>
        <w:t>Guide to Rubrics and Model Rubrics for Superintendent, Administrator, and Teacher</w:t>
      </w:r>
      <w:r>
        <w:t xml:space="preserve"> (</w:t>
      </w:r>
      <w:hyperlink r:id="rId24" w:history="1">
        <w:r w:rsidRPr="00355318">
          <w:rPr>
            <w:rStyle w:val="Hyperlink"/>
          </w:rPr>
          <w:t>http://www.doe.mass.edu/edeval/model/PartIII.pdf</w:t>
        </w:r>
      </w:hyperlink>
      <w:r>
        <w:t>) describes the structure and design of educator evaluation rubrics, and provides guidance about how they can be adapted and used.</w:t>
      </w:r>
    </w:p>
    <w:p w:rsidR="00302212" w:rsidRPr="00C315D7" w:rsidRDefault="00302212" w:rsidP="00302212">
      <w:pPr>
        <w:pStyle w:val="ListParagraph"/>
        <w:tabs>
          <w:tab w:val="left" w:pos="540"/>
          <w:tab w:val="left" w:pos="1440"/>
          <w:tab w:val="left" w:pos="1800"/>
          <w:tab w:val="left" w:pos="2160"/>
        </w:tabs>
        <w:ind w:left="0"/>
      </w:pPr>
    </w:p>
    <w:p w:rsidR="00302212" w:rsidRPr="00C315D7" w:rsidRDefault="00302212" w:rsidP="00302212">
      <w:pPr>
        <w:pStyle w:val="ListParagraph"/>
        <w:tabs>
          <w:tab w:val="left" w:pos="540"/>
          <w:tab w:val="left" w:pos="990"/>
          <w:tab w:val="left" w:pos="1440"/>
          <w:tab w:val="left" w:pos="1800"/>
          <w:tab w:val="left" w:pos="2160"/>
        </w:tabs>
        <w:ind w:left="0"/>
      </w:pPr>
      <w:r w:rsidRPr="00C315D7">
        <w:rPr>
          <w:b/>
        </w:rPr>
        <w:t xml:space="preserve">Benefits: </w:t>
      </w:r>
      <w:r w:rsidRPr="00C315D7">
        <w:t>By adopt</w:t>
      </w:r>
      <w:r>
        <w:t>ing these recommendations, the school c</w:t>
      </w:r>
      <w:r w:rsidRPr="00C315D7">
        <w:t xml:space="preserve">ommittee can </w:t>
      </w:r>
      <w:r>
        <w:t>clarify its role and increase its focus on</w:t>
      </w:r>
      <w:r w:rsidRPr="00C315D7">
        <w:t xml:space="preserve"> improving instruction and student achievement for</w:t>
      </w:r>
      <w:r>
        <w:t xml:space="preserve"> every student based on collaboratively agreed-upon guidelines and on the guidance of district leadership. This</w:t>
      </w:r>
      <w:r w:rsidRPr="00C315D7">
        <w:t xml:space="preserve"> will </w:t>
      </w:r>
      <w:r>
        <w:t>lead to more efficient use of time for</w:t>
      </w:r>
      <w:r w:rsidRPr="00C315D7">
        <w:t xml:space="preserve"> t</w:t>
      </w:r>
      <w:r>
        <w:t>he administration and teaching staff and more focused leadership by the school committee</w:t>
      </w:r>
      <w:r w:rsidRPr="00C315D7">
        <w:t>.</w:t>
      </w:r>
      <w:r>
        <w:t xml:space="preserve"> By implementing the new educator evaluation system in evaluating the superintendent, the committee will meaningfully lead continuous improvement in the district. </w:t>
      </w:r>
    </w:p>
    <w:p w:rsidR="00302212" w:rsidRPr="00690257" w:rsidRDefault="00302212" w:rsidP="00302212">
      <w:pPr>
        <w:tabs>
          <w:tab w:val="left" w:pos="360"/>
          <w:tab w:val="left" w:pos="720"/>
          <w:tab w:val="left" w:pos="1080"/>
          <w:tab w:val="left" w:pos="1440"/>
          <w:tab w:val="left" w:pos="1800"/>
          <w:tab w:val="left" w:pos="2160"/>
        </w:tabs>
        <w:ind w:left="360" w:hanging="360"/>
        <w:rPr>
          <w:b/>
        </w:rPr>
      </w:pPr>
      <w:r w:rsidRPr="00690257">
        <w:rPr>
          <w:b/>
        </w:rPr>
        <w:t xml:space="preserve">2. </w:t>
      </w:r>
      <w:r w:rsidRPr="00690257">
        <w:rPr>
          <w:b/>
        </w:rPr>
        <w:tab/>
        <w:t xml:space="preserve">The district should </w:t>
      </w:r>
      <w:r>
        <w:rPr>
          <w:b/>
        </w:rPr>
        <w:t xml:space="preserve">collaboratively </w:t>
      </w:r>
      <w:r w:rsidRPr="00690257">
        <w:rPr>
          <w:b/>
        </w:rPr>
        <w:t>develop a multi-year D</w:t>
      </w:r>
      <w:r>
        <w:rPr>
          <w:b/>
        </w:rPr>
        <w:t xml:space="preserve">istrict </w:t>
      </w:r>
      <w:r w:rsidRPr="00690257">
        <w:rPr>
          <w:b/>
        </w:rPr>
        <w:t>I</w:t>
      </w:r>
      <w:r>
        <w:rPr>
          <w:b/>
        </w:rPr>
        <w:t xml:space="preserve">mprovement </w:t>
      </w:r>
      <w:r w:rsidRPr="00690257">
        <w:rPr>
          <w:b/>
        </w:rPr>
        <w:t>P</w:t>
      </w:r>
      <w:r>
        <w:rPr>
          <w:b/>
        </w:rPr>
        <w:t xml:space="preserve">lan (DIP) that is annually extended.  </w:t>
      </w:r>
    </w:p>
    <w:p w:rsidR="00302212" w:rsidRDefault="00302212" w:rsidP="00302212">
      <w:pPr>
        <w:tabs>
          <w:tab w:val="left" w:pos="360"/>
          <w:tab w:val="left" w:pos="1080"/>
          <w:tab w:val="left" w:pos="1440"/>
          <w:tab w:val="left" w:pos="1800"/>
          <w:tab w:val="left" w:pos="2160"/>
        </w:tabs>
        <w:ind w:left="720" w:hanging="360"/>
      </w:pPr>
      <w:r w:rsidRPr="00C315D7">
        <w:rPr>
          <w:b/>
        </w:rPr>
        <w:t>A.</w:t>
      </w:r>
      <w:r w:rsidRPr="00C315D7">
        <w:t xml:space="preserve"> </w:t>
      </w:r>
      <w:r w:rsidRPr="00C315D7">
        <w:tab/>
      </w:r>
      <w:r>
        <w:t xml:space="preserve">The district should develop a DIP that lays out improvement efforts over a three- to five-year period </w:t>
      </w:r>
      <w:r w:rsidRPr="001573FF">
        <w:t xml:space="preserve">and that </w:t>
      </w:r>
      <w:r w:rsidRPr="00877C66">
        <w:t xml:space="preserve">includes such elements as </w:t>
      </w:r>
      <w:r w:rsidRPr="00877C66">
        <w:rPr>
          <w:color w:val="231F20"/>
        </w:rPr>
        <w:t>clear measurable objectives, action steps with clear timeframes, benchmarks to measure progress, the person(s) responsible, and resources needed.</w:t>
      </w:r>
      <w:r w:rsidRPr="00690257">
        <w:rPr>
          <w:b/>
        </w:rPr>
        <w:t xml:space="preserve">  </w:t>
      </w:r>
    </w:p>
    <w:p w:rsidR="00302212" w:rsidRPr="00CC23F2" w:rsidRDefault="00302212" w:rsidP="00302212">
      <w:pPr>
        <w:tabs>
          <w:tab w:val="left" w:pos="360"/>
          <w:tab w:val="left" w:pos="1080"/>
          <w:tab w:val="left" w:pos="1440"/>
          <w:tab w:val="left" w:pos="1800"/>
          <w:tab w:val="left" w:pos="2160"/>
        </w:tabs>
        <w:ind w:left="1080" w:hanging="360"/>
      </w:pPr>
      <w:r w:rsidRPr="00CC23F2">
        <w:t xml:space="preserve">1. </w:t>
      </w:r>
      <w:r>
        <w:t xml:space="preserve">  The district’s Innovation Agenda has several components of a DIP and can serve as the starting point for a more comprehensive improvement plan.</w:t>
      </w:r>
      <w:r w:rsidRPr="00CC23F2">
        <w:t xml:space="preserve"> </w:t>
      </w:r>
    </w:p>
    <w:p w:rsidR="00302212" w:rsidRDefault="00302212" w:rsidP="00302212">
      <w:pPr>
        <w:tabs>
          <w:tab w:val="left" w:pos="360"/>
          <w:tab w:val="left" w:pos="1080"/>
          <w:tab w:val="left" w:pos="1440"/>
          <w:tab w:val="left" w:pos="1800"/>
          <w:tab w:val="left" w:pos="2160"/>
        </w:tabs>
        <w:ind w:left="1080" w:hanging="360"/>
      </w:pPr>
      <w:r>
        <w:t xml:space="preserve">2. </w:t>
      </w:r>
      <w:r>
        <w:tab/>
      </w:r>
      <w:r w:rsidRPr="00C315D7">
        <w:t xml:space="preserve">The school committee should publicly review and approve the DIP and the superintendent should share it with school staff and the community.  The superintendent should make periodic reports to the school committee on the district’s progress in meeting the goals outlined in the DIP. </w:t>
      </w:r>
    </w:p>
    <w:p w:rsidR="00302212" w:rsidRDefault="00302212" w:rsidP="00302212">
      <w:pPr>
        <w:tabs>
          <w:tab w:val="left" w:pos="360"/>
          <w:tab w:val="left" w:pos="1080"/>
          <w:tab w:val="left" w:pos="1440"/>
          <w:tab w:val="left" w:pos="1800"/>
          <w:tab w:val="left" w:pos="2160"/>
        </w:tabs>
        <w:ind w:left="720" w:hanging="360"/>
      </w:pPr>
      <w:r w:rsidRPr="00AC4DD3">
        <w:rPr>
          <w:b/>
        </w:rPr>
        <w:t>B.</w:t>
      </w:r>
      <w:r w:rsidRPr="00C315D7">
        <w:t xml:space="preserve"> </w:t>
      </w:r>
      <w:r w:rsidRPr="00C315D7">
        <w:tab/>
      </w:r>
      <w:r>
        <w:t>The district’s existing plans and initiatives for c</w:t>
      </w:r>
      <w:r w:rsidRPr="00C315D7">
        <w:t>urriculum</w:t>
      </w:r>
      <w:r>
        <w:t>, instruction, assessment, student services, p</w:t>
      </w:r>
      <w:r w:rsidRPr="00C315D7">
        <w:t xml:space="preserve">rofessional development and resource allocation </w:t>
      </w:r>
      <w:r>
        <w:t>(e.g., time, staffing, funding) should serve as</w:t>
      </w:r>
      <w:r w:rsidRPr="00C315D7">
        <w:t xml:space="preserve"> </w:t>
      </w:r>
      <w:r>
        <w:t xml:space="preserve">the educational core of the DIP. </w:t>
      </w:r>
    </w:p>
    <w:p w:rsidR="00302212" w:rsidRPr="0041023F" w:rsidRDefault="00302212" w:rsidP="00302212">
      <w:pPr>
        <w:tabs>
          <w:tab w:val="left" w:pos="360"/>
          <w:tab w:val="left" w:pos="1080"/>
          <w:tab w:val="left" w:pos="1440"/>
          <w:tab w:val="left" w:pos="1800"/>
          <w:tab w:val="left" w:pos="2160"/>
        </w:tabs>
        <w:ind w:left="720" w:hanging="360"/>
      </w:pPr>
      <w:r w:rsidRPr="00AC4DD3">
        <w:rPr>
          <w:b/>
        </w:rPr>
        <w:t>C.</w:t>
      </w:r>
      <w:r w:rsidRPr="00C315D7">
        <w:t xml:space="preserve">    The</w:t>
      </w:r>
      <w:r>
        <w:t xml:space="preserve"> DIP should become a template for</w:t>
      </w:r>
      <w:r w:rsidRPr="00C315D7">
        <w:t xml:space="preserve"> all principals</w:t>
      </w:r>
      <w:r>
        <w:t xml:space="preserve"> to</w:t>
      </w:r>
      <w:r w:rsidRPr="00C315D7">
        <w:t xml:space="preserve"> develop School Improvement Plans</w:t>
      </w:r>
      <w:r>
        <w:t xml:space="preserve"> (SIPs)</w:t>
      </w:r>
      <w:r w:rsidRPr="00C315D7">
        <w:t>, aligning each school’s vision</w:t>
      </w:r>
      <w:r>
        <w:t>, mission and goals with key district goals</w:t>
      </w:r>
      <w:r w:rsidRPr="00C315D7">
        <w:t xml:space="preserve"> while also providing</w:t>
      </w:r>
      <w:r>
        <w:t xml:space="preserve"> goals and plans</w:t>
      </w:r>
      <w:r w:rsidRPr="00C315D7">
        <w:t xml:space="preserve"> for sc</w:t>
      </w:r>
      <w:r>
        <w:t>hool-specific priorities. Although the schools developed</w:t>
      </w:r>
      <w:r w:rsidRPr="00C315D7">
        <w:t xml:space="preserve"> </w:t>
      </w:r>
      <w:r>
        <w:t xml:space="preserve">more cohesive </w:t>
      </w:r>
      <w:r w:rsidRPr="00C315D7">
        <w:t>SIPs</w:t>
      </w:r>
      <w:r>
        <w:t xml:space="preserve"> </w:t>
      </w:r>
      <w:r w:rsidRPr="00877C66">
        <w:t>this year, they do not have a DIP with which to align important initiatives and goals.</w:t>
      </w:r>
    </w:p>
    <w:p w:rsidR="00302212" w:rsidRDefault="00302212" w:rsidP="00302212">
      <w:pPr>
        <w:tabs>
          <w:tab w:val="left" w:pos="360"/>
          <w:tab w:val="left" w:pos="990"/>
          <w:tab w:val="left" w:pos="1080"/>
          <w:tab w:val="left" w:pos="1710"/>
          <w:tab w:val="left" w:pos="1800"/>
          <w:tab w:val="left" w:pos="2160"/>
        </w:tabs>
        <w:ind w:left="1080" w:hanging="360"/>
      </w:pPr>
      <w:r w:rsidRPr="00877C66">
        <w:t>1.    The</w:t>
      </w:r>
      <w:r w:rsidRPr="0041023F">
        <w:t xml:space="preserve"> principal should use the SIP to inform his/her self-assessment and goal setting process when creating the Educator Plan</w:t>
      </w:r>
      <w:r>
        <w:t xml:space="preserve"> as part of the educator evaluation system</w:t>
      </w:r>
      <w:r w:rsidRPr="0041023F">
        <w:t>, and as evidence during implementation.</w:t>
      </w:r>
    </w:p>
    <w:p w:rsidR="00302212" w:rsidRDefault="00302212" w:rsidP="00302212">
      <w:pPr>
        <w:tabs>
          <w:tab w:val="left" w:pos="360"/>
          <w:tab w:val="left" w:pos="990"/>
          <w:tab w:val="left" w:pos="1080"/>
          <w:tab w:val="left" w:pos="1710"/>
          <w:tab w:val="left" w:pos="1800"/>
          <w:tab w:val="left" w:pos="2160"/>
        </w:tabs>
        <w:ind w:left="1080" w:hanging="360"/>
      </w:pPr>
      <w:r w:rsidRPr="00C315D7">
        <w:lastRenderedPageBreak/>
        <w:t>2.</w:t>
      </w:r>
      <w:r w:rsidRPr="00C315D7">
        <w:tab/>
      </w:r>
      <w:r>
        <w:tab/>
      </w:r>
      <w:r w:rsidRPr="00C315D7">
        <w:t xml:space="preserve">As with the DIP, SIPs should include specific, measurable, rigorous and time-bound student performance goals, based on </w:t>
      </w:r>
      <w:r>
        <w:t xml:space="preserve">an </w:t>
      </w:r>
      <w:r w:rsidRPr="00C315D7">
        <w:t>analysis of relevant performance data, the assessment tools that will be used to gauge progress and needed resources.</w:t>
      </w:r>
      <w:r w:rsidRPr="00C315D7" w:rsidDel="005222AC">
        <w:t xml:space="preserve"> </w:t>
      </w:r>
      <w:r w:rsidRPr="00C315D7">
        <w:t>SIPs should be aligned with the DIP.</w:t>
      </w:r>
    </w:p>
    <w:p w:rsidR="00302212" w:rsidRDefault="00302212" w:rsidP="00302212">
      <w:pPr>
        <w:tabs>
          <w:tab w:val="left" w:pos="360"/>
          <w:tab w:val="left" w:pos="990"/>
          <w:tab w:val="left" w:pos="1080"/>
          <w:tab w:val="left" w:pos="1710"/>
          <w:tab w:val="left" w:pos="1800"/>
          <w:tab w:val="left" w:pos="2160"/>
        </w:tabs>
        <w:ind w:left="1080" w:hanging="360"/>
      </w:pPr>
      <w:r w:rsidRPr="00C315D7">
        <w:t>3.    SIPs should form a framework for raising</w:t>
      </w:r>
      <w:r>
        <w:t xml:space="preserve"> achievement for all learners. </w:t>
      </w:r>
    </w:p>
    <w:p w:rsidR="00302212" w:rsidRPr="00C315D7" w:rsidRDefault="00302212" w:rsidP="00302212">
      <w:pPr>
        <w:tabs>
          <w:tab w:val="left" w:pos="360"/>
          <w:tab w:val="left" w:pos="990"/>
          <w:tab w:val="left" w:pos="1080"/>
          <w:tab w:val="left" w:pos="1710"/>
          <w:tab w:val="left" w:pos="1800"/>
          <w:tab w:val="left" w:pos="2160"/>
        </w:tabs>
        <w:ind w:left="1080" w:hanging="360"/>
      </w:pPr>
      <w:r>
        <w:t xml:space="preserve">4.    </w:t>
      </w:r>
      <w:r w:rsidRPr="00B24D7E">
        <w:t xml:space="preserve">Each SIP </w:t>
      </w:r>
      <w:r>
        <w:t xml:space="preserve">should be presented to </w:t>
      </w:r>
      <w:r w:rsidRPr="00B24D7E">
        <w:t xml:space="preserve">the school committee. </w:t>
      </w:r>
    </w:p>
    <w:p w:rsidR="00302212" w:rsidRDefault="00302212" w:rsidP="00302212">
      <w:pPr>
        <w:tabs>
          <w:tab w:val="left" w:pos="360"/>
          <w:tab w:val="left" w:pos="1080"/>
          <w:tab w:val="left" w:pos="1440"/>
          <w:tab w:val="left" w:pos="1800"/>
          <w:tab w:val="left" w:pos="2160"/>
        </w:tabs>
        <w:ind w:left="720" w:hanging="360"/>
      </w:pPr>
      <w:r w:rsidRPr="00AC4DD3">
        <w:rPr>
          <w:b/>
        </w:rPr>
        <w:t>D.</w:t>
      </w:r>
      <w:r>
        <w:t xml:space="preserve">   </w:t>
      </w:r>
      <w:r w:rsidRPr="00C315D7">
        <w:t xml:space="preserve">District and school leaders should </w:t>
      </w:r>
      <w:r>
        <w:t>continue to regularly</w:t>
      </w:r>
      <w:r w:rsidRPr="00C315D7">
        <w:t xml:space="preserve"> review </w:t>
      </w:r>
      <w:r>
        <w:t xml:space="preserve">and analyze </w:t>
      </w:r>
      <w:r w:rsidRPr="00C315D7">
        <w:t>student assessment results, student growth data, other district determined measures and internal and external reviews to prioritize improvement goals, maximize effectiveness in allocating human and financial resources and initiate, modify or discontinue programs and services.</w:t>
      </w:r>
    </w:p>
    <w:p w:rsidR="00302212" w:rsidRPr="00A06AB0" w:rsidRDefault="00302212" w:rsidP="00302212">
      <w:pPr>
        <w:tabs>
          <w:tab w:val="left" w:pos="720"/>
        </w:tabs>
        <w:ind w:left="720" w:hanging="360"/>
        <w:rPr>
          <w:rFonts w:ascii="Calibri" w:hAnsi="Calibri"/>
        </w:rPr>
      </w:pPr>
      <w:r w:rsidRPr="00AC4DD3">
        <w:rPr>
          <w:b/>
        </w:rPr>
        <w:t>E.</w:t>
      </w:r>
      <w:r w:rsidRPr="00C315D7">
        <w:t xml:space="preserve">   </w:t>
      </w:r>
      <w:r w:rsidRPr="00A06AB0">
        <w:rPr>
          <w:rFonts w:ascii="Calibri" w:hAnsi="Calibri"/>
        </w:rPr>
        <w:t xml:space="preserve">The district </w:t>
      </w:r>
      <w:r>
        <w:rPr>
          <w:rFonts w:ascii="Calibri" w:hAnsi="Calibri"/>
        </w:rPr>
        <w:t xml:space="preserve">should continue to seek </w:t>
      </w:r>
      <w:r w:rsidRPr="00A06AB0">
        <w:rPr>
          <w:rFonts w:ascii="Calibri" w:hAnsi="Calibri"/>
        </w:rPr>
        <w:t>the appropriate b</w:t>
      </w:r>
      <w:r>
        <w:rPr>
          <w:rFonts w:ascii="Calibri" w:hAnsi="Calibri"/>
        </w:rPr>
        <w:t xml:space="preserve">alance between fidelity to </w:t>
      </w:r>
      <w:r w:rsidRPr="00A06AB0">
        <w:rPr>
          <w:rFonts w:ascii="Calibri" w:hAnsi="Calibri"/>
        </w:rPr>
        <w:t xml:space="preserve">district systems while honoring the autonomies of its schools. </w:t>
      </w:r>
    </w:p>
    <w:p w:rsidR="00302212" w:rsidRPr="00B721CD" w:rsidRDefault="00302212" w:rsidP="00302212">
      <w:pPr>
        <w:pStyle w:val="ListParagraph"/>
        <w:numPr>
          <w:ilvl w:val="0"/>
          <w:numId w:val="34"/>
        </w:numPr>
        <w:spacing w:after="0" w:line="240" w:lineRule="auto"/>
        <w:rPr>
          <w:rFonts w:ascii="Calibri" w:hAnsi="Calibri"/>
        </w:rPr>
      </w:pPr>
      <w:r>
        <w:rPr>
          <w:rFonts w:ascii="Calibri" w:hAnsi="Calibri"/>
        </w:rPr>
        <w:t>As it develops improvement plans, the district should use</w:t>
      </w:r>
      <w:r w:rsidRPr="00A06AB0">
        <w:rPr>
          <w:rFonts w:ascii="Calibri" w:hAnsi="Calibri"/>
        </w:rPr>
        <w:t xml:space="preserve"> a collaborative process to identify </w:t>
      </w:r>
      <w:r>
        <w:rPr>
          <w:rFonts w:ascii="Calibri" w:hAnsi="Calibri"/>
        </w:rPr>
        <w:t>what constitutes non-negotiable</w:t>
      </w:r>
      <w:r w:rsidRPr="00A06AB0">
        <w:rPr>
          <w:rFonts w:ascii="Calibri" w:hAnsi="Calibri"/>
        </w:rPr>
        <w:t xml:space="preserve"> systems that support student achievement and what</w:t>
      </w:r>
      <w:r>
        <w:rPr>
          <w:rFonts w:ascii="Calibri" w:hAnsi="Calibri"/>
        </w:rPr>
        <w:t xml:space="preserve"> systems support</w:t>
      </w:r>
      <w:r w:rsidRPr="00A06AB0">
        <w:rPr>
          <w:rFonts w:ascii="Calibri" w:hAnsi="Calibri"/>
        </w:rPr>
        <w:t xml:space="preserve"> autonomy in the district.</w:t>
      </w:r>
    </w:p>
    <w:p w:rsidR="00302212" w:rsidRPr="00556CF2" w:rsidRDefault="00302212" w:rsidP="00302212">
      <w:pPr>
        <w:spacing w:after="0" w:line="240" w:lineRule="auto"/>
        <w:rPr>
          <w:rFonts w:ascii="Calibri" w:eastAsia="PMingLiU" w:hAnsi="Calibri" w:cs="Arial"/>
          <w:lang w:eastAsia="zh-TW"/>
        </w:rPr>
      </w:pPr>
    </w:p>
    <w:p w:rsidR="00302212" w:rsidRDefault="00302212" w:rsidP="00302212">
      <w:pPr>
        <w:pStyle w:val="ListParagraph"/>
        <w:numPr>
          <w:ilvl w:val="0"/>
          <w:numId w:val="34"/>
        </w:numPr>
        <w:spacing w:after="0" w:line="240" w:lineRule="auto"/>
        <w:rPr>
          <w:rFonts w:ascii="Calibri" w:eastAsia="PMingLiU" w:hAnsi="Calibri" w:cs="Arial"/>
          <w:lang w:eastAsia="zh-TW"/>
        </w:rPr>
      </w:pPr>
      <w:r w:rsidRPr="00A06AB0">
        <w:rPr>
          <w:rFonts w:ascii="Calibri" w:eastAsia="PMingLiU" w:hAnsi="Calibri" w:cs="Arial"/>
          <w:lang w:eastAsia="zh-TW"/>
        </w:rPr>
        <w:t xml:space="preserve">District leaders </w:t>
      </w:r>
      <w:r>
        <w:rPr>
          <w:rFonts w:ascii="Calibri" w:eastAsia="PMingLiU" w:hAnsi="Calibri" w:cs="Arial"/>
          <w:lang w:eastAsia="zh-TW"/>
        </w:rPr>
        <w:t xml:space="preserve">should promote equal opportunities to learn by distinguishing among </w:t>
      </w:r>
      <w:r w:rsidRPr="00A06AB0">
        <w:rPr>
          <w:rFonts w:ascii="Calibri" w:eastAsia="PMingLiU" w:hAnsi="Calibri" w:cs="Arial"/>
          <w:lang w:eastAsia="zh-TW"/>
        </w:rPr>
        <w:t>the needs of individual schools’ populations and alloc</w:t>
      </w:r>
      <w:r>
        <w:rPr>
          <w:rFonts w:ascii="Calibri" w:eastAsia="PMingLiU" w:hAnsi="Calibri" w:cs="Arial"/>
          <w:lang w:eastAsia="zh-TW"/>
        </w:rPr>
        <w:t xml:space="preserve">ating adequate resources to </w:t>
      </w:r>
      <w:r w:rsidRPr="00A06AB0">
        <w:rPr>
          <w:rFonts w:ascii="Calibri" w:eastAsia="PMingLiU" w:hAnsi="Calibri" w:cs="Arial"/>
          <w:lang w:eastAsia="zh-TW"/>
        </w:rPr>
        <w:t>schools and students with greater needs.</w:t>
      </w:r>
    </w:p>
    <w:p w:rsidR="00302212" w:rsidRPr="00556CF2" w:rsidRDefault="00302212" w:rsidP="00302212">
      <w:pPr>
        <w:spacing w:after="0" w:line="240" w:lineRule="auto"/>
        <w:rPr>
          <w:rFonts w:ascii="Calibri" w:eastAsia="PMingLiU" w:hAnsi="Calibri" w:cs="Arial"/>
          <w:lang w:eastAsia="zh-TW"/>
        </w:rPr>
      </w:pPr>
    </w:p>
    <w:p w:rsidR="00302212" w:rsidRDefault="00302212" w:rsidP="00302212">
      <w:pPr>
        <w:tabs>
          <w:tab w:val="left" w:pos="360"/>
          <w:tab w:val="left" w:pos="720"/>
          <w:tab w:val="left" w:pos="1440"/>
          <w:tab w:val="left" w:pos="1800"/>
          <w:tab w:val="left" w:pos="2160"/>
        </w:tabs>
        <w:rPr>
          <w:b/>
        </w:rPr>
      </w:pPr>
      <w:r w:rsidRPr="00877C66">
        <w:rPr>
          <w:b/>
        </w:rPr>
        <w:t>Recommended resources include:</w:t>
      </w:r>
    </w:p>
    <w:p w:rsidR="00302212" w:rsidRDefault="00302212" w:rsidP="00302212">
      <w:pPr>
        <w:pStyle w:val="ListParagraph"/>
        <w:numPr>
          <w:ilvl w:val="0"/>
          <w:numId w:val="39"/>
        </w:numPr>
        <w:spacing w:after="60" w:line="240" w:lineRule="auto"/>
      </w:pPr>
      <w:r w:rsidRPr="00877C66">
        <w:t xml:space="preserve">ESE’s </w:t>
      </w:r>
      <w:r w:rsidRPr="00877C66">
        <w:rPr>
          <w:bCs/>
          <w:i/>
        </w:rPr>
        <w:t>District Self-Assessment</w:t>
      </w:r>
      <w:r>
        <w:rPr>
          <w:b/>
          <w:bCs/>
        </w:rPr>
        <w:t xml:space="preserve"> </w:t>
      </w:r>
      <w:r>
        <w:t xml:space="preserve">and </w:t>
      </w:r>
      <w:r w:rsidRPr="00877C66">
        <w:rPr>
          <w:bCs/>
          <w:i/>
        </w:rPr>
        <w:t>Conditions for School Effectiveness Self-Assessment</w:t>
      </w:r>
      <w:r>
        <w:rPr>
          <w:bCs/>
          <w:i/>
        </w:rPr>
        <w:t xml:space="preserve"> </w:t>
      </w:r>
      <w:r w:rsidRPr="004C0DEC">
        <w:rPr>
          <w:bCs/>
        </w:rPr>
        <w:t>(</w:t>
      </w:r>
      <w:hyperlink r:id="rId25" w:history="1">
        <w:r w:rsidRPr="00C315D7">
          <w:rPr>
            <w:rStyle w:val="Hyperlink"/>
          </w:rPr>
          <w:t>http://www.doe.mass.edu/apa/review/district/district-self-assessment.pdf</w:t>
        </w:r>
      </w:hyperlink>
      <w:r>
        <w:t xml:space="preserve"> and </w:t>
      </w:r>
      <w:hyperlink r:id="rId26" w:history="1">
        <w:r w:rsidRPr="004C0DEC">
          <w:rPr>
            <w:rStyle w:val="Hyperlink"/>
          </w:rPr>
          <w:t>http://www.doe.mass.edu/apa/ucd/CSESelf-Assesment.pdf</w:t>
        </w:r>
      </w:hyperlink>
      <w:r>
        <w:t>) are</w:t>
      </w:r>
      <w:r w:rsidRPr="00C315D7">
        <w:rPr>
          <w:bCs/>
        </w:rPr>
        <w:t xml:space="preserve"> tool</w:t>
      </w:r>
      <w:r>
        <w:rPr>
          <w:bCs/>
        </w:rPr>
        <w:t>s</w:t>
      </w:r>
      <w:r w:rsidRPr="00C315D7">
        <w:rPr>
          <w:bCs/>
        </w:rPr>
        <w:t xml:space="preserve"> for districts to assess their systems</w:t>
      </w:r>
      <w:r>
        <w:rPr>
          <w:bCs/>
        </w:rPr>
        <w:t xml:space="preserve">, </w:t>
      </w:r>
      <w:r w:rsidRPr="00C315D7">
        <w:rPr>
          <w:bCs/>
        </w:rPr>
        <w:t>processes</w:t>
      </w:r>
      <w:r>
        <w:rPr>
          <w:bCs/>
        </w:rPr>
        <w:t>, and practices</w:t>
      </w:r>
      <w:r w:rsidRPr="00C315D7">
        <w:rPr>
          <w:bCs/>
        </w:rPr>
        <w:t xml:space="preserve"> as part of ongoing inquiry for continuous improvement.</w:t>
      </w:r>
      <w:r>
        <w:rPr>
          <w:bCs/>
        </w:rPr>
        <w:t xml:space="preserve"> </w:t>
      </w:r>
    </w:p>
    <w:p w:rsidR="00302212" w:rsidRDefault="00302212" w:rsidP="00302212">
      <w:pPr>
        <w:pStyle w:val="ListParagraph"/>
        <w:numPr>
          <w:ilvl w:val="0"/>
          <w:numId w:val="38"/>
        </w:numPr>
        <w:spacing w:after="60" w:line="240" w:lineRule="auto"/>
      </w:pPr>
      <w:r w:rsidRPr="00877C66">
        <w:rPr>
          <w:bCs/>
          <w:i/>
        </w:rPr>
        <w:t>Focused Planning for Accelerating Student Learning</w:t>
      </w:r>
      <w:r w:rsidRPr="00877C66">
        <w:rPr>
          <w:bCs/>
        </w:rPr>
        <w:t xml:space="preserve"> (</w:t>
      </w:r>
      <w:hyperlink r:id="rId27" w:tgtFrame="_blank" w:history="1">
        <w:r w:rsidRPr="003C3919">
          <w:rPr>
            <w:color w:val="0000FF"/>
            <w:u w:val="single"/>
          </w:rPr>
          <w:t>http://www.doe.mass.edu/apa/sss/dsac/FocusedPlanning.pdf</w:t>
        </w:r>
      </w:hyperlink>
      <w:r>
        <w:t>) provides g</w:t>
      </w:r>
      <w:r w:rsidRPr="006A4B4B">
        <w:t xml:space="preserve">uidance for Level 3 districts to accelerate achievement for all students through the development of a focused, actionable and sustainable Accelerated Improvement Plan (AIP). </w:t>
      </w:r>
    </w:p>
    <w:p w:rsidR="00302212" w:rsidRPr="00C95C19" w:rsidRDefault="00302212" w:rsidP="00302212">
      <w:pPr>
        <w:pStyle w:val="ListParagraph"/>
        <w:numPr>
          <w:ilvl w:val="0"/>
          <w:numId w:val="38"/>
        </w:numPr>
        <w:tabs>
          <w:tab w:val="left" w:pos="240"/>
          <w:tab w:val="left" w:pos="360"/>
          <w:tab w:val="left" w:pos="1080"/>
          <w:tab w:val="left" w:pos="1440"/>
          <w:tab w:val="left" w:pos="1800"/>
          <w:tab w:val="left" w:pos="2160"/>
          <w:tab w:val="left" w:pos="2520"/>
          <w:tab w:val="left" w:pos="2880"/>
          <w:tab w:val="left" w:pos="2970"/>
        </w:tabs>
        <w:spacing w:before="240" w:after="0"/>
      </w:pPr>
      <w:r w:rsidRPr="00C95C19">
        <w:rPr>
          <w:i/>
        </w:rPr>
        <w:t>What Makes a Goal Smarter?</w:t>
      </w:r>
      <w:r w:rsidRPr="00C95C19">
        <w:t xml:space="preserve"> (</w:t>
      </w:r>
      <w:hyperlink r:id="rId28" w:history="1">
        <w:r w:rsidRPr="00C95C19">
          <w:rPr>
            <w:rStyle w:val="Hyperlink"/>
          </w:rPr>
          <w:t>http://www.doe.mass.edu/edeval/resources/presentations/SMARTGoals/Handout5.pdf</w:t>
        </w:r>
      </w:hyperlink>
      <w:r w:rsidRPr="00C95C19">
        <w:t>) is a description of SMART goals with accompanying examples. The handout was designed to support educators in developing goals as part of the educator evaluation system, but would also be a useful reference as the district develops a more focused DIP and SIPs.</w:t>
      </w:r>
    </w:p>
    <w:p w:rsidR="00302212" w:rsidRPr="00222212" w:rsidRDefault="00302212" w:rsidP="00302212">
      <w:pPr>
        <w:pStyle w:val="ListParagraph"/>
        <w:numPr>
          <w:ilvl w:val="0"/>
          <w:numId w:val="38"/>
        </w:numPr>
        <w:tabs>
          <w:tab w:val="left" w:pos="240"/>
          <w:tab w:val="left" w:pos="360"/>
          <w:tab w:val="left" w:pos="1080"/>
          <w:tab w:val="left" w:pos="1440"/>
          <w:tab w:val="left" w:pos="1800"/>
          <w:tab w:val="left" w:pos="2160"/>
          <w:tab w:val="left" w:pos="2520"/>
          <w:tab w:val="left" w:pos="2880"/>
          <w:tab w:val="left" w:pos="2970"/>
        </w:tabs>
        <w:spacing w:before="240" w:after="0"/>
      </w:pPr>
      <w:r w:rsidRPr="00877C66">
        <w:rPr>
          <w:i/>
        </w:rPr>
        <w:t>District Accelerated Improvement Planning - Guiding Principles for Effective Benchmarks</w:t>
      </w:r>
      <w:r>
        <w:rPr>
          <w:b/>
        </w:rPr>
        <w:t xml:space="preserve"> </w:t>
      </w:r>
      <w:r w:rsidRPr="00877C66">
        <w:t>(</w:t>
      </w:r>
      <w:hyperlink r:id="rId29" w:history="1">
        <w:r w:rsidRPr="00222212">
          <w:rPr>
            <w:rStyle w:val="Hyperlink"/>
          </w:rPr>
          <w:t>http://www.doe.mass.edu/apa/sss/turnaround/level4/AIP-GuidingPrinciples.pdf</w:t>
        </w:r>
      </w:hyperlink>
      <w:r>
        <w:t>) provides i</w:t>
      </w:r>
      <w:r w:rsidRPr="00222212">
        <w:t xml:space="preserve">nformation about different types of benchmarks to guide and measure district improvement efforts. </w:t>
      </w:r>
    </w:p>
    <w:p w:rsidR="00302212" w:rsidRPr="003B5C8B" w:rsidRDefault="00302212" w:rsidP="00302212">
      <w:pPr>
        <w:pStyle w:val="ListParagraph"/>
        <w:spacing w:after="60" w:line="240" w:lineRule="auto"/>
        <w:ind w:left="1080"/>
      </w:pPr>
    </w:p>
    <w:p w:rsidR="00302212" w:rsidRPr="00C315D7" w:rsidRDefault="00302212" w:rsidP="00302212">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pPr>
      <w:r w:rsidRPr="00C315D7">
        <w:rPr>
          <w:b/>
        </w:rPr>
        <w:lastRenderedPageBreak/>
        <w:t>Benefits</w:t>
      </w:r>
      <w:r w:rsidRPr="00C315D7">
        <w:t xml:space="preserve">:   The process of establishing a </w:t>
      </w:r>
      <w:r>
        <w:t>clearly articulat</w:t>
      </w:r>
      <w:r w:rsidRPr="00C315D7">
        <w:t>ed District Improvement</w:t>
      </w:r>
      <w:r>
        <w:t xml:space="preserve"> Plan will help the district to ensure that its current work is aligned with long-term goals, and will help to balance</w:t>
      </w:r>
      <w:r w:rsidRPr="00C315D7">
        <w:t xml:space="preserve"> the need for standards and consistency while maintain</w:t>
      </w:r>
      <w:r>
        <w:t>ing</w:t>
      </w:r>
      <w:r w:rsidRPr="00C315D7">
        <w:t xml:space="preserve"> </w:t>
      </w:r>
      <w:r>
        <w:t>appropriate</w:t>
      </w:r>
      <w:r w:rsidRPr="00C315D7">
        <w:t xml:space="preserve"> school autonomy. </w:t>
      </w:r>
      <w:r>
        <w:t>It should also help clarify responsibilities and empower administrators to work toward the district’s goals.</w:t>
      </w:r>
    </w:p>
    <w:p w:rsidR="00302212" w:rsidRPr="00C315D7" w:rsidRDefault="00302212" w:rsidP="00302212">
      <w:pPr>
        <w:tabs>
          <w:tab w:val="left" w:pos="360"/>
          <w:tab w:val="left" w:pos="720"/>
          <w:tab w:val="left" w:pos="1080"/>
          <w:tab w:val="left" w:pos="1440"/>
          <w:tab w:val="left" w:pos="1800"/>
          <w:tab w:val="left" w:pos="2160"/>
        </w:tabs>
        <w:ind w:left="360" w:hanging="360"/>
        <w:rPr>
          <w:b/>
        </w:rPr>
      </w:pPr>
      <w:r w:rsidRPr="00C315D7">
        <w:rPr>
          <w:b/>
        </w:rPr>
        <w:t xml:space="preserve">3. </w:t>
      </w:r>
      <w:r w:rsidRPr="00C315D7">
        <w:rPr>
          <w:b/>
        </w:rPr>
        <w:tab/>
        <w:t xml:space="preserve">The </w:t>
      </w:r>
      <w:r>
        <w:rPr>
          <w:b/>
        </w:rPr>
        <w:t xml:space="preserve">superintendent should review the new </w:t>
      </w:r>
      <w:r w:rsidRPr="00C315D7">
        <w:rPr>
          <w:b/>
        </w:rPr>
        <w:t>organizational structure a</w:t>
      </w:r>
      <w:r>
        <w:rPr>
          <w:b/>
        </w:rPr>
        <w:t>nd consider revisions that eliminate ambiguity about</w:t>
      </w:r>
      <w:r w:rsidRPr="00C315D7">
        <w:rPr>
          <w:b/>
        </w:rPr>
        <w:t xml:space="preserve"> responsibilities, authority</w:t>
      </w:r>
      <w:r>
        <w:rPr>
          <w:b/>
        </w:rPr>
        <w:t>,</w:t>
      </w:r>
      <w:r w:rsidRPr="00C315D7">
        <w:rPr>
          <w:b/>
        </w:rPr>
        <w:t xml:space="preserve"> and accountability.</w:t>
      </w:r>
    </w:p>
    <w:p w:rsidR="00302212" w:rsidRPr="00C315D7" w:rsidRDefault="00302212" w:rsidP="00302212">
      <w:pPr>
        <w:pStyle w:val="ListParagraph"/>
        <w:tabs>
          <w:tab w:val="left" w:pos="360"/>
          <w:tab w:val="left" w:pos="720"/>
          <w:tab w:val="left" w:pos="1080"/>
          <w:tab w:val="left" w:pos="1440"/>
          <w:tab w:val="left" w:pos="1800"/>
          <w:tab w:val="left" w:pos="2160"/>
        </w:tabs>
        <w:ind w:hanging="720"/>
        <w:contextualSpacing w:val="0"/>
      </w:pPr>
      <w:r w:rsidRPr="00C315D7">
        <w:rPr>
          <w:b/>
        </w:rPr>
        <w:tab/>
        <w:t>A.</w:t>
      </w:r>
      <w:r w:rsidRPr="00C315D7">
        <w:t xml:space="preserve"> </w:t>
      </w:r>
      <w:r w:rsidRPr="00C315D7">
        <w:tab/>
        <w:t xml:space="preserve">The roles and responsibilities of each administrative position should be </w:t>
      </w:r>
      <w:r>
        <w:t>clearly communicated</w:t>
      </w:r>
      <w:r w:rsidRPr="00C315D7">
        <w:t xml:space="preserve"> to all</w:t>
      </w:r>
      <w:r>
        <w:t xml:space="preserve"> staff</w:t>
      </w:r>
      <w:r w:rsidRPr="00C315D7">
        <w:t xml:space="preserve"> members </w:t>
      </w:r>
      <w:r>
        <w:t>districtwide</w:t>
      </w:r>
      <w:r w:rsidRPr="00C315D7">
        <w:t>.</w:t>
      </w:r>
    </w:p>
    <w:p w:rsidR="00302212" w:rsidRPr="00C315D7" w:rsidRDefault="00302212" w:rsidP="00302212">
      <w:pPr>
        <w:tabs>
          <w:tab w:val="left" w:pos="360"/>
          <w:tab w:val="left" w:pos="720"/>
          <w:tab w:val="left" w:pos="1080"/>
          <w:tab w:val="left" w:pos="1440"/>
          <w:tab w:val="left" w:pos="1800"/>
          <w:tab w:val="left" w:pos="2160"/>
        </w:tabs>
        <w:ind w:left="1080" w:hanging="1080"/>
      </w:pPr>
      <w:r w:rsidRPr="00C315D7">
        <w:tab/>
      </w:r>
      <w:r w:rsidRPr="00C315D7">
        <w:tab/>
        <w:t xml:space="preserve">1. </w:t>
      </w:r>
      <w:r w:rsidRPr="00C315D7">
        <w:tab/>
        <w:t xml:space="preserve">The relationship </w:t>
      </w:r>
      <w:r>
        <w:t xml:space="preserve">of </w:t>
      </w:r>
      <w:r w:rsidRPr="00C315D7">
        <w:t xml:space="preserve">the </w:t>
      </w:r>
      <w:r>
        <w:t>assistant superintendent for student s</w:t>
      </w:r>
      <w:r w:rsidRPr="00C315D7">
        <w:t xml:space="preserve">ervices and the </w:t>
      </w:r>
      <w:r>
        <w:t>assistant superintendent for curriculum and i</w:t>
      </w:r>
      <w:r w:rsidRPr="00C315D7">
        <w:t xml:space="preserve">nstruction to the </w:t>
      </w:r>
      <w:r>
        <w:t>principal</w:t>
      </w:r>
      <w:r w:rsidRPr="00C315D7">
        <w:t xml:space="preserve">s and other building leaders should be clarified to ensure that there is </w:t>
      </w:r>
      <w:r>
        <w:t>alignment</w:t>
      </w:r>
      <w:r w:rsidRPr="00C315D7">
        <w:t xml:space="preserve"> between </w:t>
      </w:r>
      <w:r>
        <w:t>district level and building level leadership in meeting the goals of these two key educational functions.</w:t>
      </w:r>
    </w:p>
    <w:p w:rsidR="00302212" w:rsidRPr="00C315D7" w:rsidRDefault="00302212" w:rsidP="00302212">
      <w:pPr>
        <w:tabs>
          <w:tab w:val="left" w:pos="360"/>
          <w:tab w:val="left" w:pos="720"/>
          <w:tab w:val="left" w:pos="1080"/>
          <w:tab w:val="left" w:pos="1440"/>
          <w:tab w:val="left" w:pos="1800"/>
          <w:tab w:val="left" w:pos="2160"/>
        </w:tabs>
        <w:ind w:left="1080" w:hanging="1080"/>
      </w:pPr>
      <w:r w:rsidRPr="00C315D7">
        <w:tab/>
      </w:r>
      <w:r w:rsidRPr="00C315D7">
        <w:tab/>
        <w:t xml:space="preserve">2.   The </w:t>
      </w:r>
      <w:r>
        <w:t>superintendent</w:t>
      </w:r>
      <w:r w:rsidRPr="00C315D7">
        <w:t xml:space="preserve"> should establish </w:t>
      </w:r>
      <w:r>
        <w:t>explicit</w:t>
      </w:r>
      <w:r w:rsidRPr="00C315D7">
        <w:t xml:space="preserve"> </w:t>
      </w:r>
      <w:r>
        <w:t>expectations for principals.</w:t>
      </w:r>
    </w:p>
    <w:p w:rsidR="00302212" w:rsidRPr="00082CD8" w:rsidRDefault="00302212" w:rsidP="00302212">
      <w:pPr>
        <w:tabs>
          <w:tab w:val="left" w:pos="360"/>
          <w:tab w:val="left" w:pos="720"/>
          <w:tab w:val="left" w:pos="1080"/>
          <w:tab w:val="left" w:pos="1440"/>
          <w:tab w:val="left" w:pos="1800"/>
          <w:tab w:val="left" w:pos="2160"/>
        </w:tabs>
        <w:ind w:left="1080" w:hanging="1080"/>
      </w:pPr>
      <w:r w:rsidRPr="00C315D7">
        <w:tab/>
      </w:r>
      <w:r w:rsidRPr="00C315D7">
        <w:tab/>
        <w:t xml:space="preserve">3.  </w:t>
      </w:r>
      <w:r>
        <w:t xml:space="preserve"> </w:t>
      </w:r>
      <w:r w:rsidRPr="00C315D7">
        <w:t>The</w:t>
      </w:r>
      <w:r>
        <w:t xml:space="preserve"> roles and responsibilities of c</w:t>
      </w:r>
      <w:r w:rsidRPr="00C315D7">
        <w:t xml:space="preserve">urriculum </w:t>
      </w:r>
      <w:r>
        <w:t>and bilingual coordinators</w:t>
      </w:r>
      <w:r w:rsidRPr="00C315D7">
        <w:t xml:space="preserve"> should be clarified in order to make it possible for them to ensure fidelity of implementation of </w:t>
      </w:r>
      <w:r>
        <w:t xml:space="preserve">emerging </w:t>
      </w:r>
      <w:r w:rsidRPr="00877C66">
        <w:t>curricular initiatives.</w:t>
      </w:r>
    </w:p>
    <w:p w:rsidR="00302212" w:rsidRDefault="00302212" w:rsidP="00302212">
      <w:pPr>
        <w:tabs>
          <w:tab w:val="left" w:pos="360"/>
          <w:tab w:val="left" w:pos="720"/>
          <w:tab w:val="left" w:pos="1440"/>
          <w:tab w:val="left" w:pos="1800"/>
          <w:tab w:val="left" w:pos="2160"/>
        </w:tabs>
        <w:ind w:left="720" w:hanging="720"/>
      </w:pPr>
      <w:r>
        <w:tab/>
      </w:r>
      <w:r w:rsidRPr="00877C66">
        <w:rPr>
          <w:b/>
        </w:rPr>
        <w:t>B.</w:t>
      </w:r>
      <w:r w:rsidRPr="00877C66">
        <w:t xml:space="preserve">   The district should </w:t>
      </w:r>
      <w:r>
        <w:t>articulate</w:t>
      </w:r>
      <w:r w:rsidRPr="00877C66">
        <w:t xml:space="preserve"> the relationships among the assistant superintendents, deputy superintendent, and superintendent. This would provide more clarity districtwide about responsibility and decision-making and could help to ensure more efficient follow-through and provision of support to school-based staff.</w:t>
      </w:r>
    </w:p>
    <w:p w:rsidR="00302212" w:rsidRPr="00C315D7" w:rsidRDefault="00302212" w:rsidP="00302212">
      <w:pPr>
        <w:tabs>
          <w:tab w:val="left" w:pos="360"/>
          <w:tab w:val="left" w:pos="720"/>
          <w:tab w:val="left" w:pos="1080"/>
          <w:tab w:val="left" w:pos="1440"/>
          <w:tab w:val="left" w:pos="1800"/>
          <w:tab w:val="left" w:pos="2160"/>
        </w:tabs>
      </w:pPr>
      <w:r w:rsidRPr="00877C66">
        <w:rPr>
          <w:b/>
        </w:rPr>
        <w:t>Benefits:</w:t>
      </w:r>
      <w:r w:rsidRPr="00877C66">
        <w:t xml:space="preserve"> As the district transitions to a more systematic, standards</w:t>
      </w:r>
      <w:r>
        <w:t xml:space="preserve">-based educational program </w:t>
      </w:r>
      <w:r w:rsidRPr="00C315D7">
        <w:t>while retaining some level of school autonomy, clarifying administrator responsibilities, a</w:t>
      </w:r>
      <w:r>
        <w:t>uthority and accountability can</w:t>
      </w:r>
      <w:r w:rsidRPr="00C315D7">
        <w:t xml:space="preserve"> reduce ambiguity. It will </w:t>
      </w:r>
      <w:r>
        <w:t xml:space="preserve">also </w:t>
      </w:r>
      <w:r w:rsidRPr="00C315D7">
        <w:t xml:space="preserve">make it </w:t>
      </w:r>
      <w:r>
        <w:t>more feasible</w:t>
      </w:r>
      <w:r w:rsidRPr="00C315D7">
        <w:t xml:space="preserve"> for the</w:t>
      </w:r>
      <w:r>
        <w:t xml:space="preserve"> district and its leader</w:t>
      </w:r>
      <w:r w:rsidRPr="00C315D7">
        <w:t>s to successfully implement district plans</w:t>
      </w:r>
      <w:r>
        <w:t xml:space="preserve"> and school plans that will make a positive</w:t>
      </w:r>
      <w:r w:rsidRPr="00C315D7">
        <w:t xml:space="preserve"> impact on student achievement</w:t>
      </w:r>
      <w:r>
        <w:t>, including the ongoing initiatives of the Innovation Agenda</w:t>
      </w:r>
      <w:r w:rsidRPr="00C315D7">
        <w:t>.</w:t>
      </w:r>
      <w:r>
        <w:t xml:space="preserve"> </w:t>
      </w:r>
    </w:p>
    <w:p w:rsidR="00302212"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Curriculum</w:t>
      </w:r>
    </w:p>
    <w:p w:rsidR="00302212" w:rsidRPr="00453746" w:rsidRDefault="00302212" w:rsidP="00302212">
      <w:pPr>
        <w:tabs>
          <w:tab w:val="left" w:pos="360"/>
          <w:tab w:val="left" w:pos="720"/>
          <w:tab w:val="left" w:pos="1080"/>
          <w:tab w:val="left" w:pos="1440"/>
          <w:tab w:val="left" w:pos="1800"/>
          <w:tab w:val="left" w:pos="2160"/>
        </w:tabs>
        <w:ind w:left="360" w:hanging="360"/>
      </w:pPr>
      <w:r>
        <w:rPr>
          <w:b/>
        </w:rPr>
        <w:t>4</w:t>
      </w:r>
      <w:r w:rsidRPr="00453746">
        <w:rPr>
          <w:b/>
        </w:rPr>
        <w:t>.</w:t>
      </w:r>
      <w:r>
        <w:rPr>
          <w:b/>
        </w:rPr>
        <w:t xml:space="preserve">    Given the autonomous nature of the schools, the district should create a systematic plan to e</w:t>
      </w:r>
      <w:r w:rsidRPr="00F7123F">
        <w:rPr>
          <w:b/>
        </w:rPr>
        <w:t>nsure the</w:t>
      </w:r>
      <w:r>
        <w:rPr>
          <w:b/>
        </w:rPr>
        <w:t xml:space="preserve"> faithful delivery and </w:t>
      </w:r>
      <w:r w:rsidRPr="00F7123F">
        <w:rPr>
          <w:b/>
        </w:rPr>
        <w:t>horizontal alignment</w:t>
      </w:r>
      <w:r>
        <w:rPr>
          <w:b/>
        </w:rPr>
        <w:t xml:space="preserve"> of the</w:t>
      </w:r>
      <w:r w:rsidRPr="00F7123F">
        <w:rPr>
          <w:b/>
        </w:rPr>
        <w:t xml:space="preserve"> curriculum</w:t>
      </w:r>
      <w:r>
        <w:rPr>
          <w:b/>
        </w:rPr>
        <w:t xml:space="preserve"> to the 2011 MA Curriculum Frameworks.  This should include structured opportunities for districtwide teacher collaboration as well as building-based professional development. </w:t>
      </w:r>
      <w:r w:rsidRPr="00AB7976">
        <w:rPr>
          <w:b/>
        </w:rPr>
        <w:t xml:space="preserve">The success of the new multi-year curriculum review cycle will require augmented and ongoing teacher collaboration across schools.  </w:t>
      </w:r>
    </w:p>
    <w:p w:rsidR="00302212" w:rsidRDefault="00302212" w:rsidP="00302212">
      <w:pPr>
        <w:tabs>
          <w:tab w:val="left" w:pos="720"/>
          <w:tab w:val="left" w:pos="1080"/>
          <w:tab w:val="left" w:pos="1440"/>
          <w:tab w:val="left" w:pos="1800"/>
          <w:tab w:val="left" w:pos="2160"/>
        </w:tabs>
        <w:ind w:left="720" w:hanging="360"/>
      </w:pPr>
      <w:r>
        <w:t>A</w:t>
      </w:r>
      <w:r w:rsidRPr="00453746">
        <w:t xml:space="preserve">. </w:t>
      </w:r>
      <w:r w:rsidRPr="00453746">
        <w:tab/>
      </w:r>
      <w:r>
        <w:t xml:space="preserve">The new curriculum design format provides a focus to guide the development of curriculum units in all disciplines while including essential elements for all learners to access curriculum: WIDA standards, UbD and UDL frameworks, differentiation, inclusion and enrichment strategies and new assessments. </w:t>
      </w:r>
    </w:p>
    <w:p w:rsidR="00302212" w:rsidRDefault="00302212" w:rsidP="00302212">
      <w:pPr>
        <w:tabs>
          <w:tab w:val="left" w:pos="1080"/>
          <w:tab w:val="left" w:pos="1440"/>
          <w:tab w:val="left" w:pos="1800"/>
          <w:tab w:val="left" w:pos="2160"/>
        </w:tabs>
        <w:ind w:left="1080" w:hanging="360"/>
      </w:pPr>
      <w:r w:rsidRPr="00CB328B">
        <w:lastRenderedPageBreak/>
        <w:t xml:space="preserve">1. </w:t>
      </w:r>
      <w:r>
        <w:t xml:space="preserve">   It is imperative for all grade levels and contiguous grade levels to convene periodically (for example, two to four times per year), to develop a shared understanding of new curriculum initiatives, the essential elements required in all unit designs, and implications for instruction.</w:t>
      </w:r>
    </w:p>
    <w:p w:rsidR="00302212" w:rsidRDefault="00302212" w:rsidP="00302212">
      <w:pPr>
        <w:tabs>
          <w:tab w:val="left" w:pos="1080"/>
          <w:tab w:val="left" w:pos="1440"/>
          <w:tab w:val="left" w:pos="1800"/>
          <w:tab w:val="left" w:pos="2160"/>
        </w:tabs>
        <w:ind w:left="1080" w:hanging="360"/>
      </w:pPr>
      <w:r>
        <w:t xml:space="preserve">2.    </w:t>
      </w:r>
      <w:r w:rsidRPr="00621F53">
        <w:t>As the district initiates work on the UbD format for unit planning in ELA, science and world languages, it should provide opportuni</w:t>
      </w:r>
      <w:r>
        <w:t xml:space="preserve">ties for elementary and upper school teachers </w:t>
      </w:r>
      <w:r w:rsidRPr="00621F53">
        <w:t xml:space="preserve">to </w:t>
      </w:r>
      <w:r>
        <w:t>work in teams with grade-</w:t>
      </w:r>
      <w:r w:rsidRPr="00621F53">
        <w:t xml:space="preserve">level teachers from other schools </w:t>
      </w:r>
      <w:r>
        <w:t>to gain a thorough understanding of the UbD process, and to collaborate in unit development.</w:t>
      </w:r>
    </w:p>
    <w:p w:rsidR="00302212" w:rsidRDefault="00302212" w:rsidP="00302212">
      <w:pPr>
        <w:tabs>
          <w:tab w:val="left" w:pos="720"/>
          <w:tab w:val="left" w:pos="1080"/>
          <w:tab w:val="left" w:pos="1440"/>
          <w:tab w:val="left" w:pos="1800"/>
          <w:tab w:val="left" w:pos="2160"/>
        </w:tabs>
        <w:ind w:left="720" w:hanging="360"/>
      </w:pPr>
      <w:r w:rsidRPr="0024629F">
        <w:rPr>
          <w:b/>
        </w:rPr>
        <w:t>B.</w:t>
      </w:r>
      <w:r w:rsidRPr="0007552C">
        <w:t xml:space="preserve"> </w:t>
      </w:r>
      <w:r>
        <w:tab/>
      </w:r>
      <w:r w:rsidRPr="00C66430">
        <w:t>The district should consider providing a balanced approach to professional development</w:t>
      </w:r>
      <w:r>
        <w:t xml:space="preserve"> </w:t>
      </w:r>
      <w:r w:rsidRPr="00C66430">
        <w:t>that includ</w:t>
      </w:r>
      <w:r>
        <w:t xml:space="preserve">es </w:t>
      </w:r>
      <w:r w:rsidRPr="00C66430">
        <w:t>both</w:t>
      </w:r>
      <w:r>
        <w:t xml:space="preserve"> </w:t>
      </w:r>
      <w:r w:rsidRPr="00C66430">
        <w:t xml:space="preserve">districtwide meetings by </w:t>
      </w:r>
      <w:r>
        <w:t xml:space="preserve">school </w:t>
      </w:r>
      <w:r w:rsidRPr="00C66430">
        <w:t>level and/or gra</w:t>
      </w:r>
      <w:r>
        <w:t xml:space="preserve">de level </w:t>
      </w:r>
      <w:r w:rsidRPr="00C66430">
        <w:t>o</w:t>
      </w:r>
      <w:r>
        <w:t>r grade clusters and school-</w:t>
      </w:r>
      <w:r w:rsidRPr="00C66430">
        <w:t xml:space="preserve">based professional </w:t>
      </w:r>
      <w:r>
        <w:t>development to ensure continual alignment to the 2011 MA Curriculum Frameworks, consistent delivery of the core curriculum across all schools, and sharing of best practices.</w:t>
      </w:r>
    </w:p>
    <w:p w:rsidR="00302212" w:rsidRPr="004C7D2B" w:rsidRDefault="00302212" w:rsidP="00302212">
      <w:pPr>
        <w:tabs>
          <w:tab w:val="left" w:pos="720"/>
          <w:tab w:val="left" w:pos="1080"/>
          <w:tab w:val="left" w:pos="1440"/>
          <w:tab w:val="left" w:pos="1800"/>
          <w:tab w:val="left" w:pos="2160"/>
        </w:tabs>
        <w:ind w:left="720" w:hanging="360"/>
      </w:pPr>
      <w:r w:rsidRPr="0024629F">
        <w:rPr>
          <w:b/>
        </w:rPr>
        <w:t>C.</w:t>
      </w:r>
      <w:r w:rsidRPr="004C7D2B">
        <w:t xml:space="preserve"> </w:t>
      </w:r>
      <w:r w:rsidRPr="004C7D2B">
        <w:tab/>
        <w:t xml:space="preserve">As the district continues to implement the new math program, </w:t>
      </w:r>
      <w:r w:rsidRPr="004C7D2B">
        <w:rPr>
          <w:i/>
        </w:rPr>
        <w:t>Math in Focus</w:t>
      </w:r>
      <w:r>
        <w:t>, grade-</w:t>
      </w:r>
      <w:r w:rsidRPr="004C7D2B">
        <w:t>level teachers s</w:t>
      </w:r>
      <w:r>
        <w:t>hould meet districtwide for the professional development</w:t>
      </w:r>
      <w:r w:rsidRPr="004C7D2B">
        <w:t xml:space="preserve"> </w:t>
      </w:r>
      <w:r>
        <w:t xml:space="preserve">required </w:t>
      </w:r>
      <w:r w:rsidRPr="004C7D2B">
        <w:t xml:space="preserve">to successfully implement the program across all schools.  </w:t>
      </w:r>
    </w:p>
    <w:p w:rsidR="00302212" w:rsidRDefault="00302212" w:rsidP="00302212">
      <w:pPr>
        <w:tabs>
          <w:tab w:val="left" w:pos="360"/>
          <w:tab w:val="left" w:pos="720"/>
          <w:tab w:val="left" w:pos="1080"/>
          <w:tab w:val="left" w:pos="1440"/>
          <w:tab w:val="left" w:pos="1800"/>
          <w:tab w:val="left" w:pos="2160"/>
        </w:tabs>
        <w:ind w:left="1081" w:hanging="1080"/>
      </w:pPr>
      <w:r>
        <w:tab/>
      </w:r>
      <w:r>
        <w:tab/>
      </w:r>
      <w:r w:rsidRPr="00870959">
        <w:t>1.</w:t>
      </w:r>
      <w:r>
        <w:t xml:space="preserve">    As the implementation plan extends over the next two years, districtwide grade level meetings should be planned accordingly. </w:t>
      </w:r>
      <w:r w:rsidRPr="00870959">
        <w:t xml:space="preserve"> </w:t>
      </w:r>
    </w:p>
    <w:p w:rsidR="00302212" w:rsidRPr="0007552C" w:rsidRDefault="00302212" w:rsidP="00302212">
      <w:pPr>
        <w:tabs>
          <w:tab w:val="left" w:pos="360"/>
          <w:tab w:val="left" w:pos="720"/>
          <w:tab w:val="left" w:pos="1080"/>
          <w:tab w:val="left" w:pos="1440"/>
          <w:tab w:val="left" w:pos="1800"/>
          <w:tab w:val="left" w:pos="2160"/>
        </w:tabs>
        <w:ind w:left="1080" w:hanging="1080"/>
        <w:rPr>
          <w:color w:val="FF0000"/>
        </w:rPr>
      </w:pPr>
      <w:r>
        <w:tab/>
      </w:r>
      <w:r>
        <w:tab/>
        <w:t>2</w:t>
      </w:r>
      <w:r w:rsidRPr="00DC2585">
        <w:t>.</w:t>
      </w:r>
      <w:r>
        <w:t xml:space="preserve">    Periodic meetings could be scheduled with contiguous grades to further clarify and refine the implementation of the program to ensure that it is implemented with fidelity vertically and horizontally across schools.</w:t>
      </w:r>
    </w:p>
    <w:p w:rsidR="00302212" w:rsidRPr="008E4F25" w:rsidRDefault="00302212" w:rsidP="00302212">
      <w:pPr>
        <w:tabs>
          <w:tab w:val="left" w:pos="360"/>
          <w:tab w:val="left" w:pos="720"/>
          <w:tab w:val="left" w:pos="1080"/>
          <w:tab w:val="left" w:pos="1440"/>
          <w:tab w:val="left" w:pos="1800"/>
          <w:tab w:val="left" w:pos="2160"/>
        </w:tabs>
        <w:rPr>
          <w:b/>
        </w:rPr>
      </w:pPr>
      <w:r w:rsidRPr="008E4F25">
        <w:rPr>
          <w:b/>
        </w:rPr>
        <w:t>Recommended resources include:</w:t>
      </w:r>
    </w:p>
    <w:p w:rsidR="00302212" w:rsidRDefault="00302212" w:rsidP="00302212">
      <w:pPr>
        <w:numPr>
          <w:ilvl w:val="0"/>
          <w:numId w:val="38"/>
        </w:numPr>
        <w:tabs>
          <w:tab w:val="left" w:pos="360"/>
          <w:tab w:val="left" w:pos="720"/>
          <w:tab w:val="left" w:pos="1080"/>
          <w:tab w:val="left" w:pos="1440"/>
          <w:tab w:val="left" w:pos="1800"/>
          <w:tab w:val="left" w:pos="2160"/>
        </w:tabs>
        <w:spacing w:after="0"/>
      </w:pPr>
      <w:r w:rsidRPr="00877C66">
        <w:t xml:space="preserve">The </w:t>
      </w:r>
      <w:r w:rsidRPr="00877C66">
        <w:rPr>
          <w:i/>
        </w:rPr>
        <w:t xml:space="preserve">Massachusetts Curriculum Development Project </w:t>
      </w:r>
      <w:r w:rsidRPr="00877C66">
        <w:t>video (</w:t>
      </w:r>
      <w:hyperlink r:id="rId30" w:history="1">
        <w:r w:rsidRPr="00877C66">
          <w:rPr>
            <w:rStyle w:val="Hyperlink"/>
          </w:rPr>
          <w:t>http://www.youtube.com/watch?v=rzpeLQMKLKc</w:t>
        </w:r>
      </w:hyperlink>
      <w:r w:rsidRPr="00877C66">
        <w:t xml:space="preserve">) provides an overview of the UbD process. </w:t>
      </w:r>
    </w:p>
    <w:p w:rsidR="00302212" w:rsidRDefault="00302212" w:rsidP="00302212">
      <w:pPr>
        <w:pStyle w:val="ListParagraph"/>
        <w:numPr>
          <w:ilvl w:val="0"/>
          <w:numId w:val="38"/>
        </w:numPr>
        <w:spacing w:after="60" w:line="240" w:lineRule="auto"/>
        <w:rPr>
          <w:rFonts w:cs="Calibri"/>
        </w:rPr>
      </w:pPr>
      <w:r w:rsidRPr="00877C66">
        <w:rPr>
          <w:i/>
        </w:rPr>
        <w:t>Classroom Connections: Professional Development Curriculum</w:t>
      </w:r>
      <w:r w:rsidRPr="00877C66">
        <w:t xml:space="preserve"> (</w:t>
      </w:r>
      <w:hyperlink r:id="rId31" w:history="1">
        <w:r w:rsidRPr="00877C66">
          <w:rPr>
            <w:rStyle w:val="Hyperlink"/>
          </w:rPr>
          <w:t>http://www.doe.mass.edu/STEM/mlc/ClassConnections/</w:t>
        </w:r>
      </w:hyperlink>
      <w:r w:rsidRPr="00877C66">
        <w:t>) is a</w:t>
      </w:r>
      <w:r w:rsidRPr="00480CD3">
        <w:t xml:space="preserve"> collection of materials that examines the intersection of the Standards for Mathematical Content and the Standards for Mathematical Practice. There are two modules provided at each grade band.</w:t>
      </w:r>
    </w:p>
    <w:p w:rsidR="00302212" w:rsidRDefault="00302212" w:rsidP="00302212">
      <w:pPr>
        <w:pStyle w:val="ListParagraph"/>
        <w:numPr>
          <w:ilvl w:val="0"/>
          <w:numId w:val="38"/>
        </w:numPr>
        <w:spacing w:after="60" w:line="240" w:lineRule="auto"/>
        <w:rPr>
          <w:rFonts w:cs="Calibri"/>
        </w:rPr>
      </w:pPr>
      <w:r w:rsidRPr="00877C66">
        <w:rPr>
          <w:rFonts w:cs="Calibri"/>
          <w:bCs/>
          <w:i/>
        </w:rPr>
        <w:t>Mathematics Framework Exploration Activities</w:t>
      </w:r>
      <w:r w:rsidRPr="0012062D">
        <w:rPr>
          <w:rFonts w:cs="Calibri"/>
        </w:rPr>
        <w:t xml:space="preserve"> </w:t>
      </w:r>
      <w:r>
        <w:rPr>
          <w:rFonts w:cs="Calibri"/>
        </w:rPr>
        <w:t>(</w:t>
      </w:r>
      <w:hyperlink r:id="rId32" w:history="1">
        <w:r w:rsidRPr="00566ADC">
          <w:rPr>
            <w:rStyle w:val="Hyperlink"/>
            <w:rFonts w:cs="Calibri"/>
          </w:rPr>
          <w:t>http://www.doe.mass.edu/candi/commoncore/mathexplore/default.html</w:t>
        </w:r>
      </w:hyperlink>
      <w:r>
        <w:rPr>
          <w:rFonts w:cs="Calibri"/>
        </w:rPr>
        <w:t xml:space="preserve">) </w:t>
      </w:r>
      <w:r w:rsidRPr="0012062D">
        <w:rPr>
          <w:rFonts w:cs="Calibri"/>
        </w:rPr>
        <w:t>are a growing set of activities designed by the Department of Elementary and Secondary Education mathematics staff and educators.</w:t>
      </w:r>
      <w:r>
        <w:rPr>
          <w:rFonts w:cs="Calibri"/>
        </w:rPr>
        <w:t xml:space="preserve"> </w:t>
      </w:r>
      <w:r w:rsidRPr="00877C66">
        <w:rPr>
          <w:rFonts w:cs="Calibri"/>
          <w:iCs/>
        </w:rPr>
        <w:t xml:space="preserve">The activities can be accessed and used to </w:t>
      </w:r>
      <w:r>
        <w:rPr>
          <w:rFonts w:cs="Calibri"/>
          <w:iCs/>
        </w:rPr>
        <w:t>promote discussion and collaborative inquiry.</w:t>
      </w:r>
    </w:p>
    <w:p w:rsidR="00302212" w:rsidRDefault="00302212" w:rsidP="00302212">
      <w:pPr>
        <w:pStyle w:val="ListParagraph"/>
        <w:numPr>
          <w:ilvl w:val="0"/>
          <w:numId w:val="38"/>
        </w:numPr>
        <w:spacing w:after="60" w:line="240" w:lineRule="auto"/>
        <w:rPr>
          <w:rFonts w:cs="Calibri"/>
        </w:rPr>
      </w:pPr>
      <w:r w:rsidRPr="00877C66">
        <w:rPr>
          <w:rFonts w:cs="Calibri"/>
          <w:i/>
        </w:rPr>
        <w:t>Writing Standards in Action</w:t>
      </w:r>
      <w:r>
        <w:rPr>
          <w:rFonts w:cs="Calibri"/>
        </w:rPr>
        <w:t xml:space="preserve"> (</w:t>
      </w:r>
      <w:hyperlink r:id="rId33" w:history="1">
        <w:r w:rsidRPr="002E16C4">
          <w:rPr>
            <w:rStyle w:val="Hyperlink"/>
            <w:rFonts w:cs="Calibri"/>
          </w:rPr>
          <w:t>http://www.doe.mass.edu/candi/wsa/</w:t>
        </w:r>
      </w:hyperlink>
      <w:r>
        <w:t>) provides</w:t>
      </w:r>
      <w:r w:rsidRPr="002E16C4">
        <w:rPr>
          <w:rFonts w:cs="Calibri"/>
        </w:rPr>
        <w:t xml:space="preserve"> </w:t>
      </w:r>
      <w:r>
        <w:rPr>
          <w:rFonts w:cs="Calibri"/>
        </w:rPr>
        <w:t>e</w:t>
      </w:r>
      <w:r w:rsidRPr="002E16C4">
        <w:rPr>
          <w:rFonts w:cs="Calibri"/>
        </w:rPr>
        <w:t>xamples of high-quality student writing with annotations that highlight how each piece demonstrates competence in learning standards at each grade level.</w:t>
      </w:r>
    </w:p>
    <w:p w:rsidR="00302212" w:rsidRDefault="00302212" w:rsidP="00302212">
      <w:pPr>
        <w:tabs>
          <w:tab w:val="left" w:pos="360"/>
          <w:tab w:val="left" w:pos="720"/>
          <w:tab w:val="left" w:pos="1080"/>
          <w:tab w:val="left" w:pos="1440"/>
          <w:tab w:val="left" w:pos="1800"/>
          <w:tab w:val="left" w:pos="2160"/>
        </w:tabs>
        <w:rPr>
          <w:b/>
        </w:rPr>
      </w:pPr>
    </w:p>
    <w:p w:rsidR="00302212" w:rsidRDefault="00302212" w:rsidP="00302212">
      <w:pPr>
        <w:tabs>
          <w:tab w:val="left" w:pos="360"/>
          <w:tab w:val="left" w:pos="720"/>
          <w:tab w:val="left" w:pos="1080"/>
          <w:tab w:val="left" w:pos="1440"/>
          <w:tab w:val="left" w:pos="1800"/>
          <w:tab w:val="left" w:pos="2160"/>
        </w:tabs>
      </w:pPr>
      <w:r w:rsidRPr="0024629F">
        <w:rPr>
          <w:b/>
        </w:rPr>
        <w:lastRenderedPageBreak/>
        <w:t>Benefits</w:t>
      </w:r>
      <w:r>
        <w:t xml:space="preserve">: By implementing this recommendation, the district will help to ensure that teachers districtwide will have a shared understanding of the new curriculum initiatives and the process and benefits of the UbD format for unit design. This will also help to develop and reinforce common expectations for student learning aligned to 2011 MA Curriculum Frameworks across every grade in all schools, which can contribute to better transitions for students at key points. If the district achieves consistency in the delivery of rigorous curriculum aligned to the 2011 MA Curriculum Frameworks, it is likely to raise the level of student achievement.  </w:t>
      </w:r>
    </w:p>
    <w:p w:rsidR="00302212"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46D9E">
        <w:t>Instruction</w:t>
      </w:r>
    </w:p>
    <w:p w:rsidR="00302212" w:rsidRPr="002E1ED2" w:rsidRDefault="00302212" w:rsidP="00302212">
      <w:pPr>
        <w:tabs>
          <w:tab w:val="left" w:pos="360"/>
          <w:tab w:val="left" w:pos="720"/>
          <w:tab w:val="left" w:pos="1080"/>
          <w:tab w:val="left" w:pos="1440"/>
          <w:tab w:val="left" w:pos="1800"/>
          <w:tab w:val="left" w:pos="2160"/>
        </w:tabs>
        <w:ind w:left="360" w:hanging="360"/>
        <w:rPr>
          <w:b/>
        </w:rPr>
      </w:pPr>
      <w:r>
        <w:rPr>
          <w:b/>
        </w:rPr>
        <w:t>5</w:t>
      </w:r>
      <w:r w:rsidRPr="009D3487">
        <w:rPr>
          <w:b/>
        </w:rPr>
        <w:t xml:space="preserve">. </w:t>
      </w:r>
      <w:r>
        <w:rPr>
          <w:b/>
        </w:rPr>
        <w:tab/>
        <w:t>The district should provide the necessary support and accountability to ensure that teachers consistently provide high quality and appropriately differentiated instruction, maintain high and rigorous learning expectations, and develop higher order thinking skills for all students. As part of this process, the district should ensure sufficient instructional time and supports so that all students have equal access and opportunities to attain proficiency and high levels of achievement.</w:t>
      </w:r>
    </w:p>
    <w:p w:rsidR="00302212" w:rsidRDefault="00302212" w:rsidP="00302212">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District and school leaders should clarify their vision and expectations for high quality instruction and differentiation to ensure that all teachers share a common understanding of what constitutes rigorous teaching and learning and how to infuse higher order thinking skills into lessons. </w:t>
      </w:r>
    </w:p>
    <w:p w:rsidR="00302212" w:rsidRDefault="00302212" w:rsidP="00302212">
      <w:pPr>
        <w:tabs>
          <w:tab w:val="left" w:pos="360"/>
          <w:tab w:val="left" w:pos="1080"/>
          <w:tab w:val="left" w:pos="1440"/>
          <w:tab w:val="left" w:pos="1800"/>
          <w:tab w:val="left" w:pos="2160"/>
        </w:tabs>
        <w:ind w:left="1080" w:hanging="360"/>
      </w:pPr>
      <w:r w:rsidRPr="00AC4DD3">
        <w:t>1.</w:t>
      </w:r>
      <w:r>
        <w:t xml:space="preserve">    The district’s work in the curriculum review cycle should include establishing higher order questioning skills to develop students’ understanding of UbD’s essential questions. Curriculum documents should include written samples of questions that scaffold content and challenge learning districtwide. </w:t>
      </w:r>
    </w:p>
    <w:p w:rsidR="00302212" w:rsidRDefault="00302212" w:rsidP="00302212">
      <w:pPr>
        <w:tabs>
          <w:tab w:val="left" w:pos="360"/>
          <w:tab w:val="left" w:pos="1080"/>
          <w:tab w:val="left" w:pos="1440"/>
          <w:tab w:val="left" w:pos="1800"/>
          <w:tab w:val="left" w:pos="2160"/>
        </w:tabs>
        <w:ind w:left="1080" w:hanging="360"/>
      </w:pPr>
      <w:r>
        <w:t>2</w:t>
      </w:r>
      <w:r w:rsidRPr="00AC4DD3">
        <w:t>.</w:t>
      </w:r>
      <w:r>
        <w:t xml:space="preserve">    To ensure that all students have access to a rigorous curriculum, the curriculum review cycle should include identifying differentiation strategies to assist teachers in their ability to maintain high standards while meeting the diverse needs of all learners. </w:t>
      </w:r>
    </w:p>
    <w:p w:rsidR="00302212" w:rsidRDefault="00302212" w:rsidP="00302212">
      <w:pPr>
        <w:tabs>
          <w:tab w:val="left" w:pos="360"/>
          <w:tab w:val="left" w:pos="1080"/>
          <w:tab w:val="left" w:pos="1440"/>
          <w:tab w:val="left" w:pos="1800"/>
          <w:tab w:val="left" w:pos="2160"/>
        </w:tabs>
        <w:ind w:left="1080" w:hanging="360"/>
      </w:pPr>
      <w:r>
        <w:t xml:space="preserve">3. </w:t>
      </w:r>
      <w:r>
        <w:tab/>
        <w:t>The district should assess whether sufficient instructional time is allotted, based on analysis of student achievement and other data, to enable all students to reach proficiency in core content areas and whether support services are well integrated into the instructional cycle.</w:t>
      </w:r>
    </w:p>
    <w:p w:rsidR="00302212" w:rsidRDefault="00302212" w:rsidP="00302212">
      <w:pPr>
        <w:tabs>
          <w:tab w:val="left" w:pos="360"/>
          <w:tab w:val="left" w:pos="720"/>
          <w:tab w:val="left" w:pos="1080"/>
          <w:tab w:val="left" w:pos="1440"/>
          <w:tab w:val="left" w:pos="1800"/>
          <w:tab w:val="left" w:pos="2160"/>
        </w:tabs>
        <w:ind w:left="720" w:hanging="720"/>
      </w:pPr>
      <w:r>
        <w:rPr>
          <w:b/>
        </w:rPr>
        <w:tab/>
        <w:t>B.</w:t>
      </w:r>
      <w:r>
        <w:t xml:space="preserve">    District leaders should compile the recommendations of the many program studies and reports conducted in the past several years (i.e., the NEASC report; </w:t>
      </w:r>
      <w:r w:rsidRPr="00877C66">
        <w:rPr>
          <w:i/>
        </w:rPr>
        <w:t>Middle Grade Instruction in Nine Cambridge Public Schools</w:t>
      </w:r>
      <w:r>
        <w:t>; the WestEd study) and prioritize the recommendations which apply to increasing program rigor and ensuring high quality instruction and learning for all students.</w:t>
      </w:r>
      <w:r w:rsidRPr="00870959">
        <w:t xml:space="preserve"> </w:t>
      </w:r>
      <w:r>
        <w:t>These could inform the district’s vision and expectations for common practice by all teachers.</w:t>
      </w:r>
    </w:p>
    <w:p w:rsidR="00302212" w:rsidRDefault="00302212" w:rsidP="00302212">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 xml:space="preserve">The district should identify practices that enable district and school leaders as well as teachers to observe classrooms where instruction is rigorous and where students are engaged in developing higher order thinking skills. This includes reinstituting instructional rounds (currently limited to the mathematics Aspiring Leaders program). The district should consider compiling a </w:t>
      </w:r>
      <w:r>
        <w:lastRenderedPageBreak/>
        <w:t>repertoire of effective teaching practices as part of an induction program, and identify ways to disseminate these throughout the district.</w:t>
      </w:r>
    </w:p>
    <w:p w:rsidR="00302212" w:rsidRDefault="00302212" w:rsidP="00302212">
      <w:pPr>
        <w:tabs>
          <w:tab w:val="left" w:pos="360"/>
          <w:tab w:val="left" w:pos="720"/>
          <w:tab w:val="left" w:pos="1080"/>
          <w:tab w:val="left" w:pos="1440"/>
          <w:tab w:val="left" w:pos="1800"/>
          <w:tab w:val="left" w:pos="2160"/>
        </w:tabs>
        <w:ind w:left="720" w:hanging="720"/>
      </w:pPr>
      <w:r w:rsidRPr="00557680">
        <w:tab/>
      </w:r>
      <w:r>
        <w:rPr>
          <w:b/>
        </w:rPr>
        <w:t>D.</w:t>
      </w:r>
      <w:r>
        <w:t xml:space="preserve">   The district should consider increasing the use of technology at all levels for both teachers and students to enrich and individualize learning at all levels. </w:t>
      </w:r>
    </w:p>
    <w:p w:rsidR="00302212" w:rsidRDefault="00302212" w:rsidP="00302212">
      <w:pPr>
        <w:tabs>
          <w:tab w:val="left" w:pos="360"/>
          <w:tab w:val="left" w:pos="720"/>
          <w:tab w:val="left" w:pos="1080"/>
          <w:tab w:val="left" w:pos="1440"/>
          <w:tab w:val="left" w:pos="1800"/>
          <w:tab w:val="left" w:pos="2160"/>
        </w:tabs>
        <w:rPr>
          <w:b/>
        </w:rPr>
      </w:pPr>
      <w:r w:rsidRPr="00877C66">
        <w:rPr>
          <w:b/>
        </w:rPr>
        <w:t>Recommended resources include:</w:t>
      </w:r>
    </w:p>
    <w:p w:rsidR="00302212" w:rsidRDefault="00302212" w:rsidP="00302212">
      <w:pPr>
        <w:pStyle w:val="ListParagraph"/>
        <w:numPr>
          <w:ilvl w:val="0"/>
          <w:numId w:val="40"/>
        </w:numPr>
        <w:tabs>
          <w:tab w:val="left" w:pos="360"/>
          <w:tab w:val="left" w:pos="720"/>
          <w:tab w:val="left" w:pos="1080"/>
          <w:tab w:val="left" w:pos="1440"/>
          <w:tab w:val="left" w:pos="1800"/>
          <w:tab w:val="left" w:pos="2160"/>
        </w:tabs>
      </w:pPr>
      <w:r w:rsidRPr="00877C66">
        <w:t xml:space="preserve">ESE’s </w:t>
      </w:r>
      <w:r w:rsidRPr="00877C66">
        <w:rPr>
          <w:i/>
        </w:rPr>
        <w:t>Learning Walkthrough Implementation Guide</w:t>
      </w:r>
      <w:r w:rsidRPr="00877C66">
        <w:t xml:space="preserve"> (</w:t>
      </w:r>
      <w:hyperlink r:id="rId34" w:history="1">
        <w:r w:rsidRPr="00877C66">
          <w:rPr>
            <w:rStyle w:val="Hyperlink"/>
          </w:rPr>
          <w:t>http://www.doe.mass.edu/apa/dart/walk/ImplementationGuide.pdf</w:t>
        </w:r>
      </w:hyperlink>
      <w:r w:rsidRPr="00877C66">
        <w:t xml:space="preserve">) is a resource to support instructional leaders in establishing a </w:t>
      </w:r>
      <w:r w:rsidRPr="00877C66">
        <w:rPr>
          <w:i/>
          <w:iCs/>
        </w:rPr>
        <w:t xml:space="preserve">Learning Walkthrough </w:t>
      </w:r>
      <w:r w:rsidRPr="00877C66">
        <w:t>process in a school or district. It is designed to provide guidance to those working in an established culture of collaboration as well as those who are just beginning to observe classrooms and discuss teaching and learning in a focused and actionable manner.</w:t>
      </w:r>
      <w:r>
        <w:t xml:space="preserve"> Appendix 4</w:t>
      </w:r>
      <w:r w:rsidRPr="00877C66">
        <w:t xml:space="preserve">, </w:t>
      </w:r>
      <w:r w:rsidRPr="00877C66">
        <w:rPr>
          <w:i/>
        </w:rPr>
        <w:t xml:space="preserve">Characteristics of Standards-Based Teaching and Learning: Continuum of Practice </w:t>
      </w:r>
      <w:r w:rsidRPr="00877C66">
        <w:t>(</w:t>
      </w:r>
      <w:hyperlink r:id="rId35" w:history="1">
        <w:r w:rsidRPr="00877C66">
          <w:rPr>
            <w:rStyle w:val="Hyperlink"/>
          </w:rPr>
          <w:t>http://www.doe.mass.edu/apa/dart/walk/04.0.pdf</w:t>
        </w:r>
      </w:hyperlink>
      <w:r w:rsidRPr="00877C66">
        <w:t>)</w:t>
      </w:r>
      <w:r>
        <w:t xml:space="preserve">, </w:t>
      </w:r>
      <w:r w:rsidRPr="00A35A39">
        <w:t>provides a common language or reference point for looking at teaching and learning.</w:t>
      </w:r>
    </w:p>
    <w:p w:rsidR="00302212" w:rsidRDefault="00302212" w:rsidP="00302212">
      <w:pPr>
        <w:pStyle w:val="ListParagraph"/>
        <w:numPr>
          <w:ilvl w:val="0"/>
          <w:numId w:val="40"/>
        </w:numPr>
        <w:tabs>
          <w:tab w:val="left" w:pos="240"/>
          <w:tab w:val="left" w:pos="360"/>
          <w:tab w:val="left" w:pos="720"/>
          <w:tab w:val="left" w:pos="1080"/>
          <w:tab w:val="left" w:pos="1440"/>
          <w:tab w:val="left" w:pos="1800"/>
          <w:tab w:val="left" w:pos="2160"/>
          <w:tab w:val="left" w:pos="2520"/>
          <w:tab w:val="left" w:pos="2880"/>
        </w:tabs>
        <w:spacing w:before="240" w:after="0"/>
        <w:rPr>
          <w:b/>
        </w:rPr>
      </w:pPr>
      <w:r w:rsidRPr="00877C66">
        <w:rPr>
          <w:b/>
          <w:i/>
        </w:rPr>
        <w:t>PBS LearningMedia</w:t>
      </w:r>
      <w:r w:rsidRPr="00A5440A">
        <w:t xml:space="preserve"> (</w:t>
      </w:r>
      <w:hyperlink r:id="rId36" w:history="1">
        <w:r w:rsidRPr="00A5440A">
          <w:rPr>
            <w:rStyle w:val="Hyperlink"/>
          </w:rPr>
          <w:t>http://www.pbslearningmedia.org/</w:t>
        </w:r>
      </w:hyperlink>
      <w:r w:rsidRPr="00A5440A">
        <w:t>) is a free digital media content library that provides relevant educational resources for PreK-12 teachers. The flexible platform includes high-quality content tied to national curriculum standards, as well as professional development courses.</w:t>
      </w:r>
    </w:p>
    <w:p w:rsidR="00302212" w:rsidRDefault="00302212" w:rsidP="00302212">
      <w:pPr>
        <w:pStyle w:val="ListParagraph"/>
        <w:tabs>
          <w:tab w:val="num" w:pos="480"/>
        </w:tabs>
        <w:spacing w:after="60"/>
        <w:rPr>
          <w:rFonts w:cs="Calibri"/>
          <w:b/>
          <w:bCs/>
        </w:rPr>
      </w:pPr>
    </w:p>
    <w:p w:rsidR="00302212" w:rsidRPr="00D90083" w:rsidRDefault="00302212" w:rsidP="00302212">
      <w:pPr>
        <w:tabs>
          <w:tab w:val="left" w:pos="360"/>
          <w:tab w:val="left" w:pos="720"/>
          <w:tab w:val="left" w:pos="1080"/>
          <w:tab w:val="left" w:pos="1440"/>
          <w:tab w:val="left" w:pos="1800"/>
          <w:tab w:val="left" w:pos="2160"/>
        </w:tabs>
      </w:pPr>
      <w:r w:rsidRPr="00071D3E">
        <w:rPr>
          <w:b/>
        </w:rPr>
        <w:t>Benefits</w:t>
      </w:r>
      <w:r w:rsidRPr="00870959">
        <w:t xml:space="preserve"> </w:t>
      </w:r>
      <w:r>
        <w:t>from implementing these recommendations include: extension to a greater number of classrooms the positive practices which lead to improved student learning; the expansion of teachers’ skills to modify instruction to meet the needs of all learners; and more effective use of technology by teachers and students to improve teaching and learning.</w:t>
      </w:r>
    </w:p>
    <w:p w:rsidR="00302212"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02212" w:rsidRPr="00F47A6E" w:rsidRDefault="00302212" w:rsidP="00302212">
      <w:pPr>
        <w:pStyle w:val="ListParagraph"/>
        <w:numPr>
          <w:ilvl w:val="0"/>
          <w:numId w:val="46"/>
        </w:numPr>
        <w:tabs>
          <w:tab w:val="left" w:pos="360"/>
          <w:tab w:val="left" w:pos="1080"/>
          <w:tab w:val="left" w:pos="1440"/>
          <w:tab w:val="left" w:pos="1800"/>
          <w:tab w:val="left" w:pos="2160"/>
        </w:tabs>
        <w:ind w:left="360"/>
        <w:rPr>
          <w:b/>
        </w:rPr>
      </w:pPr>
      <w:r w:rsidRPr="00F47A6E">
        <w:rPr>
          <w:b/>
        </w:rPr>
        <w:t xml:space="preserve">The district should </w:t>
      </w:r>
      <w:r>
        <w:rPr>
          <w:b/>
        </w:rPr>
        <w:t>establish and communicate consistent expectations regarding the analysis and use</w:t>
      </w:r>
      <w:r w:rsidRPr="00F47A6E">
        <w:rPr>
          <w:b/>
        </w:rPr>
        <w:t xml:space="preserve"> </w:t>
      </w:r>
      <w:r>
        <w:rPr>
          <w:b/>
        </w:rPr>
        <w:t xml:space="preserve">of </w:t>
      </w:r>
      <w:r w:rsidRPr="00F47A6E">
        <w:rPr>
          <w:b/>
        </w:rPr>
        <w:t xml:space="preserve">assessments for curricular and instructional improvement by </w:t>
      </w:r>
      <w:r>
        <w:rPr>
          <w:b/>
        </w:rPr>
        <w:t>ensuring communication</w:t>
      </w:r>
      <w:r w:rsidRPr="00F47A6E">
        <w:rPr>
          <w:b/>
        </w:rPr>
        <w:t xml:space="preserve"> and</w:t>
      </w:r>
      <w:r>
        <w:rPr>
          <w:b/>
        </w:rPr>
        <w:t xml:space="preserve"> providing the support needed to continually build staff capacity to use data</w:t>
      </w:r>
      <w:r w:rsidRPr="00F47A6E">
        <w:rPr>
          <w:b/>
        </w:rPr>
        <w:t xml:space="preserve">. </w:t>
      </w:r>
    </w:p>
    <w:p w:rsidR="00302212" w:rsidRDefault="00302212" w:rsidP="00302212">
      <w:pPr>
        <w:pStyle w:val="ListParagraph"/>
        <w:tabs>
          <w:tab w:val="left" w:pos="360"/>
          <w:tab w:val="left" w:pos="1080"/>
          <w:tab w:val="left" w:pos="1440"/>
          <w:tab w:val="left" w:pos="1800"/>
          <w:tab w:val="left" w:pos="2160"/>
        </w:tabs>
        <w:ind w:left="360" w:hanging="360"/>
      </w:pPr>
    </w:p>
    <w:p w:rsidR="00302212" w:rsidRDefault="00302212" w:rsidP="00302212">
      <w:pPr>
        <w:pStyle w:val="ListParagraph"/>
        <w:numPr>
          <w:ilvl w:val="0"/>
          <w:numId w:val="41"/>
        </w:numPr>
        <w:tabs>
          <w:tab w:val="left" w:pos="360"/>
          <w:tab w:val="left" w:pos="720"/>
          <w:tab w:val="left" w:pos="1260"/>
          <w:tab w:val="left" w:pos="1440"/>
          <w:tab w:val="left" w:pos="1800"/>
          <w:tab w:val="left" w:pos="2160"/>
        </w:tabs>
        <w:ind w:left="720"/>
      </w:pPr>
      <w:r w:rsidRPr="006408EF">
        <w:t xml:space="preserve">To promote more effective and consistent practices, </w:t>
      </w:r>
      <w:r>
        <w:t xml:space="preserve">the </w:t>
      </w:r>
      <w:r w:rsidRPr="006408EF">
        <w:t xml:space="preserve">assistant superintendent for curriculum and instruction </w:t>
      </w:r>
      <w:r>
        <w:t xml:space="preserve">and </w:t>
      </w:r>
      <w:r w:rsidRPr="006408EF">
        <w:t xml:space="preserve">principals </w:t>
      </w:r>
      <w:r>
        <w:t>should</w:t>
      </w:r>
      <w:r w:rsidRPr="006408EF">
        <w:t xml:space="preserve"> </w:t>
      </w:r>
      <w:r>
        <w:t>communicate</w:t>
      </w:r>
      <w:r w:rsidRPr="006408EF">
        <w:t xml:space="preserve"> regular</w:t>
      </w:r>
      <w:r>
        <w:t xml:space="preserve">ly and frequently about </w:t>
      </w:r>
      <w:r w:rsidRPr="006408EF">
        <w:t>assessment</w:t>
      </w:r>
      <w:r>
        <w:t xml:space="preserve"> and data analysis</w:t>
      </w:r>
      <w:r w:rsidRPr="006408EF">
        <w:t xml:space="preserve">.  </w:t>
      </w:r>
    </w:p>
    <w:p w:rsidR="00302212" w:rsidRDefault="00302212" w:rsidP="00302212">
      <w:pPr>
        <w:pStyle w:val="ListParagraph"/>
        <w:tabs>
          <w:tab w:val="left" w:pos="360"/>
          <w:tab w:val="left" w:pos="720"/>
          <w:tab w:val="left" w:pos="1080"/>
          <w:tab w:val="left" w:pos="1440"/>
          <w:tab w:val="left" w:pos="1800"/>
          <w:tab w:val="left" w:pos="2160"/>
        </w:tabs>
        <w:ind w:left="1080"/>
      </w:pPr>
    </w:p>
    <w:p w:rsidR="00302212" w:rsidRDefault="00302212" w:rsidP="00302212">
      <w:pPr>
        <w:pStyle w:val="ListParagraph"/>
        <w:numPr>
          <w:ilvl w:val="1"/>
          <w:numId w:val="41"/>
        </w:numPr>
        <w:tabs>
          <w:tab w:val="left" w:pos="360"/>
          <w:tab w:val="left" w:pos="720"/>
          <w:tab w:val="left" w:pos="1080"/>
          <w:tab w:val="left" w:pos="1440"/>
          <w:tab w:val="left" w:pos="2160"/>
        </w:tabs>
        <w:ind w:left="1080"/>
      </w:pPr>
      <w:r w:rsidRPr="006408EF">
        <w:t xml:space="preserve">Currently, principals are unclear </w:t>
      </w:r>
      <w:r>
        <w:t xml:space="preserve">as </w:t>
      </w:r>
      <w:r w:rsidRPr="006408EF">
        <w:t>to whom they should go for direction and support regarding assessment</w:t>
      </w:r>
      <w:r>
        <w:t xml:space="preserve"> and the use of assessment data</w:t>
      </w:r>
      <w:r w:rsidRPr="006408EF">
        <w:t>.</w:t>
      </w:r>
      <w:r>
        <w:t xml:space="preserve"> Th</w:t>
      </w:r>
      <w:r w:rsidRPr="006408EF">
        <w:t xml:space="preserve">is </w:t>
      </w:r>
      <w:r>
        <w:t xml:space="preserve">could be due to the fact that </w:t>
      </w:r>
      <w:r w:rsidRPr="006408EF">
        <w:t>for goal setting, improvement planning, and performance accountability</w:t>
      </w:r>
      <w:r>
        <w:t>, some</w:t>
      </w:r>
      <w:r w:rsidRPr="006408EF">
        <w:t xml:space="preserve"> </w:t>
      </w:r>
      <w:r>
        <w:t xml:space="preserve">principals </w:t>
      </w:r>
      <w:r w:rsidRPr="006408EF">
        <w:t>report to the deputy superintendent (upper and high schools) and</w:t>
      </w:r>
      <w:r>
        <w:t xml:space="preserve"> others to</w:t>
      </w:r>
      <w:r w:rsidRPr="006408EF">
        <w:t xml:space="preserve"> the assistant superintendent for elementary education (elementary schools). </w:t>
      </w:r>
    </w:p>
    <w:p w:rsidR="00302212" w:rsidRDefault="00302212" w:rsidP="00302212">
      <w:pPr>
        <w:pStyle w:val="ListParagraph"/>
        <w:tabs>
          <w:tab w:val="left" w:pos="720"/>
          <w:tab w:val="left" w:pos="1080"/>
          <w:tab w:val="left" w:pos="1440"/>
          <w:tab w:val="left" w:pos="1800"/>
          <w:tab w:val="left" w:pos="2160"/>
        </w:tabs>
      </w:pPr>
    </w:p>
    <w:p w:rsidR="00302212" w:rsidRDefault="00302212" w:rsidP="00302212">
      <w:pPr>
        <w:pStyle w:val="ListParagraph"/>
        <w:numPr>
          <w:ilvl w:val="0"/>
          <w:numId w:val="41"/>
        </w:numPr>
        <w:tabs>
          <w:tab w:val="left" w:pos="720"/>
          <w:tab w:val="left" w:pos="1440"/>
          <w:tab w:val="left" w:pos="1800"/>
          <w:tab w:val="left" w:pos="2160"/>
        </w:tabs>
        <w:ind w:left="720"/>
      </w:pPr>
      <w:r>
        <w:lastRenderedPageBreak/>
        <w:t xml:space="preserve">The assistant superintendent for curriculum and instruction should convene veteran and new principals to assess current status and professional development needs related to assessment and data analysis systems and practices. </w:t>
      </w:r>
    </w:p>
    <w:p w:rsidR="00302212" w:rsidRPr="00C038A7" w:rsidRDefault="00302212" w:rsidP="00302212">
      <w:pPr>
        <w:tabs>
          <w:tab w:val="left" w:pos="1080"/>
          <w:tab w:val="left" w:pos="1440"/>
          <w:tab w:val="left" w:pos="1800"/>
          <w:tab w:val="left" w:pos="2160"/>
        </w:tabs>
        <w:ind w:left="360" w:hanging="360"/>
      </w:pPr>
      <w:r>
        <w:rPr>
          <w:b/>
        </w:rPr>
        <w:t>B</w:t>
      </w:r>
      <w:r w:rsidRPr="00C038A7">
        <w:rPr>
          <w:b/>
        </w:rPr>
        <w:t>.</w:t>
      </w:r>
      <w:r w:rsidRPr="00C038A7">
        <w:t xml:space="preserve"> </w:t>
      </w:r>
      <w:r w:rsidRPr="00C038A7">
        <w:tab/>
        <w:t xml:space="preserve">The </w:t>
      </w:r>
      <w:r>
        <w:t xml:space="preserve">assistant superintendent for curriculum and instruction </w:t>
      </w:r>
      <w:r w:rsidRPr="00C038A7">
        <w:t xml:space="preserve">should convene a task force comprised of the assessment specialist and representative principals, coordinators, coaches and teachers to </w:t>
      </w:r>
      <w:r>
        <w:t>address questions people have about assessments and the use of assessment data</w:t>
      </w:r>
      <w:r w:rsidRPr="00C038A7">
        <w:t>.</w:t>
      </w:r>
      <w:r>
        <w:t xml:space="preserve">  For example:</w:t>
      </w:r>
    </w:p>
    <w:p w:rsidR="00302212" w:rsidRDefault="00302212" w:rsidP="00302212">
      <w:pPr>
        <w:pStyle w:val="ListParagraph"/>
        <w:numPr>
          <w:ilvl w:val="0"/>
          <w:numId w:val="9"/>
        </w:numPr>
        <w:tabs>
          <w:tab w:val="left" w:pos="360"/>
          <w:tab w:val="left" w:pos="1080"/>
          <w:tab w:val="left" w:pos="1800"/>
          <w:tab w:val="left" w:pos="2160"/>
        </w:tabs>
        <w:ind w:left="1080"/>
      </w:pPr>
      <w:r>
        <w:t>What good practices are already in use that can be shared and replicated in other schools? How should principals, coordinators and coaches collaborate to improve achievement? How can all who support instructional improvement be most helpful to teachers in the analysis and use of assessment data?</w:t>
      </w:r>
    </w:p>
    <w:p w:rsidR="00302212" w:rsidRDefault="00302212" w:rsidP="00302212">
      <w:pPr>
        <w:pStyle w:val="ListParagraph"/>
        <w:tabs>
          <w:tab w:val="left" w:pos="360"/>
          <w:tab w:val="left" w:pos="1080"/>
          <w:tab w:val="left" w:pos="1800"/>
          <w:tab w:val="left" w:pos="2160"/>
        </w:tabs>
        <w:ind w:left="1080"/>
      </w:pPr>
    </w:p>
    <w:p w:rsidR="00302212" w:rsidRDefault="00302212" w:rsidP="00302212">
      <w:pPr>
        <w:pStyle w:val="ListParagraph"/>
        <w:numPr>
          <w:ilvl w:val="0"/>
          <w:numId w:val="9"/>
        </w:numPr>
        <w:tabs>
          <w:tab w:val="left" w:pos="360"/>
          <w:tab w:val="left" w:pos="1080"/>
          <w:tab w:val="left" w:pos="1800"/>
          <w:tab w:val="left" w:pos="2160"/>
        </w:tabs>
        <w:ind w:left="1080"/>
      </w:pPr>
      <w:r>
        <w:t>What is the role of principals, coordinators and coaches in the new curriculum review cycle, particularly in the assessment design aspect of the UbD format (which very much determines what is taught and how it is taught)?</w:t>
      </w:r>
    </w:p>
    <w:p w:rsidR="00302212" w:rsidRDefault="00302212" w:rsidP="00302212">
      <w:pPr>
        <w:pStyle w:val="ListParagraph"/>
        <w:tabs>
          <w:tab w:val="left" w:pos="360"/>
          <w:tab w:val="left" w:pos="1080"/>
          <w:tab w:val="left" w:pos="1800"/>
          <w:tab w:val="left" w:pos="2160"/>
        </w:tabs>
        <w:ind w:left="1080"/>
      </w:pPr>
    </w:p>
    <w:p w:rsidR="00302212" w:rsidRDefault="00302212" w:rsidP="00302212">
      <w:pPr>
        <w:pStyle w:val="ListParagraph"/>
        <w:numPr>
          <w:ilvl w:val="0"/>
          <w:numId w:val="9"/>
        </w:numPr>
        <w:tabs>
          <w:tab w:val="left" w:pos="360"/>
          <w:tab w:val="left" w:pos="1080"/>
          <w:tab w:val="left" w:pos="1800"/>
          <w:tab w:val="left" w:pos="2160"/>
        </w:tabs>
        <w:ind w:left="1080"/>
      </w:pPr>
      <w:r>
        <w:t xml:space="preserve">Should </w:t>
      </w:r>
      <w:r w:rsidRPr="009D0994">
        <w:rPr>
          <w:i/>
        </w:rPr>
        <w:t>Looking at Student Work</w:t>
      </w:r>
      <w:r>
        <w:t xml:space="preserve"> be a districtwide improvement strategy? If so, how shall the schools manage and monitor this strategy? What professional development training or updating is needed so that teachers and leaders are informed and comfortable in engaging in this strategy? </w:t>
      </w:r>
    </w:p>
    <w:p w:rsidR="00302212" w:rsidRDefault="00302212" w:rsidP="00302212">
      <w:pPr>
        <w:pStyle w:val="ListParagraph"/>
        <w:tabs>
          <w:tab w:val="left" w:pos="360"/>
          <w:tab w:val="left" w:pos="1080"/>
          <w:tab w:val="left" w:pos="1800"/>
          <w:tab w:val="left" w:pos="2160"/>
        </w:tabs>
        <w:ind w:left="1080"/>
      </w:pPr>
    </w:p>
    <w:p w:rsidR="00302212" w:rsidRPr="00BE2CCA" w:rsidRDefault="00302212" w:rsidP="00302212">
      <w:pPr>
        <w:pStyle w:val="ListParagraph"/>
        <w:numPr>
          <w:ilvl w:val="0"/>
          <w:numId w:val="9"/>
        </w:numPr>
        <w:tabs>
          <w:tab w:val="left" w:pos="360"/>
          <w:tab w:val="left" w:pos="720"/>
          <w:tab w:val="left" w:pos="1080"/>
          <w:tab w:val="left" w:pos="1440"/>
          <w:tab w:val="left" w:pos="1800"/>
          <w:tab w:val="left" w:pos="2160"/>
        </w:tabs>
        <w:ind w:left="1080"/>
        <w:rPr>
          <w:b/>
        </w:rPr>
      </w:pPr>
      <w:r>
        <w:t>How should informal, non-evaluative classroom observations provide instructional data for improvement?  Will Instructional Rounds and Learning Walks continue? If so, how will they be managed? What will be districtwide protocols for conducting them and providing feedback to teachers?</w:t>
      </w:r>
    </w:p>
    <w:p w:rsidR="00302212" w:rsidRDefault="00302212" w:rsidP="00302212">
      <w:pPr>
        <w:tabs>
          <w:tab w:val="left" w:pos="360"/>
          <w:tab w:val="left" w:pos="720"/>
          <w:tab w:val="left" w:pos="1080"/>
          <w:tab w:val="left" w:pos="1440"/>
          <w:tab w:val="left" w:pos="1800"/>
          <w:tab w:val="left" w:pos="2160"/>
        </w:tabs>
        <w:rPr>
          <w:b/>
        </w:rPr>
      </w:pPr>
      <w:r w:rsidRPr="00877C66">
        <w:rPr>
          <w:b/>
        </w:rPr>
        <w:t>Recommended resources include:</w:t>
      </w:r>
    </w:p>
    <w:p w:rsidR="00302212" w:rsidRDefault="00302212" w:rsidP="00302212">
      <w:pPr>
        <w:pStyle w:val="ListParagraph"/>
        <w:numPr>
          <w:ilvl w:val="0"/>
          <w:numId w:val="8"/>
        </w:numPr>
        <w:tabs>
          <w:tab w:val="left" w:pos="1080"/>
          <w:tab w:val="left" w:pos="1440"/>
          <w:tab w:val="left" w:pos="1800"/>
          <w:tab w:val="left" w:pos="2160"/>
        </w:tabs>
        <w:rPr>
          <w:rFonts w:cs="Calibri"/>
        </w:rPr>
      </w:pPr>
      <w:r w:rsidRPr="00877C66">
        <w:t xml:space="preserve">ESE’s </w:t>
      </w:r>
      <w:r w:rsidRPr="00877C66">
        <w:rPr>
          <w:rFonts w:cs="Calibri"/>
        </w:rPr>
        <w:t>District</w:t>
      </w:r>
      <w:r w:rsidRPr="00877C66">
        <w:rPr>
          <w:rFonts w:cs="Calibri"/>
          <w:i/>
        </w:rPr>
        <w:t xml:space="preserve"> Data Team Toolkit</w:t>
      </w:r>
      <w:r w:rsidRPr="00877C66">
        <w:rPr>
          <w:rFonts w:cs="Calibri"/>
        </w:rPr>
        <w:t xml:space="preserve"> (</w:t>
      </w:r>
      <w:hyperlink r:id="rId37" w:history="1">
        <w:r w:rsidRPr="00877C66">
          <w:rPr>
            <w:rStyle w:val="Hyperlink"/>
            <w:rFonts w:cs="Calibri"/>
          </w:rPr>
          <w:t>http://www.doe.mass.edu/apa/ucd/ddtt/toolkit.pdf</w:t>
        </w:r>
      </w:hyperlink>
      <w:r w:rsidRPr="00877C66">
        <w:rPr>
          <w:rFonts w:cs="Calibri"/>
        </w:rPr>
        <w:t>) is a set of r</w:t>
      </w:r>
      <w:r w:rsidRPr="00877C66">
        <w:rPr>
          <w:rFonts w:cs="Calibri"/>
          <w:bCs/>
        </w:rPr>
        <w:t xml:space="preserve">esources to help a district establish, grow, and maintain a culture of inquiry and data use through a District Data Team. </w:t>
      </w:r>
      <w:r>
        <w:rPr>
          <w:rFonts w:cs="Calibri"/>
          <w:bCs/>
        </w:rPr>
        <w:t>It could be helpful as the district reflects on its use of data and develops more consistent districtwide expectations.</w:t>
      </w:r>
    </w:p>
    <w:p w:rsidR="00302212" w:rsidRDefault="00302212" w:rsidP="00302212">
      <w:pPr>
        <w:tabs>
          <w:tab w:val="left" w:pos="360"/>
          <w:tab w:val="left" w:pos="720"/>
          <w:tab w:val="left" w:pos="1080"/>
          <w:tab w:val="left" w:pos="1440"/>
          <w:tab w:val="left" w:pos="1800"/>
          <w:tab w:val="left" w:pos="2160"/>
        </w:tabs>
      </w:pPr>
      <w:r w:rsidRPr="00071D3E">
        <w:rPr>
          <w:b/>
        </w:rPr>
        <w:t>Benefits</w:t>
      </w:r>
      <w:r w:rsidRPr="00870959">
        <w:t xml:space="preserve"> from im</w:t>
      </w:r>
      <w:r>
        <w:t xml:space="preserve">plementing this recommendation will include greater clarity and consistency to engage in assessment and use assessment data and other data and information for improvement. Many teachers and administrators are already effectively using data well; others will benefit from additional support in implementing effective assessment and data analysis practices. Increased communication about data will help to ensure that principals know how they should engage in </w:t>
      </w:r>
      <w:r w:rsidRPr="00C038A7">
        <w:t xml:space="preserve">new </w:t>
      </w:r>
      <w:r>
        <w:t xml:space="preserve">UbD curriculum and assessments based on </w:t>
      </w:r>
      <w:r w:rsidRPr="00C038A7">
        <w:t xml:space="preserve">2011 MA Curriculum </w:t>
      </w:r>
      <w:r>
        <w:t>Frameworks,</w:t>
      </w:r>
      <w:r w:rsidRPr="00C038A7">
        <w:t xml:space="preserve"> and </w:t>
      </w:r>
      <w:r>
        <w:t>will more clearly understand their role in the use of other data and information to drive instructional improvement initiatives. With increased clarity, communication, and support, the district’s assessment system can be more useful and consistent and contribute more effectively to improving achievement for all students.</w:t>
      </w:r>
    </w:p>
    <w:p w:rsidR="00302212"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 and Professional Development</w:t>
      </w:r>
    </w:p>
    <w:p w:rsidR="00302212" w:rsidRPr="00627E57" w:rsidRDefault="00302212" w:rsidP="00302212">
      <w:pPr>
        <w:tabs>
          <w:tab w:val="left" w:pos="360"/>
          <w:tab w:val="left" w:pos="720"/>
          <w:tab w:val="left" w:pos="1080"/>
          <w:tab w:val="left" w:pos="1440"/>
          <w:tab w:val="left" w:pos="1800"/>
          <w:tab w:val="left" w:pos="2160"/>
        </w:tabs>
        <w:ind w:left="360" w:hanging="360"/>
        <w:rPr>
          <w:b/>
        </w:rPr>
      </w:pPr>
      <w:r>
        <w:rPr>
          <w:b/>
        </w:rPr>
        <w:t>7</w:t>
      </w:r>
      <w:r w:rsidRPr="009D3487">
        <w:rPr>
          <w:b/>
        </w:rPr>
        <w:t xml:space="preserve">. </w:t>
      </w:r>
      <w:r>
        <w:rPr>
          <w:b/>
        </w:rPr>
        <w:tab/>
        <w:t>The district should carefully examine the policies, practices, and procedures it currently utilizes to implement the new educator evaluation program. Lines of responsibility, communication, and accountability should be redefined and internal communication systems simplified and expedited.</w:t>
      </w:r>
    </w:p>
    <w:p w:rsidR="00302212" w:rsidRDefault="00302212" w:rsidP="00302212">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The superintendent should initiate a comprehensive review of all systems and structures currently employed in the implementation of the new educator evaluation regulations to determine if all district policies and practices are efficient, effective, and integrated in a manner that ensures that the multiple goals of the new evaluation system are fully realized. Specific attention should be given to the following issues:</w:t>
      </w:r>
    </w:p>
    <w:p w:rsidR="00302212" w:rsidRDefault="00302212" w:rsidP="00302212">
      <w:pPr>
        <w:tabs>
          <w:tab w:val="left" w:pos="360"/>
          <w:tab w:val="left" w:pos="1080"/>
          <w:tab w:val="left" w:pos="1440"/>
          <w:tab w:val="left" w:pos="1800"/>
          <w:tab w:val="left" w:pos="2160"/>
        </w:tabs>
        <w:ind w:left="1080" w:hanging="360"/>
      </w:pPr>
      <w:r>
        <w:t>1.   The roles and shared responsibilities among district administrators, school principals, and staff evaluators should be carefully analyzed. Logical and coordinated lines of authority and accountability should be established or clarified so that efficient, systematic, and timely monitoring of all components of the educator evaluation program is facilitated.</w:t>
      </w:r>
    </w:p>
    <w:p w:rsidR="00302212" w:rsidRDefault="00302212" w:rsidP="00302212">
      <w:pPr>
        <w:tabs>
          <w:tab w:val="left" w:pos="360"/>
          <w:tab w:val="left" w:pos="1080"/>
          <w:tab w:val="left" w:pos="1440"/>
          <w:tab w:val="left" w:pos="1800"/>
          <w:tab w:val="left" w:pos="2160"/>
        </w:tabs>
        <w:ind w:left="1080" w:hanging="360"/>
      </w:pPr>
      <w:r>
        <w:t xml:space="preserve">2.   Protocols for accessibility to </w:t>
      </w:r>
      <w:r w:rsidRPr="00325FA1">
        <w:t>TeachPoint</w:t>
      </w:r>
      <w:r>
        <w:t xml:space="preserve"> data should be revisited so that all district and building level administrators are provided with real-time access to all appropriate evaluative documents and data, as well as both school and districtwide summary status reports.</w:t>
      </w:r>
      <w:r w:rsidRPr="00325FA1">
        <w:t xml:space="preserve"> </w:t>
      </w:r>
      <w:r>
        <w:t xml:space="preserve"> As instructional leaders, principals should be aware of the status of all educators in their schools related to the evaluation system. They should be provided with all the technical supports and procedural authority necessary to accurately determine that all contractual requirements and timelines are being met. They should subsequently be held accountable for ensuring that all of their faculty members are provided with appropriate support and supervision and are receiving evaluations that are timely, instructive, and capable of promoting meaningful professional growth. </w:t>
      </w:r>
    </w:p>
    <w:p w:rsidR="00302212" w:rsidRDefault="00302212" w:rsidP="00302212">
      <w:pPr>
        <w:tabs>
          <w:tab w:val="left" w:pos="360"/>
          <w:tab w:val="left" w:pos="1080"/>
          <w:tab w:val="left" w:pos="1440"/>
          <w:tab w:val="left" w:pos="1800"/>
          <w:tab w:val="left" w:pos="2160"/>
        </w:tabs>
        <w:ind w:left="1080" w:hanging="360"/>
      </w:pPr>
      <w:r>
        <w:t>3</w:t>
      </w:r>
      <w:r w:rsidRPr="00870959">
        <w:t>.</w:t>
      </w:r>
      <w:r>
        <w:t xml:space="preserve">    </w:t>
      </w:r>
      <w:r w:rsidRPr="00157364">
        <w:t>The superintendent should ensure that all administrators are evaluated according to the procedures established in the Massachusetts educator evaluation system.</w:t>
      </w:r>
    </w:p>
    <w:p w:rsidR="00302212" w:rsidRDefault="00302212" w:rsidP="00302212">
      <w:pPr>
        <w:tabs>
          <w:tab w:val="left" w:pos="360"/>
          <w:tab w:val="left" w:pos="720"/>
          <w:tab w:val="left" w:pos="1080"/>
          <w:tab w:val="left" w:pos="1440"/>
          <w:tab w:val="left" w:pos="1800"/>
          <w:tab w:val="left" w:pos="2160"/>
        </w:tabs>
        <w:rPr>
          <w:b/>
        </w:rPr>
      </w:pPr>
      <w:r w:rsidRPr="00877C66">
        <w:rPr>
          <w:b/>
        </w:rPr>
        <w:t>Recommended resources include:</w:t>
      </w:r>
    </w:p>
    <w:p w:rsidR="00302212" w:rsidRDefault="00302212" w:rsidP="00302212">
      <w:pPr>
        <w:pStyle w:val="ListParagraph"/>
        <w:numPr>
          <w:ilvl w:val="0"/>
          <w:numId w:val="4"/>
        </w:numPr>
        <w:tabs>
          <w:tab w:val="left" w:pos="360"/>
          <w:tab w:val="left" w:pos="720"/>
          <w:tab w:val="left" w:pos="2160"/>
        </w:tabs>
        <w:ind w:hanging="450"/>
      </w:pPr>
      <w:r w:rsidRPr="00877C66">
        <w:t>Quick Reference Guide: The 5-Step Cycle</w:t>
      </w:r>
      <w:r>
        <w:t xml:space="preserve"> (</w:t>
      </w:r>
      <w:hyperlink r:id="rId38" w:history="1">
        <w:r w:rsidRPr="00566ADC">
          <w:rPr>
            <w:rStyle w:val="Hyperlink"/>
          </w:rPr>
          <w:t>http://www.doe.mass.edu/edeval/resources/QRG-5StepCycle.pdf</w:t>
        </w:r>
      </w:hyperlink>
      <w:r>
        <w:t>) is a concise summary of the evaluation cycle, including key ESE resources associated with each step. It could be helpful for principals as they track teachers’ progress through the stages of evaluation.</w:t>
      </w:r>
    </w:p>
    <w:p w:rsidR="00302212" w:rsidRDefault="00302212" w:rsidP="00302212">
      <w:pPr>
        <w:tabs>
          <w:tab w:val="left" w:pos="360"/>
          <w:tab w:val="left" w:pos="720"/>
          <w:tab w:val="left" w:pos="1080"/>
          <w:tab w:val="left" w:pos="1440"/>
          <w:tab w:val="left" w:pos="1800"/>
          <w:tab w:val="left" w:pos="2160"/>
        </w:tabs>
      </w:pPr>
      <w:r w:rsidRPr="00071D3E">
        <w:rPr>
          <w:b/>
        </w:rPr>
        <w:t>Benefits</w:t>
      </w:r>
      <w:r>
        <w:t xml:space="preserve">:  Massachusetts’ new educator evaluation system is designed to promote student learning and academic achievement by providing educators and educational leaders with timely and relevant feedback for improvement, enhanced opportunities for professional growth, and clear structures for accountability. By developing and consistently implementing effective and efficient district systems, procedures, and practices that facilitate and promote the full implementation of the system, the district will increase the likelihood of improved outcomes for all students and staff. By ensuring that a feedback </w:t>
      </w:r>
      <w:r>
        <w:lastRenderedPageBreak/>
        <w:t xml:space="preserve">loop fully informs principals about the evaluation status of teachers, the district will strengthen principals’ role as </w:t>
      </w:r>
      <w:r w:rsidRPr="00157364">
        <w:t>educational leader</w:t>
      </w:r>
      <w:r>
        <w:t>s</w:t>
      </w:r>
      <w:r w:rsidRPr="00157364">
        <w:t xml:space="preserve">, </w:t>
      </w:r>
      <w:r>
        <w:t xml:space="preserve">and will create the conditions necessary for them to improve teaching so that </w:t>
      </w:r>
      <w:r w:rsidRPr="00157364">
        <w:t>students receive the very best</w:t>
      </w:r>
      <w:r>
        <w:t xml:space="preserve"> learning experiences possible.</w:t>
      </w:r>
      <w:r w:rsidRPr="00157364">
        <w:t xml:space="preserve"> </w:t>
      </w:r>
    </w:p>
    <w:p w:rsidR="00302212" w:rsidRPr="007C6BE5" w:rsidRDefault="00302212" w:rsidP="00302212">
      <w:pPr>
        <w:tabs>
          <w:tab w:val="left" w:pos="360"/>
          <w:tab w:val="left" w:pos="720"/>
          <w:tab w:val="left" w:pos="1080"/>
          <w:tab w:val="left" w:pos="1440"/>
          <w:tab w:val="left" w:pos="1800"/>
          <w:tab w:val="left" w:pos="2160"/>
        </w:tabs>
        <w:ind w:left="360" w:hanging="360"/>
        <w:rPr>
          <w:b/>
        </w:rPr>
      </w:pPr>
      <w:r>
        <w:rPr>
          <w:b/>
        </w:rPr>
        <w:t>8</w:t>
      </w:r>
      <w:r w:rsidRPr="009D3487">
        <w:rPr>
          <w:b/>
        </w:rPr>
        <w:t xml:space="preserve">. </w:t>
      </w:r>
      <w:r>
        <w:rPr>
          <w:b/>
        </w:rPr>
        <w:tab/>
        <w:t>The district is encouraged to develop a new data-driven professional development model that creates an appropriate balance and alignment between the professional development objectives and interests of each school with the overarching educational goals and priorities of the district.</w:t>
      </w:r>
      <w:r w:rsidRPr="009D3487">
        <w:rPr>
          <w:b/>
        </w:rPr>
        <w:t xml:space="preserve">  </w:t>
      </w:r>
    </w:p>
    <w:p w:rsidR="00302212" w:rsidRDefault="00302212" w:rsidP="00302212">
      <w:pPr>
        <w:pStyle w:val="ListParagraph"/>
        <w:numPr>
          <w:ilvl w:val="0"/>
          <w:numId w:val="42"/>
        </w:numPr>
        <w:tabs>
          <w:tab w:val="left" w:pos="360"/>
          <w:tab w:val="left" w:pos="720"/>
          <w:tab w:val="left" w:pos="1080"/>
          <w:tab w:val="left" w:pos="1440"/>
          <w:tab w:val="left" w:pos="1800"/>
          <w:tab w:val="left" w:pos="2160"/>
        </w:tabs>
      </w:pPr>
      <w:r>
        <w:t xml:space="preserve">The efforts of the professional development committee </w:t>
      </w:r>
      <w:r w:rsidRPr="00EA49CE">
        <w:t>should</w:t>
      </w:r>
      <w:r>
        <w:t xml:space="preserve"> be</w:t>
      </w:r>
      <w:r w:rsidRPr="00EA49CE">
        <w:t xml:space="preserve"> fully supported by the district. When completed, its recommendations should be presented and reviewed by</w:t>
      </w:r>
      <w:r>
        <w:t xml:space="preserve"> the superintendent and cabinet and subsequently implemented</w:t>
      </w:r>
      <w:r w:rsidRPr="00EA49CE">
        <w:t>.</w:t>
      </w:r>
    </w:p>
    <w:p w:rsidR="00302212" w:rsidRPr="00EA49CE" w:rsidRDefault="00302212" w:rsidP="00302212">
      <w:pPr>
        <w:pStyle w:val="ListParagraph"/>
        <w:tabs>
          <w:tab w:val="left" w:pos="360"/>
          <w:tab w:val="left" w:pos="720"/>
          <w:tab w:val="left" w:pos="1080"/>
          <w:tab w:val="left" w:pos="1440"/>
          <w:tab w:val="left" w:pos="1800"/>
          <w:tab w:val="left" w:pos="2160"/>
        </w:tabs>
      </w:pPr>
    </w:p>
    <w:p w:rsidR="00302212" w:rsidRDefault="00302212" w:rsidP="00302212">
      <w:pPr>
        <w:pStyle w:val="ListParagraph"/>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pPr>
      <w:r>
        <w:t>The professional development committee,</w:t>
      </w:r>
      <w:r w:rsidRPr="00613ED5">
        <w:t xml:space="preserve"> or a </w:t>
      </w:r>
      <w:r>
        <w:t xml:space="preserve">similar </w:t>
      </w:r>
      <w:r w:rsidRPr="00613ED5">
        <w:t>successor committee composed of both administra</w:t>
      </w:r>
      <w:r>
        <w:t>tor and teacher representation,</w:t>
      </w:r>
      <w:r w:rsidRPr="00613ED5">
        <w:t xml:space="preserve"> should be empowered to serve </w:t>
      </w:r>
      <w:r>
        <w:t>as the directing body for all professional development</w:t>
      </w:r>
      <w:r w:rsidRPr="00613ED5">
        <w:t xml:space="preserve"> in</w:t>
      </w:r>
      <w:r>
        <w:t xml:space="preserve"> the district. It should assume overall </w:t>
      </w:r>
      <w:r w:rsidRPr="00613ED5">
        <w:t>responsibili</w:t>
      </w:r>
      <w:r>
        <w:t>ty for the design,</w:t>
      </w:r>
      <w:r w:rsidRPr="00613ED5">
        <w:t xml:space="preserve"> </w:t>
      </w:r>
      <w:r>
        <w:t>scheduling,</w:t>
      </w:r>
      <w:r w:rsidRPr="00613ED5">
        <w:t xml:space="preserve"> delivery</w:t>
      </w:r>
      <w:r>
        <w:t>, and coordination</w:t>
      </w:r>
      <w:r w:rsidRPr="00613ED5">
        <w:t xml:space="preserve"> of</w:t>
      </w:r>
      <w:r>
        <w:t xml:space="preserve"> all districtwide professional development programs.</w:t>
      </w:r>
      <w:r w:rsidRPr="00613ED5">
        <w:t xml:space="preserve"> </w:t>
      </w:r>
      <w:r>
        <w:t xml:space="preserve">                                                                                                 </w:t>
      </w:r>
      <w:r w:rsidRPr="00613ED5">
        <w:t xml:space="preserve">  </w:t>
      </w:r>
      <w:r>
        <w:t xml:space="preserve"> </w:t>
      </w:r>
    </w:p>
    <w:p w:rsidR="00302212" w:rsidRDefault="00302212" w:rsidP="00302212">
      <w:pPr>
        <w:pStyle w:val="ListParagraph"/>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pPr>
    </w:p>
    <w:p w:rsidR="00302212" w:rsidRDefault="00302212" w:rsidP="00302212">
      <w:pPr>
        <w:pStyle w:val="ListParagraph"/>
        <w:numPr>
          <w:ilvl w:val="0"/>
          <w:numId w:val="1"/>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pPr>
      <w:r>
        <w:t>The professional development committee</w:t>
      </w:r>
      <w:r w:rsidRPr="00613ED5">
        <w:t xml:space="preserve"> should serve as the central clearinghouse for </w:t>
      </w:r>
      <w:r>
        <w:t>approval of all professional development programming,</w:t>
      </w:r>
      <w:r w:rsidRPr="00613ED5">
        <w:t xml:space="preserve"> whether at the building or district level</w:t>
      </w:r>
      <w:r>
        <w:t>, to maintain systemic coherence and consistent alignment. It could</w:t>
      </w:r>
      <w:r w:rsidRPr="00613ED5">
        <w:t xml:space="preserve"> also be </w:t>
      </w:r>
      <w:r>
        <w:t>tasked with</w:t>
      </w:r>
      <w:r w:rsidRPr="00613ED5">
        <w:t xml:space="preserve"> ensur</w:t>
      </w:r>
      <w:r>
        <w:t>ing</w:t>
      </w:r>
      <w:r w:rsidRPr="00613ED5">
        <w:t xml:space="preserve"> that </w:t>
      </w:r>
      <w:r>
        <w:t>all resources are expended in direct support of well-defined district priorities and needs.</w:t>
      </w:r>
    </w:p>
    <w:p w:rsidR="00302212" w:rsidRDefault="00302212" w:rsidP="00302212">
      <w:pPr>
        <w:pStyle w:val="ListParagraph"/>
        <w:tabs>
          <w:tab w:val="left" w:pos="360"/>
          <w:tab w:val="left" w:pos="1080"/>
          <w:tab w:val="left" w:pos="1440"/>
          <w:tab w:val="left" w:pos="1800"/>
          <w:tab w:val="left" w:pos="2160"/>
        </w:tabs>
        <w:ind w:left="1080"/>
      </w:pPr>
    </w:p>
    <w:p w:rsidR="00302212" w:rsidRPr="008A5203" w:rsidRDefault="00302212" w:rsidP="00302212">
      <w:pPr>
        <w:pStyle w:val="ListParagraph"/>
        <w:numPr>
          <w:ilvl w:val="0"/>
          <w:numId w:val="1"/>
        </w:numPr>
        <w:tabs>
          <w:tab w:val="left" w:pos="360"/>
          <w:tab w:val="left" w:pos="1080"/>
          <w:tab w:val="left" w:pos="1440"/>
          <w:tab w:val="left" w:pos="1800"/>
          <w:tab w:val="left" w:pos="2160"/>
        </w:tabs>
        <w:ind w:left="1080"/>
      </w:pPr>
      <w:r w:rsidRPr="008A5203">
        <w:t>A subcom</w:t>
      </w:r>
      <w:r>
        <w:t>mittee of the professional development committee</w:t>
      </w:r>
      <w:r w:rsidRPr="008A5203">
        <w:t xml:space="preserve"> is presently working to</w:t>
      </w:r>
      <w:r>
        <w:t xml:space="preserve"> develop an improved mentoring </w:t>
      </w:r>
      <w:r w:rsidRPr="008A5203">
        <w:t>system for the distr</w:t>
      </w:r>
      <w:r>
        <w:t>ict. The new program should align</w:t>
      </w:r>
      <w:r w:rsidRPr="008A5203">
        <w:t xml:space="preserve"> with ESE’s </w:t>
      </w:r>
      <w:r w:rsidRPr="00877C66">
        <w:rPr>
          <w:i/>
        </w:rPr>
        <w:t>Guidelines for Induction Programs</w:t>
      </w:r>
      <w:r>
        <w:t>,</w:t>
      </w:r>
      <w:r w:rsidRPr="008A5203">
        <w:t xml:space="preserve"> </w:t>
      </w:r>
      <w:r>
        <w:t xml:space="preserve">be </w:t>
      </w:r>
      <w:r w:rsidRPr="008A5203">
        <w:t>designed to meet th</w:t>
      </w:r>
      <w:r>
        <w:t>e different needs of first-</w:t>
      </w:r>
      <w:r w:rsidRPr="008A5203">
        <w:t>year teachers and those new to the</w:t>
      </w:r>
      <w:r>
        <w:t xml:space="preserve"> district, and extend throughout</w:t>
      </w:r>
      <w:r w:rsidRPr="008A5203">
        <w:t xml:space="preserve"> a beginning teacher’s second and third years of service.</w:t>
      </w:r>
    </w:p>
    <w:p w:rsidR="00302212" w:rsidRPr="008A5203" w:rsidRDefault="00302212" w:rsidP="00302212">
      <w:pPr>
        <w:tabs>
          <w:tab w:val="left" w:pos="360"/>
          <w:tab w:val="left" w:pos="1440"/>
          <w:tab w:val="left" w:pos="1800"/>
          <w:tab w:val="left" w:pos="2160"/>
        </w:tabs>
        <w:ind w:left="1440" w:hanging="360"/>
      </w:pPr>
      <w:r>
        <w:t xml:space="preserve">a. </w:t>
      </w:r>
      <w:r>
        <w:tab/>
        <w:t xml:space="preserve">The district should also develop an appropriate induction program for all administrators in their first year of practice. </w:t>
      </w:r>
    </w:p>
    <w:p w:rsidR="00302212" w:rsidRDefault="00302212" w:rsidP="00302212">
      <w:pPr>
        <w:tabs>
          <w:tab w:val="left" w:pos="360"/>
          <w:tab w:val="left" w:pos="720"/>
          <w:tab w:val="left" w:pos="1440"/>
          <w:tab w:val="left" w:pos="1800"/>
          <w:tab w:val="left" w:pos="2160"/>
        </w:tabs>
        <w:ind w:left="720" w:hanging="720"/>
      </w:pPr>
      <w:r>
        <w:tab/>
      </w:r>
      <w:r w:rsidRPr="00E15206">
        <w:rPr>
          <w:b/>
        </w:rPr>
        <w:t>B.</w:t>
      </w:r>
      <w:r w:rsidRPr="00870959">
        <w:t xml:space="preserve">  </w:t>
      </w:r>
      <w:r>
        <w:tab/>
        <w:t xml:space="preserve">The district should fully support the professional development committee’s efforts to address the identified need for additional collaborative time for districtwide professional development programs and activities.  </w:t>
      </w:r>
    </w:p>
    <w:p w:rsidR="00302212" w:rsidRDefault="00302212" w:rsidP="00302212">
      <w:pPr>
        <w:tabs>
          <w:tab w:val="left" w:pos="360"/>
          <w:tab w:val="left" w:pos="720"/>
          <w:tab w:val="left" w:pos="1080"/>
          <w:tab w:val="left" w:pos="1440"/>
          <w:tab w:val="left" w:pos="1800"/>
          <w:tab w:val="left" w:pos="2160"/>
        </w:tabs>
        <w:rPr>
          <w:b/>
        </w:rPr>
      </w:pPr>
      <w:r w:rsidRPr="00877C66">
        <w:rPr>
          <w:b/>
        </w:rPr>
        <w:t>Recommended resources include:</w:t>
      </w:r>
    </w:p>
    <w:p w:rsidR="00302212" w:rsidRPr="006F5D28" w:rsidRDefault="00302212" w:rsidP="00302212">
      <w:pPr>
        <w:numPr>
          <w:ilvl w:val="0"/>
          <w:numId w:val="44"/>
        </w:numPr>
      </w:pPr>
      <w:r w:rsidRPr="006F5D28">
        <w:rPr>
          <w:i/>
        </w:rPr>
        <w:t>The Massachusetts Standards for Professional Development</w:t>
      </w:r>
      <w:r w:rsidRPr="006F5D28">
        <w:t xml:space="preserve"> (</w:t>
      </w:r>
      <w:hyperlink r:id="rId39" w:history="1">
        <w:r w:rsidRPr="006F5D28">
          <w:rPr>
            <w:rStyle w:val="Hyperlink"/>
          </w:rPr>
          <w:t>http://www.doe.mass.edu/pd/standards.pdf</w:t>
        </w:r>
      </w:hyperlink>
      <w:r w:rsidRPr="006F5D28">
        <w:t>) describe, identify, and characterize what high quality learning experiences should look like for educators.</w:t>
      </w:r>
    </w:p>
    <w:p w:rsidR="00302212" w:rsidRDefault="00302212" w:rsidP="00302212">
      <w:pPr>
        <w:numPr>
          <w:ilvl w:val="0"/>
          <w:numId w:val="44"/>
        </w:numPr>
      </w:pPr>
      <w:r>
        <w:lastRenderedPageBreak/>
        <w:t xml:space="preserve">ESE’s </w:t>
      </w:r>
      <w:r w:rsidRPr="00877C66">
        <w:rPr>
          <w:i/>
        </w:rPr>
        <w:t>Quick Reference Guide: Educator Evaluation &amp; Professional Development</w:t>
      </w:r>
      <w:r w:rsidRPr="00877C66">
        <w:rPr>
          <w:b/>
          <w:i/>
        </w:rPr>
        <w:t xml:space="preserve"> </w:t>
      </w:r>
      <w:r w:rsidRPr="00480CD3">
        <w:t>(</w:t>
      </w:r>
      <w:hyperlink r:id="rId40" w:history="1">
        <w:r w:rsidRPr="00480CD3">
          <w:rPr>
            <w:rStyle w:val="Hyperlink"/>
          </w:rPr>
          <w:t>http://www.doe.mass.edu/edeval/resources/QRG-ProfessionalDevelopment.pdf</w:t>
        </w:r>
      </w:hyperlink>
      <w:r w:rsidRPr="00480CD3">
        <w:t>)</w:t>
      </w:r>
      <w:r>
        <w:rPr>
          <w:b/>
        </w:rPr>
        <w:t xml:space="preserve"> </w:t>
      </w:r>
      <w:r w:rsidRPr="00877C66">
        <w:t>d</w:t>
      </w:r>
      <w:r w:rsidRPr="00480CD3">
        <w:t xml:space="preserve">escribes how educator evaluation and professional development can be used as mutually reinforcing systems to improve educator practice and student outcomes. </w:t>
      </w:r>
    </w:p>
    <w:p w:rsidR="00302212" w:rsidRDefault="00302212" w:rsidP="00302212">
      <w:pPr>
        <w:pStyle w:val="ListParagraph"/>
        <w:numPr>
          <w:ilvl w:val="0"/>
          <w:numId w:val="43"/>
        </w:numPr>
      </w:pPr>
      <w:r>
        <w:t>ESE’s Educator Induction web page (</w:t>
      </w:r>
      <w:hyperlink r:id="rId41" w:history="1">
        <w:r w:rsidRPr="00566ADC">
          <w:rPr>
            <w:rStyle w:val="Hyperlink"/>
          </w:rPr>
          <w:t>http://www.doe.mass.edu/educators/mentor/</w:t>
        </w:r>
      </w:hyperlink>
      <w:r>
        <w:t>) provides g</w:t>
      </w:r>
      <w:r w:rsidRPr="006F5D28">
        <w:t>uidelines and resources for teacher and administrator induction programs.</w:t>
      </w:r>
    </w:p>
    <w:p w:rsidR="00302212" w:rsidRDefault="00302212" w:rsidP="00302212">
      <w:pPr>
        <w:tabs>
          <w:tab w:val="left" w:pos="360"/>
          <w:tab w:val="left" w:pos="720"/>
          <w:tab w:val="left" w:pos="1080"/>
          <w:tab w:val="left" w:pos="1440"/>
          <w:tab w:val="left" w:pos="1800"/>
          <w:tab w:val="left" w:pos="2160"/>
        </w:tabs>
        <w:spacing w:after="0"/>
      </w:pPr>
      <w:r w:rsidRPr="00071D3E">
        <w:rPr>
          <w:b/>
        </w:rPr>
        <w:t>Benefits</w:t>
      </w:r>
      <w:r>
        <w:t>: The district invests considerable financial resources to support its professional development programs. By expanding central coordination and creating a more unified structure and focus, the district will increase</w:t>
      </w:r>
      <w:r w:rsidRPr="00F411A5">
        <w:t xml:space="preserve"> </w:t>
      </w:r>
      <w:r>
        <w:t xml:space="preserve">the potential for full benefit from this investment. Alignment and coordination of professional development programs, services, and resources in direct support of data-driven district goals and priorities will maximize resources and greatly increase the likelihood of successful outcomes for staff and students. </w:t>
      </w:r>
    </w:p>
    <w:p w:rsidR="00302212" w:rsidRDefault="00302212" w:rsidP="00302212">
      <w:pPr>
        <w:tabs>
          <w:tab w:val="left" w:pos="360"/>
          <w:tab w:val="left" w:pos="720"/>
          <w:tab w:val="left" w:pos="1080"/>
          <w:tab w:val="left" w:pos="1440"/>
          <w:tab w:val="left" w:pos="1800"/>
          <w:tab w:val="left" w:pos="2160"/>
        </w:tabs>
        <w:spacing w:after="0"/>
        <w:rPr>
          <w:b/>
          <w:i/>
          <w:color w:val="FF0000"/>
        </w:rPr>
      </w:pPr>
    </w:p>
    <w:p w:rsidR="00302212" w:rsidRPr="00FC46C4"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302212" w:rsidRPr="004754AC" w:rsidRDefault="00302212" w:rsidP="00302212">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9</w:t>
      </w:r>
      <w:r w:rsidRPr="004754AC">
        <w:rPr>
          <w:rFonts w:ascii="Calibri" w:hAnsi="Calibri"/>
          <w:b/>
        </w:rPr>
        <w:t xml:space="preserve">. </w:t>
      </w:r>
      <w:r>
        <w:rPr>
          <w:rFonts w:ascii="Calibri" w:hAnsi="Calibri"/>
          <w:b/>
        </w:rPr>
        <w:tab/>
      </w:r>
      <w:r w:rsidRPr="004754AC">
        <w:rPr>
          <w:rFonts w:ascii="Calibri" w:hAnsi="Calibri"/>
          <w:b/>
        </w:rPr>
        <w:t>The district sho</w:t>
      </w:r>
      <w:r>
        <w:rPr>
          <w:rFonts w:ascii="Calibri" w:hAnsi="Calibri"/>
          <w:b/>
        </w:rPr>
        <w:t>uld ensure that</w:t>
      </w:r>
      <w:r w:rsidRPr="004754AC">
        <w:rPr>
          <w:rFonts w:ascii="Calibri" w:hAnsi="Calibri"/>
          <w:b/>
        </w:rPr>
        <w:t xml:space="preserve"> a </w:t>
      </w:r>
      <w:r>
        <w:rPr>
          <w:rFonts w:ascii="Calibri" w:hAnsi="Calibri"/>
          <w:b/>
        </w:rPr>
        <w:t xml:space="preserve">JK-12 </w:t>
      </w:r>
      <w:r w:rsidRPr="004754AC">
        <w:rPr>
          <w:rFonts w:ascii="Calibri" w:hAnsi="Calibri"/>
          <w:b/>
        </w:rPr>
        <w:t xml:space="preserve">multi-tiered system of academic and non-academic support </w:t>
      </w:r>
      <w:r>
        <w:rPr>
          <w:rFonts w:ascii="Calibri" w:hAnsi="Calibri"/>
          <w:b/>
        </w:rPr>
        <w:t>is implemented consistently at all schools</w:t>
      </w:r>
      <w:r w:rsidRPr="004754AC">
        <w:rPr>
          <w:rFonts w:ascii="Calibri" w:hAnsi="Calibri"/>
          <w:b/>
        </w:rPr>
        <w:t xml:space="preserve">.  </w:t>
      </w:r>
    </w:p>
    <w:p w:rsidR="00302212" w:rsidRDefault="00302212" w:rsidP="00302212">
      <w:pPr>
        <w:pStyle w:val="ListParagraph"/>
        <w:numPr>
          <w:ilvl w:val="0"/>
          <w:numId w:val="33"/>
        </w:numPr>
        <w:rPr>
          <w:rFonts w:ascii="Calibri" w:hAnsi="Calibri"/>
        </w:rPr>
      </w:pPr>
      <w:r>
        <w:rPr>
          <w:rFonts w:ascii="Calibri" w:hAnsi="Calibri"/>
        </w:rPr>
        <w:t xml:space="preserve">All SIPs should include goals and plans related to Response to Intervention (RtI). </w:t>
      </w:r>
    </w:p>
    <w:p w:rsidR="00302212" w:rsidRDefault="00302212" w:rsidP="00302212">
      <w:pPr>
        <w:pStyle w:val="ListParagraph"/>
        <w:numPr>
          <w:ilvl w:val="0"/>
          <w:numId w:val="35"/>
        </w:numPr>
        <w:rPr>
          <w:rFonts w:ascii="Calibri" w:hAnsi="Calibri"/>
        </w:rPr>
      </w:pPr>
      <w:r>
        <w:rPr>
          <w:rFonts w:ascii="Calibri" w:hAnsi="Calibri"/>
        </w:rPr>
        <w:t>District leaders should review SIPs to ensure consistent interpretation of RtI expectations.</w:t>
      </w:r>
    </w:p>
    <w:p w:rsidR="00302212" w:rsidRDefault="00302212" w:rsidP="00302212">
      <w:pPr>
        <w:pStyle w:val="ListParagraph"/>
        <w:numPr>
          <w:ilvl w:val="0"/>
          <w:numId w:val="35"/>
        </w:numPr>
        <w:rPr>
          <w:rFonts w:ascii="Calibri" w:hAnsi="Calibri"/>
        </w:rPr>
      </w:pPr>
      <w:r>
        <w:rPr>
          <w:rFonts w:ascii="Calibri" w:hAnsi="Calibri"/>
        </w:rPr>
        <w:t>Expectations related to assignment of interventions should be widely communicated.</w:t>
      </w:r>
    </w:p>
    <w:p w:rsidR="00302212" w:rsidRDefault="00302212" w:rsidP="00302212">
      <w:pPr>
        <w:pStyle w:val="ListParagraph"/>
        <w:tabs>
          <w:tab w:val="left" w:pos="360"/>
          <w:tab w:val="left" w:pos="720"/>
          <w:tab w:val="left" w:pos="1080"/>
          <w:tab w:val="left" w:pos="1440"/>
          <w:tab w:val="left" w:pos="1800"/>
          <w:tab w:val="left" w:pos="2160"/>
        </w:tabs>
        <w:ind w:left="1120"/>
        <w:rPr>
          <w:rFonts w:ascii="Calibri" w:hAnsi="Calibri"/>
        </w:rPr>
      </w:pPr>
    </w:p>
    <w:p w:rsidR="00302212" w:rsidRDefault="00302212" w:rsidP="00302212">
      <w:pPr>
        <w:pStyle w:val="ListParagraph"/>
        <w:numPr>
          <w:ilvl w:val="0"/>
          <w:numId w:val="33"/>
        </w:numPr>
        <w:rPr>
          <w:rFonts w:ascii="Calibri" w:hAnsi="Calibri"/>
        </w:rPr>
      </w:pPr>
      <w:r>
        <w:rPr>
          <w:rFonts w:ascii="Calibri" w:hAnsi="Calibri"/>
        </w:rPr>
        <w:t xml:space="preserve">The district should build consistency in screening and diagnostic assessments, and in data management platforms, across schools. </w:t>
      </w:r>
    </w:p>
    <w:p w:rsidR="00302212" w:rsidRDefault="00302212" w:rsidP="00302212">
      <w:pPr>
        <w:pStyle w:val="ListParagraph"/>
        <w:rPr>
          <w:rFonts w:ascii="Calibri" w:hAnsi="Calibri"/>
        </w:rPr>
      </w:pPr>
    </w:p>
    <w:p w:rsidR="00302212" w:rsidRDefault="00302212" w:rsidP="00302212">
      <w:pPr>
        <w:pStyle w:val="ListParagraph"/>
        <w:numPr>
          <w:ilvl w:val="0"/>
          <w:numId w:val="33"/>
        </w:numPr>
        <w:rPr>
          <w:rFonts w:ascii="Calibri" w:hAnsi="Calibri"/>
        </w:rPr>
      </w:pPr>
      <w:r w:rsidRPr="00877C66">
        <w:rPr>
          <w:rFonts w:ascii="Calibri" w:hAnsi="Calibri"/>
        </w:rPr>
        <w:t>The district should build on-going cycles of program evaluation of its system of support.</w:t>
      </w:r>
      <w:r>
        <w:rPr>
          <w:rFonts w:ascii="Calibri" w:hAnsi="Calibri"/>
        </w:rPr>
        <w:t xml:space="preserve"> </w:t>
      </w:r>
    </w:p>
    <w:p w:rsidR="00302212" w:rsidRDefault="00302212" w:rsidP="00302212">
      <w:pPr>
        <w:pStyle w:val="ListParagraph"/>
        <w:numPr>
          <w:ilvl w:val="0"/>
          <w:numId w:val="45"/>
        </w:numPr>
        <w:ind w:left="1080"/>
        <w:rPr>
          <w:rFonts w:ascii="Calibri" w:hAnsi="Calibri"/>
        </w:rPr>
      </w:pPr>
      <w:r w:rsidRPr="00877C66">
        <w:rPr>
          <w:rFonts w:ascii="Calibri" w:hAnsi="Calibri"/>
        </w:rPr>
        <w:t xml:space="preserve">It should continue to review policies and practices at all levels and make adjustments to guarantee equitable access for all students to academic programs and appropriate services and supports. </w:t>
      </w:r>
    </w:p>
    <w:p w:rsidR="00302212" w:rsidRDefault="00302212" w:rsidP="00302212">
      <w:pPr>
        <w:pStyle w:val="ListParagraph"/>
        <w:numPr>
          <w:ilvl w:val="0"/>
          <w:numId w:val="45"/>
        </w:numPr>
        <w:ind w:left="1080"/>
        <w:rPr>
          <w:rFonts w:ascii="Calibri" w:hAnsi="Calibri"/>
        </w:rPr>
      </w:pPr>
      <w:r w:rsidRPr="00877C66">
        <w:rPr>
          <w:rFonts w:ascii="Calibri" w:hAnsi="Calibri"/>
        </w:rPr>
        <w:t xml:space="preserve">It should analyze data from interventions and other assessments to inform decision-making. </w:t>
      </w:r>
    </w:p>
    <w:p w:rsidR="00302212" w:rsidRDefault="00302212" w:rsidP="00302212">
      <w:pPr>
        <w:rPr>
          <w:rFonts w:ascii="Calibri" w:hAnsi="Calibri"/>
          <w:b/>
        </w:rPr>
      </w:pPr>
      <w:r w:rsidRPr="00877C66">
        <w:rPr>
          <w:rFonts w:ascii="Calibri" w:hAnsi="Calibri"/>
          <w:b/>
        </w:rPr>
        <w:t>Recommended resources include:</w:t>
      </w:r>
    </w:p>
    <w:p w:rsidR="00302212" w:rsidRDefault="00302212" w:rsidP="00302212">
      <w:pPr>
        <w:numPr>
          <w:ilvl w:val="0"/>
          <w:numId w:val="36"/>
        </w:numPr>
        <w:rPr>
          <w:rFonts w:ascii="Calibri" w:hAnsi="Calibri"/>
        </w:rPr>
      </w:pPr>
      <w:r w:rsidRPr="00877C66">
        <w:rPr>
          <w:rFonts w:ascii="Calibri" w:hAnsi="Calibri"/>
        </w:rPr>
        <w:t xml:space="preserve">The </w:t>
      </w:r>
      <w:r w:rsidRPr="00877C66">
        <w:rPr>
          <w:rFonts w:ascii="Calibri" w:hAnsi="Calibri"/>
          <w:i/>
        </w:rPr>
        <w:t>Massachusetts Tiered System of Support (MTSS)</w:t>
      </w:r>
      <w:r w:rsidRPr="00877C66">
        <w:rPr>
          <w:rFonts w:ascii="Calibri" w:hAnsi="Calibri"/>
        </w:rPr>
        <w:t xml:space="preserve"> (</w:t>
      </w:r>
      <w:hyperlink r:id="rId42" w:history="1">
        <w:r w:rsidRPr="00877C66">
          <w:rPr>
            <w:rStyle w:val="Hyperlink"/>
            <w:rFonts w:ascii="Calibri" w:hAnsi="Calibri"/>
          </w:rPr>
          <w:t>http://www.doe.mass.edu/mtss/</w:t>
        </w:r>
      </w:hyperlink>
      <w:r w:rsidRPr="00877C66">
        <w:rPr>
          <w:rFonts w:ascii="Calibri" w:hAnsi="Calibri"/>
        </w:rPr>
        <w:t>) is a blueprint for school improvement that focuses on systems, structures and supports across the district, school, and classroom to meet the academic and non-academic needs of all students.</w:t>
      </w:r>
      <w:r>
        <w:rPr>
          <w:rFonts w:ascii="Calibri" w:hAnsi="Calibri"/>
        </w:rPr>
        <w:t xml:space="preserve"> It includes a Self-Assessment tool and related guidance (</w:t>
      </w:r>
      <w:hyperlink r:id="rId43" w:history="1">
        <w:r w:rsidRPr="000867E4">
          <w:rPr>
            <w:rStyle w:val="Hyperlink"/>
            <w:rFonts w:ascii="Calibri" w:hAnsi="Calibri"/>
          </w:rPr>
          <w:t>http://www.doe.mass.edu/mtss/sa/</w:t>
        </w:r>
      </w:hyperlink>
      <w:r>
        <w:rPr>
          <w:rFonts w:ascii="Calibri" w:hAnsi="Calibri"/>
        </w:rPr>
        <w:t>).</w:t>
      </w:r>
    </w:p>
    <w:p w:rsidR="00302212" w:rsidRDefault="00302212" w:rsidP="00302212">
      <w:pPr>
        <w:numPr>
          <w:ilvl w:val="0"/>
          <w:numId w:val="36"/>
        </w:numPr>
        <w:rPr>
          <w:rFonts w:ascii="Calibri" w:hAnsi="Calibri" w:cs="Calibri"/>
        </w:rPr>
      </w:pPr>
      <w:r w:rsidRPr="00877C66">
        <w:rPr>
          <w:rFonts w:ascii="Calibri" w:hAnsi="Calibri"/>
        </w:rPr>
        <w:t xml:space="preserve">The </w:t>
      </w:r>
      <w:r w:rsidRPr="00877C66">
        <w:rPr>
          <w:rFonts w:ascii="Calibri" w:hAnsi="Calibri"/>
          <w:i/>
        </w:rPr>
        <w:t xml:space="preserve">Behavioral Health and Public Schools Framework </w:t>
      </w:r>
      <w:r w:rsidRPr="00877C66">
        <w:rPr>
          <w:rFonts w:ascii="Calibri" w:hAnsi="Calibri"/>
        </w:rPr>
        <w:t>(</w:t>
      </w:r>
      <w:hyperlink r:id="rId44" w:history="1">
        <w:r w:rsidRPr="00877C66">
          <w:rPr>
            <w:rFonts w:ascii="Calibri" w:hAnsi="Calibri" w:cs="Calibri"/>
            <w:color w:val="0000FF"/>
            <w:u w:val="single"/>
          </w:rPr>
          <w:t>http://bhps321.org/viewframework.asp</w:t>
        </w:r>
      </w:hyperlink>
      <w:r w:rsidRPr="00877C66">
        <w:t>) is a</w:t>
      </w:r>
      <w:r w:rsidRPr="00877C66">
        <w:rPr>
          <w:rFonts w:ascii="Calibri" w:hAnsi="Calibri"/>
        </w:rPr>
        <w:t xml:space="preserve"> guidance document to help schools establish supportive environments with collaborative services to enable all students</w:t>
      </w:r>
      <w:r>
        <w:rPr>
          <w:rFonts w:ascii="Calibri" w:hAnsi="Calibri"/>
        </w:rPr>
        <w:t>—</w:t>
      </w:r>
      <w:r w:rsidRPr="00877C66">
        <w:rPr>
          <w:rFonts w:ascii="Calibri" w:hAnsi="Calibri"/>
        </w:rPr>
        <w:t>including those with behavioral health needs</w:t>
      </w:r>
      <w:r>
        <w:rPr>
          <w:rFonts w:ascii="Calibri" w:hAnsi="Calibri"/>
        </w:rPr>
        <w:t>—</w:t>
      </w:r>
      <w:r w:rsidRPr="00877C66">
        <w:rPr>
          <w:rFonts w:ascii="Calibri" w:hAnsi="Calibri"/>
        </w:rPr>
        <w:t>to achieve at their highest potential.</w:t>
      </w:r>
    </w:p>
    <w:p w:rsidR="00302212" w:rsidRPr="00A06AB0" w:rsidRDefault="00302212" w:rsidP="00302212">
      <w:pPr>
        <w:tabs>
          <w:tab w:val="num" w:pos="1080"/>
        </w:tabs>
        <w:spacing w:after="0"/>
        <w:ind w:left="1080" w:hanging="1075"/>
        <w:contextualSpacing/>
        <w:rPr>
          <w:rFonts w:ascii="Calibri" w:hAnsi="Calibri"/>
        </w:rPr>
      </w:pPr>
    </w:p>
    <w:p w:rsidR="00302212" w:rsidRPr="00A06AB0" w:rsidRDefault="00302212" w:rsidP="00302212">
      <w:pPr>
        <w:tabs>
          <w:tab w:val="left" w:pos="0"/>
          <w:tab w:val="left" w:pos="1080"/>
          <w:tab w:val="left" w:pos="1440"/>
          <w:tab w:val="left" w:pos="1800"/>
          <w:tab w:val="left" w:pos="2160"/>
        </w:tabs>
        <w:rPr>
          <w:rFonts w:ascii="Calibri" w:hAnsi="Calibri"/>
        </w:rPr>
      </w:pPr>
      <w:r w:rsidRPr="008E0415">
        <w:rPr>
          <w:rFonts w:ascii="Calibri" w:hAnsi="Calibri"/>
          <w:b/>
        </w:rPr>
        <w:t xml:space="preserve">Benefits </w:t>
      </w:r>
      <w:r w:rsidRPr="00B721CD">
        <w:rPr>
          <w:rFonts w:ascii="Calibri" w:hAnsi="Calibri"/>
        </w:rPr>
        <w:t>from implementing this recommendation</w:t>
      </w:r>
      <w:r>
        <w:rPr>
          <w:rFonts w:ascii="Calibri" w:hAnsi="Calibri"/>
        </w:rPr>
        <w:t xml:space="preserve"> include providing</w:t>
      </w:r>
      <w:r w:rsidRPr="00A06AB0">
        <w:rPr>
          <w:rFonts w:ascii="Calibri" w:hAnsi="Calibri"/>
        </w:rPr>
        <w:t xml:space="preserve"> a transparent, thoughtful, collabo</w:t>
      </w:r>
      <w:r>
        <w:rPr>
          <w:rFonts w:ascii="Calibri" w:hAnsi="Calibri"/>
        </w:rPr>
        <w:t>ratively agreed-</w:t>
      </w:r>
      <w:r w:rsidRPr="00A06AB0">
        <w:rPr>
          <w:rFonts w:ascii="Calibri" w:hAnsi="Calibri"/>
        </w:rPr>
        <w:t xml:space="preserve">upon approach to delivering systemic multi-tiered supports that can be comprehensively and collaboratively designed, implemented, monitored, and reviewed with the necessary urgency. </w:t>
      </w:r>
      <w:r>
        <w:rPr>
          <w:rFonts w:ascii="Calibri" w:hAnsi="Calibri"/>
        </w:rPr>
        <w:t>By improving its capacity to en</w:t>
      </w:r>
      <w:r w:rsidRPr="00A06AB0">
        <w:rPr>
          <w:rFonts w:ascii="Calibri" w:hAnsi="Calibri"/>
        </w:rPr>
        <w:t>sure data-driven interventions in academic and non-academic areas</w:t>
      </w:r>
      <w:r>
        <w:rPr>
          <w:rFonts w:ascii="Calibri" w:hAnsi="Calibri"/>
        </w:rPr>
        <w:t>, the district will provide programs and supports that are more directly targeted to students’ needs</w:t>
      </w:r>
      <w:r w:rsidRPr="00A06AB0">
        <w:rPr>
          <w:rFonts w:ascii="Calibri" w:hAnsi="Calibri"/>
        </w:rPr>
        <w:t xml:space="preserve">. </w:t>
      </w:r>
    </w:p>
    <w:p w:rsidR="00302212" w:rsidRDefault="00302212" w:rsidP="00302212">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Finance and Asset Management</w:t>
      </w:r>
    </w:p>
    <w:p w:rsidR="00302212" w:rsidRDefault="00302212" w:rsidP="00302212">
      <w:pPr>
        <w:tabs>
          <w:tab w:val="left" w:pos="360"/>
          <w:tab w:val="left" w:pos="720"/>
          <w:tab w:val="left" w:pos="1080"/>
          <w:tab w:val="left" w:pos="1440"/>
          <w:tab w:val="left" w:pos="1800"/>
          <w:tab w:val="left" w:pos="2160"/>
        </w:tabs>
        <w:ind w:left="360" w:hanging="360"/>
        <w:rPr>
          <w:b/>
        </w:rPr>
      </w:pPr>
      <w:r w:rsidRPr="009D3487">
        <w:rPr>
          <w:b/>
        </w:rPr>
        <w:t>1</w:t>
      </w:r>
      <w:r>
        <w:rPr>
          <w:b/>
        </w:rPr>
        <w:t>0</w:t>
      </w:r>
      <w:r w:rsidRPr="009D3487">
        <w:rPr>
          <w:b/>
        </w:rPr>
        <w:t xml:space="preserve">. </w:t>
      </w:r>
      <w:r>
        <w:rPr>
          <w:b/>
        </w:rPr>
        <w:tab/>
        <w:t>The city and the district should follow through on plans to renovate schools and improve the environment for its administrative offices.  It should schedule the renovations as soon as practical, even if unsuccessful in getting MSBA assistance.</w:t>
      </w:r>
      <w:r w:rsidRPr="009D3487">
        <w:rPr>
          <w:b/>
        </w:rPr>
        <w:t xml:space="preserve"> </w:t>
      </w:r>
      <w:r w:rsidRPr="00071D3E">
        <w:rPr>
          <w:color w:val="FF0000"/>
        </w:rPr>
        <w:t xml:space="preserve"> </w:t>
      </w:r>
    </w:p>
    <w:p w:rsidR="00302212" w:rsidRDefault="00302212" w:rsidP="00302212">
      <w:pPr>
        <w:tabs>
          <w:tab w:val="left" w:pos="360"/>
          <w:tab w:val="left" w:pos="720"/>
          <w:tab w:val="left" w:pos="1440"/>
          <w:tab w:val="left" w:pos="1800"/>
          <w:tab w:val="left" w:pos="2160"/>
        </w:tabs>
        <w:ind w:left="720" w:hanging="720"/>
      </w:pPr>
      <w:r>
        <w:rPr>
          <w:b/>
        </w:rPr>
        <w:tab/>
      </w:r>
      <w:r w:rsidRPr="00071D3E">
        <w:rPr>
          <w:b/>
        </w:rPr>
        <w:t>A.</w:t>
      </w:r>
      <w:r>
        <w:t xml:space="preserve">   The district’s plan calls for renovating and updating its three older school buildings over the next ten years.  These renovations would create brighter and updated facilities more conducive to learning and would reduce some of the inequities among school buildings.  Finding a reasonable way to accelerate these plans would improve the education of many children who will be attending those facilities over the next ten years or so.  The plans include:</w:t>
      </w:r>
    </w:p>
    <w:p w:rsidR="00302212" w:rsidRDefault="00302212" w:rsidP="00302212">
      <w:pPr>
        <w:tabs>
          <w:tab w:val="left" w:pos="360"/>
          <w:tab w:val="left" w:pos="720"/>
          <w:tab w:val="left" w:pos="1080"/>
          <w:tab w:val="left" w:pos="1440"/>
          <w:tab w:val="left" w:pos="1800"/>
          <w:tab w:val="left" w:pos="2160"/>
        </w:tabs>
        <w:ind w:left="1080" w:hanging="1080"/>
      </w:pPr>
      <w:r>
        <w:tab/>
      </w:r>
      <w:r>
        <w:tab/>
      </w:r>
      <w:r w:rsidRPr="00870959">
        <w:t xml:space="preserve">1. </w:t>
      </w:r>
      <w:r>
        <w:tab/>
        <w:t xml:space="preserve">The plan includes completion of an $80-100 million renovation of the King/Putnam Ave building in 2015, already underway. </w:t>
      </w:r>
    </w:p>
    <w:p w:rsidR="00302212" w:rsidRDefault="00302212" w:rsidP="00302212">
      <w:pPr>
        <w:tabs>
          <w:tab w:val="left" w:pos="360"/>
          <w:tab w:val="left" w:pos="720"/>
          <w:tab w:val="left" w:pos="1080"/>
          <w:tab w:val="left" w:pos="1440"/>
          <w:tab w:val="left" w:pos="1800"/>
          <w:tab w:val="left" w:pos="2160"/>
        </w:tabs>
        <w:ind w:left="1080" w:hanging="1080"/>
      </w:pPr>
      <w:r>
        <w:tab/>
      </w:r>
      <w:r>
        <w:tab/>
      </w:r>
      <w:r w:rsidRPr="00870959">
        <w:t xml:space="preserve">2.  </w:t>
      </w:r>
      <w:r>
        <w:tab/>
        <w:t>City officials as well as the school committee have included a renovation of the King Open/Cambridge St. building in their capital plans for 2016-18, which will provide an updated facility for those students.</w:t>
      </w:r>
    </w:p>
    <w:p w:rsidR="00302212" w:rsidRDefault="00302212" w:rsidP="00302212">
      <w:pPr>
        <w:tabs>
          <w:tab w:val="left" w:pos="360"/>
          <w:tab w:val="left" w:pos="720"/>
          <w:tab w:val="left" w:pos="1080"/>
          <w:tab w:val="left" w:pos="1440"/>
          <w:tab w:val="left" w:pos="1800"/>
          <w:tab w:val="left" w:pos="2160"/>
        </w:tabs>
        <w:ind w:left="1080" w:hanging="1080"/>
      </w:pPr>
      <w:r>
        <w:tab/>
      </w:r>
      <w:r>
        <w:tab/>
        <w:t>3.</w:t>
      </w:r>
      <w:r>
        <w:tab/>
        <w:t>School officials have also included renovations of the Tobin/Vassal Lane building in their long-range plan.</w:t>
      </w:r>
    </w:p>
    <w:p w:rsidR="00302212" w:rsidRDefault="00302212" w:rsidP="00302212">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The district has applied for MSBA support of the King/Putnam Ave facility without approval and plans to submit statements of interest for the other projects as well.</w:t>
      </w:r>
    </w:p>
    <w:p w:rsidR="00302212" w:rsidRDefault="00302212" w:rsidP="00302212">
      <w:pPr>
        <w:tabs>
          <w:tab w:val="left" w:pos="360"/>
          <w:tab w:val="left" w:pos="720"/>
          <w:tab w:val="left" w:pos="1080"/>
          <w:tab w:val="left" w:pos="1440"/>
          <w:tab w:val="left" w:pos="1800"/>
          <w:tab w:val="left" w:pos="2160"/>
        </w:tabs>
        <w:ind w:left="1080" w:hanging="1080"/>
      </w:pPr>
      <w:r>
        <w:tab/>
      </w:r>
      <w:r>
        <w:tab/>
      </w:r>
      <w:r w:rsidRPr="00870959">
        <w:t xml:space="preserve">1. </w:t>
      </w:r>
      <w:r>
        <w:tab/>
        <w:t>School and city officials are to be commended for proceeding with this first project, even though state assistance has not been approved.</w:t>
      </w:r>
      <w:r w:rsidRPr="00870959" w:rsidDel="005222AC">
        <w:t xml:space="preserve"> </w:t>
      </w:r>
    </w:p>
    <w:p w:rsidR="00302212" w:rsidRDefault="00302212" w:rsidP="00302212">
      <w:pPr>
        <w:tabs>
          <w:tab w:val="left" w:pos="360"/>
          <w:tab w:val="left" w:pos="720"/>
          <w:tab w:val="left" w:pos="1080"/>
          <w:tab w:val="left" w:pos="1440"/>
          <w:tab w:val="left" w:pos="1800"/>
          <w:tab w:val="left" w:pos="2160"/>
        </w:tabs>
        <w:ind w:left="1080" w:hanging="1080"/>
      </w:pPr>
      <w:r>
        <w:tab/>
      </w:r>
      <w:r>
        <w:tab/>
      </w:r>
      <w:r w:rsidRPr="003A7FCE">
        <w:t>2.</w:t>
      </w:r>
      <w:r w:rsidRPr="003A7FCE">
        <w:tab/>
      </w:r>
      <w:r w:rsidRPr="003A7FCE">
        <w:rPr>
          <w:rFonts w:cs="Calibri"/>
        </w:rPr>
        <w:t>Funding opportunities, guidelines, and resources related to school buildings is available:</w:t>
      </w:r>
      <w:r>
        <w:t xml:space="preserve"> </w:t>
      </w:r>
      <w:hyperlink r:id="rId45" w:history="1">
        <w:r w:rsidRPr="003A7FCE">
          <w:rPr>
            <w:rStyle w:val="Hyperlink"/>
            <w:rFonts w:cs="Calibri"/>
          </w:rPr>
          <w:t>http://www.doe.mass.edu/finance/sbuilding/</w:t>
        </w:r>
      </w:hyperlink>
      <w:r w:rsidRPr="003A7FCE">
        <w:rPr>
          <w:rFonts w:cs="Calibri"/>
        </w:rPr>
        <w:t xml:space="preserve"> </w:t>
      </w:r>
    </w:p>
    <w:p w:rsidR="00302212" w:rsidRDefault="00302212" w:rsidP="00302212">
      <w:pPr>
        <w:tabs>
          <w:tab w:val="left" w:pos="360"/>
          <w:tab w:val="left" w:pos="720"/>
          <w:tab w:val="left" w:pos="1080"/>
          <w:tab w:val="left" w:pos="1440"/>
          <w:tab w:val="left" w:pos="1800"/>
          <w:tab w:val="left" w:pos="2160"/>
        </w:tabs>
        <w:ind w:left="1080" w:hanging="1080"/>
      </w:pPr>
      <w:r>
        <w:tab/>
      </w:r>
      <w:r>
        <w:tab/>
        <w:t>3.</w:t>
      </w:r>
      <w:r>
        <w:tab/>
        <w:t>City support for the other school projects with or without MSBA support is encouraged.</w:t>
      </w:r>
    </w:p>
    <w:p w:rsidR="00302212" w:rsidRDefault="00302212" w:rsidP="00302212">
      <w:pPr>
        <w:tabs>
          <w:tab w:val="left" w:pos="360"/>
          <w:tab w:val="left" w:pos="720"/>
          <w:tab w:val="left" w:pos="1080"/>
          <w:tab w:val="left" w:pos="1440"/>
          <w:tab w:val="left" w:pos="1800"/>
          <w:tab w:val="left" w:pos="2160"/>
        </w:tabs>
        <w:ind w:left="720" w:hanging="720"/>
      </w:pPr>
      <w:r>
        <w:rPr>
          <w:b/>
        </w:rPr>
        <w:tab/>
        <w:t>C</w:t>
      </w:r>
      <w:r w:rsidRPr="00071D3E">
        <w:rPr>
          <w:b/>
        </w:rPr>
        <w:t>.</w:t>
      </w:r>
      <w:r w:rsidRPr="00870959">
        <w:t xml:space="preserve"> </w:t>
      </w:r>
      <w:r>
        <w:tab/>
        <w:t>The school committee has proposed developing a plan for updated or relocated administration offices, and this is also needed.  A study of possible locations, including spaces in school buildings (new or renovated), is an important first step toward making the needed improvements.</w:t>
      </w:r>
    </w:p>
    <w:p w:rsidR="00302212" w:rsidRDefault="00302212" w:rsidP="00302212">
      <w:pPr>
        <w:tabs>
          <w:tab w:val="left" w:pos="360"/>
          <w:tab w:val="left" w:pos="720"/>
          <w:tab w:val="left" w:pos="1080"/>
          <w:tab w:val="left" w:pos="1440"/>
          <w:tab w:val="left" w:pos="1800"/>
          <w:tab w:val="left" w:pos="2160"/>
        </w:tabs>
      </w:pPr>
      <w:r w:rsidRPr="00071D3E">
        <w:rPr>
          <w:b/>
        </w:rPr>
        <w:lastRenderedPageBreak/>
        <w:t>Benefits</w:t>
      </w:r>
      <w:r w:rsidRPr="00870959">
        <w:t xml:space="preserve"> from implementing this recommendation </w:t>
      </w:r>
      <w:r>
        <w:t>will include updated, clean, and bright facilities more conducive for learning and working and more equitable for all children.  It will also provide more accessible, functional, welcoming, and pleasant administrative environment for staff and the public.</w:t>
      </w:r>
    </w:p>
    <w:p w:rsidR="00302212" w:rsidRDefault="00302212" w:rsidP="00302212"/>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CB3ADF" w:rsidRDefault="008E314D">
      <w:pPr>
        <w:pStyle w:val="Section"/>
      </w:pPr>
      <w:bookmarkStart w:id="13" w:name="_Toc273777167"/>
      <w:bookmarkStart w:id="14" w:name="_Toc277066425"/>
      <w:bookmarkStart w:id="15" w:name="_Toc337817149"/>
      <w:bookmarkStart w:id="16" w:name="_Toc397068489"/>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B721CD">
        <w:t>February 24-27, 2014</w:t>
      </w:r>
      <w:r w:rsidRPr="00E06B74">
        <w:t xml:space="preserve"> by the following team of independent </w:t>
      </w:r>
      <w:r>
        <w:t xml:space="preserve">ESE </w:t>
      </w:r>
      <w:r w:rsidRPr="00E06B74">
        <w:t xml:space="preserve">consultants. </w:t>
      </w:r>
    </w:p>
    <w:p w:rsidR="008E314D" w:rsidRPr="008507F5"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Richard S. Silverman, Ed. D</w:t>
      </w:r>
      <w:r w:rsidR="008E314D" w:rsidRPr="008507F5">
        <w:rPr>
          <w:rFonts w:ascii="Calibri" w:hAnsi="Calibri"/>
        </w:rPr>
        <w:t xml:space="preserve">, leadership and governance </w:t>
      </w:r>
    </w:p>
    <w:p w:rsidR="008E314D" w:rsidRPr="008507F5"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Suzanne Kelly</w:t>
      </w:r>
      <w:r w:rsidR="008E314D" w:rsidRPr="008507F5">
        <w:rPr>
          <w:rFonts w:ascii="Calibri" w:hAnsi="Calibri"/>
        </w:rPr>
        <w:t xml:space="preserve">, curriculum </w:t>
      </w:r>
    </w:p>
    <w:p w:rsidR="008507F5"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Christine Brandt, instruction</w:t>
      </w:r>
    </w:p>
    <w:p w:rsidR="008E314D" w:rsidRPr="008507F5"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Linda L. Greyser, Ed. D.</w:t>
      </w:r>
      <w:r w:rsidR="008E314D" w:rsidRPr="008507F5">
        <w:rPr>
          <w:rFonts w:ascii="Calibri" w:hAnsi="Calibri"/>
        </w:rPr>
        <w:t>, assessment</w:t>
      </w:r>
      <w:r>
        <w:rPr>
          <w:rFonts w:ascii="Calibri" w:hAnsi="Calibri"/>
        </w:rPr>
        <w:t xml:space="preserve"> and review team coordinator</w:t>
      </w:r>
    </w:p>
    <w:p w:rsidR="008E314D" w:rsidRPr="008507F5"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Frank Sambuceti, Ph. D.</w:t>
      </w:r>
      <w:r w:rsidR="008E314D" w:rsidRPr="008507F5">
        <w:rPr>
          <w:rFonts w:ascii="Calibri" w:hAnsi="Calibri"/>
        </w:rPr>
        <w:t xml:space="preserve">, human resources and professional development </w:t>
      </w:r>
    </w:p>
    <w:p w:rsidR="008E314D" w:rsidRPr="008507F5"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Marilynne Smith Quarcoo, Ph. D.</w:t>
      </w:r>
      <w:r w:rsidR="008E314D" w:rsidRPr="008507F5">
        <w:rPr>
          <w:rFonts w:ascii="Calibri" w:hAnsi="Calibri"/>
        </w:rPr>
        <w:t xml:space="preserve">, student support </w:t>
      </w:r>
    </w:p>
    <w:p w:rsidR="00DA5210" w:rsidRDefault="008507F5" w:rsidP="00302212">
      <w:pPr>
        <w:numPr>
          <w:ilvl w:val="0"/>
          <w:numId w:val="47"/>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George Gearhart, Ed. D.</w:t>
      </w:r>
      <w:r w:rsidR="008E314D" w:rsidRPr="008507F5">
        <w:rPr>
          <w:rFonts w:ascii="Calibri" w:hAnsi="Calibri"/>
        </w:rPr>
        <w:t>, financial and asset management</w:t>
      </w:r>
    </w:p>
    <w:p w:rsidR="00413EEB" w:rsidRDefault="00DA5210">
      <w:pPr>
        <w:tabs>
          <w:tab w:val="left" w:pos="360"/>
          <w:tab w:val="left" w:pos="720"/>
          <w:tab w:val="left" w:pos="1080"/>
          <w:tab w:val="left" w:pos="1440"/>
          <w:tab w:val="left" w:pos="1800"/>
          <w:tab w:val="left" w:pos="2160"/>
          <w:tab w:val="left" w:pos="2520"/>
          <w:tab w:val="left" w:pos="2880"/>
        </w:tabs>
        <w:rPr>
          <w:rFonts w:ascii="Calibri" w:hAnsi="Calibri"/>
        </w:rPr>
      </w:pPr>
      <w:r>
        <w:rPr>
          <w:rFonts w:ascii="Calibri" w:hAnsi="Calibri"/>
        </w:rPr>
        <w:t>Laura Richane served as the ESE representative on the review team.</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B02DBE">
        <w:t>chief operating officer, chief financial officer, grants specialist, assistant city manager for financial affairs, city budget director, payroll manager, senior budget analyst, assistant director for budget and financial operations</w:t>
      </w:r>
      <w:r w:rsidRPr="00097A69">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School Committee: </w:t>
      </w:r>
      <w:r w:rsidR="00B02DBE">
        <w:t>mayor/chair, vice-chair and five school committee members</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rsidR="00E975AB">
        <w:t>three</w:t>
      </w:r>
      <w:r>
        <w:t xml:space="preserve"> representatives </w:t>
      </w:r>
      <w:r w:rsidRPr="00097A69">
        <w:t>of the teachers’ association</w:t>
      </w:r>
      <w:r w:rsidR="00E975AB">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B02DBE">
        <w:t>superintendent, deputy superintendent, assistant superintendent for elementary education, assistant superintendent for curriculum and instruction, assistant superintendent for student support services, executive director of human resources, assessment specialist, Title</w:t>
      </w:r>
      <w:r w:rsidR="00BA7130">
        <w:t xml:space="preserve"> I</w:t>
      </w:r>
      <w:r w:rsidR="00B02DBE">
        <w:t xml:space="preserve"> coordinator, bilingual coordinator, health/EEI coordinator, learning partnerships coordinator, academic challenge manager, chief operating officer, chief financial officer, chief planning officer</w:t>
      </w:r>
      <w:r w:rsidR="0058637F">
        <w:t>, mathematics coordinator, ELA coordinator,</w:t>
      </w:r>
      <w:r w:rsidR="00EB2AFA">
        <w:t xml:space="preserve"> and</w:t>
      </w:r>
      <w:r w:rsidR="0058637F">
        <w:t xml:space="preserve"> assistant director of educational technology</w:t>
      </w:r>
      <w:r>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58637F">
        <w:t xml:space="preserve">Amigos School (grades K-8), Cambridgeport School (grades </w:t>
      </w:r>
      <w:r w:rsidR="00325978">
        <w:t>J</w:t>
      </w:r>
      <w:r w:rsidR="0058637F">
        <w:t>K-5</w:t>
      </w:r>
      <w:r w:rsidR="00325978">
        <w:t>)</w:t>
      </w:r>
      <w:r w:rsidR="0058637F">
        <w:t xml:space="preserve">, Fletcher/Maynard Academy (grades </w:t>
      </w:r>
      <w:r w:rsidR="00325978">
        <w:t>J</w:t>
      </w:r>
      <w:r w:rsidR="0058637F">
        <w:t xml:space="preserve">K-5), Graham and Parks School (grades </w:t>
      </w:r>
      <w:r w:rsidR="00325978">
        <w:t>J</w:t>
      </w:r>
      <w:r w:rsidR="0058637F">
        <w:t xml:space="preserve">K-5), </w:t>
      </w:r>
      <w:r w:rsidR="00340376">
        <w:t>Haggerty</w:t>
      </w:r>
      <w:r w:rsidR="0058637F">
        <w:t xml:space="preserve"> School (grades </w:t>
      </w:r>
      <w:r w:rsidR="00325978">
        <w:t>J</w:t>
      </w:r>
      <w:r w:rsidR="0058637F">
        <w:t xml:space="preserve">K-5), John M. Tobin School (grades </w:t>
      </w:r>
      <w:r w:rsidR="00325978">
        <w:t>J</w:t>
      </w:r>
      <w:r w:rsidR="0058637F">
        <w:t xml:space="preserve">K-5), Kennedy-Longfellow School (grades </w:t>
      </w:r>
      <w:r w:rsidR="00325978">
        <w:t>J</w:t>
      </w:r>
      <w:r w:rsidR="0058637F">
        <w:t xml:space="preserve">K-5), King Open </w:t>
      </w:r>
      <w:r w:rsidR="0058637F">
        <w:lastRenderedPageBreak/>
        <w:t xml:space="preserve">School (grades </w:t>
      </w:r>
      <w:r w:rsidR="00325978">
        <w:t>J</w:t>
      </w:r>
      <w:r w:rsidR="0058637F">
        <w:t xml:space="preserve">K-5), Maria L. Baldwin School (grades </w:t>
      </w:r>
      <w:r w:rsidR="00325978">
        <w:t>J</w:t>
      </w:r>
      <w:r w:rsidR="0058637F">
        <w:t xml:space="preserve">K-5), Martin Luther King, Jr., School (grades </w:t>
      </w:r>
      <w:r w:rsidR="00325978">
        <w:t>J</w:t>
      </w:r>
      <w:r w:rsidR="0058637F">
        <w:t xml:space="preserve">K-5), Morse School (grades </w:t>
      </w:r>
      <w:r w:rsidR="00325978">
        <w:t>J</w:t>
      </w:r>
      <w:r w:rsidR="0058637F">
        <w:t xml:space="preserve">K-5), Peabody School (grades </w:t>
      </w:r>
      <w:r w:rsidR="00325978">
        <w:t>J</w:t>
      </w:r>
      <w:r w:rsidR="0058637F">
        <w:t>K-5), Cambridge Street Upper School (grades 6-8), Putnam Avenue Upper School (grades 6-8)</w:t>
      </w:r>
      <w:r w:rsidR="00325978">
        <w:t>,</w:t>
      </w:r>
      <w:r w:rsidR="0058637F">
        <w:t xml:space="preserve"> Rindge Avenue Upper School</w:t>
      </w:r>
      <w:r w:rsidR="00325978">
        <w:t xml:space="preserve"> </w:t>
      </w:r>
      <w:r w:rsidR="0058637F">
        <w:t xml:space="preserve">(grades 6-8), Vassal Lane Upper School (grades 6-8), Cambridge Rindge and Latin School (grades 9-12), </w:t>
      </w:r>
      <w:r w:rsidR="004938C7">
        <w:t>High School Extension Program (grades 9-12)</w:t>
      </w:r>
      <w:r w:rsidR="0058637F">
        <w:t xml:space="preserve">. </w:t>
      </w:r>
    </w:p>
    <w:p w:rsidR="008E314D" w:rsidRPr="006A6ABE" w:rsidRDefault="004938C7" w:rsidP="008E314D">
      <w:pPr>
        <w:tabs>
          <w:tab w:val="left" w:pos="360"/>
          <w:tab w:val="left" w:pos="720"/>
          <w:tab w:val="left" w:pos="1080"/>
          <w:tab w:val="left" w:pos="1440"/>
          <w:tab w:val="left" w:pos="1800"/>
          <w:tab w:val="left" w:pos="2160"/>
          <w:tab w:val="left" w:pos="2520"/>
          <w:tab w:val="left" w:pos="2880"/>
        </w:tabs>
        <w:rPr>
          <w:color w:val="FF0000"/>
        </w:rPr>
      </w:pPr>
      <w:r>
        <w:t>During the site visit, t</w:t>
      </w:r>
      <w:r w:rsidR="008E314D" w:rsidRPr="00097A69">
        <w:t xml:space="preserve">he team conducted interviews with </w:t>
      </w:r>
      <w:r>
        <w:t>13</w:t>
      </w:r>
      <w:r w:rsidR="008E314D">
        <w:t xml:space="preserve"> </w:t>
      </w:r>
      <w:r w:rsidR="008E314D" w:rsidRPr="00097A69">
        <w:t>principals</w:t>
      </w:r>
      <w:r w:rsidR="00F22069">
        <w:t xml:space="preserve"> </w:t>
      </w:r>
      <w:r w:rsidR="008E314D">
        <w:t xml:space="preserve">and </w:t>
      </w:r>
      <w:r>
        <w:t>focus groups</w:t>
      </w:r>
      <w:r w:rsidR="008E314D" w:rsidRPr="00097A69">
        <w:t xml:space="preserve"> </w:t>
      </w:r>
      <w:r w:rsidR="008E314D" w:rsidRPr="004938C7">
        <w:t xml:space="preserve">with </w:t>
      </w:r>
      <w:r w:rsidR="00AA3D3B">
        <w:t>ten</w:t>
      </w:r>
      <w:r>
        <w:t xml:space="preserve"> </w:t>
      </w:r>
      <w:r w:rsidR="008E314D" w:rsidRPr="004938C7">
        <w:t xml:space="preserve">elementary school teachers, </w:t>
      </w:r>
      <w:r w:rsidR="00AA3D3B">
        <w:t>five</w:t>
      </w:r>
      <w:r>
        <w:t xml:space="preserve"> </w:t>
      </w:r>
      <w:r w:rsidR="00AF5932">
        <w:t>upper</w:t>
      </w:r>
      <w:r w:rsidR="008E314D" w:rsidRPr="004938C7">
        <w:t xml:space="preserve"> school teachers, and </w:t>
      </w:r>
      <w:r w:rsidR="00AA3D3B">
        <w:t>eight</w:t>
      </w:r>
      <w:r>
        <w:t xml:space="preserve"> </w:t>
      </w:r>
      <w:r w:rsidR="008E314D" w:rsidRPr="004938C7">
        <w:t>high school teachers.</w:t>
      </w:r>
      <w:r w:rsidR="008E314D"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4938C7">
        <w:t xml:space="preserve">The team observed </w:t>
      </w:r>
      <w:r w:rsidR="004938C7">
        <w:t>113</w:t>
      </w:r>
      <w:r w:rsidRPr="004938C7">
        <w:t xml:space="preserve"> classes in the district</w:t>
      </w:r>
      <w:r w:rsidR="00F22069">
        <w:t xml:space="preserve">: 17 </w:t>
      </w:r>
      <w:r w:rsidRPr="004938C7">
        <w:t xml:space="preserve">at the </w:t>
      </w:r>
      <w:r w:rsidR="00F22069">
        <w:t xml:space="preserve">high schools, 25 </w:t>
      </w:r>
      <w:r w:rsidRPr="004938C7">
        <w:t xml:space="preserve">at the </w:t>
      </w:r>
      <w:r w:rsidR="00F22069">
        <w:t>four upper</w:t>
      </w:r>
      <w:r w:rsidRPr="004938C7">
        <w:t xml:space="preserve"> sc</w:t>
      </w:r>
      <w:r w:rsidR="00F22069">
        <w:t xml:space="preserve">hool[s], and 71 </w:t>
      </w:r>
      <w:r w:rsidRPr="004938C7">
        <w:t>at the</w:t>
      </w:r>
      <w:r w:rsidR="00AA3D3B">
        <w:t xml:space="preserve"> 11 elementa</w:t>
      </w:r>
      <w:r w:rsidR="00AF5932">
        <w:t xml:space="preserve">ry schools.  (Tabulation of </w:t>
      </w:r>
      <w:r w:rsidR="00AA3D3B">
        <w:t>classroom o</w:t>
      </w:r>
      <w:r w:rsidR="00F22069">
        <w:t>bservat</w:t>
      </w:r>
      <w:r w:rsidR="00AA3D3B">
        <w:t>ions at the Amigos</w:t>
      </w:r>
      <w:r w:rsidR="00F22069">
        <w:t xml:space="preserve"> K</w:t>
      </w:r>
      <w:r w:rsidR="00AA3D3B">
        <w:t xml:space="preserve">-8 school </w:t>
      </w:r>
      <w:r w:rsidR="009A6FE2">
        <w:t>was</w:t>
      </w:r>
      <w:r w:rsidR="00AA3D3B">
        <w:t xml:space="preserve"> </w:t>
      </w:r>
      <w:r w:rsidR="00AF5932">
        <w:t xml:space="preserve">allocated to </w:t>
      </w:r>
      <w:r w:rsidR="00F22069">
        <w:t>elementary and upper school</w:t>
      </w:r>
      <w:r w:rsidR="00AF5932">
        <w:t xml:space="preserve"> totals.) </w:t>
      </w:r>
      <w:r w:rsidR="00F220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 xml:space="preserve">Data on the district’s staffing and finances. </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8E314D">
      <w:pPr>
        <w:numPr>
          <w:ilvl w:val="1"/>
          <w:numId w:val="2"/>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097A69">
        <w:rPr>
          <w:rFonts w:ascii="Calibri" w:hAnsi="Calibri"/>
        </w:rPr>
        <w:t>All completed program and administrator evaluations, and a random selection of completed teacher evaluations.</w:t>
      </w:r>
    </w:p>
    <w:p w:rsidR="00480164" w:rsidRDefault="00480164" w:rsidP="00480164">
      <w:pPr>
        <w:tabs>
          <w:tab w:val="left" w:pos="360"/>
          <w:tab w:val="left" w:pos="720"/>
          <w:tab w:val="left" w:pos="1080"/>
          <w:tab w:val="left" w:pos="1440"/>
          <w:tab w:val="left" w:pos="1800"/>
          <w:tab w:val="left" w:pos="2160"/>
          <w:tab w:val="left" w:pos="2520"/>
          <w:tab w:val="left" w:pos="2880"/>
        </w:tabs>
        <w:rPr>
          <w:rFonts w:ascii="Calibri" w:hAnsi="Calibri"/>
        </w:rPr>
      </w:pPr>
    </w:p>
    <w:p w:rsidR="009F01CD" w:rsidRDefault="009F01CD">
      <w:pPr>
        <w:spacing w:after="0" w:line="240" w:lineRule="auto"/>
        <w:rPr>
          <w:rFonts w:ascii="Calibri" w:hAnsi="Calibri"/>
        </w:rPr>
      </w:pPr>
      <w:r>
        <w:rPr>
          <w:rFonts w:ascii="Calibri" w:hAnsi="Calibri"/>
        </w:rPr>
        <w:br w:type="page"/>
      </w:r>
    </w:p>
    <w:p w:rsidR="008E314D" w:rsidRPr="00F22069" w:rsidRDefault="008E314D" w:rsidP="00F22069">
      <w:pPr>
        <w:pStyle w:val="Subsection2"/>
        <w:tabs>
          <w:tab w:val="left" w:pos="360"/>
          <w:tab w:val="left" w:pos="720"/>
          <w:tab w:val="left" w:pos="1080"/>
          <w:tab w:val="left" w:pos="1440"/>
          <w:tab w:val="left" w:pos="1800"/>
          <w:tab w:val="left" w:pos="2160"/>
          <w:tab w:val="left" w:pos="2520"/>
          <w:tab w:val="left" w:pos="2880"/>
        </w:tabs>
      </w:pPr>
      <w:r w:rsidRPr="0011457A">
        <w:lastRenderedPageBreak/>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F2206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02/24/2014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F2206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02/25/2014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F2206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02/26/2014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F22069"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02/27/2014</w:t>
            </w:r>
          </w:p>
        </w:tc>
      </w:tr>
      <w:tr w:rsidR="008E314D" w:rsidRPr="00E06B74">
        <w:trPr>
          <w:trHeight w:val="620"/>
        </w:trPr>
        <w:tc>
          <w:tcPr>
            <w:tcW w:w="2178" w:type="dxa"/>
          </w:tcPr>
          <w:p w:rsidR="008E314D" w:rsidRDefault="008E314D" w:rsidP="00F2206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interview with te</w:t>
            </w:r>
            <w:r w:rsidR="00F22069">
              <w:rPr>
                <w:sz w:val="20"/>
              </w:rPr>
              <w:t>achers’ association</w:t>
            </w:r>
            <w:r>
              <w:rPr>
                <w:sz w:val="20"/>
              </w:rPr>
              <w:t>.</w:t>
            </w:r>
          </w:p>
        </w:tc>
        <w:tc>
          <w:tcPr>
            <w:tcW w:w="2190" w:type="dxa"/>
          </w:tcPr>
          <w:p w:rsidR="008E314D" w:rsidRDefault="008E314D" w:rsidP="00F22069">
            <w:pPr>
              <w:tabs>
                <w:tab w:val="left" w:pos="360"/>
                <w:tab w:val="left" w:pos="720"/>
                <w:tab w:val="left" w:pos="1080"/>
                <w:tab w:val="left" w:pos="1440"/>
                <w:tab w:val="left" w:pos="1800"/>
                <w:tab w:val="left" w:pos="2160"/>
                <w:tab w:val="left" w:pos="2520"/>
                <w:tab w:val="left" w:pos="2880"/>
              </w:tabs>
              <w:rPr>
                <w:sz w:val="20"/>
              </w:rPr>
            </w:pPr>
            <w:r w:rsidRPr="007C5F07">
              <w:rPr>
                <w:sz w:val="20"/>
              </w:rPr>
              <w:t>Int</w:t>
            </w:r>
            <w:r w:rsidR="00F22069">
              <w:rPr>
                <w:sz w:val="20"/>
              </w:rPr>
              <w:t xml:space="preserve">erviews with district staff and </w:t>
            </w:r>
            <w:r w:rsidRPr="007C5F07">
              <w:rPr>
                <w:sz w:val="20"/>
              </w:rPr>
              <w:t xml:space="preserve">principals; </w:t>
            </w:r>
            <w:r w:rsidR="00F22069">
              <w:rPr>
                <w:sz w:val="20"/>
              </w:rPr>
              <w:t xml:space="preserve">interviews with city finance personnel; interviews with school committee members; </w:t>
            </w:r>
            <w:r w:rsidRPr="007C5F07">
              <w:rPr>
                <w:sz w:val="20"/>
              </w:rPr>
              <w:t xml:space="preserve">review of personnel files; teacher focus groups; </w:t>
            </w:r>
            <w:r>
              <w:rPr>
                <w:sz w:val="20"/>
              </w:rPr>
              <w:t xml:space="preserve">parent focus group; </w:t>
            </w:r>
            <w:r w:rsidR="00F22069">
              <w:rPr>
                <w:sz w:val="20"/>
              </w:rPr>
              <w:t xml:space="preserve">student focus group; </w:t>
            </w:r>
            <w:r>
              <w:rPr>
                <w:sz w:val="20"/>
              </w:rPr>
              <w:t xml:space="preserve">and </w:t>
            </w:r>
            <w:r w:rsidRPr="007C5F07">
              <w:rPr>
                <w:sz w:val="20"/>
              </w:rPr>
              <w:t xml:space="preserve">visits to </w:t>
            </w:r>
            <w:r w:rsidR="00F22069">
              <w:rPr>
                <w:sz w:val="20"/>
              </w:rPr>
              <w:t xml:space="preserve">Cambridge Rindge and Latin School and Morse School </w:t>
            </w:r>
            <w:r>
              <w:rPr>
                <w:sz w:val="20"/>
              </w:rPr>
              <w:t>for classroom observations.</w:t>
            </w:r>
          </w:p>
        </w:tc>
        <w:tc>
          <w:tcPr>
            <w:tcW w:w="2292" w:type="dxa"/>
          </w:tcPr>
          <w:p w:rsidR="008E314D" w:rsidRDefault="008E314D" w:rsidP="00F22069">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t>
            </w:r>
            <w:r w:rsidR="00F22069">
              <w:rPr>
                <w:sz w:val="20"/>
              </w:rPr>
              <w:t>with district and school leaders</w:t>
            </w:r>
            <w:r>
              <w:rPr>
                <w:sz w:val="20"/>
              </w:rPr>
              <w:t xml:space="preserve">; </w:t>
            </w:r>
            <w:r w:rsidRPr="007C5F07">
              <w:rPr>
                <w:sz w:val="20"/>
              </w:rPr>
              <w:t xml:space="preserve">visits to </w:t>
            </w:r>
            <w:r w:rsidR="00F22069">
              <w:rPr>
                <w:sz w:val="20"/>
              </w:rPr>
              <w:t xml:space="preserve">Graham Parks School, Amigos School, Peabody School, Fletcher/Maynard Academy, Vassal Lane Upper School, Martin Luther King School, Rindge upper School, King Open School, </w:t>
            </w:r>
            <w:r>
              <w:rPr>
                <w:sz w:val="20"/>
              </w:rPr>
              <w:t>for classroom observations.</w:t>
            </w:r>
          </w:p>
        </w:tc>
        <w:tc>
          <w:tcPr>
            <w:tcW w:w="2520" w:type="dxa"/>
          </w:tcPr>
          <w:p w:rsidR="008E314D" w:rsidRDefault="008E314D" w:rsidP="00F22069">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t>
            </w:r>
            <w:r w:rsidR="00F22069">
              <w:rPr>
                <w:sz w:val="20"/>
              </w:rPr>
              <w:t xml:space="preserve">and follow-up interviews </w:t>
            </w:r>
            <w:r w:rsidRPr="007C5F07">
              <w:rPr>
                <w:sz w:val="20"/>
              </w:rPr>
              <w:t xml:space="preserve">with </w:t>
            </w:r>
            <w:r w:rsidR="00F22069">
              <w:rPr>
                <w:sz w:val="20"/>
              </w:rPr>
              <w:t xml:space="preserve">district </w:t>
            </w:r>
            <w:r w:rsidRPr="007C5F07">
              <w:rPr>
                <w:sz w:val="20"/>
              </w:rPr>
              <w:t xml:space="preserve">leaders; </w:t>
            </w:r>
            <w:r>
              <w:rPr>
                <w:sz w:val="20"/>
              </w:rPr>
              <w:t xml:space="preserve">district review </w:t>
            </w:r>
            <w:r w:rsidRPr="007C5F07">
              <w:rPr>
                <w:sz w:val="20"/>
              </w:rPr>
              <w:t>team meeting</w:t>
            </w:r>
            <w:r>
              <w:rPr>
                <w:sz w:val="20"/>
              </w:rPr>
              <w:t xml:space="preserve">; </w:t>
            </w:r>
            <w:r w:rsidRPr="007C5F07">
              <w:rPr>
                <w:sz w:val="20"/>
              </w:rPr>
              <w:t xml:space="preserve">visits to </w:t>
            </w:r>
            <w:r w:rsidR="00587FC1">
              <w:rPr>
                <w:sz w:val="20"/>
              </w:rPr>
              <w:t xml:space="preserve">Tobin School, Cambridgeport School, Kennedy-Longfellow School, Putnam Upper School, </w:t>
            </w:r>
            <w:r w:rsidR="00340376">
              <w:rPr>
                <w:sz w:val="20"/>
              </w:rPr>
              <w:t>Haggerty</w:t>
            </w:r>
            <w:r w:rsidR="00587FC1">
              <w:rPr>
                <w:sz w:val="20"/>
              </w:rPr>
              <w:t xml:space="preserve"> School, Cambridge Street Upper School, Maria L. Baldwin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397068490"/>
      <w:r w:rsidRPr="002F1EBE">
        <w:lastRenderedPageBreak/>
        <w:t>Appendix B: Enrollment, Performance, Expenditures</w:t>
      </w:r>
      <w:bookmarkEnd w:id="18"/>
      <w:r w:rsidRPr="002F1EBE">
        <w:t xml:space="preserve"> </w:t>
      </w:r>
    </w:p>
    <w:p w:rsidR="00DE03C4" w:rsidRPr="002F1EBE" w:rsidRDefault="00DE03C4" w:rsidP="00DE03C4">
      <w:pPr>
        <w:spacing w:after="0"/>
        <w:jc w:val="center"/>
        <w:rPr>
          <w:rFonts w:ascii="Calibri" w:eastAsia="Calibri" w:hAnsi="Calibri" w:cs="Times New Roman"/>
          <w:b/>
          <w:sz w:val="20"/>
        </w:rPr>
      </w:pPr>
      <w:r w:rsidRPr="002F1EBE">
        <w:rPr>
          <w:rFonts w:ascii="Calibri" w:eastAsia="Calibri" w:hAnsi="Calibri" w:cs="Times New Roman"/>
          <w:b/>
          <w:sz w:val="20"/>
        </w:rPr>
        <w:t xml:space="preserve">Table B1a: </w:t>
      </w:r>
      <w:r>
        <w:rPr>
          <w:rFonts w:ascii="Calibri" w:eastAsia="Calibri" w:hAnsi="Calibri" w:cs="Times New Roman"/>
          <w:b/>
          <w:sz w:val="20"/>
        </w:rPr>
        <w:t>Cambridge</w:t>
      </w:r>
    </w:p>
    <w:p w:rsidR="00DE03C4" w:rsidRPr="002F1EBE" w:rsidRDefault="00DE03C4" w:rsidP="00DE03C4">
      <w:pPr>
        <w:spacing w:after="0"/>
        <w:jc w:val="center"/>
        <w:rPr>
          <w:rFonts w:ascii="Calibri" w:eastAsia="Calibri" w:hAnsi="Calibri" w:cs="Times New Roman"/>
          <w:b/>
          <w:sz w:val="20"/>
        </w:rPr>
      </w:pPr>
      <w:r w:rsidRPr="002F1EBE">
        <w:rPr>
          <w:rFonts w:ascii="Calibri" w:eastAsia="Calibri" w:hAnsi="Calibri" w:cs="Times New Roman"/>
          <w:b/>
          <w:sz w:val="20"/>
        </w:rPr>
        <w:t>201</w:t>
      </w:r>
      <w:r>
        <w:rPr>
          <w:rFonts w:ascii="Calibri" w:eastAsia="Calibri" w:hAnsi="Calibri" w:cs="Times New Roman"/>
          <w:b/>
          <w:sz w:val="20"/>
        </w:rPr>
        <w:t>3</w:t>
      </w:r>
      <w:r w:rsidRPr="002F1EBE">
        <w:rPr>
          <w:rFonts w:ascii="Calibri" w:eastAsia="Calibri" w:hAnsi="Calibri" w:cs="Times New Roman"/>
          <w:b/>
          <w:sz w:val="20"/>
        </w:rPr>
        <w:t>-201</w:t>
      </w:r>
      <w:r>
        <w:rPr>
          <w:rFonts w:ascii="Calibri" w:eastAsia="Calibri" w:hAnsi="Calibri" w:cs="Times New Roman"/>
          <w:b/>
          <w:sz w:val="20"/>
        </w:rPr>
        <w:t>4</w:t>
      </w:r>
      <w:r w:rsidRPr="002F1EBE">
        <w:rPr>
          <w:rFonts w:ascii="Calibri" w:eastAsia="Calibri" w:hAnsi="Calibri" w:cs="Times New Roman"/>
          <w:b/>
          <w:sz w:val="20"/>
        </w:rPr>
        <w:t xml:space="preserve">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DE03C4" w:rsidRPr="002F1EBE">
        <w:tc>
          <w:tcPr>
            <w:tcW w:w="2898" w:type="dxa"/>
            <w:vAlign w:val="center"/>
          </w:tcPr>
          <w:p w:rsidR="00DE03C4" w:rsidRPr="006D114E" w:rsidRDefault="00DE03C4" w:rsidP="00AF4E58">
            <w:pPr>
              <w:spacing w:after="0" w:line="240" w:lineRule="auto"/>
              <w:jc w:val="center"/>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Student Group</w:t>
            </w:r>
          </w:p>
        </w:tc>
        <w:tc>
          <w:tcPr>
            <w:tcW w:w="1489" w:type="dxa"/>
            <w:vAlign w:val="center"/>
          </w:tcPr>
          <w:p w:rsidR="00DE03C4" w:rsidRPr="006D114E" w:rsidRDefault="00DE03C4" w:rsidP="00AF4E58">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DE03C4" w:rsidRPr="006D114E" w:rsidRDefault="00DE03C4" w:rsidP="00AF4E58">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w:t>
            </w:r>
          </w:p>
          <w:p w:rsidR="00DE03C4" w:rsidRPr="006D114E" w:rsidRDefault="00DE03C4" w:rsidP="00AF4E58">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of Total</w:t>
            </w:r>
          </w:p>
        </w:tc>
        <w:tc>
          <w:tcPr>
            <w:tcW w:w="1489" w:type="dxa"/>
            <w:vAlign w:val="center"/>
          </w:tcPr>
          <w:p w:rsidR="00DE03C4" w:rsidRPr="006D114E" w:rsidRDefault="00DE03C4" w:rsidP="00AF4E58">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DE03C4" w:rsidRPr="006D114E" w:rsidRDefault="00DE03C4" w:rsidP="00AF4E58">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Percent of</w:t>
            </w:r>
          </w:p>
          <w:p w:rsidR="00DE03C4" w:rsidRPr="001449E8" w:rsidRDefault="00DE03C4" w:rsidP="00AF4E58">
            <w:pPr>
              <w:spacing w:after="0" w:line="240" w:lineRule="auto"/>
              <w:jc w:val="right"/>
              <w:rPr>
                <w:rFonts w:ascii="Calibri" w:eastAsia="Times New Roman" w:hAnsi="Calibri" w:cs="Times New Roman"/>
                <w:b/>
                <w:color w:val="000000"/>
                <w:sz w:val="20"/>
                <w:szCs w:val="20"/>
              </w:rPr>
            </w:pPr>
            <w:r w:rsidRPr="006D114E">
              <w:rPr>
                <w:rFonts w:ascii="Calibri" w:eastAsia="Times New Roman" w:hAnsi="Calibri" w:cs="Times New Roman"/>
                <w:b/>
                <w:color w:val="000000"/>
                <w:sz w:val="20"/>
                <w:szCs w:val="20"/>
              </w:rPr>
              <w:t>Total</w:t>
            </w:r>
          </w:p>
        </w:tc>
      </w:tr>
      <w:tr w:rsidR="00DE03C4" w:rsidRPr="006D114E">
        <w:tc>
          <w:tcPr>
            <w:tcW w:w="2898" w:type="dxa"/>
            <w:vAlign w:val="bottom"/>
          </w:tcPr>
          <w:p w:rsidR="00DE03C4" w:rsidRPr="001449E8" w:rsidRDefault="00DE03C4" w:rsidP="00AF4E5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Afr. Amer./Black</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1834</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28.8%</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82990</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8.7%</w:t>
            </w:r>
          </w:p>
        </w:tc>
      </w:tr>
      <w:tr w:rsidR="00DE03C4" w:rsidRPr="006D114E">
        <w:tc>
          <w:tcPr>
            <w:tcW w:w="2898" w:type="dxa"/>
            <w:vAlign w:val="bottom"/>
          </w:tcPr>
          <w:p w:rsidR="00DE03C4" w:rsidRPr="001449E8" w:rsidDel="00C16B12" w:rsidRDefault="00DE03C4" w:rsidP="00AF4E5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Amer. Ind. or Alaska Nat.</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32</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0.5%</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2209</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0.2%</w:t>
            </w:r>
          </w:p>
        </w:tc>
      </w:tr>
      <w:tr w:rsidR="00DE03C4" w:rsidRPr="002F1EBE">
        <w:tc>
          <w:tcPr>
            <w:tcW w:w="2898" w:type="dxa"/>
            <w:vAlign w:val="bottom"/>
          </w:tcPr>
          <w:p w:rsidR="00DE03C4" w:rsidRPr="001449E8" w:rsidRDefault="00DE03C4" w:rsidP="00AF4E58">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Asian</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779</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12.2%</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58455</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6.1%</w:t>
            </w:r>
          </w:p>
        </w:tc>
      </w:tr>
      <w:tr w:rsidR="00DE03C4" w:rsidRPr="002F1EBE">
        <w:tc>
          <w:tcPr>
            <w:tcW w:w="2898" w:type="dxa"/>
            <w:vAlign w:val="bottom"/>
          </w:tcPr>
          <w:p w:rsidR="00DE03C4" w:rsidRPr="001449E8" w:rsidRDefault="00DE03C4" w:rsidP="00AF4E58">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Hispanic</w:t>
            </w:r>
            <w:r>
              <w:rPr>
                <w:rFonts w:ascii="Calibri" w:eastAsia="Times New Roman" w:hAnsi="Calibri" w:cs="Times New Roman"/>
                <w:color w:val="000000"/>
                <w:sz w:val="20"/>
                <w:szCs w:val="20"/>
              </w:rPr>
              <w:t>/Latino</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883</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13.9%</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162647</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17.0%</w:t>
            </w:r>
          </w:p>
        </w:tc>
      </w:tr>
      <w:tr w:rsidR="00DE03C4" w:rsidRPr="002F1EBE">
        <w:tc>
          <w:tcPr>
            <w:tcW w:w="2898" w:type="dxa"/>
            <w:vAlign w:val="bottom"/>
          </w:tcPr>
          <w:p w:rsidR="00DE03C4" w:rsidRPr="001449E8" w:rsidRDefault="00DE03C4" w:rsidP="00AF4E58">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Multi-</w:t>
            </w:r>
            <w:r>
              <w:rPr>
                <w:rFonts w:ascii="Calibri" w:eastAsia="Times New Roman" w:hAnsi="Calibri" w:cs="Times New Roman"/>
                <w:color w:val="000000"/>
                <w:sz w:val="20"/>
                <w:szCs w:val="20"/>
              </w:rPr>
              <w:t>r</w:t>
            </w:r>
            <w:r w:rsidRPr="001449E8">
              <w:rPr>
                <w:rFonts w:ascii="Calibri" w:eastAsia="Times New Roman" w:hAnsi="Calibri" w:cs="Times New Roman"/>
                <w:color w:val="000000"/>
                <w:sz w:val="20"/>
                <w:szCs w:val="20"/>
              </w:rPr>
              <w:t>ace, Non-Hisp</w:t>
            </w:r>
            <w:r>
              <w:rPr>
                <w:rFonts w:ascii="Calibri" w:eastAsia="Times New Roman" w:hAnsi="Calibri" w:cs="Times New Roman"/>
                <w:color w:val="000000"/>
                <w:sz w:val="20"/>
                <w:szCs w:val="20"/>
              </w:rPr>
              <w:t>./Lat.</w:t>
            </w:r>
            <w:r w:rsidRPr="001449E8">
              <w:rPr>
                <w:rFonts w:ascii="Calibri" w:eastAsia="Times New Roman" w:hAnsi="Calibri" w:cs="Times New Roman"/>
                <w:color w:val="000000"/>
                <w:sz w:val="20"/>
                <w:szCs w:val="20"/>
              </w:rPr>
              <w:t xml:space="preserve"> </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399</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6.3%</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27803</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2.9%</w:t>
            </w:r>
          </w:p>
        </w:tc>
      </w:tr>
      <w:tr w:rsidR="00DE03C4" w:rsidRPr="002F1EBE">
        <w:tc>
          <w:tcPr>
            <w:tcW w:w="2898" w:type="dxa"/>
            <w:vAlign w:val="bottom"/>
          </w:tcPr>
          <w:p w:rsidR="00DE03C4" w:rsidRPr="001449E8" w:rsidRDefault="00DE03C4" w:rsidP="00AF4E5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Nat. Haw. or Pacif. Isl.</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15</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0.2%</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1007</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0.1%</w:t>
            </w:r>
          </w:p>
        </w:tc>
      </w:tr>
      <w:tr w:rsidR="00DE03C4" w:rsidRPr="002F1EBE">
        <w:tc>
          <w:tcPr>
            <w:tcW w:w="2898" w:type="dxa"/>
            <w:vAlign w:val="bottom"/>
          </w:tcPr>
          <w:p w:rsidR="00DE03C4" w:rsidRDefault="00DE03C4" w:rsidP="00AF4E58">
            <w:pPr>
              <w:spacing w:after="0" w:line="240" w:lineRule="auto"/>
              <w:rPr>
                <w:rFonts w:ascii="Calibri" w:eastAsia="Times New Roman" w:hAnsi="Calibri" w:cs="Times New Roman"/>
                <w:color w:val="000000"/>
                <w:sz w:val="20"/>
                <w:szCs w:val="20"/>
              </w:rPr>
            </w:pPr>
            <w:r w:rsidRPr="001449E8">
              <w:rPr>
                <w:rFonts w:ascii="Calibri" w:eastAsia="Times New Roman" w:hAnsi="Calibri" w:cs="Times New Roman"/>
                <w:color w:val="000000"/>
                <w:sz w:val="20"/>
                <w:szCs w:val="20"/>
              </w:rPr>
              <w:t>White</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2419</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38.0%</w:t>
            </w:r>
          </w:p>
        </w:tc>
        <w:tc>
          <w:tcPr>
            <w:tcW w:w="1489" w:type="dxa"/>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620628</w:t>
            </w:r>
          </w:p>
        </w:tc>
        <w:tc>
          <w:tcPr>
            <w:tcW w:w="1490" w:type="dxa"/>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64.9%</w:t>
            </w:r>
          </w:p>
        </w:tc>
      </w:tr>
      <w:tr w:rsidR="00DE03C4" w:rsidRPr="002F1EBE">
        <w:tc>
          <w:tcPr>
            <w:tcW w:w="2898" w:type="dxa"/>
            <w:tcBorders>
              <w:bottom w:val="single" w:sz="4" w:space="0" w:color="auto"/>
            </w:tcBorders>
            <w:vAlign w:val="bottom"/>
          </w:tcPr>
          <w:p w:rsidR="00DE03C4" w:rsidRPr="001449E8" w:rsidRDefault="00DE03C4" w:rsidP="00AF4E58">
            <w:pPr>
              <w:spacing w:after="0" w:line="240" w:lineRule="auto"/>
              <w:rPr>
                <w:rFonts w:ascii="Calibri" w:eastAsia="Times New Roman" w:hAnsi="Calibri" w:cs="Times New Roman"/>
                <w:b/>
                <w:color w:val="000000"/>
                <w:sz w:val="20"/>
                <w:szCs w:val="20"/>
              </w:rPr>
            </w:pPr>
            <w:r w:rsidRPr="001449E8">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6361</w:t>
            </w:r>
          </w:p>
        </w:tc>
        <w:tc>
          <w:tcPr>
            <w:tcW w:w="1490" w:type="dxa"/>
            <w:tcBorders>
              <w:bottom w:val="single" w:sz="4" w:space="0" w:color="auto"/>
            </w:tcBorders>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100.0%</w:t>
            </w:r>
          </w:p>
        </w:tc>
        <w:tc>
          <w:tcPr>
            <w:tcW w:w="1489" w:type="dxa"/>
            <w:tcBorders>
              <w:bottom w:val="single" w:sz="4" w:space="0" w:color="auto"/>
            </w:tcBorders>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955739</w:t>
            </w:r>
          </w:p>
        </w:tc>
        <w:tc>
          <w:tcPr>
            <w:tcW w:w="1490" w:type="dxa"/>
            <w:tcBorders>
              <w:bottom w:val="single" w:sz="4" w:space="0" w:color="auto"/>
            </w:tcBorders>
            <w:shd w:val="clear" w:color="auto" w:fill="D9D9D9" w:themeFill="background1" w:themeFillShade="D9"/>
            <w:vAlign w:val="bottom"/>
          </w:tcPr>
          <w:p w:rsidR="00DE03C4" w:rsidRPr="00C56506" w:rsidRDefault="00DE03C4" w:rsidP="00AF4E58">
            <w:pPr>
              <w:spacing w:after="0" w:line="240" w:lineRule="auto"/>
              <w:jc w:val="right"/>
              <w:rPr>
                <w:rFonts w:ascii="Calibri" w:hAnsi="Calibri"/>
                <w:color w:val="000000"/>
                <w:sz w:val="20"/>
                <w:szCs w:val="20"/>
              </w:rPr>
            </w:pPr>
            <w:r w:rsidRPr="00C56506">
              <w:rPr>
                <w:rFonts w:ascii="Calibri" w:hAnsi="Calibri"/>
                <w:color w:val="000000"/>
                <w:sz w:val="20"/>
                <w:szCs w:val="20"/>
              </w:rPr>
              <w:t>100.0%</w:t>
            </w:r>
          </w:p>
        </w:tc>
      </w:tr>
      <w:tr w:rsidR="00DE03C4" w:rsidRPr="002F1EBE">
        <w:tc>
          <w:tcPr>
            <w:tcW w:w="8856" w:type="dxa"/>
            <w:gridSpan w:val="5"/>
            <w:tcBorders>
              <w:left w:val="nil"/>
              <w:bottom w:val="nil"/>
              <w:right w:val="nil"/>
            </w:tcBorders>
            <w:vAlign w:val="bottom"/>
          </w:tcPr>
          <w:p w:rsidR="00DE03C4" w:rsidRPr="002F1EBE" w:rsidRDefault="00DE03C4" w:rsidP="00AF4E58">
            <w:pPr>
              <w:spacing w:before="60" w:after="0" w:line="240" w:lineRule="auto"/>
              <w:rPr>
                <w:rFonts w:ascii="Calibri" w:eastAsia="Times New Roman" w:hAnsi="Calibri" w:cs="Times New Roman"/>
                <w:color w:val="000000"/>
                <w:sz w:val="20"/>
                <w:szCs w:val="20"/>
              </w:rPr>
            </w:pPr>
            <w:r w:rsidRPr="002F1EBE">
              <w:rPr>
                <w:rFonts w:ascii="Calibri" w:eastAsia="Times New Roman" w:hAnsi="Calibri" w:cs="Times New Roman"/>
                <w:color w:val="000000"/>
                <w:sz w:val="20"/>
                <w:szCs w:val="20"/>
              </w:rPr>
              <w:t>Note: As of October 1, 201</w:t>
            </w:r>
            <w:r>
              <w:rPr>
                <w:rFonts w:ascii="Calibri" w:eastAsia="Times New Roman" w:hAnsi="Calibri" w:cs="Times New Roman"/>
                <w:color w:val="000000"/>
                <w:sz w:val="20"/>
                <w:szCs w:val="20"/>
              </w:rPr>
              <w:t>3</w:t>
            </w:r>
          </w:p>
        </w:tc>
      </w:tr>
    </w:tbl>
    <w:p w:rsidR="00DE03C4" w:rsidRDefault="00DE03C4" w:rsidP="00DE03C4">
      <w:pPr>
        <w:spacing w:after="0" w:line="240" w:lineRule="auto"/>
      </w:pPr>
    </w:p>
    <w:p w:rsidR="00DE03C4" w:rsidRDefault="00DE03C4" w:rsidP="00DE03C4">
      <w:pPr>
        <w:spacing w:after="0" w:line="240" w:lineRule="auto"/>
      </w:pPr>
    </w:p>
    <w:p w:rsidR="002F1EBE" w:rsidRPr="002F1EBE" w:rsidRDefault="002F1EBE" w:rsidP="002F1EBE">
      <w:pPr>
        <w:spacing w:after="0"/>
        <w:rPr>
          <w:rFonts w:ascii="Calibri" w:eastAsia="Calibri" w:hAnsi="Calibri" w:cs="Times New Roman"/>
          <w:sz w:val="20"/>
        </w:rPr>
      </w:pPr>
    </w:p>
    <w:p w:rsidR="00C409D9" w:rsidRPr="002F1EBE" w:rsidRDefault="00C409D9" w:rsidP="00C409D9">
      <w:pPr>
        <w:spacing w:after="0"/>
        <w:jc w:val="center"/>
        <w:rPr>
          <w:b/>
          <w:sz w:val="20"/>
        </w:rPr>
      </w:pPr>
      <w:r w:rsidRPr="002F1EBE">
        <w:rPr>
          <w:b/>
          <w:sz w:val="20"/>
        </w:rPr>
        <w:t xml:space="preserve">Table B1b: </w:t>
      </w:r>
      <w:r>
        <w:rPr>
          <w:b/>
          <w:sz w:val="20"/>
        </w:rPr>
        <w:t>Cambridge</w:t>
      </w:r>
      <w:r w:rsidRPr="00690C00">
        <w:rPr>
          <w:b/>
          <w:sz w:val="20"/>
        </w:rPr>
        <w:t xml:space="preserve"> Public Schools</w:t>
      </w:r>
    </w:p>
    <w:p w:rsidR="00C409D9" w:rsidRPr="002F1EBE" w:rsidRDefault="00C409D9" w:rsidP="00C409D9">
      <w:pPr>
        <w:spacing w:after="0"/>
        <w:jc w:val="center"/>
        <w:rPr>
          <w:b/>
          <w:sz w:val="20"/>
        </w:rPr>
      </w:pPr>
      <w:r w:rsidRPr="002F1EBE">
        <w:rPr>
          <w:b/>
          <w:sz w:val="20"/>
        </w:rPr>
        <w:t>201</w:t>
      </w:r>
      <w:r>
        <w:rPr>
          <w:b/>
          <w:sz w:val="20"/>
        </w:rPr>
        <w:t>3</w:t>
      </w:r>
      <w:r w:rsidRPr="002F1EBE">
        <w:rPr>
          <w:b/>
          <w:sz w:val="20"/>
        </w:rPr>
        <w:t>-201</w:t>
      </w:r>
      <w:r>
        <w:rPr>
          <w:b/>
          <w:sz w:val="20"/>
        </w:rPr>
        <w:t>4</w:t>
      </w:r>
      <w:r w:rsidRPr="002F1EBE">
        <w:rPr>
          <w:b/>
          <w:sz w:val="20"/>
        </w:rPr>
        <w:t xml:space="preserve">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C409D9" w:rsidRPr="002F1EBE">
        <w:tc>
          <w:tcPr>
            <w:tcW w:w="2268" w:type="dxa"/>
            <w:vMerge w:val="restart"/>
            <w:vAlign w:val="center"/>
          </w:tcPr>
          <w:p w:rsidR="00C409D9" w:rsidRPr="002F1EBE" w:rsidRDefault="00C409D9" w:rsidP="00AF4E58">
            <w:pPr>
              <w:spacing w:after="0"/>
              <w:jc w:val="center"/>
              <w:rPr>
                <w:rFonts w:ascii="Calibri" w:eastAsia="Calibri" w:hAnsi="Calibri" w:cs="Times New Roman"/>
                <w:b/>
                <w:sz w:val="20"/>
              </w:rPr>
            </w:pPr>
            <w:r w:rsidRPr="002F1EBE">
              <w:rPr>
                <w:rFonts w:ascii="Calibri" w:eastAsia="Calibri" w:hAnsi="Calibri" w:cs="Times New Roman"/>
                <w:b/>
                <w:sz w:val="20"/>
              </w:rPr>
              <w:t>Student Groups</w:t>
            </w:r>
          </w:p>
        </w:tc>
        <w:tc>
          <w:tcPr>
            <w:tcW w:w="3295" w:type="dxa"/>
            <w:gridSpan w:val="3"/>
          </w:tcPr>
          <w:p w:rsidR="00C409D9" w:rsidRPr="008A7D8D" w:rsidRDefault="00C409D9" w:rsidP="00AF4E58">
            <w:pPr>
              <w:spacing w:after="0"/>
              <w:jc w:val="center"/>
              <w:rPr>
                <w:rFonts w:ascii="Calibri" w:eastAsia="Calibri" w:hAnsi="Calibri" w:cs="Times New Roman"/>
                <w:b/>
                <w:sz w:val="20"/>
              </w:rPr>
            </w:pPr>
            <w:r w:rsidRPr="008A7D8D">
              <w:rPr>
                <w:rFonts w:ascii="Calibri" w:eastAsia="Calibri" w:hAnsi="Calibri" w:cs="Times New Roman"/>
                <w:b/>
                <w:sz w:val="20"/>
              </w:rPr>
              <w:t>District</w:t>
            </w:r>
          </w:p>
        </w:tc>
        <w:tc>
          <w:tcPr>
            <w:tcW w:w="3295" w:type="dxa"/>
            <w:gridSpan w:val="3"/>
          </w:tcPr>
          <w:p w:rsidR="00C409D9" w:rsidRPr="008A7D8D" w:rsidRDefault="00C409D9" w:rsidP="00AF4E58">
            <w:pPr>
              <w:spacing w:after="0"/>
              <w:jc w:val="center"/>
              <w:rPr>
                <w:rFonts w:ascii="Calibri" w:eastAsia="Calibri" w:hAnsi="Calibri" w:cs="Times New Roman"/>
                <w:b/>
                <w:sz w:val="20"/>
              </w:rPr>
            </w:pPr>
            <w:r w:rsidRPr="008A7D8D">
              <w:rPr>
                <w:rFonts w:ascii="Calibri" w:eastAsia="Calibri" w:hAnsi="Calibri" w:cs="Times New Roman"/>
                <w:b/>
                <w:sz w:val="20"/>
              </w:rPr>
              <w:t>State</w:t>
            </w:r>
          </w:p>
        </w:tc>
      </w:tr>
      <w:tr w:rsidR="00C409D9" w:rsidRPr="002F1EBE">
        <w:tc>
          <w:tcPr>
            <w:tcW w:w="2268" w:type="dxa"/>
            <w:vMerge/>
          </w:tcPr>
          <w:p w:rsidR="00C409D9" w:rsidRPr="002F1EBE" w:rsidRDefault="00C409D9" w:rsidP="00AF4E58">
            <w:pPr>
              <w:spacing w:after="0"/>
              <w:rPr>
                <w:rFonts w:ascii="Calibri" w:eastAsia="Calibri" w:hAnsi="Calibri" w:cs="Times New Roman"/>
                <w:sz w:val="20"/>
              </w:rPr>
            </w:pPr>
          </w:p>
        </w:tc>
        <w:tc>
          <w:tcPr>
            <w:tcW w:w="900" w:type="dxa"/>
          </w:tcPr>
          <w:p w:rsidR="00C409D9" w:rsidRPr="002F1EBE" w:rsidRDefault="00C409D9" w:rsidP="00AF4E58">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97" w:type="dxa"/>
            <w:shd w:val="clear" w:color="auto" w:fill="D9D9D9" w:themeFill="background1" w:themeFillShade="D9"/>
          </w:tcPr>
          <w:p w:rsidR="00C409D9" w:rsidRPr="002F1EBE" w:rsidRDefault="00C409D9" w:rsidP="00AF4E58">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98" w:type="dxa"/>
            <w:shd w:val="clear" w:color="auto" w:fill="D9D9D9" w:themeFill="background1" w:themeFillShade="D9"/>
          </w:tcPr>
          <w:p w:rsidR="00C409D9" w:rsidRPr="002F1EBE" w:rsidRDefault="00C409D9" w:rsidP="00AF4E58">
            <w:pPr>
              <w:spacing w:after="0"/>
              <w:jc w:val="right"/>
              <w:rPr>
                <w:rFonts w:ascii="Calibri" w:eastAsia="Calibri" w:hAnsi="Calibri" w:cs="Times New Roman"/>
                <w:b/>
                <w:sz w:val="20"/>
              </w:rPr>
            </w:pPr>
            <w:r w:rsidRPr="002F1EBE">
              <w:rPr>
                <w:rFonts w:ascii="Calibri" w:eastAsia="Calibri" w:hAnsi="Calibri" w:cs="Times New Roman"/>
                <w:b/>
                <w:sz w:val="20"/>
              </w:rPr>
              <w:t>Percent of District</w:t>
            </w:r>
          </w:p>
        </w:tc>
        <w:tc>
          <w:tcPr>
            <w:tcW w:w="935" w:type="dxa"/>
          </w:tcPr>
          <w:p w:rsidR="00C409D9" w:rsidRPr="002F1EBE" w:rsidRDefault="00C409D9" w:rsidP="00AF4E58">
            <w:pPr>
              <w:spacing w:after="0"/>
              <w:jc w:val="right"/>
              <w:rPr>
                <w:rFonts w:ascii="Calibri" w:eastAsia="Calibri" w:hAnsi="Calibri" w:cs="Times New Roman"/>
                <w:b/>
                <w:sz w:val="20"/>
              </w:rPr>
            </w:pPr>
            <w:r w:rsidRPr="002F1EBE">
              <w:rPr>
                <w:rFonts w:ascii="Calibri" w:eastAsia="Calibri" w:hAnsi="Calibri" w:cs="Times New Roman"/>
                <w:b/>
                <w:sz w:val="20"/>
              </w:rPr>
              <w:t>N</w:t>
            </w:r>
          </w:p>
        </w:tc>
        <w:tc>
          <w:tcPr>
            <w:tcW w:w="1180" w:type="dxa"/>
            <w:shd w:val="clear" w:color="auto" w:fill="D9D9D9" w:themeFill="background1" w:themeFillShade="D9"/>
          </w:tcPr>
          <w:p w:rsidR="00C409D9" w:rsidRPr="002F1EBE" w:rsidRDefault="00C409D9" w:rsidP="00AF4E58">
            <w:pPr>
              <w:spacing w:after="0"/>
              <w:jc w:val="right"/>
              <w:rPr>
                <w:rFonts w:ascii="Calibri" w:eastAsia="Calibri" w:hAnsi="Calibri" w:cs="Times New Roman"/>
                <w:b/>
                <w:sz w:val="20"/>
              </w:rPr>
            </w:pPr>
            <w:r w:rsidRPr="002F1EBE">
              <w:rPr>
                <w:rFonts w:ascii="Calibri" w:eastAsia="Calibri" w:hAnsi="Calibri" w:cs="Times New Roman"/>
                <w:b/>
                <w:sz w:val="20"/>
              </w:rPr>
              <w:t>Percent of High Needs</w:t>
            </w:r>
          </w:p>
        </w:tc>
        <w:tc>
          <w:tcPr>
            <w:tcW w:w="1180" w:type="dxa"/>
            <w:shd w:val="clear" w:color="auto" w:fill="D9D9D9" w:themeFill="background1" w:themeFillShade="D9"/>
          </w:tcPr>
          <w:p w:rsidR="00C409D9" w:rsidRPr="002F1EBE" w:rsidRDefault="00C409D9" w:rsidP="00AF4E58">
            <w:pPr>
              <w:spacing w:after="0"/>
              <w:jc w:val="right"/>
              <w:rPr>
                <w:rFonts w:ascii="Calibri" w:eastAsia="Calibri" w:hAnsi="Calibri" w:cs="Times New Roman"/>
                <w:b/>
                <w:sz w:val="20"/>
              </w:rPr>
            </w:pPr>
            <w:r w:rsidRPr="002F1EBE">
              <w:rPr>
                <w:rFonts w:ascii="Calibri" w:eastAsia="Calibri" w:hAnsi="Calibri" w:cs="Times New Roman"/>
                <w:b/>
                <w:sz w:val="20"/>
              </w:rPr>
              <w:t>Percent of State</w:t>
            </w:r>
          </w:p>
        </w:tc>
      </w:tr>
      <w:tr w:rsidR="00C409D9" w:rsidRPr="002F1EBE">
        <w:tc>
          <w:tcPr>
            <w:tcW w:w="2268" w:type="dxa"/>
          </w:tcPr>
          <w:p w:rsidR="00C409D9" w:rsidRPr="002F1EBE" w:rsidRDefault="00C409D9" w:rsidP="00AF4E58">
            <w:pPr>
              <w:spacing w:after="0"/>
              <w:rPr>
                <w:rFonts w:ascii="Calibri" w:eastAsia="Calibri" w:hAnsi="Calibri" w:cs="Times New Roman"/>
                <w:sz w:val="20"/>
              </w:rPr>
            </w:pPr>
            <w:r w:rsidRPr="002F1EBE">
              <w:rPr>
                <w:rFonts w:ascii="Calibri" w:eastAsia="Calibri" w:hAnsi="Calibri" w:cs="Times New Roman"/>
                <w:sz w:val="20"/>
              </w:rPr>
              <w:t>Students w/ disabilities</w:t>
            </w:r>
          </w:p>
        </w:tc>
        <w:tc>
          <w:tcPr>
            <w:tcW w:w="900" w:type="dxa"/>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1360</w:t>
            </w:r>
          </w:p>
        </w:tc>
        <w:tc>
          <w:tcPr>
            <w:tcW w:w="1197" w:type="dxa"/>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37.2%</w:t>
            </w:r>
          </w:p>
        </w:tc>
        <w:tc>
          <w:tcPr>
            <w:tcW w:w="1198" w:type="dxa"/>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20.9%</w:t>
            </w:r>
          </w:p>
        </w:tc>
        <w:tc>
          <w:tcPr>
            <w:tcW w:w="935" w:type="dxa"/>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164336</w:t>
            </w:r>
          </w:p>
        </w:tc>
        <w:tc>
          <w:tcPr>
            <w:tcW w:w="1180" w:type="dxa"/>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34.8%</w:t>
            </w:r>
          </w:p>
        </w:tc>
        <w:tc>
          <w:tcPr>
            <w:tcW w:w="1180" w:type="dxa"/>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17.0%</w:t>
            </w:r>
          </w:p>
        </w:tc>
      </w:tr>
      <w:tr w:rsidR="00C409D9" w:rsidRPr="002F1EBE">
        <w:tc>
          <w:tcPr>
            <w:tcW w:w="2268" w:type="dxa"/>
          </w:tcPr>
          <w:p w:rsidR="00C409D9" w:rsidRPr="002F1EBE" w:rsidRDefault="00C409D9" w:rsidP="00AF4E58">
            <w:pPr>
              <w:spacing w:after="0"/>
              <w:rPr>
                <w:rFonts w:ascii="Calibri" w:eastAsia="Calibri" w:hAnsi="Calibri" w:cs="Times New Roman"/>
                <w:sz w:val="20"/>
              </w:rPr>
            </w:pPr>
            <w:r w:rsidRPr="002F1EBE">
              <w:rPr>
                <w:rFonts w:ascii="Calibri" w:eastAsia="Calibri" w:hAnsi="Calibri" w:cs="Times New Roman"/>
                <w:sz w:val="20"/>
              </w:rPr>
              <w:t>Low Income</w:t>
            </w:r>
          </w:p>
        </w:tc>
        <w:tc>
          <w:tcPr>
            <w:tcW w:w="900" w:type="dxa"/>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2885</w:t>
            </w:r>
          </w:p>
        </w:tc>
        <w:tc>
          <w:tcPr>
            <w:tcW w:w="1197" w:type="dxa"/>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78.8%</w:t>
            </w:r>
          </w:p>
        </w:tc>
        <w:tc>
          <w:tcPr>
            <w:tcW w:w="1198" w:type="dxa"/>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45.4%</w:t>
            </w:r>
          </w:p>
        </w:tc>
        <w:tc>
          <w:tcPr>
            <w:tcW w:w="935" w:type="dxa"/>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365885</w:t>
            </w:r>
          </w:p>
        </w:tc>
        <w:tc>
          <w:tcPr>
            <w:tcW w:w="1180" w:type="dxa"/>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77.5%</w:t>
            </w:r>
          </w:p>
        </w:tc>
        <w:tc>
          <w:tcPr>
            <w:tcW w:w="1180" w:type="dxa"/>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38.3%</w:t>
            </w:r>
          </w:p>
        </w:tc>
      </w:tr>
      <w:tr w:rsidR="00C409D9" w:rsidRPr="002F1EBE">
        <w:tc>
          <w:tcPr>
            <w:tcW w:w="2268" w:type="dxa"/>
          </w:tcPr>
          <w:p w:rsidR="00C409D9" w:rsidRPr="002F1EBE" w:rsidRDefault="00C409D9" w:rsidP="00AF4E58">
            <w:pPr>
              <w:spacing w:after="0"/>
              <w:rPr>
                <w:rFonts w:ascii="Calibri" w:eastAsia="Calibri" w:hAnsi="Calibri" w:cs="Times New Roman"/>
                <w:sz w:val="20"/>
              </w:rPr>
            </w:pPr>
            <w:r w:rsidRPr="002F1EBE">
              <w:rPr>
                <w:rFonts w:ascii="Calibri" w:eastAsia="Calibri" w:hAnsi="Calibri" w:cs="Times New Roman"/>
                <w:sz w:val="20"/>
              </w:rPr>
              <w:t>ELLs and Former ELLs</w:t>
            </w:r>
          </w:p>
        </w:tc>
        <w:tc>
          <w:tcPr>
            <w:tcW w:w="900" w:type="dxa"/>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332</w:t>
            </w:r>
          </w:p>
        </w:tc>
        <w:tc>
          <w:tcPr>
            <w:tcW w:w="1197" w:type="dxa"/>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9.1%</w:t>
            </w:r>
          </w:p>
        </w:tc>
        <w:tc>
          <w:tcPr>
            <w:tcW w:w="1198" w:type="dxa"/>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5.2%</w:t>
            </w:r>
          </w:p>
        </w:tc>
        <w:tc>
          <w:tcPr>
            <w:tcW w:w="935" w:type="dxa"/>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75947</w:t>
            </w:r>
          </w:p>
        </w:tc>
        <w:tc>
          <w:tcPr>
            <w:tcW w:w="1180" w:type="dxa"/>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16.1%</w:t>
            </w:r>
          </w:p>
        </w:tc>
        <w:tc>
          <w:tcPr>
            <w:tcW w:w="1180" w:type="dxa"/>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7.9%</w:t>
            </w:r>
          </w:p>
        </w:tc>
      </w:tr>
      <w:tr w:rsidR="00C409D9" w:rsidRPr="002F1EBE">
        <w:tc>
          <w:tcPr>
            <w:tcW w:w="2268" w:type="dxa"/>
            <w:tcBorders>
              <w:bottom w:val="single" w:sz="4" w:space="0" w:color="auto"/>
            </w:tcBorders>
          </w:tcPr>
          <w:p w:rsidR="00C409D9" w:rsidRPr="002F1EBE" w:rsidRDefault="00C409D9" w:rsidP="00AF4E58">
            <w:pPr>
              <w:spacing w:after="0"/>
              <w:rPr>
                <w:rFonts w:ascii="Calibri" w:eastAsia="Calibri" w:hAnsi="Calibri" w:cs="Times New Roman"/>
                <w:sz w:val="20"/>
              </w:rPr>
            </w:pPr>
            <w:r w:rsidRPr="002F1EBE">
              <w:rPr>
                <w:rFonts w:ascii="Calibri" w:eastAsia="Calibri" w:hAnsi="Calibri" w:cs="Times New Roman"/>
                <w:sz w:val="20"/>
              </w:rPr>
              <w:t>All high needs students</w:t>
            </w:r>
          </w:p>
        </w:tc>
        <w:tc>
          <w:tcPr>
            <w:tcW w:w="900" w:type="dxa"/>
            <w:tcBorders>
              <w:bottom w:val="single" w:sz="4" w:space="0" w:color="auto"/>
            </w:tcBorders>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3660</w:t>
            </w:r>
          </w:p>
        </w:tc>
        <w:tc>
          <w:tcPr>
            <w:tcW w:w="1197" w:type="dxa"/>
            <w:tcBorders>
              <w:bottom w:val="single" w:sz="4" w:space="0" w:color="auto"/>
            </w:tcBorders>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100.0%</w:t>
            </w:r>
          </w:p>
        </w:tc>
        <w:tc>
          <w:tcPr>
            <w:tcW w:w="1198" w:type="dxa"/>
            <w:tcBorders>
              <w:bottom w:val="single" w:sz="4" w:space="0" w:color="auto"/>
            </w:tcBorders>
            <w:shd w:val="clear" w:color="auto" w:fill="D9D9D9" w:themeFill="background1" w:themeFillShade="D9"/>
            <w:vAlign w:val="bottom"/>
          </w:tcPr>
          <w:p w:rsidR="00C409D9" w:rsidRPr="00157B18" w:rsidRDefault="00C409D9" w:rsidP="00AF4E58">
            <w:pPr>
              <w:spacing w:after="0" w:line="240" w:lineRule="auto"/>
              <w:jc w:val="right"/>
              <w:rPr>
                <w:rFonts w:ascii="Calibri" w:hAnsi="Calibri"/>
                <w:color w:val="000000"/>
                <w:sz w:val="20"/>
                <w:szCs w:val="20"/>
              </w:rPr>
            </w:pPr>
            <w:r w:rsidRPr="00157B18">
              <w:rPr>
                <w:rFonts w:ascii="Calibri" w:hAnsi="Calibri"/>
                <w:color w:val="000000"/>
                <w:sz w:val="20"/>
                <w:szCs w:val="20"/>
              </w:rPr>
              <w:t>56.2%</w:t>
            </w:r>
          </w:p>
        </w:tc>
        <w:tc>
          <w:tcPr>
            <w:tcW w:w="935" w:type="dxa"/>
            <w:tcBorders>
              <w:bottom w:val="single" w:sz="4" w:space="0" w:color="auto"/>
            </w:tcBorders>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472001</w:t>
            </w:r>
          </w:p>
        </w:tc>
        <w:tc>
          <w:tcPr>
            <w:tcW w:w="1180" w:type="dxa"/>
            <w:tcBorders>
              <w:bottom w:val="single" w:sz="4" w:space="0" w:color="auto"/>
            </w:tcBorders>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100.0%</w:t>
            </w:r>
          </w:p>
        </w:tc>
        <w:tc>
          <w:tcPr>
            <w:tcW w:w="1180" w:type="dxa"/>
            <w:tcBorders>
              <w:bottom w:val="single" w:sz="4" w:space="0" w:color="auto"/>
            </w:tcBorders>
            <w:shd w:val="clear" w:color="auto" w:fill="D9D9D9" w:themeFill="background1" w:themeFillShade="D9"/>
            <w:vAlign w:val="bottom"/>
          </w:tcPr>
          <w:p w:rsidR="00C409D9" w:rsidRPr="00434002" w:rsidRDefault="00C409D9" w:rsidP="00AF4E58">
            <w:pPr>
              <w:spacing w:after="0" w:line="240" w:lineRule="auto"/>
              <w:jc w:val="right"/>
              <w:rPr>
                <w:rFonts w:ascii="Calibri" w:hAnsi="Calibri"/>
                <w:color w:val="000000"/>
                <w:sz w:val="20"/>
                <w:szCs w:val="20"/>
              </w:rPr>
            </w:pPr>
            <w:r w:rsidRPr="00434002">
              <w:rPr>
                <w:rFonts w:ascii="Calibri" w:hAnsi="Calibri"/>
                <w:color w:val="000000"/>
                <w:sz w:val="20"/>
                <w:szCs w:val="20"/>
              </w:rPr>
              <w:t>48.8%</w:t>
            </w:r>
          </w:p>
        </w:tc>
      </w:tr>
      <w:tr w:rsidR="00C409D9" w:rsidRPr="002F1EBE">
        <w:tc>
          <w:tcPr>
            <w:tcW w:w="8858" w:type="dxa"/>
            <w:gridSpan w:val="7"/>
            <w:tcBorders>
              <w:left w:val="nil"/>
              <w:bottom w:val="nil"/>
              <w:right w:val="nil"/>
            </w:tcBorders>
          </w:tcPr>
          <w:p w:rsidR="00C409D9" w:rsidRPr="002F1EBE" w:rsidRDefault="00C409D9" w:rsidP="00692089">
            <w:pPr>
              <w:spacing w:before="60" w:after="0"/>
              <w:rPr>
                <w:rFonts w:ascii="Calibri" w:eastAsia="Calibri" w:hAnsi="Calibri" w:cs="Times New Roman"/>
                <w:sz w:val="20"/>
              </w:rPr>
            </w:pPr>
            <w:r w:rsidRPr="002F1EBE">
              <w:rPr>
                <w:rFonts w:ascii="Calibri" w:eastAsia="Calibri" w:hAnsi="Calibri" w:cs="Times New Roman"/>
                <w:sz w:val="20"/>
                <w:szCs w:val="24"/>
              </w:rPr>
              <w:t>Notes: As of October 1, 201</w:t>
            </w:r>
            <w:r>
              <w:rPr>
                <w:rFonts w:ascii="Calibri" w:eastAsia="Calibri" w:hAnsi="Calibri" w:cs="Times New Roman"/>
                <w:sz w:val="20"/>
                <w:szCs w:val="24"/>
              </w:rPr>
              <w:t>3</w:t>
            </w:r>
            <w:r w:rsidRPr="002F1EBE">
              <w:rPr>
                <w:rFonts w:ascii="Calibri" w:eastAsia="Calibri" w:hAnsi="Calibri" w:cs="Times New Roman"/>
                <w:sz w:val="20"/>
                <w:szCs w:val="24"/>
              </w:rPr>
              <w:t xml:space="preserve">. District and state numbers and percentages for students with disabilities and high needs students are calculated including students in out-of-district placements. Total district enrollment including students in out-of-district placement is </w:t>
            </w:r>
            <w:r w:rsidRPr="00C409D9">
              <w:rPr>
                <w:rFonts w:ascii="Calibri" w:eastAsia="Calibri" w:hAnsi="Calibri" w:cs="Times New Roman"/>
                <w:sz w:val="20"/>
                <w:szCs w:val="24"/>
              </w:rPr>
              <w:t>6,518;</w:t>
            </w:r>
            <w:r w:rsidRPr="002F1EBE">
              <w:rPr>
                <w:rFonts w:ascii="Calibri" w:eastAsia="Calibri" w:hAnsi="Calibri" w:cs="Times New Roman"/>
                <w:sz w:val="20"/>
                <w:szCs w:val="24"/>
              </w:rPr>
              <w:t xml:space="preserve"> total state enrollment including students in out-of-district placement is 96</w:t>
            </w:r>
            <w:r>
              <w:rPr>
                <w:rFonts w:ascii="Calibri" w:eastAsia="Calibri" w:hAnsi="Calibri" w:cs="Times New Roman"/>
                <w:sz w:val="20"/>
                <w:szCs w:val="24"/>
              </w:rPr>
              <w:t>6</w:t>
            </w:r>
            <w:r w:rsidRPr="002F1EBE">
              <w:rPr>
                <w:rFonts w:ascii="Calibri" w:eastAsia="Calibri" w:hAnsi="Calibri" w:cs="Times New Roman"/>
                <w:sz w:val="20"/>
                <w:szCs w:val="24"/>
              </w:rPr>
              <w:t>,</w:t>
            </w:r>
            <w:r>
              <w:rPr>
                <w:rFonts w:ascii="Calibri" w:eastAsia="Calibri" w:hAnsi="Calibri" w:cs="Times New Roman"/>
                <w:sz w:val="20"/>
                <w:szCs w:val="24"/>
              </w:rPr>
              <w:t>360</w:t>
            </w:r>
            <w:r w:rsidRPr="002F1EBE">
              <w:rPr>
                <w:rFonts w:ascii="Calibri" w:eastAsia="Calibri" w:hAnsi="Calibri" w:cs="Times New Roman"/>
                <w:sz w:val="20"/>
                <w:szCs w:val="24"/>
              </w:rPr>
              <w:t>.</w:t>
            </w:r>
          </w:p>
        </w:tc>
      </w:tr>
    </w:tbl>
    <w:p w:rsidR="00C409D9" w:rsidRPr="002F1EBE" w:rsidRDefault="00C409D9" w:rsidP="00C409D9">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B2a: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458</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86.5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83.5</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83.3</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-1.9</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458</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64.0%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57.0%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417</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81.2</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78.9</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4.3</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3.1</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417</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12.0%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3.5</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446</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83.7</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84.7</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2.9</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1.7</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446</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63.0%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53.5</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82.3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84.1</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85.1</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1.1</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63.0%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64.0%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67.0%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337</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86.9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87.4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84.6</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88.4</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65.0%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72.0%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336</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-18</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-14</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89.3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91.4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87.4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88.8</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90.1</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1.4</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324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88.3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92.1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95.1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96.4</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96.9</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90.0%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91.0%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314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57</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85.9</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86.8</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r>
      <w:tr w:rsidR="00DE4568" w:rsidRPr="002F1EBE">
        <w:tc>
          <w:tcPr>
            <w:tcW w:w="554"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63.0%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68.0%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DE4568" w:rsidRPr="002F1EBE">
        <w:tc>
          <w:tcPr>
            <w:tcW w:w="554" w:type="dxa"/>
            <w:vMerge/>
            <w:tcBorders>
              <w:bottom w:val="single" w:sz="4" w:space="0" w:color="auto"/>
            </w:tcBorders>
          </w:tcPr>
          <w:p w:rsidR="00DE4568" w:rsidRPr="002F1EBE" w:rsidRDefault="00DE4568"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2087</w:t>
            </w:r>
          </w:p>
        </w:tc>
        <w:tc>
          <w:tcPr>
            <w:tcW w:w="882"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83"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3"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83"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3" w:type="dxa"/>
            <w:tcBorders>
              <w:bottom w:val="single" w:sz="4" w:space="0" w:color="auto"/>
            </w:tcBorders>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4"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c>
          <w:tcPr>
            <w:tcW w:w="956"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B2b: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BFBFBF" w:themeFill="background1" w:themeFillShade="BF"/>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3</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84.7</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84.3</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0.2</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0.1</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67.0%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4</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424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79.2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77.7</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83.8</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80.2</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424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43.0%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19.0%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15.0%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57</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14</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441</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74.3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76.9</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80.6</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2.6</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441</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399</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6</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370</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72.5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75.5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81.2</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80.3</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8.7</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4.2</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370</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334</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7</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376</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75.6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74.8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70.1</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74.4</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376</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339</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47</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-12</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68.8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73.6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75.8</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325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89.3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89.1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93.2</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92.5</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90.2</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3.2</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-0.7</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0.0%</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315</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57</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61.5</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-15</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79.6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80.9</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80.8</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w:t>
            </w:r>
          </w:p>
        </w:tc>
      </w:tr>
      <w:tr w:rsidR="00DE4568" w:rsidRPr="002F1EBE">
        <w:tc>
          <w:tcPr>
            <w:tcW w:w="554"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62.0%</w:t>
            </w:r>
          </w:p>
        </w:tc>
        <w:tc>
          <w:tcPr>
            <w:tcW w:w="883" w:type="dxa"/>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r>
      <w:tr w:rsidR="00DE4568" w:rsidRPr="002F1EBE">
        <w:tc>
          <w:tcPr>
            <w:tcW w:w="554" w:type="dxa"/>
            <w:vMerge/>
            <w:tcBorders>
              <w:bottom w:val="single" w:sz="4" w:space="0" w:color="auto"/>
            </w:tcBorders>
          </w:tcPr>
          <w:p w:rsidR="00DE4568" w:rsidRPr="002F1EBE" w:rsidRDefault="00DE4568" w:rsidP="002F1EBE">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1396"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2085</w:t>
            </w:r>
          </w:p>
        </w:tc>
        <w:tc>
          <w:tcPr>
            <w:tcW w:w="882"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w:t>
            </w:r>
          </w:p>
        </w:tc>
        <w:tc>
          <w:tcPr>
            <w:tcW w:w="883"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w:t>
            </w:r>
          </w:p>
        </w:tc>
        <w:tc>
          <w:tcPr>
            <w:tcW w:w="883"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w:t>
            </w:r>
          </w:p>
        </w:tc>
        <w:tc>
          <w:tcPr>
            <w:tcW w:w="883"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w:t>
            </w:r>
          </w:p>
        </w:tc>
        <w:tc>
          <w:tcPr>
            <w:tcW w:w="883" w:type="dxa"/>
            <w:tcBorders>
              <w:bottom w:val="single" w:sz="4" w:space="0" w:color="auto"/>
            </w:tcBorders>
            <w:shd w:val="clear" w:color="auto" w:fill="BFBFBF" w:themeFill="background1" w:themeFillShade="BF"/>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84"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c>
          <w:tcPr>
            <w:tcW w:w="956" w:type="dxa"/>
            <w:tcBorders>
              <w:bottom w:val="single" w:sz="4" w:space="0" w:color="auto"/>
            </w:tcBorders>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B2c: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Performance, 2010-2013</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2F1EBE" w:rsidRPr="002F1EBE">
        <w:tc>
          <w:tcPr>
            <w:tcW w:w="1278" w:type="dxa"/>
            <w:gridSpan w:val="2"/>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Grade and Measure</w:t>
            </w:r>
          </w:p>
        </w:tc>
        <w:tc>
          <w:tcPr>
            <w:tcW w:w="139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4414" w:type="dxa"/>
            <w:gridSpan w:val="5"/>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40"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1278" w:type="dxa"/>
            <w:gridSpan w:val="2"/>
            <w:vMerge/>
          </w:tcPr>
          <w:p w:rsidR="002F1EBE" w:rsidRPr="002F1EBE" w:rsidRDefault="002F1EBE" w:rsidP="002F1EBE">
            <w:pPr>
              <w:spacing w:after="0" w:line="240" w:lineRule="auto"/>
              <w:rPr>
                <w:rFonts w:ascii="Calibri" w:eastAsia="Times New Roman" w:hAnsi="Calibri" w:cs="Times New Roman"/>
                <w:b/>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4414" w:type="dxa"/>
            <w:gridSpan w:val="5"/>
            <w:vMerge/>
          </w:tcPr>
          <w:p w:rsidR="002F1EBE" w:rsidRPr="002F1EBE" w:rsidRDefault="002F1EBE" w:rsidP="002F1EBE">
            <w:pPr>
              <w:spacing w:after="0" w:line="240" w:lineRule="auto"/>
              <w:rPr>
                <w:rFonts w:ascii="Calibri" w:eastAsia="Times New Roman" w:hAnsi="Calibri" w:cs="Times New Roman"/>
                <w:b/>
                <w:sz w:val="20"/>
                <w:szCs w:val="20"/>
              </w:rPr>
            </w:pPr>
          </w:p>
        </w:tc>
        <w:tc>
          <w:tcPr>
            <w:tcW w:w="884"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4-Year Trend</w:t>
            </w:r>
          </w:p>
        </w:tc>
        <w:tc>
          <w:tcPr>
            <w:tcW w:w="956"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 Year Trend</w:t>
            </w:r>
          </w:p>
        </w:tc>
      </w:tr>
      <w:tr w:rsidR="002F1EBE" w:rsidRPr="002F1EBE">
        <w:tc>
          <w:tcPr>
            <w:tcW w:w="1278" w:type="dxa"/>
            <w:gridSpan w:val="2"/>
            <w:vMerge/>
          </w:tcPr>
          <w:p w:rsidR="002F1EBE" w:rsidRPr="002F1EBE" w:rsidRDefault="002F1EBE" w:rsidP="002F1EBE">
            <w:pPr>
              <w:spacing w:after="0" w:line="240" w:lineRule="auto"/>
              <w:rPr>
                <w:rFonts w:ascii="Calibri" w:eastAsia="Times New Roman" w:hAnsi="Calibri" w:cs="Times New Roman"/>
                <w:sz w:val="20"/>
                <w:szCs w:val="20"/>
              </w:rPr>
            </w:pPr>
          </w:p>
        </w:tc>
        <w:tc>
          <w:tcPr>
            <w:tcW w:w="139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83" w:type="dxa"/>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883" w:type="dxa"/>
            <w:shd w:val="clear" w:color="auto" w:fill="D9D9D9" w:themeFill="background1" w:themeFillShade="D9"/>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2013</w:t>
            </w:r>
          </w:p>
        </w:tc>
        <w:tc>
          <w:tcPr>
            <w:tcW w:w="884"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956"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5</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74.1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73.6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74.3</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78.5</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0.2</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0.7</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38.0%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8</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65.8</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64.4</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70.6</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4.3</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362</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34.0%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38.0%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41.0%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39.0%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3.0%</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10</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81.1</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83.9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86.8</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88</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5.7</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2.9</w:t>
            </w:r>
          </w:p>
        </w:tc>
      </w:tr>
      <w:tr w:rsidR="00DE4568" w:rsidRPr="002F1EBE">
        <w:tc>
          <w:tcPr>
            <w:tcW w:w="554"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373</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64.0%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11.0%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r>
      <w:tr w:rsidR="00DE4568" w:rsidRPr="002F1EBE">
        <w:tc>
          <w:tcPr>
            <w:tcW w:w="554"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w:t>
            </w: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1178</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73.6</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72.3</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73.9</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77.1</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79</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3.5</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3.2</w:t>
            </w:r>
          </w:p>
        </w:tc>
      </w:tr>
      <w:tr w:rsidR="00DE4568" w:rsidRPr="002F1EBE">
        <w:tc>
          <w:tcPr>
            <w:tcW w:w="554"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724" w:type="dxa"/>
          </w:tcPr>
          <w:p w:rsidR="00DE4568" w:rsidRPr="002F1EBE" w:rsidRDefault="00DE4568"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139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1178</w:t>
            </w:r>
          </w:p>
        </w:tc>
        <w:tc>
          <w:tcPr>
            <w:tcW w:w="882"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49.0%</w:t>
            </w:r>
          </w:p>
        </w:tc>
        <w:tc>
          <w:tcPr>
            <w:tcW w:w="883"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883"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53.0%</w:t>
            </w:r>
          </w:p>
        </w:tc>
        <w:tc>
          <w:tcPr>
            <w:tcW w:w="884"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956" w:type="dxa"/>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2F1EBE" w:rsidRPr="002F1EBE">
        <w:tc>
          <w:tcPr>
            <w:tcW w:w="8928" w:type="dxa"/>
            <w:gridSpan w:val="10"/>
            <w:tcBorders>
              <w:left w:val="nil"/>
              <w:bottom w:val="nil"/>
              <w:right w:val="nil"/>
            </w:tcBorders>
          </w:tcPr>
          <w:p w:rsidR="002F1EBE" w:rsidRPr="002F1EBE" w:rsidRDefault="002F1EBE"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2F1EBE">
              <w:rPr>
                <w:rFonts w:ascii="Calibri" w:eastAsia="Times New Roman" w:hAnsi="Calibri" w:cs="Times New Roman"/>
                <w:bCs/>
                <w:color w:val="000000"/>
                <w:kern w:val="28"/>
                <w:sz w:val="20"/>
                <w:szCs w:val="20"/>
              </w:rPr>
              <w:t xml:space="preserve">Notes: P+ =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B3a: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English Language Arts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1667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76.9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78.2</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1.7</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E4568" w:rsidRPr="002F1EBE" w:rsidRDefault="00DE4568"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1667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E4568" w:rsidRPr="002F1EBE" w:rsidRDefault="00DE4568"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1174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237163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76.1</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77</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76.5</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76.8</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0.7</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237163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45.0%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48.0%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180087</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1379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77.6</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78.6</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0.6</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0.4</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1379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978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50.5</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184999</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76.5</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77.1</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76.7</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77.2</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0.7</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184999</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47.0%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49.0%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141671</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w:t>
            </w: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696</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68.1</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66.9</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-1.2</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696</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27.0%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27.0%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31.0%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45</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88956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68.3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66.8</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-0.5</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88956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64773</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41</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w:t>
            </w:r>
          </w:p>
        </w:tc>
      </w:tr>
      <w:tr w:rsidR="00DE4568" w:rsidRPr="002F1EBE">
        <w:tc>
          <w:tcPr>
            <w:tcW w:w="1278" w:type="dxa"/>
            <w:vMerge w:val="restart"/>
            <w:vAlign w:val="center"/>
          </w:tcPr>
          <w:p w:rsidR="00DE4568" w:rsidRPr="002F1EBE" w:rsidRDefault="00DE4568"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187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61.2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66.7</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3.9</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3.9</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187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27.0%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27.0%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26.0%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33.0%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46676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66.1</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66.2</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66.2</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67.4</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1.3</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46676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32.0%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33.0%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34.0%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35.0%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31672</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w:t>
            </w: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84.4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85.9</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1.5</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r>
      <w:tr w:rsidR="00DE4568" w:rsidRPr="002F1EBE">
        <w:tc>
          <w:tcPr>
            <w:tcW w:w="1278"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63.0%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68.0%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DE4568" w:rsidRPr="002F1EBE">
        <w:tc>
          <w:tcPr>
            <w:tcW w:w="1278"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2087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51</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496175</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86.9</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87.2</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86.7</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86.8</w:t>
            </w:r>
          </w:p>
        </w:tc>
        <w:tc>
          <w:tcPr>
            <w:tcW w:w="936"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-0.1</w:t>
            </w:r>
          </w:p>
        </w:tc>
        <w:tc>
          <w:tcPr>
            <w:tcW w:w="882"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0.1</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496175</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68.0%</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69.0%</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69.0%</w:t>
            </w:r>
          </w:p>
        </w:tc>
        <w:tc>
          <w:tcPr>
            <w:tcW w:w="810"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69.0%</w:t>
            </w:r>
          </w:p>
        </w:tc>
        <w:tc>
          <w:tcPr>
            <w:tcW w:w="936"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c>
          <w:tcPr>
            <w:tcW w:w="882" w:type="dxa"/>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395568</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69208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 xml:space="preserve">Notes: The number of students included in CPI and percent </w:t>
            </w:r>
            <w:r w:rsidRPr="002F1EBE">
              <w:rPr>
                <w:rFonts w:ascii="Calibri" w:eastAsia="Times New Roman" w:hAnsi="Calibri" w:cs="Times New Roman"/>
                <w:bCs/>
                <w:i/>
                <w:color w:val="000000"/>
                <w:kern w:val="28"/>
                <w:sz w:val="20"/>
                <w:szCs w:val="20"/>
              </w:rPr>
              <w:t>Proficient</w:t>
            </w:r>
            <w:r w:rsidRPr="002F1EBE">
              <w:rPr>
                <w:rFonts w:ascii="Calibri" w:eastAsia="Times New Roman" w:hAnsi="Calibri" w:cs="Times New Roman"/>
                <w:bCs/>
                <w:color w:val="000000"/>
                <w:kern w:val="28"/>
                <w:sz w:val="20"/>
                <w:szCs w:val="20"/>
              </w:rPr>
              <w:t xml:space="preserve"> or </w:t>
            </w:r>
            <w:r w:rsidRPr="002F1EBE">
              <w:rPr>
                <w:rFonts w:ascii="Calibri" w:eastAsia="Times New Roman" w:hAnsi="Calibri" w:cs="Times New Roman"/>
                <w:bCs/>
                <w:i/>
                <w:color w:val="000000"/>
                <w:kern w:val="28"/>
                <w:sz w:val="20"/>
                <w:szCs w:val="20"/>
              </w:rPr>
              <w:t>Advanced</w:t>
            </w:r>
            <w:r w:rsidRPr="002F1EBE">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2F1EBE">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t xml:space="preserve">Table B3b: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Mathematics (All Grades)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1663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67.6</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67.6</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70.9</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3.3</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1.4</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E4568" w:rsidRPr="002F1EBE" w:rsidRDefault="00DE4568"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1663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37.0%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E4568" w:rsidRPr="002F1EBE" w:rsidRDefault="00DE4568" w:rsidP="002F1EBE">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1168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-1.5</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237745</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66.7</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67.1</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68.6</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1.9</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237745</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36.0%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37.0%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37.0%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40.0%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180866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w:t>
            </w: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1375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69.1</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69.1</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71.3</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2.2</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0.8</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1375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41.0%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44.0%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973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52.5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185392</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67.1</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67.3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69</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1.9</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1.7</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185392</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37.0%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41.0%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142354</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46</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56.7</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59.1</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59.8</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3.1</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0.7</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693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24.0%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26.0%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49</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46</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89193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57.5</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57.7</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56.9</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57.4</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-0.1</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89193</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21.0%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22.0%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21.0%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22.0%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65068</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42</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r>
      <w:tr w:rsidR="00DE4568" w:rsidRPr="002F1EBE">
        <w:tc>
          <w:tcPr>
            <w:tcW w:w="1278" w:type="dxa"/>
            <w:vMerge w:val="restart"/>
            <w:vAlign w:val="center"/>
          </w:tcPr>
          <w:p w:rsidR="00DE4568" w:rsidRPr="002F1EBE" w:rsidRDefault="00DE4568" w:rsidP="00567EBF">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188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66.5</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4.3</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188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29.0%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30.0%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32.0%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36.0%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r>
      <w:tr w:rsidR="00DE4568" w:rsidRPr="002F1EBE">
        <w:tc>
          <w:tcPr>
            <w:tcW w:w="1278" w:type="dxa"/>
            <w:vMerge/>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72</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59.5</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-0.5</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6.5</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47046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61.5</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62</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61.6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63.9</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2.4</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2.3</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47046</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32.0%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32.0%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35.0%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31986</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54</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53</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r>
      <w:tr w:rsidR="00DE4568" w:rsidRPr="002F1EBE">
        <w:tc>
          <w:tcPr>
            <w:tcW w:w="1278" w:type="dxa"/>
            <w:vMerge w:val="restart"/>
            <w:vAlign w:val="center"/>
          </w:tcPr>
          <w:p w:rsidR="00DE4568" w:rsidRPr="002F1EBE" w:rsidRDefault="00DE4568"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77.4</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77.8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79.6</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80.9</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3.5</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1.3</w:t>
            </w:r>
          </w:p>
        </w:tc>
      </w:tr>
      <w:tr w:rsidR="00DE4568" w:rsidRPr="002F1EBE">
        <w:tc>
          <w:tcPr>
            <w:tcW w:w="1278"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2833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58.0%</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62.0%</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7.0%</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r>
      <w:tr w:rsidR="00DE4568" w:rsidRPr="002F1EBE">
        <w:tc>
          <w:tcPr>
            <w:tcW w:w="1278" w:type="dxa"/>
            <w:vMerge/>
          </w:tcPr>
          <w:p w:rsidR="00DE4568" w:rsidRPr="002F1EBE" w:rsidRDefault="00DE4568"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E4568" w:rsidRPr="002F1EBE" w:rsidRDefault="00DE4568" w:rsidP="002F1EBE">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E4568" w:rsidRPr="002F1EBE" w:rsidRDefault="00DE4568"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2085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53</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58</w:t>
            </w:r>
          </w:p>
        </w:tc>
        <w:tc>
          <w:tcPr>
            <w:tcW w:w="810"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55</w:t>
            </w:r>
          </w:p>
        </w:tc>
        <w:tc>
          <w:tcPr>
            <w:tcW w:w="936"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2</w:t>
            </w:r>
          </w:p>
        </w:tc>
        <w:tc>
          <w:tcPr>
            <w:tcW w:w="882" w:type="dxa"/>
            <w:shd w:val="clear" w:color="auto" w:fill="D9D9D9" w:themeFill="background1" w:themeFillShade="D9"/>
            <w:vAlign w:val="bottom"/>
          </w:tcPr>
          <w:p w:rsidR="00DE4568" w:rsidRPr="00F067E4" w:rsidRDefault="00DE4568" w:rsidP="00DE4568">
            <w:pPr>
              <w:spacing w:after="0" w:line="240" w:lineRule="auto"/>
              <w:jc w:val="right"/>
              <w:rPr>
                <w:rFonts w:ascii="Calibri" w:hAnsi="Calibri"/>
                <w:color w:val="000000"/>
                <w:sz w:val="20"/>
                <w:szCs w:val="20"/>
              </w:rPr>
            </w:pPr>
            <w:r w:rsidRPr="00F067E4">
              <w:rPr>
                <w:rFonts w:ascii="Calibri" w:hAnsi="Calibri"/>
                <w:color w:val="000000"/>
                <w:sz w:val="20"/>
                <w:szCs w:val="20"/>
              </w:rPr>
              <w:t>-3</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497090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79.9</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79.9</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79.9</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80.8</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0.9</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0.9</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497090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58.0%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59.0%</w:t>
            </w:r>
          </w:p>
        </w:tc>
        <w:tc>
          <w:tcPr>
            <w:tcW w:w="810"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61.0%</w:t>
            </w:r>
          </w:p>
        </w:tc>
        <w:tc>
          <w:tcPr>
            <w:tcW w:w="936"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c>
          <w:tcPr>
            <w:tcW w:w="882" w:type="dxa"/>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DE456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SGP</w:t>
            </w:r>
          </w:p>
        </w:tc>
        <w:tc>
          <w:tcPr>
            <w:tcW w:w="99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396691</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51</w:t>
            </w:r>
          </w:p>
        </w:tc>
        <w:tc>
          <w:tcPr>
            <w:tcW w:w="936"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F1EBE" w:rsidRPr="00F067E4" w:rsidRDefault="002F1EBE" w:rsidP="00DE4568">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w:t>
            </w:r>
          </w:p>
        </w:tc>
      </w:tr>
      <w:tr w:rsidR="002F1EBE" w:rsidRPr="002F1EBE">
        <w:tc>
          <w:tcPr>
            <w:tcW w:w="8856" w:type="dxa"/>
            <w:gridSpan w:val="10"/>
            <w:tcBorders>
              <w:left w:val="nil"/>
              <w:bottom w:val="nil"/>
              <w:right w:val="nil"/>
            </w:tcBorders>
          </w:tcPr>
          <w:p w:rsidR="002F1EBE" w:rsidRPr="002F1EBE" w:rsidRDefault="002F1EBE" w:rsidP="0069208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sz w:val="20"/>
                <w:szCs w:val="20"/>
              </w:rPr>
              <w:t xml:space="preserve">Notes: The number of students included in CPI and percent </w:t>
            </w:r>
            <w:r w:rsidRPr="002F1EBE">
              <w:rPr>
                <w:rFonts w:ascii="Calibri" w:eastAsia="Times New Roman" w:hAnsi="Calibri" w:cs="Times New Roman"/>
                <w:bCs/>
                <w:i/>
                <w:sz w:val="20"/>
                <w:szCs w:val="20"/>
              </w:rPr>
              <w:t>Proficient</w:t>
            </w:r>
            <w:r w:rsidRPr="002F1EBE">
              <w:rPr>
                <w:rFonts w:ascii="Calibri" w:eastAsia="Times New Roman" w:hAnsi="Calibri" w:cs="Times New Roman"/>
                <w:bCs/>
                <w:sz w:val="20"/>
                <w:szCs w:val="20"/>
              </w:rPr>
              <w:t xml:space="preserve"> or </w:t>
            </w:r>
            <w:r w:rsidRPr="002F1EBE">
              <w:rPr>
                <w:rFonts w:ascii="Calibri" w:eastAsia="Times New Roman" w:hAnsi="Calibri" w:cs="Times New Roman"/>
                <w:bCs/>
                <w:i/>
                <w:sz w:val="20"/>
                <w:szCs w:val="20"/>
              </w:rPr>
              <w:t>Advanced</w:t>
            </w:r>
            <w:r w:rsidRPr="002F1EBE">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B3c: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Science and Technology/Engineering (All Grades)</w:t>
      </w:r>
    </w:p>
    <w:p w:rsidR="002F1EBE" w:rsidRPr="002F1EBE" w:rsidRDefault="002F1EBE" w:rsidP="002F1EBE">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rPr>
        <w:t>Performance for Selected Subgroups Compared to State, 2010-2013</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F1EBE" w:rsidRPr="002F1EBE">
        <w:tc>
          <w:tcPr>
            <w:tcW w:w="2808" w:type="dxa"/>
            <w:gridSpan w:val="3"/>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 and Measure</w:t>
            </w:r>
          </w:p>
        </w:tc>
        <w:tc>
          <w:tcPr>
            <w:tcW w:w="990" w:type="dxa"/>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(2013)</w:t>
            </w:r>
          </w:p>
        </w:tc>
        <w:tc>
          <w:tcPr>
            <w:tcW w:w="3240" w:type="dxa"/>
            <w:gridSpan w:val="4"/>
            <w:vMerge w:val="restart"/>
            <w:vAlign w:val="center"/>
          </w:tcPr>
          <w:p w:rsidR="002F1EBE" w:rsidRPr="002F1EBE" w:rsidRDefault="002F1EBE" w:rsidP="002F1EBE">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Spring MCAS Year</w:t>
            </w:r>
          </w:p>
        </w:tc>
        <w:tc>
          <w:tcPr>
            <w:tcW w:w="1818" w:type="dxa"/>
            <w:gridSpan w:val="2"/>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Gains and Declines</w:t>
            </w:r>
          </w:p>
        </w:tc>
      </w:tr>
      <w:tr w:rsidR="002F1EBE" w:rsidRPr="002F1EBE">
        <w:trPr>
          <w:trHeight w:val="244"/>
        </w:trPr>
        <w:tc>
          <w:tcPr>
            <w:tcW w:w="2808" w:type="dxa"/>
            <w:gridSpan w:val="3"/>
            <w:vMerge/>
          </w:tcPr>
          <w:p w:rsidR="002F1EBE" w:rsidRPr="002F1EBE" w:rsidRDefault="002F1EBE" w:rsidP="002F1EBE">
            <w:pPr>
              <w:spacing w:after="0" w:line="240" w:lineRule="auto"/>
              <w:rPr>
                <w:rFonts w:ascii="Calibri" w:eastAsia="Times New Roman" w:hAnsi="Calibri" w:cs="Times New Roman"/>
                <w:b/>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b/>
                <w:sz w:val="20"/>
                <w:szCs w:val="20"/>
              </w:rPr>
            </w:pPr>
          </w:p>
        </w:tc>
        <w:tc>
          <w:tcPr>
            <w:tcW w:w="3240" w:type="dxa"/>
            <w:gridSpan w:val="4"/>
            <w:vMerge/>
          </w:tcPr>
          <w:p w:rsidR="002F1EBE" w:rsidRPr="002F1EBE" w:rsidRDefault="002F1EBE" w:rsidP="002F1EBE">
            <w:pPr>
              <w:spacing w:after="0" w:line="240" w:lineRule="auto"/>
              <w:rPr>
                <w:rFonts w:ascii="Calibri" w:eastAsia="Times New Roman" w:hAnsi="Calibri" w:cs="Times New Roman"/>
                <w:b/>
                <w:sz w:val="20"/>
                <w:szCs w:val="20"/>
              </w:rPr>
            </w:pPr>
          </w:p>
        </w:tc>
        <w:tc>
          <w:tcPr>
            <w:tcW w:w="936"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4 Year Trend</w:t>
            </w:r>
          </w:p>
        </w:tc>
        <w:tc>
          <w:tcPr>
            <w:tcW w:w="882" w:type="dxa"/>
            <w:vMerge w:val="restart"/>
          </w:tcPr>
          <w:p w:rsidR="002F1EBE" w:rsidRPr="002F1EBE" w:rsidRDefault="002F1EBE" w:rsidP="002F1EBE">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2-Year Trend</w:t>
            </w:r>
          </w:p>
        </w:tc>
      </w:tr>
      <w:tr w:rsidR="002F1EBE" w:rsidRPr="002F1EBE">
        <w:tc>
          <w:tcPr>
            <w:tcW w:w="2808" w:type="dxa"/>
            <w:gridSpan w:val="3"/>
            <w:vMerge/>
          </w:tcPr>
          <w:p w:rsidR="002F1EBE" w:rsidRPr="002F1EBE" w:rsidRDefault="002F1EBE" w:rsidP="002F1EBE">
            <w:pPr>
              <w:spacing w:after="0" w:line="240" w:lineRule="auto"/>
              <w:rPr>
                <w:rFonts w:ascii="Calibri" w:eastAsia="Times New Roman" w:hAnsi="Calibri" w:cs="Times New Roman"/>
                <w:sz w:val="20"/>
                <w:szCs w:val="20"/>
              </w:rPr>
            </w:pPr>
          </w:p>
        </w:tc>
        <w:tc>
          <w:tcPr>
            <w:tcW w:w="990"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2010</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2011</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2012</w:t>
            </w:r>
          </w:p>
        </w:tc>
        <w:tc>
          <w:tcPr>
            <w:tcW w:w="810" w:type="dxa"/>
          </w:tcPr>
          <w:p w:rsidR="002F1EBE" w:rsidRPr="002F1EBE" w:rsidRDefault="002F1EBE" w:rsidP="002F1EBE">
            <w:pPr>
              <w:spacing w:after="0" w:line="240" w:lineRule="auto"/>
              <w:jc w:val="right"/>
              <w:rPr>
                <w:rFonts w:ascii="Calibri" w:eastAsia="Times New Roman" w:hAnsi="Calibri" w:cs="Times New Roman"/>
                <w:b/>
                <w:sz w:val="20"/>
                <w:szCs w:val="20"/>
              </w:rPr>
            </w:pPr>
            <w:r w:rsidRPr="002F1EBE">
              <w:rPr>
                <w:rFonts w:ascii="Calibri" w:eastAsia="Times New Roman" w:hAnsi="Calibri" w:cs="Times New Roman"/>
                <w:b/>
                <w:sz w:val="20"/>
                <w:szCs w:val="20"/>
              </w:rPr>
              <w:t>2013</w:t>
            </w:r>
          </w:p>
        </w:tc>
        <w:tc>
          <w:tcPr>
            <w:tcW w:w="936"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82" w:type="dxa"/>
            <w:vMerge/>
          </w:tcPr>
          <w:p w:rsidR="002F1EBE" w:rsidRPr="002F1EBE" w:rsidRDefault="002F1EBE" w:rsidP="002F1EBE">
            <w:pPr>
              <w:spacing w:after="0" w:line="240" w:lineRule="auto"/>
              <w:rPr>
                <w:rFonts w:ascii="Calibri" w:eastAsia="Times New Roman" w:hAnsi="Calibri" w:cs="Times New Roman"/>
                <w:sz w:val="20"/>
                <w:szCs w:val="20"/>
              </w:rPr>
            </w:pPr>
          </w:p>
        </w:tc>
      </w:tr>
      <w:tr w:rsidR="007C14F4" w:rsidRPr="002F1EBE">
        <w:tc>
          <w:tcPr>
            <w:tcW w:w="1278" w:type="dxa"/>
            <w:vMerge w:val="restart"/>
            <w:vAlign w:val="center"/>
          </w:tcPr>
          <w:p w:rsidR="007C14F4" w:rsidRPr="002F1EBE" w:rsidRDefault="007C14F4"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651</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62.5</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61.2</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62.1</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64.9</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2.4</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2.8</w:t>
            </w:r>
          </w:p>
        </w:tc>
      </w:tr>
      <w:tr w:rsidR="007C14F4" w:rsidRPr="002F1EBE">
        <w:tc>
          <w:tcPr>
            <w:tcW w:w="1278" w:type="dxa"/>
            <w:vMerge/>
            <w:vAlign w:val="center"/>
          </w:tcPr>
          <w:p w:rsidR="007C14F4" w:rsidRPr="002F1EBE" w:rsidRDefault="007C14F4"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651</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26.0%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26.0%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29.0%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30.0%</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4.0%</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96902</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64.3</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63.8</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65</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66.4</w:t>
            </w:r>
          </w:p>
        </w:tc>
        <w:tc>
          <w:tcPr>
            <w:tcW w:w="936"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2.1</w:t>
            </w:r>
          </w:p>
        </w:tc>
        <w:tc>
          <w:tcPr>
            <w:tcW w:w="882"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1.4</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7C14F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96902</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31.0%</w:t>
            </w:r>
          </w:p>
        </w:tc>
        <w:tc>
          <w:tcPr>
            <w:tcW w:w="936"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0.0%</w:t>
            </w:r>
          </w:p>
        </w:tc>
      </w:tr>
      <w:tr w:rsidR="007C14F4" w:rsidRPr="002F1EBE">
        <w:tc>
          <w:tcPr>
            <w:tcW w:w="1278" w:type="dxa"/>
            <w:vMerge w:val="restart"/>
            <w:vAlign w:val="center"/>
          </w:tcPr>
          <w:p w:rsidR="007C14F4" w:rsidRPr="002F1EBE" w:rsidRDefault="007C14F4"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549</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62.4</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61.4</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62.5</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65.7</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3.3</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3.2</w:t>
            </w:r>
          </w:p>
        </w:tc>
      </w:tr>
      <w:tr w:rsidR="007C14F4" w:rsidRPr="002F1EBE">
        <w:tc>
          <w:tcPr>
            <w:tcW w:w="1278" w:type="dxa"/>
            <w:vMerge/>
            <w:vAlign w:val="center"/>
          </w:tcPr>
          <w:p w:rsidR="007C14F4" w:rsidRPr="002F1EBE" w:rsidRDefault="007C14F4"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549</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26.0%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26.0%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30.0%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32.0%</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75485</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63.6</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62.8</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64.5</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66.1</w:t>
            </w:r>
          </w:p>
        </w:tc>
        <w:tc>
          <w:tcPr>
            <w:tcW w:w="936"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2.5</w:t>
            </w:r>
          </w:p>
        </w:tc>
        <w:tc>
          <w:tcPr>
            <w:tcW w:w="882"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7C14F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75485</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32.0%</w:t>
            </w:r>
          </w:p>
        </w:tc>
        <w:tc>
          <w:tcPr>
            <w:tcW w:w="936"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4.0%</w:t>
            </w:r>
          </w:p>
        </w:tc>
        <w:tc>
          <w:tcPr>
            <w:tcW w:w="882"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r>
      <w:tr w:rsidR="007C14F4" w:rsidRPr="002F1EBE">
        <w:tc>
          <w:tcPr>
            <w:tcW w:w="1278" w:type="dxa"/>
            <w:vMerge w:val="restart"/>
            <w:vAlign w:val="center"/>
          </w:tcPr>
          <w:p w:rsidR="007C14F4" w:rsidRPr="002F1EBE" w:rsidRDefault="007C14F4"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272</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54.4</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52.1</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54.2</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52.8</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-1.6</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-1.4</w:t>
            </w:r>
          </w:p>
        </w:tc>
      </w:tr>
      <w:tr w:rsidR="007C14F4" w:rsidRPr="002F1EBE">
        <w:tc>
          <w:tcPr>
            <w:tcW w:w="1278" w:type="dxa"/>
            <w:vMerge/>
            <w:vAlign w:val="center"/>
          </w:tcPr>
          <w:p w:rsidR="007C14F4" w:rsidRPr="002F1EBE" w:rsidRDefault="007C14F4"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272</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12.0%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14.0%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17.0%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11.0%</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-1.0%</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-6.0%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37049</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59</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59.2</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58.7</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59.8</w:t>
            </w:r>
          </w:p>
        </w:tc>
        <w:tc>
          <w:tcPr>
            <w:tcW w:w="936"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0.8</w:t>
            </w:r>
          </w:p>
        </w:tc>
        <w:tc>
          <w:tcPr>
            <w:tcW w:w="882"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1.1</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F1EBE" w:rsidRPr="002F1EBE" w:rsidRDefault="002F1EBE" w:rsidP="007C14F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37049</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20.0%</w:t>
            </w:r>
          </w:p>
        </w:tc>
        <w:tc>
          <w:tcPr>
            <w:tcW w:w="936"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0.0%</w:t>
            </w:r>
          </w:p>
        </w:tc>
      </w:tr>
      <w:tr w:rsidR="007C14F4" w:rsidRPr="002F1EBE">
        <w:tc>
          <w:tcPr>
            <w:tcW w:w="1278" w:type="dxa"/>
            <w:vMerge w:val="restart"/>
            <w:vAlign w:val="center"/>
          </w:tcPr>
          <w:p w:rsidR="007C14F4" w:rsidRPr="002F1EBE" w:rsidRDefault="007C14F4" w:rsidP="00194CC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810" w:type="dxa"/>
            <w:vMerge w:val="restart"/>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59</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42.6</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43.2</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42.9</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54.7</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12.1</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11.8</w:t>
            </w:r>
          </w:p>
        </w:tc>
      </w:tr>
      <w:tr w:rsidR="007C14F4" w:rsidRPr="002F1EBE">
        <w:tc>
          <w:tcPr>
            <w:tcW w:w="1278" w:type="dxa"/>
            <w:vMerge/>
            <w:vAlign w:val="center"/>
          </w:tcPr>
          <w:p w:rsidR="007C14F4" w:rsidRPr="002F1EBE" w:rsidRDefault="007C14F4" w:rsidP="002F1EBE">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59</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12.0%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14.0%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12.0%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20.0%</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8.0%</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8.0%</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val="restart"/>
            <w:vAlign w:val="center"/>
          </w:tcPr>
          <w:p w:rsidR="002F1EBE" w:rsidRPr="002F1EBE" w:rsidRDefault="002F1EBE"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16179</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51.8</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50.3</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51.4</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54</w:t>
            </w:r>
          </w:p>
        </w:tc>
        <w:tc>
          <w:tcPr>
            <w:tcW w:w="936"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2.2</w:t>
            </w:r>
          </w:p>
        </w:tc>
        <w:tc>
          <w:tcPr>
            <w:tcW w:w="882"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2.6</w:t>
            </w:r>
          </w:p>
        </w:tc>
      </w:tr>
      <w:tr w:rsidR="002F1EBE" w:rsidRPr="002F1EBE">
        <w:tc>
          <w:tcPr>
            <w:tcW w:w="1278" w:type="dxa"/>
            <w:vMerge/>
            <w:vAlign w:val="center"/>
          </w:tcPr>
          <w:p w:rsidR="002F1EBE" w:rsidRPr="002F1EBE" w:rsidRDefault="002F1EBE" w:rsidP="002F1EBE">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7C14F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16179</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16.0%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19.0%</w:t>
            </w:r>
          </w:p>
        </w:tc>
        <w:tc>
          <w:tcPr>
            <w:tcW w:w="936"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w:t>
            </w:r>
          </w:p>
        </w:tc>
      </w:tr>
      <w:tr w:rsidR="007C14F4" w:rsidRPr="002F1EBE">
        <w:tc>
          <w:tcPr>
            <w:tcW w:w="1278" w:type="dxa"/>
            <w:vMerge w:val="restart"/>
            <w:vAlign w:val="center"/>
          </w:tcPr>
          <w:p w:rsidR="007C14F4" w:rsidRPr="002F1EBE" w:rsidRDefault="007C14F4" w:rsidP="002F1EBE">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District</w:t>
            </w: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1178</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73.6</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72.3</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73.9</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77.1</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3.5</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3.2</w:t>
            </w:r>
          </w:p>
        </w:tc>
      </w:tr>
      <w:tr w:rsidR="007C14F4" w:rsidRPr="002F1EBE">
        <w:tc>
          <w:tcPr>
            <w:tcW w:w="1278" w:type="dxa"/>
            <w:vMerge/>
          </w:tcPr>
          <w:p w:rsidR="007C14F4" w:rsidRPr="002F1EBE" w:rsidRDefault="007C14F4" w:rsidP="002F1EBE">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7C14F4" w:rsidRPr="002F1EBE" w:rsidRDefault="007C14F4" w:rsidP="007C14F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7C14F4" w:rsidRPr="002F1EBE" w:rsidRDefault="007C14F4"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1178</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46.0%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44.0%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49.0%</w:t>
            </w:r>
          </w:p>
        </w:tc>
        <w:tc>
          <w:tcPr>
            <w:tcW w:w="810"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51.0%</w:t>
            </w:r>
          </w:p>
        </w:tc>
        <w:tc>
          <w:tcPr>
            <w:tcW w:w="936"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5.0%</w:t>
            </w:r>
          </w:p>
        </w:tc>
        <w:tc>
          <w:tcPr>
            <w:tcW w:w="882" w:type="dxa"/>
            <w:shd w:val="clear" w:color="auto" w:fill="D9D9D9" w:themeFill="background1" w:themeFillShade="D9"/>
            <w:vAlign w:val="bottom"/>
          </w:tcPr>
          <w:p w:rsidR="007C14F4" w:rsidRPr="00F067E4" w:rsidRDefault="007C14F4" w:rsidP="007C14F4">
            <w:pPr>
              <w:spacing w:after="0" w:line="240" w:lineRule="auto"/>
              <w:jc w:val="right"/>
              <w:rPr>
                <w:rFonts w:ascii="Calibri" w:hAnsi="Calibri"/>
                <w:color w:val="000000"/>
                <w:sz w:val="20"/>
                <w:szCs w:val="20"/>
              </w:rPr>
            </w:pPr>
            <w:r w:rsidRPr="00F067E4">
              <w:rPr>
                <w:rFonts w:ascii="Calibri" w:hAnsi="Calibri"/>
                <w:color w:val="000000"/>
                <w:sz w:val="20"/>
                <w:szCs w:val="20"/>
              </w:rPr>
              <w:t>2.0%</w:t>
            </w:r>
          </w:p>
        </w:tc>
      </w:tr>
      <w:tr w:rsidR="002F1EBE" w:rsidRPr="002F1EBE">
        <w:tc>
          <w:tcPr>
            <w:tcW w:w="1278" w:type="dxa"/>
            <w:vMerge/>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val="restart"/>
            <w:vAlign w:val="center"/>
          </w:tcPr>
          <w:p w:rsidR="002F1EBE" w:rsidRPr="002F1EBE" w:rsidRDefault="002F1EBE" w:rsidP="007C14F4">
            <w:pPr>
              <w:spacing w:after="0" w:line="240" w:lineRule="auto"/>
              <w:jc w:val="center"/>
              <w:rPr>
                <w:rFonts w:ascii="Calibri" w:eastAsia="Times New Roman" w:hAnsi="Calibri" w:cs="Times New Roman"/>
                <w:sz w:val="20"/>
                <w:szCs w:val="20"/>
              </w:rPr>
            </w:pPr>
            <w:r w:rsidRPr="002F1EBE">
              <w:rPr>
                <w:rFonts w:ascii="Calibri" w:eastAsia="Times New Roman" w:hAnsi="Calibri" w:cs="Times New Roman"/>
                <w:sz w:val="20"/>
                <w:szCs w:val="20"/>
              </w:rPr>
              <w:t>State</w:t>
            </w:r>
          </w:p>
        </w:tc>
        <w:tc>
          <w:tcPr>
            <w:tcW w:w="720" w:type="dxa"/>
          </w:tcPr>
          <w:p w:rsidR="002F1EBE" w:rsidRPr="002F1EBE" w:rsidRDefault="002F1EBE" w:rsidP="007C14F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CPI</w:t>
            </w:r>
          </w:p>
        </w:tc>
        <w:tc>
          <w:tcPr>
            <w:tcW w:w="99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209573</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78.3</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77.6</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78.6</w:t>
            </w:r>
          </w:p>
        </w:tc>
        <w:tc>
          <w:tcPr>
            <w:tcW w:w="810"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79</w:t>
            </w:r>
          </w:p>
        </w:tc>
        <w:tc>
          <w:tcPr>
            <w:tcW w:w="936"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0.7</w:t>
            </w:r>
          </w:p>
        </w:tc>
        <w:tc>
          <w:tcPr>
            <w:tcW w:w="882" w:type="dxa"/>
            <w:vAlign w:val="bottom"/>
          </w:tcPr>
          <w:p w:rsidR="002F1EBE" w:rsidRPr="00F067E4" w:rsidRDefault="002F1EBE" w:rsidP="007C14F4">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0.4</w:t>
            </w:r>
          </w:p>
        </w:tc>
      </w:tr>
      <w:tr w:rsidR="002F1EBE" w:rsidRPr="002F1EBE">
        <w:tc>
          <w:tcPr>
            <w:tcW w:w="1278"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P+</w:t>
            </w:r>
          </w:p>
        </w:tc>
        <w:tc>
          <w:tcPr>
            <w:tcW w:w="99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209573</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53.0%</w:t>
            </w:r>
          </w:p>
        </w:tc>
        <w:tc>
          <w:tcPr>
            <w:tcW w:w="936"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c>
          <w:tcPr>
            <w:tcW w:w="882" w:type="dxa"/>
            <w:tcBorders>
              <w:bottom w:val="single" w:sz="4" w:space="0" w:color="auto"/>
            </w:tcBorders>
            <w:vAlign w:val="bottom"/>
          </w:tcPr>
          <w:p w:rsidR="002F1EBE" w:rsidRPr="00F067E4" w:rsidRDefault="002F1EBE" w:rsidP="002F1EBE">
            <w:pPr>
              <w:spacing w:after="0" w:line="240" w:lineRule="auto"/>
              <w:jc w:val="right"/>
              <w:rPr>
                <w:rFonts w:ascii="Calibri" w:eastAsia="Times New Roman" w:hAnsi="Calibri" w:cs="Times New Roman"/>
                <w:color w:val="000000"/>
                <w:sz w:val="20"/>
                <w:szCs w:val="20"/>
              </w:rPr>
            </w:pPr>
            <w:r w:rsidRPr="00F067E4">
              <w:rPr>
                <w:rFonts w:ascii="Calibri" w:eastAsia="Times New Roman" w:hAnsi="Calibri" w:cs="Times New Roman"/>
                <w:color w:val="000000"/>
                <w:sz w:val="20"/>
                <w:szCs w:val="20"/>
              </w:rPr>
              <w:t>-1.0%</w:t>
            </w:r>
          </w:p>
        </w:tc>
      </w:tr>
      <w:tr w:rsidR="002F1EBE" w:rsidRPr="002F1EBE">
        <w:tc>
          <w:tcPr>
            <w:tcW w:w="8856" w:type="dxa"/>
            <w:gridSpan w:val="10"/>
            <w:tcBorders>
              <w:left w:val="nil"/>
              <w:bottom w:val="nil"/>
              <w:right w:val="nil"/>
            </w:tcBorders>
          </w:tcPr>
          <w:p w:rsidR="002F1EBE" w:rsidRPr="002F1EBE" w:rsidRDefault="002F1EBE" w:rsidP="0069208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1127BC" w:rsidRPr="00850CFC" w:rsidRDefault="001127BC" w:rsidP="001127BC">
      <w:pPr>
        <w:spacing w:after="0" w:line="240" w:lineRule="auto"/>
        <w:jc w:val="center"/>
        <w:rPr>
          <w:rFonts w:ascii="Calibri" w:eastAsia="Calibri" w:hAnsi="Calibri" w:cs="Times New Roman"/>
          <w:b/>
          <w:sz w:val="20"/>
        </w:rPr>
      </w:pPr>
      <w:r w:rsidRPr="00850CFC">
        <w:rPr>
          <w:rFonts w:ascii="Calibri" w:eastAsia="Calibri" w:hAnsi="Calibri" w:cs="Times New Roman"/>
          <w:b/>
          <w:sz w:val="20"/>
        </w:rPr>
        <w:t xml:space="preserve">Table B4: </w:t>
      </w:r>
      <w:r>
        <w:rPr>
          <w:rFonts w:ascii="Calibri" w:eastAsia="Calibri" w:hAnsi="Calibri" w:cs="Times New Roman"/>
          <w:b/>
          <w:sz w:val="20"/>
        </w:rPr>
        <w:t>Cambridge</w:t>
      </w:r>
      <w:r w:rsidRPr="00850CFC">
        <w:rPr>
          <w:rFonts w:ascii="Calibri" w:eastAsia="Calibri" w:hAnsi="Calibri" w:cs="Times New Roman"/>
          <w:b/>
          <w:sz w:val="20"/>
        </w:rPr>
        <w:t xml:space="preserve"> Public Schools</w:t>
      </w:r>
    </w:p>
    <w:p w:rsidR="001127BC" w:rsidRPr="00850CFC" w:rsidRDefault="001127BC" w:rsidP="001127BC">
      <w:pPr>
        <w:spacing w:after="0" w:line="240" w:lineRule="auto"/>
        <w:jc w:val="center"/>
        <w:rPr>
          <w:rFonts w:ascii="Calibri" w:eastAsia="Times New Roman" w:hAnsi="Calibri" w:cs="Times New Roman"/>
          <w:b/>
          <w:sz w:val="20"/>
          <w:szCs w:val="20"/>
        </w:rPr>
      </w:pPr>
      <w:r w:rsidRPr="00850CFC">
        <w:rPr>
          <w:rFonts w:ascii="Calibri" w:eastAsia="Calibri" w:hAnsi="Calibri" w:cs="Times New Roman"/>
          <w:b/>
          <w:sz w:val="20"/>
        </w:rPr>
        <w:t>Annual Grade 9-12 Dropout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1127BC" w:rsidRPr="00850CFC">
        <w:tc>
          <w:tcPr>
            <w:tcW w:w="922" w:type="dxa"/>
            <w:vMerge w:val="restart"/>
            <w:shd w:val="clear" w:color="auto" w:fill="FFFFFF" w:themeFill="background1"/>
          </w:tcPr>
          <w:p w:rsidR="001127BC" w:rsidRPr="00850CFC" w:rsidRDefault="001127BC" w:rsidP="00AF4E58">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18" w:type="dxa"/>
            <w:gridSpan w:val="2"/>
            <w:shd w:val="clear" w:color="auto" w:fill="FFFFFF" w:themeFill="background1"/>
          </w:tcPr>
          <w:p w:rsidR="001127BC" w:rsidRPr="00850CFC" w:rsidRDefault="001127BC"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18" w:type="dxa"/>
            <w:gridSpan w:val="2"/>
            <w:shd w:val="clear" w:color="auto" w:fill="FFFFFF" w:themeFill="background1"/>
          </w:tcPr>
          <w:p w:rsidR="001127BC" w:rsidRPr="00850CFC" w:rsidRDefault="001127BC"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23" w:type="dxa"/>
            <w:vMerge w:val="restart"/>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1127BC" w:rsidRPr="00850CFC">
        <w:tc>
          <w:tcPr>
            <w:tcW w:w="922" w:type="dxa"/>
            <w:vMerge/>
            <w:shd w:val="clear" w:color="auto" w:fill="FFFFFF" w:themeFill="background1"/>
          </w:tcPr>
          <w:p w:rsidR="001127BC" w:rsidRPr="00850CFC" w:rsidRDefault="001127BC" w:rsidP="00AF4E58">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69" w:type="dxa"/>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69" w:type="dxa"/>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69" w:type="dxa"/>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50" w:type="dxa"/>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1127BC" w:rsidRPr="00850CFC" w:rsidRDefault="001127BC"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w:t>
            </w:r>
          </w:p>
        </w:tc>
        <w:tc>
          <w:tcPr>
            <w:tcW w:w="823" w:type="dxa"/>
            <w:vMerge/>
            <w:shd w:val="clear" w:color="auto" w:fill="FFFFFF" w:themeFill="background1"/>
          </w:tcPr>
          <w:p w:rsidR="001127BC" w:rsidRPr="00850CFC" w:rsidRDefault="001127BC" w:rsidP="00AF4E58">
            <w:pPr>
              <w:spacing w:after="0" w:line="240" w:lineRule="auto"/>
              <w:rPr>
                <w:rFonts w:ascii="Calibri" w:eastAsia="Times New Roman" w:hAnsi="Calibri" w:cs="Times New Roman"/>
                <w:sz w:val="20"/>
                <w:szCs w:val="20"/>
              </w:rPr>
            </w:pPr>
          </w:p>
        </w:tc>
      </w:tr>
      <w:tr w:rsidR="001127BC" w:rsidRPr="00850CFC">
        <w:tc>
          <w:tcPr>
            <w:tcW w:w="922" w:type="dxa"/>
            <w:tcBorders>
              <w:bottom w:val="single" w:sz="4" w:space="0" w:color="auto"/>
            </w:tcBorders>
            <w:shd w:val="clear" w:color="auto" w:fill="FFFFFF" w:themeFill="background1"/>
          </w:tcPr>
          <w:p w:rsidR="001127BC" w:rsidRPr="00850CFC" w:rsidRDefault="001127BC" w:rsidP="00AF4E58">
            <w:pPr>
              <w:spacing w:after="0" w:line="240" w:lineRule="auto"/>
              <w:jc w:val="center"/>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1.7</w:t>
            </w:r>
          </w:p>
        </w:tc>
        <w:tc>
          <w:tcPr>
            <w:tcW w:w="769" w:type="dxa"/>
            <w:tcBorders>
              <w:bottom w:val="single" w:sz="4" w:space="0" w:color="auto"/>
            </w:tcBorders>
            <w:shd w:val="clear" w:color="auto" w:fill="FFFFFF" w:themeFill="background1"/>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1.8</w:t>
            </w:r>
          </w:p>
        </w:tc>
        <w:tc>
          <w:tcPr>
            <w:tcW w:w="769" w:type="dxa"/>
            <w:tcBorders>
              <w:bottom w:val="single" w:sz="4" w:space="0" w:color="auto"/>
            </w:tcBorders>
            <w:shd w:val="clear" w:color="auto" w:fill="FFFFFF" w:themeFill="background1"/>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2.2</w:t>
            </w:r>
          </w:p>
        </w:tc>
        <w:tc>
          <w:tcPr>
            <w:tcW w:w="769" w:type="dxa"/>
            <w:tcBorders>
              <w:bottom w:val="single" w:sz="4" w:space="0" w:color="auto"/>
            </w:tcBorders>
            <w:shd w:val="clear" w:color="auto" w:fill="FFFFFF" w:themeFill="background1"/>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1.5</w:t>
            </w:r>
          </w:p>
        </w:tc>
        <w:tc>
          <w:tcPr>
            <w:tcW w:w="1150" w:type="dxa"/>
            <w:tcBorders>
              <w:bottom w:val="single" w:sz="4" w:space="0" w:color="auto"/>
            </w:tcBorders>
            <w:shd w:val="clear" w:color="auto" w:fill="FFFFFF" w:themeFill="background1"/>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-0.2</w:t>
            </w:r>
          </w:p>
        </w:tc>
        <w:tc>
          <w:tcPr>
            <w:tcW w:w="868" w:type="dxa"/>
            <w:tcBorders>
              <w:bottom w:val="single" w:sz="4" w:space="0" w:color="auto"/>
            </w:tcBorders>
            <w:shd w:val="clear" w:color="auto" w:fill="D9D9D9" w:themeFill="background1" w:themeFillShade="D9"/>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-11.8%</w:t>
            </w:r>
          </w:p>
        </w:tc>
        <w:tc>
          <w:tcPr>
            <w:tcW w:w="1150" w:type="dxa"/>
            <w:tcBorders>
              <w:bottom w:val="single" w:sz="4" w:space="0" w:color="auto"/>
            </w:tcBorders>
            <w:shd w:val="clear" w:color="auto" w:fill="FFFFFF" w:themeFill="background1"/>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-0.7</w:t>
            </w:r>
          </w:p>
        </w:tc>
        <w:tc>
          <w:tcPr>
            <w:tcW w:w="868" w:type="dxa"/>
            <w:tcBorders>
              <w:bottom w:val="single" w:sz="4" w:space="0" w:color="auto"/>
            </w:tcBorders>
            <w:shd w:val="clear" w:color="auto" w:fill="D9D9D9" w:themeFill="background1" w:themeFillShade="D9"/>
            <w:vAlign w:val="center"/>
          </w:tcPr>
          <w:p w:rsidR="001127BC" w:rsidRPr="001F6906" w:rsidRDefault="001127BC" w:rsidP="00AF4E58">
            <w:pPr>
              <w:spacing w:after="0" w:line="240" w:lineRule="auto"/>
              <w:jc w:val="right"/>
              <w:rPr>
                <w:rFonts w:ascii="Calibri" w:hAnsi="Calibri"/>
                <w:color w:val="000000"/>
                <w:sz w:val="20"/>
                <w:szCs w:val="20"/>
              </w:rPr>
            </w:pPr>
            <w:r w:rsidRPr="001F6906">
              <w:rPr>
                <w:rFonts w:ascii="Calibri" w:hAnsi="Calibri"/>
                <w:color w:val="000000"/>
                <w:sz w:val="20"/>
                <w:szCs w:val="20"/>
              </w:rPr>
              <w:t>-31.8%</w:t>
            </w:r>
          </w:p>
        </w:tc>
        <w:tc>
          <w:tcPr>
            <w:tcW w:w="823" w:type="dxa"/>
            <w:tcBorders>
              <w:bottom w:val="single" w:sz="4" w:space="0" w:color="auto"/>
            </w:tcBorders>
            <w:shd w:val="clear" w:color="auto" w:fill="FFFFFF" w:themeFill="background1"/>
            <w:vAlign w:val="center"/>
          </w:tcPr>
          <w:p w:rsidR="001127BC" w:rsidRPr="00850CFC" w:rsidRDefault="001127BC" w:rsidP="00AF4E58">
            <w:pPr>
              <w:spacing w:after="0" w:line="240" w:lineRule="auto"/>
              <w:jc w:val="right"/>
              <w:rPr>
                <w:rFonts w:ascii="Calibri" w:eastAsia="Times New Roman" w:hAnsi="Calibri" w:cs="Times New Roman"/>
                <w:color w:val="000000"/>
                <w:sz w:val="20"/>
                <w:szCs w:val="20"/>
              </w:rPr>
            </w:pPr>
            <w:r w:rsidRPr="00850CFC">
              <w:rPr>
                <w:rFonts w:ascii="Calibri" w:eastAsia="Times New Roman" w:hAnsi="Calibri" w:cs="Times New Roman"/>
                <w:color w:val="000000"/>
                <w:sz w:val="20"/>
                <w:szCs w:val="20"/>
              </w:rPr>
              <w:t>2.</w:t>
            </w:r>
            <w:r>
              <w:rPr>
                <w:rFonts w:ascii="Calibri" w:eastAsia="Times New Roman" w:hAnsi="Calibri" w:cs="Times New Roman"/>
                <w:color w:val="000000"/>
                <w:sz w:val="20"/>
                <w:szCs w:val="20"/>
              </w:rPr>
              <w:t>2</w:t>
            </w:r>
          </w:p>
        </w:tc>
      </w:tr>
      <w:tr w:rsidR="001127BC" w:rsidRPr="00850CFC">
        <w:tc>
          <w:tcPr>
            <w:tcW w:w="8856" w:type="dxa"/>
            <w:gridSpan w:val="10"/>
            <w:tcBorders>
              <w:left w:val="nil"/>
              <w:bottom w:val="nil"/>
              <w:right w:val="nil"/>
            </w:tcBorders>
            <w:shd w:val="clear" w:color="auto" w:fill="FFFFFF" w:themeFill="background1"/>
          </w:tcPr>
          <w:p w:rsidR="001127BC" w:rsidRPr="00850CFC" w:rsidRDefault="001127BC" w:rsidP="00692089">
            <w:pPr>
              <w:spacing w:before="60" w:after="0" w:line="240" w:lineRule="auto"/>
              <w:rPr>
                <w:rFonts w:ascii="Calibri" w:eastAsia="Times New Roman" w:hAnsi="Calibri" w:cs="Times New Roman"/>
                <w:color w:val="000000"/>
                <w:sz w:val="20"/>
                <w:szCs w:val="20"/>
              </w:rPr>
            </w:pPr>
            <w:r w:rsidRPr="00850CFC">
              <w:rPr>
                <w:rFonts w:ascii="Calibri" w:eastAsia="Times New Roman" w:hAnsi="Calibri" w:cs="Times New Roman"/>
                <w:color w:val="000000"/>
                <w:kern w:val="28"/>
                <w:sz w:val="20"/>
                <w:szCs w:val="20"/>
              </w:rPr>
              <w:t xml:space="preserve">Notes: </w:t>
            </w:r>
            <w:r w:rsidRPr="00850CFC">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1127BC" w:rsidRPr="00850CFC" w:rsidRDefault="001127BC" w:rsidP="001127B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E637D" w:rsidRPr="002F1EBE" w:rsidRDefault="000E637D" w:rsidP="000E637D">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B5a: </w:t>
      </w:r>
      <w:r>
        <w:rPr>
          <w:rFonts w:ascii="Calibri" w:eastAsia="Calibri" w:hAnsi="Calibri" w:cs="Times New Roman"/>
          <w:b/>
          <w:sz w:val="20"/>
        </w:rPr>
        <w:t>Cambridge</w:t>
      </w:r>
      <w:r w:rsidRPr="00AA679C">
        <w:rPr>
          <w:rFonts w:ascii="Calibri" w:eastAsia="Calibri" w:hAnsi="Calibri" w:cs="Times New Roman"/>
          <w:b/>
          <w:sz w:val="20"/>
        </w:rPr>
        <w:t xml:space="preserve"> Public Schools</w:t>
      </w:r>
    </w:p>
    <w:p w:rsidR="000E637D" w:rsidRPr="002F1EBE" w:rsidRDefault="000E637D" w:rsidP="000E637D">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rPr>
        <w:t>Four-Year Cohort Graduation Rates, 20</w:t>
      </w:r>
      <w:r>
        <w:rPr>
          <w:rFonts w:ascii="Calibri" w:eastAsia="Calibri" w:hAnsi="Calibri" w:cs="Times New Roman"/>
          <w:b/>
          <w:sz w:val="20"/>
        </w:rPr>
        <w:t>10</w:t>
      </w:r>
      <w:r w:rsidRPr="002F1EBE">
        <w:rPr>
          <w:rFonts w:ascii="Calibri" w:eastAsia="Calibri" w:hAnsi="Calibri" w:cs="Times New Roman"/>
          <w:b/>
          <w:sz w:val="20"/>
        </w:rPr>
        <w:t>-201</w:t>
      </w:r>
      <w:r>
        <w:rPr>
          <w:rFonts w:ascii="Calibri" w:eastAsia="Calibri" w:hAnsi="Calibri" w:cs="Times New Roman"/>
          <w:b/>
          <w:sz w:val="20"/>
        </w:rPr>
        <w:t>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0E637D" w:rsidRPr="002F1EBE">
        <w:tc>
          <w:tcPr>
            <w:tcW w:w="1080" w:type="dxa"/>
            <w:vMerge w:val="restart"/>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vMerge w:val="restart"/>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c>
          <w:tcPr>
            <w:tcW w:w="2880" w:type="dxa"/>
            <w:gridSpan w:val="4"/>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0E637D" w:rsidRPr="002F1EBE" w:rsidRDefault="000E637D" w:rsidP="00CA6C3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w:t>
            </w:r>
            <w:r>
              <w:rPr>
                <w:rFonts w:ascii="Calibri" w:eastAsia="Times New Roman" w:hAnsi="Calibri" w:cs="Times New Roman"/>
                <w:b/>
                <w:sz w:val="20"/>
                <w:szCs w:val="20"/>
              </w:rPr>
              <w:t>10</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0E637D" w:rsidRPr="002F1EBE" w:rsidRDefault="000E637D" w:rsidP="00CA6C34">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2</w:t>
            </w: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3</w:t>
            </w:r>
            <w:r w:rsidRPr="002F1EBE">
              <w:rPr>
                <w:rFonts w:ascii="Calibri" w:eastAsia="Times New Roman" w:hAnsi="Calibri" w:cs="Times New Roman"/>
                <w:b/>
                <w:sz w:val="20"/>
                <w:szCs w:val="20"/>
              </w:rPr>
              <w:t>)</w:t>
            </w:r>
          </w:p>
        </w:tc>
      </w:tr>
      <w:tr w:rsidR="000E637D" w:rsidRPr="002F1EBE">
        <w:tc>
          <w:tcPr>
            <w:tcW w:w="1080" w:type="dxa"/>
            <w:vMerge/>
          </w:tcPr>
          <w:p w:rsidR="000E637D" w:rsidRPr="002F1EBE" w:rsidRDefault="000E637D" w:rsidP="00CA6C34">
            <w:pPr>
              <w:spacing w:after="0" w:line="240" w:lineRule="auto"/>
              <w:rPr>
                <w:rFonts w:ascii="Calibri" w:eastAsia="Times New Roman" w:hAnsi="Calibri" w:cs="Times New Roman"/>
                <w:sz w:val="20"/>
                <w:szCs w:val="20"/>
              </w:rPr>
            </w:pPr>
          </w:p>
        </w:tc>
        <w:tc>
          <w:tcPr>
            <w:tcW w:w="990" w:type="dxa"/>
            <w:vMerge/>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p>
        </w:tc>
        <w:tc>
          <w:tcPr>
            <w:tcW w:w="720" w:type="dxa"/>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11</w:t>
            </w:r>
          </w:p>
        </w:tc>
        <w:tc>
          <w:tcPr>
            <w:tcW w:w="720" w:type="dxa"/>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0E637D" w:rsidRPr="002F1EBE" w:rsidRDefault="000E637D" w:rsidP="00CA6C34">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0E637D" w:rsidRPr="002F1EBE" w:rsidRDefault="000E637D" w:rsidP="00CA6C34">
            <w:pPr>
              <w:spacing w:after="0" w:line="240" w:lineRule="auto"/>
              <w:jc w:val="center"/>
              <w:rPr>
                <w:rFonts w:ascii="Calibri" w:eastAsia="Times New Roman" w:hAnsi="Calibri" w:cs="Times New Roman"/>
                <w:sz w:val="20"/>
                <w:szCs w:val="20"/>
              </w:rPr>
            </w:pPr>
          </w:p>
        </w:tc>
      </w:tr>
      <w:tr w:rsidR="000E637D" w:rsidRPr="002F1EBE">
        <w:tc>
          <w:tcPr>
            <w:tcW w:w="1080" w:type="dxa"/>
          </w:tcPr>
          <w:p w:rsidR="000E637D" w:rsidRPr="002F1EBE" w:rsidRDefault="000E637D" w:rsidP="00CA6C3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324</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81.9%</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77.1%</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79.3%</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77.8%</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-4.1</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-5.0%</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-1.5</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-1.9%</w:t>
            </w:r>
          </w:p>
        </w:tc>
        <w:tc>
          <w:tcPr>
            <w:tcW w:w="810" w:type="dxa"/>
            <w:vAlign w:val="center"/>
          </w:tcPr>
          <w:p w:rsidR="000E637D" w:rsidRPr="00597470" w:rsidRDefault="000E637D" w:rsidP="00CA6C3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74.7%</w:t>
            </w:r>
          </w:p>
        </w:tc>
      </w:tr>
      <w:tr w:rsidR="000E637D" w:rsidRPr="002F1EBE">
        <w:tc>
          <w:tcPr>
            <w:tcW w:w="1080" w:type="dxa"/>
          </w:tcPr>
          <w:p w:rsidR="000E637D" w:rsidRPr="002F1EBE" w:rsidRDefault="000E637D" w:rsidP="00CA6C3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273</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82.0%</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79.6%</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82.6%</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81.0%</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-1.0</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-1.2%</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-1.6</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-1.9%</w:t>
            </w:r>
          </w:p>
        </w:tc>
        <w:tc>
          <w:tcPr>
            <w:tcW w:w="810" w:type="dxa"/>
            <w:vAlign w:val="center"/>
          </w:tcPr>
          <w:p w:rsidR="000E637D" w:rsidRPr="00597470" w:rsidRDefault="000E637D" w:rsidP="00CA6C3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73.6%</w:t>
            </w:r>
          </w:p>
        </w:tc>
      </w:tr>
      <w:tr w:rsidR="000E637D" w:rsidRPr="002F1EBE">
        <w:tc>
          <w:tcPr>
            <w:tcW w:w="1080" w:type="dxa"/>
          </w:tcPr>
          <w:p w:rsidR="000E637D" w:rsidRPr="002F1EBE" w:rsidRDefault="000E637D" w:rsidP="00CA6C3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141</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73.5%</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66.4%</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69.5%</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68.8%</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-4.7</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-6.4%</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-0.7</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-1.0%</w:t>
            </w:r>
          </w:p>
        </w:tc>
        <w:tc>
          <w:tcPr>
            <w:tcW w:w="810" w:type="dxa"/>
            <w:vAlign w:val="center"/>
          </w:tcPr>
          <w:p w:rsidR="000E637D" w:rsidRPr="00597470" w:rsidRDefault="000E637D" w:rsidP="00CA6C3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67.8%</w:t>
            </w:r>
          </w:p>
        </w:tc>
      </w:tr>
      <w:tr w:rsidR="000E637D" w:rsidRPr="002F1EBE">
        <w:tc>
          <w:tcPr>
            <w:tcW w:w="1080" w:type="dxa"/>
          </w:tcPr>
          <w:p w:rsidR="000E637D" w:rsidRPr="002F1EBE" w:rsidRDefault="000E637D" w:rsidP="00CA6C3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 xml:space="preserve">&amp; </w:t>
            </w:r>
            <w:r w:rsidRPr="002F1EBE">
              <w:rPr>
                <w:rFonts w:ascii="Calibri" w:eastAsia="Times New Roman" w:hAnsi="Calibri" w:cs="Times New Roman"/>
                <w:sz w:val="20"/>
                <w:szCs w:val="20"/>
              </w:rPr>
              <w:t>Former ELLs</w:t>
            </w:r>
          </w:p>
        </w:tc>
        <w:tc>
          <w:tcPr>
            <w:tcW w:w="99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30</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72.2%</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72.2%</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78.6%</w:t>
            </w:r>
          </w:p>
        </w:tc>
        <w:tc>
          <w:tcPr>
            <w:tcW w:w="720" w:type="dxa"/>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53.3%</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-18.9</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-26.2%</w:t>
            </w:r>
          </w:p>
        </w:tc>
        <w:tc>
          <w:tcPr>
            <w:tcW w:w="1170" w:type="dxa"/>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-25.3</w:t>
            </w:r>
          </w:p>
        </w:tc>
        <w:tc>
          <w:tcPr>
            <w:tcW w:w="900" w:type="dxa"/>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-32.2%</w:t>
            </w:r>
          </w:p>
        </w:tc>
        <w:tc>
          <w:tcPr>
            <w:tcW w:w="810" w:type="dxa"/>
            <w:vAlign w:val="center"/>
          </w:tcPr>
          <w:p w:rsidR="000E637D" w:rsidRPr="00597470" w:rsidRDefault="000E637D" w:rsidP="00CA6C3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63.5%</w:t>
            </w:r>
          </w:p>
        </w:tc>
      </w:tr>
      <w:tr w:rsidR="000E637D" w:rsidRPr="002F1EBE">
        <w:tc>
          <w:tcPr>
            <w:tcW w:w="1080" w:type="dxa"/>
            <w:tcBorders>
              <w:bottom w:val="single" w:sz="4" w:space="0" w:color="auto"/>
            </w:tcBorders>
          </w:tcPr>
          <w:p w:rsidR="000E637D" w:rsidRPr="002F1EBE" w:rsidRDefault="000E637D" w:rsidP="00CA6C34">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457</w:t>
            </w:r>
          </w:p>
        </w:tc>
        <w:tc>
          <w:tcPr>
            <w:tcW w:w="720" w:type="dxa"/>
            <w:tcBorders>
              <w:bottom w:val="single" w:sz="4" w:space="0" w:color="auto"/>
            </w:tcBorders>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85.2%</w:t>
            </w:r>
          </w:p>
        </w:tc>
        <w:tc>
          <w:tcPr>
            <w:tcW w:w="720" w:type="dxa"/>
            <w:tcBorders>
              <w:bottom w:val="single" w:sz="4" w:space="0" w:color="auto"/>
            </w:tcBorders>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82.7%</w:t>
            </w:r>
          </w:p>
        </w:tc>
        <w:tc>
          <w:tcPr>
            <w:tcW w:w="720" w:type="dxa"/>
            <w:tcBorders>
              <w:bottom w:val="single" w:sz="4" w:space="0" w:color="auto"/>
            </w:tcBorders>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83.2%</w:t>
            </w:r>
          </w:p>
        </w:tc>
        <w:tc>
          <w:tcPr>
            <w:tcW w:w="720" w:type="dxa"/>
            <w:tcBorders>
              <w:bottom w:val="single" w:sz="4" w:space="0" w:color="auto"/>
            </w:tcBorders>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82.5%</w:t>
            </w:r>
          </w:p>
        </w:tc>
        <w:tc>
          <w:tcPr>
            <w:tcW w:w="1170" w:type="dxa"/>
            <w:tcBorders>
              <w:bottom w:val="single" w:sz="4" w:space="0" w:color="auto"/>
            </w:tcBorders>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-2.7</w:t>
            </w:r>
          </w:p>
        </w:tc>
        <w:tc>
          <w:tcPr>
            <w:tcW w:w="900" w:type="dxa"/>
            <w:tcBorders>
              <w:bottom w:val="single" w:sz="4" w:space="0" w:color="auto"/>
            </w:tcBorders>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-3.2%</w:t>
            </w:r>
          </w:p>
        </w:tc>
        <w:tc>
          <w:tcPr>
            <w:tcW w:w="1170" w:type="dxa"/>
            <w:tcBorders>
              <w:bottom w:val="single" w:sz="4" w:space="0" w:color="auto"/>
            </w:tcBorders>
            <w:vAlign w:val="center"/>
          </w:tcPr>
          <w:p w:rsidR="000E637D" w:rsidRPr="0027304E" w:rsidRDefault="000E637D" w:rsidP="000E637D">
            <w:pPr>
              <w:spacing w:after="0" w:line="240" w:lineRule="auto"/>
              <w:jc w:val="right"/>
              <w:rPr>
                <w:rFonts w:ascii="Calibri" w:hAnsi="Calibri"/>
                <w:color w:val="000000"/>
                <w:sz w:val="20"/>
                <w:szCs w:val="20"/>
              </w:rPr>
            </w:pPr>
            <w:r w:rsidRPr="0027304E">
              <w:rPr>
                <w:rFonts w:ascii="Calibri" w:hAnsi="Calibri"/>
                <w:color w:val="000000"/>
                <w:sz w:val="20"/>
                <w:szCs w:val="20"/>
              </w:rPr>
              <w:t>-0.7</w:t>
            </w:r>
          </w:p>
        </w:tc>
        <w:tc>
          <w:tcPr>
            <w:tcW w:w="900" w:type="dxa"/>
            <w:tcBorders>
              <w:bottom w:val="single" w:sz="4" w:space="0" w:color="auto"/>
            </w:tcBorders>
            <w:shd w:val="clear" w:color="auto" w:fill="D9D9D9" w:themeFill="background1" w:themeFillShade="D9"/>
            <w:vAlign w:val="center"/>
          </w:tcPr>
          <w:p w:rsidR="000E637D" w:rsidRPr="0027304E" w:rsidRDefault="000E637D" w:rsidP="00CA6C34">
            <w:pPr>
              <w:spacing w:after="0" w:line="240" w:lineRule="auto"/>
              <w:jc w:val="right"/>
              <w:rPr>
                <w:rFonts w:ascii="Calibri" w:hAnsi="Calibri"/>
                <w:color w:val="000000"/>
                <w:sz w:val="20"/>
                <w:szCs w:val="20"/>
              </w:rPr>
            </w:pPr>
            <w:r w:rsidRPr="0027304E">
              <w:rPr>
                <w:rFonts w:ascii="Calibri" w:hAnsi="Calibri"/>
                <w:color w:val="000000"/>
                <w:sz w:val="20"/>
                <w:szCs w:val="20"/>
              </w:rPr>
              <w:t>-0.8%</w:t>
            </w:r>
          </w:p>
        </w:tc>
        <w:tc>
          <w:tcPr>
            <w:tcW w:w="810" w:type="dxa"/>
            <w:tcBorders>
              <w:bottom w:val="single" w:sz="4" w:space="0" w:color="auto"/>
            </w:tcBorders>
            <w:vAlign w:val="center"/>
          </w:tcPr>
          <w:p w:rsidR="000E637D" w:rsidRPr="00597470" w:rsidRDefault="000E637D" w:rsidP="00CA6C34">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85.0%</w:t>
            </w:r>
          </w:p>
        </w:tc>
      </w:tr>
      <w:tr w:rsidR="000E637D" w:rsidRPr="002F1EBE">
        <w:tc>
          <w:tcPr>
            <w:tcW w:w="9900" w:type="dxa"/>
            <w:gridSpan w:val="11"/>
            <w:tcBorders>
              <w:left w:val="nil"/>
              <w:bottom w:val="nil"/>
              <w:right w:val="nil"/>
            </w:tcBorders>
          </w:tcPr>
          <w:p w:rsidR="000E637D" w:rsidRPr="002F1EBE" w:rsidRDefault="000E637D" w:rsidP="00CA6C34">
            <w:pPr>
              <w:spacing w:after="0" w:line="240" w:lineRule="auto"/>
              <w:rPr>
                <w:rFonts w:ascii="Calibri" w:eastAsia="Times New Roman" w:hAnsi="Calibri" w:cs="Times New Roman"/>
                <w:sz w:val="20"/>
                <w:szCs w:val="20"/>
              </w:rPr>
            </w:pPr>
            <w:r w:rsidRPr="002F1EBE">
              <w:rPr>
                <w:rFonts w:ascii="Calibri" w:eastAsia="Times New Roman" w:hAnsi="Calibri" w:cs="Times New Roman"/>
                <w:color w:val="000000"/>
                <w:kern w:val="28"/>
                <w:sz w:val="20"/>
                <w:szCs w:val="20"/>
              </w:rPr>
              <w:t xml:space="preserve">Notes: </w:t>
            </w:r>
            <w:r w:rsidRPr="002F1EBE">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D40AF0" w:rsidRPr="002F1EBE" w:rsidRDefault="00D40AF0" w:rsidP="00D40AF0">
      <w:pPr>
        <w:spacing w:after="0" w:line="240" w:lineRule="auto"/>
        <w:jc w:val="center"/>
        <w:rPr>
          <w:rFonts w:ascii="Calibri" w:eastAsia="Calibri" w:hAnsi="Calibri" w:cs="Times New Roman"/>
          <w:b/>
          <w:sz w:val="20"/>
          <w:szCs w:val="24"/>
        </w:rPr>
      </w:pPr>
      <w:r w:rsidRPr="002F1EBE">
        <w:rPr>
          <w:rFonts w:ascii="Calibri" w:eastAsia="Calibri" w:hAnsi="Calibri" w:cs="Times New Roman"/>
          <w:b/>
          <w:sz w:val="20"/>
          <w:szCs w:val="24"/>
        </w:rPr>
        <w:t xml:space="preserve">Table B5b: </w:t>
      </w:r>
      <w:r>
        <w:rPr>
          <w:rFonts w:ascii="Calibri" w:eastAsia="Calibri" w:hAnsi="Calibri" w:cs="Times New Roman"/>
          <w:b/>
          <w:sz w:val="20"/>
          <w:szCs w:val="24"/>
        </w:rPr>
        <w:t>Cambridge</w:t>
      </w:r>
      <w:r w:rsidRPr="00AA679C">
        <w:rPr>
          <w:rFonts w:ascii="Calibri" w:eastAsia="Calibri" w:hAnsi="Calibri" w:cs="Times New Roman"/>
          <w:b/>
          <w:sz w:val="20"/>
          <w:szCs w:val="24"/>
        </w:rPr>
        <w:t xml:space="preserve"> Public Schools</w:t>
      </w:r>
    </w:p>
    <w:p w:rsidR="00D40AF0" w:rsidRPr="002F1EBE" w:rsidRDefault="00D40AF0" w:rsidP="00D40AF0">
      <w:pPr>
        <w:spacing w:after="0" w:line="240" w:lineRule="auto"/>
        <w:jc w:val="center"/>
        <w:rPr>
          <w:rFonts w:ascii="Calibri" w:eastAsia="Times New Roman" w:hAnsi="Calibri" w:cs="Times New Roman"/>
          <w:b/>
          <w:sz w:val="20"/>
          <w:szCs w:val="20"/>
        </w:rPr>
      </w:pPr>
      <w:r w:rsidRPr="002F1EBE">
        <w:rPr>
          <w:rFonts w:ascii="Calibri" w:eastAsia="Calibri" w:hAnsi="Calibri" w:cs="Times New Roman"/>
          <w:b/>
          <w:sz w:val="20"/>
          <w:szCs w:val="24"/>
        </w:rPr>
        <w:t>Five-Year Cohort Graduation Rates, 200</w:t>
      </w:r>
      <w:r>
        <w:rPr>
          <w:rFonts w:ascii="Calibri" w:eastAsia="Calibri" w:hAnsi="Calibri" w:cs="Times New Roman"/>
          <w:b/>
          <w:sz w:val="20"/>
          <w:szCs w:val="24"/>
        </w:rPr>
        <w:t>9</w:t>
      </w:r>
      <w:r w:rsidRPr="002F1EBE">
        <w:rPr>
          <w:rFonts w:ascii="Calibri" w:eastAsia="Calibri" w:hAnsi="Calibri" w:cs="Times New Roman"/>
          <w:b/>
          <w:sz w:val="20"/>
          <w:szCs w:val="24"/>
        </w:rPr>
        <w:t>-201</w:t>
      </w:r>
      <w:r>
        <w:rPr>
          <w:rFonts w:ascii="Calibri" w:eastAsia="Calibri" w:hAnsi="Calibri" w:cs="Times New Roman"/>
          <w:b/>
          <w:sz w:val="20"/>
          <w:szCs w:val="24"/>
        </w:rPr>
        <w:t>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D40AF0" w:rsidRPr="002F1EBE">
        <w:tc>
          <w:tcPr>
            <w:tcW w:w="1080" w:type="dxa"/>
            <w:vMerge w:val="restart"/>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Group</w:t>
            </w:r>
          </w:p>
        </w:tc>
        <w:tc>
          <w:tcPr>
            <w:tcW w:w="990" w:type="dxa"/>
          </w:tcPr>
          <w:p w:rsidR="00D40AF0" w:rsidRPr="002F1EBE" w:rsidRDefault="00D40AF0" w:rsidP="00AF4E58">
            <w:pPr>
              <w:spacing w:after="0" w:line="240" w:lineRule="auto"/>
              <w:rPr>
                <w:rFonts w:ascii="Calibri" w:eastAsia="Times New Roman" w:hAnsi="Calibri" w:cs="Times New Roman"/>
                <w:b/>
                <w:sz w:val="20"/>
                <w:szCs w:val="20"/>
              </w:rPr>
            </w:pPr>
          </w:p>
        </w:tc>
        <w:tc>
          <w:tcPr>
            <w:tcW w:w="2880" w:type="dxa"/>
            <w:gridSpan w:val="4"/>
          </w:tcPr>
          <w:p w:rsidR="00D40AF0" w:rsidRPr="002F1EBE" w:rsidRDefault="00D40AF0" w:rsidP="00AF4E5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School Year Ending</w:t>
            </w:r>
          </w:p>
        </w:tc>
        <w:tc>
          <w:tcPr>
            <w:tcW w:w="2070" w:type="dxa"/>
            <w:gridSpan w:val="2"/>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200</w:t>
            </w:r>
            <w:r>
              <w:rPr>
                <w:rFonts w:ascii="Calibri" w:eastAsia="Times New Roman" w:hAnsi="Calibri" w:cs="Times New Roman"/>
                <w:b/>
                <w:sz w:val="20"/>
                <w:szCs w:val="20"/>
              </w:rPr>
              <w:t>9</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2070" w:type="dxa"/>
            <w:gridSpan w:val="2"/>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Change 201</w:t>
            </w:r>
            <w:r>
              <w:rPr>
                <w:rFonts w:ascii="Calibri" w:eastAsia="Times New Roman" w:hAnsi="Calibri" w:cs="Times New Roman"/>
                <w:b/>
                <w:sz w:val="20"/>
                <w:szCs w:val="20"/>
              </w:rPr>
              <w:t>1</w:t>
            </w: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810" w:type="dxa"/>
            <w:vMerge w:val="restart"/>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State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r>
      <w:tr w:rsidR="00D40AF0" w:rsidRPr="002F1EBE">
        <w:tc>
          <w:tcPr>
            <w:tcW w:w="1080" w:type="dxa"/>
            <w:vMerge/>
          </w:tcPr>
          <w:p w:rsidR="00D40AF0" w:rsidRPr="002F1EBE" w:rsidRDefault="00D40AF0" w:rsidP="00AF4E58">
            <w:pPr>
              <w:spacing w:after="0" w:line="240" w:lineRule="auto"/>
              <w:rPr>
                <w:rFonts w:ascii="Calibri" w:eastAsia="Times New Roman" w:hAnsi="Calibri" w:cs="Times New Roman"/>
                <w:sz w:val="20"/>
                <w:szCs w:val="20"/>
              </w:rPr>
            </w:pPr>
          </w:p>
        </w:tc>
        <w:tc>
          <w:tcPr>
            <w:tcW w:w="990" w:type="dxa"/>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Number Included (201</w:t>
            </w:r>
            <w:r>
              <w:rPr>
                <w:rFonts w:ascii="Calibri" w:eastAsia="Times New Roman" w:hAnsi="Calibri" w:cs="Times New Roman"/>
                <w:b/>
                <w:sz w:val="20"/>
                <w:szCs w:val="20"/>
              </w:rPr>
              <w:t>2</w:t>
            </w:r>
            <w:r w:rsidRPr="002F1EBE">
              <w:rPr>
                <w:rFonts w:ascii="Calibri" w:eastAsia="Times New Roman" w:hAnsi="Calibri" w:cs="Times New Roman"/>
                <w:b/>
                <w:sz w:val="20"/>
                <w:szCs w:val="20"/>
              </w:rPr>
              <w:t>)</w:t>
            </w:r>
          </w:p>
        </w:tc>
        <w:tc>
          <w:tcPr>
            <w:tcW w:w="720" w:type="dxa"/>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200</w:t>
            </w:r>
            <w:r>
              <w:rPr>
                <w:rFonts w:ascii="Calibri" w:eastAsia="Times New Roman" w:hAnsi="Calibri" w:cs="Times New Roman"/>
                <w:b/>
                <w:sz w:val="20"/>
                <w:szCs w:val="20"/>
              </w:rPr>
              <w:t>9</w:t>
            </w:r>
          </w:p>
        </w:tc>
        <w:tc>
          <w:tcPr>
            <w:tcW w:w="720" w:type="dxa"/>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1170" w:type="dxa"/>
          </w:tcPr>
          <w:p w:rsidR="00D40AF0" w:rsidRPr="002F1EBE" w:rsidRDefault="00D40AF0" w:rsidP="00AF4E5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1170" w:type="dxa"/>
          </w:tcPr>
          <w:p w:rsidR="00D40AF0" w:rsidRPr="002F1EBE" w:rsidRDefault="00D40AF0" w:rsidP="00AF4E58">
            <w:pPr>
              <w:spacing w:after="0" w:line="240" w:lineRule="auto"/>
              <w:jc w:val="center"/>
              <w:rPr>
                <w:rFonts w:ascii="Calibri" w:eastAsia="Times New Roman" w:hAnsi="Calibri" w:cs="Times New Roman"/>
                <w:b/>
                <w:sz w:val="20"/>
                <w:szCs w:val="20"/>
              </w:rPr>
            </w:pPr>
            <w:r w:rsidRPr="002F1EBE">
              <w:rPr>
                <w:rFonts w:ascii="Calibri" w:eastAsia="Times New Roman" w:hAnsi="Calibri" w:cs="Times New Roman"/>
                <w:b/>
                <w:sz w:val="20"/>
                <w:szCs w:val="20"/>
              </w:rPr>
              <w:t>Percentage Points</w:t>
            </w:r>
          </w:p>
        </w:tc>
        <w:tc>
          <w:tcPr>
            <w:tcW w:w="900" w:type="dxa"/>
            <w:tcBorders>
              <w:bottom w:val="single" w:sz="4" w:space="0" w:color="auto"/>
            </w:tcBorders>
          </w:tcPr>
          <w:p w:rsidR="00D40AF0" w:rsidRPr="002F1EBE" w:rsidRDefault="00D40AF0" w:rsidP="00AF4E58">
            <w:pPr>
              <w:spacing w:after="0" w:line="240" w:lineRule="auto"/>
              <w:rPr>
                <w:rFonts w:ascii="Calibri" w:eastAsia="Times New Roman" w:hAnsi="Calibri" w:cs="Times New Roman"/>
                <w:b/>
                <w:sz w:val="20"/>
                <w:szCs w:val="20"/>
              </w:rPr>
            </w:pPr>
            <w:r w:rsidRPr="002F1EBE">
              <w:rPr>
                <w:rFonts w:ascii="Calibri" w:eastAsia="Times New Roman" w:hAnsi="Calibri" w:cs="Times New Roman"/>
                <w:b/>
                <w:sz w:val="20"/>
                <w:szCs w:val="20"/>
              </w:rPr>
              <w:t>Percent Change</w:t>
            </w:r>
          </w:p>
        </w:tc>
        <w:tc>
          <w:tcPr>
            <w:tcW w:w="810" w:type="dxa"/>
            <w:vMerge/>
          </w:tcPr>
          <w:p w:rsidR="00D40AF0" w:rsidRPr="002F1EBE" w:rsidRDefault="00D40AF0" w:rsidP="00AF4E58">
            <w:pPr>
              <w:spacing w:after="0" w:line="240" w:lineRule="auto"/>
              <w:rPr>
                <w:rFonts w:ascii="Calibri" w:eastAsia="Times New Roman" w:hAnsi="Calibri" w:cs="Times New Roman"/>
                <w:sz w:val="20"/>
                <w:szCs w:val="20"/>
              </w:rPr>
            </w:pPr>
          </w:p>
        </w:tc>
      </w:tr>
      <w:tr w:rsidR="00D40AF0" w:rsidRPr="002F1EBE">
        <w:tc>
          <w:tcPr>
            <w:tcW w:w="1080" w:type="dxa"/>
          </w:tcPr>
          <w:p w:rsidR="00D40AF0" w:rsidRPr="002F1EBE" w:rsidRDefault="00D40AF0" w:rsidP="00AF4E5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High needs</w:t>
            </w:r>
          </w:p>
        </w:tc>
        <w:tc>
          <w:tcPr>
            <w:tcW w:w="99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323</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87.1%</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85.3%</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84.0%</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86.4%</w:t>
            </w:r>
          </w:p>
        </w:tc>
        <w:tc>
          <w:tcPr>
            <w:tcW w:w="1170" w:type="dxa"/>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-0.7</w:t>
            </w:r>
          </w:p>
        </w:tc>
        <w:tc>
          <w:tcPr>
            <w:tcW w:w="900" w:type="dxa"/>
            <w:shd w:val="clear" w:color="auto" w:fill="D9D9D9" w:themeFill="background1" w:themeFillShade="D9"/>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-0.8%</w:t>
            </w:r>
          </w:p>
        </w:tc>
        <w:tc>
          <w:tcPr>
            <w:tcW w:w="1170" w:type="dxa"/>
            <w:vAlign w:val="center"/>
          </w:tcPr>
          <w:p w:rsidR="00D40AF0" w:rsidRPr="0027304E" w:rsidRDefault="00D40AF0" w:rsidP="00D51CB4">
            <w:pPr>
              <w:spacing w:after="0" w:line="240" w:lineRule="auto"/>
              <w:jc w:val="right"/>
              <w:rPr>
                <w:rFonts w:ascii="Calibri" w:hAnsi="Calibri"/>
                <w:color w:val="000000"/>
                <w:sz w:val="20"/>
                <w:szCs w:val="20"/>
              </w:rPr>
            </w:pPr>
            <w:r w:rsidRPr="0027304E">
              <w:rPr>
                <w:rFonts w:ascii="Calibri" w:hAnsi="Calibri"/>
                <w:color w:val="000000"/>
                <w:sz w:val="20"/>
                <w:szCs w:val="20"/>
              </w:rPr>
              <w:t>2.4</w:t>
            </w:r>
          </w:p>
        </w:tc>
        <w:tc>
          <w:tcPr>
            <w:tcW w:w="900" w:type="dxa"/>
            <w:shd w:val="clear" w:color="auto" w:fill="D9D9D9" w:themeFill="background1" w:themeFillShade="D9"/>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2.9</w:t>
            </w:r>
          </w:p>
        </w:tc>
        <w:tc>
          <w:tcPr>
            <w:tcW w:w="810" w:type="dxa"/>
            <w:vAlign w:val="center"/>
          </w:tcPr>
          <w:p w:rsidR="00D40AF0" w:rsidRPr="00597470" w:rsidRDefault="00D40AF0" w:rsidP="00AF4E5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78.9%</w:t>
            </w:r>
          </w:p>
        </w:tc>
      </w:tr>
      <w:tr w:rsidR="00D40AF0" w:rsidRPr="002F1EBE">
        <w:tc>
          <w:tcPr>
            <w:tcW w:w="1080" w:type="dxa"/>
          </w:tcPr>
          <w:p w:rsidR="00D40AF0" w:rsidRPr="002F1EBE" w:rsidRDefault="00D40AF0" w:rsidP="00AF4E5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Low income</w:t>
            </w:r>
          </w:p>
        </w:tc>
        <w:tc>
          <w:tcPr>
            <w:tcW w:w="99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281</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89.4%</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85.5%</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86.9%</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88.6%</w:t>
            </w:r>
          </w:p>
        </w:tc>
        <w:tc>
          <w:tcPr>
            <w:tcW w:w="1170" w:type="dxa"/>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-0.8</w:t>
            </w:r>
          </w:p>
        </w:tc>
        <w:tc>
          <w:tcPr>
            <w:tcW w:w="900" w:type="dxa"/>
            <w:shd w:val="clear" w:color="auto" w:fill="D9D9D9" w:themeFill="background1" w:themeFillShade="D9"/>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-0.9%</w:t>
            </w:r>
          </w:p>
        </w:tc>
        <w:tc>
          <w:tcPr>
            <w:tcW w:w="1170" w:type="dxa"/>
            <w:vAlign w:val="center"/>
          </w:tcPr>
          <w:p w:rsidR="00D40AF0" w:rsidRPr="0027304E" w:rsidRDefault="00D40AF0" w:rsidP="00D51CB4">
            <w:pPr>
              <w:spacing w:after="0" w:line="240" w:lineRule="auto"/>
              <w:jc w:val="right"/>
              <w:rPr>
                <w:rFonts w:ascii="Calibri" w:hAnsi="Calibri"/>
                <w:color w:val="000000"/>
                <w:sz w:val="20"/>
                <w:szCs w:val="20"/>
              </w:rPr>
            </w:pPr>
            <w:r w:rsidRPr="0027304E">
              <w:rPr>
                <w:rFonts w:ascii="Calibri" w:hAnsi="Calibri"/>
                <w:color w:val="000000"/>
                <w:sz w:val="20"/>
                <w:szCs w:val="20"/>
              </w:rPr>
              <w:t>1.7</w:t>
            </w:r>
          </w:p>
        </w:tc>
        <w:tc>
          <w:tcPr>
            <w:tcW w:w="900" w:type="dxa"/>
            <w:shd w:val="clear" w:color="auto" w:fill="D9D9D9" w:themeFill="background1" w:themeFillShade="D9"/>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2.0</w:t>
            </w:r>
          </w:p>
        </w:tc>
        <w:tc>
          <w:tcPr>
            <w:tcW w:w="810" w:type="dxa"/>
            <w:vAlign w:val="center"/>
          </w:tcPr>
          <w:p w:rsidR="00D40AF0" w:rsidRPr="00597470" w:rsidRDefault="00D40AF0" w:rsidP="00AF4E5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77.5%</w:t>
            </w:r>
          </w:p>
        </w:tc>
      </w:tr>
      <w:tr w:rsidR="00D40AF0" w:rsidRPr="002F1EBE">
        <w:tc>
          <w:tcPr>
            <w:tcW w:w="1080" w:type="dxa"/>
          </w:tcPr>
          <w:p w:rsidR="00D40AF0" w:rsidRPr="002F1EBE" w:rsidRDefault="00D40AF0" w:rsidP="00AF4E5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Students w/ disabilities</w:t>
            </w:r>
          </w:p>
        </w:tc>
        <w:tc>
          <w:tcPr>
            <w:tcW w:w="99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131</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79.4%</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77.0%</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77.1%</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79.4%</w:t>
            </w:r>
          </w:p>
        </w:tc>
        <w:tc>
          <w:tcPr>
            <w:tcW w:w="1170" w:type="dxa"/>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0.0</w:t>
            </w:r>
          </w:p>
        </w:tc>
        <w:tc>
          <w:tcPr>
            <w:tcW w:w="900" w:type="dxa"/>
            <w:shd w:val="clear" w:color="auto" w:fill="D9D9D9" w:themeFill="background1" w:themeFillShade="D9"/>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0.0%</w:t>
            </w:r>
          </w:p>
        </w:tc>
        <w:tc>
          <w:tcPr>
            <w:tcW w:w="1170" w:type="dxa"/>
            <w:vAlign w:val="center"/>
          </w:tcPr>
          <w:p w:rsidR="00D40AF0" w:rsidRPr="0027304E" w:rsidRDefault="00D40AF0" w:rsidP="00D51CB4">
            <w:pPr>
              <w:spacing w:after="0" w:line="240" w:lineRule="auto"/>
              <w:jc w:val="right"/>
              <w:rPr>
                <w:rFonts w:ascii="Calibri" w:hAnsi="Calibri"/>
                <w:color w:val="000000"/>
                <w:sz w:val="20"/>
                <w:szCs w:val="20"/>
              </w:rPr>
            </w:pPr>
            <w:r w:rsidRPr="0027304E">
              <w:rPr>
                <w:rFonts w:ascii="Calibri" w:hAnsi="Calibri"/>
                <w:color w:val="000000"/>
                <w:sz w:val="20"/>
                <w:szCs w:val="20"/>
              </w:rPr>
              <w:t>2.3</w:t>
            </w:r>
          </w:p>
        </w:tc>
        <w:tc>
          <w:tcPr>
            <w:tcW w:w="900" w:type="dxa"/>
            <w:shd w:val="clear" w:color="auto" w:fill="D9D9D9" w:themeFill="background1" w:themeFillShade="D9"/>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3.0</w:t>
            </w:r>
          </w:p>
        </w:tc>
        <w:tc>
          <w:tcPr>
            <w:tcW w:w="810" w:type="dxa"/>
            <w:vAlign w:val="center"/>
          </w:tcPr>
          <w:p w:rsidR="00D40AF0" w:rsidRPr="00597470" w:rsidRDefault="00D40AF0" w:rsidP="00AF4E5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73.8%</w:t>
            </w:r>
          </w:p>
        </w:tc>
      </w:tr>
      <w:tr w:rsidR="00D40AF0" w:rsidRPr="002F1EBE">
        <w:tc>
          <w:tcPr>
            <w:tcW w:w="1080" w:type="dxa"/>
          </w:tcPr>
          <w:p w:rsidR="00D40AF0" w:rsidRDefault="00D40AF0" w:rsidP="00AF4E5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English language learners </w:t>
            </w:r>
            <w:r>
              <w:rPr>
                <w:rFonts w:ascii="Calibri" w:eastAsia="Times New Roman" w:hAnsi="Calibri" w:cs="Times New Roman"/>
                <w:sz w:val="20"/>
                <w:szCs w:val="20"/>
              </w:rPr>
              <w:t>&amp;</w:t>
            </w:r>
            <w:r w:rsidRPr="002F1EBE">
              <w:rPr>
                <w:rFonts w:ascii="Calibri" w:eastAsia="Times New Roman" w:hAnsi="Calibri" w:cs="Times New Roman"/>
                <w:sz w:val="20"/>
                <w:szCs w:val="20"/>
              </w:rPr>
              <w:t xml:space="preserve"> Former ELLs</w:t>
            </w:r>
          </w:p>
        </w:tc>
        <w:tc>
          <w:tcPr>
            <w:tcW w:w="99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42</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90.7%</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86.1%</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77.8%</w:t>
            </w:r>
          </w:p>
        </w:tc>
        <w:tc>
          <w:tcPr>
            <w:tcW w:w="720" w:type="dxa"/>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88.1%</w:t>
            </w:r>
          </w:p>
        </w:tc>
        <w:tc>
          <w:tcPr>
            <w:tcW w:w="1170" w:type="dxa"/>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-2.6</w:t>
            </w:r>
          </w:p>
        </w:tc>
        <w:tc>
          <w:tcPr>
            <w:tcW w:w="900" w:type="dxa"/>
            <w:shd w:val="clear" w:color="auto" w:fill="D9D9D9" w:themeFill="background1" w:themeFillShade="D9"/>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-2.9%</w:t>
            </w:r>
          </w:p>
        </w:tc>
        <w:tc>
          <w:tcPr>
            <w:tcW w:w="1170" w:type="dxa"/>
            <w:vAlign w:val="center"/>
          </w:tcPr>
          <w:p w:rsidR="00D40AF0" w:rsidRPr="0027304E" w:rsidRDefault="00D40AF0" w:rsidP="00D51CB4">
            <w:pPr>
              <w:spacing w:after="0" w:line="240" w:lineRule="auto"/>
              <w:jc w:val="right"/>
              <w:rPr>
                <w:rFonts w:ascii="Calibri" w:hAnsi="Calibri"/>
                <w:color w:val="000000"/>
                <w:sz w:val="20"/>
                <w:szCs w:val="20"/>
              </w:rPr>
            </w:pPr>
            <w:r w:rsidRPr="0027304E">
              <w:rPr>
                <w:rFonts w:ascii="Calibri" w:hAnsi="Calibri"/>
                <w:color w:val="000000"/>
                <w:sz w:val="20"/>
                <w:szCs w:val="20"/>
              </w:rPr>
              <w:t>10.3</w:t>
            </w:r>
          </w:p>
        </w:tc>
        <w:tc>
          <w:tcPr>
            <w:tcW w:w="900" w:type="dxa"/>
            <w:shd w:val="clear" w:color="auto" w:fill="D9D9D9" w:themeFill="background1" w:themeFillShade="D9"/>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13.2</w:t>
            </w:r>
          </w:p>
        </w:tc>
        <w:tc>
          <w:tcPr>
            <w:tcW w:w="810" w:type="dxa"/>
            <w:vAlign w:val="center"/>
          </w:tcPr>
          <w:p w:rsidR="00D40AF0" w:rsidRPr="00597470" w:rsidRDefault="00D40AF0" w:rsidP="00AF4E5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68.5%</w:t>
            </w:r>
          </w:p>
        </w:tc>
      </w:tr>
      <w:tr w:rsidR="00D40AF0" w:rsidRPr="002F1EBE">
        <w:tc>
          <w:tcPr>
            <w:tcW w:w="1080" w:type="dxa"/>
            <w:tcBorders>
              <w:bottom w:val="single" w:sz="4" w:space="0" w:color="auto"/>
            </w:tcBorders>
          </w:tcPr>
          <w:p w:rsidR="00D40AF0" w:rsidRPr="002F1EBE" w:rsidRDefault="00D40AF0" w:rsidP="00AF4E58">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All students</w:t>
            </w:r>
          </w:p>
        </w:tc>
        <w:tc>
          <w:tcPr>
            <w:tcW w:w="990" w:type="dxa"/>
            <w:tcBorders>
              <w:bottom w:val="single" w:sz="4" w:space="0" w:color="auto"/>
            </w:tcBorders>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447</w:t>
            </w:r>
          </w:p>
        </w:tc>
        <w:tc>
          <w:tcPr>
            <w:tcW w:w="720" w:type="dxa"/>
            <w:tcBorders>
              <w:bottom w:val="single" w:sz="4" w:space="0" w:color="auto"/>
            </w:tcBorders>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89.9%</w:t>
            </w:r>
          </w:p>
        </w:tc>
        <w:tc>
          <w:tcPr>
            <w:tcW w:w="720" w:type="dxa"/>
            <w:tcBorders>
              <w:bottom w:val="single" w:sz="4" w:space="0" w:color="auto"/>
            </w:tcBorders>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88.5%</w:t>
            </w:r>
          </w:p>
        </w:tc>
        <w:tc>
          <w:tcPr>
            <w:tcW w:w="720" w:type="dxa"/>
            <w:tcBorders>
              <w:bottom w:val="single" w:sz="4" w:space="0" w:color="auto"/>
            </w:tcBorders>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87.6%</w:t>
            </w:r>
          </w:p>
        </w:tc>
        <w:tc>
          <w:tcPr>
            <w:tcW w:w="720" w:type="dxa"/>
            <w:tcBorders>
              <w:bottom w:val="single" w:sz="4" w:space="0" w:color="auto"/>
            </w:tcBorders>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89.0%</w:t>
            </w:r>
          </w:p>
        </w:tc>
        <w:tc>
          <w:tcPr>
            <w:tcW w:w="1170" w:type="dxa"/>
            <w:tcBorders>
              <w:bottom w:val="single" w:sz="4" w:space="0" w:color="auto"/>
            </w:tcBorders>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-0.9</w:t>
            </w:r>
          </w:p>
        </w:tc>
        <w:tc>
          <w:tcPr>
            <w:tcW w:w="900" w:type="dxa"/>
            <w:tcBorders>
              <w:bottom w:val="single" w:sz="4" w:space="0" w:color="auto"/>
            </w:tcBorders>
            <w:shd w:val="clear" w:color="auto" w:fill="D9D9D9" w:themeFill="background1" w:themeFillShade="D9"/>
            <w:vAlign w:val="center"/>
          </w:tcPr>
          <w:p w:rsidR="00D40AF0" w:rsidRPr="0027304E" w:rsidRDefault="00D40AF0" w:rsidP="00AF4E58">
            <w:pPr>
              <w:spacing w:after="0" w:line="240" w:lineRule="auto"/>
              <w:jc w:val="right"/>
              <w:rPr>
                <w:rFonts w:ascii="Calibri" w:hAnsi="Calibri"/>
                <w:color w:val="000000"/>
                <w:sz w:val="20"/>
                <w:szCs w:val="20"/>
              </w:rPr>
            </w:pPr>
            <w:r w:rsidRPr="0027304E">
              <w:rPr>
                <w:rFonts w:ascii="Calibri" w:hAnsi="Calibri"/>
                <w:color w:val="000000"/>
                <w:sz w:val="20"/>
                <w:szCs w:val="20"/>
              </w:rPr>
              <w:t>-1.0%</w:t>
            </w:r>
          </w:p>
        </w:tc>
        <w:tc>
          <w:tcPr>
            <w:tcW w:w="1170" w:type="dxa"/>
            <w:tcBorders>
              <w:bottom w:val="single" w:sz="4" w:space="0" w:color="auto"/>
            </w:tcBorders>
            <w:vAlign w:val="center"/>
          </w:tcPr>
          <w:p w:rsidR="00D40AF0" w:rsidRPr="0027304E" w:rsidRDefault="00D40AF0" w:rsidP="00D51CB4">
            <w:pPr>
              <w:spacing w:after="0" w:line="240" w:lineRule="auto"/>
              <w:jc w:val="right"/>
              <w:rPr>
                <w:rFonts w:ascii="Calibri" w:hAnsi="Calibri"/>
                <w:color w:val="000000"/>
                <w:sz w:val="20"/>
                <w:szCs w:val="20"/>
              </w:rPr>
            </w:pPr>
            <w:r w:rsidRPr="0027304E">
              <w:rPr>
                <w:rFonts w:ascii="Calibri" w:hAnsi="Calibri"/>
                <w:color w:val="000000"/>
                <w:sz w:val="20"/>
                <w:szCs w:val="20"/>
              </w:rPr>
              <w:t>1.4</w:t>
            </w:r>
          </w:p>
        </w:tc>
        <w:tc>
          <w:tcPr>
            <w:tcW w:w="900" w:type="dxa"/>
            <w:tcBorders>
              <w:bottom w:val="single" w:sz="4" w:space="0" w:color="auto"/>
            </w:tcBorders>
            <w:shd w:val="clear" w:color="auto" w:fill="D9D9D9" w:themeFill="background1" w:themeFillShade="D9"/>
            <w:vAlign w:val="center"/>
          </w:tcPr>
          <w:p w:rsidR="00D40AF0" w:rsidRPr="0027304E" w:rsidRDefault="00D40AF0" w:rsidP="00A25A22">
            <w:pPr>
              <w:spacing w:after="0" w:line="240" w:lineRule="auto"/>
              <w:jc w:val="right"/>
              <w:rPr>
                <w:rFonts w:ascii="Calibri" w:hAnsi="Calibri"/>
                <w:color w:val="000000"/>
                <w:sz w:val="20"/>
                <w:szCs w:val="20"/>
              </w:rPr>
            </w:pPr>
            <w:r w:rsidRPr="0027304E">
              <w:rPr>
                <w:rFonts w:ascii="Calibri" w:hAnsi="Calibri"/>
                <w:color w:val="000000"/>
                <w:sz w:val="20"/>
                <w:szCs w:val="20"/>
              </w:rPr>
              <w:t>1.6</w:t>
            </w:r>
          </w:p>
        </w:tc>
        <w:tc>
          <w:tcPr>
            <w:tcW w:w="810" w:type="dxa"/>
            <w:tcBorders>
              <w:bottom w:val="single" w:sz="4" w:space="0" w:color="auto"/>
            </w:tcBorders>
            <w:vAlign w:val="center"/>
          </w:tcPr>
          <w:p w:rsidR="00D40AF0" w:rsidRPr="00597470" w:rsidRDefault="00D40AF0" w:rsidP="00AF4E58">
            <w:pPr>
              <w:spacing w:after="0" w:line="240" w:lineRule="auto"/>
              <w:jc w:val="right"/>
              <w:rPr>
                <w:rFonts w:ascii="Calibri" w:eastAsia="Times New Roman" w:hAnsi="Calibri" w:cs="Times New Roman"/>
                <w:color w:val="000000"/>
                <w:sz w:val="20"/>
                <w:szCs w:val="20"/>
              </w:rPr>
            </w:pPr>
            <w:r w:rsidRPr="002C6EF8">
              <w:rPr>
                <w:rFonts w:ascii="Calibri" w:hAnsi="Calibri"/>
                <w:color w:val="000000"/>
                <w:sz w:val="20"/>
                <w:szCs w:val="20"/>
              </w:rPr>
              <w:t>87.5%</w:t>
            </w:r>
          </w:p>
        </w:tc>
      </w:tr>
      <w:tr w:rsidR="00D40AF0" w:rsidRPr="002F1EBE">
        <w:tc>
          <w:tcPr>
            <w:tcW w:w="9900" w:type="dxa"/>
            <w:gridSpan w:val="11"/>
            <w:tcBorders>
              <w:left w:val="nil"/>
              <w:bottom w:val="nil"/>
              <w:right w:val="nil"/>
            </w:tcBorders>
          </w:tcPr>
          <w:p w:rsidR="00D40AF0" w:rsidRPr="002F1EBE" w:rsidRDefault="00D40AF0" w:rsidP="00692089">
            <w:pPr>
              <w:spacing w:before="60"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t xml:space="preserve">Notes: </w:t>
            </w:r>
            <w:r w:rsidRPr="002F1EBE">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8D4389" w:rsidRPr="00850CFC" w:rsidRDefault="008D4389" w:rsidP="008D4389">
      <w:pPr>
        <w:spacing w:after="0"/>
        <w:jc w:val="center"/>
        <w:rPr>
          <w:rFonts w:ascii="Calibri" w:eastAsia="Calibri" w:hAnsi="Calibri" w:cs="Times New Roman"/>
          <w:b/>
          <w:sz w:val="20"/>
        </w:rPr>
      </w:pPr>
    </w:p>
    <w:p w:rsidR="00F12C29" w:rsidRPr="00850CFC" w:rsidRDefault="00F12C29" w:rsidP="00F12C29">
      <w:pPr>
        <w:spacing w:after="0"/>
        <w:jc w:val="center"/>
        <w:rPr>
          <w:rFonts w:ascii="Calibri" w:eastAsia="Calibri" w:hAnsi="Calibri" w:cs="Times New Roman"/>
          <w:b/>
          <w:sz w:val="20"/>
        </w:rPr>
      </w:pPr>
      <w:r w:rsidRPr="00850CFC">
        <w:rPr>
          <w:rFonts w:ascii="Calibri" w:eastAsia="Calibri" w:hAnsi="Calibri" w:cs="Times New Roman"/>
          <w:b/>
          <w:sz w:val="20"/>
        </w:rPr>
        <w:lastRenderedPageBreak/>
        <w:t xml:space="preserve">Table B6: </w:t>
      </w:r>
      <w:r>
        <w:rPr>
          <w:rFonts w:ascii="Calibri" w:eastAsia="Calibri" w:hAnsi="Calibri" w:cs="Times New Roman"/>
          <w:b/>
          <w:sz w:val="20"/>
        </w:rPr>
        <w:t>Cambridge</w:t>
      </w:r>
      <w:r w:rsidRPr="00850CFC">
        <w:rPr>
          <w:rFonts w:ascii="Calibri" w:eastAsia="Calibri" w:hAnsi="Calibri" w:cs="Times New Roman"/>
          <w:b/>
          <w:sz w:val="20"/>
        </w:rPr>
        <w:t xml:space="preserve"> Public Schools</w:t>
      </w:r>
    </w:p>
    <w:p w:rsidR="008D4389" w:rsidRPr="00850CFC" w:rsidRDefault="008D4389" w:rsidP="008D4389">
      <w:pPr>
        <w:spacing w:after="0" w:line="240" w:lineRule="auto"/>
        <w:jc w:val="center"/>
        <w:rPr>
          <w:rFonts w:ascii="Times New Roman" w:eastAsia="Times New Roman" w:hAnsi="Times New Roman" w:cs="Times New Roman"/>
          <w:kern w:val="28"/>
          <w:sz w:val="24"/>
          <w:szCs w:val="24"/>
        </w:rPr>
      </w:pPr>
      <w:r w:rsidRPr="00850CFC">
        <w:rPr>
          <w:rFonts w:ascii="Calibri" w:eastAsia="Calibri" w:hAnsi="Calibri" w:cs="Times New Roman"/>
          <w:b/>
          <w:sz w:val="20"/>
        </w:rPr>
        <w:t>Attendance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8D4389" w:rsidRPr="00850CFC">
        <w:tc>
          <w:tcPr>
            <w:tcW w:w="1260" w:type="dxa"/>
            <w:vMerge w:val="restart"/>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160" w:type="dxa"/>
            <w:gridSpan w:val="2"/>
          </w:tcPr>
          <w:p w:rsidR="008D4389" w:rsidRPr="00850CFC" w:rsidRDefault="008D4389"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8D4389" w:rsidRPr="00850CFC" w:rsidRDefault="008D4389"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8D4389" w:rsidRPr="00850CFC">
        <w:tc>
          <w:tcPr>
            <w:tcW w:w="1260" w:type="dxa"/>
            <w:vMerge/>
          </w:tcPr>
          <w:p w:rsidR="008D4389" w:rsidRPr="00850CFC" w:rsidRDefault="008D4389" w:rsidP="00AF4E58">
            <w:pPr>
              <w:spacing w:after="0" w:line="240" w:lineRule="auto"/>
              <w:rPr>
                <w:rFonts w:ascii="Calibri" w:eastAsia="Times New Roman" w:hAnsi="Calibri" w:cs="Times New Roman"/>
                <w:sz w:val="20"/>
                <w:szCs w:val="20"/>
              </w:rPr>
            </w:pPr>
          </w:p>
        </w:tc>
        <w:tc>
          <w:tcPr>
            <w:tcW w:w="720" w:type="dxa"/>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8D4389" w:rsidRPr="00850CFC" w:rsidRDefault="008D4389"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8D4389" w:rsidRPr="00850CFC" w:rsidRDefault="008D4389" w:rsidP="00AF4E58">
            <w:pPr>
              <w:spacing w:after="0" w:line="240" w:lineRule="auto"/>
              <w:rPr>
                <w:rFonts w:ascii="Calibri" w:eastAsia="Times New Roman" w:hAnsi="Calibri" w:cs="Times New Roman"/>
                <w:sz w:val="20"/>
                <w:szCs w:val="20"/>
              </w:rPr>
            </w:pPr>
          </w:p>
        </w:tc>
      </w:tr>
      <w:tr w:rsidR="008D4389" w:rsidRPr="00850CFC">
        <w:tc>
          <w:tcPr>
            <w:tcW w:w="1260" w:type="dxa"/>
            <w:tcBorders>
              <w:bottom w:val="single" w:sz="4" w:space="0" w:color="auto"/>
            </w:tcBorders>
          </w:tcPr>
          <w:p w:rsidR="008D4389" w:rsidRPr="00850CFC" w:rsidRDefault="008D4389" w:rsidP="00AF4E5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All students</w:t>
            </w:r>
          </w:p>
        </w:tc>
        <w:tc>
          <w:tcPr>
            <w:tcW w:w="720" w:type="dxa"/>
            <w:tcBorders>
              <w:bottom w:val="single" w:sz="4" w:space="0" w:color="auto"/>
            </w:tcBorders>
            <w:vAlign w:val="center"/>
          </w:tcPr>
          <w:p w:rsidR="008D4389" w:rsidRPr="004D52A5" w:rsidRDefault="008D4389" w:rsidP="00AF4E58">
            <w:pPr>
              <w:spacing w:after="0" w:line="240" w:lineRule="auto"/>
              <w:jc w:val="right"/>
              <w:rPr>
                <w:rFonts w:ascii="Calibri" w:hAnsi="Calibri"/>
                <w:color w:val="000000"/>
                <w:sz w:val="20"/>
                <w:szCs w:val="20"/>
              </w:rPr>
            </w:pPr>
            <w:r w:rsidRPr="004D52A5">
              <w:rPr>
                <w:rFonts w:ascii="Calibri" w:hAnsi="Calibri"/>
                <w:color w:val="000000"/>
                <w:sz w:val="20"/>
                <w:szCs w:val="20"/>
              </w:rPr>
              <w:t>94.0%</w:t>
            </w:r>
          </w:p>
        </w:tc>
        <w:tc>
          <w:tcPr>
            <w:tcW w:w="720" w:type="dxa"/>
            <w:tcBorders>
              <w:bottom w:val="single" w:sz="4" w:space="0" w:color="auto"/>
            </w:tcBorders>
            <w:vAlign w:val="center"/>
          </w:tcPr>
          <w:p w:rsidR="008D4389" w:rsidRPr="004D52A5" w:rsidRDefault="008D4389" w:rsidP="00AF4E58">
            <w:pPr>
              <w:spacing w:after="0" w:line="240" w:lineRule="auto"/>
              <w:jc w:val="right"/>
              <w:rPr>
                <w:rFonts w:ascii="Calibri" w:hAnsi="Calibri"/>
                <w:color w:val="000000"/>
                <w:sz w:val="20"/>
                <w:szCs w:val="20"/>
              </w:rPr>
            </w:pPr>
            <w:r w:rsidRPr="004D52A5">
              <w:rPr>
                <w:rFonts w:ascii="Calibri" w:hAnsi="Calibri"/>
                <w:color w:val="000000"/>
                <w:sz w:val="20"/>
                <w:szCs w:val="20"/>
              </w:rPr>
              <w:t>93.4%</w:t>
            </w:r>
          </w:p>
        </w:tc>
        <w:tc>
          <w:tcPr>
            <w:tcW w:w="720" w:type="dxa"/>
            <w:tcBorders>
              <w:bottom w:val="single" w:sz="4" w:space="0" w:color="auto"/>
            </w:tcBorders>
            <w:vAlign w:val="center"/>
          </w:tcPr>
          <w:p w:rsidR="008D4389" w:rsidRPr="004D52A5" w:rsidRDefault="008D4389" w:rsidP="00AF4E58">
            <w:pPr>
              <w:spacing w:after="0" w:line="240" w:lineRule="auto"/>
              <w:jc w:val="right"/>
              <w:rPr>
                <w:rFonts w:ascii="Calibri" w:hAnsi="Calibri"/>
                <w:color w:val="000000"/>
                <w:sz w:val="20"/>
                <w:szCs w:val="20"/>
              </w:rPr>
            </w:pPr>
            <w:r w:rsidRPr="004D52A5">
              <w:rPr>
                <w:rFonts w:ascii="Calibri" w:hAnsi="Calibri"/>
                <w:color w:val="000000"/>
                <w:sz w:val="20"/>
                <w:szCs w:val="20"/>
              </w:rPr>
              <w:t>94.0%</w:t>
            </w:r>
          </w:p>
        </w:tc>
        <w:tc>
          <w:tcPr>
            <w:tcW w:w="720" w:type="dxa"/>
            <w:tcBorders>
              <w:bottom w:val="single" w:sz="4" w:space="0" w:color="auto"/>
            </w:tcBorders>
            <w:vAlign w:val="center"/>
          </w:tcPr>
          <w:p w:rsidR="008D4389" w:rsidRPr="00850CFC" w:rsidRDefault="008D4389"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93.9%</w:t>
            </w:r>
          </w:p>
        </w:tc>
        <w:tc>
          <w:tcPr>
            <w:tcW w:w="1170" w:type="dxa"/>
            <w:tcBorders>
              <w:bottom w:val="single" w:sz="4" w:space="0" w:color="auto"/>
            </w:tcBorders>
            <w:vAlign w:val="center"/>
          </w:tcPr>
          <w:p w:rsidR="008D4389" w:rsidRPr="00850CFC" w:rsidRDefault="008D4389"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90" w:type="dxa"/>
            <w:tcBorders>
              <w:bottom w:val="single" w:sz="4" w:space="0" w:color="auto"/>
            </w:tcBorders>
            <w:shd w:val="clear" w:color="auto" w:fill="D9D9D9" w:themeFill="background1" w:themeFillShade="D9"/>
            <w:vAlign w:val="center"/>
          </w:tcPr>
          <w:p w:rsidR="008D4389" w:rsidRPr="00850CFC" w:rsidRDefault="008D4389"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1170" w:type="dxa"/>
            <w:tcBorders>
              <w:bottom w:val="single" w:sz="4" w:space="0" w:color="auto"/>
            </w:tcBorders>
            <w:shd w:val="clear" w:color="auto" w:fill="FFFFFF" w:themeFill="background1"/>
            <w:vAlign w:val="center"/>
          </w:tcPr>
          <w:p w:rsidR="008D4389" w:rsidRPr="00850CFC" w:rsidRDefault="008D4389"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900" w:type="dxa"/>
            <w:tcBorders>
              <w:bottom w:val="single" w:sz="4" w:space="0" w:color="auto"/>
            </w:tcBorders>
            <w:shd w:val="clear" w:color="auto" w:fill="D9D9D9" w:themeFill="background1" w:themeFillShade="D9"/>
            <w:vAlign w:val="center"/>
          </w:tcPr>
          <w:p w:rsidR="008D4389" w:rsidRPr="00850CFC" w:rsidRDefault="008D4389"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-0.1%</w:t>
            </w:r>
          </w:p>
        </w:tc>
        <w:tc>
          <w:tcPr>
            <w:tcW w:w="810" w:type="dxa"/>
            <w:tcBorders>
              <w:bottom w:val="single" w:sz="4" w:space="0" w:color="auto"/>
            </w:tcBorders>
            <w:vAlign w:val="center"/>
          </w:tcPr>
          <w:p w:rsidR="008D4389" w:rsidRPr="00850CFC" w:rsidRDefault="008D4389"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94.8%</w:t>
            </w:r>
          </w:p>
        </w:tc>
      </w:tr>
      <w:tr w:rsidR="008D4389" w:rsidRPr="00850CFC">
        <w:tc>
          <w:tcPr>
            <w:tcW w:w="9180" w:type="dxa"/>
            <w:gridSpan w:val="10"/>
            <w:tcBorders>
              <w:left w:val="nil"/>
              <w:bottom w:val="nil"/>
              <w:right w:val="nil"/>
            </w:tcBorders>
          </w:tcPr>
          <w:p w:rsidR="008D4389" w:rsidRPr="00850CFC" w:rsidRDefault="008D4389" w:rsidP="00692089">
            <w:pPr>
              <w:spacing w:before="60"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 xml:space="preserve">Notes: </w:t>
            </w:r>
            <w:r w:rsidRPr="00850CFC">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A25A22" w:rsidRPr="00850CFC" w:rsidRDefault="00A25A22" w:rsidP="00A25A22">
      <w:pPr>
        <w:spacing w:after="0"/>
        <w:jc w:val="center"/>
        <w:rPr>
          <w:rFonts w:ascii="Calibri" w:eastAsia="Calibri" w:hAnsi="Calibri" w:cs="Times New Roman"/>
          <w:b/>
          <w:sz w:val="20"/>
        </w:rPr>
      </w:pPr>
      <w:r w:rsidRPr="00850CFC">
        <w:rPr>
          <w:rFonts w:ascii="Calibri" w:eastAsia="Calibri" w:hAnsi="Calibri" w:cs="Times New Roman"/>
          <w:b/>
          <w:sz w:val="20"/>
        </w:rPr>
        <w:t xml:space="preserve">Table B7: </w:t>
      </w:r>
      <w:r>
        <w:rPr>
          <w:rFonts w:ascii="Calibri" w:eastAsia="Calibri" w:hAnsi="Calibri" w:cs="Times New Roman"/>
          <w:b/>
          <w:sz w:val="20"/>
        </w:rPr>
        <w:t>Cambridge</w:t>
      </w:r>
      <w:r w:rsidRPr="00850CFC">
        <w:rPr>
          <w:rFonts w:ascii="Calibri" w:eastAsia="Calibri" w:hAnsi="Calibri" w:cs="Times New Roman"/>
          <w:b/>
          <w:sz w:val="20"/>
        </w:rPr>
        <w:t xml:space="preserve"> Public Schools</w:t>
      </w:r>
    </w:p>
    <w:p w:rsidR="00A25A22" w:rsidRPr="00850CFC" w:rsidRDefault="00A25A22" w:rsidP="00A25A22">
      <w:pPr>
        <w:spacing w:after="0" w:line="240" w:lineRule="auto"/>
        <w:jc w:val="center"/>
        <w:rPr>
          <w:rFonts w:ascii="Calibri" w:eastAsia="Times New Roman" w:hAnsi="Calibri" w:cs="Times New Roman"/>
          <w:sz w:val="20"/>
          <w:szCs w:val="20"/>
        </w:rPr>
      </w:pPr>
      <w:r w:rsidRPr="00850CFC">
        <w:rPr>
          <w:rFonts w:ascii="Calibri" w:eastAsia="Calibri" w:hAnsi="Calibri" w:cs="Times New Roman"/>
          <w:b/>
          <w:sz w:val="20"/>
        </w:rPr>
        <w:t>Suspension Rates, 20</w:t>
      </w:r>
      <w:r>
        <w:rPr>
          <w:rFonts w:ascii="Calibri" w:eastAsia="Calibri" w:hAnsi="Calibri" w:cs="Times New Roman"/>
          <w:b/>
          <w:sz w:val="20"/>
        </w:rPr>
        <w:t>10</w:t>
      </w:r>
      <w:r w:rsidRPr="00850CFC">
        <w:rPr>
          <w:rFonts w:ascii="Calibri" w:eastAsia="Calibri" w:hAnsi="Calibri" w:cs="Times New Roman"/>
          <w:b/>
          <w:sz w:val="20"/>
        </w:rPr>
        <w:t>-201</w:t>
      </w:r>
      <w:r>
        <w:rPr>
          <w:rFonts w:ascii="Calibri" w:eastAsia="Calibri" w:hAnsi="Calibri" w:cs="Times New Roman"/>
          <w:b/>
          <w:sz w:val="20"/>
        </w:rPr>
        <w:t>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A25A22" w:rsidRPr="00850CFC">
        <w:tc>
          <w:tcPr>
            <w:tcW w:w="1620" w:type="dxa"/>
            <w:vMerge w:val="restart"/>
            <w:vAlign w:val="center"/>
          </w:tcPr>
          <w:p w:rsidR="00A25A22" w:rsidRPr="00850CFC" w:rsidRDefault="00A25A22"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Group</w:t>
            </w:r>
          </w:p>
        </w:tc>
        <w:tc>
          <w:tcPr>
            <w:tcW w:w="2880" w:type="dxa"/>
            <w:gridSpan w:val="4"/>
          </w:tcPr>
          <w:p w:rsidR="00A25A22" w:rsidRPr="00850CFC" w:rsidRDefault="00A25A22"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School Year Ending</w:t>
            </w:r>
          </w:p>
        </w:tc>
        <w:tc>
          <w:tcPr>
            <w:tcW w:w="2070" w:type="dxa"/>
            <w:gridSpan w:val="2"/>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w:t>
            </w:r>
            <w:r>
              <w:rPr>
                <w:rFonts w:ascii="Calibri" w:eastAsia="Times New Roman" w:hAnsi="Calibri" w:cs="Times New Roman"/>
                <w:b/>
                <w:sz w:val="20"/>
                <w:szCs w:val="20"/>
              </w:rPr>
              <w:t>10</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2070" w:type="dxa"/>
            <w:gridSpan w:val="2"/>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Change 201</w:t>
            </w:r>
            <w:r>
              <w:rPr>
                <w:rFonts w:ascii="Calibri" w:eastAsia="Times New Roman" w:hAnsi="Calibri" w:cs="Times New Roman"/>
                <w:b/>
                <w:sz w:val="20"/>
                <w:szCs w:val="20"/>
              </w:rPr>
              <w:t>2</w:t>
            </w: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810" w:type="dxa"/>
            <w:vMerge w:val="restart"/>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State (201</w:t>
            </w:r>
            <w:r>
              <w:rPr>
                <w:rFonts w:ascii="Calibri" w:eastAsia="Times New Roman" w:hAnsi="Calibri" w:cs="Times New Roman"/>
                <w:b/>
                <w:sz w:val="20"/>
                <w:szCs w:val="20"/>
              </w:rPr>
              <w:t>3</w:t>
            </w:r>
            <w:r w:rsidRPr="00850CFC">
              <w:rPr>
                <w:rFonts w:ascii="Calibri" w:eastAsia="Times New Roman" w:hAnsi="Calibri" w:cs="Times New Roman"/>
                <w:b/>
                <w:sz w:val="20"/>
                <w:szCs w:val="20"/>
              </w:rPr>
              <w:t>)</w:t>
            </w:r>
          </w:p>
        </w:tc>
      </w:tr>
      <w:tr w:rsidR="00A25A22" w:rsidRPr="00850CFC">
        <w:tc>
          <w:tcPr>
            <w:tcW w:w="1620" w:type="dxa"/>
            <w:vMerge/>
          </w:tcPr>
          <w:p w:rsidR="00A25A22" w:rsidRPr="00850CFC" w:rsidRDefault="00A25A22" w:rsidP="00AF4E58">
            <w:pPr>
              <w:spacing w:after="0" w:line="240" w:lineRule="auto"/>
              <w:rPr>
                <w:rFonts w:ascii="Calibri" w:eastAsia="Times New Roman" w:hAnsi="Calibri" w:cs="Times New Roman"/>
                <w:sz w:val="20"/>
                <w:szCs w:val="20"/>
              </w:rPr>
            </w:pPr>
          </w:p>
        </w:tc>
        <w:tc>
          <w:tcPr>
            <w:tcW w:w="720" w:type="dxa"/>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w:t>
            </w:r>
            <w:r>
              <w:rPr>
                <w:rFonts w:ascii="Calibri" w:eastAsia="Times New Roman" w:hAnsi="Calibri" w:cs="Times New Roman"/>
                <w:b/>
                <w:sz w:val="20"/>
                <w:szCs w:val="20"/>
              </w:rPr>
              <w:t>10</w:t>
            </w:r>
          </w:p>
        </w:tc>
        <w:tc>
          <w:tcPr>
            <w:tcW w:w="720" w:type="dxa"/>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1</w:t>
            </w:r>
          </w:p>
        </w:tc>
        <w:tc>
          <w:tcPr>
            <w:tcW w:w="720" w:type="dxa"/>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2</w:t>
            </w:r>
          </w:p>
        </w:tc>
        <w:tc>
          <w:tcPr>
            <w:tcW w:w="720" w:type="dxa"/>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201</w:t>
            </w:r>
            <w:r>
              <w:rPr>
                <w:rFonts w:ascii="Calibri" w:eastAsia="Times New Roman" w:hAnsi="Calibri" w:cs="Times New Roman"/>
                <w:b/>
                <w:sz w:val="20"/>
                <w:szCs w:val="20"/>
              </w:rPr>
              <w:t>3</w:t>
            </w:r>
          </w:p>
        </w:tc>
        <w:tc>
          <w:tcPr>
            <w:tcW w:w="1170" w:type="dxa"/>
            <w:vAlign w:val="center"/>
          </w:tcPr>
          <w:p w:rsidR="00A25A22" w:rsidRPr="00850CFC" w:rsidRDefault="00A25A22"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1170" w:type="dxa"/>
            <w:vAlign w:val="center"/>
          </w:tcPr>
          <w:p w:rsidR="00A25A22" w:rsidRPr="00850CFC" w:rsidRDefault="00A25A22" w:rsidP="00AF4E58">
            <w:pPr>
              <w:spacing w:after="0" w:line="240" w:lineRule="auto"/>
              <w:jc w:val="center"/>
              <w:rPr>
                <w:rFonts w:ascii="Calibri" w:eastAsia="Times New Roman" w:hAnsi="Calibri" w:cs="Times New Roman"/>
                <w:b/>
                <w:sz w:val="20"/>
                <w:szCs w:val="20"/>
              </w:rPr>
            </w:pPr>
            <w:r w:rsidRPr="00850CFC">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25A22" w:rsidRPr="00850CFC" w:rsidRDefault="00A25A22" w:rsidP="00AF4E58">
            <w:pPr>
              <w:spacing w:after="0" w:line="240" w:lineRule="auto"/>
              <w:rPr>
                <w:rFonts w:ascii="Calibri" w:eastAsia="Times New Roman" w:hAnsi="Calibri" w:cs="Times New Roman"/>
                <w:b/>
                <w:sz w:val="20"/>
                <w:szCs w:val="20"/>
              </w:rPr>
            </w:pPr>
            <w:r w:rsidRPr="00850CFC">
              <w:rPr>
                <w:rFonts w:ascii="Calibri" w:eastAsia="Times New Roman" w:hAnsi="Calibri" w:cs="Times New Roman"/>
                <w:b/>
                <w:sz w:val="20"/>
                <w:szCs w:val="20"/>
              </w:rPr>
              <w:t>Percent Change</w:t>
            </w:r>
          </w:p>
        </w:tc>
        <w:tc>
          <w:tcPr>
            <w:tcW w:w="810" w:type="dxa"/>
            <w:vMerge/>
          </w:tcPr>
          <w:p w:rsidR="00A25A22" w:rsidRPr="00850CFC" w:rsidRDefault="00A25A22" w:rsidP="00AF4E58">
            <w:pPr>
              <w:spacing w:after="0" w:line="240" w:lineRule="auto"/>
              <w:rPr>
                <w:rFonts w:ascii="Calibri" w:eastAsia="Times New Roman" w:hAnsi="Calibri" w:cs="Times New Roman"/>
                <w:sz w:val="20"/>
                <w:szCs w:val="20"/>
              </w:rPr>
            </w:pPr>
          </w:p>
        </w:tc>
      </w:tr>
      <w:tr w:rsidR="00A25A22" w:rsidRPr="00850CFC">
        <w:tc>
          <w:tcPr>
            <w:tcW w:w="1620" w:type="dxa"/>
            <w:tcBorders>
              <w:bottom w:val="single" w:sz="4" w:space="0" w:color="auto"/>
            </w:tcBorders>
          </w:tcPr>
          <w:p w:rsidR="00A25A22" w:rsidRPr="00850CFC" w:rsidRDefault="00A25A22" w:rsidP="00AF4E5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A25A22" w:rsidRPr="004D52A5" w:rsidRDefault="00A25A22" w:rsidP="00AF4E58">
            <w:pPr>
              <w:spacing w:after="0" w:line="240" w:lineRule="auto"/>
              <w:jc w:val="right"/>
              <w:rPr>
                <w:rFonts w:ascii="Calibri" w:hAnsi="Calibri"/>
                <w:color w:val="000000"/>
                <w:sz w:val="20"/>
                <w:szCs w:val="20"/>
              </w:rPr>
            </w:pPr>
            <w:r w:rsidRPr="004D52A5">
              <w:rPr>
                <w:rFonts w:ascii="Calibri" w:hAnsi="Calibri"/>
                <w:color w:val="000000"/>
                <w:sz w:val="20"/>
                <w:szCs w:val="20"/>
              </w:rPr>
              <w:t>4.7%</w:t>
            </w:r>
          </w:p>
        </w:tc>
        <w:tc>
          <w:tcPr>
            <w:tcW w:w="720" w:type="dxa"/>
            <w:tcBorders>
              <w:bottom w:val="single" w:sz="4" w:space="0" w:color="auto"/>
            </w:tcBorders>
            <w:vAlign w:val="center"/>
          </w:tcPr>
          <w:p w:rsidR="00A25A22" w:rsidRPr="004D52A5" w:rsidRDefault="00A25A22" w:rsidP="00AF4E58">
            <w:pPr>
              <w:spacing w:after="0" w:line="240" w:lineRule="auto"/>
              <w:jc w:val="right"/>
              <w:rPr>
                <w:rFonts w:ascii="Calibri" w:hAnsi="Calibri"/>
                <w:color w:val="000000"/>
                <w:sz w:val="20"/>
                <w:szCs w:val="20"/>
              </w:rPr>
            </w:pPr>
            <w:r w:rsidRPr="004D52A5">
              <w:rPr>
                <w:rFonts w:ascii="Calibri" w:hAnsi="Calibri"/>
                <w:color w:val="000000"/>
                <w:sz w:val="20"/>
                <w:szCs w:val="20"/>
              </w:rPr>
              <w:t>3.4%</w:t>
            </w:r>
          </w:p>
        </w:tc>
        <w:tc>
          <w:tcPr>
            <w:tcW w:w="720" w:type="dxa"/>
            <w:tcBorders>
              <w:bottom w:val="single" w:sz="4" w:space="0" w:color="auto"/>
            </w:tcBorders>
            <w:vAlign w:val="center"/>
          </w:tcPr>
          <w:p w:rsidR="00A25A22" w:rsidRPr="004D52A5" w:rsidRDefault="00A25A22" w:rsidP="00AF4E58">
            <w:pPr>
              <w:spacing w:after="0" w:line="240" w:lineRule="auto"/>
              <w:jc w:val="right"/>
              <w:rPr>
                <w:rFonts w:ascii="Calibri" w:hAnsi="Calibri"/>
                <w:color w:val="000000"/>
                <w:sz w:val="20"/>
                <w:szCs w:val="20"/>
              </w:rPr>
            </w:pPr>
            <w:r w:rsidRPr="004D52A5">
              <w:rPr>
                <w:rFonts w:ascii="Calibri" w:hAnsi="Calibri"/>
                <w:color w:val="000000"/>
                <w:sz w:val="20"/>
                <w:szCs w:val="20"/>
              </w:rPr>
              <w:t>3.8%</w:t>
            </w:r>
          </w:p>
        </w:tc>
        <w:tc>
          <w:tcPr>
            <w:tcW w:w="72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117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-2.9</w:t>
            </w:r>
          </w:p>
        </w:tc>
        <w:tc>
          <w:tcPr>
            <w:tcW w:w="900" w:type="dxa"/>
            <w:tcBorders>
              <w:bottom w:val="single" w:sz="4" w:space="0" w:color="auto"/>
            </w:tcBorders>
            <w:shd w:val="clear" w:color="auto" w:fill="D9D9D9" w:themeFill="background1" w:themeFillShade="D9"/>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-61.7%</w:t>
            </w:r>
          </w:p>
        </w:tc>
        <w:tc>
          <w:tcPr>
            <w:tcW w:w="117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900" w:type="dxa"/>
            <w:tcBorders>
              <w:bottom w:val="single" w:sz="4" w:space="0" w:color="auto"/>
            </w:tcBorders>
            <w:shd w:val="clear" w:color="auto" w:fill="D9D9D9" w:themeFill="background1" w:themeFillShade="D9"/>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-52.6%</w:t>
            </w:r>
          </w:p>
        </w:tc>
        <w:tc>
          <w:tcPr>
            <w:tcW w:w="81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r>
      <w:tr w:rsidR="00A25A22" w:rsidRPr="00850CFC">
        <w:tc>
          <w:tcPr>
            <w:tcW w:w="1620" w:type="dxa"/>
            <w:tcBorders>
              <w:bottom w:val="single" w:sz="4" w:space="0" w:color="auto"/>
            </w:tcBorders>
          </w:tcPr>
          <w:p w:rsidR="00A25A22" w:rsidRPr="00850CFC" w:rsidRDefault="00A25A22" w:rsidP="00AF4E58">
            <w:pPr>
              <w:spacing w:after="0" w:line="240" w:lineRule="auto"/>
              <w:rPr>
                <w:rFonts w:ascii="Calibri" w:eastAsia="Times New Roman" w:hAnsi="Calibri" w:cs="Times New Roman"/>
                <w:sz w:val="20"/>
                <w:szCs w:val="20"/>
              </w:rPr>
            </w:pPr>
            <w:r w:rsidRPr="00850CFC">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A25A22" w:rsidRPr="004D52A5" w:rsidRDefault="00A25A22" w:rsidP="00AF4E58">
            <w:pPr>
              <w:spacing w:after="0" w:line="240" w:lineRule="auto"/>
              <w:jc w:val="right"/>
              <w:rPr>
                <w:rFonts w:ascii="Calibri" w:hAnsi="Calibri"/>
                <w:color w:val="000000"/>
                <w:sz w:val="20"/>
                <w:szCs w:val="20"/>
              </w:rPr>
            </w:pPr>
            <w:r w:rsidRPr="004D52A5">
              <w:rPr>
                <w:rFonts w:ascii="Calibri" w:hAnsi="Calibri"/>
                <w:color w:val="000000"/>
                <w:sz w:val="20"/>
                <w:szCs w:val="20"/>
              </w:rPr>
              <w:t>7.1%</w:t>
            </w:r>
          </w:p>
        </w:tc>
        <w:tc>
          <w:tcPr>
            <w:tcW w:w="720" w:type="dxa"/>
            <w:tcBorders>
              <w:bottom w:val="single" w:sz="4" w:space="0" w:color="auto"/>
            </w:tcBorders>
            <w:vAlign w:val="center"/>
          </w:tcPr>
          <w:p w:rsidR="00A25A22" w:rsidRPr="004D52A5" w:rsidRDefault="00A25A22" w:rsidP="00AF4E58">
            <w:pPr>
              <w:spacing w:after="0" w:line="240" w:lineRule="auto"/>
              <w:jc w:val="right"/>
              <w:rPr>
                <w:rFonts w:ascii="Calibri" w:hAnsi="Calibri"/>
                <w:color w:val="000000"/>
                <w:sz w:val="20"/>
                <w:szCs w:val="20"/>
              </w:rPr>
            </w:pPr>
            <w:r w:rsidRPr="004D52A5">
              <w:rPr>
                <w:rFonts w:ascii="Calibri" w:hAnsi="Calibri"/>
                <w:color w:val="000000"/>
                <w:sz w:val="20"/>
                <w:szCs w:val="20"/>
              </w:rPr>
              <w:t>6.4%</w:t>
            </w:r>
          </w:p>
        </w:tc>
        <w:tc>
          <w:tcPr>
            <w:tcW w:w="720" w:type="dxa"/>
            <w:tcBorders>
              <w:bottom w:val="single" w:sz="4" w:space="0" w:color="auto"/>
            </w:tcBorders>
            <w:vAlign w:val="center"/>
          </w:tcPr>
          <w:p w:rsidR="00A25A22" w:rsidRPr="004D52A5" w:rsidRDefault="00A25A22" w:rsidP="00AF4E58">
            <w:pPr>
              <w:spacing w:after="0" w:line="240" w:lineRule="auto"/>
              <w:jc w:val="right"/>
              <w:rPr>
                <w:rFonts w:ascii="Calibri" w:hAnsi="Calibri"/>
                <w:color w:val="000000"/>
                <w:sz w:val="20"/>
                <w:szCs w:val="20"/>
              </w:rPr>
            </w:pPr>
            <w:r w:rsidRPr="004D52A5">
              <w:rPr>
                <w:rFonts w:ascii="Calibri" w:hAnsi="Calibri"/>
                <w:color w:val="000000"/>
                <w:sz w:val="20"/>
                <w:szCs w:val="20"/>
              </w:rPr>
              <w:t>5.4%</w:t>
            </w:r>
          </w:p>
        </w:tc>
        <w:tc>
          <w:tcPr>
            <w:tcW w:w="72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2.3%</w:t>
            </w:r>
          </w:p>
        </w:tc>
        <w:tc>
          <w:tcPr>
            <w:tcW w:w="117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c>
          <w:tcPr>
            <w:tcW w:w="900" w:type="dxa"/>
            <w:tcBorders>
              <w:bottom w:val="single" w:sz="4" w:space="0" w:color="auto"/>
            </w:tcBorders>
            <w:shd w:val="clear" w:color="auto" w:fill="D9D9D9" w:themeFill="background1" w:themeFillShade="D9"/>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-67.6%</w:t>
            </w:r>
          </w:p>
        </w:tc>
        <w:tc>
          <w:tcPr>
            <w:tcW w:w="117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900" w:type="dxa"/>
            <w:tcBorders>
              <w:bottom w:val="single" w:sz="4" w:space="0" w:color="auto"/>
            </w:tcBorders>
            <w:shd w:val="clear" w:color="auto" w:fill="D9D9D9" w:themeFill="background1" w:themeFillShade="D9"/>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-57.4%</w:t>
            </w:r>
          </w:p>
        </w:tc>
        <w:tc>
          <w:tcPr>
            <w:tcW w:w="810" w:type="dxa"/>
            <w:tcBorders>
              <w:bottom w:val="single" w:sz="4" w:space="0" w:color="auto"/>
            </w:tcBorders>
            <w:vAlign w:val="center"/>
          </w:tcPr>
          <w:p w:rsidR="00A25A22" w:rsidRPr="00850CFC" w:rsidRDefault="00A25A22" w:rsidP="00AF4E58">
            <w:pPr>
              <w:spacing w:after="0" w:line="240" w:lineRule="auto"/>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r>
      <w:tr w:rsidR="00A25A22" w:rsidRPr="00850CFC">
        <w:tc>
          <w:tcPr>
            <w:tcW w:w="9450" w:type="dxa"/>
            <w:gridSpan w:val="10"/>
            <w:tcBorders>
              <w:left w:val="nil"/>
              <w:bottom w:val="nil"/>
              <w:right w:val="nil"/>
            </w:tcBorders>
          </w:tcPr>
          <w:p w:rsidR="00A25A22" w:rsidRPr="00850CFC" w:rsidRDefault="00A25A22" w:rsidP="00692089">
            <w:pPr>
              <w:spacing w:before="60" w:after="0" w:line="240" w:lineRule="auto"/>
              <w:rPr>
                <w:rFonts w:ascii="Calibri" w:eastAsia="Times New Roman" w:hAnsi="Calibri" w:cs="Times New Roman"/>
                <w:color w:val="000000"/>
                <w:kern w:val="28"/>
                <w:sz w:val="20"/>
                <w:szCs w:val="20"/>
              </w:rPr>
            </w:pPr>
            <w:r w:rsidRPr="00850CFC">
              <w:rPr>
                <w:rFonts w:ascii="Calibri" w:eastAsia="Times New Roman" w:hAnsi="Calibri" w:cs="Times New Roman"/>
                <w:color w:val="000000"/>
                <w:kern w:val="28"/>
                <w:sz w:val="20"/>
                <w:szCs w:val="20"/>
              </w:rPr>
              <w:t xml:space="preserve">Note: This table reflects information reported by school districts at the end of the school year indicated. </w:t>
            </w:r>
          </w:p>
          <w:p w:rsidR="00A25A22" w:rsidRPr="00850CFC" w:rsidRDefault="00A25A22" w:rsidP="00AF4E58">
            <w:pPr>
              <w:spacing w:after="0" w:line="240" w:lineRule="auto"/>
              <w:rPr>
                <w:rFonts w:ascii="Calibri" w:eastAsia="Times New Roman" w:hAnsi="Calibri" w:cs="Times New Roman"/>
                <w:bCs/>
                <w:color w:val="000000"/>
                <w:kern w:val="28"/>
                <w:sz w:val="20"/>
                <w:szCs w:val="20"/>
              </w:rPr>
            </w:pPr>
            <w:r w:rsidRPr="00850CFC">
              <w:rPr>
                <w:rFonts w:ascii="Calibri" w:eastAsia="Times New Roman" w:hAnsi="Calibri" w:cs="Times New Roman"/>
                <w:bCs/>
                <w:color w:val="000000"/>
                <w:kern w:val="28"/>
                <w:sz w:val="20"/>
                <w:szCs w:val="20"/>
              </w:rPr>
              <w:t>Suspension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headerReference w:type="default" r:id="rId46"/>
          <w:footerReference w:type="default" r:id="rId47"/>
          <w:pgSz w:w="12240" w:h="15840"/>
          <w:pgMar w:top="1440" w:right="1440" w:bottom="1440" w:left="1440" w:header="720" w:footer="720" w:gutter="0"/>
          <w:pgNumType w:start="1"/>
          <w:cols w:space="720"/>
          <w:docGrid w:linePitch="360"/>
        </w:sectPr>
      </w:pP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lastRenderedPageBreak/>
        <w:t xml:space="preserve">Table B8: </w:t>
      </w:r>
      <w:r w:rsidR="00E567D9" w:rsidRPr="00E567D9">
        <w:rPr>
          <w:rFonts w:ascii="Calibri" w:eastAsia="Calibri" w:hAnsi="Calibri" w:cs="Times New Roman"/>
          <w:b/>
          <w:sz w:val="20"/>
        </w:rPr>
        <w:t>Cambridge Public Schools</w:t>
      </w:r>
    </w:p>
    <w:p w:rsidR="002F1EBE" w:rsidRPr="002F1EBE" w:rsidRDefault="002F1EBE" w:rsidP="002F1EBE">
      <w:pPr>
        <w:spacing w:after="0"/>
        <w:jc w:val="center"/>
        <w:rPr>
          <w:rFonts w:ascii="Calibri" w:eastAsia="Calibri" w:hAnsi="Calibri" w:cs="Times New Roman"/>
          <w:b/>
          <w:sz w:val="20"/>
        </w:rPr>
      </w:pPr>
      <w:r w:rsidRPr="002F1EBE">
        <w:rPr>
          <w:rFonts w:ascii="Calibri" w:eastAsia="Calibri" w:hAnsi="Calibri" w:cs="Times New Roman"/>
          <w:b/>
          <w:sz w:val="20"/>
        </w:rPr>
        <w:t>Expenditures, Chapter 70 State Aid, and Net School Spending Fiscal Years 2011–2013</w:t>
      </w:r>
    </w:p>
    <w:tbl>
      <w:tblPr>
        <w:tblW w:w="1152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330"/>
        <w:gridCol w:w="1350"/>
        <w:gridCol w:w="1350"/>
        <w:gridCol w:w="1350"/>
        <w:gridCol w:w="1440"/>
        <w:gridCol w:w="1350"/>
        <w:gridCol w:w="1350"/>
      </w:tblGrid>
      <w:tr w:rsidR="002F1EBE" w:rsidRPr="002F1EBE">
        <w:trPr>
          <w:trHeight w:val="300"/>
        </w:trPr>
        <w:tc>
          <w:tcPr>
            <w:tcW w:w="3330" w:type="dxa"/>
            <w:tcBorders>
              <w:left w:val="single" w:sz="4" w:space="0" w:color="auto"/>
              <w:bottom w:val="single" w:sz="12" w:space="0" w:color="auto"/>
              <w:right w:val="single" w:sz="12" w:space="0" w:color="auto"/>
            </w:tcBorders>
            <w:noWrap/>
            <w:vAlign w:val="center"/>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2700" w:type="dxa"/>
            <w:gridSpan w:val="2"/>
            <w:tcBorders>
              <w:left w:val="single" w:sz="12" w:space="0" w:color="auto"/>
              <w:bottom w:val="single" w:sz="12" w:space="0" w:color="auto"/>
              <w:right w:val="single" w:sz="12" w:space="0" w:color="auto"/>
            </w:tcBorders>
            <w:noWrap/>
            <w:vAlign w:val="center"/>
          </w:tcPr>
          <w:p w:rsidR="002F1EBE" w:rsidRPr="002F1EBE" w:rsidRDefault="002F1EBE" w:rsidP="00F067E4">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FY11</w:t>
            </w:r>
          </w:p>
        </w:tc>
        <w:tc>
          <w:tcPr>
            <w:tcW w:w="2790" w:type="dxa"/>
            <w:gridSpan w:val="2"/>
            <w:tcBorders>
              <w:left w:val="single" w:sz="12" w:space="0" w:color="auto"/>
              <w:bottom w:val="single" w:sz="12" w:space="0" w:color="auto"/>
              <w:right w:val="single" w:sz="12" w:space="0" w:color="auto"/>
            </w:tcBorders>
            <w:noWrap/>
            <w:vAlign w:val="center"/>
          </w:tcPr>
          <w:p w:rsidR="002F1EBE" w:rsidRPr="002F1EBE" w:rsidRDefault="002F1EBE" w:rsidP="00F067E4">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FY12</w:t>
            </w:r>
          </w:p>
        </w:tc>
        <w:tc>
          <w:tcPr>
            <w:tcW w:w="2700" w:type="dxa"/>
            <w:gridSpan w:val="2"/>
            <w:tcBorders>
              <w:left w:val="single" w:sz="12" w:space="0" w:color="auto"/>
              <w:bottom w:val="single" w:sz="12" w:space="0" w:color="auto"/>
              <w:right w:val="single" w:sz="4" w:space="0" w:color="auto"/>
            </w:tcBorders>
            <w:noWrap/>
            <w:vAlign w:val="center"/>
          </w:tcPr>
          <w:p w:rsidR="002F1EBE" w:rsidRPr="002F1EBE" w:rsidRDefault="002F1EBE" w:rsidP="00F067E4">
            <w:pPr>
              <w:widowControl w:val="0"/>
              <w:overflowPunct w:val="0"/>
              <w:adjustRightInd w:val="0"/>
              <w:spacing w:after="0" w:line="240" w:lineRule="auto"/>
              <w:jc w:val="center"/>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FY13</w:t>
            </w:r>
          </w:p>
        </w:tc>
      </w:tr>
      <w:tr w:rsidR="002F1EBE" w:rsidRPr="002F1EBE">
        <w:trPr>
          <w:trHeight w:val="315"/>
        </w:trPr>
        <w:tc>
          <w:tcPr>
            <w:tcW w:w="333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 </w:t>
            </w:r>
          </w:p>
        </w:tc>
        <w:tc>
          <w:tcPr>
            <w:tcW w:w="1350"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35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440" w:type="dxa"/>
            <w:tcBorders>
              <w:top w:val="single" w:sz="12" w:space="0" w:color="auto"/>
              <w:left w:val="single" w:sz="4" w:space="0" w:color="auto"/>
              <w:bottom w:val="single" w:sz="12" w:space="0" w:color="auto"/>
              <w:right w:val="single" w:sz="12" w:space="0" w:color="auto"/>
            </w:tcBorders>
            <w:noWrap/>
            <w:vAlign w:val="center"/>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c>
          <w:tcPr>
            <w:tcW w:w="1350" w:type="dxa"/>
            <w:tcBorders>
              <w:top w:val="single" w:sz="12" w:space="0" w:color="auto"/>
              <w:left w:val="single" w:sz="12" w:space="0" w:color="auto"/>
              <w:bottom w:val="single" w:sz="12" w:space="0" w:color="auto"/>
              <w:right w:val="single" w:sz="4" w:space="0" w:color="auto"/>
            </w:tcBorders>
            <w:noWrap/>
            <w:vAlign w:val="center"/>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Estimated</w:t>
            </w:r>
          </w:p>
        </w:tc>
        <w:tc>
          <w:tcPr>
            <w:tcW w:w="1350" w:type="dxa"/>
            <w:tcBorders>
              <w:top w:val="single" w:sz="12" w:space="0" w:color="auto"/>
              <w:left w:val="single" w:sz="12" w:space="0" w:color="auto"/>
              <w:bottom w:val="single" w:sz="12" w:space="0" w:color="auto"/>
              <w:right w:val="single" w:sz="4" w:space="0" w:color="auto"/>
            </w:tcBorders>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Actual</w:t>
            </w:r>
          </w:p>
        </w:tc>
      </w:tr>
      <w:tr w:rsidR="002F1EBE" w:rsidRPr="002F1EBE">
        <w:trPr>
          <w:trHeight w:val="315"/>
        </w:trPr>
        <w:tc>
          <w:tcPr>
            <w:tcW w:w="10170" w:type="dxa"/>
            <w:gridSpan w:val="6"/>
            <w:tcBorders>
              <w:top w:val="single" w:sz="12" w:space="0" w:color="auto"/>
            </w:tcBorders>
            <w:shd w:val="pct10" w:color="auto" w:fill="auto"/>
            <w:vAlign w:val="center"/>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Expenditures</w:t>
            </w:r>
          </w:p>
        </w:tc>
        <w:tc>
          <w:tcPr>
            <w:tcW w:w="1350" w:type="dxa"/>
            <w:tcBorders>
              <w:top w:val="single" w:sz="12" w:space="0" w:color="auto"/>
            </w:tcBorders>
            <w:shd w:val="pct10" w:color="auto" w:fill="auto"/>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p>
        </w:tc>
      </w:tr>
      <w:tr w:rsidR="002F1EBE" w:rsidRPr="002F1EBE">
        <w:trPr>
          <w:trHeight w:val="300"/>
        </w:trPr>
        <w:tc>
          <w:tcPr>
            <w:tcW w:w="3330" w:type="dxa"/>
            <w:tcBorders>
              <w:right w:val="single" w:sz="12" w:space="0" w:color="auto"/>
            </w:tcBorders>
            <w:vAlign w:val="center"/>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local appropriations for schools:</w:t>
            </w:r>
          </w:p>
        </w:tc>
        <w:tc>
          <w:tcPr>
            <w:tcW w:w="6840" w:type="dxa"/>
            <w:gridSpan w:val="5"/>
            <w:tcBorders>
              <w:left w:val="single" w:sz="12" w:space="0" w:color="auto"/>
            </w:tcBorders>
            <w:shd w:val="pct5" w:color="auto" w:fill="auto"/>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350" w:type="dxa"/>
            <w:tcBorders>
              <w:left w:val="single" w:sz="12" w:space="0" w:color="auto"/>
            </w:tcBorders>
            <w:shd w:val="pct5" w:color="auto" w:fill="auto"/>
          </w:tcPr>
          <w:p w:rsidR="002F1EBE" w:rsidRPr="002F1EBE" w:rsidRDefault="002F1EBE" w:rsidP="00F067E4">
            <w:pPr>
              <w:widowControl w:val="0"/>
              <w:overflowPunct w:val="0"/>
              <w:adjustRightInd w:val="0"/>
              <w:spacing w:after="0" w:line="240" w:lineRule="auto"/>
              <w:jc w:val="right"/>
              <w:rPr>
                <w:rFonts w:ascii="Calibri" w:eastAsia="Times New Roman" w:hAnsi="Calibri" w:cs="Times New Roman"/>
                <w:kern w:val="28"/>
                <w:sz w:val="20"/>
                <w:szCs w:val="20"/>
              </w:rPr>
            </w:pP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school committee</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$137,492,275</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$179,493,610</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$140,719,260</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$160,315,841</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$144,987,705</w:t>
            </w:r>
          </w:p>
        </w:tc>
        <w:tc>
          <w:tcPr>
            <w:tcW w:w="1350" w:type="dxa"/>
            <w:tcBorders>
              <w:left w:val="single" w:sz="12" w:space="0" w:color="auto"/>
            </w:tcBorders>
            <w:vAlign w:val="bottom"/>
          </w:tcPr>
          <w:p w:rsidR="00E567D9" w:rsidRPr="00E567D9" w:rsidRDefault="001B4CB7" w:rsidP="00F067E4">
            <w:pPr>
              <w:spacing w:after="0" w:line="240" w:lineRule="auto"/>
              <w:jc w:val="right"/>
              <w:rPr>
                <w:rFonts w:ascii="Calibri" w:hAnsi="Calibri"/>
                <w:color w:val="000000"/>
                <w:sz w:val="20"/>
                <w:szCs w:val="20"/>
              </w:rPr>
            </w:pPr>
            <w:r>
              <w:rPr>
                <w:rFonts w:ascii="Calibri" w:hAnsi="Calibri"/>
                <w:color w:val="000000"/>
                <w:sz w:val="20"/>
                <w:szCs w:val="20"/>
              </w:rPr>
              <w:t>$153,248,150</w:t>
            </w: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By municipality</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$25,018,418</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$29,232,657</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$26,736,295</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$31,826,066</w:t>
            </w:r>
          </w:p>
        </w:tc>
        <w:tc>
          <w:tcPr>
            <w:tcW w:w="1350" w:type="dxa"/>
            <w:tcBorders>
              <w:left w:val="single" w:sz="12" w:space="0" w:color="auto"/>
            </w:tcBorders>
            <w:noWrap/>
            <w:vAlign w:val="bottom"/>
          </w:tcPr>
          <w:p w:rsidR="00E567D9" w:rsidRPr="00E567D9" w:rsidRDefault="00E567D9" w:rsidP="00DA121E">
            <w:pPr>
              <w:spacing w:after="0" w:line="240" w:lineRule="auto"/>
              <w:jc w:val="right"/>
              <w:rPr>
                <w:rFonts w:ascii="Calibri" w:hAnsi="Calibri"/>
                <w:color w:val="000000"/>
                <w:sz w:val="20"/>
                <w:szCs w:val="20"/>
              </w:rPr>
            </w:pPr>
            <w:r w:rsidRPr="00E567D9">
              <w:rPr>
                <w:rFonts w:ascii="Calibri" w:hAnsi="Calibri"/>
                <w:color w:val="000000"/>
                <w:sz w:val="20"/>
                <w:szCs w:val="20"/>
              </w:rPr>
              <w:t>$28,</w:t>
            </w:r>
            <w:r w:rsidR="00DA121E">
              <w:rPr>
                <w:rFonts w:ascii="Calibri" w:hAnsi="Calibri"/>
                <w:color w:val="000000"/>
                <w:sz w:val="20"/>
                <w:szCs w:val="20"/>
              </w:rPr>
              <w:t>033,791</w:t>
            </w:r>
          </w:p>
        </w:tc>
        <w:tc>
          <w:tcPr>
            <w:tcW w:w="1350" w:type="dxa"/>
            <w:tcBorders>
              <w:left w:val="single" w:sz="12" w:space="0" w:color="auto"/>
            </w:tcBorders>
            <w:vAlign w:val="bottom"/>
          </w:tcPr>
          <w:p w:rsidR="00E567D9" w:rsidRPr="00E567D9" w:rsidRDefault="001B4CB7" w:rsidP="00F067E4">
            <w:pPr>
              <w:spacing w:after="0" w:line="240" w:lineRule="auto"/>
              <w:jc w:val="right"/>
              <w:rPr>
                <w:rFonts w:ascii="Calibri" w:hAnsi="Calibri"/>
                <w:color w:val="000000"/>
                <w:sz w:val="20"/>
                <w:szCs w:val="20"/>
              </w:rPr>
            </w:pPr>
            <w:r>
              <w:rPr>
                <w:rFonts w:ascii="Calibri" w:hAnsi="Calibri"/>
                <w:color w:val="000000"/>
                <w:sz w:val="20"/>
                <w:szCs w:val="20"/>
              </w:rPr>
              <w:t>$34,123,781</w:t>
            </w: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from local appropriations</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$162,510,693</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$208,726,267</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$167,455,555</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$192,141,907</w:t>
            </w:r>
          </w:p>
        </w:tc>
        <w:tc>
          <w:tcPr>
            <w:tcW w:w="1350" w:type="dxa"/>
            <w:tcBorders>
              <w:left w:val="single" w:sz="12" w:space="0" w:color="auto"/>
            </w:tcBorders>
            <w:noWrap/>
            <w:vAlign w:val="bottom"/>
          </w:tcPr>
          <w:p w:rsidR="00E567D9" w:rsidRPr="00E567D9" w:rsidRDefault="00E567D9" w:rsidP="00DA121E">
            <w:pPr>
              <w:spacing w:after="0" w:line="240" w:lineRule="auto"/>
              <w:jc w:val="right"/>
              <w:rPr>
                <w:rFonts w:ascii="Calibri" w:hAnsi="Calibri"/>
                <w:color w:val="000000"/>
                <w:sz w:val="20"/>
                <w:szCs w:val="20"/>
              </w:rPr>
            </w:pPr>
            <w:r w:rsidRPr="00E567D9">
              <w:rPr>
                <w:rFonts w:ascii="Calibri" w:hAnsi="Calibri"/>
                <w:color w:val="000000"/>
                <w:sz w:val="20"/>
                <w:szCs w:val="20"/>
              </w:rPr>
              <w:t>$173,</w:t>
            </w:r>
            <w:r w:rsidR="00DA121E">
              <w:rPr>
                <w:rFonts w:ascii="Calibri" w:hAnsi="Calibri"/>
                <w:color w:val="000000"/>
                <w:sz w:val="20"/>
                <w:szCs w:val="20"/>
              </w:rPr>
              <w:t>021,496</w:t>
            </w:r>
          </w:p>
        </w:tc>
        <w:tc>
          <w:tcPr>
            <w:tcW w:w="1350" w:type="dxa"/>
            <w:tcBorders>
              <w:left w:val="single" w:sz="12" w:space="0" w:color="auto"/>
            </w:tcBorders>
            <w:vAlign w:val="bottom"/>
          </w:tcPr>
          <w:p w:rsidR="00E567D9" w:rsidRPr="00E567D9" w:rsidRDefault="001B4CB7" w:rsidP="00F067E4">
            <w:pPr>
              <w:spacing w:after="0" w:line="240" w:lineRule="auto"/>
              <w:jc w:val="right"/>
              <w:rPr>
                <w:rFonts w:ascii="Calibri" w:hAnsi="Calibri"/>
                <w:color w:val="000000"/>
                <w:sz w:val="20"/>
                <w:szCs w:val="20"/>
              </w:rPr>
            </w:pPr>
            <w:r>
              <w:rPr>
                <w:rFonts w:ascii="Calibri" w:hAnsi="Calibri"/>
                <w:color w:val="000000"/>
                <w:sz w:val="20"/>
                <w:szCs w:val="20"/>
              </w:rPr>
              <w:t>$187,371,931</w:t>
            </w:r>
          </w:p>
        </w:tc>
      </w:tr>
      <w:tr w:rsidR="00E567D9" w:rsidRPr="002F1EBE">
        <w:trPr>
          <w:trHeight w:val="300"/>
        </w:trPr>
        <w:tc>
          <w:tcPr>
            <w:tcW w:w="3330" w:type="dxa"/>
            <w:tcBorders>
              <w:right w:val="single" w:sz="12" w:space="0" w:color="auto"/>
            </w:tcBorders>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From revolving funds and grants</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$13,006,597</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$13,691,308</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1B4CB7" w:rsidP="00F067E4">
            <w:pPr>
              <w:spacing w:after="0" w:line="240" w:lineRule="auto"/>
              <w:jc w:val="right"/>
              <w:rPr>
                <w:rFonts w:ascii="Calibri" w:hAnsi="Calibri"/>
                <w:color w:val="000000"/>
                <w:sz w:val="20"/>
                <w:szCs w:val="20"/>
              </w:rPr>
            </w:pPr>
            <w:r>
              <w:rPr>
                <w:rFonts w:ascii="Calibri" w:hAnsi="Calibri"/>
                <w:color w:val="000000"/>
                <w:sz w:val="20"/>
                <w:szCs w:val="20"/>
              </w:rPr>
              <w:t>$14,192,445</w:t>
            </w:r>
          </w:p>
        </w:tc>
      </w:tr>
      <w:tr w:rsidR="00E567D9" w:rsidRPr="002F1EBE">
        <w:trPr>
          <w:trHeight w:val="315"/>
        </w:trPr>
        <w:tc>
          <w:tcPr>
            <w:tcW w:w="3330" w:type="dxa"/>
            <w:tcBorders>
              <w:right w:val="single" w:sz="12" w:space="0" w:color="auto"/>
            </w:tcBorders>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$221,732,864</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$205,833,215</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1B4CB7" w:rsidP="00F067E4">
            <w:pPr>
              <w:spacing w:after="0" w:line="240" w:lineRule="auto"/>
              <w:jc w:val="right"/>
              <w:rPr>
                <w:rFonts w:ascii="Calibri" w:hAnsi="Calibri"/>
                <w:color w:val="000000"/>
                <w:sz w:val="20"/>
                <w:szCs w:val="20"/>
              </w:rPr>
            </w:pPr>
            <w:r>
              <w:rPr>
                <w:rFonts w:ascii="Calibri" w:hAnsi="Calibri"/>
                <w:color w:val="000000"/>
                <w:sz w:val="20"/>
                <w:szCs w:val="20"/>
              </w:rPr>
              <w:t>$201,564,376</w:t>
            </w:r>
          </w:p>
        </w:tc>
      </w:tr>
      <w:tr w:rsidR="002F1EBE" w:rsidRPr="002F1EBE">
        <w:trPr>
          <w:trHeight w:val="315"/>
        </w:trPr>
        <w:tc>
          <w:tcPr>
            <w:tcW w:w="10170" w:type="dxa"/>
            <w:gridSpan w:val="6"/>
            <w:shd w:val="clear" w:color="auto" w:fill="E6E6E6"/>
            <w:vAlign w:val="center"/>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aid to education program</w:t>
            </w:r>
          </w:p>
        </w:tc>
        <w:tc>
          <w:tcPr>
            <w:tcW w:w="1350" w:type="dxa"/>
            <w:shd w:val="clear" w:color="auto" w:fill="E6E6E6"/>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20"/>
                <w:szCs w:val="20"/>
              </w:rPr>
            </w:pP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Chapter 70 state aid*</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$8,596,971</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$8,643,123</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$8,892,163</w:t>
            </w: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local contribution</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$70,899,052</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$70,070,141</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$68,855,555</w:t>
            </w:r>
          </w:p>
        </w:tc>
      </w:tr>
      <w:tr w:rsidR="00E567D9" w:rsidRPr="002F1EBE">
        <w:trPr>
          <w:trHeight w:val="34"/>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Required net school spending**</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$79,496,023</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$78,713,264</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$77,747,718</w:t>
            </w: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Actual net school spending</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$149,863,284</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$157,142,414</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E567D9" w:rsidP="001B4CB7">
            <w:pPr>
              <w:spacing w:after="0" w:line="240" w:lineRule="auto"/>
              <w:jc w:val="right"/>
              <w:rPr>
                <w:rFonts w:ascii="Calibri" w:hAnsi="Calibri"/>
                <w:color w:val="000000"/>
                <w:sz w:val="20"/>
                <w:szCs w:val="20"/>
              </w:rPr>
            </w:pPr>
            <w:r w:rsidRPr="00E567D9">
              <w:rPr>
                <w:rFonts w:ascii="Calibri" w:hAnsi="Calibri"/>
                <w:color w:val="000000"/>
                <w:sz w:val="20"/>
                <w:szCs w:val="20"/>
              </w:rPr>
              <w:t>$</w:t>
            </w:r>
            <w:r w:rsidR="001B4CB7">
              <w:rPr>
                <w:rFonts w:ascii="Calibri" w:hAnsi="Calibri"/>
                <w:color w:val="000000"/>
                <w:sz w:val="20"/>
                <w:szCs w:val="20"/>
              </w:rPr>
              <w:t>161,894,375</w:t>
            </w:r>
          </w:p>
        </w:tc>
      </w:tr>
      <w:tr w:rsidR="00E567D9" w:rsidRPr="002F1EBE">
        <w:trPr>
          <w:trHeight w:val="300"/>
        </w:trPr>
        <w:tc>
          <w:tcPr>
            <w:tcW w:w="3330" w:type="dxa"/>
            <w:tcBorders>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$70,367,261</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$78,429,150</w:t>
            </w:r>
          </w:p>
        </w:tc>
        <w:tc>
          <w:tcPr>
            <w:tcW w:w="1350" w:type="dxa"/>
            <w:tcBorders>
              <w:lef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tcBorders>
            <w:vAlign w:val="bottom"/>
          </w:tcPr>
          <w:p w:rsidR="00E567D9" w:rsidRPr="00E567D9" w:rsidRDefault="00E567D9" w:rsidP="001B4CB7">
            <w:pPr>
              <w:spacing w:after="0" w:line="240" w:lineRule="auto"/>
              <w:jc w:val="right"/>
              <w:rPr>
                <w:rFonts w:ascii="Calibri" w:hAnsi="Calibri"/>
                <w:color w:val="000000"/>
                <w:sz w:val="20"/>
                <w:szCs w:val="20"/>
              </w:rPr>
            </w:pPr>
            <w:r w:rsidRPr="00E567D9">
              <w:rPr>
                <w:rFonts w:ascii="Calibri" w:hAnsi="Calibri"/>
                <w:color w:val="000000"/>
                <w:sz w:val="20"/>
                <w:szCs w:val="20"/>
              </w:rPr>
              <w:t>$</w:t>
            </w:r>
            <w:r w:rsidR="001B4CB7">
              <w:rPr>
                <w:rFonts w:ascii="Calibri" w:hAnsi="Calibri"/>
                <w:color w:val="000000"/>
                <w:sz w:val="20"/>
                <w:szCs w:val="20"/>
              </w:rPr>
              <w:t>84,146,657</w:t>
            </w:r>
          </w:p>
        </w:tc>
      </w:tr>
      <w:tr w:rsidR="00E567D9" w:rsidRPr="002F1EBE">
        <w:trPr>
          <w:trHeight w:val="300"/>
        </w:trPr>
        <w:tc>
          <w:tcPr>
            <w:tcW w:w="3330" w:type="dxa"/>
            <w:tcBorders>
              <w:bottom w:val="single" w:sz="4" w:space="0" w:color="auto"/>
              <w:right w:val="single" w:sz="12" w:space="0" w:color="auto"/>
            </w:tcBorders>
            <w:noWrap/>
            <w:vAlign w:val="center"/>
          </w:tcPr>
          <w:p w:rsidR="00E567D9" w:rsidRPr="002F1EBE" w:rsidRDefault="00E567D9" w:rsidP="00F067E4">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Over/under required (%)</w:t>
            </w:r>
          </w:p>
        </w:tc>
        <w:tc>
          <w:tcPr>
            <w:tcW w:w="1350" w:type="dxa"/>
            <w:tcBorders>
              <w:left w:val="single" w:sz="12" w:space="0" w:color="auto"/>
              <w:bottom w:val="single" w:sz="4"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bottom w:val="single" w:sz="4" w:space="0" w:color="auto"/>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88.5%</w:t>
            </w:r>
          </w:p>
        </w:tc>
        <w:tc>
          <w:tcPr>
            <w:tcW w:w="1350" w:type="dxa"/>
            <w:tcBorders>
              <w:left w:val="single" w:sz="12" w:space="0" w:color="auto"/>
              <w:bottom w:val="single" w:sz="4"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440" w:type="dxa"/>
            <w:tcBorders>
              <w:bottom w:val="single" w:sz="4" w:space="0" w:color="auto"/>
              <w:right w:val="single" w:sz="12"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99.6%</w:t>
            </w:r>
          </w:p>
        </w:tc>
        <w:tc>
          <w:tcPr>
            <w:tcW w:w="1350" w:type="dxa"/>
            <w:tcBorders>
              <w:left w:val="single" w:sz="12" w:space="0" w:color="auto"/>
              <w:bottom w:val="single" w:sz="4" w:space="0" w:color="auto"/>
            </w:tcBorders>
            <w:noWrap/>
            <w:vAlign w:val="bottom"/>
          </w:tcPr>
          <w:p w:rsidR="00E567D9" w:rsidRPr="00E567D9" w:rsidRDefault="00E567D9" w:rsidP="00F067E4">
            <w:pPr>
              <w:spacing w:after="0" w:line="240" w:lineRule="auto"/>
              <w:jc w:val="right"/>
              <w:rPr>
                <w:rFonts w:ascii="Calibri" w:hAnsi="Calibri"/>
                <w:color w:val="000000"/>
                <w:sz w:val="20"/>
                <w:szCs w:val="20"/>
              </w:rPr>
            </w:pPr>
            <w:r w:rsidRPr="00E567D9">
              <w:rPr>
                <w:rFonts w:ascii="Calibri" w:hAnsi="Calibri"/>
                <w:color w:val="000000"/>
                <w:sz w:val="20"/>
                <w:szCs w:val="20"/>
              </w:rPr>
              <w:t>--</w:t>
            </w:r>
          </w:p>
        </w:tc>
        <w:tc>
          <w:tcPr>
            <w:tcW w:w="1350" w:type="dxa"/>
            <w:tcBorders>
              <w:left w:val="single" w:sz="12" w:space="0" w:color="auto"/>
              <w:bottom w:val="single" w:sz="4" w:space="0" w:color="auto"/>
            </w:tcBorders>
            <w:vAlign w:val="bottom"/>
          </w:tcPr>
          <w:p w:rsidR="00E567D9" w:rsidRPr="00E567D9" w:rsidRDefault="001B4CB7" w:rsidP="00F067E4">
            <w:pPr>
              <w:spacing w:after="0" w:line="240" w:lineRule="auto"/>
              <w:jc w:val="right"/>
              <w:rPr>
                <w:rFonts w:ascii="Calibri" w:hAnsi="Calibri"/>
                <w:color w:val="000000"/>
                <w:sz w:val="20"/>
                <w:szCs w:val="20"/>
              </w:rPr>
            </w:pPr>
            <w:r>
              <w:rPr>
                <w:rFonts w:ascii="Calibri" w:hAnsi="Calibri"/>
                <w:color w:val="000000"/>
                <w:sz w:val="20"/>
                <w:szCs w:val="20"/>
              </w:rPr>
              <w:t>108.2</w:t>
            </w:r>
            <w:r w:rsidR="00291047">
              <w:rPr>
                <w:rFonts w:ascii="Calibri" w:hAnsi="Calibri"/>
                <w:color w:val="000000"/>
                <w:sz w:val="20"/>
                <w:szCs w:val="20"/>
              </w:rPr>
              <w:t>%</w:t>
            </w:r>
          </w:p>
        </w:tc>
      </w:tr>
      <w:tr w:rsidR="002F1EBE" w:rsidRPr="002F1EBE">
        <w:trPr>
          <w:trHeight w:val="300"/>
        </w:trPr>
        <w:tc>
          <w:tcPr>
            <w:tcW w:w="11520" w:type="dxa"/>
            <w:gridSpan w:val="7"/>
            <w:tcBorders>
              <w:left w:val="nil"/>
              <w:bottom w:val="nil"/>
              <w:right w:val="nil"/>
            </w:tcBorders>
            <w:noWrap/>
            <w:vAlign w:val="center"/>
          </w:tcPr>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20"/>
                <w:szCs w:val="20"/>
              </w:rPr>
              <w:t>*</w:t>
            </w:r>
            <w:r w:rsidRPr="002F1EBE">
              <w:rPr>
                <w:rFonts w:ascii="Calibri" w:eastAsia="Times New Roman" w:hAnsi="Calibri" w:cs="Times New Roman"/>
                <w:kern w:val="28"/>
                <w:sz w:val="16"/>
                <w:szCs w:val="16"/>
              </w:rPr>
              <w:t>Chapter 70 state aid funds are deposited in the local general fund and spent as local appropriations.</w:t>
            </w:r>
          </w:p>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2F1EBE" w:rsidRPr="002F1EBE" w:rsidRDefault="002F1EBE" w:rsidP="00F067E4">
            <w:pPr>
              <w:widowControl w:val="0"/>
              <w:overflowPunct w:val="0"/>
              <w:adjustRightInd w:val="0"/>
              <w:spacing w:after="0" w:line="240" w:lineRule="auto"/>
              <w:rPr>
                <w:rFonts w:ascii="Calibri" w:eastAsia="Times New Roman" w:hAnsi="Calibri" w:cs="Times New Roman"/>
                <w:kern w:val="28"/>
                <w:sz w:val="16"/>
                <w:szCs w:val="16"/>
              </w:rPr>
            </w:pPr>
            <w:r w:rsidRPr="002F1EBE">
              <w:rPr>
                <w:rFonts w:ascii="Calibri" w:eastAsia="Times New Roman" w:hAnsi="Calibri" w:cs="Times New Roman"/>
                <w:kern w:val="28"/>
                <w:sz w:val="16"/>
                <w:szCs w:val="16"/>
              </w:rPr>
              <w:t>Sources: FY11, FY12</w:t>
            </w:r>
            <w:r w:rsidR="009E72F6">
              <w:rPr>
                <w:rFonts w:ascii="Calibri" w:eastAsia="Times New Roman" w:hAnsi="Calibri" w:cs="Times New Roman"/>
                <w:kern w:val="28"/>
                <w:sz w:val="16"/>
                <w:szCs w:val="16"/>
              </w:rPr>
              <w:t>, FY13</w:t>
            </w:r>
            <w:r w:rsidRPr="002F1EBE">
              <w:rPr>
                <w:rFonts w:ascii="Calibri" w:eastAsia="Times New Roman" w:hAnsi="Calibri" w:cs="Times New Roman"/>
                <w:kern w:val="28"/>
                <w:sz w:val="16"/>
                <w:szCs w:val="16"/>
              </w:rPr>
              <w:t xml:space="preserve"> District End-of-Year Reports, Chapter 70 Program information on ESE website</w:t>
            </w:r>
          </w:p>
          <w:p w:rsidR="002F1EBE" w:rsidRPr="002F1EBE" w:rsidRDefault="002F1EBE" w:rsidP="00953E33">
            <w:pPr>
              <w:widowControl w:val="0"/>
              <w:overflowPunct w:val="0"/>
              <w:adjustRightInd w:val="0"/>
              <w:spacing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16"/>
                <w:szCs w:val="16"/>
              </w:rPr>
              <w:t xml:space="preserve">Data retrieved </w:t>
            </w:r>
            <w:r w:rsidR="00953E33">
              <w:rPr>
                <w:rFonts w:ascii="Calibri" w:eastAsia="Times New Roman" w:hAnsi="Calibri" w:cs="Times New Roman"/>
                <w:kern w:val="28"/>
                <w:sz w:val="16"/>
                <w:szCs w:val="16"/>
              </w:rPr>
              <w:t>June 25, 2014</w:t>
            </w:r>
            <w:r w:rsidRPr="002F1EBE">
              <w:rPr>
                <w:rFonts w:ascii="Calibri" w:eastAsia="Times New Roman" w:hAnsi="Calibri" w:cs="Times New Roman"/>
                <w:kern w:val="28"/>
                <w:sz w:val="20"/>
                <w:szCs w:val="20"/>
              </w:rPr>
              <w:t xml:space="preserve"> </w:t>
            </w:r>
          </w:p>
        </w:tc>
      </w:tr>
    </w:tbl>
    <w:p w:rsidR="002F1EBE" w:rsidRPr="002F1EBE" w:rsidRDefault="002F1EBE" w:rsidP="00F067E4">
      <w:pPr>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jc w:val="center"/>
        <w:rPr>
          <w:b/>
          <w:sz w:val="20"/>
        </w:rPr>
      </w:pPr>
      <w:r w:rsidRPr="002F1EBE">
        <w:rPr>
          <w:b/>
          <w:sz w:val="20"/>
        </w:rPr>
        <w:lastRenderedPageBreak/>
        <w:t xml:space="preserve">Table B9: </w:t>
      </w:r>
      <w:r w:rsidR="00E567D9" w:rsidRPr="00E567D9">
        <w:rPr>
          <w:b/>
          <w:sz w:val="20"/>
        </w:rPr>
        <w:t>Cambridge</w:t>
      </w:r>
      <w:r w:rsidRPr="00E567D9">
        <w:rPr>
          <w:rFonts w:ascii="Calibri" w:eastAsia="Calibri" w:hAnsi="Calibri" w:cs="Times New Roman"/>
          <w:b/>
          <w:sz w:val="20"/>
        </w:rPr>
        <w:t xml:space="preserve"> Public Schools</w:t>
      </w:r>
    </w:p>
    <w:p w:rsidR="002F1EBE" w:rsidRPr="002F1EBE" w:rsidRDefault="002F1EBE" w:rsidP="002F1EBE">
      <w:pPr>
        <w:spacing w:after="0"/>
        <w:jc w:val="center"/>
        <w:rPr>
          <w:b/>
          <w:sz w:val="20"/>
        </w:rPr>
      </w:pPr>
      <w:r w:rsidRPr="002F1EBE">
        <w:rPr>
          <w:b/>
          <w:sz w:val="20"/>
        </w:rPr>
        <w:t xml:space="preserve">Expenditures </w:t>
      </w:r>
      <w:r w:rsidR="00A04D25" w:rsidRPr="002F1EBE">
        <w:rPr>
          <w:b/>
          <w:sz w:val="20"/>
        </w:rPr>
        <w:t>per</w:t>
      </w:r>
      <w:r w:rsidRPr="002F1EBE">
        <w:rPr>
          <w:b/>
          <w:sz w:val="20"/>
        </w:rPr>
        <w:t xml:space="preserve"> In-District Pupil</w:t>
      </w:r>
    </w:p>
    <w:p w:rsidR="002F1EBE" w:rsidRPr="002F1EBE" w:rsidRDefault="002F1EBE" w:rsidP="002F1EBE">
      <w:pPr>
        <w:spacing w:after="0"/>
        <w:jc w:val="center"/>
        <w:rPr>
          <w:b/>
          <w:sz w:val="20"/>
        </w:rPr>
      </w:pPr>
      <w:r w:rsidRPr="002F1EBE">
        <w:rPr>
          <w:b/>
          <w:sz w:val="20"/>
        </w:rPr>
        <w:t>Fiscal Years 2010-201</w:t>
      </w:r>
      <w:r w:rsidR="00953E33">
        <w:rPr>
          <w:b/>
          <w:sz w:val="20"/>
        </w:rPr>
        <w:t>3</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4"/>
        <w:gridCol w:w="1374"/>
        <w:gridCol w:w="1374"/>
        <w:gridCol w:w="1374"/>
        <w:gridCol w:w="1374"/>
      </w:tblGrid>
      <w:tr w:rsidR="00953E33" w:rsidRPr="002F1EBE">
        <w:trPr>
          <w:trHeight w:val="432"/>
          <w:jc w:val="center"/>
        </w:trPr>
        <w:tc>
          <w:tcPr>
            <w:tcW w:w="2128" w:type="pct"/>
            <w:tcBorders>
              <w:bottom w:val="single" w:sz="12" w:space="0" w:color="auto"/>
            </w:tcBorders>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Expenditure Category</w:t>
            </w:r>
          </w:p>
        </w:tc>
        <w:tc>
          <w:tcPr>
            <w:tcW w:w="718" w:type="pct"/>
            <w:tcBorders>
              <w:bottom w:val="single" w:sz="12" w:space="0" w:color="auto"/>
            </w:tcBorders>
            <w:vAlign w:val="center"/>
          </w:tcPr>
          <w:p w:rsidR="00953E33" w:rsidRPr="002F1EBE" w:rsidRDefault="00953E33"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2010</w:t>
            </w:r>
          </w:p>
        </w:tc>
        <w:tc>
          <w:tcPr>
            <w:tcW w:w="718" w:type="pct"/>
            <w:tcBorders>
              <w:bottom w:val="single" w:sz="12" w:space="0" w:color="auto"/>
            </w:tcBorders>
            <w:vAlign w:val="center"/>
          </w:tcPr>
          <w:p w:rsidR="00953E33" w:rsidRPr="002F1EBE" w:rsidRDefault="00953E33"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2011</w:t>
            </w:r>
          </w:p>
        </w:tc>
        <w:tc>
          <w:tcPr>
            <w:tcW w:w="718" w:type="pct"/>
            <w:tcBorders>
              <w:bottom w:val="single" w:sz="12" w:space="0" w:color="auto"/>
            </w:tcBorders>
            <w:shd w:val="clear" w:color="auto" w:fill="auto"/>
            <w:vAlign w:val="center"/>
          </w:tcPr>
          <w:p w:rsidR="00953E33" w:rsidRPr="002F1EBE" w:rsidRDefault="00953E33"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2F1EBE">
              <w:rPr>
                <w:rFonts w:ascii="Calibri" w:eastAsia="Times New Roman" w:hAnsi="Calibri" w:cs="Times New Roman"/>
                <w:b/>
                <w:kern w:val="28"/>
                <w:sz w:val="20"/>
                <w:szCs w:val="20"/>
              </w:rPr>
              <w:t>2012</w:t>
            </w:r>
          </w:p>
        </w:tc>
        <w:tc>
          <w:tcPr>
            <w:tcW w:w="718" w:type="pct"/>
            <w:tcBorders>
              <w:bottom w:val="single" w:sz="12" w:space="0" w:color="auto"/>
            </w:tcBorders>
            <w:vAlign w:val="center"/>
          </w:tcPr>
          <w:p w:rsidR="00953E33" w:rsidRPr="002F1EBE" w:rsidRDefault="00953E33" w:rsidP="002F1EBE">
            <w:pPr>
              <w:widowControl w:val="0"/>
              <w:overflowPunct w:val="0"/>
              <w:adjustRightInd w:val="0"/>
              <w:spacing w:before="40" w:after="40" w:line="240" w:lineRule="auto"/>
              <w:jc w:val="right"/>
              <w:rPr>
                <w:rFonts w:ascii="Calibri" w:eastAsia="Times New Roman" w:hAnsi="Calibri" w:cs="Times New Roman"/>
                <w:b/>
                <w:kern w:val="28"/>
                <w:sz w:val="20"/>
                <w:szCs w:val="20"/>
              </w:rPr>
            </w:pPr>
            <w:r>
              <w:rPr>
                <w:rFonts w:ascii="Calibri" w:eastAsia="Times New Roman" w:hAnsi="Calibri" w:cs="Times New Roman"/>
                <w:b/>
                <w:kern w:val="28"/>
                <w:sz w:val="20"/>
                <w:szCs w:val="20"/>
              </w:rPr>
              <w:t>2013</w:t>
            </w:r>
          </w:p>
        </w:tc>
      </w:tr>
      <w:tr w:rsidR="00953E33" w:rsidRPr="002F1EBE">
        <w:trPr>
          <w:trHeight w:val="170"/>
          <w:jc w:val="center"/>
        </w:trPr>
        <w:tc>
          <w:tcPr>
            <w:tcW w:w="2128" w:type="pct"/>
            <w:tcBorders>
              <w:top w:val="single" w:sz="12" w:space="0" w:color="auto"/>
            </w:tcBorders>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Administration</w:t>
            </w:r>
          </w:p>
        </w:tc>
        <w:tc>
          <w:tcPr>
            <w:tcW w:w="718" w:type="pct"/>
            <w:tcBorders>
              <w:top w:val="single" w:sz="12" w:space="0" w:color="auto"/>
            </w:tcBorders>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$1,100</w:t>
            </w:r>
          </w:p>
        </w:tc>
        <w:tc>
          <w:tcPr>
            <w:tcW w:w="718" w:type="pct"/>
            <w:tcBorders>
              <w:top w:val="single" w:sz="12" w:space="0" w:color="auto"/>
            </w:tcBorders>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$1,204</w:t>
            </w:r>
          </w:p>
        </w:tc>
        <w:tc>
          <w:tcPr>
            <w:tcW w:w="718" w:type="pct"/>
            <w:tcBorders>
              <w:top w:val="single" w:sz="12" w:space="0" w:color="auto"/>
            </w:tcBorders>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$1,307</w:t>
            </w:r>
          </w:p>
        </w:tc>
        <w:tc>
          <w:tcPr>
            <w:tcW w:w="718" w:type="pct"/>
            <w:tcBorders>
              <w:top w:val="single" w:sz="12" w:space="0" w:color="auto"/>
            </w:tcBorders>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$1,227</w:t>
            </w:r>
          </w:p>
        </w:tc>
      </w:tr>
      <w:tr w:rsidR="00953E33" w:rsidRPr="002F1EBE">
        <w:trPr>
          <w:trHeight w:val="77"/>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leadership (district and school)</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$1,725</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$1,902</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$1,791</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$1,942</w:t>
            </w:r>
          </w:p>
        </w:tc>
      </w:tr>
      <w:tr w:rsidR="00953E33" w:rsidRPr="002F1EBE">
        <w:trPr>
          <w:trHeight w:val="77"/>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Teachers</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$7,239</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$7,635</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$7,275</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$7,260</w:t>
            </w:r>
          </w:p>
        </w:tc>
      </w:tr>
      <w:tr w:rsidR="00953E33" w:rsidRPr="002F1EBE">
        <w:trPr>
          <w:trHeight w:val="77"/>
          <w:jc w:val="center"/>
        </w:trPr>
        <w:tc>
          <w:tcPr>
            <w:tcW w:w="2128" w:type="pct"/>
            <w:vAlign w:val="center"/>
          </w:tcPr>
          <w:p w:rsidR="00953E33" w:rsidRPr="002F1EBE" w:rsidDel="00DB21D5"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Other teaching services</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$2,437</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$1,780</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$2,172</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$2,214</w:t>
            </w:r>
          </w:p>
        </w:tc>
      </w:tr>
      <w:tr w:rsidR="00953E33" w:rsidRPr="002F1EBE">
        <w:trPr>
          <w:trHeight w:val="77"/>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Professional development</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$732</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$952</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$923</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$935</w:t>
            </w:r>
          </w:p>
        </w:tc>
      </w:tr>
      <w:tr w:rsidR="00953E33" w:rsidRPr="002F1EBE">
        <w:trPr>
          <w:trHeight w:val="562"/>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Instructional materials, equipment and technology</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$906</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$912</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$918</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$898</w:t>
            </w:r>
          </w:p>
        </w:tc>
      </w:tr>
      <w:tr w:rsidR="00953E33" w:rsidRPr="002F1EBE">
        <w:trPr>
          <w:trHeight w:val="77"/>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Guidance, counseling and testing services</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$576</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$669</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$835</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$735</w:t>
            </w:r>
          </w:p>
        </w:tc>
      </w:tr>
      <w:tr w:rsidR="00953E33" w:rsidRPr="002F1EBE">
        <w:trPr>
          <w:trHeight w:val="77"/>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Pupil services</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$1,902</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$1,935</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$1,916</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$2,177</w:t>
            </w:r>
          </w:p>
        </w:tc>
      </w:tr>
      <w:tr w:rsidR="00953E33" w:rsidRPr="002F1EBE">
        <w:trPr>
          <w:trHeight w:val="77"/>
          <w:jc w:val="center"/>
        </w:trPr>
        <w:tc>
          <w:tcPr>
            <w:tcW w:w="2128" w:type="pct"/>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Operations and maintenance</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$2,345</w:t>
            </w:r>
          </w:p>
        </w:tc>
        <w:tc>
          <w:tcPr>
            <w:tcW w:w="718" w:type="pct"/>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$2,287</w:t>
            </w:r>
          </w:p>
        </w:tc>
        <w:tc>
          <w:tcPr>
            <w:tcW w:w="718" w:type="pct"/>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$2,544</w:t>
            </w:r>
          </w:p>
        </w:tc>
        <w:tc>
          <w:tcPr>
            <w:tcW w:w="718" w:type="pct"/>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$2,543</w:t>
            </w:r>
          </w:p>
        </w:tc>
      </w:tr>
      <w:tr w:rsidR="00953E33" w:rsidRPr="002F1EBE">
        <w:trPr>
          <w:trHeight w:val="77"/>
          <w:jc w:val="center"/>
        </w:trPr>
        <w:tc>
          <w:tcPr>
            <w:tcW w:w="2128" w:type="pct"/>
            <w:tcBorders>
              <w:bottom w:val="single" w:sz="12" w:space="0" w:color="auto"/>
            </w:tcBorders>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Insurance, retirement and other fixed costs</w:t>
            </w:r>
          </w:p>
        </w:tc>
        <w:tc>
          <w:tcPr>
            <w:tcW w:w="718" w:type="pct"/>
            <w:tcBorders>
              <w:bottom w:val="single" w:sz="12" w:space="0" w:color="auto"/>
            </w:tcBorders>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$5,130</w:t>
            </w:r>
          </w:p>
        </w:tc>
        <w:tc>
          <w:tcPr>
            <w:tcW w:w="718" w:type="pct"/>
            <w:tcBorders>
              <w:bottom w:val="single" w:sz="12" w:space="0" w:color="auto"/>
            </w:tcBorders>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$5,506</w:t>
            </w:r>
          </w:p>
        </w:tc>
        <w:tc>
          <w:tcPr>
            <w:tcW w:w="718" w:type="pct"/>
            <w:tcBorders>
              <w:bottom w:val="single" w:sz="12" w:space="0" w:color="auto"/>
            </w:tcBorders>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$5,816</w:t>
            </w:r>
          </w:p>
        </w:tc>
        <w:tc>
          <w:tcPr>
            <w:tcW w:w="718" w:type="pct"/>
            <w:tcBorders>
              <w:bottom w:val="single" w:sz="12" w:space="0" w:color="auto"/>
            </w:tcBorders>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$6,021</w:t>
            </w:r>
          </w:p>
        </w:tc>
      </w:tr>
      <w:tr w:rsidR="00953E33" w:rsidRPr="002F1EBE">
        <w:trPr>
          <w:trHeight w:val="107"/>
          <w:jc w:val="center"/>
        </w:trPr>
        <w:tc>
          <w:tcPr>
            <w:tcW w:w="2128" w:type="pct"/>
            <w:tcBorders>
              <w:top w:val="single" w:sz="12" w:space="0" w:color="auto"/>
              <w:bottom w:val="single" w:sz="12" w:space="0" w:color="auto"/>
            </w:tcBorders>
            <w:vAlign w:val="center"/>
          </w:tcPr>
          <w:p w:rsidR="00953E33" w:rsidRPr="002F1EBE" w:rsidRDefault="00953E33" w:rsidP="002F1EBE">
            <w:pPr>
              <w:widowControl w:val="0"/>
              <w:overflowPunct w:val="0"/>
              <w:adjustRightInd w:val="0"/>
              <w:spacing w:before="40" w:after="4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Total expenditures per in-district pupil</w:t>
            </w:r>
          </w:p>
        </w:tc>
        <w:tc>
          <w:tcPr>
            <w:tcW w:w="718" w:type="pct"/>
            <w:tcBorders>
              <w:top w:val="single" w:sz="12" w:space="0" w:color="auto"/>
              <w:bottom w:val="single" w:sz="12" w:space="0" w:color="auto"/>
            </w:tcBorders>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$24,094</w:t>
            </w:r>
          </w:p>
        </w:tc>
        <w:tc>
          <w:tcPr>
            <w:tcW w:w="718" w:type="pct"/>
            <w:tcBorders>
              <w:top w:val="single" w:sz="12" w:space="0" w:color="auto"/>
              <w:bottom w:val="single" w:sz="12" w:space="0" w:color="auto"/>
            </w:tcBorders>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$24,781</w:t>
            </w:r>
          </w:p>
        </w:tc>
        <w:tc>
          <w:tcPr>
            <w:tcW w:w="718" w:type="pct"/>
            <w:tcBorders>
              <w:top w:val="single" w:sz="12" w:space="0" w:color="auto"/>
              <w:bottom w:val="single" w:sz="12" w:space="0" w:color="auto"/>
            </w:tcBorders>
            <w:shd w:val="clear" w:color="auto" w:fill="auto"/>
            <w:vAlign w:val="bottom"/>
          </w:tcPr>
          <w:p w:rsidR="00953E33" w:rsidRPr="00F067E4" w:rsidRDefault="00953E33" w:rsidP="00E567D9">
            <w:pPr>
              <w:spacing w:after="0" w:line="240" w:lineRule="auto"/>
              <w:jc w:val="right"/>
              <w:rPr>
                <w:rFonts w:ascii="Calibri" w:hAnsi="Calibri"/>
                <w:color w:val="000000"/>
                <w:sz w:val="20"/>
                <w:szCs w:val="20"/>
              </w:rPr>
            </w:pPr>
            <w:r w:rsidRPr="00F067E4">
              <w:rPr>
                <w:rFonts w:ascii="Calibri" w:hAnsi="Calibri"/>
                <w:color w:val="000000"/>
                <w:sz w:val="20"/>
                <w:szCs w:val="20"/>
              </w:rPr>
              <w:t>$25,495</w:t>
            </w:r>
          </w:p>
        </w:tc>
        <w:tc>
          <w:tcPr>
            <w:tcW w:w="718" w:type="pct"/>
            <w:tcBorders>
              <w:top w:val="single" w:sz="12" w:space="0" w:color="auto"/>
              <w:bottom w:val="single" w:sz="12" w:space="0" w:color="auto"/>
            </w:tcBorders>
            <w:vAlign w:val="center"/>
          </w:tcPr>
          <w:p w:rsidR="00953E33" w:rsidRPr="00F067E4" w:rsidRDefault="00773464" w:rsidP="00E567D9">
            <w:pPr>
              <w:spacing w:after="0" w:line="240" w:lineRule="auto"/>
              <w:jc w:val="right"/>
              <w:rPr>
                <w:rFonts w:ascii="Calibri" w:hAnsi="Calibri"/>
                <w:color w:val="000000"/>
                <w:sz w:val="20"/>
                <w:szCs w:val="20"/>
              </w:rPr>
            </w:pPr>
            <w:r>
              <w:rPr>
                <w:rFonts w:ascii="Calibri" w:hAnsi="Calibri"/>
                <w:color w:val="000000"/>
                <w:sz w:val="20"/>
                <w:szCs w:val="20"/>
              </w:rPr>
              <w:t>$25,953</w:t>
            </w:r>
          </w:p>
        </w:tc>
      </w:tr>
      <w:tr w:rsidR="00953E33" w:rsidRPr="002F1EBE">
        <w:trPr>
          <w:trHeight w:val="107"/>
          <w:jc w:val="center"/>
        </w:trPr>
        <w:tc>
          <w:tcPr>
            <w:tcW w:w="4282" w:type="pct"/>
            <w:gridSpan w:val="4"/>
            <w:tcBorders>
              <w:top w:val="single" w:sz="12" w:space="0" w:color="auto"/>
              <w:left w:val="nil"/>
              <w:bottom w:val="nil"/>
              <w:right w:val="nil"/>
            </w:tcBorders>
            <w:vAlign w:val="center"/>
          </w:tcPr>
          <w:p w:rsidR="00953E33" w:rsidRPr="002F1EBE" w:rsidRDefault="00953E33"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bCs/>
                <w:color w:val="000000"/>
                <w:kern w:val="28"/>
                <w:sz w:val="20"/>
                <w:szCs w:val="20"/>
              </w:rPr>
              <w:t xml:space="preserve">Sources: </w:t>
            </w:r>
            <w:hyperlink r:id="rId48" w:history="1">
              <w:r w:rsidRPr="002F1EBE">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2F1EBE">
              <w:rPr>
                <w:rFonts w:ascii="Calibri" w:eastAsia="Times New Roman" w:hAnsi="Calibri" w:cs="Times New Roman"/>
                <w:kern w:val="28"/>
                <w:sz w:val="20"/>
                <w:szCs w:val="20"/>
              </w:rPr>
              <w:t xml:space="preserve"> </w:t>
            </w:r>
          </w:p>
          <w:p w:rsidR="00953E33" w:rsidRPr="002F1EBE" w:rsidRDefault="00953E33" w:rsidP="002F1EBE">
            <w:pPr>
              <w:widowControl w:val="0"/>
              <w:overflowPunct w:val="0"/>
              <w:adjustRightInd w:val="0"/>
              <w:spacing w:before="80" w:after="0" w:line="240" w:lineRule="auto"/>
              <w:rPr>
                <w:rFonts w:ascii="Calibri" w:eastAsia="Times New Roman" w:hAnsi="Calibri" w:cs="Times New Roman"/>
                <w:kern w:val="28"/>
                <w:sz w:val="20"/>
                <w:szCs w:val="20"/>
              </w:rPr>
            </w:pPr>
            <w:r w:rsidRPr="002F1EBE">
              <w:rPr>
                <w:rFonts w:ascii="Calibri" w:eastAsia="Times New Roman" w:hAnsi="Calibri" w:cs="Times New Roman"/>
                <w:kern w:val="28"/>
                <w:sz w:val="20"/>
                <w:szCs w:val="20"/>
              </w:rPr>
              <w:t>Note: Any discrepancy between expenditures and total is because of rounding.</w:t>
            </w:r>
          </w:p>
        </w:tc>
        <w:tc>
          <w:tcPr>
            <w:tcW w:w="718" w:type="pct"/>
            <w:tcBorders>
              <w:top w:val="single" w:sz="12" w:space="0" w:color="auto"/>
              <w:left w:val="nil"/>
              <w:bottom w:val="nil"/>
              <w:right w:val="nil"/>
            </w:tcBorders>
          </w:tcPr>
          <w:p w:rsidR="00953E33" w:rsidRPr="002F1EBE" w:rsidRDefault="00953E33" w:rsidP="002F1EBE">
            <w:pPr>
              <w:widowControl w:val="0"/>
              <w:overflowPunct w:val="0"/>
              <w:adjustRightInd w:val="0"/>
              <w:spacing w:before="80" w:after="0" w:line="240" w:lineRule="auto"/>
              <w:rPr>
                <w:rFonts w:ascii="Calibri" w:eastAsia="Times New Roman" w:hAnsi="Calibri" w:cs="Times New Roman"/>
                <w:bCs/>
                <w:color w:val="000000"/>
                <w:kern w:val="28"/>
                <w:sz w:val="20"/>
                <w:szCs w:val="20"/>
              </w:rPr>
            </w:pP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8507F5" w:rsidRPr="00DF299F" w:rsidRDefault="008507F5" w:rsidP="008507F5">
      <w:pPr>
        <w:pStyle w:val="Section"/>
        <w:rPr>
          <w:sz w:val="32"/>
          <w:szCs w:val="32"/>
        </w:rPr>
      </w:pPr>
      <w:bookmarkStart w:id="20" w:name="_Toc377650069"/>
      <w:bookmarkStart w:id="21" w:name="_Toc397068491"/>
      <w:r w:rsidRPr="00DF299F">
        <w:rPr>
          <w:sz w:val="32"/>
          <w:szCs w:val="32"/>
        </w:rPr>
        <w:lastRenderedPageBreak/>
        <w:t>Appendix C: Instructional Inventory</w:t>
      </w:r>
      <w:bookmarkEnd w:id="20"/>
      <w:bookmarkEnd w:id="21"/>
    </w:p>
    <w:p w:rsidR="008507F5" w:rsidRPr="00C12CC4" w:rsidRDefault="008507F5" w:rsidP="008507F5">
      <w:pPr>
        <w:rPr>
          <w:rFonts w:asciiTheme="majorHAnsi" w:hAnsiTheme="majorHAnsi"/>
          <w:sz w:val="20"/>
          <w:szCs w:val="20"/>
        </w:rPr>
      </w:pP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507F5" w:rsidRPr="007C6BE5">
        <w:trPr>
          <w:jc w:val="center"/>
        </w:trPr>
        <w:tc>
          <w:tcPr>
            <w:tcW w:w="3951" w:type="dxa"/>
            <w:vMerge w:val="restart"/>
            <w:tcBorders>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Learning Environment</w:t>
            </w:r>
          </w:p>
        </w:tc>
        <w:tc>
          <w:tcPr>
            <w:tcW w:w="2970" w:type="dxa"/>
            <w:gridSpan w:val="4"/>
            <w:tcBorders>
              <w:left w:val="single" w:sz="12" w:space="0" w:color="auto"/>
              <w:right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by Grade Span</w:t>
            </w:r>
          </w:p>
        </w:tc>
        <w:tc>
          <w:tcPr>
            <w:tcW w:w="2339" w:type="dxa"/>
            <w:gridSpan w:val="4"/>
            <w:tcBorders>
              <w:lef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Overall</w:t>
            </w:r>
          </w:p>
        </w:tc>
      </w:tr>
      <w:tr w:rsidR="008507F5" w:rsidRPr="007C6BE5">
        <w:trPr>
          <w:cantSplit/>
          <w:trHeight w:val="113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7C6BE5">
              <w:rPr>
                <w:b/>
                <w:sz w:val="20"/>
                <w:szCs w:val="20"/>
              </w:rPr>
              <w:t>Grade Span</w:t>
            </w:r>
          </w:p>
        </w:tc>
        <w:tc>
          <w:tcPr>
            <w:tcW w:w="720" w:type="dxa"/>
            <w:tcBorders>
              <w:left w:val="single" w:sz="4" w:space="0" w:color="auto"/>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None</w:t>
            </w:r>
          </w:p>
        </w:tc>
        <w:tc>
          <w:tcPr>
            <w:tcW w:w="72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Partial</w:t>
            </w:r>
          </w:p>
        </w:tc>
        <w:tc>
          <w:tcPr>
            <w:tcW w:w="720" w:type="dxa"/>
            <w:tcBorders>
              <w:bottom w:val="single" w:sz="12" w:space="0" w:color="auto"/>
              <w:right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Clear &amp; Consistent</w:t>
            </w:r>
          </w:p>
        </w:tc>
        <w:tc>
          <w:tcPr>
            <w:tcW w:w="450" w:type="dxa"/>
            <w:vMerge w:val="restart"/>
            <w:tcBorders>
              <w:lef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None</w:t>
            </w:r>
          </w:p>
        </w:tc>
        <w:tc>
          <w:tcPr>
            <w:tcW w:w="630" w:type="dxa"/>
            <w:tcBorders>
              <w:bottom w:val="single" w:sz="12" w:space="0" w:color="auto"/>
            </w:tcBorders>
            <w:textDirection w:val="btL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Partial</w:t>
            </w:r>
            <w:r w:rsidRPr="007C6BE5" w:rsidDel="00467C02">
              <w:rPr>
                <w:b/>
                <w:sz w:val="20"/>
                <w:szCs w:val="20"/>
              </w:rPr>
              <w:t xml:space="preserve"> </w:t>
            </w:r>
          </w:p>
        </w:tc>
        <w:tc>
          <w:tcPr>
            <w:tcW w:w="629" w:type="dxa"/>
            <w:tcBorders>
              <w:bottom w:val="single" w:sz="12" w:space="0" w:color="auto"/>
            </w:tcBorders>
            <w:textDirection w:val="btL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Clear &amp; Consistent</w:t>
            </w:r>
          </w:p>
        </w:tc>
      </w:tr>
      <w:tr w:rsidR="008507F5" w:rsidRPr="007C6BE5" w:rsidTr="00DE3F55">
        <w:trPr>
          <w:jc w:val="center"/>
        </w:trPr>
        <w:tc>
          <w:tcPr>
            <w:tcW w:w="3951" w:type="dxa"/>
            <w:vMerge/>
            <w:tcBorders>
              <w:bottom w:val="single" w:sz="12"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720" w:type="dxa"/>
            <w:tcBorders>
              <w:top w:val="single" w:sz="12"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(1)</w:t>
            </w:r>
          </w:p>
        </w:tc>
        <w:tc>
          <w:tcPr>
            <w:tcW w:w="720" w:type="dxa"/>
            <w:tcBorders>
              <w:top w:val="single" w:sz="12" w:space="0" w:color="auto"/>
              <w:bottom w:val="single" w:sz="12" w:space="0" w:color="auto"/>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(2)</w:t>
            </w:r>
          </w:p>
        </w:tc>
        <w:tc>
          <w:tcPr>
            <w:tcW w:w="450" w:type="dxa"/>
            <w:vMerge/>
            <w:tcBorders>
              <w:left w:val="single" w:sz="12" w:space="0" w:color="auto"/>
              <w:bottom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(1)</w:t>
            </w:r>
          </w:p>
        </w:tc>
        <w:tc>
          <w:tcPr>
            <w:tcW w:w="629"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(2)</w:t>
            </w:r>
          </w:p>
        </w:tc>
      </w:tr>
      <w:tr w:rsidR="008507F5" w:rsidRPr="007C6BE5" w:rsidTr="00DE3F55">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Tone of interactions between teacher and students and among students is positive and respectful.</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69</w:t>
            </w:r>
          </w:p>
        </w:tc>
        <w:tc>
          <w:tcPr>
            <w:tcW w:w="450" w:type="dxa"/>
            <w:tcBorders>
              <w:top w:val="single" w:sz="12"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630"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629"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98</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10%</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87%</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Behavioral standards are clearly communicated and disruptions, if present, are managed effectively and equitably.</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0</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67</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94</w:t>
            </w:r>
          </w:p>
        </w:tc>
      </w:tr>
      <w:tr w:rsidR="008507F5" w:rsidRPr="007C6BE5" w:rsidTr="00DE3F55">
        <w:trPr>
          <w:trHeight w:val="42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12%</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83%</w:t>
            </w:r>
          </w:p>
        </w:tc>
      </w:tr>
      <w:tr w:rsidR="008507F5" w:rsidRPr="007C6BE5" w:rsidTr="00DE3F55">
        <w:trPr>
          <w:trHeight w:val="423"/>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The physical arrangement of the classroom ensures a positive learning environment and provides all students with access to learning activities.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0</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69</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104</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22</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92%</w:t>
            </w:r>
          </w:p>
        </w:tc>
      </w:tr>
      <w:tr w:rsidR="008507F5" w:rsidRPr="007C6BE5" w:rsidTr="00DE3F55">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Classroom rituals and routines promote transitions with minimal loss of instructional time</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62</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10</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92</w:t>
            </w:r>
          </w:p>
        </w:tc>
      </w:tr>
      <w:tr w:rsidR="008507F5" w:rsidRPr="007C6BE5" w:rsidTr="00DE3F55">
        <w:trPr>
          <w:trHeight w:val="423"/>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10%</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81%</w:t>
            </w:r>
          </w:p>
        </w:tc>
      </w:tr>
      <w:tr w:rsidR="008507F5" w:rsidRPr="007C6BE5" w:rsidTr="00DE3F55">
        <w:trPr>
          <w:trHeight w:val="42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Multiple resources are available to meet all students’ diverse learning needs.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60</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10</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88</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78%</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bl>
    <w:p w:rsidR="008507F5" w:rsidRPr="007C6BE5" w:rsidRDefault="008507F5" w:rsidP="008507F5">
      <w:pPr>
        <w:spacing w:after="0" w:line="240" w:lineRule="auto"/>
        <w:jc w:val="right"/>
        <w:rPr>
          <w:sz w:val="20"/>
          <w:szCs w:val="20"/>
        </w:rPr>
      </w:pPr>
      <w:r w:rsidRPr="007C6BE5">
        <w:rPr>
          <w:sz w:val="20"/>
          <w:szCs w:val="20"/>
        </w:rPr>
        <w:t>(Please see next page)</w:t>
      </w:r>
      <w:r w:rsidRPr="007C6BE5">
        <w:rPr>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507F5" w:rsidRPr="007C6BE5">
        <w:trPr>
          <w:jc w:val="center"/>
        </w:trPr>
        <w:tc>
          <w:tcPr>
            <w:tcW w:w="3951" w:type="dxa"/>
            <w:vMerge w:val="restart"/>
            <w:tcBorders>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lastRenderedPageBreak/>
              <w:t>Teaching</w:t>
            </w:r>
          </w:p>
        </w:tc>
        <w:tc>
          <w:tcPr>
            <w:tcW w:w="2970" w:type="dxa"/>
            <w:gridSpan w:val="4"/>
            <w:tcBorders>
              <w:left w:val="single" w:sz="12" w:space="0" w:color="auto"/>
              <w:right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by Grade Span</w:t>
            </w:r>
          </w:p>
        </w:tc>
        <w:tc>
          <w:tcPr>
            <w:tcW w:w="2339" w:type="dxa"/>
            <w:gridSpan w:val="4"/>
            <w:tcBorders>
              <w:lef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Overall</w:t>
            </w:r>
          </w:p>
        </w:tc>
      </w:tr>
      <w:tr w:rsidR="008507F5" w:rsidRPr="007C6BE5">
        <w:trPr>
          <w:cantSplit/>
          <w:trHeight w:val="113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7C6BE5">
              <w:rPr>
                <w:b/>
                <w:sz w:val="20"/>
                <w:szCs w:val="20"/>
              </w:rPr>
              <w:t>Grade Span</w:t>
            </w:r>
          </w:p>
        </w:tc>
        <w:tc>
          <w:tcPr>
            <w:tcW w:w="720" w:type="dxa"/>
            <w:tcBorders>
              <w:left w:val="single" w:sz="4" w:space="0" w:color="auto"/>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None</w:t>
            </w:r>
          </w:p>
        </w:tc>
        <w:tc>
          <w:tcPr>
            <w:tcW w:w="72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Partial</w:t>
            </w:r>
          </w:p>
        </w:tc>
        <w:tc>
          <w:tcPr>
            <w:tcW w:w="720" w:type="dxa"/>
            <w:tcBorders>
              <w:bottom w:val="single" w:sz="12" w:space="0" w:color="auto"/>
              <w:right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Clear &amp; Consistent</w:t>
            </w:r>
          </w:p>
        </w:tc>
        <w:tc>
          <w:tcPr>
            <w:tcW w:w="450" w:type="dxa"/>
            <w:vMerge w:val="restart"/>
            <w:tcBorders>
              <w:lef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None</w:t>
            </w:r>
          </w:p>
        </w:tc>
        <w:tc>
          <w:tcPr>
            <w:tcW w:w="63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Partial</w:t>
            </w:r>
          </w:p>
        </w:tc>
        <w:tc>
          <w:tcPr>
            <w:tcW w:w="629"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Clear &amp; Consistent</w:t>
            </w:r>
          </w:p>
        </w:tc>
      </w:tr>
      <w:tr w:rsidR="008507F5" w:rsidRPr="007C6BE5" w:rsidTr="00DE3F55">
        <w:trPr>
          <w:jc w:val="center"/>
        </w:trPr>
        <w:tc>
          <w:tcPr>
            <w:tcW w:w="3951" w:type="dxa"/>
            <w:vMerge/>
            <w:tcBorders>
              <w:bottom w:val="single" w:sz="12"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720" w:type="dxa"/>
            <w:tcBorders>
              <w:top w:val="single" w:sz="12"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(1)</w:t>
            </w:r>
          </w:p>
        </w:tc>
        <w:tc>
          <w:tcPr>
            <w:tcW w:w="720" w:type="dxa"/>
            <w:tcBorders>
              <w:top w:val="single" w:sz="12" w:space="0" w:color="auto"/>
              <w:bottom w:val="single" w:sz="12" w:space="0" w:color="auto"/>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(2)</w:t>
            </w:r>
          </w:p>
        </w:tc>
        <w:tc>
          <w:tcPr>
            <w:tcW w:w="450" w:type="dxa"/>
            <w:vMerge/>
            <w:tcBorders>
              <w:left w:val="single" w:sz="12" w:space="0" w:color="auto"/>
              <w:bottom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(1)</w:t>
            </w:r>
          </w:p>
        </w:tc>
        <w:tc>
          <w:tcPr>
            <w:tcW w:w="629"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(2)</w:t>
            </w:r>
          </w:p>
        </w:tc>
      </w:tr>
      <w:tr w:rsidR="008507F5" w:rsidRPr="007C6BE5" w:rsidTr="00DE3F55">
        <w:trPr>
          <w:trHeight w:val="421"/>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The teacher demonstrates knowledge of subject and content.</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12"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12"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61</w:t>
            </w:r>
          </w:p>
        </w:tc>
        <w:tc>
          <w:tcPr>
            <w:tcW w:w="450" w:type="dxa"/>
            <w:tcBorders>
              <w:top w:val="single" w:sz="12"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630"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629"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99</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23</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88%</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0</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8507F5" w:rsidRPr="007C6BE5" w:rsidTr="00DE3F55">
        <w:trPr>
          <w:trHeight w:val="421"/>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sz w:val="20"/>
                <w:szCs w:val="20"/>
              </w:rPr>
              <w:t>The teacher plans and implements a lesson that</w:t>
            </w:r>
            <w:r w:rsidRPr="007C6BE5">
              <w:rPr>
                <w:rFonts w:cs="Arial"/>
                <w:sz w:val="20"/>
                <w:szCs w:val="20"/>
              </w:rPr>
              <w:t xml:space="preserve"> reflects rigor and high expectations.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34</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33</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56</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21%</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29%</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50%</w:t>
            </w:r>
          </w:p>
        </w:tc>
      </w:tr>
      <w:tr w:rsidR="008507F5" w:rsidRPr="007C6BE5" w:rsidTr="00DE3F55">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C6BE5">
              <w:rPr>
                <w:sz w:val="20"/>
                <w:szCs w:val="20"/>
              </w:rPr>
              <w:t>The teacher communicates clear learning objective(s) aligned to 2011 Massachusetts Curriculum Frameworks.  SEI/language objective(s) are included when applicable.</w:t>
            </w:r>
            <w:r w:rsidRPr="007C6BE5">
              <w:rPr>
                <w:rFonts w:cs="Arial"/>
                <w:sz w:val="20"/>
                <w:szCs w:val="20"/>
              </w:rPr>
              <w:t xml:space="preserve"> </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44</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70</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22%</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63%</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bCs/>
                <w:sz w:val="20"/>
                <w:szCs w:val="20"/>
              </w:rPr>
              <w:t xml:space="preserve">The teacher </w:t>
            </w:r>
            <w:r w:rsidRPr="007C6BE5">
              <w:rPr>
                <w:rFonts w:cs="Arial"/>
                <w:sz w:val="20"/>
                <w:szCs w:val="20"/>
              </w:rPr>
              <w:t>uses appropriate instructional strategies well matched to learning objective(s) and content.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46</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75</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20</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12%</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21%</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66%</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tcPr>
          <w:p w:rsidR="008507F5" w:rsidRPr="007C6BE5" w:rsidRDefault="008507F5" w:rsidP="00BB642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sz w:val="20"/>
                <w:szCs w:val="20"/>
              </w:rPr>
              <w:t xml:space="preserve">The teacher uses appropriate modifications for </w:t>
            </w:r>
            <w:r w:rsidR="00BB6424">
              <w:rPr>
                <w:sz w:val="20"/>
                <w:szCs w:val="20"/>
              </w:rPr>
              <w:t xml:space="preserve">English language learners </w:t>
            </w:r>
            <w:r w:rsidRPr="007C6BE5">
              <w:rPr>
                <w:sz w:val="20"/>
                <w:szCs w:val="20"/>
              </w:rPr>
              <w:t xml:space="preserve">and students </w:t>
            </w:r>
            <w:r w:rsidR="00BB6424">
              <w:rPr>
                <w:sz w:val="20"/>
                <w:szCs w:val="20"/>
              </w:rPr>
              <w:t xml:space="preserve">with disabilities </w:t>
            </w:r>
            <w:r w:rsidRPr="007C6BE5">
              <w:rPr>
                <w:sz w:val="20"/>
                <w:szCs w:val="20"/>
              </w:rPr>
              <w:t xml:space="preserve">such as explicit language objective(s); direct instruction in vocabulary; presentation of content at multiple levels of complexity; and, differentiation of content, process, and/or products. </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31</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48</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23</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42</w:t>
            </w:r>
          </w:p>
        </w:tc>
      </w:tr>
      <w:tr w:rsidR="008507F5" w:rsidRPr="007C6BE5" w:rsidTr="00DE3F55">
        <w:trPr>
          <w:trHeight w:val="420"/>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42%</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20%</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37%</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64E19">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color w:val="000000"/>
                <w:sz w:val="20"/>
                <w:szCs w:val="20"/>
              </w:rPr>
              <w:t xml:space="preserve">The teacher provides multiple opportunities for students to engage in higher order thinking such as use of inquiry, exploration, application, analysis, synthesis, and/or evaluation of knowledge or concepts (Bloom's Taxonomy).  </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21</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34</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29</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27</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57</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26%</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50%</w:t>
            </w:r>
          </w:p>
        </w:tc>
      </w:tr>
      <w:tr w:rsidR="008507F5" w:rsidRPr="007C6BE5" w:rsidTr="00DE3F55">
        <w:trPr>
          <w:trHeight w:val="421"/>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bl>
    <w:p w:rsidR="008507F5" w:rsidRPr="007C6BE5" w:rsidRDefault="008507F5" w:rsidP="008507F5">
      <w:pPr>
        <w:spacing w:after="0" w:line="240" w:lineRule="auto"/>
        <w:jc w:val="right"/>
        <w:rPr>
          <w:sz w:val="20"/>
          <w:szCs w:val="20"/>
        </w:rPr>
      </w:pPr>
      <w:r w:rsidRPr="007C6BE5">
        <w:rPr>
          <w:sz w:val="20"/>
          <w:szCs w:val="20"/>
        </w:rPr>
        <w:t>(Please see next page)</w:t>
      </w:r>
      <w:r w:rsidRPr="007C6BE5">
        <w:rPr>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507F5" w:rsidRPr="007C6BE5">
        <w:trPr>
          <w:jc w:val="center"/>
        </w:trPr>
        <w:tc>
          <w:tcPr>
            <w:tcW w:w="3951" w:type="dxa"/>
            <w:vMerge w:val="restart"/>
            <w:tcBorders>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lastRenderedPageBreak/>
              <w:t>Teaching (continued)</w:t>
            </w:r>
          </w:p>
        </w:tc>
        <w:tc>
          <w:tcPr>
            <w:tcW w:w="2970" w:type="dxa"/>
            <w:gridSpan w:val="4"/>
            <w:tcBorders>
              <w:left w:val="single" w:sz="12" w:space="0" w:color="auto"/>
              <w:right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by Grade Span</w:t>
            </w:r>
          </w:p>
        </w:tc>
        <w:tc>
          <w:tcPr>
            <w:tcW w:w="2339" w:type="dxa"/>
            <w:gridSpan w:val="4"/>
            <w:tcBorders>
              <w:lef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Overall</w:t>
            </w:r>
          </w:p>
        </w:tc>
      </w:tr>
      <w:tr w:rsidR="008507F5" w:rsidRPr="007C6BE5">
        <w:trPr>
          <w:cantSplit/>
          <w:trHeight w:val="113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7C6BE5">
              <w:rPr>
                <w:b/>
                <w:sz w:val="20"/>
                <w:szCs w:val="20"/>
              </w:rPr>
              <w:t>Grade Span</w:t>
            </w:r>
          </w:p>
        </w:tc>
        <w:tc>
          <w:tcPr>
            <w:tcW w:w="720" w:type="dxa"/>
            <w:tcBorders>
              <w:left w:val="single" w:sz="4" w:space="0" w:color="auto"/>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None</w:t>
            </w:r>
          </w:p>
        </w:tc>
        <w:tc>
          <w:tcPr>
            <w:tcW w:w="72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Partial</w:t>
            </w:r>
          </w:p>
        </w:tc>
        <w:tc>
          <w:tcPr>
            <w:tcW w:w="720" w:type="dxa"/>
            <w:tcBorders>
              <w:bottom w:val="single" w:sz="12" w:space="0" w:color="auto"/>
              <w:right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Clear &amp; Consistent</w:t>
            </w:r>
          </w:p>
        </w:tc>
        <w:tc>
          <w:tcPr>
            <w:tcW w:w="450" w:type="dxa"/>
            <w:vMerge w:val="restart"/>
            <w:tcBorders>
              <w:lef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None</w:t>
            </w:r>
          </w:p>
        </w:tc>
        <w:tc>
          <w:tcPr>
            <w:tcW w:w="63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Partial</w:t>
            </w:r>
          </w:p>
        </w:tc>
        <w:tc>
          <w:tcPr>
            <w:tcW w:w="629"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Clear &amp; Consistent</w:t>
            </w:r>
          </w:p>
        </w:tc>
      </w:tr>
      <w:tr w:rsidR="008507F5" w:rsidRPr="007C6BE5" w:rsidTr="00DE3F55">
        <w:trPr>
          <w:jc w:val="center"/>
        </w:trPr>
        <w:tc>
          <w:tcPr>
            <w:tcW w:w="3951" w:type="dxa"/>
            <w:vMerge/>
            <w:tcBorders>
              <w:bottom w:val="single" w:sz="12"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720" w:type="dxa"/>
            <w:tcBorders>
              <w:top w:val="single" w:sz="12"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(1)</w:t>
            </w:r>
          </w:p>
        </w:tc>
        <w:tc>
          <w:tcPr>
            <w:tcW w:w="720" w:type="dxa"/>
            <w:tcBorders>
              <w:top w:val="single" w:sz="12" w:space="0" w:color="auto"/>
              <w:bottom w:val="single" w:sz="12" w:space="0" w:color="auto"/>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(2)</w:t>
            </w:r>
          </w:p>
        </w:tc>
        <w:tc>
          <w:tcPr>
            <w:tcW w:w="450" w:type="dxa"/>
            <w:vMerge/>
            <w:tcBorders>
              <w:left w:val="single" w:sz="12" w:space="0" w:color="auto"/>
              <w:bottom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(1)</w:t>
            </w:r>
          </w:p>
        </w:tc>
        <w:tc>
          <w:tcPr>
            <w:tcW w:w="629"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(2)</w:t>
            </w:r>
          </w:p>
        </w:tc>
      </w:tr>
      <w:tr w:rsidR="008507F5" w:rsidRPr="007C6BE5" w:rsidTr="00DE3F55">
        <w:trPr>
          <w:trHeight w:val="421"/>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rFonts w:cs="Arial"/>
                <w:sz w:val="20"/>
                <w:szCs w:val="20"/>
              </w:rPr>
            </w:pPr>
            <w:r w:rsidRPr="007C6BE5">
              <w:rPr>
                <w:color w:val="000000"/>
                <w:sz w:val="20"/>
                <w:szCs w:val="20"/>
              </w:rPr>
              <w:t>The teacher uses questioning techniques that require thoughtful responses that demonstrate understanding.</w:t>
            </w:r>
          </w:p>
        </w:tc>
        <w:tc>
          <w:tcPr>
            <w:tcW w:w="810" w:type="dxa"/>
            <w:tcBorders>
              <w:top w:val="single" w:sz="12"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12"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720"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23</w:t>
            </w:r>
          </w:p>
        </w:tc>
        <w:tc>
          <w:tcPr>
            <w:tcW w:w="720" w:type="dxa"/>
            <w:tcBorders>
              <w:top w:val="single" w:sz="12"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35</w:t>
            </w:r>
          </w:p>
        </w:tc>
        <w:tc>
          <w:tcPr>
            <w:tcW w:w="450" w:type="dxa"/>
            <w:tcBorders>
              <w:top w:val="single" w:sz="12"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23</w:t>
            </w:r>
          </w:p>
        </w:tc>
        <w:tc>
          <w:tcPr>
            <w:tcW w:w="630"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31</w:t>
            </w:r>
          </w:p>
        </w:tc>
        <w:tc>
          <w:tcPr>
            <w:tcW w:w="629" w:type="dxa"/>
            <w:tcBorders>
              <w:top w:val="single" w:sz="12"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59</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20%</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27%</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52%</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8507F5" w:rsidRPr="007C6BE5" w:rsidTr="00DE3F55">
        <w:trPr>
          <w:trHeight w:val="421"/>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CD1A7A">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color w:val="000000"/>
                <w:sz w:val="20"/>
                <w:szCs w:val="20"/>
              </w:rPr>
              <w:t>The teacher implements teaching strategies that promote a learning environment where stude</w:t>
            </w:r>
            <w:r w:rsidR="00BB6424">
              <w:rPr>
                <w:color w:val="000000"/>
                <w:sz w:val="20"/>
                <w:szCs w:val="20"/>
              </w:rPr>
              <w:t>nts can take risks</w:t>
            </w:r>
            <w:r w:rsidR="00CD1A7A">
              <w:rPr>
                <w:color w:val="000000"/>
                <w:sz w:val="20"/>
                <w:szCs w:val="20"/>
              </w:rPr>
              <w:t>—</w:t>
            </w:r>
            <w:r w:rsidR="00BB6424">
              <w:rPr>
                <w:color w:val="000000"/>
                <w:sz w:val="20"/>
                <w:szCs w:val="20"/>
              </w:rPr>
              <w:t xml:space="preserve">for instance, where they can </w:t>
            </w:r>
            <w:r w:rsidRPr="007C6BE5">
              <w:rPr>
                <w:color w:val="000000"/>
                <w:sz w:val="20"/>
                <w:szCs w:val="20"/>
              </w:rPr>
              <w:t>make predictions, make judgments and investigate.</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43</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21</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67</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22%</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19%</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59%</w:t>
            </w:r>
          </w:p>
        </w:tc>
      </w:tr>
      <w:tr w:rsidR="008507F5" w:rsidRPr="007C6BE5" w:rsidTr="00DE3F55">
        <w:trPr>
          <w:trHeight w:val="420"/>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sz w:val="20"/>
                <w:szCs w:val="20"/>
              </w:rPr>
              <w:t xml:space="preserve">The teacher </w:t>
            </w:r>
            <w:r w:rsidRPr="007C6BE5">
              <w:rPr>
                <w:rFonts w:cs="Arial"/>
                <w:sz w:val="20"/>
                <w:szCs w:val="20"/>
              </w:rPr>
              <w:t>paces the lesson to match content and meet students’ learning needs.</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48</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19</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66</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22%</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61%</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sz w:val="20"/>
                <w:szCs w:val="20"/>
              </w:rPr>
              <w:t xml:space="preserve">The teacher </w:t>
            </w:r>
            <w:r w:rsidRPr="007C6BE5">
              <w:rPr>
                <w:rFonts w:cs="Arial"/>
                <w:sz w:val="20"/>
                <w:szCs w:val="20"/>
              </w:rPr>
              <w:t>conducts frequent formative assessments to check for understanding and inform instruction.</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39</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33</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63</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29%</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56%</w:t>
            </w:r>
          </w:p>
        </w:tc>
      </w:tr>
      <w:tr w:rsidR="008507F5" w:rsidRPr="007C6BE5" w:rsidTr="00DE3F55">
        <w:trPr>
          <w:trHeight w:val="421"/>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1"/>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sz w:val="20"/>
                <w:szCs w:val="20"/>
              </w:rPr>
              <w:t xml:space="preserve">The teacher </w:t>
            </w:r>
            <w:r w:rsidRPr="007C6BE5">
              <w:rPr>
                <w:rFonts w:cs="Arial"/>
                <w:sz w:val="20"/>
                <w:szCs w:val="20"/>
              </w:rPr>
              <w:t>makes use of available technology to support instruction and enhance learning.</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44</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10</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55</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41</w:t>
            </w:r>
          </w:p>
        </w:tc>
      </w:tr>
      <w:tr w:rsidR="008507F5" w:rsidRPr="007C6BE5" w:rsidTr="00DE3F55">
        <w:trPr>
          <w:trHeight w:val="420"/>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49%</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36%</w:t>
            </w:r>
          </w:p>
        </w:tc>
      </w:tr>
      <w:tr w:rsidR="008507F5" w:rsidRPr="007C6BE5" w:rsidTr="00DE3F55">
        <w:trPr>
          <w:trHeight w:val="421"/>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bl>
    <w:p w:rsidR="008507F5" w:rsidRPr="007C6BE5" w:rsidRDefault="008507F5" w:rsidP="008507F5">
      <w:pPr>
        <w:spacing w:after="0" w:line="240" w:lineRule="auto"/>
        <w:jc w:val="right"/>
        <w:rPr>
          <w:sz w:val="20"/>
          <w:szCs w:val="20"/>
        </w:rPr>
      </w:pPr>
      <w:r w:rsidRPr="007C6BE5">
        <w:rPr>
          <w:sz w:val="20"/>
          <w:szCs w:val="20"/>
        </w:rPr>
        <w:t>(Please see next page)</w:t>
      </w:r>
      <w:r w:rsidRPr="007C6BE5">
        <w:rPr>
          <w:sz w:val="20"/>
          <w:szCs w:val="20"/>
        </w:rPr>
        <w:br w:type="page"/>
      </w:r>
    </w:p>
    <w:tbl>
      <w:tblPr>
        <w:tblStyle w:val="TableGrid"/>
        <w:tblW w:w="9260" w:type="dxa"/>
        <w:jc w:val="center"/>
        <w:tblLayout w:type="fixed"/>
        <w:tblLook w:val="04A0" w:firstRow="1" w:lastRow="0" w:firstColumn="1" w:lastColumn="0" w:noHBand="0" w:noVBand="1"/>
      </w:tblPr>
      <w:tblGrid>
        <w:gridCol w:w="3951"/>
        <w:gridCol w:w="810"/>
        <w:gridCol w:w="720"/>
        <w:gridCol w:w="720"/>
        <w:gridCol w:w="720"/>
        <w:gridCol w:w="450"/>
        <w:gridCol w:w="630"/>
        <w:gridCol w:w="630"/>
        <w:gridCol w:w="629"/>
      </w:tblGrid>
      <w:tr w:rsidR="008507F5" w:rsidRPr="007C6BE5">
        <w:trPr>
          <w:jc w:val="center"/>
        </w:trPr>
        <w:tc>
          <w:tcPr>
            <w:tcW w:w="3951" w:type="dxa"/>
            <w:vMerge w:val="restart"/>
            <w:tcBorders>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lastRenderedPageBreak/>
              <w:t>Learning</w:t>
            </w:r>
          </w:p>
        </w:tc>
        <w:tc>
          <w:tcPr>
            <w:tcW w:w="2970" w:type="dxa"/>
            <w:gridSpan w:val="4"/>
            <w:tcBorders>
              <w:left w:val="single" w:sz="12" w:space="0" w:color="auto"/>
              <w:right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by Grade Span</w:t>
            </w:r>
          </w:p>
        </w:tc>
        <w:tc>
          <w:tcPr>
            <w:tcW w:w="2339" w:type="dxa"/>
            <w:gridSpan w:val="4"/>
            <w:tcBorders>
              <w:lef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Evidence Overall</w:t>
            </w:r>
          </w:p>
        </w:tc>
      </w:tr>
      <w:tr w:rsidR="008507F5" w:rsidRPr="007C6BE5">
        <w:trPr>
          <w:cantSplit/>
          <w:trHeight w:val="113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val="restart"/>
            <w:tcBorders>
              <w:left w:val="single" w:sz="12" w:space="0" w:color="auto"/>
              <w:right w:val="single" w:sz="4"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jc w:val="center"/>
              <w:rPr>
                <w:sz w:val="20"/>
                <w:szCs w:val="20"/>
              </w:rPr>
            </w:pPr>
            <w:r w:rsidRPr="007C6BE5">
              <w:rPr>
                <w:b/>
                <w:sz w:val="20"/>
                <w:szCs w:val="20"/>
              </w:rPr>
              <w:t>Grade Span</w:t>
            </w:r>
          </w:p>
        </w:tc>
        <w:tc>
          <w:tcPr>
            <w:tcW w:w="720" w:type="dxa"/>
            <w:tcBorders>
              <w:left w:val="single" w:sz="4" w:space="0" w:color="auto"/>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None</w:t>
            </w:r>
          </w:p>
        </w:tc>
        <w:tc>
          <w:tcPr>
            <w:tcW w:w="72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Partial</w:t>
            </w:r>
          </w:p>
        </w:tc>
        <w:tc>
          <w:tcPr>
            <w:tcW w:w="720" w:type="dxa"/>
            <w:tcBorders>
              <w:bottom w:val="single" w:sz="12" w:space="0" w:color="auto"/>
              <w:right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ind w:right="113"/>
              <w:jc w:val="center"/>
              <w:rPr>
                <w:b/>
                <w:sz w:val="20"/>
                <w:szCs w:val="20"/>
              </w:rPr>
            </w:pPr>
            <w:r w:rsidRPr="007C6BE5">
              <w:rPr>
                <w:b/>
                <w:sz w:val="20"/>
                <w:szCs w:val="20"/>
              </w:rPr>
              <w:t>Clear &amp; Consistent</w:t>
            </w:r>
          </w:p>
        </w:tc>
        <w:tc>
          <w:tcPr>
            <w:tcW w:w="450" w:type="dxa"/>
            <w:vMerge w:val="restart"/>
            <w:tcBorders>
              <w:lef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3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None</w:t>
            </w:r>
          </w:p>
        </w:tc>
        <w:tc>
          <w:tcPr>
            <w:tcW w:w="630"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Partial</w:t>
            </w:r>
          </w:p>
        </w:tc>
        <w:tc>
          <w:tcPr>
            <w:tcW w:w="629" w:type="dxa"/>
            <w:tcBorders>
              <w:bottom w:val="single" w:sz="12" w:space="0" w:color="auto"/>
            </w:tcBorders>
            <w:textDirection w:val="btLr"/>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ind w:left="113" w:right="113"/>
              <w:jc w:val="center"/>
              <w:rPr>
                <w:b/>
                <w:sz w:val="20"/>
                <w:szCs w:val="20"/>
              </w:rPr>
            </w:pPr>
            <w:r w:rsidRPr="007C6BE5">
              <w:rPr>
                <w:b/>
                <w:sz w:val="20"/>
                <w:szCs w:val="20"/>
              </w:rPr>
              <w:t>Clear &amp; Consistent</w:t>
            </w:r>
          </w:p>
        </w:tc>
      </w:tr>
      <w:tr w:rsidR="008507F5" w:rsidRPr="007C6BE5" w:rsidTr="00DE3F55">
        <w:trPr>
          <w:jc w:val="center"/>
        </w:trPr>
        <w:tc>
          <w:tcPr>
            <w:tcW w:w="3951" w:type="dxa"/>
            <w:vMerge/>
            <w:tcBorders>
              <w:bottom w:val="single" w:sz="12"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720" w:type="dxa"/>
            <w:tcBorders>
              <w:top w:val="single" w:sz="12"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(1)</w:t>
            </w:r>
          </w:p>
        </w:tc>
        <w:tc>
          <w:tcPr>
            <w:tcW w:w="720" w:type="dxa"/>
            <w:tcBorders>
              <w:top w:val="single" w:sz="12" w:space="0" w:color="auto"/>
              <w:bottom w:val="single" w:sz="12" w:space="0" w:color="auto"/>
              <w:right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(2)</w:t>
            </w:r>
          </w:p>
        </w:tc>
        <w:tc>
          <w:tcPr>
            <w:tcW w:w="450" w:type="dxa"/>
            <w:vMerge/>
            <w:tcBorders>
              <w:left w:val="single" w:sz="12" w:space="0" w:color="auto"/>
              <w:bottom w:val="single" w:sz="12" w:space="0" w:color="auto"/>
            </w:tcBorders>
            <w:shd w:val="clear" w:color="auto" w:fill="auto"/>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30" w:type="dxa"/>
            <w:tcBorders>
              <w:top w:val="single" w:sz="12" w:space="0" w:color="auto"/>
              <w:bottom w:val="single" w:sz="12" w:space="0" w:color="auto"/>
              <w:right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(0)</w:t>
            </w:r>
          </w:p>
        </w:tc>
        <w:tc>
          <w:tcPr>
            <w:tcW w:w="630" w:type="dxa"/>
            <w:tcBorders>
              <w:top w:val="single" w:sz="12" w:space="0" w:color="auto"/>
              <w:left w:val="single" w:sz="4" w:space="0" w:color="auto"/>
              <w:bottom w:val="single" w:sz="12" w:space="0" w:color="auto"/>
              <w:right w:val="single" w:sz="4"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(1)</w:t>
            </w:r>
          </w:p>
        </w:tc>
        <w:tc>
          <w:tcPr>
            <w:tcW w:w="629" w:type="dxa"/>
            <w:tcBorders>
              <w:top w:val="single" w:sz="12" w:space="0" w:color="auto"/>
              <w:left w:val="single" w:sz="4" w:space="0" w:color="auto"/>
              <w:bottom w:val="single" w:sz="12" w:space="0" w:color="auto"/>
            </w:tcBorders>
            <w:vAlign w:val="center"/>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6BE5">
              <w:rPr>
                <w:b/>
                <w:sz w:val="20"/>
                <w:szCs w:val="20"/>
              </w:rPr>
              <w:t>(2)</w:t>
            </w:r>
          </w:p>
        </w:tc>
      </w:tr>
      <w:tr w:rsidR="008507F5" w:rsidRPr="007C6BE5" w:rsidTr="00DE3F55">
        <w:trPr>
          <w:trHeight w:val="423"/>
          <w:jc w:val="center"/>
        </w:trPr>
        <w:tc>
          <w:tcPr>
            <w:tcW w:w="3951" w:type="dxa"/>
            <w:vMerge w:val="restart"/>
            <w:tcBorders>
              <w:top w:val="single" w:sz="12" w:space="0" w:color="auto"/>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Students are engaged in challenging academic tasks.</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40</w:t>
            </w:r>
          </w:p>
        </w:tc>
        <w:tc>
          <w:tcPr>
            <w:tcW w:w="450" w:type="dxa"/>
            <w:tcBorders>
              <w:top w:val="single" w:sz="12"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630"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34</w:t>
            </w:r>
          </w:p>
        </w:tc>
        <w:tc>
          <w:tcPr>
            <w:tcW w:w="629" w:type="dxa"/>
            <w:tcBorders>
              <w:top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62</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30%</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55%</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Students articulate their thinking orally or in writing.</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20</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42</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22</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26</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65</w:t>
            </w:r>
          </w:p>
        </w:tc>
      </w:tr>
      <w:tr w:rsidR="008507F5" w:rsidRPr="007C6BE5" w:rsidTr="00DE3F55">
        <w:trPr>
          <w:trHeight w:val="42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19%</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23%</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58%</w:t>
            </w:r>
          </w:p>
        </w:tc>
      </w:tr>
      <w:tr w:rsidR="008507F5" w:rsidRPr="007C6BE5" w:rsidTr="00DE3F55">
        <w:trPr>
          <w:trHeight w:val="423"/>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p>
        </w:tc>
      </w:tr>
      <w:tr w:rsidR="008507F5" w:rsidRPr="007C6BE5" w:rsidTr="00DE3F55">
        <w:trPr>
          <w:trHeight w:val="424"/>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sz w:val="20"/>
                <w:szCs w:val="20"/>
              </w:rPr>
              <w:t>Students inquire, explore, apply, analyze, synthesize and/or evaluate knowledge or concepts (Bloom’s Taxonomy).</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20</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22</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29</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35</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28</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50</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31%</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44%</w:t>
            </w:r>
          </w:p>
        </w:tc>
      </w:tr>
      <w:tr w:rsidR="008507F5" w:rsidRPr="007C6BE5" w:rsidTr="00DE3F55">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cs="Arial"/>
                <w:sz w:val="20"/>
                <w:szCs w:val="20"/>
              </w:rPr>
              <w:t>Students elaborate about content and ideas when responding to questions.</w:t>
            </w:r>
          </w:p>
        </w:tc>
        <w:tc>
          <w:tcPr>
            <w:tcW w:w="810" w:type="dxa"/>
            <w:tcBorders>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72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20</w:t>
            </w:r>
          </w:p>
        </w:tc>
        <w:tc>
          <w:tcPr>
            <w:tcW w:w="720" w:type="dxa"/>
            <w:tcBorders>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26</w:t>
            </w:r>
          </w:p>
        </w:tc>
        <w:tc>
          <w:tcPr>
            <w:tcW w:w="450" w:type="dxa"/>
            <w:tcBorders>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39</w:t>
            </w:r>
          </w:p>
        </w:tc>
        <w:tc>
          <w:tcPr>
            <w:tcW w:w="630"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29</w:t>
            </w:r>
          </w:p>
        </w:tc>
        <w:tc>
          <w:tcPr>
            <w:tcW w:w="629" w:type="dxa"/>
            <w:tcBorders>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45</w:t>
            </w:r>
          </w:p>
        </w:tc>
      </w:tr>
      <w:tr w:rsidR="008507F5" w:rsidRPr="007C6BE5" w:rsidTr="00DE3F55">
        <w:trPr>
          <w:trHeight w:val="423"/>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35%</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26%</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40%</w:t>
            </w:r>
          </w:p>
        </w:tc>
      </w:tr>
      <w:tr w:rsidR="008507F5" w:rsidRPr="007C6BE5" w:rsidTr="00DE3F55">
        <w:trPr>
          <w:trHeight w:val="424"/>
          <w:jc w:val="center"/>
        </w:trPr>
        <w:tc>
          <w:tcPr>
            <w:tcW w:w="3951" w:type="dxa"/>
            <w:vMerge/>
            <w:tcBorders>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7C6BE5">
              <w:rPr>
                <w:rFonts w:eastAsia="MS Mincho" w:cs="Arial"/>
                <w:sz w:val="20"/>
                <w:szCs w:val="20"/>
              </w:rPr>
              <w:t>Students make connections to prior knowledge, or real world experiences, or can apply knowledge and understanding to other subjects.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25</w:t>
            </w:r>
          </w:p>
        </w:tc>
        <w:tc>
          <w:tcPr>
            <w:tcW w:w="72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720" w:type="dxa"/>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35</w:t>
            </w:r>
          </w:p>
        </w:tc>
        <w:tc>
          <w:tcPr>
            <w:tcW w:w="450" w:type="dxa"/>
            <w:tcBorders>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35</w:t>
            </w:r>
          </w:p>
        </w:tc>
        <w:tc>
          <w:tcPr>
            <w:tcW w:w="630"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18</w:t>
            </w:r>
          </w:p>
        </w:tc>
        <w:tc>
          <w:tcPr>
            <w:tcW w:w="629" w:type="dxa"/>
            <w:tcBorders>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60</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18</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31%</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53%</w:t>
            </w:r>
          </w:p>
        </w:tc>
      </w:tr>
      <w:tr w:rsidR="008507F5" w:rsidRPr="007C6BE5" w:rsidTr="00DE3F55">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shd w:val="clear" w:color="auto" w:fill="auto"/>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b/>
                <w:sz w:val="20"/>
                <w:szCs w:val="20"/>
              </w:rPr>
            </w:pPr>
            <w:r w:rsidRPr="007C6BE5">
              <w:rPr>
                <w:rFonts w:eastAsia="MS Mincho" w:cs="Arial"/>
                <w:sz w:val="20"/>
                <w:szCs w:val="20"/>
              </w:rPr>
              <w:t>Students use technology as a tool for learning and/or understanding.</w:t>
            </w: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47</w:t>
            </w:r>
          </w:p>
        </w:tc>
        <w:tc>
          <w:tcPr>
            <w:tcW w:w="72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w:t>
            </w:r>
          </w:p>
        </w:tc>
        <w:tc>
          <w:tcPr>
            <w:tcW w:w="720" w:type="dxa"/>
            <w:tcBorders>
              <w:top w:val="single" w:sz="4" w:space="0" w:color="auto"/>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18</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77</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629"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27</w:t>
            </w:r>
          </w:p>
        </w:tc>
      </w:tr>
      <w:tr w:rsidR="008507F5" w:rsidRPr="007C6BE5" w:rsidTr="00DE3F55">
        <w:trPr>
          <w:trHeight w:val="424"/>
          <w:jc w:val="center"/>
        </w:trPr>
        <w:tc>
          <w:tcPr>
            <w:tcW w:w="3951" w:type="dxa"/>
            <w:vMerge/>
            <w:tcBorders>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18</w:t>
            </w:r>
          </w:p>
        </w:tc>
        <w:tc>
          <w:tcPr>
            <w:tcW w:w="72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w:t>
            </w:r>
          </w:p>
        </w:tc>
        <w:tc>
          <w:tcPr>
            <w:tcW w:w="720" w:type="dxa"/>
            <w:tcBorders>
              <w:top w:val="single" w:sz="4" w:space="0" w:color="auto"/>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68%</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629"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24%</w:t>
            </w:r>
          </w:p>
        </w:tc>
      </w:tr>
      <w:tr w:rsidR="008507F5" w:rsidRPr="007C6BE5" w:rsidTr="00DE3F55">
        <w:trPr>
          <w:trHeight w:val="424"/>
          <w:jc w:val="center"/>
        </w:trPr>
        <w:tc>
          <w:tcPr>
            <w:tcW w:w="3951" w:type="dxa"/>
            <w:vMerge/>
            <w:tcBorders>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12</w:t>
            </w:r>
          </w:p>
        </w:tc>
        <w:tc>
          <w:tcPr>
            <w:tcW w:w="72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w:t>
            </w:r>
          </w:p>
        </w:tc>
        <w:tc>
          <w:tcPr>
            <w:tcW w:w="720" w:type="dxa"/>
            <w:tcBorders>
              <w:top w:val="single" w:sz="4" w:space="0" w:color="auto"/>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29"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r>
      <w:tr w:rsidR="008507F5" w:rsidRPr="007C6BE5" w:rsidTr="00DE3F55">
        <w:trPr>
          <w:trHeight w:val="424"/>
          <w:jc w:val="center"/>
        </w:trPr>
        <w:tc>
          <w:tcPr>
            <w:tcW w:w="3951" w:type="dxa"/>
            <w:vMerge w:val="restart"/>
            <w:tcBorders>
              <w:right w:val="single" w:sz="12" w:space="0" w:color="auto"/>
            </w:tcBorders>
            <w:shd w:val="clear" w:color="auto" w:fill="D9D9D9" w:themeFill="background1" w:themeFillShade="D9"/>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7C6BE5">
              <w:rPr>
                <w:rFonts w:eastAsia="MS Mincho" w:cs="Arial"/>
                <w:sz w:val="20"/>
                <w:szCs w:val="20"/>
              </w:rPr>
              <w:t xml:space="preserve"> Students assume responsibility for their own learning whether individually, in pairs, or in groups.</w:t>
            </w: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9</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55</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15</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18</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79</w:t>
            </w:r>
          </w:p>
        </w:tc>
      </w:tr>
      <w:tr w:rsidR="008507F5" w:rsidRPr="007C6BE5" w:rsidTr="00DE3F55">
        <w:trPr>
          <w:trHeight w:val="424"/>
          <w:jc w:val="center"/>
        </w:trPr>
        <w:tc>
          <w:tcPr>
            <w:tcW w:w="3951" w:type="dxa"/>
            <w:vMerge/>
            <w:tcBorders>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16%</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71%</w:t>
            </w:r>
          </w:p>
        </w:tc>
      </w:tr>
      <w:tr w:rsidR="008507F5" w:rsidRPr="007C6BE5" w:rsidTr="00DE3F55">
        <w:trPr>
          <w:trHeight w:val="424"/>
          <w:jc w:val="center"/>
        </w:trPr>
        <w:tc>
          <w:tcPr>
            <w:tcW w:w="3951" w:type="dxa"/>
            <w:vMerge/>
            <w:tcBorders>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7</w:t>
            </w:r>
          </w:p>
        </w:tc>
        <w:tc>
          <w:tcPr>
            <w:tcW w:w="450" w:type="dxa"/>
            <w:tcBorders>
              <w:top w:val="single" w:sz="4" w:space="0" w:color="auto"/>
              <w:left w:val="single" w:sz="12"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D9D9D9" w:themeFill="background1" w:themeFillShade="D9"/>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tr w:rsidR="008507F5" w:rsidRPr="007C6BE5" w:rsidTr="00DE3F55">
        <w:trPr>
          <w:trHeight w:val="424"/>
          <w:jc w:val="center"/>
        </w:trPr>
        <w:tc>
          <w:tcPr>
            <w:tcW w:w="3951" w:type="dxa"/>
            <w:vMerge w:val="restart"/>
            <w:tcBorders>
              <w:right w:val="single" w:sz="12" w:space="0" w:color="auto"/>
            </w:tcBorders>
            <w:shd w:val="clear" w:color="auto" w:fill="auto"/>
          </w:tcPr>
          <w:p w:rsidR="008507F5" w:rsidRPr="007C6BE5" w:rsidRDefault="008507F5" w:rsidP="008507F5">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40" w:after="40" w:line="240" w:lineRule="auto"/>
              <w:ind w:left="0" w:firstLine="0"/>
              <w:rPr>
                <w:rFonts w:eastAsia="MS Mincho" w:cs="Arial"/>
                <w:sz w:val="20"/>
                <w:szCs w:val="20"/>
              </w:rPr>
            </w:pPr>
            <w:r w:rsidRPr="007C6BE5">
              <w:rPr>
                <w:rFonts w:eastAsia="MS Mincho" w:cs="Arial"/>
                <w:sz w:val="20"/>
                <w:szCs w:val="20"/>
              </w:rPr>
              <w:t>Student work demonstrates high quality and can serve as exemplars.</w:t>
            </w:r>
          </w:p>
          <w:p w:rsidR="008507F5" w:rsidRPr="007C6BE5" w:rsidRDefault="008507F5" w:rsidP="002077E4">
            <w:pPr>
              <w:pStyle w:val="ListParagraph"/>
              <w:tabs>
                <w:tab w:val="left" w:pos="360"/>
                <w:tab w:val="left" w:pos="720"/>
                <w:tab w:val="left" w:pos="1080"/>
                <w:tab w:val="left" w:pos="1440"/>
                <w:tab w:val="left" w:pos="1800"/>
                <w:tab w:val="left" w:pos="2160"/>
                <w:tab w:val="left" w:pos="2520"/>
                <w:tab w:val="left" w:pos="2880"/>
              </w:tabs>
              <w:spacing w:before="40" w:after="40" w:line="240" w:lineRule="auto"/>
              <w:ind w:left="360"/>
              <w:rPr>
                <w:b/>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ES</w:t>
            </w:r>
          </w:p>
        </w:tc>
        <w:tc>
          <w:tcPr>
            <w:tcW w:w="720" w:type="dxa"/>
            <w:tcBorders>
              <w:top w:val="single" w:sz="4" w:space="0" w:color="auto"/>
              <w:left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38</w:t>
            </w:r>
          </w:p>
        </w:tc>
        <w:tc>
          <w:tcPr>
            <w:tcW w:w="72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14</w:t>
            </w:r>
          </w:p>
        </w:tc>
        <w:tc>
          <w:tcPr>
            <w:tcW w:w="720" w:type="dxa"/>
            <w:tcBorders>
              <w:top w:val="single" w:sz="4" w:space="0" w:color="auto"/>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19</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62</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21</w:t>
            </w:r>
          </w:p>
        </w:tc>
        <w:tc>
          <w:tcPr>
            <w:tcW w:w="629"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30</w:t>
            </w:r>
          </w:p>
        </w:tc>
      </w:tr>
      <w:tr w:rsidR="008507F5" w:rsidRPr="007C6BE5" w:rsidTr="00DE3F55">
        <w:trPr>
          <w:trHeight w:val="424"/>
          <w:jc w:val="center"/>
        </w:trPr>
        <w:tc>
          <w:tcPr>
            <w:tcW w:w="3951" w:type="dxa"/>
            <w:vMerge/>
            <w:tcBorders>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MS</w:t>
            </w:r>
          </w:p>
        </w:tc>
        <w:tc>
          <w:tcPr>
            <w:tcW w:w="720" w:type="dxa"/>
            <w:tcBorders>
              <w:top w:val="single" w:sz="4" w:space="0" w:color="auto"/>
              <w:left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13</w:t>
            </w:r>
          </w:p>
        </w:tc>
        <w:tc>
          <w:tcPr>
            <w:tcW w:w="72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4</w:t>
            </w:r>
          </w:p>
        </w:tc>
        <w:tc>
          <w:tcPr>
            <w:tcW w:w="720" w:type="dxa"/>
            <w:tcBorders>
              <w:top w:val="single" w:sz="4" w:space="0" w:color="auto"/>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8</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55%</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19%</w:t>
            </w:r>
          </w:p>
        </w:tc>
        <w:tc>
          <w:tcPr>
            <w:tcW w:w="629"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27%</w:t>
            </w:r>
          </w:p>
        </w:tc>
      </w:tr>
      <w:tr w:rsidR="008507F5" w:rsidRPr="007C6BE5" w:rsidTr="00DE3F55">
        <w:trPr>
          <w:trHeight w:val="424"/>
          <w:jc w:val="center"/>
        </w:trPr>
        <w:tc>
          <w:tcPr>
            <w:tcW w:w="3951" w:type="dxa"/>
            <w:vMerge/>
            <w:tcBorders>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HS</w:t>
            </w:r>
          </w:p>
        </w:tc>
        <w:tc>
          <w:tcPr>
            <w:tcW w:w="720" w:type="dxa"/>
            <w:tcBorders>
              <w:top w:val="single" w:sz="4" w:space="0" w:color="auto"/>
              <w:left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11</w:t>
            </w:r>
          </w:p>
        </w:tc>
        <w:tc>
          <w:tcPr>
            <w:tcW w:w="72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720" w:type="dxa"/>
            <w:tcBorders>
              <w:top w:val="single" w:sz="4" w:space="0" w:color="auto"/>
              <w:bottom w:val="single" w:sz="4" w:space="0" w:color="auto"/>
              <w:right w:val="single" w:sz="12"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3</w:t>
            </w:r>
          </w:p>
        </w:tc>
        <w:tc>
          <w:tcPr>
            <w:tcW w:w="450" w:type="dxa"/>
            <w:tcBorders>
              <w:top w:val="single" w:sz="4" w:space="0" w:color="auto"/>
              <w:left w:val="single" w:sz="12"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6BE5">
              <w:rPr>
                <w:b/>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30"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c>
          <w:tcPr>
            <w:tcW w:w="629" w:type="dxa"/>
            <w:tcBorders>
              <w:top w:val="single" w:sz="4" w:space="0" w:color="auto"/>
              <w:bottom w:val="single" w:sz="4" w:space="0" w:color="auto"/>
            </w:tcBorders>
            <w:shd w:val="clear" w:color="auto" w:fill="auto"/>
          </w:tcPr>
          <w:p w:rsidR="008507F5" w:rsidRPr="007C6BE5" w:rsidRDefault="008507F5" w:rsidP="002077E4">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7C6BE5">
              <w:rPr>
                <w:sz w:val="20"/>
                <w:szCs w:val="20"/>
              </w:rPr>
              <w:t>---</w:t>
            </w:r>
          </w:p>
        </w:tc>
      </w:tr>
      <w:bookmarkEnd w:id="17"/>
    </w:tbl>
    <w:p w:rsidR="008507F5" w:rsidRPr="00C12CC4" w:rsidRDefault="008507F5" w:rsidP="008507F5">
      <w:pPr>
        <w:rPr>
          <w:rFonts w:asciiTheme="majorHAnsi" w:hAnsiTheme="majorHAnsi"/>
          <w:sz w:val="20"/>
          <w:szCs w:val="20"/>
        </w:rPr>
      </w:pPr>
    </w:p>
    <w:sectPr w:rsidR="008507F5" w:rsidRPr="00C12CC4" w:rsidSect="002F1EBE">
      <w:footerReference w:type="default" r:id="rId4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C0" w:rsidRDefault="009A4CC0" w:rsidP="00B93273">
      <w:pPr>
        <w:spacing w:after="0" w:line="240" w:lineRule="auto"/>
      </w:pPr>
      <w:r>
        <w:separator/>
      </w:r>
    </w:p>
  </w:endnote>
  <w:endnote w:type="continuationSeparator" w:id="0">
    <w:p w:rsidR="009A4CC0" w:rsidRDefault="009A4CC0"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unPenh">
    <w:panose1 w:val="01010101010101010101"/>
    <w:charset w:val="00"/>
    <w:family w:val="auto"/>
    <w:pitch w:val="variable"/>
    <w:sig w:usb0="A00000EF" w:usb1="5000204A" w:usb2="0001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975542"/>
      <w:docPartObj>
        <w:docPartGallery w:val="Page Numbers (Bottom of Page)"/>
        <w:docPartUnique/>
      </w:docPartObj>
    </w:sdtPr>
    <w:sdtEndPr/>
    <w:sdtContent>
      <w:p w:rsidR="000F2A27" w:rsidRDefault="004C671E">
        <w:pPr>
          <w:pStyle w:val="Footer"/>
          <w:jc w:val="right"/>
        </w:pPr>
        <w:r>
          <w:fldChar w:fldCharType="begin"/>
        </w:r>
        <w:r>
          <w:instrText xml:space="preserve"> PAGE   \* MERGEFORMAT </w:instrText>
        </w:r>
        <w:r>
          <w:fldChar w:fldCharType="separate"/>
        </w:r>
        <w:r>
          <w:rPr>
            <w:noProof/>
          </w:rPr>
          <w:t>71</w:t>
        </w:r>
        <w:r>
          <w:rPr>
            <w:noProof/>
          </w:rPr>
          <w:fldChar w:fldCharType="end"/>
        </w:r>
      </w:p>
    </w:sdtContent>
  </w:sdt>
  <w:p w:rsidR="000F2A27" w:rsidRDefault="000F2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0F2A27" w:rsidRDefault="004C671E">
        <w:pPr>
          <w:pStyle w:val="Footer"/>
          <w:jc w:val="right"/>
        </w:pPr>
        <w:r>
          <w:fldChar w:fldCharType="begin"/>
        </w:r>
        <w:r>
          <w:instrText xml:space="preserve"> PAGE   \* MERGEFORMAT </w:instrText>
        </w:r>
        <w:r>
          <w:fldChar w:fldCharType="separate"/>
        </w:r>
        <w:r>
          <w:rPr>
            <w:noProof/>
          </w:rPr>
          <w:t>72</w:t>
        </w:r>
        <w:r>
          <w:rPr>
            <w:noProof/>
          </w:rPr>
          <w:fldChar w:fldCharType="end"/>
        </w:r>
      </w:p>
    </w:sdtContent>
  </w:sdt>
  <w:p w:rsidR="000F2A27" w:rsidRDefault="000F2A27"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C0" w:rsidRDefault="009A4CC0" w:rsidP="00B93273">
      <w:pPr>
        <w:spacing w:after="0" w:line="240" w:lineRule="auto"/>
      </w:pPr>
      <w:r>
        <w:separator/>
      </w:r>
    </w:p>
  </w:footnote>
  <w:footnote w:type="continuationSeparator" w:id="0">
    <w:p w:rsidR="009A4CC0" w:rsidRDefault="009A4CC0" w:rsidP="00B93273">
      <w:pPr>
        <w:spacing w:after="0" w:line="240" w:lineRule="auto"/>
      </w:pPr>
      <w:r>
        <w:continuationSeparator/>
      </w:r>
    </w:p>
  </w:footnote>
  <w:footnote w:id="1">
    <w:p w:rsidR="000F2A27" w:rsidRPr="00EB658C" w:rsidRDefault="000F2A27">
      <w:pPr>
        <w:pStyle w:val="FootnoteText"/>
        <w:rPr>
          <w:sz w:val="19"/>
          <w:szCs w:val="19"/>
        </w:rPr>
      </w:pPr>
      <w:r w:rsidRPr="00E841AB">
        <w:rPr>
          <w:rStyle w:val="FootnoteReference"/>
          <w:sz w:val="19"/>
          <w:szCs w:val="19"/>
        </w:rPr>
        <w:footnoteRef/>
      </w:r>
      <w:r w:rsidRPr="00E841AB">
        <w:rPr>
          <w:sz w:val="19"/>
          <w:szCs w:val="19"/>
        </w:rPr>
        <w:t xml:space="preserve"> </w:t>
      </w:r>
      <w:r w:rsidRPr="00EB658C">
        <w:rPr>
          <w:sz w:val="19"/>
          <w:szCs w:val="19"/>
        </w:rPr>
        <w:t>Not counting the difference in the percentages of Hispanic/Latino students, as the school with the highest percentage (42.6 percent), the Amigos School, is a two-way bilingual school (Spanish and English).</w:t>
      </w:r>
    </w:p>
  </w:footnote>
  <w:footnote w:id="2">
    <w:p w:rsidR="000F2A27" w:rsidRPr="00EB658C" w:rsidRDefault="000F2A27" w:rsidP="008E6524">
      <w:pPr>
        <w:pStyle w:val="FootnoteText"/>
        <w:rPr>
          <w:sz w:val="19"/>
          <w:szCs w:val="19"/>
        </w:rPr>
      </w:pPr>
      <w:r w:rsidRPr="00BF23D3">
        <w:rPr>
          <w:rStyle w:val="FootnoteReference"/>
          <w:sz w:val="19"/>
          <w:szCs w:val="19"/>
        </w:rPr>
        <w:footnoteRef/>
      </w:r>
      <w:r>
        <w:t xml:space="preserve"> </w:t>
      </w:r>
      <w:r w:rsidRPr="00EB658C">
        <w:rPr>
          <w:sz w:val="19"/>
          <w:szCs w:val="19"/>
        </w:rPr>
        <w:t>See also student performance tables in Appendix B.</w:t>
      </w:r>
    </w:p>
    <w:p w:rsidR="000F2A27" w:rsidRDefault="000F2A27" w:rsidP="008E6524">
      <w:pPr>
        <w:pStyle w:val="FootnoteText"/>
      </w:pPr>
    </w:p>
  </w:footnote>
  <w:footnote w:id="3">
    <w:p w:rsidR="000F2A27" w:rsidRDefault="000F2A27" w:rsidP="00CA760C">
      <w:pPr>
        <w:pStyle w:val="FootnoteText"/>
      </w:pPr>
      <w:r>
        <w:rPr>
          <w:rStyle w:val="FootnoteReference"/>
        </w:rPr>
        <w:footnoteRef/>
      </w:r>
      <w:r>
        <w:t xml:space="preserve"> </w:t>
      </w:r>
      <w:r w:rsidRPr="001A7B03">
        <w:t>201</w:t>
      </w:r>
      <w:r>
        <w:t xml:space="preserve">4 </w:t>
      </w:r>
      <w:r w:rsidRPr="001A7B03">
        <w:t>graduation targets are 80 percent for the four year and 85 percent for the five year cohort graduation rates and refer to the 201</w:t>
      </w:r>
      <w:r>
        <w:t>3</w:t>
      </w:r>
      <w:r w:rsidRPr="001A7B03">
        <w:t xml:space="preserve"> four year cohort graduation rate and 201</w:t>
      </w:r>
      <w:r>
        <w:t>2</w:t>
      </w:r>
      <w:r w:rsidRPr="001A7B03">
        <w:t xml:space="preserve"> five year cohort graduation rates</w:t>
      </w:r>
      <w:r>
        <w:t>.</w:t>
      </w:r>
    </w:p>
  </w:footnote>
  <w:footnote w:id="4">
    <w:p w:rsidR="000F2A27" w:rsidRPr="00145470" w:rsidRDefault="000F2A27" w:rsidP="005A0033">
      <w:pPr>
        <w:pStyle w:val="FootnoteText"/>
        <w:rPr>
          <w:sz w:val="19"/>
          <w:szCs w:val="19"/>
        </w:rPr>
      </w:pPr>
      <w:r w:rsidRPr="00145470">
        <w:rPr>
          <w:rStyle w:val="FootnoteReference"/>
          <w:sz w:val="19"/>
          <w:szCs w:val="19"/>
        </w:rPr>
        <w:footnoteRef/>
      </w:r>
      <w:r w:rsidRPr="00145470">
        <w:rPr>
          <w:sz w:val="19"/>
          <w:szCs w:val="19"/>
        </w:rPr>
        <w:t xml:space="preserve"> The district uses JK, short for “Junior Kindergarten,” instead of the more common Pre-K or PK.</w:t>
      </w:r>
    </w:p>
  </w:footnote>
  <w:footnote w:id="5">
    <w:p w:rsidR="000F2A27" w:rsidRPr="00145470" w:rsidRDefault="000F2A27" w:rsidP="005A0033">
      <w:pPr>
        <w:pStyle w:val="FootnoteText"/>
        <w:rPr>
          <w:sz w:val="19"/>
          <w:szCs w:val="19"/>
        </w:rPr>
      </w:pPr>
      <w:r w:rsidRPr="00145470">
        <w:rPr>
          <w:rStyle w:val="FootnoteReference"/>
          <w:sz w:val="19"/>
          <w:szCs w:val="19"/>
        </w:rPr>
        <w:footnoteRef/>
      </w:r>
      <w:r w:rsidRPr="00145470">
        <w:rPr>
          <w:sz w:val="19"/>
          <w:szCs w:val="19"/>
        </w:rPr>
        <w:t xml:space="preserve"> The Amigos School, with its bilingual education program, continues to be a K-8 school.</w:t>
      </w:r>
    </w:p>
  </w:footnote>
  <w:footnote w:id="6">
    <w:p w:rsidR="000F2A27" w:rsidRPr="00B66F39" w:rsidRDefault="000F2A27" w:rsidP="00E914A1">
      <w:pPr>
        <w:pStyle w:val="FootnoteText"/>
        <w:rPr>
          <w:sz w:val="19"/>
          <w:szCs w:val="19"/>
        </w:rPr>
      </w:pPr>
      <w:r w:rsidRPr="00B66F39">
        <w:rPr>
          <w:rStyle w:val="FootnoteReference"/>
          <w:sz w:val="19"/>
          <w:szCs w:val="19"/>
        </w:rPr>
        <w:footnoteRef/>
      </w:r>
      <w:r w:rsidRPr="00B66F39">
        <w:rPr>
          <w:sz w:val="19"/>
          <w:szCs w:val="19"/>
        </w:rPr>
        <w:t xml:space="preserve"> According to the TELL MASS Index (</w:t>
      </w:r>
      <w:hyperlink r:id="rId1" w:history="1">
        <w:r w:rsidRPr="00B66F39">
          <w:rPr>
            <w:rStyle w:val="Hyperlink"/>
            <w:sz w:val="19"/>
            <w:szCs w:val="19"/>
          </w:rPr>
          <w:t>http://www.tellmass.org/</w:t>
        </w:r>
      </w:hyperlink>
      <w:r w:rsidRPr="00B66F39">
        <w:rPr>
          <w:sz w:val="19"/>
          <w:szCs w:val="19"/>
        </w:rPr>
        <w:t>), in 2012, 30% of survey respondents districtwide disagreed or strongly disagreed with the statement “Teacher performance is assessed objectively;” 29% disagreed or strongly disagreed with the statement “Teachers receive feedback that can help them improve teaching;” and 38% disagreed or strongly disagreed with the statement “The procedures for teacher evaluation are consistent.” The results on the 2014 TELL MASS survey were similar (23%, 29%, and 38% disagreed or strongly disagreed with these statements, respectively).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27" w:rsidRDefault="000F2A27">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ve="http://schemas.openxmlformats.org/markup-compatibility/2006"/>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A27" w:rsidRDefault="000F2A27" w:rsidP="002F1EBE">
    <w:pPr>
      <w:spacing w:after="240"/>
    </w:pPr>
    <w:r w:rsidRPr="00C732DE">
      <w:rPr>
        <w:sz w:val="19"/>
        <w:szCs w:val="19"/>
      </w:rPr>
      <w:t>Cambridge</w:t>
    </w:r>
    <w:r>
      <w:rPr>
        <w:sz w:val="19"/>
        <w:szCs w:val="19"/>
      </w:rPr>
      <w:t xml:space="preserve"> Public Schools District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1F9"/>
    <w:multiLevelType w:val="hybridMultilevel"/>
    <w:tmpl w:val="0CAA4C6E"/>
    <w:lvl w:ilvl="0" w:tplc="9036D028">
      <w:start w:val="2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C69AE"/>
    <w:multiLevelType w:val="hybridMultilevel"/>
    <w:tmpl w:val="15A6C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F0E39"/>
    <w:multiLevelType w:val="hybridMultilevel"/>
    <w:tmpl w:val="5770D2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624D0"/>
    <w:multiLevelType w:val="hybridMultilevel"/>
    <w:tmpl w:val="17185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C5360"/>
    <w:multiLevelType w:val="hybridMultilevel"/>
    <w:tmpl w:val="3D9C0690"/>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37591"/>
    <w:multiLevelType w:val="hybridMultilevel"/>
    <w:tmpl w:val="3ABA581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C126B7"/>
    <w:multiLevelType w:val="hybridMultilevel"/>
    <w:tmpl w:val="45A657AC"/>
    <w:lvl w:ilvl="0" w:tplc="B69032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D5729B"/>
    <w:multiLevelType w:val="hybridMultilevel"/>
    <w:tmpl w:val="3A52D3DA"/>
    <w:lvl w:ilvl="0" w:tplc="DF3CC3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17EA0"/>
    <w:multiLevelType w:val="hybridMultilevel"/>
    <w:tmpl w:val="B28077B8"/>
    <w:lvl w:ilvl="0" w:tplc="4EBCFFD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45E6431"/>
    <w:multiLevelType w:val="hybridMultilevel"/>
    <w:tmpl w:val="63704030"/>
    <w:lvl w:ilvl="0" w:tplc="F698B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A711A3"/>
    <w:multiLevelType w:val="hybridMultilevel"/>
    <w:tmpl w:val="B38CA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8F8"/>
    <w:multiLevelType w:val="hybridMultilevel"/>
    <w:tmpl w:val="89B432D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6D014B"/>
    <w:multiLevelType w:val="hybridMultilevel"/>
    <w:tmpl w:val="6B6C6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072612"/>
    <w:multiLevelType w:val="hybridMultilevel"/>
    <w:tmpl w:val="8704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8E7239"/>
    <w:multiLevelType w:val="hybridMultilevel"/>
    <w:tmpl w:val="0EFE8522"/>
    <w:lvl w:ilvl="0" w:tplc="D8140870">
      <w:start w:val="6"/>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04427"/>
    <w:multiLevelType w:val="hybridMultilevel"/>
    <w:tmpl w:val="98546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E09DA"/>
    <w:multiLevelType w:val="hybridMultilevel"/>
    <w:tmpl w:val="790AD3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FF2582E"/>
    <w:multiLevelType w:val="hybridMultilevel"/>
    <w:tmpl w:val="97B0E4D0"/>
    <w:lvl w:ilvl="0" w:tplc="B8B208AE">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4874FD"/>
    <w:multiLevelType w:val="hybridMultilevel"/>
    <w:tmpl w:val="D5CED588"/>
    <w:lvl w:ilvl="0" w:tplc="9E722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050CF"/>
    <w:multiLevelType w:val="hybridMultilevel"/>
    <w:tmpl w:val="A2DA270E"/>
    <w:lvl w:ilvl="0" w:tplc="A8123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15AF3"/>
    <w:multiLevelType w:val="hybridMultilevel"/>
    <w:tmpl w:val="47C2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13DB5"/>
    <w:multiLevelType w:val="hybridMultilevel"/>
    <w:tmpl w:val="3B963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171EA2"/>
    <w:multiLevelType w:val="hybridMultilevel"/>
    <w:tmpl w:val="3662BA10"/>
    <w:lvl w:ilvl="0" w:tplc="57C8E7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4E5CE2"/>
    <w:multiLevelType w:val="hybridMultilevel"/>
    <w:tmpl w:val="5770C3A2"/>
    <w:lvl w:ilvl="0" w:tplc="0409000F">
      <w:start w:val="1"/>
      <w:numFmt w:val="decimal"/>
      <w:lvlText w:val="%1."/>
      <w:lvlJc w:val="left"/>
      <w:pPr>
        <w:ind w:left="720" w:hanging="360"/>
      </w:pPr>
      <w:rPr>
        <w:rFonts w:hint="default"/>
      </w:rPr>
    </w:lvl>
    <w:lvl w:ilvl="1" w:tplc="FB56BF5A">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A4480"/>
    <w:multiLevelType w:val="hybridMultilevel"/>
    <w:tmpl w:val="6F1AA8C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7E50F2"/>
    <w:multiLevelType w:val="hybridMultilevel"/>
    <w:tmpl w:val="326CC0A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B284B78"/>
    <w:multiLevelType w:val="hybridMultilevel"/>
    <w:tmpl w:val="79423648"/>
    <w:lvl w:ilvl="0" w:tplc="04090019">
      <w:start w:val="1"/>
      <w:numFmt w:val="lowerLetter"/>
      <w:lvlText w:val="%1."/>
      <w:lvlJc w:val="left"/>
      <w:pPr>
        <w:ind w:left="1440" w:hanging="360"/>
      </w:pPr>
      <w:rPr>
        <w:rFonts w:hint="default"/>
        <w:i w:val="0"/>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BFF1766"/>
    <w:multiLevelType w:val="hybridMultilevel"/>
    <w:tmpl w:val="360E36CC"/>
    <w:lvl w:ilvl="0" w:tplc="931AC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086ED0"/>
    <w:multiLevelType w:val="hybridMultilevel"/>
    <w:tmpl w:val="37BA4F64"/>
    <w:lvl w:ilvl="0" w:tplc="24F432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FB56081"/>
    <w:multiLevelType w:val="hybridMultilevel"/>
    <w:tmpl w:val="89EC8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C970D7"/>
    <w:multiLevelType w:val="hybridMultilevel"/>
    <w:tmpl w:val="CDAA9674"/>
    <w:lvl w:ilvl="0" w:tplc="B9847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27739F1"/>
    <w:multiLevelType w:val="hybridMultilevel"/>
    <w:tmpl w:val="FA88C29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A290E"/>
    <w:multiLevelType w:val="hybridMultilevel"/>
    <w:tmpl w:val="8D28DD64"/>
    <w:lvl w:ilvl="0" w:tplc="3F24C76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7A333E"/>
    <w:multiLevelType w:val="hybridMultilevel"/>
    <w:tmpl w:val="1D74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901D3"/>
    <w:multiLevelType w:val="hybridMultilevel"/>
    <w:tmpl w:val="103E82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F0266AC"/>
    <w:multiLevelType w:val="hybridMultilevel"/>
    <w:tmpl w:val="3226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BD7179"/>
    <w:multiLevelType w:val="hybridMultilevel"/>
    <w:tmpl w:val="5A26CD0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984396"/>
    <w:multiLevelType w:val="hybridMultilevel"/>
    <w:tmpl w:val="3EF2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86022"/>
    <w:multiLevelType w:val="hybridMultilevel"/>
    <w:tmpl w:val="73E21D70"/>
    <w:lvl w:ilvl="0" w:tplc="ACACEF16">
      <w:start w:val="2"/>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9DB12B4"/>
    <w:multiLevelType w:val="hybridMultilevel"/>
    <w:tmpl w:val="3126CBD4"/>
    <w:lvl w:ilvl="0" w:tplc="5B30C93A">
      <w:start w:val="1"/>
      <w:numFmt w:val="upperLetter"/>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Arial"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Arial"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Arial" w:hint="default"/>
      </w:rPr>
    </w:lvl>
    <w:lvl w:ilvl="8" w:tplc="04090005" w:tentative="1">
      <w:start w:val="1"/>
      <w:numFmt w:val="bullet"/>
      <w:lvlText w:val=""/>
      <w:lvlJc w:val="left"/>
      <w:pPr>
        <w:ind w:left="5880" w:hanging="360"/>
      </w:pPr>
      <w:rPr>
        <w:rFonts w:ascii="Wingdings" w:hAnsi="Wingdings" w:hint="default"/>
      </w:rPr>
    </w:lvl>
  </w:abstractNum>
  <w:abstractNum w:abstractNumId="45" w15:restartNumberingAfterBreak="0">
    <w:nsid w:val="7D002A8C"/>
    <w:multiLevelType w:val="hybridMultilevel"/>
    <w:tmpl w:val="D5B4D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CF35F0"/>
    <w:multiLevelType w:val="hybridMultilevel"/>
    <w:tmpl w:val="DD42D1D0"/>
    <w:lvl w:ilvl="0" w:tplc="CCFC636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4"/>
  </w:num>
  <w:num w:numId="3">
    <w:abstractNumId w:val="9"/>
  </w:num>
  <w:num w:numId="4">
    <w:abstractNumId w:val="41"/>
  </w:num>
  <w:num w:numId="5">
    <w:abstractNumId w:val="3"/>
  </w:num>
  <w:num w:numId="6">
    <w:abstractNumId w:val="23"/>
  </w:num>
  <w:num w:numId="7">
    <w:abstractNumId w:val="39"/>
  </w:num>
  <w:num w:numId="8">
    <w:abstractNumId w:val="8"/>
  </w:num>
  <w:num w:numId="9">
    <w:abstractNumId w:val="24"/>
  </w:num>
  <w:num w:numId="10">
    <w:abstractNumId w:val="20"/>
  </w:num>
  <w:num w:numId="11">
    <w:abstractNumId w:val="27"/>
  </w:num>
  <w:num w:numId="12">
    <w:abstractNumId w:val="33"/>
  </w:num>
  <w:num w:numId="13">
    <w:abstractNumId w:val="5"/>
  </w:num>
  <w:num w:numId="14">
    <w:abstractNumId w:val="42"/>
  </w:num>
  <w:num w:numId="15">
    <w:abstractNumId w:val="11"/>
  </w:num>
  <w:num w:numId="16">
    <w:abstractNumId w:val="0"/>
  </w:num>
  <w:num w:numId="17">
    <w:abstractNumId w:val="46"/>
  </w:num>
  <w:num w:numId="18">
    <w:abstractNumId w:val="30"/>
  </w:num>
  <w:num w:numId="19">
    <w:abstractNumId w:val="38"/>
  </w:num>
  <w:num w:numId="20">
    <w:abstractNumId w:val="19"/>
  </w:num>
  <w:num w:numId="21">
    <w:abstractNumId w:val="40"/>
  </w:num>
  <w:num w:numId="22">
    <w:abstractNumId w:val="35"/>
  </w:num>
  <w:num w:numId="23">
    <w:abstractNumId w:val="36"/>
  </w:num>
  <w:num w:numId="24">
    <w:abstractNumId w:val="22"/>
  </w:num>
  <w:num w:numId="25">
    <w:abstractNumId w:val="14"/>
  </w:num>
  <w:num w:numId="26">
    <w:abstractNumId w:val="45"/>
  </w:num>
  <w:num w:numId="27">
    <w:abstractNumId w:val="1"/>
  </w:num>
  <w:num w:numId="28">
    <w:abstractNumId w:val="32"/>
  </w:num>
  <w:num w:numId="29">
    <w:abstractNumId w:val="31"/>
  </w:num>
  <w:num w:numId="30">
    <w:abstractNumId w:val="29"/>
  </w:num>
  <w:num w:numId="31">
    <w:abstractNumId w:val="28"/>
  </w:num>
  <w:num w:numId="32">
    <w:abstractNumId w:val="6"/>
  </w:num>
  <w:num w:numId="33">
    <w:abstractNumId w:val="7"/>
  </w:num>
  <w:num w:numId="34">
    <w:abstractNumId w:val="12"/>
  </w:num>
  <w:num w:numId="35">
    <w:abstractNumId w:val="26"/>
  </w:num>
  <w:num w:numId="36">
    <w:abstractNumId w:val="2"/>
  </w:num>
  <w:num w:numId="37">
    <w:abstractNumId w:val="15"/>
  </w:num>
  <w:num w:numId="38">
    <w:abstractNumId w:val="13"/>
  </w:num>
  <w:num w:numId="39">
    <w:abstractNumId w:val="37"/>
  </w:num>
  <w:num w:numId="40">
    <w:abstractNumId w:val="16"/>
  </w:num>
  <w:num w:numId="41">
    <w:abstractNumId w:val="43"/>
  </w:num>
  <w:num w:numId="42">
    <w:abstractNumId w:val="10"/>
  </w:num>
  <w:num w:numId="43">
    <w:abstractNumId w:val="18"/>
  </w:num>
  <w:num w:numId="44">
    <w:abstractNumId w:val="4"/>
  </w:num>
  <w:num w:numId="45">
    <w:abstractNumId w:val="34"/>
  </w:num>
  <w:num w:numId="46">
    <w:abstractNumId w:val="17"/>
  </w:num>
  <w:num w:numId="47">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10"/>
  <w:displayHorizontalDrawingGridEvery w:val="2"/>
  <w:noPunctuationKerning/>
  <w:characterSpacingControl w:val="doNotCompress"/>
  <w:hdrShapeDefaults>
    <o:shapedefaults v:ext="edit" spidmax="1945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1FE"/>
    <w:rsid w:val="0000163A"/>
    <w:rsid w:val="000058BC"/>
    <w:rsid w:val="0000681C"/>
    <w:rsid w:val="00012BF4"/>
    <w:rsid w:val="000134B1"/>
    <w:rsid w:val="00014772"/>
    <w:rsid w:val="00017FF9"/>
    <w:rsid w:val="000206CE"/>
    <w:rsid w:val="00021FBE"/>
    <w:rsid w:val="00026BB5"/>
    <w:rsid w:val="00027C07"/>
    <w:rsid w:val="00030CCC"/>
    <w:rsid w:val="00031703"/>
    <w:rsid w:val="00031EA0"/>
    <w:rsid w:val="00032BA5"/>
    <w:rsid w:val="0003365B"/>
    <w:rsid w:val="00034C06"/>
    <w:rsid w:val="0003566A"/>
    <w:rsid w:val="0003673B"/>
    <w:rsid w:val="00036A65"/>
    <w:rsid w:val="00037D37"/>
    <w:rsid w:val="0004003F"/>
    <w:rsid w:val="00043A5F"/>
    <w:rsid w:val="00045270"/>
    <w:rsid w:val="00047E31"/>
    <w:rsid w:val="00052C05"/>
    <w:rsid w:val="00054342"/>
    <w:rsid w:val="00056373"/>
    <w:rsid w:val="00057A09"/>
    <w:rsid w:val="00060F23"/>
    <w:rsid w:val="00061C7A"/>
    <w:rsid w:val="00065002"/>
    <w:rsid w:val="00066394"/>
    <w:rsid w:val="0006792E"/>
    <w:rsid w:val="00067D1E"/>
    <w:rsid w:val="00067F30"/>
    <w:rsid w:val="000707C5"/>
    <w:rsid w:val="00070D78"/>
    <w:rsid w:val="00076CB8"/>
    <w:rsid w:val="000774A3"/>
    <w:rsid w:val="00080605"/>
    <w:rsid w:val="0008076B"/>
    <w:rsid w:val="00082C21"/>
    <w:rsid w:val="00083A2B"/>
    <w:rsid w:val="00083D70"/>
    <w:rsid w:val="00085D8A"/>
    <w:rsid w:val="00092714"/>
    <w:rsid w:val="00095296"/>
    <w:rsid w:val="00096E3F"/>
    <w:rsid w:val="000A0300"/>
    <w:rsid w:val="000A1995"/>
    <w:rsid w:val="000A2D17"/>
    <w:rsid w:val="000A3E9D"/>
    <w:rsid w:val="000A40EC"/>
    <w:rsid w:val="000A5B85"/>
    <w:rsid w:val="000A7B39"/>
    <w:rsid w:val="000B0392"/>
    <w:rsid w:val="000B326B"/>
    <w:rsid w:val="000B66D6"/>
    <w:rsid w:val="000C2C68"/>
    <w:rsid w:val="000C41EE"/>
    <w:rsid w:val="000C58C5"/>
    <w:rsid w:val="000C5F96"/>
    <w:rsid w:val="000C636B"/>
    <w:rsid w:val="000C65C6"/>
    <w:rsid w:val="000C7075"/>
    <w:rsid w:val="000D1425"/>
    <w:rsid w:val="000D20EE"/>
    <w:rsid w:val="000D2694"/>
    <w:rsid w:val="000D2DCC"/>
    <w:rsid w:val="000D2E26"/>
    <w:rsid w:val="000D3A65"/>
    <w:rsid w:val="000D4454"/>
    <w:rsid w:val="000D48C1"/>
    <w:rsid w:val="000D506A"/>
    <w:rsid w:val="000D795D"/>
    <w:rsid w:val="000E0A90"/>
    <w:rsid w:val="000E0B70"/>
    <w:rsid w:val="000E15D3"/>
    <w:rsid w:val="000E268A"/>
    <w:rsid w:val="000E2D53"/>
    <w:rsid w:val="000E60DC"/>
    <w:rsid w:val="000E637D"/>
    <w:rsid w:val="000E67AD"/>
    <w:rsid w:val="000F04E9"/>
    <w:rsid w:val="000F2A27"/>
    <w:rsid w:val="000F517E"/>
    <w:rsid w:val="000F5960"/>
    <w:rsid w:val="000F7D45"/>
    <w:rsid w:val="000F7DC9"/>
    <w:rsid w:val="00101D4B"/>
    <w:rsid w:val="0010293A"/>
    <w:rsid w:val="00103ECC"/>
    <w:rsid w:val="0010691E"/>
    <w:rsid w:val="001071E4"/>
    <w:rsid w:val="00111596"/>
    <w:rsid w:val="001127BC"/>
    <w:rsid w:val="00113B49"/>
    <w:rsid w:val="001145ED"/>
    <w:rsid w:val="00120E60"/>
    <w:rsid w:val="00121777"/>
    <w:rsid w:val="001234F3"/>
    <w:rsid w:val="001251B9"/>
    <w:rsid w:val="00125FE7"/>
    <w:rsid w:val="00126035"/>
    <w:rsid w:val="001271FD"/>
    <w:rsid w:val="00130F1A"/>
    <w:rsid w:val="00131A39"/>
    <w:rsid w:val="001325C6"/>
    <w:rsid w:val="00133FF2"/>
    <w:rsid w:val="001407D5"/>
    <w:rsid w:val="001407E8"/>
    <w:rsid w:val="00141034"/>
    <w:rsid w:val="0014106C"/>
    <w:rsid w:val="00141495"/>
    <w:rsid w:val="00143F33"/>
    <w:rsid w:val="00144304"/>
    <w:rsid w:val="00145183"/>
    <w:rsid w:val="00145470"/>
    <w:rsid w:val="001502E2"/>
    <w:rsid w:val="0015252C"/>
    <w:rsid w:val="00154905"/>
    <w:rsid w:val="00157AA3"/>
    <w:rsid w:val="00161A5E"/>
    <w:rsid w:val="00162133"/>
    <w:rsid w:val="00162AE8"/>
    <w:rsid w:val="00164289"/>
    <w:rsid w:val="0016441F"/>
    <w:rsid w:val="00164A36"/>
    <w:rsid w:val="001674D3"/>
    <w:rsid w:val="00167AB5"/>
    <w:rsid w:val="00170B39"/>
    <w:rsid w:val="00170E24"/>
    <w:rsid w:val="00175399"/>
    <w:rsid w:val="0017628E"/>
    <w:rsid w:val="00177456"/>
    <w:rsid w:val="00180EDD"/>
    <w:rsid w:val="001816AB"/>
    <w:rsid w:val="00181C91"/>
    <w:rsid w:val="00187383"/>
    <w:rsid w:val="00194CC4"/>
    <w:rsid w:val="00196647"/>
    <w:rsid w:val="00197924"/>
    <w:rsid w:val="001A15A9"/>
    <w:rsid w:val="001A17E4"/>
    <w:rsid w:val="001A1822"/>
    <w:rsid w:val="001A2629"/>
    <w:rsid w:val="001A2D13"/>
    <w:rsid w:val="001A515E"/>
    <w:rsid w:val="001A5845"/>
    <w:rsid w:val="001A5D42"/>
    <w:rsid w:val="001A7A82"/>
    <w:rsid w:val="001B3551"/>
    <w:rsid w:val="001B4CB7"/>
    <w:rsid w:val="001B4F1B"/>
    <w:rsid w:val="001B5196"/>
    <w:rsid w:val="001B57D8"/>
    <w:rsid w:val="001B684A"/>
    <w:rsid w:val="001C0762"/>
    <w:rsid w:val="001C3276"/>
    <w:rsid w:val="001C4DFF"/>
    <w:rsid w:val="001C4E43"/>
    <w:rsid w:val="001C78B1"/>
    <w:rsid w:val="001D04A4"/>
    <w:rsid w:val="001D04C1"/>
    <w:rsid w:val="001D21E3"/>
    <w:rsid w:val="001D2A66"/>
    <w:rsid w:val="001D3949"/>
    <w:rsid w:val="001D3F2D"/>
    <w:rsid w:val="001E1D6E"/>
    <w:rsid w:val="001E3B0D"/>
    <w:rsid w:val="001E3DD9"/>
    <w:rsid w:val="001E55CF"/>
    <w:rsid w:val="001E563C"/>
    <w:rsid w:val="001E6DB7"/>
    <w:rsid w:val="001E75ED"/>
    <w:rsid w:val="001F000D"/>
    <w:rsid w:val="001F6F70"/>
    <w:rsid w:val="001F72FE"/>
    <w:rsid w:val="00200A02"/>
    <w:rsid w:val="00202058"/>
    <w:rsid w:val="0020242E"/>
    <w:rsid w:val="00202C8E"/>
    <w:rsid w:val="00202FA0"/>
    <w:rsid w:val="0020350B"/>
    <w:rsid w:val="002038FC"/>
    <w:rsid w:val="00203B69"/>
    <w:rsid w:val="00203F52"/>
    <w:rsid w:val="00204FE6"/>
    <w:rsid w:val="002058FF"/>
    <w:rsid w:val="00206D1C"/>
    <w:rsid w:val="002077E4"/>
    <w:rsid w:val="0021067A"/>
    <w:rsid w:val="00210784"/>
    <w:rsid w:val="00210AE5"/>
    <w:rsid w:val="00210B80"/>
    <w:rsid w:val="00211F99"/>
    <w:rsid w:val="00215574"/>
    <w:rsid w:val="00217AF9"/>
    <w:rsid w:val="00221079"/>
    <w:rsid w:val="00221108"/>
    <w:rsid w:val="002213A9"/>
    <w:rsid w:val="00221487"/>
    <w:rsid w:val="00221611"/>
    <w:rsid w:val="0022170E"/>
    <w:rsid w:val="002238B0"/>
    <w:rsid w:val="00224738"/>
    <w:rsid w:val="002300E5"/>
    <w:rsid w:val="00233AE1"/>
    <w:rsid w:val="0023478D"/>
    <w:rsid w:val="0023559E"/>
    <w:rsid w:val="00236226"/>
    <w:rsid w:val="0023705F"/>
    <w:rsid w:val="0024068F"/>
    <w:rsid w:val="002427AD"/>
    <w:rsid w:val="002430CE"/>
    <w:rsid w:val="00243FC7"/>
    <w:rsid w:val="002442D3"/>
    <w:rsid w:val="0024435D"/>
    <w:rsid w:val="00244F7A"/>
    <w:rsid w:val="0024629F"/>
    <w:rsid w:val="00251AA8"/>
    <w:rsid w:val="0025286B"/>
    <w:rsid w:val="002548F3"/>
    <w:rsid w:val="00254BB7"/>
    <w:rsid w:val="00254ECB"/>
    <w:rsid w:val="00255E21"/>
    <w:rsid w:val="00265814"/>
    <w:rsid w:val="002673F5"/>
    <w:rsid w:val="0026773E"/>
    <w:rsid w:val="00267E7E"/>
    <w:rsid w:val="00270D18"/>
    <w:rsid w:val="002758B0"/>
    <w:rsid w:val="00276B92"/>
    <w:rsid w:val="00277C33"/>
    <w:rsid w:val="002800AA"/>
    <w:rsid w:val="00281A39"/>
    <w:rsid w:val="00283CCE"/>
    <w:rsid w:val="0028766A"/>
    <w:rsid w:val="00287A7F"/>
    <w:rsid w:val="00291047"/>
    <w:rsid w:val="00292250"/>
    <w:rsid w:val="0029387F"/>
    <w:rsid w:val="002A0333"/>
    <w:rsid w:val="002A04BE"/>
    <w:rsid w:val="002A11AE"/>
    <w:rsid w:val="002A2816"/>
    <w:rsid w:val="002A3B2C"/>
    <w:rsid w:val="002A3BB2"/>
    <w:rsid w:val="002A581F"/>
    <w:rsid w:val="002A5AF9"/>
    <w:rsid w:val="002A65DA"/>
    <w:rsid w:val="002B019F"/>
    <w:rsid w:val="002B1AC2"/>
    <w:rsid w:val="002B1B16"/>
    <w:rsid w:val="002B1D87"/>
    <w:rsid w:val="002B22AB"/>
    <w:rsid w:val="002B3FA2"/>
    <w:rsid w:val="002B4531"/>
    <w:rsid w:val="002B4C53"/>
    <w:rsid w:val="002C0724"/>
    <w:rsid w:val="002C3CAC"/>
    <w:rsid w:val="002C6F2E"/>
    <w:rsid w:val="002C79C5"/>
    <w:rsid w:val="002D0DCF"/>
    <w:rsid w:val="002D0E23"/>
    <w:rsid w:val="002D1752"/>
    <w:rsid w:val="002D35B2"/>
    <w:rsid w:val="002D3AC1"/>
    <w:rsid w:val="002D477B"/>
    <w:rsid w:val="002D6960"/>
    <w:rsid w:val="002D6D46"/>
    <w:rsid w:val="002E1587"/>
    <w:rsid w:val="002E4404"/>
    <w:rsid w:val="002E66D9"/>
    <w:rsid w:val="002E7157"/>
    <w:rsid w:val="002E75E3"/>
    <w:rsid w:val="002E7C21"/>
    <w:rsid w:val="002F174E"/>
    <w:rsid w:val="002F1EBE"/>
    <w:rsid w:val="002F3358"/>
    <w:rsid w:val="002F4957"/>
    <w:rsid w:val="002F640F"/>
    <w:rsid w:val="002F65D0"/>
    <w:rsid w:val="002F6E38"/>
    <w:rsid w:val="002F7400"/>
    <w:rsid w:val="002F7A65"/>
    <w:rsid w:val="00301261"/>
    <w:rsid w:val="00302212"/>
    <w:rsid w:val="00305363"/>
    <w:rsid w:val="0030754C"/>
    <w:rsid w:val="003075FC"/>
    <w:rsid w:val="003108CF"/>
    <w:rsid w:val="00311685"/>
    <w:rsid w:val="00312E57"/>
    <w:rsid w:val="003168E9"/>
    <w:rsid w:val="0031769B"/>
    <w:rsid w:val="00321CB6"/>
    <w:rsid w:val="003256D7"/>
    <w:rsid w:val="00325978"/>
    <w:rsid w:val="0032622A"/>
    <w:rsid w:val="00326629"/>
    <w:rsid w:val="00326EA8"/>
    <w:rsid w:val="00327689"/>
    <w:rsid w:val="00327EC1"/>
    <w:rsid w:val="00331F60"/>
    <w:rsid w:val="00333E16"/>
    <w:rsid w:val="00335575"/>
    <w:rsid w:val="00335C51"/>
    <w:rsid w:val="0033697B"/>
    <w:rsid w:val="00337929"/>
    <w:rsid w:val="00337F7B"/>
    <w:rsid w:val="00340376"/>
    <w:rsid w:val="003413B0"/>
    <w:rsid w:val="0034217F"/>
    <w:rsid w:val="003429E8"/>
    <w:rsid w:val="00342D38"/>
    <w:rsid w:val="003440B3"/>
    <w:rsid w:val="00345BF9"/>
    <w:rsid w:val="003461D4"/>
    <w:rsid w:val="003468F6"/>
    <w:rsid w:val="00347512"/>
    <w:rsid w:val="00350132"/>
    <w:rsid w:val="003513FF"/>
    <w:rsid w:val="00352320"/>
    <w:rsid w:val="003529DF"/>
    <w:rsid w:val="0035420B"/>
    <w:rsid w:val="0035667F"/>
    <w:rsid w:val="00356CDC"/>
    <w:rsid w:val="00357B26"/>
    <w:rsid w:val="00360DDE"/>
    <w:rsid w:val="0036283E"/>
    <w:rsid w:val="00363314"/>
    <w:rsid w:val="00363A63"/>
    <w:rsid w:val="00366292"/>
    <w:rsid w:val="00366CBC"/>
    <w:rsid w:val="00367310"/>
    <w:rsid w:val="00367861"/>
    <w:rsid w:val="00370FB8"/>
    <w:rsid w:val="003716DB"/>
    <w:rsid w:val="0037173D"/>
    <w:rsid w:val="0037272A"/>
    <w:rsid w:val="00373AFB"/>
    <w:rsid w:val="00374404"/>
    <w:rsid w:val="0037612B"/>
    <w:rsid w:val="00376587"/>
    <w:rsid w:val="00376A70"/>
    <w:rsid w:val="00376FCD"/>
    <w:rsid w:val="0037770C"/>
    <w:rsid w:val="00377FB1"/>
    <w:rsid w:val="003834D1"/>
    <w:rsid w:val="00395661"/>
    <w:rsid w:val="003A1E9E"/>
    <w:rsid w:val="003A2017"/>
    <w:rsid w:val="003A2593"/>
    <w:rsid w:val="003A72C7"/>
    <w:rsid w:val="003A7C11"/>
    <w:rsid w:val="003A7C79"/>
    <w:rsid w:val="003B088C"/>
    <w:rsid w:val="003B1E6A"/>
    <w:rsid w:val="003B4178"/>
    <w:rsid w:val="003B5C8B"/>
    <w:rsid w:val="003B73CB"/>
    <w:rsid w:val="003C0342"/>
    <w:rsid w:val="003C1F32"/>
    <w:rsid w:val="003C2A40"/>
    <w:rsid w:val="003C78C1"/>
    <w:rsid w:val="003D4089"/>
    <w:rsid w:val="003D48B1"/>
    <w:rsid w:val="003D54FD"/>
    <w:rsid w:val="003D6E51"/>
    <w:rsid w:val="003D7A2A"/>
    <w:rsid w:val="003E2119"/>
    <w:rsid w:val="003E4CA3"/>
    <w:rsid w:val="003E579E"/>
    <w:rsid w:val="003E58D5"/>
    <w:rsid w:val="003F1557"/>
    <w:rsid w:val="003F3BE0"/>
    <w:rsid w:val="003F5178"/>
    <w:rsid w:val="003F562E"/>
    <w:rsid w:val="004035DE"/>
    <w:rsid w:val="00403A01"/>
    <w:rsid w:val="00404F20"/>
    <w:rsid w:val="004060C9"/>
    <w:rsid w:val="004069A5"/>
    <w:rsid w:val="004078E3"/>
    <w:rsid w:val="004104F8"/>
    <w:rsid w:val="004105C8"/>
    <w:rsid w:val="00411D8E"/>
    <w:rsid w:val="00412D19"/>
    <w:rsid w:val="00413C00"/>
    <w:rsid w:val="00413EEB"/>
    <w:rsid w:val="0041429B"/>
    <w:rsid w:val="0041508E"/>
    <w:rsid w:val="00420749"/>
    <w:rsid w:val="00420875"/>
    <w:rsid w:val="00421688"/>
    <w:rsid w:val="00422522"/>
    <w:rsid w:val="00422FBC"/>
    <w:rsid w:val="004254E3"/>
    <w:rsid w:val="0042564C"/>
    <w:rsid w:val="00431F7B"/>
    <w:rsid w:val="00433425"/>
    <w:rsid w:val="0043448D"/>
    <w:rsid w:val="00434710"/>
    <w:rsid w:val="00435111"/>
    <w:rsid w:val="00436F8E"/>
    <w:rsid w:val="004377D1"/>
    <w:rsid w:val="004422EE"/>
    <w:rsid w:val="0044623B"/>
    <w:rsid w:val="00447A8A"/>
    <w:rsid w:val="004536D0"/>
    <w:rsid w:val="00453BE2"/>
    <w:rsid w:val="00454349"/>
    <w:rsid w:val="00456A28"/>
    <w:rsid w:val="004575A2"/>
    <w:rsid w:val="004604A3"/>
    <w:rsid w:val="00460F8D"/>
    <w:rsid w:val="00460F9E"/>
    <w:rsid w:val="00461E8B"/>
    <w:rsid w:val="004624A7"/>
    <w:rsid w:val="00462C96"/>
    <w:rsid w:val="00464705"/>
    <w:rsid w:val="00465BD5"/>
    <w:rsid w:val="00467378"/>
    <w:rsid w:val="0046785F"/>
    <w:rsid w:val="00473E27"/>
    <w:rsid w:val="004764AB"/>
    <w:rsid w:val="00476E4F"/>
    <w:rsid w:val="00480164"/>
    <w:rsid w:val="00480FB3"/>
    <w:rsid w:val="004825BD"/>
    <w:rsid w:val="00482DE8"/>
    <w:rsid w:val="00485007"/>
    <w:rsid w:val="00485186"/>
    <w:rsid w:val="004854BC"/>
    <w:rsid w:val="00486F8A"/>
    <w:rsid w:val="00487D91"/>
    <w:rsid w:val="00490DE0"/>
    <w:rsid w:val="004933F6"/>
    <w:rsid w:val="004938C7"/>
    <w:rsid w:val="00496FDB"/>
    <w:rsid w:val="004A22A9"/>
    <w:rsid w:val="004A26DC"/>
    <w:rsid w:val="004A2F5D"/>
    <w:rsid w:val="004A39A8"/>
    <w:rsid w:val="004A4FCB"/>
    <w:rsid w:val="004A5ECB"/>
    <w:rsid w:val="004B268A"/>
    <w:rsid w:val="004B36E1"/>
    <w:rsid w:val="004B3FBD"/>
    <w:rsid w:val="004B6F5F"/>
    <w:rsid w:val="004C0D75"/>
    <w:rsid w:val="004C5536"/>
    <w:rsid w:val="004C57F7"/>
    <w:rsid w:val="004C5C34"/>
    <w:rsid w:val="004C671E"/>
    <w:rsid w:val="004D146A"/>
    <w:rsid w:val="004D1A09"/>
    <w:rsid w:val="004D263A"/>
    <w:rsid w:val="004D30FB"/>
    <w:rsid w:val="004D3968"/>
    <w:rsid w:val="004D4B48"/>
    <w:rsid w:val="004D4CF6"/>
    <w:rsid w:val="004D67EC"/>
    <w:rsid w:val="004D771F"/>
    <w:rsid w:val="004D787A"/>
    <w:rsid w:val="004E0198"/>
    <w:rsid w:val="004E1884"/>
    <w:rsid w:val="004E2161"/>
    <w:rsid w:val="004E2782"/>
    <w:rsid w:val="004E39EC"/>
    <w:rsid w:val="004E6D99"/>
    <w:rsid w:val="004E7E65"/>
    <w:rsid w:val="004F0247"/>
    <w:rsid w:val="004F09C8"/>
    <w:rsid w:val="004F0E74"/>
    <w:rsid w:val="004F40CF"/>
    <w:rsid w:val="004F6DCD"/>
    <w:rsid w:val="004F7E6B"/>
    <w:rsid w:val="00501E74"/>
    <w:rsid w:val="00502913"/>
    <w:rsid w:val="005043F3"/>
    <w:rsid w:val="0050667D"/>
    <w:rsid w:val="0050675D"/>
    <w:rsid w:val="00506785"/>
    <w:rsid w:val="005068A5"/>
    <w:rsid w:val="00510A74"/>
    <w:rsid w:val="00510A97"/>
    <w:rsid w:val="0051165B"/>
    <w:rsid w:val="005128BA"/>
    <w:rsid w:val="0051539E"/>
    <w:rsid w:val="005156BC"/>
    <w:rsid w:val="00516EBD"/>
    <w:rsid w:val="005203B8"/>
    <w:rsid w:val="00521ACE"/>
    <w:rsid w:val="0052247D"/>
    <w:rsid w:val="00523E34"/>
    <w:rsid w:val="00524216"/>
    <w:rsid w:val="005242F6"/>
    <w:rsid w:val="00524D21"/>
    <w:rsid w:val="00526514"/>
    <w:rsid w:val="005272DA"/>
    <w:rsid w:val="00527373"/>
    <w:rsid w:val="005311E0"/>
    <w:rsid w:val="00533000"/>
    <w:rsid w:val="00534696"/>
    <w:rsid w:val="0053684E"/>
    <w:rsid w:val="00537600"/>
    <w:rsid w:val="00537818"/>
    <w:rsid w:val="0054020F"/>
    <w:rsid w:val="00540D05"/>
    <w:rsid w:val="00541BD1"/>
    <w:rsid w:val="00542743"/>
    <w:rsid w:val="00543548"/>
    <w:rsid w:val="0054499C"/>
    <w:rsid w:val="00545739"/>
    <w:rsid w:val="00545FC1"/>
    <w:rsid w:val="00550E16"/>
    <w:rsid w:val="00552AA6"/>
    <w:rsid w:val="00552E40"/>
    <w:rsid w:val="00553337"/>
    <w:rsid w:val="005546B2"/>
    <w:rsid w:val="0055493C"/>
    <w:rsid w:val="00556CF2"/>
    <w:rsid w:val="00562114"/>
    <w:rsid w:val="005624DC"/>
    <w:rsid w:val="0056395C"/>
    <w:rsid w:val="00564506"/>
    <w:rsid w:val="00565FD2"/>
    <w:rsid w:val="005665CA"/>
    <w:rsid w:val="00567326"/>
    <w:rsid w:val="0056746F"/>
    <w:rsid w:val="00567952"/>
    <w:rsid w:val="00567EBF"/>
    <w:rsid w:val="00571C04"/>
    <w:rsid w:val="005721BA"/>
    <w:rsid w:val="00572938"/>
    <w:rsid w:val="00573A7B"/>
    <w:rsid w:val="00574016"/>
    <w:rsid w:val="00574B50"/>
    <w:rsid w:val="005761E1"/>
    <w:rsid w:val="00580E36"/>
    <w:rsid w:val="0058637F"/>
    <w:rsid w:val="005863BA"/>
    <w:rsid w:val="00587E73"/>
    <w:rsid w:val="00587FC1"/>
    <w:rsid w:val="0059323C"/>
    <w:rsid w:val="00594B4A"/>
    <w:rsid w:val="005955E7"/>
    <w:rsid w:val="005A0033"/>
    <w:rsid w:val="005A1FB1"/>
    <w:rsid w:val="005A4DC1"/>
    <w:rsid w:val="005A5991"/>
    <w:rsid w:val="005B2A13"/>
    <w:rsid w:val="005B432B"/>
    <w:rsid w:val="005B5AE0"/>
    <w:rsid w:val="005B7833"/>
    <w:rsid w:val="005B7870"/>
    <w:rsid w:val="005C0852"/>
    <w:rsid w:val="005C0DE6"/>
    <w:rsid w:val="005C32F1"/>
    <w:rsid w:val="005C3994"/>
    <w:rsid w:val="005C460C"/>
    <w:rsid w:val="005C4669"/>
    <w:rsid w:val="005C56D6"/>
    <w:rsid w:val="005C6B75"/>
    <w:rsid w:val="005C7642"/>
    <w:rsid w:val="005D1FC0"/>
    <w:rsid w:val="005D23B7"/>
    <w:rsid w:val="005D3F62"/>
    <w:rsid w:val="005D6865"/>
    <w:rsid w:val="005E097C"/>
    <w:rsid w:val="005E1EC4"/>
    <w:rsid w:val="005E2D4C"/>
    <w:rsid w:val="005E4004"/>
    <w:rsid w:val="005E44E6"/>
    <w:rsid w:val="005E52BC"/>
    <w:rsid w:val="005E6BBD"/>
    <w:rsid w:val="005E73FA"/>
    <w:rsid w:val="005F0307"/>
    <w:rsid w:val="005F0591"/>
    <w:rsid w:val="005F24A1"/>
    <w:rsid w:val="005F2BEC"/>
    <w:rsid w:val="005F3760"/>
    <w:rsid w:val="005F4518"/>
    <w:rsid w:val="0060063F"/>
    <w:rsid w:val="00601CF0"/>
    <w:rsid w:val="00606188"/>
    <w:rsid w:val="006063E1"/>
    <w:rsid w:val="006065C9"/>
    <w:rsid w:val="006066DC"/>
    <w:rsid w:val="00606722"/>
    <w:rsid w:val="00607E2A"/>
    <w:rsid w:val="0061124A"/>
    <w:rsid w:val="00611B7D"/>
    <w:rsid w:val="006120AC"/>
    <w:rsid w:val="006121A6"/>
    <w:rsid w:val="00612A45"/>
    <w:rsid w:val="006131A1"/>
    <w:rsid w:val="00613E86"/>
    <w:rsid w:val="0061483B"/>
    <w:rsid w:val="00616580"/>
    <w:rsid w:val="00616D97"/>
    <w:rsid w:val="00621140"/>
    <w:rsid w:val="0062251B"/>
    <w:rsid w:val="006232DB"/>
    <w:rsid w:val="006241FE"/>
    <w:rsid w:val="006248DE"/>
    <w:rsid w:val="00625BFF"/>
    <w:rsid w:val="00626B1B"/>
    <w:rsid w:val="00630383"/>
    <w:rsid w:val="00630E15"/>
    <w:rsid w:val="006324BD"/>
    <w:rsid w:val="00632B81"/>
    <w:rsid w:val="00635181"/>
    <w:rsid w:val="00635D90"/>
    <w:rsid w:val="00640163"/>
    <w:rsid w:val="0064505A"/>
    <w:rsid w:val="00646DAC"/>
    <w:rsid w:val="00647720"/>
    <w:rsid w:val="00647EF1"/>
    <w:rsid w:val="006513B4"/>
    <w:rsid w:val="006520BD"/>
    <w:rsid w:val="00653F35"/>
    <w:rsid w:val="006549E6"/>
    <w:rsid w:val="00655400"/>
    <w:rsid w:val="006609DE"/>
    <w:rsid w:val="00661327"/>
    <w:rsid w:val="00671289"/>
    <w:rsid w:val="0067438F"/>
    <w:rsid w:val="00674B4E"/>
    <w:rsid w:val="00674C3A"/>
    <w:rsid w:val="00675BF8"/>
    <w:rsid w:val="00675C15"/>
    <w:rsid w:val="0067639C"/>
    <w:rsid w:val="00680D05"/>
    <w:rsid w:val="00682A1C"/>
    <w:rsid w:val="00682FBA"/>
    <w:rsid w:val="00684A5D"/>
    <w:rsid w:val="0069115B"/>
    <w:rsid w:val="006913F2"/>
    <w:rsid w:val="00692089"/>
    <w:rsid w:val="00693BD5"/>
    <w:rsid w:val="00694D18"/>
    <w:rsid w:val="006972BF"/>
    <w:rsid w:val="0069739B"/>
    <w:rsid w:val="006A4088"/>
    <w:rsid w:val="006A4483"/>
    <w:rsid w:val="006A7019"/>
    <w:rsid w:val="006A7756"/>
    <w:rsid w:val="006A7E91"/>
    <w:rsid w:val="006B1268"/>
    <w:rsid w:val="006B3B25"/>
    <w:rsid w:val="006B48EB"/>
    <w:rsid w:val="006B6196"/>
    <w:rsid w:val="006B6598"/>
    <w:rsid w:val="006B765D"/>
    <w:rsid w:val="006C1A32"/>
    <w:rsid w:val="006C7BBF"/>
    <w:rsid w:val="006D2AD4"/>
    <w:rsid w:val="006D6007"/>
    <w:rsid w:val="006D6808"/>
    <w:rsid w:val="006E2ED1"/>
    <w:rsid w:val="006E5A86"/>
    <w:rsid w:val="006E601A"/>
    <w:rsid w:val="006E65E0"/>
    <w:rsid w:val="006E68AF"/>
    <w:rsid w:val="006E6F60"/>
    <w:rsid w:val="006E727F"/>
    <w:rsid w:val="006E7957"/>
    <w:rsid w:val="006F2E78"/>
    <w:rsid w:val="006F4BC3"/>
    <w:rsid w:val="007003B0"/>
    <w:rsid w:val="0070044D"/>
    <w:rsid w:val="007028D5"/>
    <w:rsid w:val="00703339"/>
    <w:rsid w:val="00705B73"/>
    <w:rsid w:val="00706DF5"/>
    <w:rsid w:val="0070708D"/>
    <w:rsid w:val="00707932"/>
    <w:rsid w:val="00707FBA"/>
    <w:rsid w:val="0071037E"/>
    <w:rsid w:val="007103E8"/>
    <w:rsid w:val="007124B8"/>
    <w:rsid w:val="00712876"/>
    <w:rsid w:val="00713410"/>
    <w:rsid w:val="00716F10"/>
    <w:rsid w:val="00722739"/>
    <w:rsid w:val="007235AB"/>
    <w:rsid w:val="0072464B"/>
    <w:rsid w:val="00724AAC"/>
    <w:rsid w:val="007272D6"/>
    <w:rsid w:val="00727A63"/>
    <w:rsid w:val="007301EF"/>
    <w:rsid w:val="007309C9"/>
    <w:rsid w:val="00730D56"/>
    <w:rsid w:val="00731612"/>
    <w:rsid w:val="00732017"/>
    <w:rsid w:val="007348A8"/>
    <w:rsid w:val="00736EBE"/>
    <w:rsid w:val="007405C4"/>
    <w:rsid w:val="00741210"/>
    <w:rsid w:val="00744254"/>
    <w:rsid w:val="00744E26"/>
    <w:rsid w:val="0074535B"/>
    <w:rsid w:val="00746980"/>
    <w:rsid w:val="00747003"/>
    <w:rsid w:val="00751AB7"/>
    <w:rsid w:val="0075326B"/>
    <w:rsid w:val="0075381F"/>
    <w:rsid w:val="007561B8"/>
    <w:rsid w:val="007564A4"/>
    <w:rsid w:val="00762556"/>
    <w:rsid w:val="00766463"/>
    <w:rsid w:val="007667FE"/>
    <w:rsid w:val="007676BA"/>
    <w:rsid w:val="007714A9"/>
    <w:rsid w:val="0077294E"/>
    <w:rsid w:val="00772DCD"/>
    <w:rsid w:val="00773464"/>
    <w:rsid w:val="00774833"/>
    <w:rsid w:val="00777E1F"/>
    <w:rsid w:val="00777FDB"/>
    <w:rsid w:val="00780DFE"/>
    <w:rsid w:val="00781D31"/>
    <w:rsid w:val="00781DF5"/>
    <w:rsid w:val="00782DCD"/>
    <w:rsid w:val="007837C3"/>
    <w:rsid w:val="00786A03"/>
    <w:rsid w:val="0078781D"/>
    <w:rsid w:val="00790077"/>
    <w:rsid w:val="007911A4"/>
    <w:rsid w:val="00791840"/>
    <w:rsid w:val="0079678A"/>
    <w:rsid w:val="0079763E"/>
    <w:rsid w:val="00797C57"/>
    <w:rsid w:val="00797CD5"/>
    <w:rsid w:val="007A0902"/>
    <w:rsid w:val="007A2DF4"/>
    <w:rsid w:val="007A481F"/>
    <w:rsid w:val="007A567B"/>
    <w:rsid w:val="007B0DC7"/>
    <w:rsid w:val="007B4051"/>
    <w:rsid w:val="007B44FD"/>
    <w:rsid w:val="007B5A44"/>
    <w:rsid w:val="007B6D6D"/>
    <w:rsid w:val="007B75DF"/>
    <w:rsid w:val="007C0D24"/>
    <w:rsid w:val="007C14F4"/>
    <w:rsid w:val="007C54FA"/>
    <w:rsid w:val="007C56D3"/>
    <w:rsid w:val="007C676B"/>
    <w:rsid w:val="007C6BE5"/>
    <w:rsid w:val="007C6C6F"/>
    <w:rsid w:val="007D0187"/>
    <w:rsid w:val="007D4DFA"/>
    <w:rsid w:val="007E3396"/>
    <w:rsid w:val="007E4D5F"/>
    <w:rsid w:val="007E5389"/>
    <w:rsid w:val="007E634D"/>
    <w:rsid w:val="007E665A"/>
    <w:rsid w:val="007E738B"/>
    <w:rsid w:val="007E7C1C"/>
    <w:rsid w:val="007E7D5F"/>
    <w:rsid w:val="007F196E"/>
    <w:rsid w:val="007F24D0"/>
    <w:rsid w:val="007F3B67"/>
    <w:rsid w:val="007F49A1"/>
    <w:rsid w:val="007F4C72"/>
    <w:rsid w:val="007F5DAA"/>
    <w:rsid w:val="007F6D22"/>
    <w:rsid w:val="007F6DAF"/>
    <w:rsid w:val="00800CA5"/>
    <w:rsid w:val="008026EC"/>
    <w:rsid w:val="00803A6A"/>
    <w:rsid w:val="0081211F"/>
    <w:rsid w:val="00813B21"/>
    <w:rsid w:val="00816278"/>
    <w:rsid w:val="00820225"/>
    <w:rsid w:val="00820F03"/>
    <w:rsid w:val="00820F82"/>
    <w:rsid w:val="00825E03"/>
    <w:rsid w:val="00826AD1"/>
    <w:rsid w:val="008275D0"/>
    <w:rsid w:val="008301A0"/>
    <w:rsid w:val="0083208C"/>
    <w:rsid w:val="00832238"/>
    <w:rsid w:val="00833EE3"/>
    <w:rsid w:val="00837D37"/>
    <w:rsid w:val="008414C3"/>
    <w:rsid w:val="00845F9D"/>
    <w:rsid w:val="00846E73"/>
    <w:rsid w:val="008507F5"/>
    <w:rsid w:val="00850DC8"/>
    <w:rsid w:val="008516EC"/>
    <w:rsid w:val="008516ED"/>
    <w:rsid w:val="008526C0"/>
    <w:rsid w:val="00854028"/>
    <w:rsid w:val="00854664"/>
    <w:rsid w:val="00854964"/>
    <w:rsid w:val="0085504A"/>
    <w:rsid w:val="0085544B"/>
    <w:rsid w:val="00855557"/>
    <w:rsid w:val="00856727"/>
    <w:rsid w:val="008567CD"/>
    <w:rsid w:val="00861F23"/>
    <w:rsid w:val="00861F8F"/>
    <w:rsid w:val="0086217F"/>
    <w:rsid w:val="00862239"/>
    <w:rsid w:val="00862729"/>
    <w:rsid w:val="00862E9C"/>
    <w:rsid w:val="008636AB"/>
    <w:rsid w:val="00864369"/>
    <w:rsid w:val="00864E19"/>
    <w:rsid w:val="00865035"/>
    <w:rsid w:val="00867375"/>
    <w:rsid w:val="00870252"/>
    <w:rsid w:val="00870983"/>
    <w:rsid w:val="008736C6"/>
    <w:rsid w:val="00873773"/>
    <w:rsid w:val="00875082"/>
    <w:rsid w:val="008755AD"/>
    <w:rsid w:val="00875A8C"/>
    <w:rsid w:val="00877B89"/>
    <w:rsid w:val="00883700"/>
    <w:rsid w:val="00884A6B"/>
    <w:rsid w:val="00890CC8"/>
    <w:rsid w:val="008938A6"/>
    <w:rsid w:val="008A0E00"/>
    <w:rsid w:val="008A336B"/>
    <w:rsid w:val="008A65EC"/>
    <w:rsid w:val="008B1081"/>
    <w:rsid w:val="008B4FAD"/>
    <w:rsid w:val="008B5704"/>
    <w:rsid w:val="008B7A00"/>
    <w:rsid w:val="008C0533"/>
    <w:rsid w:val="008C09DD"/>
    <w:rsid w:val="008C0CA3"/>
    <w:rsid w:val="008C0E2D"/>
    <w:rsid w:val="008C302B"/>
    <w:rsid w:val="008C4264"/>
    <w:rsid w:val="008C71B4"/>
    <w:rsid w:val="008D0CA0"/>
    <w:rsid w:val="008D297C"/>
    <w:rsid w:val="008D4389"/>
    <w:rsid w:val="008D4737"/>
    <w:rsid w:val="008D5063"/>
    <w:rsid w:val="008E314D"/>
    <w:rsid w:val="008E3EDC"/>
    <w:rsid w:val="008E3F91"/>
    <w:rsid w:val="008E45BD"/>
    <w:rsid w:val="008E6524"/>
    <w:rsid w:val="008E6C0A"/>
    <w:rsid w:val="008E767F"/>
    <w:rsid w:val="008F084D"/>
    <w:rsid w:val="008F2B49"/>
    <w:rsid w:val="008F50E0"/>
    <w:rsid w:val="008F6939"/>
    <w:rsid w:val="008F69BE"/>
    <w:rsid w:val="008F7296"/>
    <w:rsid w:val="00903D80"/>
    <w:rsid w:val="00903EAE"/>
    <w:rsid w:val="00904519"/>
    <w:rsid w:val="00904AB6"/>
    <w:rsid w:val="00904DBF"/>
    <w:rsid w:val="0090513B"/>
    <w:rsid w:val="009079A5"/>
    <w:rsid w:val="009115D5"/>
    <w:rsid w:val="00912248"/>
    <w:rsid w:val="0091307C"/>
    <w:rsid w:val="0091351D"/>
    <w:rsid w:val="009176ED"/>
    <w:rsid w:val="00920493"/>
    <w:rsid w:val="00921216"/>
    <w:rsid w:val="00922AEB"/>
    <w:rsid w:val="00923772"/>
    <w:rsid w:val="009278E6"/>
    <w:rsid w:val="009321C7"/>
    <w:rsid w:val="00932790"/>
    <w:rsid w:val="009330A1"/>
    <w:rsid w:val="00933A45"/>
    <w:rsid w:val="00933DD0"/>
    <w:rsid w:val="009355EF"/>
    <w:rsid w:val="00935EED"/>
    <w:rsid w:val="00937423"/>
    <w:rsid w:val="00940D45"/>
    <w:rsid w:val="00942430"/>
    <w:rsid w:val="0094326D"/>
    <w:rsid w:val="009439C8"/>
    <w:rsid w:val="00947472"/>
    <w:rsid w:val="00947C0C"/>
    <w:rsid w:val="00950436"/>
    <w:rsid w:val="009511AD"/>
    <w:rsid w:val="00953338"/>
    <w:rsid w:val="00953675"/>
    <w:rsid w:val="00953E33"/>
    <w:rsid w:val="009551BB"/>
    <w:rsid w:val="00961321"/>
    <w:rsid w:val="00965DED"/>
    <w:rsid w:val="009669BD"/>
    <w:rsid w:val="009674D4"/>
    <w:rsid w:val="00970266"/>
    <w:rsid w:val="00970DF7"/>
    <w:rsid w:val="00971B4B"/>
    <w:rsid w:val="00972251"/>
    <w:rsid w:val="00972B73"/>
    <w:rsid w:val="00973514"/>
    <w:rsid w:val="00974B2A"/>
    <w:rsid w:val="009770B2"/>
    <w:rsid w:val="00982CC8"/>
    <w:rsid w:val="0098393F"/>
    <w:rsid w:val="0098499A"/>
    <w:rsid w:val="00991959"/>
    <w:rsid w:val="009945BE"/>
    <w:rsid w:val="009A073F"/>
    <w:rsid w:val="009A1601"/>
    <w:rsid w:val="009A178C"/>
    <w:rsid w:val="009A1FC4"/>
    <w:rsid w:val="009A263B"/>
    <w:rsid w:val="009A2A3D"/>
    <w:rsid w:val="009A4A36"/>
    <w:rsid w:val="009A4CC0"/>
    <w:rsid w:val="009A5871"/>
    <w:rsid w:val="009A6FE2"/>
    <w:rsid w:val="009B1E65"/>
    <w:rsid w:val="009B3870"/>
    <w:rsid w:val="009B3D10"/>
    <w:rsid w:val="009B4C99"/>
    <w:rsid w:val="009B5465"/>
    <w:rsid w:val="009B7468"/>
    <w:rsid w:val="009B76C8"/>
    <w:rsid w:val="009B7DE3"/>
    <w:rsid w:val="009C2E63"/>
    <w:rsid w:val="009C3292"/>
    <w:rsid w:val="009C4BF9"/>
    <w:rsid w:val="009C58A7"/>
    <w:rsid w:val="009C6811"/>
    <w:rsid w:val="009D017C"/>
    <w:rsid w:val="009D0994"/>
    <w:rsid w:val="009D10CB"/>
    <w:rsid w:val="009D21FB"/>
    <w:rsid w:val="009D5265"/>
    <w:rsid w:val="009D6DE5"/>
    <w:rsid w:val="009D7122"/>
    <w:rsid w:val="009E205A"/>
    <w:rsid w:val="009E2C63"/>
    <w:rsid w:val="009E35A4"/>
    <w:rsid w:val="009E5CFE"/>
    <w:rsid w:val="009E72DE"/>
    <w:rsid w:val="009E72F6"/>
    <w:rsid w:val="009E7655"/>
    <w:rsid w:val="009F01CD"/>
    <w:rsid w:val="009F144F"/>
    <w:rsid w:val="009F2CF3"/>
    <w:rsid w:val="009F3495"/>
    <w:rsid w:val="009F47EF"/>
    <w:rsid w:val="009F78E1"/>
    <w:rsid w:val="009F7BB8"/>
    <w:rsid w:val="00A0092B"/>
    <w:rsid w:val="00A00A6A"/>
    <w:rsid w:val="00A020BB"/>
    <w:rsid w:val="00A04D25"/>
    <w:rsid w:val="00A053B5"/>
    <w:rsid w:val="00A05768"/>
    <w:rsid w:val="00A113BA"/>
    <w:rsid w:val="00A11DC6"/>
    <w:rsid w:val="00A12DB9"/>
    <w:rsid w:val="00A12E98"/>
    <w:rsid w:val="00A12EE6"/>
    <w:rsid w:val="00A16535"/>
    <w:rsid w:val="00A16CA8"/>
    <w:rsid w:val="00A17B19"/>
    <w:rsid w:val="00A20EBA"/>
    <w:rsid w:val="00A21266"/>
    <w:rsid w:val="00A23E35"/>
    <w:rsid w:val="00A25149"/>
    <w:rsid w:val="00A25A22"/>
    <w:rsid w:val="00A270EC"/>
    <w:rsid w:val="00A27295"/>
    <w:rsid w:val="00A27789"/>
    <w:rsid w:val="00A27D1E"/>
    <w:rsid w:val="00A3070B"/>
    <w:rsid w:val="00A34469"/>
    <w:rsid w:val="00A34573"/>
    <w:rsid w:val="00A3799F"/>
    <w:rsid w:val="00A414B4"/>
    <w:rsid w:val="00A42D73"/>
    <w:rsid w:val="00A43CF2"/>
    <w:rsid w:val="00A45DBE"/>
    <w:rsid w:val="00A47F58"/>
    <w:rsid w:val="00A52F32"/>
    <w:rsid w:val="00A5362C"/>
    <w:rsid w:val="00A53BFE"/>
    <w:rsid w:val="00A54698"/>
    <w:rsid w:val="00A57844"/>
    <w:rsid w:val="00A57E7C"/>
    <w:rsid w:val="00A6018A"/>
    <w:rsid w:val="00A60624"/>
    <w:rsid w:val="00A611BD"/>
    <w:rsid w:val="00A61B2C"/>
    <w:rsid w:val="00A61F3A"/>
    <w:rsid w:val="00A641DB"/>
    <w:rsid w:val="00A64CEF"/>
    <w:rsid w:val="00A661BC"/>
    <w:rsid w:val="00A7126F"/>
    <w:rsid w:val="00A73F77"/>
    <w:rsid w:val="00A74B25"/>
    <w:rsid w:val="00A83B08"/>
    <w:rsid w:val="00A86299"/>
    <w:rsid w:val="00A86A25"/>
    <w:rsid w:val="00A87737"/>
    <w:rsid w:val="00A8781D"/>
    <w:rsid w:val="00A90B5F"/>
    <w:rsid w:val="00A9116F"/>
    <w:rsid w:val="00A919E1"/>
    <w:rsid w:val="00A9202C"/>
    <w:rsid w:val="00A92442"/>
    <w:rsid w:val="00A92B24"/>
    <w:rsid w:val="00A94C7E"/>
    <w:rsid w:val="00A97A04"/>
    <w:rsid w:val="00AA1127"/>
    <w:rsid w:val="00AA2DF3"/>
    <w:rsid w:val="00AA3D3B"/>
    <w:rsid w:val="00AA40EA"/>
    <w:rsid w:val="00AA4FAF"/>
    <w:rsid w:val="00AB0325"/>
    <w:rsid w:val="00AB1390"/>
    <w:rsid w:val="00AB13FC"/>
    <w:rsid w:val="00AB2F45"/>
    <w:rsid w:val="00AB304A"/>
    <w:rsid w:val="00AB3BAD"/>
    <w:rsid w:val="00AC0279"/>
    <w:rsid w:val="00AC07A3"/>
    <w:rsid w:val="00AC3013"/>
    <w:rsid w:val="00AC4DD3"/>
    <w:rsid w:val="00AC5B93"/>
    <w:rsid w:val="00AC5E1F"/>
    <w:rsid w:val="00AC6E55"/>
    <w:rsid w:val="00AC795F"/>
    <w:rsid w:val="00AD0794"/>
    <w:rsid w:val="00AD08F2"/>
    <w:rsid w:val="00AD0E67"/>
    <w:rsid w:val="00AD3762"/>
    <w:rsid w:val="00AD5071"/>
    <w:rsid w:val="00AD6601"/>
    <w:rsid w:val="00AD671A"/>
    <w:rsid w:val="00AE17D7"/>
    <w:rsid w:val="00AE5877"/>
    <w:rsid w:val="00AE74EC"/>
    <w:rsid w:val="00AE7F8A"/>
    <w:rsid w:val="00AF16D3"/>
    <w:rsid w:val="00AF1A5C"/>
    <w:rsid w:val="00AF1BEE"/>
    <w:rsid w:val="00AF49E0"/>
    <w:rsid w:val="00AF4E58"/>
    <w:rsid w:val="00AF5932"/>
    <w:rsid w:val="00AF728F"/>
    <w:rsid w:val="00B00F7A"/>
    <w:rsid w:val="00B02DBE"/>
    <w:rsid w:val="00B0738E"/>
    <w:rsid w:val="00B100BD"/>
    <w:rsid w:val="00B10781"/>
    <w:rsid w:val="00B11003"/>
    <w:rsid w:val="00B114FB"/>
    <w:rsid w:val="00B12072"/>
    <w:rsid w:val="00B13CC4"/>
    <w:rsid w:val="00B1492C"/>
    <w:rsid w:val="00B17747"/>
    <w:rsid w:val="00B2174E"/>
    <w:rsid w:val="00B22289"/>
    <w:rsid w:val="00B23E35"/>
    <w:rsid w:val="00B2464F"/>
    <w:rsid w:val="00B24F1A"/>
    <w:rsid w:val="00B262EF"/>
    <w:rsid w:val="00B277A8"/>
    <w:rsid w:val="00B3164D"/>
    <w:rsid w:val="00B35F45"/>
    <w:rsid w:val="00B36A89"/>
    <w:rsid w:val="00B37668"/>
    <w:rsid w:val="00B411F2"/>
    <w:rsid w:val="00B41A9F"/>
    <w:rsid w:val="00B42375"/>
    <w:rsid w:val="00B4433C"/>
    <w:rsid w:val="00B45027"/>
    <w:rsid w:val="00B45B7D"/>
    <w:rsid w:val="00B47CE8"/>
    <w:rsid w:val="00B507AA"/>
    <w:rsid w:val="00B518E3"/>
    <w:rsid w:val="00B5217C"/>
    <w:rsid w:val="00B526D7"/>
    <w:rsid w:val="00B52C79"/>
    <w:rsid w:val="00B52E8D"/>
    <w:rsid w:val="00B5324E"/>
    <w:rsid w:val="00B542E7"/>
    <w:rsid w:val="00B578F3"/>
    <w:rsid w:val="00B57DEE"/>
    <w:rsid w:val="00B610DC"/>
    <w:rsid w:val="00B617E9"/>
    <w:rsid w:val="00B632E4"/>
    <w:rsid w:val="00B66F39"/>
    <w:rsid w:val="00B67496"/>
    <w:rsid w:val="00B67E12"/>
    <w:rsid w:val="00B721CD"/>
    <w:rsid w:val="00B74336"/>
    <w:rsid w:val="00B76427"/>
    <w:rsid w:val="00B77519"/>
    <w:rsid w:val="00B81C8A"/>
    <w:rsid w:val="00B82019"/>
    <w:rsid w:val="00B841BF"/>
    <w:rsid w:val="00B86C75"/>
    <w:rsid w:val="00B91193"/>
    <w:rsid w:val="00B92D1B"/>
    <w:rsid w:val="00B93273"/>
    <w:rsid w:val="00B952A6"/>
    <w:rsid w:val="00B95698"/>
    <w:rsid w:val="00B97C95"/>
    <w:rsid w:val="00BA3C0B"/>
    <w:rsid w:val="00BA4880"/>
    <w:rsid w:val="00BA6284"/>
    <w:rsid w:val="00BA7130"/>
    <w:rsid w:val="00BA7A05"/>
    <w:rsid w:val="00BB04E9"/>
    <w:rsid w:val="00BB23C1"/>
    <w:rsid w:val="00BB44A0"/>
    <w:rsid w:val="00BB6424"/>
    <w:rsid w:val="00BB6E9B"/>
    <w:rsid w:val="00BC0566"/>
    <w:rsid w:val="00BC09DC"/>
    <w:rsid w:val="00BC4260"/>
    <w:rsid w:val="00BC42B6"/>
    <w:rsid w:val="00BC5C76"/>
    <w:rsid w:val="00BC7233"/>
    <w:rsid w:val="00BD19E5"/>
    <w:rsid w:val="00BD252B"/>
    <w:rsid w:val="00BD5873"/>
    <w:rsid w:val="00BD6294"/>
    <w:rsid w:val="00BE1BEA"/>
    <w:rsid w:val="00BE3373"/>
    <w:rsid w:val="00BE35C0"/>
    <w:rsid w:val="00BE5183"/>
    <w:rsid w:val="00BE5A25"/>
    <w:rsid w:val="00BF062B"/>
    <w:rsid w:val="00BF0DA2"/>
    <w:rsid w:val="00BF1C61"/>
    <w:rsid w:val="00BF1FB5"/>
    <w:rsid w:val="00BF23D3"/>
    <w:rsid w:val="00BF28E4"/>
    <w:rsid w:val="00BF2DDE"/>
    <w:rsid w:val="00BF3175"/>
    <w:rsid w:val="00BF33BB"/>
    <w:rsid w:val="00BF356F"/>
    <w:rsid w:val="00BF3679"/>
    <w:rsid w:val="00BF3BFF"/>
    <w:rsid w:val="00BF7AD1"/>
    <w:rsid w:val="00C02DD3"/>
    <w:rsid w:val="00C062D1"/>
    <w:rsid w:val="00C07B76"/>
    <w:rsid w:val="00C10DF1"/>
    <w:rsid w:val="00C11A10"/>
    <w:rsid w:val="00C126A5"/>
    <w:rsid w:val="00C133D1"/>
    <w:rsid w:val="00C139BF"/>
    <w:rsid w:val="00C14595"/>
    <w:rsid w:val="00C225B3"/>
    <w:rsid w:val="00C22D5A"/>
    <w:rsid w:val="00C24FED"/>
    <w:rsid w:val="00C27008"/>
    <w:rsid w:val="00C27B68"/>
    <w:rsid w:val="00C305FA"/>
    <w:rsid w:val="00C32483"/>
    <w:rsid w:val="00C34BC9"/>
    <w:rsid w:val="00C356FA"/>
    <w:rsid w:val="00C409D9"/>
    <w:rsid w:val="00C40E0A"/>
    <w:rsid w:val="00C40F5E"/>
    <w:rsid w:val="00C411FF"/>
    <w:rsid w:val="00C43D30"/>
    <w:rsid w:val="00C43F39"/>
    <w:rsid w:val="00C45A64"/>
    <w:rsid w:val="00C472B2"/>
    <w:rsid w:val="00C47AAE"/>
    <w:rsid w:val="00C5007F"/>
    <w:rsid w:val="00C506F6"/>
    <w:rsid w:val="00C518E0"/>
    <w:rsid w:val="00C5191A"/>
    <w:rsid w:val="00C52FB1"/>
    <w:rsid w:val="00C53D36"/>
    <w:rsid w:val="00C57B76"/>
    <w:rsid w:val="00C617B0"/>
    <w:rsid w:val="00C6285F"/>
    <w:rsid w:val="00C648B9"/>
    <w:rsid w:val="00C6523B"/>
    <w:rsid w:val="00C655CA"/>
    <w:rsid w:val="00C65A10"/>
    <w:rsid w:val="00C65F03"/>
    <w:rsid w:val="00C66816"/>
    <w:rsid w:val="00C66CC4"/>
    <w:rsid w:val="00C715EC"/>
    <w:rsid w:val="00C71E9E"/>
    <w:rsid w:val="00C732DE"/>
    <w:rsid w:val="00C73424"/>
    <w:rsid w:val="00C8122C"/>
    <w:rsid w:val="00C8241E"/>
    <w:rsid w:val="00C82D10"/>
    <w:rsid w:val="00C841CD"/>
    <w:rsid w:val="00C8447F"/>
    <w:rsid w:val="00C90135"/>
    <w:rsid w:val="00C91521"/>
    <w:rsid w:val="00C93900"/>
    <w:rsid w:val="00C97422"/>
    <w:rsid w:val="00CA3B52"/>
    <w:rsid w:val="00CA3F4B"/>
    <w:rsid w:val="00CA6C34"/>
    <w:rsid w:val="00CA760C"/>
    <w:rsid w:val="00CA7C27"/>
    <w:rsid w:val="00CB3916"/>
    <w:rsid w:val="00CB3ADF"/>
    <w:rsid w:val="00CB43A8"/>
    <w:rsid w:val="00CB556D"/>
    <w:rsid w:val="00CB745F"/>
    <w:rsid w:val="00CC15B2"/>
    <w:rsid w:val="00CC1AAB"/>
    <w:rsid w:val="00CC1F9B"/>
    <w:rsid w:val="00CC23F2"/>
    <w:rsid w:val="00CC2CEB"/>
    <w:rsid w:val="00CC3361"/>
    <w:rsid w:val="00CC391E"/>
    <w:rsid w:val="00CC5131"/>
    <w:rsid w:val="00CC62F8"/>
    <w:rsid w:val="00CC6E16"/>
    <w:rsid w:val="00CC79FF"/>
    <w:rsid w:val="00CD009C"/>
    <w:rsid w:val="00CD0E3D"/>
    <w:rsid w:val="00CD1489"/>
    <w:rsid w:val="00CD194B"/>
    <w:rsid w:val="00CD1A7A"/>
    <w:rsid w:val="00CD28D8"/>
    <w:rsid w:val="00CD4AED"/>
    <w:rsid w:val="00CD69B9"/>
    <w:rsid w:val="00CD6D92"/>
    <w:rsid w:val="00CD6EC0"/>
    <w:rsid w:val="00CD749F"/>
    <w:rsid w:val="00CE1567"/>
    <w:rsid w:val="00CE2839"/>
    <w:rsid w:val="00CE2876"/>
    <w:rsid w:val="00CE3C68"/>
    <w:rsid w:val="00CE3C7F"/>
    <w:rsid w:val="00CE5F11"/>
    <w:rsid w:val="00CF326E"/>
    <w:rsid w:val="00CF576A"/>
    <w:rsid w:val="00CF59FA"/>
    <w:rsid w:val="00CF5B42"/>
    <w:rsid w:val="00CF7015"/>
    <w:rsid w:val="00D003A3"/>
    <w:rsid w:val="00D00C42"/>
    <w:rsid w:val="00D02621"/>
    <w:rsid w:val="00D032FB"/>
    <w:rsid w:val="00D0557D"/>
    <w:rsid w:val="00D05A95"/>
    <w:rsid w:val="00D1130C"/>
    <w:rsid w:val="00D11AC5"/>
    <w:rsid w:val="00D1205E"/>
    <w:rsid w:val="00D123B4"/>
    <w:rsid w:val="00D14E17"/>
    <w:rsid w:val="00D22AD3"/>
    <w:rsid w:val="00D306EE"/>
    <w:rsid w:val="00D31CF0"/>
    <w:rsid w:val="00D32C0C"/>
    <w:rsid w:val="00D339C9"/>
    <w:rsid w:val="00D37A8F"/>
    <w:rsid w:val="00D40AF0"/>
    <w:rsid w:val="00D415EA"/>
    <w:rsid w:val="00D42A90"/>
    <w:rsid w:val="00D433AE"/>
    <w:rsid w:val="00D44BC7"/>
    <w:rsid w:val="00D4525E"/>
    <w:rsid w:val="00D453AD"/>
    <w:rsid w:val="00D46152"/>
    <w:rsid w:val="00D46300"/>
    <w:rsid w:val="00D51CB4"/>
    <w:rsid w:val="00D52A0A"/>
    <w:rsid w:val="00D54606"/>
    <w:rsid w:val="00D563D0"/>
    <w:rsid w:val="00D56739"/>
    <w:rsid w:val="00D56E02"/>
    <w:rsid w:val="00D6068E"/>
    <w:rsid w:val="00D61C39"/>
    <w:rsid w:val="00D62D64"/>
    <w:rsid w:val="00D64935"/>
    <w:rsid w:val="00D65ECB"/>
    <w:rsid w:val="00D66D36"/>
    <w:rsid w:val="00D66F6C"/>
    <w:rsid w:val="00D707B3"/>
    <w:rsid w:val="00D70B51"/>
    <w:rsid w:val="00D71BA1"/>
    <w:rsid w:val="00D72A69"/>
    <w:rsid w:val="00D72B63"/>
    <w:rsid w:val="00D736FF"/>
    <w:rsid w:val="00D7440C"/>
    <w:rsid w:val="00D74ADE"/>
    <w:rsid w:val="00D767E6"/>
    <w:rsid w:val="00D77241"/>
    <w:rsid w:val="00D8012D"/>
    <w:rsid w:val="00D801B2"/>
    <w:rsid w:val="00D80F40"/>
    <w:rsid w:val="00D8393A"/>
    <w:rsid w:val="00D83D6C"/>
    <w:rsid w:val="00D8460C"/>
    <w:rsid w:val="00D85E48"/>
    <w:rsid w:val="00D8647A"/>
    <w:rsid w:val="00D8711A"/>
    <w:rsid w:val="00D877A4"/>
    <w:rsid w:val="00D90083"/>
    <w:rsid w:val="00D9093E"/>
    <w:rsid w:val="00D915F5"/>
    <w:rsid w:val="00D936E0"/>
    <w:rsid w:val="00D93B47"/>
    <w:rsid w:val="00D94658"/>
    <w:rsid w:val="00D95BDC"/>
    <w:rsid w:val="00DA121E"/>
    <w:rsid w:val="00DA1370"/>
    <w:rsid w:val="00DA3FD9"/>
    <w:rsid w:val="00DA5210"/>
    <w:rsid w:val="00DA63E0"/>
    <w:rsid w:val="00DA6575"/>
    <w:rsid w:val="00DA6F6D"/>
    <w:rsid w:val="00DA773E"/>
    <w:rsid w:val="00DB0332"/>
    <w:rsid w:val="00DB1140"/>
    <w:rsid w:val="00DB349A"/>
    <w:rsid w:val="00DB34A7"/>
    <w:rsid w:val="00DB5EF7"/>
    <w:rsid w:val="00DB674A"/>
    <w:rsid w:val="00DB7A1B"/>
    <w:rsid w:val="00DC00D3"/>
    <w:rsid w:val="00DC6889"/>
    <w:rsid w:val="00DD2453"/>
    <w:rsid w:val="00DD4DB6"/>
    <w:rsid w:val="00DE03C4"/>
    <w:rsid w:val="00DE1E3D"/>
    <w:rsid w:val="00DE3F55"/>
    <w:rsid w:val="00DE4568"/>
    <w:rsid w:val="00DE7E71"/>
    <w:rsid w:val="00DF0602"/>
    <w:rsid w:val="00DF0F80"/>
    <w:rsid w:val="00DF1F61"/>
    <w:rsid w:val="00DF20E9"/>
    <w:rsid w:val="00DF299F"/>
    <w:rsid w:val="00DF39A1"/>
    <w:rsid w:val="00DF4B0E"/>
    <w:rsid w:val="00DF62AF"/>
    <w:rsid w:val="00DF7A62"/>
    <w:rsid w:val="00E029E4"/>
    <w:rsid w:val="00E07078"/>
    <w:rsid w:val="00E12C44"/>
    <w:rsid w:val="00E14C09"/>
    <w:rsid w:val="00E14CC7"/>
    <w:rsid w:val="00E16DC4"/>
    <w:rsid w:val="00E20227"/>
    <w:rsid w:val="00E20734"/>
    <w:rsid w:val="00E23699"/>
    <w:rsid w:val="00E2380F"/>
    <w:rsid w:val="00E2560E"/>
    <w:rsid w:val="00E25E0D"/>
    <w:rsid w:val="00E25F98"/>
    <w:rsid w:val="00E26762"/>
    <w:rsid w:val="00E2744B"/>
    <w:rsid w:val="00E30B95"/>
    <w:rsid w:val="00E30C59"/>
    <w:rsid w:val="00E30DC2"/>
    <w:rsid w:val="00E31869"/>
    <w:rsid w:val="00E31E2F"/>
    <w:rsid w:val="00E333C1"/>
    <w:rsid w:val="00E33718"/>
    <w:rsid w:val="00E35A47"/>
    <w:rsid w:val="00E35B27"/>
    <w:rsid w:val="00E3753E"/>
    <w:rsid w:val="00E37ED5"/>
    <w:rsid w:val="00E406A7"/>
    <w:rsid w:val="00E418E6"/>
    <w:rsid w:val="00E41988"/>
    <w:rsid w:val="00E454DF"/>
    <w:rsid w:val="00E4722A"/>
    <w:rsid w:val="00E51112"/>
    <w:rsid w:val="00E513F0"/>
    <w:rsid w:val="00E51C47"/>
    <w:rsid w:val="00E53C16"/>
    <w:rsid w:val="00E53EF2"/>
    <w:rsid w:val="00E55D48"/>
    <w:rsid w:val="00E567D9"/>
    <w:rsid w:val="00E60DA6"/>
    <w:rsid w:val="00E64BC5"/>
    <w:rsid w:val="00E65D2B"/>
    <w:rsid w:val="00E67196"/>
    <w:rsid w:val="00E71F11"/>
    <w:rsid w:val="00E72DC7"/>
    <w:rsid w:val="00E76E88"/>
    <w:rsid w:val="00E77FD3"/>
    <w:rsid w:val="00E80182"/>
    <w:rsid w:val="00E80776"/>
    <w:rsid w:val="00E809AD"/>
    <w:rsid w:val="00E810CE"/>
    <w:rsid w:val="00E81414"/>
    <w:rsid w:val="00E83946"/>
    <w:rsid w:val="00E84126"/>
    <w:rsid w:val="00E841AB"/>
    <w:rsid w:val="00E87715"/>
    <w:rsid w:val="00E90015"/>
    <w:rsid w:val="00E914A1"/>
    <w:rsid w:val="00E93E77"/>
    <w:rsid w:val="00E953B7"/>
    <w:rsid w:val="00E95617"/>
    <w:rsid w:val="00E9648C"/>
    <w:rsid w:val="00E965DA"/>
    <w:rsid w:val="00E975AB"/>
    <w:rsid w:val="00EA10A5"/>
    <w:rsid w:val="00EA16D0"/>
    <w:rsid w:val="00EA2947"/>
    <w:rsid w:val="00EA668E"/>
    <w:rsid w:val="00EA6F99"/>
    <w:rsid w:val="00EA73AB"/>
    <w:rsid w:val="00EB0510"/>
    <w:rsid w:val="00EB10E9"/>
    <w:rsid w:val="00EB1A6F"/>
    <w:rsid w:val="00EB1B64"/>
    <w:rsid w:val="00EB2AFA"/>
    <w:rsid w:val="00EB38DD"/>
    <w:rsid w:val="00EB658C"/>
    <w:rsid w:val="00EB7036"/>
    <w:rsid w:val="00EB704D"/>
    <w:rsid w:val="00EC108B"/>
    <w:rsid w:val="00EC12C4"/>
    <w:rsid w:val="00EC1EC9"/>
    <w:rsid w:val="00EC22D1"/>
    <w:rsid w:val="00EC2484"/>
    <w:rsid w:val="00EC411E"/>
    <w:rsid w:val="00EC4543"/>
    <w:rsid w:val="00EC5B22"/>
    <w:rsid w:val="00EC65E6"/>
    <w:rsid w:val="00EC7E48"/>
    <w:rsid w:val="00ED1CF4"/>
    <w:rsid w:val="00ED4592"/>
    <w:rsid w:val="00ED4A01"/>
    <w:rsid w:val="00ED5846"/>
    <w:rsid w:val="00ED6CF6"/>
    <w:rsid w:val="00EE2F24"/>
    <w:rsid w:val="00EE5EB0"/>
    <w:rsid w:val="00EE62CA"/>
    <w:rsid w:val="00EF51A0"/>
    <w:rsid w:val="00EF6209"/>
    <w:rsid w:val="00EF6920"/>
    <w:rsid w:val="00EF6A12"/>
    <w:rsid w:val="00EF6CED"/>
    <w:rsid w:val="00F0267B"/>
    <w:rsid w:val="00F04824"/>
    <w:rsid w:val="00F049FB"/>
    <w:rsid w:val="00F05054"/>
    <w:rsid w:val="00F05861"/>
    <w:rsid w:val="00F067E4"/>
    <w:rsid w:val="00F07460"/>
    <w:rsid w:val="00F118EF"/>
    <w:rsid w:val="00F1210D"/>
    <w:rsid w:val="00F12C29"/>
    <w:rsid w:val="00F14B3D"/>
    <w:rsid w:val="00F14F51"/>
    <w:rsid w:val="00F204E4"/>
    <w:rsid w:val="00F21320"/>
    <w:rsid w:val="00F22069"/>
    <w:rsid w:val="00F2296B"/>
    <w:rsid w:val="00F272FB"/>
    <w:rsid w:val="00F27E36"/>
    <w:rsid w:val="00F32495"/>
    <w:rsid w:val="00F369D4"/>
    <w:rsid w:val="00F37347"/>
    <w:rsid w:val="00F411D2"/>
    <w:rsid w:val="00F42A19"/>
    <w:rsid w:val="00F42E45"/>
    <w:rsid w:val="00F42EA4"/>
    <w:rsid w:val="00F433E5"/>
    <w:rsid w:val="00F44EF6"/>
    <w:rsid w:val="00F456A5"/>
    <w:rsid w:val="00F45E5C"/>
    <w:rsid w:val="00F46E50"/>
    <w:rsid w:val="00F4745A"/>
    <w:rsid w:val="00F47569"/>
    <w:rsid w:val="00F476E5"/>
    <w:rsid w:val="00F47A6E"/>
    <w:rsid w:val="00F5073B"/>
    <w:rsid w:val="00F50DB1"/>
    <w:rsid w:val="00F50EEC"/>
    <w:rsid w:val="00F52F10"/>
    <w:rsid w:val="00F53578"/>
    <w:rsid w:val="00F5395F"/>
    <w:rsid w:val="00F56759"/>
    <w:rsid w:val="00F57B46"/>
    <w:rsid w:val="00F600DF"/>
    <w:rsid w:val="00F60305"/>
    <w:rsid w:val="00F60633"/>
    <w:rsid w:val="00F60663"/>
    <w:rsid w:val="00F613F2"/>
    <w:rsid w:val="00F6147C"/>
    <w:rsid w:val="00F61BEC"/>
    <w:rsid w:val="00F62409"/>
    <w:rsid w:val="00F65ECF"/>
    <w:rsid w:val="00F70CA3"/>
    <w:rsid w:val="00F71567"/>
    <w:rsid w:val="00F71C94"/>
    <w:rsid w:val="00F7287B"/>
    <w:rsid w:val="00F72A55"/>
    <w:rsid w:val="00F7476A"/>
    <w:rsid w:val="00F76285"/>
    <w:rsid w:val="00F76378"/>
    <w:rsid w:val="00F768B2"/>
    <w:rsid w:val="00F76D92"/>
    <w:rsid w:val="00F77D4C"/>
    <w:rsid w:val="00F806B3"/>
    <w:rsid w:val="00F80AD6"/>
    <w:rsid w:val="00F842FE"/>
    <w:rsid w:val="00F85375"/>
    <w:rsid w:val="00F864AF"/>
    <w:rsid w:val="00F91AD5"/>
    <w:rsid w:val="00F9333E"/>
    <w:rsid w:val="00F94D47"/>
    <w:rsid w:val="00FA00E9"/>
    <w:rsid w:val="00FA01C1"/>
    <w:rsid w:val="00FA1CA4"/>
    <w:rsid w:val="00FA2D50"/>
    <w:rsid w:val="00FA4F2E"/>
    <w:rsid w:val="00FA60F5"/>
    <w:rsid w:val="00FB07C0"/>
    <w:rsid w:val="00FB30AF"/>
    <w:rsid w:val="00FB3E29"/>
    <w:rsid w:val="00FB3E80"/>
    <w:rsid w:val="00FB552B"/>
    <w:rsid w:val="00FB5A3D"/>
    <w:rsid w:val="00FC0B80"/>
    <w:rsid w:val="00FC382E"/>
    <w:rsid w:val="00FC3A93"/>
    <w:rsid w:val="00FC4688"/>
    <w:rsid w:val="00FC46C4"/>
    <w:rsid w:val="00FC559B"/>
    <w:rsid w:val="00FC65F3"/>
    <w:rsid w:val="00FD0FB4"/>
    <w:rsid w:val="00FD1442"/>
    <w:rsid w:val="00FD2936"/>
    <w:rsid w:val="00FD5989"/>
    <w:rsid w:val="00FD647A"/>
    <w:rsid w:val="00FD64D4"/>
    <w:rsid w:val="00FD6B76"/>
    <w:rsid w:val="00FE275D"/>
    <w:rsid w:val="00FE3192"/>
    <w:rsid w:val="00FE4A8B"/>
    <w:rsid w:val="00FE5BF8"/>
    <w:rsid w:val="00FF0C9F"/>
    <w:rsid w:val="00FF189D"/>
    <w:rsid w:val="00FF28F8"/>
    <w:rsid w:val="00FF2F9F"/>
    <w:rsid w:val="00FF54E1"/>
    <w:rsid w:val="00FF5CE1"/>
    <w:rsid w:val="00FF65FE"/>
    <w:rsid w:val="00FF683B"/>
    <w:rsid w:val="00FF77EE"/>
    <w:rsid w:val="00FF7E49"/>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2C7B3A65-D344-45D8-B8AB-FF91AE04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styleId="Emphasis">
    <w:name w:val="Emphasis"/>
    <w:basedOn w:val="DefaultParagraphFont"/>
    <w:rsid w:val="000D795D"/>
    <w:rPr>
      <w:i/>
      <w:iCs/>
    </w:rPr>
  </w:style>
  <w:style w:type="character" w:styleId="CommentReference">
    <w:name w:val="annotation reference"/>
    <w:basedOn w:val="DefaultParagraphFont"/>
    <w:uiPriority w:val="99"/>
    <w:rsid w:val="000D795D"/>
    <w:rPr>
      <w:sz w:val="16"/>
      <w:szCs w:val="16"/>
    </w:rPr>
  </w:style>
  <w:style w:type="paragraph" w:styleId="CommentText">
    <w:name w:val="annotation text"/>
    <w:basedOn w:val="Normal"/>
    <w:link w:val="CommentTextChar"/>
    <w:uiPriority w:val="99"/>
    <w:rsid w:val="000D795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D795D"/>
  </w:style>
  <w:style w:type="paragraph" w:styleId="CommentSubject">
    <w:name w:val="annotation subject"/>
    <w:basedOn w:val="CommentText"/>
    <w:next w:val="CommentText"/>
    <w:link w:val="CommentSubjectChar"/>
    <w:rsid w:val="000D795D"/>
    <w:rPr>
      <w:b/>
      <w:bCs/>
    </w:rPr>
  </w:style>
  <w:style w:type="character" w:customStyle="1" w:styleId="CommentSubjectChar">
    <w:name w:val="Comment Subject Char"/>
    <w:basedOn w:val="CommentTextChar"/>
    <w:link w:val="CommentSubject"/>
    <w:rsid w:val="000D795D"/>
    <w:rPr>
      <w:b/>
      <w:bCs/>
    </w:rPr>
  </w:style>
  <w:style w:type="character" w:customStyle="1" w:styleId="ListParagraphChar">
    <w:name w:val="List Paragraph Char"/>
    <w:link w:val="ListParagraph"/>
    <w:uiPriority w:val="34"/>
    <w:locked/>
    <w:rsid w:val="000D795D"/>
    <w:rPr>
      <w:rFonts w:asciiTheme="minorHAnsi" w:eastAsiaTheme="minorHAnsi" w:hAnsiTheme="minorHAnsi" w:cstheme="minorBidi"/>
      <w:sz w:val="22"/>
      <w:szCs w:val="22"/>
    </w:rPr>
  </w:style>
  <w:style w:type="character" w:customStyle="1" w:styleId="cesresulturi">
    <w:name w:val="cesresulturi"/>
    <w:basedOn w:val="DefaultParagraphFont"/>
    <w:rsid w:val="000D795D"/>
  </w:style>
  <w:style w:type="character" w:customStyle="1" w:styleId="cesresulthighlight">
    <w:name w:val="cesresulthighlight"/>
    <w:basedOn w:val="DefaultParagraphFont"/>
    <w:rsid w:val="000D795D"/>
  </w:style>
  <w:style w:type="character" w:styleId="PageNumber">
    <w:name w:val="page number"/>
    <w:basedOn w:val="DefaultParagraphFont"/>
    <w:rsid w:val="000D795D"/>
  </w:style>
  <w:style w:type="paragraph" w:styleId="NormalWeb">
    <w:name w:val="Normal (Web)"/>
    <w:basedOn w:val="Normal"/>
    <w:uiPriority w:val="99"/>
    <w:unhideWhenUsed/>
    <w:rsid w:val="00DF39A1"/>
    <w:pPr>
      <w:spacing w:before="100" w:beforeAutospacing="1" w:after="100" w:afterAutospacing="1" w:line="240" w:lineRule="auto"/>
    </w:pPr>
    <w:rPr>
      <w:rFonts w:ascii="Times" w:eastAsiaTheme="minorEastAsia" w:hAnsi="Times" w:cs="Times New Roman"/>
      <w:sz w:val="20"/>
      <w:szCs w:val="20"/>
    </w:rPr>
  </w:style>
  <w:style w:type="character" w:styleId="FollowedHyperlink">
    <w:name w:val="FollowedHyperlink"/>
    <w:basedOn w:val="DefaultParagraphFont"/>
    <w:rsid w:val="0024629F"/>
    <w:rPr>
      <w:color w:val="800080" w:themeColor="followedHyperlink"/>
      <w:u w:val="single"/>
    </w:rPr>
  </w:style>
  <w:style w:type="paragraph" w:customStyle="1" w:styleId="Default">
    <w:name w:val="Default"/>
    <w:rsid w:val="00210784"/>
    <w:pPr>
      <w:autoSpaceDE w:val="0"/>
      <w:autoSpaceDN w:val="0"/>
      <w:adjustRightInd w:val="0"/>
    </w:pPr>
    <w:rPr>
      <w:rFonts w:ascii="Book Antiqua" w:eastAsiaTheme="minorHAnsi" w:hAnsi="Book Antiqua" w:cs="Book Antiqua"/>
      <w:color w:val="000000"/>
    </w:rPr>
  </w:style>
  <w:style w:type="paragraph" w:styleId="Revision">
    <w:name w:val="Revision"/>
    <w:hidden/>
    <w:uiPriority w:val="99"/>
    <w:semiHidden/>
    <w:rsid w:val="00732017"/>
    <w:rPr>
      <w:rFonts w:asciiTheme="minorHAnsi" w:eastAsiaTheme="minorHAnsi" w:hAnsiTheme="minorHAnsi" w:cstheme="minorBidi"/>
      <w:sz w:val="22"/>
      <w:szCs w:val="22"/>
    </w:rPr>
  </w:style>
  <w:style w:type="paragraph" w:styleId="EndnoteText">
    <w:name w:val="endnote text"/>
    <w:basedOn w:val="Normal"/>
    <w:link w:val="EndnoteTextChar"/>
    <w:rsid w:val="00825E03"/>
    <w:pPr>
      <w:spacing w:after="0" w:line="240" w:lineRule="auto"/>
    </w:pPr>
    <w:rPr>
      <w:sz w:val="20"/>
      <w:szCs w:val="20"/>
    </w:rPr>
  </w:style>
  <w:style w:type="character" w:customStyle="1" w:styleId="EndnoteTextChar">
    <w:name w:val="Endnote Text Char"/>
    <w:basedOn w:val="DefaultParagraphFont"/>
    <w:link w:val="EndnoteText"/>
    <w:rsid w:val="00825E03"/>
    <w:rPr>
      <w:rFonts w:asciiTheme="minorHAnsi" w:eastAsiaTheme="minorHAnsi" w:hAnsiTheme="minorHAnsi" w:cstheme="minorBidi"/>
    </w:rPr>
  </w:style>
  <w:style w:type="character" w:styleId="EndnoteReference">
    <w:name w:val="endnote reference"/>
    <w:basedOn w:val="DefaultParagraphFont"/>
    <w:rsid w:val="00825E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 w:id="733237356">
      <w:bodyDiv w:val="1"/>
      <w:marLeft w:val="0"/>
      <w:marRight w:val="0"/>
      <w:marTop w:val="0"/>
      <w:marBottom w:val="0"/>
      <w:divBdr>
        <w:top w:val="none" w:sz="0" w:space="0" w:color="auto"/>
        <w:left w:val="none" w:sz="0" w:space="0" w:color="auto"/>
        <w:bottom w:val="none" w:sz="0" w:space="0" w:color="auto"/>
        <w:right w:val="none" w:sz="0" w:space="0" w:color="auto"/>
      </w:divBdr>
      <w:divsChild>
        <w:div w:id="1786307">
          <w:marLeft w:val="0"/>
          <w:marRight w:val="0"/>
          <w:marTop w:val="0"/>
          <w:marBottom w:val="0"/>
          <w:divBdr>
            <w:top w:val="none" w:sz="0" w:space="0" w:color="auto"/>
            <w:left w:val="none" w:sz="0" w:space="0" w:color="auto"/>
            <w:bottom w:val="none" w:sz="0" w:space="0" w:color="auto"/>
            <w:right w:val="none" w:sz="0" w:space="0" w:color="auto"/>
          </w:divBdr>
        </w:div>
        <w:div w:id="68576680">
          <w:marLeft w:val="0"/>
          <w:marRight w:val="0"/>
          <w:marTop w:val="0"/>
          <w:marBottom w:val="0"/>
          <w:divBdr>
            <w:top w:val="none" w:sz="0" w:space="0" w:color="auto"/>
            <w:left w:val="none" w:sz="0" w:space="0" w:color="auto"/>
            <w:bottom w:val="none" w:sz="0" w:space="0" w:color="auto"/>
            <w:right w:val="none" w:sz="0" w:space="0" w:color="auto"/>
          </w:divBdr>
        </w:div>
        <w:div w:id="161244995">
          <w:marLeft w:val="0"/>
          <w:marRight w:val="0"/>
          <w:marTop w:val="0"/>
          <w:marBottom w:val="0"/>
          <w:divBdr>
            <w:top w:val="none" w:sz="0" w:space="0" w:color="auto"/>
            <w:left w:val="none" w:sz="0" w:space="0" w:color="auto"/>
            <w:bottom w:val="none" w:sz="0" w:space="0" w:color="auto"/>
            <w:right w:val="none" w:sz="0" w:space="0" w:color="auto"/>
          </w:divBdr>
        </w:div>
        <w:div w:id="273484031">
          <w:marLeft w:val="0"/>
          <w:marRight w:val="0"/>
          <w:marTop w:val="0"/>
          <w:marBottom w:val="0"/>
          <w:divBdr>
            <w:top w:val="none" w:sz="0" w:space="0" w:color="auto"/>
            <w:left w:val="none" w:sz="0" w:space="0" w:color="auto"/>
            <w:bottom w:val="none" w:sz="0" w:space="0" w:color="auto"/>
            <w:right w:val="none" w:sz="0" w:space="0" w:color="auto"/>
          </w:divBdr>
        </w:div>
        <w:div w:id="635451723">
          <w:marLeft w:val="0"/>
          <w:marRight w:val="0"/>
          <w:marTop w:val="0"/>
          <w:marBottom w:val="0"/>
          <w:divBdr>
            <w:top w:val="none" w:sz="0" w:space="0" w:color="auto"/>
            <w:left w:val="none" w:sz="0" w:space="0" w:color="auto"/>
            <w:bottom w:val="none" w:sz="0" w:space="0" w:color="auto"/>
            <w:right w:val="none" w:sz="0" w:space="0" w:color="auto"/>
          </w:divBdr>
        </w:div>
        <w:div w:id="671881599">
          <w:marLeft w:val="0"/>
          <w:marRight w:val="0"/>
          <w:marTop w:val="0"/>
          <w:marBottom w:val="0"/>
          <w:divBdr>
            <w:top w:val="none" w:sz="0" w:space="0" w:color="auto"/>
            <w:left w:val="none" w:sz="0" w:space="0" w:color="auto"/>
            <w:bottom w:val="none" w:sz="0" w:space="0" w:color="auto"/>
            <w:right w:val="none" w:sz="0" w:space="0" w:color="auto"/>
          </w:divBdr>
        </w:div>
        <w:div w:id="755594264">
          <w:marLeft w:val="0"/>
          <w:marRight w:val="0"/>
          <w:marTop w:val="0"/>
          <w:marBottom w:val="0"/>
          <w:divBdr>
            <w:top w:val="none" w:sz="0" w:space="0" w:color="auto"/>
            <w:left w:val="none" w:sz="0" w:space="0" w:color="auto"/>
            <w:bottom w:val="none" w:sz="0" w:space="0" w:color="auto"/>
            <w:right w:val="none" w:sz="0" w:space="0" w:color="auto"/>
          </w:divBdr>
        </w:div>
        <w:div w:id="767316874">
          <w:marLeft w:val="0"/>
          <w:marRight w:val="0"/>
          <w:marTop w:val="0"/>
          <w:marBottom w:val="0"/>
          <w:divBdr>
            <w:top w:val="none" w:sz="0" w:space="0" w:color="auto"/>
            <w:left w:val="none" w:sz="0" w:space="0" w:color="auto"/>
            <w:bottom w:val="none" w:sz="0" w:space="0" w:color="auto"/>
            <w:right w:val="none" w:sz="0" w:space="0" w:color="auto"/>
          </w:divBdr>
        </w:div>
        <w:div w:id="807093898">
          <w:marLeft w:val="0"/>
          <w:marRight w:val="0"/>
          <w:marTop w:val="0"/>
          <w:marBottom w:val="0"/>
          <w:divBdr>
            <w:top w:val="none" w:sz="0" w:space="0" w:color="auto"/>
            <w:left w:val="none" w:sz="0" w:space="0" w:color="auto"/>
            <w:bottom w:val="none" w:sz="0" w:space="0" w:color="auto"/>
            <w:right w:val="none" w:sz="0" w:space="0" w:color="auto"/>
          </w:divBdr>
        </w:div>
        <w:div w:id="853300426">
          <w:marLeft w:val="0"/>
          <w:marRight w:val="0"/>
          <w:marTop w:val="0"/>
          <w:marBottom w:val="0"/>
          <w:divBdr>
            <w:top w:val="none" w:sz="0" w:space="0" w:color="auto"/>
            <w:left w:val="none" w:sz="0" w:space="0" w:color="auto"/>
            <w:bottom w:val="none" w:sz="0" w:space="0" w:color="auto"/>
            <w:right w:val="none" w:sz="0" w:space="0" w:color="auto"/>
          </w:divBdr>
        </w:div>
        <w:div w:id="938804244">
          <w:marLeft w:val="0"/>
          <w:marRight w:val="0"/>
          <w:marTop w:val="0"/>
          <w:marBottom w:val="0"/>
          <w:divBdr>
            <w:top w:val="none" w:sz="0" w:space="0" w:color="auto"/>
            <w:left w:val="none" w:sz="0" w:space="0" w:color="auto"/>
            <w:bottom w:val="none" w:sz="0" w:space="0" w:color="auto"/>
            <w:right w:val="none" w:sz="0" w:space="0" w:color="auto"/>
          </w:divBdr>
        </w:div>
        <w:div w:id="1146969735">
          <w:marLeft w:val="0"/>
          <w:marRight w:val="0"/>
          <w:marTop w:val="0"/>
          <w:marBottom w:val="0"/>
          <w:divBdr>
            <w:top w:val="none" w:sz="0" w:space="0" w:color="auto"/>
            <w:left w:val="none" w:sz="0" w:space="0" w:color="auto"/>
            <w:bottom w:val="none" w:sz="0" w:space="0" w:color="auto"/>
            <w:right w:val="none" w:sz="0" w:space="0" w:color="auto"/>
          </w:divBdr>
        </w:div>
        <w:div w:id="1634403670">
          <w:marLeft w:val="0"/>
          <w:marRight w:val="0"/>
          <w:marTop w:val="0"/>
          <w:marBottom w:val="0"/>
          <w:divBdr>
            <w:top w:val="none" w:sz="0" w:space="0" w:color="auto"/>
            <w:left w:val="none" w:sz="0" w:space="0" w:color="auto"/>
            <w:bottom w:val="none" w:sz="0" w:space="0" w:color="auto"/>
            <w:right w:val="none" w:sz="0" w:space="0" w:color="auto"/>
          </w:divBdr>
        </w:div>
        <w:div w:id="1656756558">
          <w:marLeft w:val="0"/>
          <w:marRight w:val="0"/>
          <w:marTop w:val="0"/>
          <w:marBottom w:val="0"/>
          <w:divBdr>
            <w:top w:val="none" w:sz="0" w:space="0" w:color="auto"/>
            <w:left w:val="none" w:sz="0" w:space="0" w:color="auto"/>
            <w:bottom w:val="none" w:sz="0" w:space="0" w:color="auto"/>
            <w:right w:val="none" w:sz="0" w:space="0" w:color="auto"/>
          </w:divBdr>
        </w:div>
        <w:div w:id="1783457712">
          <w:marLeft w:val="0"/>
          <w:marRight w:val="0"/>
          <w:marTop w:val="0"/>
          <w:marBottom w:val="0"/>
          <w:divBdr>
            <w:top w:val="none" w:sz="0" w:space="0" w:color="auto"/>
            <w:left w:val="none" w:sz="0" w:space="0" w:color="auto"/>
            <w:bottom w:val="none" w:sz="0" w:space="0" w:color="auto"/>
            <w:right w:val="none" w:sz="0" w:space="0" w:color="auto"/>
          </w:divBdr>
        </w:div>
        <w:div w:id="1840073277">
          <w:marLeft w:val="0"/>
          <w:marRight w:val="0"/>
          <w:marTop w:val="0"/>
          <w:marBottom w:val="0"/>
          <w:divBdr>
            <w:top w:val="none" w:sz="0" w:space="0" w:color="auto"/>
            <w:left w:val="none" w:sz="0" w:space="0" w:color="auto"/>
            <w:bottom w:val="none" w:sz="0" w:space="0" w:color="auto"/>
            <w:right w:val="none" w:sz="0" w:space="0" w:color="auto"/>
          </w:divBdr>
        </w:div>
        <w:div w:id="1888682635">
          <w:marLeft w:val="0"/>
          <w:marRight w:val="0"/>
          <w:marTop w:val="0"/>
          <w:marBottom w:val="0"/>
          <w:divBdr>
            <w:top w:val="none" w:sz="0" w:space="0" w:color="auto"/>
            <w:left w:val="none" w:sz="0" w:space="0" w:color="auto"/>
            <w:bottom w:val="none" w:sz="0" w:space="0" w:color="auto"/>
            <w:right w:val="none" w:sz="0" w:space="0" w:color="auto"/>
          </w:divBdr>
        </w:div>
        <w:div w:id="1893300979">
          <w:marLeft w:val="0"/>
          <w:marRight w:val="0"/>
          <w:marTop w:val="0"/>
          <w:marBottom w:val="0"/>
          <w:divBdr>
            <w:top w:val="none" w:sz="0" w:space="0" w:color="auto"/>
            <w:left w:val="none" w:sz="0" w:space="0" w:color="auto"/>
            <w:bottom w:val="none" w:sz="0" w:space="0" w:color="auto"/>
            <w:right w:val="none" w:sz="0" w:space="0" w:color="auto"/>
          </w:divBdr>
        </w:div>
        <w:div w:id="1974676599">
          <w:marLeft w:val="0"/>
          <w:marRight w:val="0"/>
          <w:marTop w:val="0"/>
          <w:marBottom w:val="0"/>
          <w:divBdr>
            <w:top w:val="none" w:sz="0" w:space="0" w:color="auto"/>
            <w:left w:val="none" w:sz="0" w:space="0" w:color="auto"/>
            <w:bottom w:val="none" w:sz="0" w:space="0" w:color="auto"/>
            <w:right w:val="none" w:sz="0" w:space="0" w:color="auto"/>
          </w:divBdr>
        </w:div>
        <w:div w:id="2090037767">
          <w:marLeft w:val="0"/>
          <w:marRight w:val="0"/>
          <w:marTop w:val="0"/>
          <w:marBottom w:val="0"/>
          <w:divBdr>
            <w:top w:val="none" w:sz="0" w:space="0" w:color="auto"/>
            <w:left w:val="none" w:sz="0" w:space="0" w:color="auto"/>
            <w:bottom w:val="none" w:sz="0" w:space="0" w:color="auto"/>
            <w:right w:val="none" w:sz="0" w:space="0" w:color="auto"/>
          </w:divBdr>
        </w:div>
        <w:div w:id="2132623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malegislature.gov/Laws/SessionLaws/Acts/2012/Chapter131/" TargetMode="External"/><Relationship Id="rId26" Type="http://schemas.openxmlformats.org/officeDocument/2006/relationships/hyperlink" Target="http://www.doe.mass.edu/apa/ucd/CSESelf-Assesment.pdf" TargetMode="External"/><Relationship Id="rId39" Type="http://schemas.openxmlformats.org/officeDocument/2006/relationships/hyperlink" Target="http://www.doe.mass.edu/pd/standards.pdf" TargetMode="External"/><Relationship Id="rId21" Type="http://schemas.openxmlformats.org/officeDocument/2006/relationships/hyperlink" Target="http://www.masc.org/" TargetMode="External"/><Relationship Id="rId34" Type="http://schemas.openxmlformats.org/officeDocument/2006/relationships/hyperlink" Target="http://www.doe.mass.edu/apa/dart/walk/ImplementationGuide.pdf" TargetMode="External"/><Relationship Id="rId42" Type="http://schemas.openxmlformats.org/officeDocument/2006/relationships/hyperlink" Target="http://www.doe.mass.edu/mts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doe.mass.edu/apa/sss/turnaround/level4/AIP-GuidingPrinciples.pdf" TargetMode="External"/><Relationship Id="rId11" Type="http://schemas.openxmlformats.org/officeDocument/2006/relationships/endnotes" Target="endnotes.xml"/><Relationship Id="rId24" Type="http://schemas.openxmlformats.org/officeDocument/2006/relationships/hyperlink" Target="http://www.doe.mass.edu/edeval/model/PartIII.pdf" TargetMode="External"/><Relationship Id="rId32" Type="http://schemas.openxmlformats.org/officeDocument/2006/relationships/hyperlink" Target="http://www.doe.mass.edu/candi/commoncore/mathexplore/default.html" TargetMode="External"/><Relationship Id="rId37" Type="http://schemas.openxmlformats.org/officeDocument/2006/relationships/hyperlink" Target="http://www.doe.mass.edu/apa/ucd/ddtt/toolkit.pdf" TargetMode="External"/><Relationship Id="rId40" Type="http://schemas.openxmlformats.org/officeDocument/2006/relationships/hyperlink" Target="http://www.doe.mass.edu/edeval/resources/QRG-ProfessionalDevelopment.pdf" TargetMode="External"/><Relationship Id="rId45" Type="http://schemas.openxmlformats.org/officeDocument/2006/relationships/hyperlink" Target="http://www.doe.mass.edu/finance/sbuilding/"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edeval/model/PartVI.pdf" TargetMode="External"/><Relationship Id="rId28" Type="http://schemas.openxmlformats.org/officeDocument/2006/relationships/hyperlink" Target="http://www.doe.mass.edu/edeval/resources/presentations/SMARTGoals/Handout5.pdf" TargetMode="External"/><Relationship Id="rId36" Type="http://schemas.openxmlformats.org/officeDocument/2006/relationships/hyperlink" Target="http://www.pbslearningmedia.org/" TargetMode="External"/><Relationship Id="rId49"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en.wikipedia.org/wiki/Proportional_representation" TargetMode="External"/><Relationship Id="rId31" Type="http://schemas.openxmlformats.org/officeDocument/2006/relationships/hyperlink" Target="http://www.doe.mass.edu/STEM/mlc/ClassConnections/" TargetMode="External"/><Relationship Id="rId44" Type="http://schemas.openxmlformats.org/officeDocument/2006/relationships/hyperlink" Target="http://bhps321.org/viewframework.as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research/success/2014-0516EdEvalCommittee.pdf" TargetMode="External"/><Relationship Id="rId27" Type="http://schemas.openxmlformats.org/officeDocument/2006/relationships/hyperlink" Target="http://www.doe.mass.edu/apa/sss/dsac/FocusedPlanning.pdf" TargetMode="External"/><Relationship Id="rId30" Type="http://schemas.openxmlformats.org/officeDocument/2006/relationships/hyperlink" Target="http://www.youtube.com/watch?v=rzpeLQMKLKc%20" TargetMode="External"/><Relationship Id="rId35" Type="http://schemas.openxmlformats.org/officeDocument/2006/relationships/hyperlink" Target="http://www.doe.mass.edu/apa/dart/walk/04.0.pdf" TargetMode="External"/><Relationship Id="rId43" Type="http://schemas.openxmlformats.org/officeDocument/2006/relationships/hyperlink" Target="http://www.doe.mass.edu/mtss/sa/" TargetMode="External"/><Relationship Id="rId48" Type="http://schemas.openxmlformats.org/officeDocument/2006/relationships/hyperlink" Target="http://www.doe.mass.edu/finance/statistics/"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yperlink" Target="http://www.doe.mass.edu/apa/dart/default.html" TargetMode="External"/><Relationship Id="rId25" Type="http://schemas.openxmlformats.org/officeDocument/2006/relationships/hyperlink" Target="http://www.doe.mass.edu/apa/review/district/district-self-assessment.pdf" TargetMode="External"/><Relationship Id="rId33" Type="http://schemas.openxmlformats.org/officeDocument/2006/relationships/hyperlink" Target="http://www.doe.mass.edu/candi/wsa/" TargetMode="External"/><Relationship Id="rId38" Type="http://schemas.openxmlformats.org/officeDocument/2006/relationships/hyperlink" Target="http://www.doe.mass.edu/edeval/resources/QRG-5StepCycle.pdf" TargetMode="External"/><Relationship Id="rId46" Type="http://schemas.openxmlformats.org/officeDocument/2006/relationships/header" Target="header2.xml"/><Relationship Id="rId20" Type="http://schemas.openxmlformats.org/officeDocument/2006/relationships/hyperlink" Target="http://en.wikipedia.org/wiki/Ranked_voting_systems" TargetMode="External"/><Relationship Id="rId41" Type="http://schemas.openxmlformats.org/officeDocument/2006/relationships/hyperlink" Target="http://www.doe.mass.edu/educators/mentor/"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tellma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DESE-231-9902</_dlc_DocId>
    <_dlc_DocIdUrl xmlns="733efe1c-5bbe-4968-87dc-d400e65c879f">
      <Url>https://sharepoint.doemass.org/ese/webteam/cps/_layouts/DocIdRedir.aspx?ID=DESE-231-9902</Url>
      <Description>DESE-231-9902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D4BD1-3403-4A52-BDC2-48789929998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B070A27-36A6-46B4-8464-DC1DB323B588}">
  <ds:schemaRefs>
    <ds:schemaRef ds:uri="http://schemas.microsoft.com/sharepoint/events"/>
  </ds:schemaRefs>
</ds:datastoreItem>
</file>

<file path=customXml/itemProps3.xml><?xml version="1.0" encoding="utf-8"?>
<ds:datastoreItem xmlns:ds="http://schemas.openxmlformats.org/officeDocument/2006/customXml" ds:itemID="{906C9B70-5F62-4CE7-8F81-A1F14C265A8F}">
  <ds:schemaRefs>
    <ds:schemaRef ds:uri="http://schemas.microsoft.com/sharepoint/v3/contenttype/forms"/>
  </ds:schemaRefs>
</ds:datastoreItem>
</file>

<file path=customXml/itemProps4.xml><?xml version="1.0" encoding="utf-8"?>
<ds:datastoreItem xmlns:ds="http://schemas.openxmlformats.org/officeDocument/2006/customXml" ds:itemID="{B2C5B13F-1B64-4008-9C33-47306CAC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203324-1C72-46BD-B1A2-826308314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78</Pages>
  <Words>26475</Words>
  <Characters>150908</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Cambridge District Review Report, 2014</vt:lpstr>
    </vt:vector>
  </TitlesOfParts>
  <Company/>
  <LinksUpToDate>false</LinksUpToDate>
  <CharactersWithSpaces>177029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District Review Report, 2014</dc:title>
  <dc:creator>ESE</dc:creator>
  <cp:lastModifiedBy>Zou, Dong (EOE)</cp:lastModifiedBy>
  <cp:revision>5</cp:revision>
  <cp:lastPrinted>2014-07-28T14:55:00Z</cp:lastPrinted>
  <dcterms:created xsi:type="dcterms:W3CDTF">2014-09-04T15:41:00Z</dcterms:created>
  <dcterms:modified xsi:type="dcterms:W3CDTF">2018-12-13T16:38:00Z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4 2014</vt:lpwstr>
  </property>
</Properties>
</file>