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2F0B38"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1F5ACE">
        <w:rPr>
          <w:sz w:val="36"/>
          <w:szCs w:val="40"/>
        </w:rPr>
        <w:t>Woburn</w:t>
      </w:r>
      <w:r w:rsidR="001F5ACE">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024A3F">
        <w:rPr>
          <w:sz w:val="32"/>
          <w:szCs w:val="40"/>
        </w:rPr>
        <w:t>April 7-10</w:t>
      </w:r>
      <w:r w:rsidR="001F5ACE">
        <w:rPr>
          <w:sz w:val="32"/>
          <w:szCs w:val="40"/>
        </w:rPr>
        <w:t>,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373F6" w:rsidRDefault="003507B5">
      <w:pPr>
        <w:pStyle w:val="TOC1"/>
        <w:rPr>
          <w:rFonts w:eastAsiaTheme="minorEastAsia"/>
        </w:rPr>
      </w:pPr>
      <w:r>
        <w:fldChar w:fldCharType="begin"/>
      </w:r>
      <w:r w:rsidR="008E314D">
        <w:instrText xml:space="preserve"> TOC \h \z \t "Section,1" </w:instrText>
      </w:r>
      <w:r>
        <w:fldChar w:fldCharType="separate"/>
      </w:r>
      <w:hyperlink w:anchor="_Toc400458792" w:history="1">
        <w:r w:rsidR="003373F6" w:rsidRPr="00C35EA2">
          <w:rPr>
            <w:rStyle w:val="Hyperlink"/>
          </w:rPr>
          <w:t>Woburn Public Schools District Review Overview</w:t>
        </w:r>
        <w:r w:rsidR="003373F6">
          <w:rPr>
            <w:webHidden/>
          </w:rPr>
          <w:tab/>
        </w:r>
        <w:r>
          <w:rPr>
            <w:webHidden/>
          </w:rPr>
          <w:fldChar w:fldCharType="begin"/>
        </w:r>
        <w:r w:rsidR="003373F6">
          <w:rPr>
            <w:webHidden/>
          </w:rPr>
          <w:instrText xml:space="preserve"> PAGEREF _Toc400458792 \h </w:instrText>
        </w:r>
        <w:r>
          <w:rPr>
            <w:webHidden/>
          </w:rPr>
        </w:r>
        <w:r>
          <w:rPr>
            <w:webHidden/>
          </w:rPr>
          <w:fldChar w:fldCharType="separate"/>
        </w:r>
        <w:r w:rsidR="00662AEE">
          <w:rPr>
            <w:webHidden/>
          </w:rPr>
          <w:t>1</w:t>
        </w:r>
        <w:r>
          <w:rPr>
            <w:webHidden/>
          </w:rPr>
          <w:fldChar w:fldCharType="end"/>
        </w:r>
      </w:hyperlink>
    </w:p>
    <w:p w:rsidR="003373F6" w:rsidRDefault="00636EF9">
      <w:pPr>
        <w:pStyle w:val="TOC1"/>
        <w:rPr>
          <w:rFonts w:eastAsiaTheme="minorEastAsia"/>
        </w:rPr>
      </w:pPr>
      <w:hyperlink w:anchor="_Toc400458793" w:history="1">
        <w:r w:rsidR="003373F6" w:rsidRPr="00C35EA2">
          <w:rPr>
            <w:rStyle w:val="Hyperlink"/>
          </w:rPr>
          <w:t>Woburn Public Schools District Review Findings</w:t>
        </w:r>
        <w:r w:rsidR="003373F6">
          <w:rPr>
            <w:webHidden/>
          </w:rPr>
          <w:tab/>
        </w:r>
        <w:r w:rsidR="003507B5">
          <w:rPr>
            <w:webHidden/>
          </w:rPr>
          <w:fldChar w:fldCharType="begin"/>
        </w:r>
        <w:r w:rsidR="003373F6">
          <w:rPr>
            <w:webHidden/>
          </w:rPr>
          <w:instrText xml:space="preserve"> PAGEREF _Toc400458793 \h </w:instrText>
        </w:r>
        <w:r w:rsidR="003507B5">
          <w:rPr>
            <w:webHidden/>
          </w:rPr>
        </w:r>
        <w:r w:rsidR="003507B5">
          <w:rPr>
            <w:webHidden/>
          </w:rPr>
          <w:fldChar w:fldCharType="separate"/>
        </w:r>
        <w:r w:rsidR="00662AEE">
          <w:rPr>
            <w:webHidden/>
          </w:rPr>
          <w:t>6</w:t>
        </w:r>
        <w:r w:rsidR="003507B5">
          <w:rPr>
            <w:webHidden/>
          </w:rPr>
          <w:fldChar w:fldCharType="end"/>
        </w:r>
      </w:hyperlink>
    </w:p>
    <w:p w:rsidR="003373F6" w:rsidRDefault="00636EF9">
      <w:pPr>
        <w:pStyle w:val="TOC1"/>
        <w:rPr>
          <w:rFonts w:eastAsiaTheme="minorEastAsia"/>
        </w:rPr>
      </w:pPr>
      <w:hyperlink w:anchor="_Toc400458794" w:history="1">
        <w:r w:rsidR="003373F6" w:rsidRPr="00C35EA2">
          <w:rPr>
            <w:rStyle w:val="Hyperlink"/>
          </w:rPr>
          <w:t>Woburn Public Schools District Review Recommendations</w:t>
        </w:r>
        <w:r w:rsidR="003373F6">
          <w:rPr>
            <w:webHidden/>
          </w:rPr>
          <w:tab/>
        </w:r>
        <w:r w:rsidR="003507B5">
          <w:rPr>
            <w:webHidden/>
          </w:rPr>
          <w:fldChar w:fldCharType="begin"/>
        </w:r>
        <w:r w:rsidR="003373F6">
          <w:rPr>
            <w:webHidden/>
          </w:rPr>
          <w:instrText xml:space="preserve"> PAGEREF _Toc400458794 \h </w:instrText>
        </w:r>
        <w:r w:rsidR="003507B5">
          <w:rPr>
            <w:webHidden/>
          </w:rPr>
        </w:r>
        <w:r w:rsidR="003507B5">
          <w:rPr>
            <w:webHidden/>
          </w:rPr>
          <w:fldChar w:fldCharType="separate"/>
        </w:r>
        <w:r w:rsidR="00662AEE">
          <w:rPr>
            <w:webHidden/>
          </w:rPr>
          <w:t>39</w:t>
        </w:r>
        <w:r w:rsidR="003507B5">
          <w:rPr>
            <w:webHidden/>
          </w:rPr>
          <w:fldChar w:fldCharType="end"/>
        </w:r>
      </w:hyperlink>
    </w:p>
    <w:p w:rsidR="003373F6" w:rsidRDefault="00636EF9">
      <w:pPr>
        <w:pStyle w:val="TOC1"/>
        <w:rPr>
          <w:rFonts w:eastAsiaTheme="minorEastAsia"/>
        </w:rPr>
      </w:pPr>
      <w:hyperlink w:anchor="_Toc400458795" w:history="1">
        <w:r w:rsidR="003373F6" w:rsidRPr="00C35EA2">
          <w:rPr>
            <w:rStyle w:val="Hyperlink"/>
          </w:rPr>
          <w:t>Appendix A: Review Team, Activities, Site Visit Schedule</w:t>
        </w:r>
        <w:r w:rsidR="003373F6">
          <w:rPr>
            <w:webHidden/>
          </w:rPr>
          <w:tab/>
        </w:r>
        <w:r w:rsidR="003507B5">
          <w:rPr>
            <w:webHidden/>
          </w:rPr>
          <w:fldChar w:fldCharType="begin"/>
        </w:r>
        <w:r w:rsidR="003373F6">
          <w:rPr>
            <w:webHidden/>
          </w:rPr>
          <w:instrText xml:space="preserve"> PAGEREF _Toc400458795 \h </w:instrText>
        </w:r>
        <w:r w:rsidR="003507B5">
          <w:rPr>
            <w:webHidden/>
          </w:rPr>
        </w:r>
        <w:r w:rsidR="003507B5">
          <w:rPr>
            <w:webHidden/>
          </w:rPr>
          <w:fldChar w:fldCharType="separate"/>
        </w:r>
        <w:r w:rsidR="00662AEE">
          <w:rPr>
            <w:webHidden/>
          </w:rPr>
          <w:t>57</w:t>
        </w:r>
        <w:r w:rsidR="003507B5">
          <w:rPr>
            <w:webHidden/>
          </w:rPr>
          <w:fldChar w:fldCharType="end"/>
        </w:r>
      </w:hyperlink>
    </w:p>
    <w:p w:rsidR="003373F6" w:rsidRDefault="00636EF9">
      <w:pPr>
        <w:pStyle w:val="TOC1"/>
        <w:rPr>
          <w:rFonts w:eastAsiaTheme="minorEastAsia"/>
        </w:rPr>
      </w:pPr>
      <w:hyperlink w:anchor="_Toc400458796" w:history="1">
        <w:r w:rsidR="003373F6" w:rsidRPr="00C35EA2">
          <w:rPr>
            <w:rStyle w:val="Hyperlink"/>
          </w:rPr>
          <w:t>Appendix B: Enrollment, Performance, Expenditures</w:t>
        </w:r>
        <w:r w:rsidR="003373F6">
          <w:rPr>
            <w:webHidden/>
          </w:rPr>
          <w:tab/>
        </w:r>
        <w:r w:rsidR="003507B5">
          <w:rPr>
            <w:webHidden/>
          </w:rPr>
          <w:fldChar w:fldCharType="begin"/>
        </w:r>
        <w:r w:rsidR="003373F6">
          <w:rPr>
            <w:webHidden/>
          </w:rPr>
          <w:instrText xml:space="preserve"> PAGEREF _Toc400458796 \h </w:instrText>
        </w:r>
        <w:r w:rsidR="003507B5">
          <w:rPr>
            <w:webHidden/>
          </w:rPr>
        </w:r>
        <w:r w:rsidR="003507B5">
          <w:rPr>
            <w:webHidden/>
          </w:rPr>
          <w:fldChar w:fldCharType="separate"/>
        </w:r>
        <w:r w:rsidR="00662AEE">
          <w:rPr>
            <w:webHidden/>
          </w:rPr>
          <w:t>59</w:t>
        </w:r>
        <w:r w:rsidR="003507B5">
          <w:rPr>
            <w:webHidden/>
          </w:rPr>
          <w:fldChar w:fldCharType="end"/>
        </w:r>
      </w:hyperlink>
    </w:p>
    <w:p w:rsidR="003373F6" w:rsidRDefault="00636EF9">
      <w:pPr>
        <w:pStyle w:val="TOC1"/>
        <w:rPr>
          <w:rFonts w:eastAsiaTheme="minorEastAsia"/>
        </w:rPr>
      </w:pPr>
      <w:hyperlink w:anchor="_Toc400458797" w:history="1">
        <w:r w:rsidR="003373F6" w:rsidRPr="00C35EA2">
          <w:rPr>
            <w:rStyle w:val="Hyperlink"/>
          </w:rPr>
          <w:t>Appendix C: Instructional Inventory</w:t>
        </w:r>
        <w:r w:rsidR="003373F6">
          <w:rPr>
            <w:webHidden/>
          </w:rPr>
          <w:tab/>
        </w:r>
        <w:r w:rsidR="003507B5">
          <w:rPr>
            <w:webHidden/>
          </w:rPr>
          <w:fldChar w:fldCharType="begin"/>
        </w:r>
        <w:r w:rsidR="003373F6">
          <w:rPr>
            <w:webHidden/>
          </w:rPr>
          <w:instrText xml:space="preserve"> PAGEREF _Toc400458797 \h </w:instrText>
        </w:r>
        <w:r w:rsidR="003507B5">
          <w:rPr>
            <w:webHidden/>
          </w:rPr>
        </w:r>
        <w:r w:rsidR="003507B5">
          <w:rPr>
            <w:webHidden/>
          </w:rPr>
          <w:fldChar w:fldCharType="separate"/>
        </w:r>
        <w:r w:rsidR="00662AEE">
          <w:rPr>
            <w:webHidden/>
          </w:rPr>
          <w:t>70</w:t>
        </w:r>
        <w:r w:rsidR="003507B5">
          <w:rPr>
            <w:webHidden/>
          </w:rPr>
          <w:fldChar w:fldCharType="end"/>
        </w:r>
      </w:hyperlink>
    </w:p>
    <w:p w:rsidR="008E314D" w:rsidRDefault="003507B5"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3507B5"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636EF9"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Commissioner</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36EF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9738E2"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0458792"/>
      <w:r>
        <w:lastRenderedPageBreak/>
        <w:t>Woburn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E85827">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Default="00851B2A" w:rsidP="008E314D">
      <w:pPr>
        <w:tabs>
          <w:tab w:val="left" w:pos="360"/>
          <w:tab w:val="left" w:pos="720"/>
          <w:tab w:val="left" w:pos="1080"/>
          <w:tab w:val="left" w:pos="1440"/>
          <w:tab w:val="left" w:pos="1800"/>
          <w:tab w:val="left" w:pos="2160"/>
          <w:tab w:val="left" w:pos="2520"/>
          <w:tab w:val="left" w:pos="2880"/>
        </w:tabs>
      </w:pPr>
      <w:r>
        <w:t xml:space="preserve">The site visit to the Woburn Public Schools </w:t>
      </w:r>
      <w:r w:rsidR="008E314D" w:rsidRPr="00E06B74">
        <w:t xml:space="preserve">was conducted from </w:t>
      </w:r>
      <w:r>
        <w:t>April 7-10, 2014.</w:t>
      </w:r>
      <w:r w:rsidR="008E314D" w:rsidRPr="00E06B74">
        <w:t xml:space="preserve"> The site visit included </w:t>
      </w:r>
      <w:r>
        <w:t>26.5</w:t>
      </w:r>
      <w:r w:rsidR="008E314D" w:rsidRPr="00E06B74">
        <w:t xml:space="preserve"> hours of interviews and focus groups with </w:t>
      </w:r>
      <w:r w:rsidR="008E314D">
        <w:t>approximately</w:t>
      </w:r>
      <w:r w:rsidR="008E314D" w:rsidRPr="00E06B74">
        <w:t xml:space="preserve"> </w:t>
      </w:r>
      <w:r w:rsidR="002260A4" w:rsidRPr="002260A4">
        <w:t>50</w:t>
      </w:r>
      <w:r w:rsidR="008E314D" w:rsidRPr="00E06B74">
        <w:t xml:space="preserve"> stakeholders</w:t>
      </w:r>
      <w:r w:rsidR="008E314D">
        <w:t>, including</w:t>
      </w:r>
      <w:r w:rsidR="008E314D" w:rsidRPr="00E06B74">
        <w:t xml:space="preserve"> </w:t>
      </w:r>
      <w:r w:rsidR="004F540C">
        <w:t xml:space="preserve">the superintendent, </w:t>
      </w:r>
      <w:r w:rsidR="008E314D" w:rsidRPr="00E06B74">
        <w:t>school committee members</w:t>
      </w:r>
      <w:r w:rsidR="008E314D">
        <w:t>,</w:t>
      </w:r>
      <w:r w:rsidR="008E314D" w:rsidRPr="00E06B74">
        <w:t xml:space="preserve"> district administrators</w:t>
      </w:r>
      <w:r w:rsidR="008E314D">
        <w:t>,</w:t>
      </w:r>
      <w:r w:rsidR="008E314D" w:rsidRPr="00E06B74">
        <w:t xml:space="preserve"> school staff</w:t>
      </w:r>
      <w:r w:rsidR="008E314D">
        <w:t>,</w:t>
      </w:r>
      <w:r w:rsidR="008E314D" w:rsidRPr="00E06B74">
        <w:t xml:space="preserve"> </w:t>
      </w:r>
      <w:r w:rsidRPr="00851B2A">
        <w:t>students,</w:t>
      </w:r>
      <w:r>
        <w:rPr>
          <w:color w:val="C00000"/>
        </w:rPr>
        <w:t xml:space="preserve"> </w:t>
      </w:r>
      <w:r w:rsidR="008E314D">
        <w:t>and</w:t>
      </w:r>
      <w:r w:rsidR="008E314D" w:rsidRPr="00E06B74">
        <w:t xml:space="preserve"> teachers’ association representatives. The review team conducted </w:t>
      </w:r>
      <w:r>
        <w:t xml:space="preserve">two </w:t>
      </w:r>
      <w:r w:rsidR="002260A4">
        <w:t>focus groups</w:t>
      </w:r>
      <w:r w:rsidR="008E314D" w:rsidRPr="00E06B74">
        <w:t xml:space="preserve"> with </w:t>
      </w:r>
      <w:r w:rsidR="002260A4">
        <w:t xml:space="preserve">five </w:t>
      </w:r>
      <w:r w:rsidR="008E314D">
        <w:t xml:space="preserve">elementary </w:t>
      </w:r>
      <w:r w:rsidR="008E314D" w:rsidRPr="00E06B74">
        <w:t>s</w:t>
      </w:r>
      <w:r>
        <w:t>chool teachers</w:t>
      </w:r>
      <w:r w:rsidR="008E314D" w:rsidRPr="00E06B74">
        <w:t xml:space="preserve">, and </w:t>
      </w:r>
      <w:r w:rsidR="002260A4">
        <w:t xml:space="preserve">ten </w:t>
      </w:r>
      <w:r w:rsidR="008E314D" w:rsidRPr="00E06B74">
        <w:t>high school teachers.</w:t>
      </w:r>
      <w:r w:rsidR="004F540C" w:rsidRPr="0013533C">
        <w:rPr>
          <w:rStyle w:val="FootnoteReference"/>
        </w:rPr>
        <w:footnoteReference w:id="1"/>
      </w:r>
      <w:r w:rsidR="008E314D" w:rsidRPr="00E06B74">
        <w:t xml:space="preserve"> </w:t>
      </w:r>
      <w:r w:rsidR="008E314D">
        <w:t>A list of</w:t>
      </w:r>
      <w:r w:rsidR="008E314D" w:rsidRPr="00E06B74">
        <w:t xml:space="preserve"> review team </w:t>
      </w:r>
      <w:r w:rsidR="008E314D">
        <w:t>members, information about review activities, and the site visit schedule are</w:t>
      </w:r>
      <w:r w:rsidR="008E314D" w:rsidRPr="00E06B74">
        <w:t xml:space="preserve"> in Append</w:t>
      </w:r>
      <w:r w:rsidR="008E314D">
        <w:t>ix A, and Appendix B provides information about e</w:t>
      </w:r>
      <w:r w:rsidR="008E314D" w:rsidRPr="00F872D5">
        <w:t xml:space="preserve">nrollment, </w:t>
      </w:r>
      <w:r w:rsidR="008E314D">
        <w:t>student performance, and e</w:t>
      </w:r>
      <w:r w:rsidR="008E314D" w:rsidRPr="00F872D5">
        <w:t>xpenditures</w:t>
      </w:r>
      <w:r w:rsidR="008E314D">
        <w:t xml:space="preserve">. </w:t>
      </w:r>
      <w:r w:rsidR="008E314D" w:rsidRPr="00E06B74">
        <w:t xml:space="preserve">The team </w:t>
      </w:r>
      <w:r w:rsidR="008E314D">
        <w:t>observed classroom instructional practice in</w:t>
      </w:r>
      <w:r w:rsidR="008E314D" w:rsidRPr="00E06B74">
        <w:t xml:space="preserve"> </w:t>
      </w:r>
      <w:r w:rsidRPr="00851B2A">
        <w:t xml:space="preserve">104 </w:t>
      </w:r>
      <w:r w:rsidR="008E314D">
        <w:t xml:space="preserve">classrooms in </w:t>
      </w:r>
      <w:r w:rsidR="0013533C">
        <w:t>11</w:t>
      </w:r>
      <w:r>
        <w:t xml:space="preserve"> </w:t>
      </w:r>
      <w:r w:rsidR="008E314D" w:rsidRPr="00E06B74">
        <w:t xml:space="preserve">schools. </w:t>
      </w:r>
      <w:r w:rsidR="008E314D">
        <w:t xml:space="preserve">The team collected data using an </w:t>
      </w:r>
      <w:r w:rsidR="008E314D" w:rsidRPr="00AE2098">
        <w:lastRenderedPageBreak/>
        <w:t xml:space="preserve">instructional inventory, a tool for recording observed characteristics of standards-based teaching. This </w:t>
      </w:r>
      <w:r w:rsidR="008E314D">
        <w:t>data</w:t>
      </w:r>
      <w:r w:rsidR="008E314D" w:rsidRPr="00AE2098">
        <w:t xml:space="preserve"> is </w:t>
      </w:r>
      <w:r w:rsidR="008E314D">
        <w:t xml:space="preserve">contained </w:t>
      </w:r>
      <w:r w:rsidR="008E314D" w:rsidRPr="00AE2098">
        <w:t>in Appendix C.</w:t>
      </w:r>
      <w:r w:rsidR="008E314D">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851B2A" w:rsidP="008E314D">
      <w:pPr>
        <w:tabs>
          <w:tab w:val="left" w:pos="360"/>
          <w:tab w:val="left" w:pos="720"/>
          <w:tab w:val="left" w:pos="1080"/>
          <w:tab w:val="left" w:pos="1440"/>
          <w:tab w:val="left" w:pos="1800"/>
          <w:tab w:val="left" w:pos="2160"/>
          <w:tab w:val="left" w:pos="2520"/>
          <w:tab w:val="left" w:pos="2880"/>
        </w:tabs>
      </w:pPr>
      <w:r>
        <w:t>The Woburn Public Schools has a mayor</w:t>
      </w:r>
      <w:r w:rsidR="007B11F9">
        <w:t>/city council</w:t>
      </w:r>
      <w:r>
        <w:t xml:space="preserve"> </w:t>
      </w:r>
      <w:r w:rsidR="008E314D" w:rsidRPr="00E06B74">
        <w:t>form of government and the chair of the sch</w:t>
      </w:r>
      <w:r>
        <w:t>ool committee is elected by the committee</w:t>
      </w:r>
      <w:r w:rsidR="00E85827">
        <w:t xml:space="preserve">. </w:t>
      </w:r>
      <w:r w:rsidR="008E314D" w:rsidRPr="00E06B74">
        <w:t xml:space="preserve">There are </w:t>
      </w:r>
      <w:r>
        <w:t>seven</w:t>
      </w:r>
      <w:r w:rsidR="008E314D" w:rsidRPr="00E06B74">
        <w:t xml:space="preserve"> member</w:t>
      </w:r>
      <w:r w:rsidR="008E314D">
        <w:t>s of the school committee and</w:t>
      </w:r>
      <w:r w:rsidR="008E314D" w:rsidRPr="00E06B74">
        <w:t xml:space="preserve"> they meet </w:t>
      </w:r>
      <w:r>
        <w:t>twice 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D95E88">
        <w:t>2009</w:t>
      </w:r>
      <w:r w:rsidRPr="00E06B74">
        <w:t>. The district leadership team include</w:t>
      </w:r>
      <w:r>
        <w:t>s</w:t>
      </w:r>
      <w:r w:rsidRPr="00E06B74">
        <w:t xml:space="preserve"> </w:t>
      </w:r>
      <w:r w:rsidR="00851B2A">
        <w:t>the assistant superintendent for curriculum and assessment, the assistant superintendent for finance and operations, and the special education director</w:t>
      </w:r>
      <w:r w:rsidR="00E85827">
        <w:t xml:space="preserve">. </w:t>
      </w:r>
      <w:r w:rsidRPr="00E06B74">
        <w:t xml:space="preserve">Central office positions </w:t>
      </w:r>
      <w:r>
        <w:t xml:space="preserve">have </w:t>
      </w:r>
      <w:r w:rsidR="00D95E88">
        <w:t xml:space="preserve">been </w:t>
      </w:r>
      <w:r w:rsidRPr="00851B2A">
        <w:t>mostly stable in number</w:t>
      </w:r>
      <w:r w:rsidRPr="00E06B74">
        <w:t xml:space="preserve"> over the past </w:t>
      </w:r>
      <w:r w:rsidR="00851B2A">
        <w:t xml:space="preserve">several </w:t>
      </w:r>
      <w:r w:rsidRPr="00E06B74">
        <w:t>years</w:t>
      </w:r>
      <w:r w:rsidR="00D95E88">
        <w:t>, although a human resource position was eliminated a few years ago</w:t>
      </w:r>
      <w:r w:rsidRPr="00E06B74">
        <w:t xml:space="preserve">. The district </w:t>
      </w:r>
      <w:r>
        <w:t>has</w:t>
      </w:r>
      <w:r w:rsidRPr="00E06B74">
        <w:t xml:space="preserve"> </w:t>
      </w:r>
      <w:r w:rsidR="00851B2A">
        <w:t xml:space="preserve">eleven </w:t>
      </w:r>
      <w:r w:rsidRPr="00E06B74">
        <w:t xml:space="preserve">principals </w:t>
      </w:r>
      <w:r>
        <w:t>leading</w:t>
      </w:r>
      <w:r w:rsidRPr="00E06B74">
        <w:t xml:space="preserve"> </w:t>
      </w:r>
      <w:r w:rsidR="00851B2A">
        <w:t xml:space="preserve">eleven </w:t>
      </w:r>
      <w:r w:rsidRPr="00E06B74">
        <w:t xml:space="preserve">schools. </w:t>
      </w:r>
      <w:r>
        <w:t xml:space="preserve">There are </w:t>
      </w:r>
      <w:r w:rsidR="007B11F9">
        <w:t>several</w:t>
      </w:r>
      <w:r w:rsidR="002260A4">
        <w:t xml:space="preserve"> </w:t>
      </w:r>
      <w:r>
        <w:t xml:space="preserve">other </w:t>
      </w:r>
      <w:r w:rsidRPr="00E06B74">
        <w:t>administrators</w:t>
      </w:r>
      <w:r>
        <w:t>,</w:t>
      </w:r>
      <w:r w:rsidRPr="00E06B74">
        <w:t xml:space="preserve"> including</w:t>
      </w:r>
      <w:r w:rsidR="00D427C0">
        <w:t xml:space="preserve"> a district technology director, two assistant principals at the high school and one assistant principal at each of the two middle schools</w:t>
      </w:r>
      <w:r w:rsidR="00E85827">
        <w:t xml:space="preserve">. </w:t>
      </w:r>
      <w:r w:rsidR="00D427C0">
        <w:t xml:space="preserve">The elementary schools do not have assistant principals. </w:t>
      </w:r>
      <w:r w:rsidR="002260A4">
        <w:t>I</w:t>
      </w:r>
      <w:r>
        <w:t>n addition, the</w:t>
      </w:r>
      <w:r w:rsidR="00D427C0">
        <w:t xml:space="preserve"> principals</w:t>
      </w:r>
      <w:r>
        <w:t xml:space="preserve"> are members of a bargaining unit</w:t>
      </w:r>
      <w:r w:rsidRPr="00E06B74">
        <w:t xml:space="preserve">. There </w:t>
      </w:r>
      <w:r>
        <w:t>are</w:t>
      </w:r>
      <w:r w:rsidRPr="00E06B74">
        <w:t xml:space="preserve"> a total of </w:t>
      </w:r>
      <w:r w:rsidR="00D427C0">
        <w:t xml:space="preserve">362.2 FTE </w:t>
      </w:r>
      <w:r w:rsidRPr="00E06B74">
        <w:t>teachers in the district</w:t>
      </w:r>
      <w:r w:rsidR="00D427C0">
        <w:t xml:space="preserve"> in the current (2014) school year</w:t>
      </w:r>
      <w:r w:rsidRPr="00E06B74">
        <w:t>.</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As of </w:t>
      </w:r>
      <w:r w:rsidR="00D427C0" w:rsidRPr="00D427C0">
        <w:t>October 2013</w:t>
      </w:r>
      <w:r w:rsidRPr="00D427C0">
        <w:t>,</w:t>
      </w:r>
      <w:r>
        <w:t xml:space="preserve"> </w:t>
      </w:r>
      <w:r w:rsidR="00D427C0">
        <w:t xml:space="preserve">4,840 </w:t>
      </w:r>
      <w:r>
        <w:t>s</w:t>
      </w:r>
      <w:r w:rsidRPr="00E06B74">
        <w:t>tudent</w:t>
      </w:r>
      <w:r>
        <w:t>s</w:t>
      </w:r>
      <w:r w:rsidRPr="00E06B74">
        <w:t xml:space="preserve"> </w:t>
      </w:r>
      <w:r>
        <w:t xml:space="preserve">were enrolled in the district’s </w:t>
      </w:r>
      <w:r w:rsidR="0013533C">
        <w:t>11</w:t>
      </w:r>
      <w:r w:rsidR="00D427C0">
        <w:t xml:space="preserve"> </w:t>
      </w:r>
      <w:r>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2A0BBE">
        <w:rPr>
          <w:rFonts w:ascii="Calibri" w:eastAsia="Calibri" w:hAnsi="Calibri" w:cs="Times New Roman"/>
          <w:b/>
          <w:sz w:val="20"/>
        </w:rPr>
        <w:t>Woburn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13533C">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2D63"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Clyde Reeves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Daniel P. Hurld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Goodyear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Linscott-Rumford Elementary Schools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Malcolm White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328</w:t>
            </w:r>
          </w:p>
        </w:tc>
      </w:tr>
      <w:tr w:rsidR="00092D63"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2D63"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Mary D. Altavesta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218</w:t>
            </w:r>
          </w:p>
        </w:tc>
      </w:tr>
      <w:tr w:rsidR="00092D63"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2D63"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Shamrock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349</w:t>
            </w:r>
          </w:p>
        </w:tc>
      </w:tr>
      <w:tr w:rsidR="00092D63"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2D63"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Wyman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186</w:t>
            </w:r>
          </w:p>
        </w:tc>
      </w:tr>
      <w:tr w:rsidR="00092D63"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2D63"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Daniel L. Joyce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551</w:t>
            </w:r>
          </w:p>
        </w:tc>
      </w:tr>
      <w:tr w:rsidR="00092D63"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2D63"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F. Kennedy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2D63"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553</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092D6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Woburn Memorial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092D6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1,332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lastRenderedPageBreak/>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D427C0" w:rsidP="0011624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D427C0">
              <w:rPr>
                <w:b/>
                <w:bCs/>
                <w:color w:val="000000"/>
                <w:sz w:val="20"/>
                <w:szCs w:val="20"/>
              </w:rPr>
              <w:t xml:space="preserve">11 </w:t>
            </w:r>
            <w:r w:rsidR="008E314D" w:rsidRPr="00D427C0">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260A4" w:rsidP="0011624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2D63" w:rsidP="00FA47D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FA47D5">
              <w:rPr>
                <w:b/>
                <w:bCs/>
                <w:color w:val="000000"/>
                <w:sz w:val="20"/>
                <w:szCs w:val="20"/>
              </w:rPr>
              <w:t>,</w:t>
            </w:r>
            <w:r>
              <w:rPr>
                <w:b/>
                <w:bCs/>
                <w:color w:val="000000"/>
                <w:sz w:val="20"/>
                <w:szCs w:val="20"/>
              </w:rPr>
              <w:t>840</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D427C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2260A4">
              <w:rPr>
                <w:color w:val="000000"/>
                <w:sz w:val="20"/>
                <w:szCs w:val="20"/>
              </w:rPr>
              <w:t>October 2013, ESE W</w:t>
            </w:r>
            <w:r w:rsidR="00D427C0">
              <w:rPr>
                <w:color w:val="000000"/>
                <w:sz w:val="20"/>
                <w:szCs w:val="20"/>
              </w:rPr>
              <w:t>arehouse data.</w:t>
            </w:r>
          </w:p>
        </w:tc>
      </w:tr>
    </w:tbl>
    <w:p w:rsidR="007B11F9" w:rsidRDefault="007B11F9" w:rsidP="008E314D">
      <w:pPr>
        <w:tabs>
          <w:tab w:val="left" w:pos="360"/>
          <w:tab w:val="left" w:pos="720"/>
          <w:tab w:val="left" w:pos="1080"/>
          <w:tab w:val="left" w:pos="1440"/>
          <w:tab w:val="left" w:pos="1800"/>
          <w:tab w:val="left" w:pos="2160"/>
          <w:tab w:val="left" w:pos="2520"/>
          <w:tab w:val="left" w:pos="2880"/>
        </w:tabs>
      </w:pPr>
    </w:p>
    <w:p w:rsidR="008E314D" w:rsidRDefault="00D96A5C" w:rsidP="008E314D">
      <w:pPr>
        <w:tabs>
          <w:tab w:val="left" w:pos="360"/>
          <w:tab w:val="left" w:pos="720"/>
          <w:tab w:val="left" w:pos="1080"/>
          <w:tab w:val="left" w:pos="1440"/>
          <w:tab w:val="left" w:pos="1800"/>
          <w:tab w:val="left" w:pos="2160"/>
          <w:tab w:val="left" w:pos="2520"/>
          <w:tab w:val="left" w:pos="2880"/>
        </w:tabs>
      </w:pPr>
      <w:r>
        <w:t>Between 2009 and 2014</w:t>
      </w:r>
      <w:r w:rsidR="008E314D">
        <w:t xml:space="preserve"> overall student enrollment </w:t>
      </w:r>
      <w:r w:rsidRPr="00D96A5C">
        <w:t>increased</w:t>
      </w:r>
      <w:r w:rsidR="008E314D" w:rsidRPr="00D96A5C">
        <w:t xml:space="preserve"> by </w:t>
      </w:r>
      <w:r w:rsidR="00EF4B53">
        <w:t>0.7</w:t>
      </w:r>
      <w:r w:rsidR="00D95E88">
        <w:t>%</w:t>
      </w:r>
      <w:r w:rsidR="008E314D" w:rsidRPr="00D96A5C">
        <w:t>.</w:t>
      </w:r>
      <w:r w:rsidR="008E314D">
        <w:t xml:space="preserve"> </w:t>
      </w:r>
      <w:r w:rsidR="008E314D" w:rsidRPr="00AE2098">
        <w:t>Enrollment figures by race/ethnicity and high needs populations (i.e., students with disabilities, students</w:t>
      </w:r>
      <w:r w:rsidR="008E314D">
        <w:t xml:space="preserve"> from low-income families</w:t>
      </w:r>
      <w:r w:rsidR="008E314D" w:rsidRPr="00AE2098">
        <w:t xml:space="preserve">, and </w:t>
      </w:r>
      <w:r w:rsidR="008E314D">
        <w:t xml:space="preserve">English </w:t>
      </w:r>
      <w:r w:rsidR="00D95E88">
        <w:t>language learners [</w:t>
      </w:r>
      <w:r w:rsidR="008E314D" w:rsidRPr="00AE2098">
        <w:t>ELL</w:t>
      </w:r>
      <w:r w:rsidR="00D95E88">
        <w:t>s]</w:t>
      </w:r>
      <w:r w:rsidR="008E314D" w:rsidRPr="00AE2098">
        <w:t xml:space="preserve"> and </w:t>
      </w:r>
      <w:r w:rsidR="008E314D">
        <w:t>f</w:t>
      </w:r>
      <w:r w:rsidR="008E314D" w:rsidRPr="00AE2098">
        <w:t>ormer ELL</w:t>
      </w:r>
      <w:r w:rsidR="008E314D">
        <w:t>s</w:t>
      </w:r>
      <w:r w:rsidR="007B11F9">
        <w:t>)</w:t>
      </w:r>
      <w:r w:rsidR="002260A4">
        <w:t xml:space="preserve"> as </w:t>
      </w:r>
      <w:r w:rsidR="008E314D" w:rsidRPr="00AE2098">
        <w:t>compared to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Total in-district per-pupil expenditures</w:t>
      </w:r>
      <w:r w:rsidR="00D96A5C">
        <w:t xml:space="preserve"> </w:t>
      </w:r>
      <w:r w:rsidRPr="00D96A5C">
        <w:t xml:space="preserve">were </w:t>
      </w:r>
      <w:r w:rsidR="00D96A5C">
        <w:t xml:space="preserve">13% </w:t>
      </w:r>
      <w:r w:rsidRPr="00D96A5C">
        <w:t>higher than</w:t>
      </w:r>
      <w:r w:rsidR="00D96A5C">
        <w:t xml:space="preserve"> </w:t>
      </w:r>
      <w:r>
        <w:t>the median in-district per pupil expenditures for</w:t>
      </w:r>
      <w:r w:rsidR="00D96A5C">
        <w:t xml:space="preserve"> districts</w:t>
      </w:r>
      <w:r>
        <w:t xml:space="preserve"> of similar size in fiscal year</w:t>
      </w:r>
      <w:r w:rsidR="00D96A5C">
        <w:t xml:space="preserve"> 2013</w:t>
      </w:r>
      <w:r>
        <w:t>: t</w:t>
      </w:r>
      <w:r w:rsidRPr="00C0465A">
        <w:t xml:space="preserve">otal in-district per-pupil expenditures </w:t>
      </w:r>
      <w:r>
        <w:t>were $</w:t>
      </w:r>
      <w:r w:rsidR="00D96A5C">
        <w:t>13, 249 as c</w:t>
      </w:r>
      <w:r w:rsidR="002260A4">
        <w:t>ompared with a median of</w:t>
      </w:r>
      <w:r w:rsidR="00111D59">
        <w:t xml:space="preserve"> </w:t>
      </w:r>
      <w:r w:rsidR="002260A4">
        <w:t>$11,729</w:t>
      </w:r>
      <w:r>
        <w:t xml:space="preserve"> (see </w:t>
      </w:r>
      <w:hyperlink r:id="rId18" w:history="1">
        <w:r w:rsidRPr="00453446">
          <w:rPr>
            <w:rStyle w:val="Hyperlink"/>
          </w:rPr>
          <w:t>District Analysis and Review Tool Detail: Staffing &amp; Finance</w:t>
        </w:r>
      </w:hyperlink>
      <w:r>
        <w:t xml:space="preserve">). Actual net school spending has been </w:t>
      </w:r>
      <w:r w:rsidR="00D95E88">
        <w:t xml:space="preserve">well above (i.e., </w:t>
      </w:r>
      <w:r w:rsidR="00EF4B53">
        <w:t xml:space="preserve">28.8% or more </w:t>
      </w:r>
      <w:r w:rsidR="00D95E88">
        <w:t>above</w:t>
      </w:r>
      <w:r w:rsidR="00D96A5C">
        <w:t xml:space="preserve"> for a</w:t>
      </w:r>
      <w:r w:rsidR="00EF4B53">
        <w:t>t least five</w:t>
      </w:r>
      <w:r w:rsidR="00D96A5C">
        <w:t xml:space="preserve"> years) </w:t>
      </w:r>
      <w:r>
        <w:t xml:space="preserve">what is required </w:t>
      </w:r>
      <w:r w:rsidR="009738E2">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sidR="00961321">
        <w:rPr>
          <w:rStyle w:val="FootnoteReference"/>
        </w:rPr>
        <w:footnoteReference w:id="2"/>
      </w:r>
    </w:p>
    <w:p w:rsidR="00C41989" w:rsidRPr="00DD011C" w:rsidRDefault="00C41989" w:rsidP="00C41989">
      <w:r w:rsidRPr="00DD011C">
        <w:rPr>
          <w:b/>
        </w:rPr>
        <w:t>Woburn is a Level 2 district because all of its schools are in Level 2, except for Wyman Elementary</w:t>
      </w:r>
      <w:r>
        <w:rPr>
          <w:b/>
        </w:rPr>
        <w:t>,</w:t>
      </w:r>
      <w:r w:rsidRPr="00DD011C">
        <w:rPr>
          <w:b/>
        </w:rPr>
        <w:t xml:space="preserve"> which is in Level 1.</w:t>
      </w:r>
    </w:p>
    <w:p w:rsidR="00C41989" w:rsidRPr="00DD011C" w:rsidRDefault="00C41989" w:rsidP="00C41989">
      <w:pPr>
        <w:numPr>
          <w:ilvl w:val="0"/>
          <w:numId w:val="5"/>
        </w:numPr>
        <w:spacing w:after="0" w:line="240" w:lineRule="auto"/>
      </w:pPr>
      <w:r w:rsidRPr="00DD011C">
        <w:t>Of Woburn’s 8 elementary schools</w:t>
      </w:r>
      <w:r>
        <w:t>, which</w:t>
      </w:r>
      <w:r w:rsidRPr="00DD011C">
        <w:t xml:space="preserve"> range from the 39</w:t>
      </w:r>
      <w:r w:rsidRPr="00DD011C">
        <w:rPr>
          <w:vertAlign w:val="superscript"/>
        </w:rPr>
        <w:t>th</w:t>
      </w:r>
      <w:r w:rsidRPr="00DD011C">
        <w:t xml:space="preserve"> to the 72</w:t>
      </w:r>
      <w:r w:rsidRPr="00DD011C">
        <w:rPr>
          <w:vertAlign w:val="superscript"/>
        </w:rPr>
        <w:t>nd</w:t>
      </w:r>
      <w:r w:rsidRPr="00DD011C">
        <w:t xml:space="preserve"> percentile of elementary schools</w:t>
      </w:r>
      <w:r>
        <w:t xml:space="preserve">, </w:t>
      </w:r>
      <w:r w:rsidRPr="00DD011C">
        <w:t>7 are in Level 2 for not meeting their gap narrowing goals for all students and high needs</w:t>
      </w:r>
      <w:r w:rsidR="00E85827">
        <w:t xml:space="preserve">. </w:t>
      </w:r>
      <w:r w:rsidRPr="00DD011C">
        <w:t>Wyman Elementary is in Level 1 at the 58</w:t>
      </w:r>
      <w:r w:rsidRPr="00DD011C">
        <w:rPr>
          <w:vertAlign w:val="superscript"/>
        </w:rPr>
        <w:t>th</w:t>
      </w:r>
      <w:r w:rsidRPr="00DD011C">
        <w:t xml:space="preserve"> percentile of elementary schools</w:t>
      </w:r>
      <w:r>
        <w:t>,</w:t>
      </w:r>
      <w:r w:rsidRPr="00DD011C">
        <w:t xml:space="preserve"> with a Progress Performance Index (PPI) of 97 for all students and 100 for high needs students.</w:t>
      </w:r>
    </w:p>
    <w:p w:rsidR="00E85827" w:rsidRDefault="00E85827" w:rsidP="00E85827">
      <w:pPr>
        <w:spacing w:after="0" w:line="240" w:lineRule="auto"/>
        <w:ind w:left="720"/>
      </w:pPr>
    </w:p>
    <w:p w:rsidR="00C41989" w:rsidRPr="00DD011C" w:rsidRDefault="00C41989" w:rsidP="00C41989">
      <w:pPr>
        <w:numPr>
          <w:ilvl w:val="0"/>
          <w:numId w:val="5"/>
        </w:numPr>
        <w:spacing w:after="0" w:line="240" w:lineRule="auto"/>
      </w:pPr>
      <w:r w:rsidRPr="00DD011C">
        <w:t>Joyce Middle and Kennedy Middle</w:t>
      </w:r>
      <w:r>
        <w:t>,</w:t>
      </w:r>
      <w:r w:rsidRPr="00DD011C">
        <w:t xml:space="preserve"> </w:t>
      </w:r>
      <w:r>
        <w:t>at</w:t>
      </w:r>
      <w:r w:rsidRPr="00DD011C">
        <w:t xml:space="preserve"> the 47</w:t>
      </w:r>
      <w:r w:rsidRPr="00DD011C">
        <w:rPr>
          <w:vertAlign w:val="superscript"/>
        </w:rPr>
        <w:t>th</w:t>
      </w:r>
      <w:r w:rsidRPr="00DD011C">
        <w:t xml:space="preserve"> and 37</w:t>
      </w:r>
      <w:r w:rsidRPr="00DD011C">
        <w:rPr>
          <w:vertAlign w:val="superscript"/>
        </w:rPr>
        <w:t>th</w:t>
      </w:r>
      <w:r w:rsidRPr="00DD011C">
        <w:t xml:space="preserve"> percentile of middle schools</w:t>
      </w:r>
      <w:r>
        <w:t>,</w:t>
      </w:r>
      <w:r w:rsidRPr="00DD011C">
        <w:t xml:space="preserve"> are in Level 2 for failing to meet their gap narrowing targets for all students and high needs students.</w:t>
      </w:r>
    </w:p>
    <w:p w:rsidR="00E85827" w:rsidRDefault="00E85827" w:rsidP="00E85827">
      <w:pPr>
        <w:spacing w:after="0" w:line="240" w:lineRule="auto"/>
        <w:ind w:left="720"/>
      </w:pPr>
    </w:p>
    <w:p w:rsidR="00C41989" w:rsidRPr="00DD011C" w:rsidRDefault="00C41989" w:rsidP="00C41989">
      <w:pPr>
        <w:numPr>
          <w:ilvl w:val="0"/>
          <w:numId w:val="5"/>
        </w:numPr>
        <w:spacing w:after="0" w:line="240" w:lineRule="auto"/>
      </w:pPr>
      <w:r w:rsidRPr="00DD011C">
        <w:t>Woburn High</w:t>
      </w:r>
      <w:r>
        <w:t>,</w:t>
      </w:r>
      <w:r w:rsidRPr="00DD011C">
        <w:t xml:space="preserve"> </w:t>
      </w:r>
      <w:r>
        <w:t>at</w:t>
      </w:r>
      <w:r w:rsidRPr="00DD011C">
        <w:t xml:space="preserve"> the 23</w:t>
      </w:r>
      <w:r w:rsidRPr="00DD011C">
        <w:rPr>
          <w:vertAlign w:val="superscript"/>
        </w:rPr>
        <w:t>rd</w:t>
      </w:r>
      <w:r w:rsidRPr="00DD011C">
        <w:t xml:space="preserve"> percentile of high schools</w:t>
      </w:r>
      <w:r>
        <w:t>,</w:t>
      </w:r>
      <w:r w:rsidRPr="00DD011C">
        <w:t xml:space="preserve"> is in Level 2 with a cumulative PPI of 73 for all students and 81 for high needs students; the target is 75</w:t>
      </w:r>
      <w:r w:rsidR="00E85827">
        <w:t xml:space="preserve">. </w:t>
      </w:r>
      <w:r w:rsidRPr="00DD011C">
        <w:t>It is also in Level 2 for low MCAS participation (less than 95 percent) for low income students.</w:t>
      </w:r>
    </w:p>
    <w:p w:rsidR="00C41989" w:rsidRPr="00E41A79" w:rsidRDefault="00C41989" w:rsidP="00C41989"/>
    <w:p w:rsidR="00C41989" w:rsidRPr="00E41A79" w:rsidRDefault="00C41989" w:rsidP="00C41989">
      <w:pPr>
        <w:rPr>
          <w:b/>
        </w:rPr>
      </w:pPr>
      <w:r w:rsidRPr="00E41A79">
        <w:rPr>
          <w:b/>
        </w:rPr>
        <w:t>The district did not reach its 2013 Composite Performance Index (CPI) targets for ELA, math, and science.</w:t>
      </w:r>
    </w:p>
    <w:p w:rsidR="00C41989" w:rsidRPr="00E41A79" w:rsidRDefault="00C41989" w:rsidP="00C41989">
      <w:pPr>
        <w:pStyle w:val="ListParagraph"/>
        <w:numPr>
          <w:ilvl w:val="0"/>
          <w:numId w:val="6"/>
        </w:numPr>
        <w:spacing w:after="0" w:line="240" w:lineRule="auto"/>
      </w:pPr>
      <w:r w:rsidRPr="00E41A79">
        <w:t>ELA CPI was 90.0 in 2013, below the district’s target of 92.5.</w:t>
      </w:r>
    </w:p>
    <w:p w:rsidR="00E85827" w:rsidRDefault="00E85827" w:rsidP="00E85827">
      <w:pPr>
        <w:pStyle w:val="ListParagraph"/>
        <w:spacing w:after="0" w:line="240" w:lineRule="auto"/>
      </w:pPr>
    </w:p>
    <w:p w:rsidR="00C41989" w:rsidRPr="00E41A79" w:rsidRDefault="00C41989" w:rsidP="00C41989">
      <w:pPr>
        <w:pStyle w:val="ListParagraph"/>
        <w:numPr>
          <w:ilvl w:val="0"/>
          <w:numId w:val="6"/>
        </w:numPr>
        <w:spacing w:after="0" w:line="240" w:lineRule="auto"/>
      </w:pPr>
      <w:r w:rsidRPr="00E41A79">
        <w:t>Math CPI was 82.2 in 2013, below the district’s target of 84.0.</w:t>
      </w:r>
    </w:p>
    <w:p w:rsidR="00E85827" w:rsidRDefault="00E85827" w:rsidP="00E85827">
      <w:pPr>
        <w:pStyle w:val="ListParagraph"/>
        <w:spacing w:after="0" w:line="240" w:lineRule="auto"/>
      </w:pPr>
    </w:p>
    <w:p w:rsidR="00C41989" w:rsidRPr="00E41A79" w:rsidRDefault="00C41989" w:rsidP="00C41989">
      <w:pPr>
        <w:pStyle w:val="ListParagraph"/>
        <w:numPr>
          <w:ilvl w:val="0"/>
          <w:numId w:val="6"/>
        </w:numPr>
        <w:spacing w:after="0" w:line="240" w:lineRule="auto"/>
      </w:pPr>
      <w:r w:rsidRPr="00E41A79">
        <w:t>Science CPI was 79.3 in 2013, below the district’s target of 84.0.</w:t>
      </w:r>
    </w:p>
    <w:p w:rsidR="00C41989" w:rsidRPr="00E41A79" w:rsidRDefault="00C41989" w:rsidP="00C41989"/>
    <w:p w:rsidR="00C41989" w:rsidRPr="00DF7213" w:rsidRDefault="00C41989" w:rsidP="00C41989">
      <w:pPr>
        <w:rPr>
          <w:b/>
        </w:rPr>
      </w:pPr>
      <w:r w:rsidRPr="00DF7213">
        <w:rPr>
          <w:b/>
        </w:rPr>
        <w:t xml:space="preserve">In 2013 ELA proficiency rates were above the state rate for the district as </w:t>
      </w:r>
      <w:r w:rsidR="00111D59">
        <w:rPr>
          <w:b/>
        </w:rPr>
        <w:t xml:space="preserve">a </w:t>
      </w:r>
      <w:r w:rsidRPr="00DF7213">
        <w:rPr>
          <w:b/>
        </w:rPr>
        <w:t>whole and for every grade except the 5</w:t>
      </w:r>
      <w:r w:rsidRPr="00DF7213">
        <w:rPr>
          <w:b/>
          <w:vertAlign w:val="superscript"/>
        </w:rPr>
        <w:t>th</w:t>
      </w:r>
      <w:r w:rsidRPr="00DF7213">
        <w:rPr>
          <w:b/>
        </w:rPr>
        <w:t xml:space="preserve"> grade</w:t>
      </w:r>
      <w:r w:rsidR="00111D59">
        <w:rPr>
          <w:b/>
        </w:rPr>
        <w:t>,</w:t>
      </w:r>
      <w:r w:rsidRPr="00DF7213">
        <w:rPr>
          <w:b/>
        </w:rPr>
        <w:t xml:space="preserve"> which was equal to the state</w:t>
      </w:r>
      <w:r w:rsidR="00E85827">
        <w:rPr>
          <w:b/>
        </w:rPr>
        <w:t xml:space="preserve">. </w:t>
      </w:r>
      <w:r w:rsidRPr="00DF7213">
        <w:rPr>
          <w:b/>
        </w:rPr>
        <w:t>ELA performance varied in the elementary schools.</w:t>
      </w:r>
    </w:p>
    <w:p w:rsidR="00C41989" w:rsidRPr="00DF7213" w:rsidRDefault="00C41989" w:rsidP="00C41989">
      <w:pPr>
        <w:pStyle w:val="ListParagraph"/>
        <w:numPr>
          <w:ilvl w:val="0"/>
          <w:numId w:val="8"/>
        </w:numPr>
        <w:spacing w:after="0" w:line="240" w:lineRule="auto"/>
      </w:pPr>
      <w:r w:rsidRPr="00DF7213">
        <w:t>ELA proficiency rates for all students in the district were 74 percent in 2010 and 73 percent in 2013, above the state rate of 69 percent.</w:t>
      </w:r>
    </w:p>
    <w:p w:rsidR="00C41989" w:rsidRPr="00DF7213" w:rsidRDefault="00C41989" w:rsidP="00C41989">
      <w:pPr>
        <w:pStyle w:val="ListParagraph"/>
      </w:pPr>
    </w:p>
    <w:p w:rsidR="00C41989" w:rsidRDefault="00C41989" w:rsidP="00C41989">
      <w:pPr>
        <w:pStyle w:val="ListParagraph"/>
        <w:numPr>
          <w:ilvl w:val="0"/>
          <w:numId w:val="9"/>
        </w:numPr>
        <w:spacing w:after="0" w:line="240" w:lineRule="auto"/>
      </w:pPr>
      <w:r w:rsidRPr="00DF7213">
        <w:t>In 2013 ELA proficiency was equal to the state rate in the 5</w:t>
      </w:r>
      <w:r w:rsidRPr="00DF7213">
        <w:rPr>
          <w:vertAlign w:val="superscript"/>
        </w:rPr>
        <w:t>th</w:t>
      </w:r>
      <w:r w:rsidRPr="00DF7213">
        <w:t xml:space="preserve"> grade, above the state by 1 to 4 percentage points in the 3</w:t>
      </w:r>
      <w:r w:rsidRPr="00DF7213">
        <w:rPr>
          <w:vertAlign w:val="superscript"/>
        </w:rPr>
        <w:t>rd</w:t>
      </w:r>
      <w:r w:rsidRPr="00DF7213">
        <w:t>, 4</w:t>
      </w:r>
      <w:r w:rsidRPr="00DF7213">
        <w:rPr>
          <w:vertAlign w:val="superscript"/>
        </w:rPr>
        <w:t>th</w:t>
      </w:r>
      <w:r w:rsidRPr="00DF7213">
        <w:t>, 8</w:t>
      </w:r>
      <w:r w:rsidRPr="00DF7213">
        <w:rPr>
          <w:vertAlign w:val="superscript"/>
        </w:rPr>
        <w:t>th</w:t>
      </w:r>
      <w:r w:rsidRPr="00DF7213">
        <w:t>, and 10</w:t>
      </w:r>
      <w:r w:rsidRPr="00DF7213">
        <w:rPr>
          <w:vertAlign w:val="superscript"/>
        </w:rPr>
        <w:t>th</w:t>
      </w:r>
      <w:r w:rsidRPr="00DF7213">
        <w:t xml:space="preserve"> grades, and </w:t>
      </w:r>
      <w:r w:rsidR="00111D59">
        <w:t xml:space="preserve">above the state </w:t>
      </w:r>
      <w:r w:rsidRPr="00DF7213">
        <w:t>by 10 and 9 percentage points</w:t>
      </w:r>
      <w:r>
        <w:t>, respectively,</w:t>
      </w:r>
      <w:r w:rsidRPr="00DF7213">
        <w:t xml:space="preserve"> in the 6</w:t>
      </w:r>
      <w:r w:rsidRPr="00DF7213">
        <w:rPr>
          <w:vertAlign w:val="superscript"/>
        </w:rPr>
        <w:t>th</w:t>
      </w:r>
      <w:r w:rsidRPr="00DF7213">
        <w:t xml:space="preserve"> and 7</w:t>
      </w:r>
      <w:r w:rsidRPr="00DF7213">
        <w:rPr>
          <w:vertAlign w:val="superscript"/>
        </w:rPr>
        <w:t>th</w:t>
      </w:r>
      <w:r w:rsidRPr="00DF7213">
        <w:t xml:space="preserve"> grades.</w:t>
      </w:r>
    </w:p>
    <w:p w:rsidR="00A657C5" w:rsidRPr="00DF7213" w:rsidRDefault="00A657C5" w:rsidP="00A657C5">
      <w:pPr>
        <w:pStyle w:val="ListParagraph"/>
        <w:spacing w:after="0" w:line="240" w:lineRule="auto"/>
      </w:pPr>
    </w:p>
    <w:p w:rsidR="00C41989" w:rsidRPr="00DF7213" w:rsidRDefault="00C41989" w:rsidP="00C41989">
      <w:pPr>
        <w:pStyle w:val="ListParagraph"/>
        <w:numPr>
          <w:ilvl w:val="1"/>
          <w:numId w:val="8"/>
        </w:numPr>
        <w:spacing w:after="0" w:line="240" w:lineRule="auto"/>
      </w:pPr>
      <w:r w:rsidRPr="00DF7213">
        <w:t>In the elementary schools ELA proficiency ranged from 48 percent at White Elementary to 72 percent at Wyman Elementary.</w:t>
      </w:r>
    </w:p>
    <w:p w:rsidR="00C41989" w:rsidRPr="00DF7213" w:rsidRDefault="00C41989" w:rsidP="00C41989">
      <w:pPr>
        <w:pStyle w:val="ListParagraph"/>
      </w:pPr>
    </w:p>
    <w:p w:rsidR="00C41989" w:rsidRPr="00DF7213" w:rsidRDefault="00C41989" w:rsidP="00C41989">
      <w:pPr>
        <w:pStyle w:val="ListParagraph"/>
        <w:numPr>
          <w:ilvl w:val="0"/>
          <w:numId w:val="8"/>
        </w:numPr>
        <w:spacing w:after="0" w:line="240" w:lineRule="auto"/>
      </w:pPr>
      <w:r w:rsidRPr="00DF7213">
        <w:t xml:space="preserve">ELA proficiency </w:t>
      </w:r>
      <w:r>
        <w:t>was higher in 2013 than in 2010</w:t>
      </w:r>
      <w:r w:rsidRPr="00DF7213">
        <w:t xml:space="preserve"> by 16 percentage points in the 10</w:t>
      </w:r>
      <w:r w:rsidRPr="00DF7213">
        <w:rPr>
          <w:vertAlign w:val="superscript"/>
        </w:rPr>
        <w:t>th</w:t>
      </w:r>
      <w:r w:rsidRPr="00DF7213">
        <w:t xml:space="preserve"> grade and </w:t>
      </w:r>
      <w:r>
        <w:t>lower in 2013 than in 2010</w:t>
      </w:r>
      <w:r w:rsidRPr="00DF7213">
        <w:t xml:space="preserve"> by 12 percentage points in the 3</w:t>
      </w:r>
      <w:r w:rsidRPr="00DF7213">
        <w:rPr>
          <w:vertAlign w:val="superscript"/>
        </w:rPr>
        <w:t>rd</w:t>
      </w:r>
      <w:r w:rsidRPr="00DF7213">
        <w:t xml:space="preserve"> and 4</w:t>
      </w:r>
      <w:r w:rsidRPr="00DF7213">
        <w:rPr>
          <w:vertAlign w:val="superscript"/>
        </w:rPr>
        <w:t>th</w:t>
      </w:r>
      <w:r w:rsidRPr="00DF7213">
        <w:t xml:space="preserve"> grades.</w:t>
      </w:r>
    </w:p>
    <w:p w:rsidR="00C41989" w:rsidRPr="00DF7213" w:rsidRDefault="00C41989" w:rsidP="00C41989"/>
    <w:p w:rsidR="00C41989" w:rsidRPr="0033766C" w:rsidRDefault="00C41989" w:rsidP="00C41989">
      <w:pPr>
        <w:rPr>
          <w:b/>
        </w:rPr>
      </w:pPr>
      <w:r w:rsidRPr="0033766C">
        <w:rPr>
          <w:b/>
        </w:rPr>
        <w:t>Math proficiency rates and performance varied by grade and school.</w:t>
      </w:r>
    </w:p>
    <w:p w:rsidR="00C41989" w:rsidRDefault="00C41989" w:rsidP="00475E9D">
      <w:pPr>
        <w:pStyle w:val="ListParagraph"/>
        <w:numPr>
          <w:ilvl w:val="0"/>
          <w:numId w:val="9"/>
        </w:numPr>
        <w:spacing w:line="240" w:lineRule="auto"/>
      </w:pPr>
      <w:r w:rsidRPr="0033766C">
        <w:t>Math proficiency rates for all students in the district were 60 percent in 2010 and 2013, compared with the state rate of 61 percent in 2013.</w:t>
      </w:r>
    </w:p>
    <w:p w:rsidR="00475E9D" w:rsidRPr="0033766C" w:rsidRDefault="00475E9D" w:rsidP="00475E9D">
      <w:pPr>
        <w:pStyle w:val="ListParagraph"/>
        <w:spacing w:line="240" w:lineRule="auto"/>
      </w:pPr>
    </w:p>
    <w:p w:rsidR="00C41989" w:rsidRPr="0033766C" w:rsidRDefault="00C41989" w:rsidP="00475E9D">
      <w:pPr>
        <w:pStyle w:val="ListParagraph"/>
        <w:numPr>
          <w:ilvl w:val="0"/>
          <w:numId w:val="9"/>
        </w:numPr>
        <w:spacing w:line="240" w:lineRule="auto"/>
      </w:pPr>
      <w:r w:rsidRPr="0033766C">
        <w:t>In 2013 math proficiency in the district was equal to the state rate in the 4</w:t>
      </w:r>
      <w:r w:rsidRPr="0033766C">
        <w:rPr>
          <w:vertAlign w:val="superscript"/>
        </w:rPr>
        <w:t>th</w:t>
      </w:r>
      <w:r w:rsidRPr="0033766C">
        <w:t xml:space="preserve"> grade</w:t>
      </w:r>
      <w:r w:rsidR="00111D59">
        <w:t>,</w:t>
      </w:r>
      <w:r w:rsidRPr="0033766C">
        <w:t xml:space="preserve"> above the state rate in the 6</w:t>
      </w:r>
      <w:r w:rsidRPr="0033766C">
        <w:rPr>
          <w:vertAlign w:val="superscript"/>
        </w:rPr>
        <w:t>th</w:t>
      </w:r>
      <w:r w:rsidRPr="0033766C">
        <w:t xml:space="preserve"> and 7</w:t>
      </w:r>
      <w:r w:rsidRPr="0033766C">
        <w:rPr>
          <w:vertAlign w:val="superscript"/>
        </w:rPr>
        <w:t>th</w:t>
      </w:r>
      <w:r w:rsidRPr="0033766C">
        <w:t xml:space="preserve"> grades by 5 and 2 p</w:t>
      </w:r>
      <w:r w:rsidR="0031552B">
        <w:t xml:space="preserve">ercentage points respectively, </w:t>
      </w:r>
      <w:r w:rsidRPr="0033766C">
        <w:t>below the state rate by 1 to 3 percentage points in the 3</w:t>
      </w:r>
      <w:r w:rsidRPr="0033766C">
        <w:rPr>
          <w:vertAlign w:val="superscript"/>
        </w:rPr>
        <w:t>rd</w:t>
      </w:r>
      <w:r w:rsidRPr="0033766C">
        <w:t>, 5</w:t>
      </w:r>
      <w:r w:rsidRPr="0033766C">
        <w:rPr>
          <w:vertAlign w:val="superscript"/>
        </w:rPr>
        <w:t>th</w:t>
      </w:r>
      <w:r w:rsidRPr="0033766C">
        <w:t>, and 10</w:t>
      </w:r>
      <w:r w:rsidRPr="0033766C">
        <w:rPr>
          <w:vertAlign w:val="superscript"/>
        </w:rPr>
        <w:t>th</w:t>
      </w:r>
      <w:r w:rsidRPr="0033766C">
        <w:t xml:space="preserve"> grades</w:t>
      </w:r>
      <w:r w:rsidR="00111D59">
        <w:t>,</w:t>
      </w:r>
      <w:r w:rsidRPr="0033766C">
        <w:t xml:space="preserve"> and </w:t>
      </w:r>
      <w:r w:rsidR="00111D59">
        <w:t xml:space="preserve">below the state rate </w:t>
      </w:r>
      <w:r w:rsidRPr="0033766C">
        <w:t>by 5 percentage points in the 8</w:t>
      </w:r>
      <w:r w:rsidRPr="0033766C">
        <w:rPr>
          <w:vertAlign w:val="superscript"/>
        </w:rPr>
        <w:t>th</w:t>
      </w:r>
      <w:r w:rsidRPr="0033766C">
        <w:t xml:space="preserve"> grade.</w:t>
      </w:r>
    </w:p>
    <w:p w:rsidR="00C41989" w:rsidRPr="0033766C" w:rsidRDefault="00C41989" w:rsidP="00C41989">
      <w:pPr>
        <w:numPr>
          <w:ilvl w:val="1"/>
          <w:numId w:val="9"/>
        </w:numPr>
        <w:spacing w:after="0" w:line="240" w:lineRule="auto"/>
      </w:pPr>
      <w:r w:rsidRPr="0033766C">
        <w:t>In the elementary schools math proficiency ranged from 47 percent at White Elementary to 71 percent at Linscott-Rumford Elementary.</w:t>
      </w:r>
    </w:p>
    <w:p w:rsidR="00E85827" w:rsidRDefault="00E85827" w:rsidP="00E85827">
      <w:pPr>
        <w:pStyle w:val="ListParagraph"/>
        <w:spacing w:after="0" w:line="240" w:lineRule="auto"/>
      </w:pPr>
    </w:p>
    <w:p w:rsidR="00C41989" w:rsidRPr="0033766C" w:rsidRDefault="00C41989" w:rsidP="00C41989">
      <w:pPr>
        <w:pStyle w:val="ListParagraph"/>
        <w:numPr>
          <w:ilvl w:val="0"/>
          <w:numId w:val="9"/>
        </w:numPr>
        <w:spacing w:after="0" w:line="240" w:lineRule="auto"/>
      </w:pPr>
      <w:r w:rsidRPr="0033766C">
        <w:t xml:space="preserve">Math proficiency was higher in 2013 than </w:t>
      </w:r>
      <w:r>
        <w:t xml:space="preserve">in </w:t>
      </w:r>
      <w:r w:rsidRPr="0033766C">
        <w:t>2010 by 9 percentage points in the 6</w:t>
      </w:r>
      <w:r w:rsidRPr="0033766C">
        <w:rPr>
          <w:vertAlign w:val="superscript"/>
        </w:rPr>
        <w:t>th</w:t>
      </w:r>
      <w:r w:rsidRPr="0033766C">
        <w:t xml:space="preserve"> and 7</w:t>
      </w:r>
      <w:r w:rsidRPr="0033766C">
        <w:rPr>
          <w:vertAlign w:val="superscript"/>
        </w:rPr>
        <w:t>th</w:t>
      </w:r>
      <w:r w:rsidRPr="0033766C">
        <w:t xml:space="preserve"> grades, by 3 percentage points in the 8</w:t>
      </w:r>
      <w:r w:rsidRPr="0033766C">
        <w:rPr>
          <w:vertAlign w:val="superscript"/>
        </w:rPr>
        <w:t>th</w:t>
      </w:r>
      <w:r w:rsidRPr="0033766C">
        <w:t xml:space="preserve"> and 10</w:t>
      </w:r>
      <w:r w:rsidRPr="0033766C">
        <w:rPr>
          <w:vertAlign w:val="superscript"/>
        </w:rPr>
        <w:t>th</w:t>
      </w:r>
      <w:r w:rsidRPr="0033766C">
        <w:t xml:space="preserve"> grades, and </w:t>
      </w:r>
      <w:r w:rsidR="00111D59">
        <w:t xml:space="preserve">was </w:t>
      </w:r>
      <w:r w:rsidRPr="0033766C">
        <w:t>lower in 2013 than 2010 by 10 and 9 percentage points, respectively, in the 3</w:t>
      </w:r>
      <w:r w:rsidRPr="0033766C">
        <w:rPr>
          <w:vertAlign w:val="superscript"/>
        </w:rPr>
        <w:t>rd</w:t>
      </w:r>
      <w:r w:rsidRPr="0033766C">
        <w:t xml:space="preserve"> and 4</w:t>
      </w:r>
      <w:r w:rsidRPr="0033766C">
        <w:rPr>
          <w:vertAlign w:val="superscript"/>
        </w:rPr>
        <w:t>th</w:t>
      </w:r>
      <w:r w:rsidRPr="0033766C">
        <w:t xml:space="preserve"> grades.</w:t>
      </w:r>
    </w:p>
    <w:p w:rsidR="00C41989" w:rsidRPr="00970C65" w:rsidRDefault="00C41989" w:rsidP="00C41989"/>
    <w:p w:rsidR="00C41989" w:rsidRPr="00970C65" w:rsidRDefault="00C41989" w:rsidP="00C41989">
      <w:pPr>
        <w:rPr>
          <w:b/>
        </w:rPr>
      </w:pPr>
      <w:r w:rsidRPr="00970C65">
        <w:rPr>
          <w:b/>
        </w:rPr>
        <w:t>Science proficiency and performance varied by grade and school.</w:t>
      </w:r>
    </w:p>
    <w:p w:rsidR="00C41989" w:rsidRPr="00970C65" w:rsidRDefault="00C41989" w:rsidP="00C41989">
      <w:pPr>
        <w:pStyle w:val="ListParagraph"/>
        <w:numPr>
          <w:ilvl w:val="0"/>
          <w:numId w:val="7"/>
        </w:numPr>
        <w:spacing w:after="0" w:line="240" w:lineRule="auto"/>
      </w:pPr>
      <w:r w:rsidRPr="00970C65">
        <w:t>5</w:t>
      </w:r>
      <w:r w:rsidRPr="00970C65">
        <w:rPr>
          <w:vertAlign w:val="superscript"/>
        </w:rPr>
        <w:t>th</w:t>
      </w:r>
      <w:r w:rsidRPr="00970C65">
        <w:t xml:space="preserve"> grade science proficiency was 54 percent in 2013, 10 percentage points lower than the 2010 rate of 64 percent</w:t>
      </w:r>
      <w:r w:rsidR="00111D59">
        <w:t>, and</w:t>
      </w:r>
      <w:r w:rsidRPr="00970C65">
        <w:t xml:space="preserve"> above the </w:t>
      </w:r>
      <w:r>
        <w:t xml:space="preserve">2013 </w:t>
      </w:r>
      <w:r w:rsidRPr="00970C65">
        <w:t>state rate of 51 percent.</w:t>
      </w:r>
    </w:p>
    <w:p w:rsidR="00A657C5" w:rsidRDefault="00A657C5" w:rsidP="00A657C5">
      <w:pPr>
        <w:pStyle w:val="ListParagraph"/>
        <w:spacing w:after="0" w:line="240" w:lineRule="auto"/>
        <w:ind w:left="1440"/>
      </w:pPr>
    </w:p>
    <w:p w:rsidR="00C41989" w:rsidRDefault="00C41989" w:rsidP="00C41989">
      <w:pPr>
        <w:pStyle w:val="ListParagraph"/>
        <w:numPr>
          <w:ilvl w:val="1"/>
          <w:numId w:val="7"/>
        </w:numPr>
        <w:spacing w:after="0" w:line="240" w:lineRule="auto"/>
      </w:pPr>
      <w:r w:rsidRPr="00970C65">
        <w:lastRenderedPageBreak/>
        <w:t>Science proficiency in the 5</w:t>
      </w:r>
      <w:r w:rsidRPr="00970C65">
        <w:rPr>
          <w:vertAlign w:val="superscript"/>
        </w:rPr>
        <w:t>th</w:t>
      </w:r>
      <w:r w:rsidRPr="00970C65">
        <w:t xml:space="preserve"> grade ranged from 32 percent at Hurld Elementary to 75 percent at Wyman Elementary.</w:t>
      </w:r>
    </w:p>
    <w:p w:rsidR="00A657C5" w:rsidRPr="00970C65" w:rsidRDefault="00A657C5" w:rsidP="00A657C5">
      <w:pPr>
        <w:pStyle w:val="ListParagraph"/>
        <w:spacing w:after="0" w:line="240" w:lineRule="auto"/>
        <w:ind w:left="1440"/>
      </w:pPr>
    </w:p>
    <w:p w:rsidR="00C41989" w:rsidRDefault="00C41989" w:rsidP="00C41989">
      <w:pPr>
        <w:pStyle w:val="ListParagraph"/>
        <w:numPr>
          <w:ilvl w:val="0"/>
          <w:numId w:val="7"/>
        </w:numPr>
        <w:spacing w:after="0" w:line="240" w:lineRule="auto"/>
      </w:pPr>
      <w:r w:rsidRPr="00970C65">
        <w:t>8</w:t>
      </w:r>
      <w:r w:rsidRPr="00970C65">
        <w:rPr>
          <w:vertAlign w:val="superscript"/>
        </w:rPr>
        <w:t>th</w:t>
      </w:r>
      <w:r w:rsidRPr="00970C65">
        <w:t xml:space="preserve"> grade science proficiency was 39 percent in 2013, 4 percentage points higher than the 2010 rate of 35 percent, and equal to the </w:t>
      </w:r>
      <w:r>
        <w:t xml:space="preserve">2013 </w:t>
      </w:r>
      <w:r w:rsidRPr="00970C65">
        <w:t>state rate.</w:t>
      </w:r>
    </w:p>
    <w:p w:rsidR="00A657C5" w:rsidRPr="00970C65" w:rsidRDefault="00A657C5" w:rsidP="00A657C5">
      <w:pPr>
        <w:pStyle w:val="ListParagraph"/>
        <w:spacing w:after="0" w:line="240" w:lineRule="auto"/>
      </w:pPr>
    </w:p>
    <w:p w:rsidR="00C41989" w:rsidRDefault="00C41989" w:rsidP="00C41989">
      <w:pPr>
        <w:pStyle w:val="ListParagraph"/>
        <w:numPr>
          <w:ilvl w:val="1"/>
          <w:numId w:val="7"/>
        </w:numPr>
        <w:spacing w:after="0" w:line="240" w:lineRule="auto"/>
      </w:pPr>
      <w:r w:rsidRPr="00970C65">
        <w:t xml:space="preserve">Science proficiency was 34 percent at Joyce Middle and 44 percent </w:t>
      </w:r>
      <w:r w:rsidR="00111D59">
        <w:t xml:space="preserve">at </w:t>
      </w:r>
      <w:r w:rsidRPr="00970C65">
        <w:t>Kennedy Middle.</w:t>
      </w:r>
    </w:p>
    <w:p w:rsidR="00A657C5" w:rsidRPr="00970C65" w:rsidRDefault="00A657C5" w:rsidP="00A657C5">
      <w:pPr>
        <w:pStyle w:val="ListParagraph"/>
        <w:spacing w:after="0" w:line="240" w:lineRule="auto"/>
        <w:ind w:left="1440"/>
      </w:pPr>
    </w:p>
    <w:p w:rsidR="00C41989" w:rsidRPr="00970C65" w:rsidRDefault="00C41989" w:rsidP="00C41989">
      <w:pPr>
        <w:pStyle w:val="ListParagraph"/>
        <w:numPr>
          <w:ilvl w:val="0"/>
          <w:numId w:val="7"/>
        </w:numPr>
        <w:spacing w:after="0" w:line="240" w:lineRule="auto"/>
      </w:pPr>
      <w:r w:rsidRPr="00970C65">
        <w:t>10</w:t>
      </w:r>
      <w:r w:rsidRPr="00970C65">
        <w:rPr>
          <w:vertAlign w:val="superscript"/>
        </w:rPr>
        <w:t>th</w:t>
      </w:r>
      <w:r w:rsidRPr="00970C65">
        <w:t xml:space="preserve"> grade science proficiency was 65 percent,  17 percentage points higher than the 2010 rate of 48 percent</w:t>
      </w:r>
      <w:r w:rsidR="00111D59">
        <w:t>, and</w:t>
      </w:r>
      <w:r w:rsidRPr="00970C65">
        <w:t xml:space="preserve"> below the</w:t>
      </w:r>
      <w:r>
        <w:t xml:space="preserve"> 2013 </w:t>
      </w:r>
      <w:r w:rsidRPr="00970C65">
        <w:t>state rate of 71 percent.</w:t>
      </w:r>
    </w:p>
    <w:p w:rsidR="00C41989" w:rsidRPr="007B769F" w:rsidRDefault="00C41989" w:rsidP="00C41989"/>
    <w:p w:rsidR="00C41989" w:rsidRPr="007B769F" w:rsidRDefault="00C41989" w:rsidP="00C41989">
      <w:pPr>
        <w:rPr>
          <w:b/>
        </w:rPr>
      </w:pPr>
      <w:r w:rsidRPr="007B769F">
        <w:rPr>
          <w:b/>
        </w:rPr>
        <w:t xml:space="preserve">Woburn </w:t>
      </w:r>
      <w:r>
        <w:rPr>
          <w:b/>
        </w:rPr>
        <w:t>met</w:t>
      </w:r>
      <w:r w:rsidRPr="007B769F">
        <w:rPr>
          <w:b/>
        </w:rPr>
        <w:t xml:space="preserve"> </w:t>
      </w:r>
      <w:r>
        <w:rPr>
          <w:b/>
        </w:rPr>
        <w:t>the</w:t>
      </w:r>
      <w:r w:rsidRPr="007B769F">
        <w:rPr>
          <w:b/>
        </w:rPr>
        <w:t xml:space="preserve"> 201</w:t>
      </w:r>
      <w:r>
        <w:rPr>
          <w:b/>
        </w:rPr>
        <w:t>4</w:t>
      </w:r>
      <w:r w:rsidRPr="007B769F">
        <w:rPr>
          <w:b/>
        </w:rPr>
        <w:t xml:space="preserve"> four year cohort graduation</w:t>
      </w:r>
      <w:r>
        <w:rPr>
          <w:b/>
        </w:rPr>
        <w:t xml:space="preserve"> rate</w:t>
      </w:r>
      <w:r w:rsidRPr="007B769F">
        <w:rPr>
          <w:b/>
        </w:rPr>
        <w:t xml:space="preserve"> target of 80.0 percent and five year cohort graduation</w:t>
      </w:r>
      <w:r>
        <w:rPr>
          <w:b/>
        </w:rPr>
        <w:t xml:space="preserve"> rate</w:t>
      </w:r>
      <w:r w:rsidRPr="007B769F">
        <w:rPr>
          <w:b/>
        </w:rPr>
        <w:t xml:space="preserve"> target of 85.0 percent.</w:t>
      </w:r>
      <w:r w:rsidRPr="007B769F">
        <w:rPr>
          <w:rStyle w:val="FootnoteReference"/>
          <w:b/>
        </w:rPr>
        <w:footnoteReference w:id="3"/>
      </w:r>
    </w:p>
    <w:p w:rsidR="00C41989" w:rsidRPr="007B769F" w:rsidRDefault="00C41989" w:rsidP="00C41989">
      <w:pPr>
        <w:pStyle w:val="ListParagraph"/>
        <w:numPr>
          <w:ilvl w:val="0"/>
          <w:numId w:val="4"/>
        </w:numPr>
        <w:spacing w:after="0" w:line="240" w:lineRule="auto"/>
        <w:contextualSpacing w:val="0"/>
      </w:pPr>
      <w:r w:rsidRPr="007B769F">
        <w:t xml:space="preserve">The four year cohort graduation rate was 86.2 percent in 2010 and 86.1 percent in 2013, above the state graduation rate of 85.0 percent. </w:t>
      </w:r>
    </w:p>
    <w:p w:rsidR="00A657C5" w:rsidRDefault="00A657C5" w:rsidP="00A657C5">
      <w:pPr>
        <w:pStyle w:val="ListParagraph"/>
        <w:spacing w:after="0" w:line="240" w:lineRule="auto"/>
        <w:contextualSpacing w:val="0"/>
      </w:pPr>
    </w:p>
    <w:p w:rsidR="00C41989" w:rsidRPr="007B769F" w:rsidRDefault="00C41989" w:rsidP="00C41989">
      <w:pPr>
        <w:pStyle w:val="ListParagraph"/>
        <w:numPr>
          <w:ilvl w:val="0"/>
          <w:numId w:val="4"/>
        </w:numPr>
        <w:spacing w:after="0" w:line="240" w:lineRule="auto"/>
        <w:contextualSpacing w:val="0"/>
      </w:pPr>
      <w:r w:rsidRPr="007B769F">
        <w:t>The five year cohort graduation rate was 86.3 percent in 2009 and 86.5 percent in 2012, compared with the state graduation rate of 87.5 percent.</w:t>
      </w:r>
    </w:p>
    <w:p w:rsidR="00A657C5" w:rsidRDefault="00A657C5" w:rsidP="00A657C5">
      <w:pPr>
        <w:pStyle w:val="ListParagraph"/>
        <w:spacing w:after="0" w:line="240" w:lineRule="auto"/>
        <w:contextualSpacing w:val="0"/>
      </w:pPr>
    </w:p>
    <w:p w:rsidR="00C41989" w:rsidRPr="007B769F" w:rsidRDefault="00C41989" w:rsidP="00C41989">
      <w:pPr>
        <w:pStyle w:val="ListParagraph"/>
        <w:numPr>
          <w:ilvl w:val="0"/>
          <w:numId w:val="4"/>
        </w:numPr>
        <w:spacing w:after="0" w:line="240" w:lineRule="auto"/>
        <w:contextualSpacing w:val="0"/>
      </w:pPr>
      <w:r w:rsidRPr="007B769F">
        <w:t>The annual dropout rate for Woburn was 2.2 percent in 2010 and 1.7 percent in 2013, below the statewide rate of 2.2 percent.</w:t>
      </w:r>
    </w:p>
    <w:p w:rsidR="008E314D" w:rsidRDefault="009738E2"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0458793"/>
      <w:r>
        <w:lastRenderedPageBreak/>
        <w:t>Woburn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D250D4" w:rsidRDefault="00D250D4" w:rsidP="00D250D4">
      <w:pPr>
        <w:rPr>
          <w:b/>
          <w:i/>
          <w:sz w:val="24"/>
          <w:szCs w:val="24"/>
        </w:rPr>
      </w:pPr>
      <w:r w:rsidRPr="00D250D4">
        <w:rPr>
          <w:b/>
          <w:i/>
          <w:sz w:val="24"/>
          <w:szCs w:val="24"/>
        </w:rPr>
        <w:t>Leadership and Governance</w:t>
      </w:r>
    </w:p>
    <w:p w:rsidR="004C7E6F" w:rsidRDefault="00475E9D" w:rsidP="004C7E6F">
      <w:pPr>
        <w:tabs>
          <w:tab w:val="left" w:pos="360"/>
          <w:tab w:val="left" w:pos="720"/>
          <w:tab w:val="left" w:pos="1080"/>
          <w:tab w:val="left" w:pos="1440"/>
          <w:tab w:val="left" w:pos="1800"/>
          <w:tab w:val="left" w:pos="2160"/>
        </w:tabs>
        <w:ind w:left="360" w:hanging="360"/>
        <w:rPr>
          <w:b/>
        </w:rPr>
      </w:pPr>
      <w:r>
        <w:rPr>
          <w:b/>
        </w:rPr>
        <w:t>1.</w:t>
      </w:r>
      <w:r w:rsidR="00E95E68">
        <w:rPr>
          <w:b/>
        </w:rPr>
        <w:tab/>
        <w:t>The district is characterized by a culture of cooperation</w:t>
      </w:r>
      <w:r w:rsidR="004C7E6F">
        <w:rPr>
          <w:b/>
        </w:rPr>
        <w:t>.</w:t>
      </w:r>
      <w:r w:rsidR="00E95E68">
        <w:rPr>
          <w:b/>
        </w:rPr>
        <w:t xml:space="preserve"> </w:t>
      </w:r>
      <w:r w:rsidR="004C7E6F">
        <w:rPr>
          <w:b/>
        </w:rPr>
        <w:t>P</w:t>
      </w:r>
      <w:r w:rsidR="00E95E68">
        <w:rPr>
          <w:b/>
        </w:rPr>
        <w:t>ride in the schools is evident.</w:t>
      </w:r>
    </w:p>
    <w:p w:rsidR="004C7E6F" w:rsidRDefault="004C7E6F" w:rsidP="004C7E6F">
      <w:pPr>
        <w:tabs>
          <w:tab w:val="left" w:pos="720"/>
          <w:tab w:val="left" w:pos="1440"/>
          <w:tab w:val="left" w:pos="1800"/>
          <w:tab w:val="left" w:pos="2160"/>
        </w:tabs>
        <w:ind w:left="720" w:hanging="360"/>
      </w:pPr>
      <w:r w:rsidRPr="00A657C5">
        <w:t>A.</w:t>
      </w:r>
      <w:r w:rsidR="00475E9D">
        <w:rPr>
          <w:b/>
        </w:rPr>
        <w:tab/>
      </w:r>
      <w:r>
        <w:t>There is a culture of cooperation in the school district at each institutional level</w:t>
      </w:r>
      <w:r w:rsidRPr="00BA3A76">
        <w:t xml:space="preserve">. </w:t>
      </w:r>
    </w:p>
    <w:p w:rsidR="004C7E6F" w:rsidRDefault="004C7E6F" w:rsidP="004C7E6F">
      <w:pPr>
        <w:tabs>
          <w:tab w:val="left" w:pos="360"/>
          <w:tab w:val="left" w:pos="720"/>
          <w:tab w:val="left" w:pos="1080"/>
          <w:tab w:val="left" w:pos="1440"/>
          <w:tab w:val="left" w:pos="1800"/>
          <w:tab w:val="left" w:pos="2160"/>
        </w:tabs>
        <w:ind w:left="1080" w:hanging="1080"/>
      </w:pPr>
      <w:r>
        <w:tab/>
      </w:r>
      <w:r>
        <w:tab/>
        <w:t>1</w:t>
      </w:r>
      <w:r w:rsidRPr="00BA3A76">
        <w:t>.</w:t>
      </w:r>
      <w:r>
        <w:tab/>
        <w:t>The superintendent expressed confidence in the leadership team and school principals reported that the superintendent supports them</w:t>
      </w:r>
      <w:r w:rsidRPr="00BA3A76">
        <w:t>.</w:t>
      </w:r>
      <w:r>
        <w:tab/>
      </w:r>
      <w:r>
        <w:tab/>
      </w:r>
      <w:r>
        <w:tab/>
      </w:r>
      <w:r w:rsidRPr="00071D3E">
        <w:t xml:space="preserve"> </w:t>
      </w:r>
    </w:p>
    <w:p w:rsidR="0013533C" w:rsidRDefault="004C7E6F" w:rsidP="004C7E6F">
      <w:pPr>
        <w:tabs>
          <w:tab w:val="left" w:pos="360"/>
          <w:tab w:val="left" w:pos="720"/>
          <w:tab w:val="left" w:pos="1080"/>
          <w:tab w:val="left" w:pos="1440"/>
          <w:tab w:val="left" w:pos="1800"/>
          <w:tab w:val="left" w:pos="2160"/>
        </w:tabs>
        <w:ind w:left="1080" w:hanging="1080"/>
      </w:pPr>
      <w:r>
        <w:tab/>
      </w:r>
      <w:r>
        <w:tab/>
        <w:t>2</w:t>
      </w:r>
      <w:r w:rsidRPr="00BA3A76">
        <w:t>.</w:t>
      </w:r>
      <w:r>
        <w:tab/>
        <w:t>The review team learned in interviews with school committee members and with the superintendent that the committee understands its policy-setting role and works cooperatively with the superintendent on broad district issues</w:t>
      </w:r>
      <w:r w:rsidR="00E85827">
        <w:t xml:space="preserve">. </w:t>
      </w:r>
      <w:r>
        <w:t>The school committee does not involve itself in the day-to-day operations of the schools.</w:t>
      </w:r>
    </w:p>
    <w:p w:rsidR="004C7E6F" w:rsidRDefault="004C7E6F" w:rsidP="004C7E6F">
      <w:pPr>
        <w:tabs>
          <w:tab w:val="left" w:pos="360"/>
          <w:tab w:val="left" w:pos="720"/>
          <w:tab w:val="left" w:pos="1080"/>
          <w:tab w:val="left" w:pos="1440"/>
          <w:tab w:val="left" w:pos="1800"/>
          <w:tab w:val="left" w:pos="2160"/>
        </w:tabs>
        <w:ind w:left="1080" w:hanging="1080"/>
      </w:pPr>
      <w:r>
        <w:tab/>
      </w:r>
      <w:r>
        <w:tab/>
        <w:t>3</w:t>
      </w:r>
      <w:r w:rsidRPr="00BA3A76">
        <w:t>.</w:t>
      </w:r>
      <w:r>
        <w:tab/>
        <w:t>The mayor reported that the city enjoys a positive relationship with the school district and praised the superintendent for his willingness to work cooperatively with the city to arrive at an affordable budget.</w:t>
      </w:r>
    </w:p>
    <w:p w:rsidR="004C7E6F" w:rsidRDefault="004C7E6F" w:rsidP="004C7E6F">
      <w:pPr>
        <w:tabs>
          <w:tab w:val="left" w:pos="360"/>
          <w:tab w:val="left" w:pos="720"/>
          <w:tab w:val="left" w:pos="1080"/>
          <w:tab w:val="left" w:pos="1440"/>
          <w:tab w:val="left" w:pos="1800"/>
          <w:tab w:val="left" w:pos="2160"/>
        </w:tabs>
        <w:ind w:left="1080" w:hanging="1080"/>
      </w:pPr>
      <w:r>
        <w:tab/>
      </w:r>
      <w:r>
        <w:tab/>
        <w:t>4</w:t>
      </w:r>
      <w:r w:rsidR="00475E9D">
        <w:tab/>
      </w:r>
      <w:r>
        <w:t>Teachers also provided evidence of the positive atmosphere that permeates the district.</w:t>
      </w:r>
    </w:p>
    <w:p w:rsidR="004C7E6F" w:rsidRDefault="004C7E6F" w:rsidP="004C7E6F">
      <w:pPr>
        <w:tabs>
          <w:tab w:val="left" w:pos="360"/>
          <w:tab w:val="left" w:pos="720"/>
          <w:tab w:val="left" w:pos="1080"/>
          <w:tab w:val="left" w:pos="1440"/>
          <w:tab w:val="left" w:pos="1800"/>
          <w:tab w:val="left" w:pos="2160"/>
        </w:tabs>
        <w:ind w:left="1080" w:hanging="1080"/>
      </w:pPr>
      <w:r>
        <w:tab/>
      </w:r>
      <w:r>
        <w:tab/>
      </w:r>
      <w:r>
        <w:tab/>
        <w:t>a.</w:t>
      </w:r>
      <w:r w:rsidR="00475E9D">
        <w:tab/>
      </w:r>
      <w:r>
        <w:t xml:space="preserve">The teachers’ association told the review team that school leaders have created a </w:t>
      </w:r>
      <w:r>
        <w:tab/>
        <w:t>healthy atmosphere marked by trust and mutual respect.</w:t>
      </w:r>
    </w:p>
    <w:p w:rsidR="0013533C" w:rsidRPr="006344EE" w:rsidRDefault="004C7E6F" w:rsidP="0013533C">
      <w:pPr>
        <w:tabs>
          <w:tab w:val="left" w:pos="360"/>
          <w:tab w:val="left" w:pos="720"/>
          <w:tab w:val="left" w:pos="1440"/>
          <w:tab w:val="left" w:pos="1800"/>
          <w:tab w:val="left" w:pos="2160"/>
        </w:tabs>
        <w:ind w:left="1440" w:hanging="360"/>
      </w:pPr>
      <w:r>
        <w:t>b.</w:t>
      </w:r>
      <w:r>
        <w:tab/>
        <w:t xml:space="preserve">Eighty percent of the 223 Woburn teachers responding to the 2012 </w:t>
      </w:r>
      <w:r w:rsidRPr="00892ACA">
        <w:t>TELL</w:t>
      </w:r>
      <w:r>
        <w:rPr>
          <w:i/>
        </w:rPr>
        <w:t xml:space="preserve"> </w:t>
      </w:r>
      <w:r>
        <w:t>Mass Survey reported that they are supported by the leadership team in their schools</w:t>
      </w:r>
      <w:r w:rsidR="0013533C">
        <w:t>.</w:t>
      </w:r>
      <w:r w:rsidR="0013533C">
        <w:rPr>
          <w:rStyle w:val="FootnoteReference"/>
        </w:rPr>
        <w:footnoteReference w:id="4"/>
      </w:r>
    </w:p>
    <w:p w:rsidR="00E95E68" w:rsidRDefault="004C7E6F" w:rsidP="00E95E68">
      <w:pPr>
        <w:tabs>
          <w:tab w:val="left" w:pos="720"/>
          <w:tab w:val="left" w:pos="1080"/>
          <w:tab w:val="left" w:pos="1440"/>
          <w:tab w:val="left" w:pos="1800"/>
          <w:tab w:val="left" w:pos="2160"/>
        </w:tabs>
        <w:ind w:left="720" w:hanging="360"/>
      </w:pPr>
      <w:r w:rsidRPr="00A657C5">
        <w:t>B</w:t>
      </w:r>
      <w:r w:rsidR="00A657C5">
        <w:t>.</w:t>
      </w:r>
      <w:r w:rsidR="00E95E68" w:rsidRPr="00BA3A76">
        <w:t xml:space="preserve"> </w:t>
      </w:r>
      <w:r w:rsidR="00E95E68">
        <w:tab/>
        <w:t>The pride Woburn takes in its schools is evident in a number of ways.</w:t>
      </w:r>
      <w:r w:rsidR="00E95E68" w:rsidRPr="00BA3A76">
        <w:t xml:space="preserve"> </w:t>
      </w:r>
    </w:p>
    <w:p w:rsidR="00E95E68" w:rsidRDefault="00E95E68" w:rsidP="00E95E68">
      <w:pPr>
        <w:tabs>
          <w:tab w:val="left" w:pos="360"/>
          <w:tab w:val="left" w:pos="720"/>
          <w:tab w:val="left" w:pos="1080"/>
          <w:tab w:val="left" w:pos="1440"/>
          <w:tab w:val="left" w:pos="1800"/>
          <w:tab w:val="left" w:pos="2160"/>
        </w:tabs>
        <w:ind w:left="1080" w:hanging="1080"/>
      </w:pPr>
      <w:r>
        <w:tab/>
      </w:r>
      <w:r>
        <w:tab/>
      </w:r>
      <w:r w:rsidRPr="00BA3A76">
        <w:t>1.</w:t>
      </w:r>
      <w:r>
        <w:tab/>
        <w:t>Administrators, teachers, school committee members and parents spoke to the review team about their positive history in the district as students and their willingness to serve the district as adults</w:t>
      </w:r>
      <w:r w:rsidRPr="00BA3A76">
        <w:t xml:space="preserve">. </w:t>
      </w:r>
    </w:p>
    <w:p w:rsidR="00E95E68" w:rsidRDefault="00E95E68" w:rsidP="00E95E68">
      <w:pPr>
        <w:tabs>
          <w:tab w:val="left" w:pos="360"/>
          <w:tab w:val="left" w:pos="720"/>
          <w:tab w:val="left" w:pos="1080"/>
          <w:tab w:val="left" w:pos="1440"/>
          <w:tab w:val="left" w:pos="1800"/>
          <w:tab w:val="left" w:pos="2160"/>
        </w:tabs>
        <w:ind w:left="1080" w:hanging="1080"/>
      </w:pPr>
      <w:r>
        <w:tab/>
      </w:r>
      <w:r>
        <w:tab/>
        <w:t>2</w:t>
      </w:r>
      <w:r w:rsidRPr="00BA3A76">
        <w:t xml:space="preserve">. </w:t>
      </w:r>
      <w:r>
        <w:tab/>
        <w:t>The community’s pride in its schools and their history is evidenced by the incorporation of several architectural elements from the old high school into the design of the recently completed Woburn High School.</w:t>
      </w:r>
    </w:p>
    <w:p w:rsidR="00E95E68" w:rsidRDefault="00E95E68" w:rsidP="00E95E68">
      <w:pPr>
        <w:tabs>
          <w:tab w:val="left" w:pos="360"/>
          <w:tab w:val="left" w:pos="720"/>
          <w:tab w:val="left" w:pos="1080"/>
          <w:tab w:val="left" w:pos="1440"/>
          <w:tab w:val="left" w:pos="1800"/>
          <w:tab w:val="left" w:pos="2160"/>
        </w:tabs>
        <w:ind w:left="1080" w:hanging="1080"/>
      </w:pPr>
      <w:r>
        <w:tab/>
      </w:r>
      <w:r>
        <w:tab/>
        <w:t>3</w:t>
      </w:r>
      <w:r w:rsidRPr="00BA3A76">
        <w:t xml:space="preserve">. </w:t>
      </w:r>
      <w:r>
        <w:tab/>
        <w:t>The district’s aggressive school building construction program and its five-year plan for capital projects are also evidence of a pride in ownership</w:t>
      </w:r>
      <w:r w:rsidR="00111D59">
        <w:t>,</w:t>
      </w:r>
      <w:r>
        <w:t xml:space="preserve"> resulting in buildings that are well maintained and appropriate sites for student learning</w:t>
      </w:r>
      <w:r w:rsidRPr="00BA3A76">
        <w:t xml:space="preserve">. </w:t>
      </w:r>
      <w:r>
        <w:tab/>
      </w:r>
      <w:r>
        <w:tab/>
      </w:r>
      <w:r>
        <w:tab/>
      </w:r>
      <w:r w:rsidRPr="00071D3E">
        <w:t xml:space="preserve"> </w:t>
      </w:r>
    </w:p>
    <w:p w:rsidR="00E95E68" w:rsidRDefault="00E95E68" w:rsidP="00E95E68">
      <w:pPr>
        <w:tabs>
          <w:tab w:val="left" w:pos="360"/>
          <w:tab w:val="left" w:pos="720"/>
          <w:tab w:val="left" w:pos="1080"/>
          <w:tab w:val="left" w:pos="1440"/>
          <w:tab w:val="left" w:pos="1800"/>
          <w:tab w:val="left" w:pos="2160"/>
        </w:tabs>
      </w:pPr>
      <w:r w:rsidRPr="00F731AA">
        <w:rPr>
          <w:b/>
        </w:rPr>
        <w:lastRenderedPageBreak/>
        <w:t>Impact</w:t>
      </w:r>
      <w:r w:rsidRPr="00BA3A76">
        <w:t xml:space="preserve">: </w:t>
      </w:r>
      <w:r>
        <w:t>Loyalty to the community and pride in the schools resonate through</w:t>
      </w:r>
      <w:r w:rsidR="00892ACA">
        <w:t>out</w:t>
      </w:r>
      <w:r>
        <w:t xml:space="preserve"> the culture of the Woburn Public Schools</w:t>
      </w:r>
      <w:r w:rsidR="00E85827">
        <w:t xml:space="preserve">. </w:t>
      </w:r>
      <w:r>
        <w:t xml:space="preserve">The positive relationships and cooperative atmosphere that mark the district </w:t>
      </w:r>
      <w:r w:rsidR="000C56BB">
        <w:t>provide</w:t>
      </w:r>
      <w:r w:rsidR="00672D03">
        <w:t xml:space="preserve"> a strong foundation for</w:t>
      </w:r>
      <w:r>
        <w:t xml:space="preserve"> </w:t>
      </w:r>
      <w:r w:rsidR="007B11F9">
        <w:t xml:space="preserve">continued </w:t>
      </w:r>
      <w:r w:rsidR="00672D03">
        <w:t xml:space="preserve">progress </w:t>
      </w:r>
      <w:r>
        <w:t xml:space="preserve">as the district formulates </w:t>
      </w:r>
      <w:r w:rsidR="00672D03">
        <w:t>new plans to improve</w:t>
      </w:r>
      <w:r>
        <w:t xml:space="preserve"> student achievement.</w:t>
      </w:r>
    </w:p>
    <w:p w:rsidR="00475E9D" w:rsidRDefault="00475E9D" w:rsidP="00D250D4">
      <w:pPr>
        <w:rPr>
          <w:b/>
          <w:i/>
          <w:sz w:val="24"/>
          <w:szCs w:val="24"/>
        </w:rPr>
      </w:pPr>
    </w:p>
    <w:p w:rsidR="00D250D4" w:rsidRDefault="00D250D4" w:rsidP="00D250D4">
      <w:pPr>
        <w:rPr>
          <w:b/>
          <w:i/>
          <w:sz w:val="24"/>
          <w:szCs w:val="24"/>
        </w:rPr>
      </w:pPr>
      <w:r>
        <w:rPr>
          <w:b/>
          <w:i/>
          <w:sz w:val="24"/>
          <w:szCs w:val="24"/>
        </w:rPr>
        <w:t>Instruction</w:t>
      </w:r>
    </w:p>
    <w:p w:rsidR="009D393D" w:rsidRDefault="00384E1B" w:rsidP="009D393D">
      <w:pPr>
        <w:tabs>
          <w:tab w:val="left" w:pos="360"/>
          <w:tab w:val="left" w:pos="720"/>
          <w:tab w:val="left" w:pos="1080"/>
          <w:tab w:val="left" w:pos="1440"/>
          <w:tab w:val="left" w:pos="1800"/>
          <w:tab w:val="left" w:pos="2160"/>
        </w:tabs>
        <w:ind w:left="360" w:hanging="360"/>
        <w:rPr>
          <w:b/>
        </w:rPr>
      </w:pPr>
      <w:r>
        <w:rPr>
          <w:b/>
        </w:rPr>
        <w:t>2</w:t>
      </w:r>
      <w:r w:rsidR="009D393D" w:rsidRPr="00F731AA">
        <w:rPr>
          <w:b/>
        </w:rPr>
        <w:t>.</w:t>
      </w:r>
      <w:r w:rsidR="00755371">
        <w:rPr>
          <w:b/>
        </w:rPr>
        <w:tab/>
        <w:t>In observed lesson</w:t>
      </w:r>
      <w:r w:rsidR="009D393D">
        <w:rPr>
          <w:b/>
        </w:rPr>
        <w:t>s districtwide</w:t>
      </w:r>
      <w:r w:rsidR="00843387">
        <w:rPr>
          <w:b/>
        </w:rPr>
        <w:t>,</w:t>
      </w:r>
      <w:r w:rsidR="009D393D">
        <w:rPr>
          <w:b/>
        </w:rPr>
        <w:t xml:space="preserve"> the </w:t>
      </w:r>
      <w:r w:rsidR="00755371">
        <w:rPr>
          <w:b/>
        </w:rPr>
        <w:t xml:space="preserve">classroom </w:t>
      </w:r>
      <w:r w:rsidR="009D393D">
        <w:rPr>
          <w:b/>
        </w:rPr>
        <w:t xml:space="preserve">environment </w:t>
      </w:r>
      <w:r w:rsidR="00843387">
        <w:rPr>
          <w:b/>
        </w:rPr>
        <w:t xml:space="preserve">was </w:t>
      </w:r>
      <w:r w:rsidR="007B11F9">
        <w:rPr>
          <w:b/>
        </w:rPr>
        <w:t xml:space="preserve">conducive to </w:t>
      </w:r>
      <w:r w:rsidR="00843387">
        <w:rPr>
          <w:b/>
        </w:rPr>
        <w:t xml:space="preserve">effective </w:t>
      </w:r>
      <w:r w:rsidR="007B11F9">
        <w:rPr>
          <w:b/>
        </w:rPr>
        <w:t xml:space="preserve">learning and teachers demonstrate </w:t>
      </w:r>
      <w:r w:rsidR="00843387">
        <w:rPr>
          <w:b/>
        </w:rPr>
        <w:t xml:space="preserve">strong </w:t>
      </w:r>
      <w:r w:rsidR="009D393D">
        <w:rPr>
          <w:b/>
        </w:rPr>
        <w:t>knowledge of subject and content.</w:t>
      </w:r>
    </w:p>
    <w:p w:rsidR="009D393D" w:rsidRPr="00A657C5" w:rsidRDefault="009D393D" w:rsidP="009D393D">
      <w:pPr>
        <w:tabs>
          <w:tab w:val="left" w:pos="360"/>
          <w:tab w:val="left" w:pos="720"/>
          <w:tab w:val="left" w:pos="1080"/>
          <w:tab w:val="left" w:pos="1440"/>
          <w:tab w:val="left" w:pos="1800"/>
          <w:tab w:val="left" w:pos="2160"/>
        </w:tabs>
        <w:ind w:left="720" w:hanging="720"/>
      </w:pPr>
      <w:r>
        <w:rPr>
          <w:b/>
        </w:rPr>
        <w:tab/>
      </w:r>
      <w:r w:rsidRPr="00A657C5">
        <w:t>A.</w:t>
      </w:r>
      <w:r w:rsidRPr="00A657C5">
        <w:tab/>
        <w:t>Districtwide</w:t>
      </w:r>
      <w:r w:rsidR="00242058" w:rsidRPr="00A657C5">
        <w:t>,</w:t>
      </w:r>
      <w:r w:rsidRPr="00A657C5">
        <w:t xml:space="preserve"> the tone of interactions between teachers and students and among students was consistently positive and respectful</w:t>
      </w:r>
      <w:r w:rsidR="00E85827">
        <w:t xml:space="preserve">. </w:t>
      </w:r>
      <w:r w:rsidRPr="00A657C5">
        <w:t xml:space="preserve"> </w:t>
      </w:r>
    </w:p>
    <w:p w:rsidR="009D393D" w:rsidRPr="00A657C5" w:rsidRDefault="009D393D" w:rsidP="007B11F9">
      <w:pPr>
        <w:tabs>
          <w:tab w:val="left" w:pos="360"/>
          <w:tab w:val="left" w:pos="720"/>
          <w:tab w:val="left" w:pos="1080"/>
          <w:tab w:val="left" w:pos="1440"/>
          <w:tab w:val="left" w:pos="1800"/>
          <w:tab w:val="left" w:pos="2160"/>
        </w:tabs>
        <w:ind w:left="1080" w:hanging="1080"/>
      </w:pPr>
      <w:r w:rsidRPr="00A657C5">
        <w:tab/>
      </w:r>
      <w:r w:rsidRPr="00A657C5">
        <w:tab/>
        <w:t>1.</w:t>
      </w:r>
      <w:r w:rsidR="007B11F9" w:rsidRPr="00A657C5">
        <w:tab/>
        <w:t>In 92% of observed classrooms, t</w:t>
      </w:r>
      <w:r w:rsidRPr="00A657C5">
        <w:t xml:space="preserve">he review team </w:t>
      </w:r>
      <w:r w:rsidR="005B5F56" w:rsidRPr="00A657C5">
        <w:t xml:space="preserve">found clear and consistent evidence that the tone of interactions between teacher and students and among students was positive and respectful. Observers </w:t>
      </w:r>
      <w:r w:rsidRPr="00A657C5">
        <w:t>characterized stud</w:t>
      </w:r>
      <w:r w:rsidR="007B11F9" w:rsidRPr="00A657C5">
        <w:t xml:space="preserve">ents as being “very respectful” and “ready to learn” and </w:t>
      </w:r>
      <w:r w:rsidRPr="00A657C5">
        <w:t>used terms</w:t>
      </w:r>
      <w:r w:rsidR="007B11F9" w:rsidRPr="00A657C5">
        <w:t xml:space="preserve"> such</w:t>
      </w:r>
      <w:r w:rsidR="00755371" w:rsidRPr="00A657C5">
        <w:t xml:space="preserve"> as “friendly,</w:t>
      </w:r>
      <w:r w:rsidRPr="00A657C5">
        <w:t xml:space="preserve"> positive an</w:t>
      </w:r>
      <w:r w:rsidR="00755371" w:rsidRPr="00A657C5">
        <w:t xml:space="preserve">d supportive” to </w:t>
      </w:r>
      <w:r w:rsidR="007B11F9" w:rsidRPr="00A657C5">
        <w:t xml:space="preserve">describe the </w:t>
      </w:r>
      <w:r w:rsidRPr="00A657C5">
        <w:t xml:space="preserve">interactions between teachers and students. </w:t>
      </w:r>
    </w:p>
    <w:p w:rsidR="009D393D" w:rsidRDefault="009D393D" w:rsidP="009D393D">
      <w:pPr>
        <w:tabs>
          <w:tab w:val="left" w:pos="360"/>
          <w:tab w:val="left" w:pos="720"/>
          <w:tab w:val="left" w:pos="1080"/>
          <w:tab w:val="left" w:pos="1440"/>
          <w:tab w:val="left" w:pos="1800"/>
          <w:tab w:val="left" w:pos="2160"/>
        </w:tabs>
        <w:ind w:left="720" w:hanging="720"/>
      </w:pPr>
      <w:r w:rsidRPr="00A657C5">
        <w:tab/>
        <w:t>B.</w:t>
      </w:r>
      <w:r w:rsidR="007B11F9" w:rsidRPr="00A657C5">
        <w:tab/>
        <w:t>Across</w:t>
      </w:r>
      <w:r w:rsidR="007B11F9">
        <w:t xml:space="preserve"> the district</w:t>
      </w:r>
      <w:r>
        <w:t>, behavioral standards have been es</w:t>
      </w:r>
      <w:r w:rsidR="007B11F9">
        <w:t>tablished and students understoo</w:t>
      </w:r>
      <w:r>
        <w:t>d and follow</w:t>
      </w:r>
      <w:r w:rsidR="007B11F9">
        <w:t>ed</w:t>
      </w:r>
      <w:r>
        <w:t xml:space="preserve"> school and classroom rules</w:t>
      </w:r>
      <w:r w:rsidR="00755371">
        <w:t>, whether they were posted or not</w:t>
      </w:r>
      <w:r>
        <w:t>.</w:t>
      </w:r>
    </w:p>
    <w:p w:rsidR="009D393D" w:rsidRDefault="009D393D" w:rsidP="009D393D">
      <w:pPr>
        <w:tabs>
          <w:tab w:val="left" w:pos="360"/>
          <w:tab w:val="left" w:pos="720"/>
          <w:tab w:val="left" w:pos="1080"/>
          <w:tab w:val="left" w:pos="1440"/>
          <w:tab w:val="left" w:pos="1800"/>
          <w:tab w:val="left" w:pos="2160"/>
        </w:tabs>
        <w:ind w:left="1080" w:hanging="1080"/>
      </w:pPr>
      <w:r>
        <w:tab/>
      </w:r>
      <w:r>
        <w:tab/>
      </w:r>
      <w:r w:rsidRPr="00BA3A76">
        <w:t>1.</w:t>
      </w:r>
      <w:r>
        <w:tab/>
      </w:r>
      <w:r w:rsidR="00843387">
        <w:t xml:space="preserve">Effective </w:t>
      </w:r>
      <w:r w:rsidR="00755371">
        <w:t>b</w:t>
      </w:r>
      <w:r w:rsidR="0075441D">
        <w:t>ehavioral s</w:t>
      </w:r>
      <w:r>
        <w:t xml:space="preserve">tandards were </w:t>
      </w:r>
      <w:r w:rsidR="005B5F56">
        <w:t xml:space="preserve">clearly </w:t>
      </w:r>
      <w:r>
        <w:t>evident in 92% of classes</w:t>
      </w:r>
      <w:r w:rsidR="00E85827">
        <w:t xml:space="preserve">. </w:t>
      </w:r>
      <w:r w:rsidR="0075441D">
        <w:t>I</w:t>
      </w:r>
      <w:r>
        <w:t>f disruptions occurred, they were managed effectively and equitably in most classrooms. The review team described s</w:t>
      </w:r>
      <w:r w:rsidR="0075441D">
        <w:t>tudents as “well-behaved” and</w:t>
      </w:r>
      <w:r>
        <w:t xml:space="preserve"> “knowing and following standards of behavior</w:t>
      </w:r>
      <w:r w:rsidR="00843387">
        <w:t>.</w:t>
      </w:r>
      <w:r>
        <w:t>”</w:t>
      </w:r>
    </w:p>
    <w:p w:rsidR="009D393D" w:rsidRDefault="009D393D" w:rsidP="00475E9D">
      <w:pPr>
        <w:tabs>
          <w:tab w:val="left" w:pos="0"/>
          <w:tab w:val="left" w:pos="360"/>
          <w:tab w:val="left" w:pos="720"/>
          <w:tab w:val="left" w:pos="1080"/>
          <w:tab w:val="left" w:pos="1440"/>
          <w:tab w:val="left" w:pos="2160"/>
        </w:tabs>
        <w:ind w:left="1440" w:hanging="2880"/>
      </w:pPr>
      <w:r>
        <w:tab/>
      </w:r>
      <w:r>
        <w:tab/>
      </w:r>
      <w:r>
        <w:tab/>
      </w:r>
      <w:r>
        <w:tab/>
        <w:t>a.</w:t>
      </w:r>
      <w:r w:rsidR="00475E9D">
        <w:tab/>
      </w:r>
      <w:r w:rsidRPr="001F201A">
        <w:t xml:space="preserve">While classroom rules were not </w:t>
      </w:r>
      <w:r>
        <w:t xml:space="preserve">consistently displayed </w:t>
      </w:r>
      <w:r w:rsidRPr="001F201A">
        <w:t xml:space="preserve">in </w:t>
      </w:r>
      <w:r>
        <w:t xml:space="preserve">most observed </w:t>
      </w:r>
      <w:r w:rsidRPr="001F201A">
        <w:t>classrooms,</w:t>
      </w:r>
      <w:r>
        <w:t xml:space="preserve"> students </w:t>
      </w:r>
      <w:r w:rsidR="007B11F9">
        <w:t>demonstrated understan</w:t>
      </w:r>
      <w:r>
        <w:t>d</w:t>
      </w:r>
      <w:r w:rsidR="007B11F9">
        <w:t>ing of</w:t>
      </w:r>
      <w:r>
        <w:t xml:space="preserve"> classroom expectations for behavior and followed them</w:t>
      </w:r>
      <w:r w:rsidR="00E85827">
        <w:t xml:space="preserve">. </w:t>
      </w:r>
    </w:p>
    <w:p w:rsidR="009D393D" w:rsidRDefault="00475E9D" w:rsidP="00475E9D">
      <w:pPr>
        <w:tabs>
          <w:tab w:val="left" w:pos="0"/>
          <w:tab w:val="left" w:pos="360"/>
          <w:tab w:val="left" w:pos="720"/>
          <w:tab w:val="left" w:pos="1080"/>
          <w:tab w:val="left" w:pos="1440"/>
          <w:tab w:val="left" w:pos="2160"/>
        </w:tabs>
        <w:ind w:left="1440" w:hanging="2880"/>
      </w:pPr>
      <w:r>
        <w:tab/>
      </w:r>
      <w:r>
        <w:tab/>
      </w:r>
      <w:r>
        <w:tab/>
      </w:r>
      <w:r>
        <w:tab/>
      </w:r>
      <w:r w:rsidR="009D393D">
        <w:t>b</w:t>
      </w:r>
      <w:r w:rsidR="009D393D" w:rsidRPr="00D54234">
        <w:t>.</w:t>
      </w:r>
      <w:r w:rsidR="009D393D" w:rsidRPr="00D54234">
        <w:tab/>
      </w:r>
      <w:r w:rsidR="009D393D">
        <w:t>T</w:t>
      </w:r>
      <w:r w:rsidR="009D393D" w:rsidRPr="00D54234">
        <w:t xml:space="preserve">he review team </w:t>
      </w:r>
      <w:r w:rsidR="009D393D">
        <w:t>more often observed</w:t>
      </w:r>
      <w:r w:rsidR="009D393D" w:rsidRPr="00D54234">
        <w:t xml:space="preserve"> posted behavioral standards at the elementary level</w:t>
      </w:r>
      <w:r w:rsidR="00E85827">
        <w:t xml:space="preserve">. </w:t>
      </w:r>
      <w:r w:rsidR="009D393D" w:rsidRPr="00D54234">
        <w:t>For example, in a grade 3 ELA class, “diligence” was displayed as the trait of the month for students to follow</w:t>
      </w:r>
      <w:r w:rsidR="00E85827">
        <w:t xml:space="preserve">. </w:t>
      </w:r>
      <w:r w:rsidR="009D393D" w:rsidRPr="00D54234">
        <w:t>In a grade 5 math class, rules were posted following the format of the Constitution:  Article I, No bullying; Article II, Classwork and homework must be completed; Article III, Listen and follow directions</w:t>
      </w:r>
      <w:r w:rsidR="003C38A3">
        <w:t>,</w:t>
      </w:r>
      <w:r w:rsidR="009D393D" w:rsidRPr="00D54234">
        <w:t xml:space="preserve"> with students’ signatures beneath the rules</w:t>
      </w:r>
      <w:r w:rsidR="00E85827">
        <w:t xml:space="preserve">. </w:t>
      </w:r>
      <w:r w:rsidR="009D393D" w:rsidRPr="00D54234">
        <w:t xml:space="preserve"> </w:t>
      </w:r>
    </w:p>
    <w:p w:rsidR="009D393D" w:rsidRDefault="009D393D" w:rsidP="00384E1B">
      <w:pPr>
        <w:tabs>
          <w:tab w:val="left" w:pos="360"/>
          <w:tab w:val="left" w:pos="720"/>
          <w:tab w:val="left" w:pos="1080"/>
          <w:tab w:val="left" w:pos="1440"/>
          <w:tab w:val="left" w:pos="1800"/>
          <w:tab w:val="left" w:pos="2160"/>
        </w:tabs>
        <w:ind w:left="720" w:hanging="360"/>
      </w:pPr>
      <w:r w:rsidRPr="00A657C5">
        <w:t>C.</w:t>
      </w:r>
      <w:r w:rsidRPr="00A657C5">
        <w:tab/>
      </w:r>
      <w:r w:rsidR="007B11F9" w:rsidRPr="00A657C5">
        <w:t>C</w:t>
      </w:r>
      <w:r w:rsidRPr="00A657C5">
        <w:t>lassrooms</w:t>
      </w:r>
      <w:r>
        <w:t xml:space="preserve"> are arranged to ensure students full access to learnin</w:t>
      </w:r>
      <w:r w:rsidR="00384E1B">
        <w:t xml:space="preserve">g activities while </w:t>
      </w:r>
      <w:r>
        <w:t>clearly established routines promote smooth transitions from</w:t>
      </w:r>
      <w:r w:rsidR="007B11F9">
        <w:t xml:space="preserve"> one learning activity the </w:t>
      </w:r>
      <w:r>
        <w:t>next.</w:t>
      </w:r>
    </w:p>
    <w:p w:rsidR="004C7E6F" w:rsidRDefault="009D393D" w:rsidP="009D393D">
      <w:pPr>
        <w:tabs>
          <w:tab w:val="left" w:pos="360"/>
          <w:tab w:val="left" w:pos="720"/>
          <w:tab w:val="left" w:pos="1080"/>
          <w:tab w:val="left" w:pos="1440"/>
          <w:tab w:val="left" w:pos="1800"/>
          <w:tab w:val="left" w:pos="2160"/>
        </w:tabs>
        <w:ind w:left="1080" w:hanging="1080"/>
      </w:pPr>
      <w:r>
        <w:tab/>
      </w:r>
      <w:r>
        <w:tab/>
      </w:r>
      <w:r w:rsidRPr="00BA3A76">
        <w:t>1.</w:t>
      </w:r>
      <w:r>
        <w:tab/>
        <w:t>In 94% of observed classrooms, the physical arrangement of desks and tables ensured students had full access to learning activities</w:t>
      </w:r>
      <w:r w:rsidR="0075441D">
        <w:t xml:space="preserve">. </w:t>
      </w:r>
    </w:p>
    <w:p w:rsidR="009D393D" w:rsidRDefault="004C7E6F" w:rsidP="009D393D">
      <w:pPr>
        <w:tabs>
          <w:tab w:val="left" w:pos="360"/>
          <w:tab w:val="left" w:pos="720"/>
          <w:tab w:val="left" w:pos="1080"/>
          <w:tab w:val="left" w:pos="1440"/>
          <w:tab w:val="left" w:pos="1800"/>
          <w:tab w:val="left" w:pos="2160"/>
        </w:tabs>
        <w:ind w:left="1080" w:hanging="1080"/>
      </w:pPr>
      <w:r>
        <w:lastRenderedPageBreak/>
        <w:tab/>
      </w:r>
      <w:r>
        <w:tab/>
        <w:t>2.</w:t>
      </w:r>
      <w:r w:rsidR="00475E9D">
        <w:tab/>
      </w:r>
      <w:r w:rsidR="0075441D">
        <w:t>I</w:t>
      </w:r>
      <w:r w:rsidR="009D393D">
        <w:t>n 86%</w:t>
      </w:r>
      <w:r w:rsidR="0075441D">
        <w:t>,</w:t>
      </w:r>
      <w:r w:rsidR="009D393D">
        <w:t xml:space="preserve"> students moved from one activity to the next with a minimal loss of instructional time</w:t>
      </w:r>
      <w:r w:rsidR="00E85827">
        <w:t xml:space="preserve">. </w:t>
      </w:r>
    </w:p>
    <w:p w:rsidR="009D393D" w:rsidRDefault="004C7E6F" w:rsidP="00384E1B">
      <w:pPr>
        <w:tabs>
          <w:tab w:val="left" w:pos="360"/>
          <w:tab w:val="left" w:pos="720"/>
          <w:tab w:val="left" w:pos="1080"/>
          <w:tab w:val="left" w:pos="1440"/>
          <w:tab w:val="left" w:pos="1800"/>
          <w:tab w:val="left" w:pos="2160"/>
        </w:tabs>
        <w:ind w:left="1080" w:hanging="360"/>
      </w:pPr>
      <w:r>
        <w:t>3</w:t>
      </w:r>
      <w:r w:rsidR="00475E9D">
        <w:t>.</w:t>
      </w:r>
      <w:r w:rsidR="0075441D">
        <w:tab/>
        <w:t>M</w:t>
      </w:r>
      <w:r w:rsidR="009D393D">
        <w:t>any e</w:t>
      </w:r>
      <w:r w:rsidR="009D393D" w:rsidRPr="00D6635D">
        <w:t>xamples of seamless transiti</w:t>
      </w:r>
      <w:r w:rsidR="0075441D">
        <w:t>ons observed by the team included a</w:t>
      </w:r>
      <w:r w:rsidR="00384E1B">
        <w:t xml:space="preserve"> grade 6 </w:t>
      </w:r>
      <w:r w:rsidR="009D393D">
        <w:t xml:space="preserve">teacher using pair sticks to quickly organize students from </w:t>
      </w:r>
      <w:r w:rsidR="00384E1B">
        <w:t xml:space="preserve">a large group to partner work with a </w:t>
      </w:r>
      <w:r w:rsidR="009D393D">
        <w:t>minimal loss of time</w:t>
      </w:r>
      <w:r w:rsidR="003C38A3">
        <w:t xml:space="preserve"> and</w:t>
      </w:r>
      <w:r w:rsidR="0005539E">
        <w:t xml:space="preserve"> </w:t>
      </w:r>
      <w:r w:rsidR="009D393D">
        <w:t>a grade 1 ELA cla</w:t>
      </w:r>
      <w:r w:rsidR="00384E1B">
        <w:t xml:space="preserve">ss where students made a quick </w:t>
      </w:r>
      <w:r w:rsidR="009D393D">
        <w:t>transition  from sitting on a rug for a large group presentation on a writing assignment  to their desks where they got right to work.</w:t>
      </w:r>
    </w:p>
    <w:p w:rsidR="009D393D" w:rsidRDefault="009D393D" w:rsidP="00B920E6">
      <w:pPr>
        <w:tabs>
          <w:tab w:val="left" w:pos="360"/>
          <w:tab w:val="left" w:pos="720"/>
          <w:tab w:val="left" w:pos="1080"/>
          <w:tab w:val="left" w:pos="1440"/>
          <w:tab w:val="left" w:pos="1800"/>
          <w:tab w:val="left" w:pos="2160"/>
        </w:tabs>
        <w:ind w:left="720" w:hanging="360"/>
      </w:pPr>
      <w:r w:rsidRPr="00A657C5">
        <w:t>D.</w:t>
      </w:r>
      <w:r w:rsidR="00475E9D" w:rsidRPr="00A657C5">
        <w:tab/>
      </w:r>
      <w:r>
        <w:t>Most teachers throughout the district demonstrated stron</w:t>
      </w:r>
      <w:r w:rsidR="00B920E6">
        <w:t xml:space="preserve">g knowledge </w:t>
      </w:r>
      <w:r w:rsidR="0075441D">
        <w:t xml:space="preserve">of </w:t>
      </w:r>
      <w:r w:rsidR="00B920E6">
        <w:t xml:space="preserve">subject and </w:t>
      </w:r>
      <w:r>
        <w:t>content</w:t>
      </w:r>
      <w:r w:rsidR="00E85827">
        <w:t xml:space="preserve">. </w:t>
      </w:r>
      <w:r>
        <w:t>In 83% of the observed classes, teachers cl</w:t>
      </w:r>
      <w:r w:rsidR="00B920E6">
        <w:t xml:space="preserve">early and consistently showed </w:t>
      </w:r>
      <w:r>
        <w:t>subject and content mastery</w:t>
      </w:r>
      <w:r w:rsidR="00E85827">
        <w:t xml:space="preserve">. </w:t>
      </w:r>
      <w:r>
        <w:tab/>
      </w:r>
    </w:p>
    <w:p w:rsidR="00D250D4" w:rsidRPr="009D393D" w:rsidRDefault="009D393D" w:rsidP="009D393D">
      <w:pPr>
        <w:tabs>
          <w:tab w:val="left" w:pos="360"/>
          <w:tab w:val="left" w:pos="720"/>
          <w:tab w:val="left" w:pos="1080"/>
          <w:tab w:val="left" w:pos="1440"/>
          <w:tab w:val="left" w:pos="1800"/>
          <w:tab w:val="left" w:pos="2160"/>
        </w:tabs>
        <w:rPr>
          <w:sz w:val="24"/>
          <w:szCs w:val="24"/>
        </w:rPr>
      </w:pPr>
      <w:r w:rsidRPr="00F731AA">
        <w:rPr>
          <w:b/>
        </w:rPr>
        <w:t>Impact</w:t>
      </w:r>
      <w:r w:rsidRPr="00BA3A76">
        <w:t>:</w:t>
      </w:r>
      <w:r>
        <w:t xml:space="preserve"> By having knowledgeable teachers and by creating a safe, positive and respectful learning environment where classroom rules have been established and are followed by students</w:t>
      </w:r>
      <w:r w:rsidR="006D1058">
        <w:t>.</w:t>
      </w:r>
      <w:r>
        <w:t xml:space="preserve"> the essential conditions for learning have been met</w:t>
      </w:r>
      <w:r w:rsidR="00E85827">
        <w:t xml:space="preserve">. </w:t>
      </w:r>
      <w:r>
        <w:t xml:space="preserve"> The district is in </w:t>
      </w:r>
      <w:r w:rsidR="006D1058">
        <w:t xml:space="preserve">an advantageous </w:t>
      </w:r>
      <w:r>
        <w:t>position to further develop common</w:t>
      </w:r>
      <w:r w:rsidR="0075441D">
        <w:t xml:space="preserve"> and best</w:t>
      </w:r>
      <w:r>
        <w:t xml:space="preserve"> instructional practices and to enhance students’ learning.</w:t>
      </w:r>
    </w:p>
    <w:p w:rsidR="00475E9D" w:rsidRDefault="00475E9D" w:rsidP="00851B2A">
      <w:pPr>
        <w:rPr>
          <w:b/>
          <w:i/>
          <w:sz w:val="24"/>
          <w:szCs w:val="24"/>
        </w:rPr>
      </w:pPr>
    </w:p>
    <w:p w:rsidR="00851B2A" w:rsidRPr="00851B2A" w:rsidRDefault="00D250D4" w:rsidP="00851B2A">
      <w:pPr>
        <w:rPr>
          <w:b/>
          <w:i/>
          <w:sz w:val="24"/>
          <w:szCs w:val="24"/>
        </w:rPr>
      </w:pPr>
      <w:r>
        <w:rPr>
          <w:b/>
          <w:i/>
          <w:sz w:val="24"/>
          <w:szCs w:val="24"/>
        </w:rPr>
        <w:t>Assessment</w:t>
      </w:r>
    </w:p>
    <w:p w:rsidR="00851B2A" w:rsidRPr="009A71BF" w:rsidRDefault="00384E1B" w:rsidP="00851B2A">
      <w:pPr>
        <w:tabs>
          <w:tab w:val="left" w:pos="360"/>
          <w:tab w:val="left" w:pos="720"/>
          <w:tab w:val="left" w:pos="1080"/>
          <w:tab w:val="left" w:pos="1440"/>
          <w:tab w:val="left" w:pos="1800"/>
          <w:tab w:val="left" w:pos="2160"/>
        </w:tabs>
        <w:ind w:left="360" w:hanging="360"/>
        <w:rPr>
          <w:b/>
        </w:rPr>
      </w:pPr>
      <w:r>
        <w:rPr>
          <w:b/>
        </w:rPr>
        <w:t>3</w:t>
      </w:r>
      <w:r w:rsidR="00851B2A" w:rsidRPr="009A71BF">
        <w:rPr>
          <w:b/>
        </w:rPr>
        <w:t>.</w:t>
      </w:r>
      <w:r w:rsidR="00851B2A" w:rsidRPr="009A71BF">
        <w:rPr>
          <w:b/>
        </w:rPr>
        <w:tab/>
        <w:t>The di</w:t>
      </w:r>
      <w:r w:rsidR="00D96A5C">
        <w:rPr>
          <w:b/>
        </w:rPr>
        <w:t xml:space="preserve">strict is developing a </w:t>
      </w:r>
      <w:r w:rsidR="00851B2A" w:rsidRPr="009A71BF">
        <w:rPr>
          <w:b/>
        </w:rPr>
        <w:t>system of common assessments to</w:t>
      </w:r>
      <w:r w:rsidR="006D1058">
        <w:rPr>
          <w:b/>
        </w:rPr>
        <w:t xml:space="preserve"> promote</w:t>
      </w:r>
      <w:r w:rsidR="00851B2A" w:rsidRPr="009A71BF">
        <w:rPr>
          <w:b/>
        </w:rPr>
        <w:t xml:space="preserve"> a data-driven approach to measure student achiev</w:t>
      </w:r>
      <w:r w:rsidR="00D96A5C">
        <w:rPr>
          <w:b/>
        </w:rPr>
        <w:t>ement and inform decision-making</w:t>
      </w:r>
      <w:r w:rsidR="00851B2A" w:rsidRPr="009A71BF">
        <w:rPr>
          <w:b/>
        </w:rPr>
        <w:t>.</w:t>
      </w:r>
    </w:p>
    <w:p w:rsidR="00851B2A" w:rsidRPr="009A71BF" w:rsidRDefault="00851B2A" w:rsidP="00851B2A">
      <w:pPr>
        <w:tabs>
          <w:tab w:val="left" w:pos="360"/>
          <w:tab w:val="left" w:pos="720"/>
          <w:tab w:val="left" w:pos="1080"/>
          <w:tab w:val="left" w:pos="1440"/>
          <w:tab w:val="left" w:pos="1800"/>
          <w:tab w:val="left" w:pos="2160"/>
        </w:tabs>
        <w:ind w:left="720" w:hanging="720"/>
      </w:pPr>
      <w:r w:rsidRPr="009A71BF">
        <w:rPr>
          <w:b/>
        </w:rPr>
        <w:tab/>
      </w:r>
      <w:r w:rsidRPr="00A657C5">
        <w:t>A.</w:t>
      </w:r>
      <w:r w:rsidR="00475E9D">
        <w:rPr>
          <w:b/>
        </w:rPr>
        <w:tab/>
      </w:r>
      <w:r w:rsidRPr="009A71BF">
        <w:t xml:space="preserve">In interviews, district and school leaders as well as teachers described common assessments used to assess and monitor student progress in English Language Arts. </w:t>
      </w:r>
    </w:p>
    <w:p w:rsidR="00851B2A" w:rsidRPr="009A71BF" w:rsidRDefault="00851B2A" w:rsidP="00851B2A">
      <w:pPr>
        <w:tabs>
          <w:tab w:val="left" w:pos="360"/>
          <w:tab w:val="left" w:pos="720"/>
          <w:tab w:val="left" w:pos="1800"/>
          <w:tab w:val="left" w:pos="2160"/>
        </w:tabs>
        <w:ind w:left="1080" w:hanging="360"/>
      </w:pPr>
      <w:r w:rsidRPr="009A71BF">
        <w:t>1.</w:t>
      </w:r>
      <w:r w:rsidRPr="009A71BF">
        <w:tab/>
        <w:t xml:space="preserve">In grades K-2, teachers used DIBELS three times a year to assess reading proficiency, progress monitor, group students for instruction and, at some schools, for </w:t>
      </w:r>
      <w:r w:rsidR="0075441D">
        <w:t>Response to Intervention (</w:t>
      </w:r>
      <w:r w:rsidRPr="009A71BF">
        <w:t>RtI</w:t>
      </w:r>
      <w:r w:rsidR="0075441D">
        <w:t>)</w:t>
      </w:r>
      <w:r w:rsidR="00E85827">
        <w:t xml:space="preserve">. </w:t>
      </w:r>
      <w:r w:rsidRPr="009A71BF">
        <w:t xml:space="preserve">In the three Title 1 schools, teachers also used GRADE to assess reading comprehension for at-risk students. </w:t>
      </w:r>
    </w:p>
    <w:p w:rsidR="00851B2A" w:rsidRPr="009A71BF" w:rsidRDefault="00851B2A" w:rsidP="00851B2A">
      <w:pPr>
        <w:tabs>
          <w:tab w:val="left" w:pos="360"/>
          <w:tab w:val="left" w:pos="720"/>
          <w:tab w:val="left" w:pos="1800"/>
          <w:tab w:val="left" w:pos="2160"/>
        </w:tabs>
        <w:ind w:left="1080" w:hanging="360"/>
      </w:pPr>
      <w:r w:rsidRPr="009A71BF">
        <w:t>2.</w:t>
      </w:r>
      <w:r w:rsidR="00475E9D">
        <w:tab/>
      </w:r>
      <w:r w:rsidRPr="009A71BF">
        <w:t xml:space="preserve">In grades 3-5, teachers used standards-based </w:t>
      </w:r>
      <w:r w:rsidR="00F11A1E">
        <w:rPr>
          <w:i/>
        </w:rPr>
        <w:t>i-</w:t>
      </w:r>
      <w:r w:rsidRPr="009A71BF">
        <w:rPr>
          <w:i/>
        </w:rPr>
        <w:t xml:space="preserve">Ready </w:t>
      </w:r>
      <w:r w:rsidRPr="009A71BF">
        <w:t xml:space="preserve">assessments for the first time this year. I-Ready </w:t>
      </w:r>
      <w:r w:rsidR="002260A4">
        <w:t xml:space="preserve">assessments </w:t>
      </w:r>
      <w:r w:rsidRPr="009A71BF">
        <w:t>are diagnostic</w:t>
      </w:r>
      <w:r w:rsidR="0075441D">
        <w:t xml:space="preserve"> and provide</w:t>
      </w:r>
      <w:r w:rsidR="005951A5">
        <w:t xml:space="preserve"> five</w:t>
      </w:r>
      <w:r w:rsidR="002260A4">
        <w:t xml:space="preserve"> </w:t>
      </w:r>
      <w:r w:rsidR="0075441D">
        <w:t xml:space="preserve">proficiency </w:t>
      </w:r>
      <w:r w:rsidR="002260A4">
        <w:t xml:space="preserve">reports </w:t>
      </w:r>
      <w:r w:rsidR="005951A5">
        <w:t>on common core standards</w:t>
      </w:r>
      <w:r w:rsidR="0075441D">
        <w:t xml:space="preserve">:  class proficiency, student proficiency, an overall Excel chart of question results, an overall score and an item analysis. They </w:t>
      </w:r>
      <w:r w:rsidR="005951A5">
        <w:t>are</w:t>
      </w:r>
      <w:r w:rsidRPr="009A71BF">
        <w:t xml:space="preserve"> administered two or three times a year </w:t>
      </w:r>
      <w:r w:rsidR="005951A5">
        <w:t xml:space="preserve">and are </w:t>
      </w:r>
      <w:r w:rsidRPr="009A71BF">
        <w:t>also</w:t>
      </w:r>
      <w:r w:rsidR="005951A5">
        <w:t xml:space="preserve"> used</w:t>
      </w:r>
      <w:r w:rsidRPr="009A71BF">
        <w:t xml:space="preserve"> </w:t>
      </w:r>
      <w:r w:rsidR="0075441D">
        <w:t xml:space="preserve">to </w:t>
      </w:r>
      <w:r w:rsidRPr="009A71BF">
        <w:t>help form reading groups.</w:t>
      </w:r>
      <w:r w:rsidR="005951A5">
        <w:t xml:space="preserve"> </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3.</w:t>
      </w:r>
      <w:r w:rsidRPr="009A71BF">
        <w:tab/>
        <w:t>At the high school this year, for the first time, there were common mid-year exams in comparable classes in all subjects and plans for common final exams. Mid-year exams were used for grading purposes only</w:t>
      </w:r>
      <w:r w:rsidR="00E85827">
        <w:t xml:space="preserve">. </w:t>
      </w:r>
      <w:r w:rsidR="005951A5">
        <w:t xml:space="preserve">English mid-year exams used common writing prompts although other exam questions were differentiated due to </w:t>
      </w:r>
      <w:r w:rsidRPr="009A71BF">
        <w:t>different readings. Exam questions were</w:t>
      </w:r>
      <w:r w:rsidR="005951A5">
        <w:t xml:space="preserve"> described as being</w:t>
      </w:r>
      <w:r w:rsidRPr="009A71BF">
        <w:t xml:space="preserve"> aligned to 2011 MA Curriculum Frameworks and assessed common grade-level vocabulary and literary conventions.</w:t>
      </w:r>
    </w:p>
    <w:p w:rsidR="00851B2A" w:rsidRPr="009A71BF" w:rsidRDefault="00851B2A" w:rsidP="00851B2A">
      <w:pPr>
        <w:tabs>
          <w:tab w:val="left" w:pos="360"/>
          <w:tab w:val="left" w:pos="720"/>
          <w:tab w:val="left" w:pos="1440"/>
          <w:tab w:val="left" w:pos="1800"/>
          <w:tab w:val="left" w:pos="2160"/>
        </w:tabs>
        <w:ind w:left="720" w:hanging="360"/>
      </w:pPr>
      <w:r w:rsidRPr="00A657C5">
        <w:lastRenderedPageBreak/>
        <w:t>B.</w:t>
      </w:r>
      <w:r w:rsidR="00475E9D">
        <w:rPr>
          <w:b/>
        </w:rPr>
        <w:tab/>
      </w:r>
      <w:r w:rsidRPr="009A71BF">
        <w:t>The district has recently prioritized the im</w:t>
      </w:r>
      <w:r w:rsidR="005951A5">
        <w:t>provement of students’ writing skills</w:t>
      </w:r>
      <w:r w:rsidR="00D30367">
        <w:t xml:space="preserve"> as well as improved</w:t>
      </w:r>
      <w:r w:rsidRPr="009A71BF">
        <w:t xml:space="preserve"> achievement on MCAS open response items.</w:t>
      </w:r>
      <w:r w:rsidRPr="009A71BF">
        <w:rPr>
          <w:rStyle w:val="FootnoteReference"/>
        </w:rPr>
        <w:t xml:space="preserve"> </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1.</w:t>
      </w:r>
      <w:r w:rsidR="00475E9D">
        <w:tab/>
      </w:r>
      <w:r w:rsidRPr="009A71BF">
        <w:t xml:space="preserve">At the elementary level, </w:t>
      </w:r>
      <w:r w:rsidRPr="009A71BF">
        <w:rPr>
          <w:i/>
        </w:rPr>
        <w:t>Traits Writing</w:t>
      </w:r>
      <w:r w:rsidRPr="009A71BF">
        <w:t xml:space="preserve"> was implemented districtwide for the first time</w:t>
      </w:r>
      <w:r w:rsidR="00D30367">
        <w:t xml:space="preserve"> this year after</w:t>
      </w:r>
      <w:r w:rsidRPr="009A71BF">
        <w:t xml:space="preserve"> </w:t>
      </w:r>
      <w:r w:rsidR="0035689B">
        <w:t xml:space="preserve">being </w:t>
      </w:r>
      <w:r w:rsidRPr="009A71BF">
        <w:t>pilot</w:t>
      </w:r>
      <w:r w:rsidR="0035689B">
        <w:t>ed</w:t>
      </w:r>
      <w:r w:rsidRPr="009A71BF">
        <w:t xml:space="preserve"> in several schools</w:t>
      </w:r>
      <w:r w:rsidR="00E85827">
        <w:t xml:space="preserve">. </w:t>
      </w:r>
      <w:r w:rsidRPr="009A71BF">
        <w:t xml:space="preserve">In the summer of 2013, a group of elementary principals developed quarterly writing prompts for use with the </w:t>
      </w:r>
      <w:r w:rsidRPr="009A71BF">
        <w:rPr>
          <w:i/>
        </w:rPr>
        <w:t>Traits Writing</w:t>
      </w:r>
      <w:r w:rsidRPr="009A71BF">
        <w:t xml:space="preserve"> program</w:t>
      </w:r>
      <w:r w:rsidR="00E85827">
        <w:t xml:space="preserve">. </w:t>
      </w:r>
      <w:r w:rsidRPr="009A71BF">
        <w:t xml:space="preserve">Teachers use the </w:t>
      </w:r>
      <w:r w:rsidRPr="009A71BF">
        <w:rPr>
          <w:i/>
        </w:rPr>
        <w:t>Traits</w:t>
      </w:r>
      <w:r w:rsidRPr="009A71BF">
        <w:t xml:space="preserve"> </w:t>
      </w:r>
      <w:r w:rsidRPr="009A71BF">
        <w:rPr>
          <w:i/>
        </w:rPr>
        <w:t xml:space="preserve">Writing </w:t>
      </w:r>
      <w:r w:rsidRPr="009A71BF">
        <w:t>rubrics to assess student writing.</w:t>
      </w:r>
      <w:r w:rsidRPr="009A71BF">
        <w:rPr>
          <w:rStyle w:val="FootnoteReference"/>
        </w:rPr>
        <w:t xml:space="preserve"> </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2.</w:t>
      </w:r>
      <w:r w:rsidR="00475E9D">
        <w:tab/>
      </w:r>
      <w:r w:rsidRPr="009A71BF">
        <w:t>At the middle schools, there is one common open-response writing assessment administered in January using a released MCAS writing prompt. Teachers use results to identify students at risk of low performance on MCAS</w:t>
      </w:r>
      <w:r w:rsidR="00D30367">
        <w:t xml:space="preserve"> and eligible for extra support</w:t>
      </w:r>
      <w:r w:rsidR="00E85827">
        <w:t xml:space="preserve">. </w:t>
      </w:r>
      <w:r w:rsidRPr="009A71BF">
        <w:t>ELA teachers choose classroom writing prompts from “books that have prompts” and assess results using the district’s common writing rubrics for grades 6-12.</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3.</w:t>
      </w:r>
      <w:r w:rsidR="00475E9D">
        <w:tab/>
      </w:r>
      <w:r w:rsidRPr="009A71BF">
        <w:t xml:space="preserve">At the high school, English teachers used the common </w:t>
      </w:r>
      <w:r w:rsidR="00D30367">
        <w:t>writing rubrics for grades 6-12</w:t>
      </w:r>
      <w:r w:rsidRPr="009A71BF">
        <w:t xml:space="preserve"> for the various types of writing. There is also a common reading rubric in use.</w:t>
      </w:r>
    </w:p>
    <w:p w:rsidR="00851B2A" w:rsidRPr="009A71BF" w:rsidRDefault="00851B2A" w:rsidP="00851B2A">
      <w:pPr>
        <w:tabs>
          <w:tab w:val="left" w:pos="360"/>
          <w:tab w:val="left" w:pos="720"/>
          <w:tab w:val="left" w:pos="1440"/>
          <w:tab w:val="left" w:pos="1800"/>
          <w:tab w:val="left" w:pos="2160"/>
        </w:tabs>
        <w:ind w:left="720" w:hanging="360"/>
      </w:pPr>
      <w:r w:rsidRPr="00A657C5">
        <w:t>C.</w:t>
      </w:r>
      <w:r w:rsidR="00475E9D">
        <w:tab/>
      </w:r>
      <w:r w:rsidRPr="009A71BF">
        <w:t>Under the leadership of the assistant superintendent, the district is developing a common standards-based report card for grades K-5.</w:t>
      </w:r>
    </w:p>
    <w:p w:rsidR="00851B2A" w:rsidRPr="009A71BF" w:rsidRDefault="00851B2A" w:rsidP="00851B2A">
      <w:pPr>
        <w:tabs>
          <w:tab w:val="left" w:pos="360"/>
          <w:tab w:val="left" w:pos="720"/>
          <w:tab w:val="left" w:pos="1800"/>
          <w:tab w:val="left" w:pos="2160"/>
        </w:tabs>
        <w:ind w:left="1080" w:hanging="360"/>
      </w:pPr>
      <w:r w:rsidRPr="009A71BF">
        <w:t>1.</w:t>
      </w:r>
      <w:r w:rsidR="00475E9D">
        <w:tab/>
      </w:r>
      <w:r w:rsidRPr="009A71BF">
        <w:t>A team comprised of three teachers, one part-time ELA coordinator and the assistant superintendent has drafted a new standards-based re</w:t>
      </w:r>
      <w:r w:rsidR="00D30367">
        <w:t xml:space="preserve">port card for grades K-5 </w:t>
      </w:r>
      <w:r w:rsidR="00D30367" w:rsidRPr="009A71BF">
        <w:t>aligned to 2011 MA Curriculum Frameworks</w:t>
      </w:r>
      <w:r w:rsidR="00E85827">
        <w:t xml:space="preserve">. </w:t>
      </w:r>
      <w:r w:rsidR="00D30367">
        <w:t>It was about t</w:t>
      </w:r>
      <w:r w:rsidR="0035689B">
        <w:t xml:space="preserve">o be reviewed by teachers </w:t>
      </w:r>
      <w:r w:rsidRPr="009A71BF">
        <w:t>for implementation next year</w:t>
      </w:r>
      <w:r w:rsidR="00E85827">
        <w:t xml:space="preserve">. </w:t>
      </w:r>
      <w:r w:rsidRPr="009A71BF">
        <w:t>The new report card assesses student progress in meeting standards-based indicators of academic performance skills and personal growth.</w:t>
      </w:r>
    </w:p>
    <w:p w:rsidR="00851B2A" w:rsidRPr="009A71BF" w:rsidRDefault="00475E9D" w:rsidP="00851B2A">
      <w:pPr>
        <w:tabs>
          <w:tab w:val="left" w:pos="360"/>
          <w:tab w:val="left" w:pos="720"/>
          <w:tab w:val="left" w:pos="1800"/>
          <w:tab w:val="left" w:pos="2160"/>
        </w:tabs>
        <w:ind w:left="720" w:hanging="360"/>
      </w:pPr>
      <w:r w:rsidRPr="00A657C5">
        <w:t>D.</w:t>
      </w:r>
      <w:r>
        <w:rPr>
          <w:b/>
        </w:rPr>
        <w:tab/>
      </w:r>
      <w:r w:rsidR="00851B2A" w:rsidRPr="009A71BF">
        <w:t>In interviews, leaders, teachers and leaders described common assessments in mathematics.</w:t>
      </w:r>
    </w:p>
    <w:p w:rsidR="00851B2A" w:rsidRPr="009A71BF" w:rsidRDefault="00851B2A" w:rsidP="00851B2A">
      <w:pPr>
        <w:tabs>
          <w:tab w:val="left" w:pos="360"/>
          <w:tab w:val="left" w:pos="720"/>
          <w:tab w:val="left" w:pos="1800"/>
          <w:tab w:val="left" w:pos="2160"/>
        </w:tabs>
        <w:ind w:left="1080" w:hanging="360"/>
      </w:pPr>
      <w:r w:rsidRPr="009A71BF">
        <w:t>1.</w:t>
      </w:r>
      <w:r w:rsidR="00475E9D">
        <w:tab/>
      </w:r>
      <w:r w:rsidRPr="009A71BF">
        <w:t>Elementary teachers give quarterly common mathematics assessments as pre- and post-tests at the elementary level</w:t>
      </w:r>
      <w:r w:rsidR="00E85827">
        <w:t xml:space="preserve">. </w:t>
      </w:r>
      <w:r w:rsidRPr="009A71BF">
        <w:t>Representative teachers from the ten SEEM Collaborative districts developed the assessments, which are aligned to 2011 MA Curriculum Frameworks. They are used summatively to evaluate achievement and formatively to inform mathematics instruction at the classroom level.</w:t>
      </w:r>
      <w:r w:rsidR="00D30367">
        <w:t xml:space="preserve"> </w:t>
      </w:r>
    </w:p>
    <w:p w:rsidR="00851B2A" w:rsidRPr="009A71BF" w:rsidRDefault="00475E9D" w:rsidP="00851B2A">
      <w:pPr>
        <w:tabs>
          <w:tab w:val="left" w:pos="360"/>
          <w:tab w:val="left" w:pos="1080"/>
          <w:tab w:val="left" w:pos="1800"/>
          <w:tab w:val="left" w:pos="2160"/>
        </w:tabs>
        <w:ind w:left="1080" w:hanging="360"/>
      </w:pPr>
      <w:r>
        <w:t>2.</w:t>
      </w:r>
      <w:r>
        <w:tab/>
      </w:r>
      <w:r w:rsidR="00851B2A" w:rsidRPr="009A71BF">
        <w:t xml:space="preserve">At the middle school this year, teachers </w:t>
      </w:r>
      <w:r w:rsidR="00D30367">
        <w:t xml:space="preserve">also </w:t>
      </w:r>
      <w:r w:rsidR="00851B2A" w:rsidRPr="009A71BF">
        <w:t xml:space="preserve">administered </w:t>
      </w:r>
      <w:r w:rsidR="00D30367">
        <w:t xml:space="preserve">the </w:t>
      </w:r>
      <w:r w:rsidR="00851B2A" w:rsidRPr="009A71BF">
        <w:t xml:space="preserve">common, standards-based </w:t>
      </w:r>
      <w:r w:rsidR="00851B2A" w:rsidRPr="009A71BF">
        <w:rPr>
          <w:i/>
        </w:rPr>
        <w:t xml:space="preserve">i-Ready </w:t>
      </w:r>
      <w:r w:rsidR="00851B2A" w:rsidRPr="009A71BF">
        <w:t>assessments as benchmark tests in mathematics</w:t>
      </w:r>
      <w:r w:rsidR="00E85827">
        <w:t xml:space="preserve">. </w:t>
      </w:r>
      <w:r w:rsidR="00F11A1E" w:rsidRPr="00F11A1E">
        <w:rPr>
          <w:i/>
        </w:rPr>
        <w:t>i</w:t>
      </w:r>
      <w:r w:rsidR="00851B2A" w:rsidRPr="009A71BF">
        <w:rPr>
          <w:i/>
        </w:rPr>
        <w:t xml:space="preserve">-Ready </w:t>
      </w:r>
      <w:r w:rsidR="00851B2A" w:rsidRPr="009A71BF">
        <w:t>assessments will be given twice this year and three times next year</w:t>
      </w:r>
      <w:r w:rsidR="00E85827">
        <w:t xml:space="preserve">. </w:t>
      </w:r>
      <w:r w:rsidR="00851B2A" w:rsidRPr="009A71BF">
        <w:t xml:space="preserve">Teachers use </w:t>
      </w:r>
      <w:r w:rsidR="00851B2A" w:rsidRPr="009A71BF">
        <w:rPr>
          <w:i/>
        </w:rPr>
        <w:t xml:space="preserve">i-Ready </w:t>
      </w:r>
      <w:r w:rsidR="00851B2A" w:rsidRPr="009A71BF">
        <w:t xml:space="preserve">results to better understand students’ </w:t>
      </w:r>
      <w:r w:rsidR="00892ACA">
        <w:t>proficiency on standards</w:t>
      </w:r>
      <w:r w:rsidR="00851B2A" w:rsidRPr="009A71BF">
        <w:t xml:space="preserve"> and </w:t>
      </w:r>
      <w:r w:rsidR="00892ACA">
        <w:t xml:space="preserve">to </w:t>
      </w:r>
      <w:r w:rsidR="00851B2A" w:rsidRPr="009A71BF">
        <w:t xml:space="preserve">plan for instruction. </w:t>
      </w:r>
    </w:p>
    <w:p w:rsidR="00851B2A" w:rsidRPr="009A71BF" w:rsidRDefault="00475E9D" w:rsidP="00D96A5C">
      <w:pPr>
        <w:tabs>
          <w:tab w:val="left" w:pos="360"/>
          <w:tab w:val="left" w:pos="1080"/>
          <w:tab w:val="left" w:pos="1800"/>
          <w:tab w:val="left" w:pos="2160"/>
        </w:tabs>
        <w:ind w:left="1080" w:hanging="360"/>
      </w:pPr>
      <w:r>
        <w:t>3.</w:t>
      </w:r>
      <w:r>
        <w:tab/>
      </w:r>
      <w:r w:rsidR="00851B2A" w:rsidRPr="009A71BF">
        <w:t>At the end of the year, middle school teachers also administer a common mathematics placement test to help assign stu</w:t>
      </w:r>
      <w:r w:rsidR="00D30367">
        <w:t>dents for mathematics classes in</w:t>
      </w:r>
      <w:r w:rsidR="00851B2A" w:rsidRPr="009A71BF">
        <w:t xml:space="preserve"> the next school year</w:t>
      </w:r>
      <w:r w:rsidR="00E85827">
        <w:t xml:space="preserve">. </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4.</w:t>
      </w:r>
      <w:r w:rsidRPr="009A71BF">
        <w:tab/>
        <w:t>At the high school, interviewees noted that common mid-year and final assessments were given in comparable</w:t>
      </w:r>
      <w:r w:rsidR="00D30367">
        <w:t xml:space="preserve"> courses</w:t>
      </w:r>
      <w:r w:rsidR="00E85827">
        <w:t xml:space="preserve">. </w:t>
      </w:r>
      <w:r w:rsidR="00D30367">
        <w:t>A recent effort emph</w:t>
      </w:r>
      <w:r w:rsidR="0035689B">
        <w:t>asizes using</w:t>
      </w:r>
      <w:r w:rsidR="00D30367">
        <w:t xml:space="preserve"> </w:t>
      </w:r>
      <w:r w:rsidRPr="009A71BF">
        <w:t>standards</w:t>
      </w:r>
      <w:r w:rsidR="0035689B">
        <w:t xml:space="preserve"> to inform</w:t>
      </w:r>
      <w:r w:rsidRPr="009A71BF">
        <w:t xml:space="preserve"> </w:t>
      </w:r>
      <w:r w:rsidRPr="009A71BF">
        <w:lastRenderedPageBreak/>
        <w:t>test composition</w:t>
      </w:r>
      <w:r w:rsidR="00E85827">
        <w:t xml:space="preserve">. </w:t>
      </w:r>
      <w:r w:rsidRPr="009A71BF">
        <w:t>In addition</w:t>
      </w:r>
      <w:r w:rsidR="00D30367">
        <w:t>,</w:t>
      </w:r>
      <w:r w:rsidRPr="009A71BF">
        <w:t xml:space="preserve"> common unit tests are implemented in most</w:t>
      </w:r>
      <w:r w:rsidR="0035689B">
        <w:t xml:space="preserve"> but not all</w:t>
      </w:r>
      <w:r w:rsidRPr="009A71BF">
        <w:t xml:space="preserve"> honors sections.</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5.</w:t>
      </w:r>
      <w:r w:rsidRPr="009A71BF">
        <w:tab/>
        <w:t xml:space="preserve">In honors mathematics classes, particularly in geometry, teachers have developed common cooperative learning assessments to encourage students to work at higher levels; however, teachers have not been able to share results due to lack of time. </w:t>
      </w:r>
    </w:p>
    <w:p w:rsidR="00851B2A" w:rsidRPr="009A71BF" w:rsidRDefault="00851B2A" w:rsidP="00851B2A">
      <w:pPr>
        <w:tabs>
          <w:tab w:val="left" w:pos="360"/>
          <w:tab w:val="left" w:pos="720"/>
          <w:tab w:val="left" w:pos="1440"/>
          <w:tab w:val="left" w:pos="1800"/>
          <w:tab w:val="left" w:pos="2160"/>
        </w:tabs>
        <w:ind w:left="720" w:hanging="360"/>
      </w:pPr>
      <w:r w:rsidRPr="00A657C5">
        <w:t>E.</w:t>
      </w:r>
      <w:r w:rsidR="00475E9D">
        <w:tab/>
      </w:r>
      <w:r w:rsidRPr="009A71BF">
        <w:t>Interviewees described common assessments in science only at the high school level.</w:t>
      </w:r>
    </w:p>
    <w:p w:rsidR="00851B2A" w:rsidRPr="009A71BF" w:rsidRDefault="00851B2A" w:rsidP="00851B2A">
      <w:pPr>
        <w:tabs>
          <w:tab w:val="left" w:pos="360"/>
          <w:tab w:val="left" w:pos="720"/>
          <w:tab w:val="left" w:pos="1080"/>
          <w:tab w:val="left" w:pos="1440"/>
          <w:tab w:val="left" w:pos="1800"/>
          <w:tab w:val="left" w:pos="2160"/>
        </w:tabs>
        <w:ind w:left="1080" w:hanging="1080"/>
      </w:pPr>
      <w:r w:rsidRPr="009A71BF">
        <w:tab/>
      </w:r>
      <w:r w:rsidRPr="009A71BF">
        <w:tab/>
        <w:t>1.</w:t>
      </w:r>
      <w:r w:rsidR="00475E9D">
        <w:tab/>
      </w:r>
      <w:r w:rsidRPr="009A71BF">
        <w:t>In core high school science courses, there are common mid-year and final exams in introduction to physics, biology, chemi</w:t>
      </w:r>
      <w:r w:rsidR="00D30367">
        <w:t>stry, anatomy and physiology</w:t>
      </w:r>
      <w:r w:rsidR="00E85827">
        <w:t xml:space="preserve">. </w:t>
      </w:r>
      <w:r w:rsidR="00D30367">
        <w:t>According to interviewees, t</w:t>
      </w:r>
      <w:r w:rsidRPr="009A71BF">
        <w:t>hese assessments are used for grading purposes only.</w:t>
      </w:r>
    </w:p>
    <w:p w:rsidR="00851B2A" w:rsidRPr="009A71BF" w:rsidRDefault="00475E9D" w:rsidP="00851B2A">
      <w:pPr>
        <w:tabs>
          <w:tab w:val="left" w:pos="360"/>
          <w:tab w:val="left" w:pos="720"/>
          <w:tab w:val="left" w:pos="1080"/>
          <w:tab w:val="left" w:pos="1440"/>
          <w:tab w:val="left" w:pos="1800"/>
          <w:tab w:val="left" w:pos="2160"/>
        </w:tabs>
        <w:ind w:left="1080" w:hanging="1080"/>
      </w:pPr>
      <w:r>
        <w:tab/>
      </w:r>
      <w:r>
        <w:tab/>
        <w:t>2.</w:t>
      </w:r>
      <w:r>
        <w:tab/>
      </w:r>
      <w:r w:rsidR="00851B2A" w:rsidRPr="009A71BF">
        <w:t xml:space="preserve">The review team was told, however, that some physics and biology teachers do examine </w:t>
      </w:r>
      <w:r w:rsidR="00892ACA">
        <w:t xml:space="preserve">test </w:t>
      </w:r>
      <w:r w:rsidR="00851B2A" w:rsidRPr="009A71BF">
        <w:t>results for their students and discuss topics for improvement.</w:t>
      </w:r>
    </w:p>
    <w:p w:rsidR="00D250D4" w:rsidRDefault="00851B2A" w:rsidP="00D96A5C">
      <w:pPr>
        <w:tabs>
          <w:tab w:val="left" w:pos="360"/>
          <w:tab w:val="left" w:pos="720"/>
          <w:tab w:val="left" w:pos="1080"/>
          <w:tab w:val="left" w:pos="1440"/>
          <w:tab w:val="left" w:pos="1800"/>
          <w:tab w:val="left" w:pos="2160"/>
        </w:tabs>
      </w:pPr>
      <w:r w:rsidRPr="009A71BF">
        <w:rPr>
          <w:b/>
        </w:rPr>
        <w:t>Impact</w:t>
      </w:r>
      <w:r w:rsidRPr="009A71BF">
        <w:t xml:space="preserve">:  </w:t>
      </w:r>
      <w:r w:rsidR="00F11A1E">
        <w:t xml:space="preserve">With common assessments in place, district staff can compare student progress across course sections and school buildings and can identify opportunities to collaborate to improve instruction. </w:t>
      </w:r>
      <w:r w:rsidR="00E85827">
        <w:t xml:space="preserve"> </w:t>
      </w:r>
    </w:p>
    <w:p w:rsidR="00475E9D" w:rsidRDefault="00475E9D" w:rsidP="00D250D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D250D4" w:rsidRDefault="00D250D4" w:rsidP="00D250D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D250D4" w:rsidRPr="00384E1B" w:rsidRDefault="00D30367" w:rsidP="00ED1323">
      <w:pPr>
        <w:pStyle w:val="ListParagraph"/>
        <w:numPr>
          <w:ilvl w:val="0"/>
          <w:numId w:val="35"/>
        </w:numPr>
        <w:ind w:left="360"/>
        <w:rPr>
          <w:b/>
        </w:rPr>
      </w:pPr>
      <w:r w:rsidRPr="00384E1B">
        <w:rPr>
          <w:b/>
        </w:rPr>
        <w:t>In the 2014 school year, t</w:t>
      </w:r>
      <w:r w:rsidR="00D96A5C" w:rsidRPr="00384E1B">
        <w:rPr>
          <w:b/>
        </w:rPr>
        <w:t>he district began to implement</w:t>
      </w:r>
      <w:r w:rsidR="00D250D4" w:rsidRPr="00384E1B">
        <w:rPr>
          <w:b/>
        </w:rPr>
        <w:t xml:space="preserve"> its</w:t>
      </w:r>
      <w:r w:rsidRPr="00384E1B">
        <w:rPr>
          <w:b/>
        </w:rPr>
        <w:t xml:space="preserve"> new educator evaluation system</w:t>
      </w:r>
      <w:r w:rsidR="00CB1EFC">
        <w:rPr>
          <w:b/>
        </w:rPr>
        <w:t>, which was</w:t>
      </w:r>
      <w:r w:rsidRPr="00384E1B">
        <w:rPr>
          <w:b/>
        </w:rPr>
        <w:t xml:space="preserve"> </w:t>
      </w:r>
      <w:r w:rsidR="00D250D4" w:rsidRPr="00384E1B">
        <w:rPr>
          <w:b/>
        </w:rPr>
        <w:t>adapted</w:t>
      </w:r>
      <w:r w:rsidRPr="00384E1B">
        <w:rPr>
          <w:b/>
        </w:rPr>
        <w:t xml:space="preserve"> from the ESE model</w:t>
      </w:r>
      <w:r w:rsidR="00D250D4" w:rsidRPr="00384E1B">
        <w:rPr>
          <w:b/>
        </w:rPr>
        <w:t>.</w:t>
      </w:r>
    </w:p>
    <w:p w:rsidR="00D250D4" w:rsidRPr="00490885" w:rsidRDefault="00D250D4" w:rsidP="00D250D4">
      <w:pPr>
        <w:pStyle w:val="ListParagraph"/>
      </w:pPr>
    </w:p>
    <w:p w:rsidR="00D250D4" w:rsidRPr="00490885" w:rsidRDefault="00D250D4" w:rsidP="00ED1323">
      <w:pPr>
        <w:pStyle w:val="ListParagraph"/>
        <w:numPr>
          <w:ilvl w:val="0"/>
          <w:numId w:val="11"/>
        </w:numPr>
        <w:ind w:firstLine="0"/>
      </w:pPr>
      <w:r w:rsidRPr="00490885">
        <w:t>The district has completed the required trainings for administrators and teachers.</w:t>
      </w:r>
    </w:p>
    <w:p w:rsidR="00D250D4" w:rsidRPr="00490885" w:rsidRDefault="00D250D4" w:rsidP="00D250D4">
      <w:pPr>
        <w:pStyle w:val="ListParagraph"/>
      </w:pPr>
    </w:p>
    <w:p w:rsidR="00D250D4" w:rsidRPr="00490885" w:rsidRDefault="00D250D4" w:rsidP="00ED1323">
      <w:pPr>
        <w:pStyle w:val="ListParagraph"/>
        <w:numPr>
          <w:ilvl w:val="0"/>
          <w:numId w:val="12"/>
        </w:numPr>
      </w:pPr>
      <w:r w:rsidRPr="00490885">
        <w:t xml:space="preserve">The superintendent told review team members that the district initially </w:t>
      </w:r>
      <w:r w:rsidR="00D96A5C">
        <w:t xml:space="preserve">engaged the </w:t>
      </w:r>
      <w:r w:rsidRPr="00F11A1E">
        <w:t>Seaside Group</w:t>
      </w:r>
      <w:r w:rsidR="0035689B" w:rsidRPr="00F11A1E">
        <w:t xml:space="preserve"> to train administrators, but</w:t>
      </w:r>
      <w:r w:rsidRPr="00F11A1E">
        <w:t xml:space="preserve"> </w:t>
      </w:r>
      <w:r w:rsidR="00D30367" w:rsidRPr="00F11A1E">
        <w:t>the sessions</w:t>
      </w:r>
      <w:r w:rsidR="00D96A5C" w:rsidRPr="00F11A1E">
        <w:t xml:space="preserve"> were not well received</w:t>
      </w:r>
      <w:r w:rsidR="00E85827" w:rsidRPr="00F11A1E">
        <w:t xml:space="preserve">. </w:t>
      </w:r>
      <w:r w:rsidR="00D96A5C" w:rsidRPr="00F11A1E">
        <w:t>T</w:t>
      </w:r>
      <w:r w:rsidRPr="00F11A1E">
        <w:t>hey</w:t>
      </w:r>
      <w:r w:rsidR="00D96A5C" w:rsidRPr="00F11A1E">
        <w:t xml:space="preserve"> then engaged </w:t>
      </w:r>
      <w:r w:rsidRPr="00F11A1E">
        <w:t>Teachers 21</w:t>
      </w:r>
      <w:r w:rsidRPr="00490885">
        <w:rPr>
          <w:i/>
        </w:rPr>
        <w:t xml:space="preserve"> </w:t>
      </w:r>
      <w:r w:rsidRPr="00490885">
        <w:t xml:space="preserve">to train </w:t>
      </w:r>
      <w:r w:rsidR="00242E21">
        <w:t xml:space="preserve">both </w:t>
      </w:r>
      <w:r w:rsidRPr="00490885">
        <w:t>administrators and the teachers’ associatio</w:t>
      </w:r>
      <w:r w:rsidR="001F7CE6">
        <w:t>n leadership</w:t>
      </w:r>
      <w:r w:rsidR="00E85827">
        <w:t xml:space="preserve">. </w:t>
      </w:r>
      <w:r w:rsidR="001F7CE6">
        <w:t>Teachers</w:t>
      </w:r>
      <w:r w:rsidR="00242E21">
        <w:t xml:space="preserve"> also</w:t>
      </w:r>
      <w:r w:rsidR="001F7CE6">
        <w:t xml:space="preserve"> received training</w:t>
      </w:r>
      <w:r w:rsidRPr="00490885">
        <w:t xml:space="preserve"> on the first day of the </w:t>
      </w:r>
      <w:r w:rsidR="001F7CE6">
        <w:t xml:space="preserve">school </w:t>
      </w:r>
      <w:r w:rsidRPr="00490885">
        <w:t>year.</w:t>
      </w:r>
    </w:p>
    <w:p w:rsidR="00D250D4" w:rsidRPr="00490885" w:rsidRDefault="00D250D4" w:rsidP="00D250D4">
      <w:pPr>
        <w:pStyle w:val="ListParagraph"/>
      </w:pPr>
    </w:p>
    <w:p w:rsidR="00D250D4" w:rsidRPr="00490885" w:rsidRDefault="0035689B" w:rsidP="00ED1323">
      <w:pPr>
        <w:pStyle w:val="ListParagraph"/>
        <w:numPr>
          <w:ilvl w:val="0"/>
          <w:numId w:val="12"/>
        </w:numPr>
      </w:pPr>
      <w:r>
        <w:t>The superintendent has</w:t>
      </w:r>
      <w:r w:rsidR="00D250D4" w:rsidRPr="00490885">
        <w:t xml:space="preserve"> attended </w:t>
      </w:r>
      <w:r w:rsidR="0002118D">
        <w:t>District Determined Measures (</w:t>
      </w:r>
      <w:r w:rsidR="00D250D4" w:rsidRPr="00490885">
        <w:t>D</w:t>
      </w:r>
      <w:r w:rsidR="001F7CE6">
        <w:t>DM</w:t>
      </w:r>
      <w:r w:rsidR="0002118D">
        <w:t>)</w:t>
      </w:r>
      <w:r w:rsidR="001F7CE6">
        <w:t xml:space="preserve"> training</w:t>
      </w:r>
      <w:r w:rsidR="00E85827">
        <w:t xml:space="preserve">. </w:t>
      </w:r>
      <w:r w:rsidR="001F7CE6">
        <w:t>T</w:t>
      </w:r>
      <w:r w:rsidR="00D250D4" w:rsidRPr="00490885">
        <w:t>he</w:t>
      </w:r>
      <w:r w:rsidR="00242E21">
        <w:t xml:space="preserve"> district’s</w:t>
      </w:r>
      <w:r w:rsidR="00D250D4" w:rsidRPr="00490885">
        <w:t xml:space="preserve"> new educator evaluation negotiating group is currently working</w:t>
      </w:r>
      <w:r w:rsidR="00242E21">
        <w:t xml:space="preserve"> with </w:t>
      </w:r>
      <w:r w:rsidR="001F7CE6">
        <w:t xml:space="preserve">administrators </w:t>
      </w:r>
      <w:r w:rsidR="0002118D">
        <w:t>during</w:t>
      </w:r>
      <w:r w:rsidR="001F7CE6">
        <w:t xml:space="preserve"> early release days to identify</w:t>
      </w:r>
      <w:r w:rsidR="00D250D4" w:rsidRPr="00490885">
        <w:t xml:space="preserve"> </w:t>
      </w:r>
      <w:r w:rsidR="00D250D4">
        <w:t>D</w:t>
      </w:r>
      <w:r w:rsidR="00D250D4" w:rsidRPr="00490885">
        <w:t>DMs</w:t>
      </w:r>
      <w:r w:rsidR="0002118D">
        <w:t xml:space="preserve">, based </w:t>
      </w:r>
      <w:r w:rsidR="00D250D4" w:rsidRPr="00490885">
        <w:t>on current initiatives.</w:t>
      </w:r>
    </w:p>
    <w:p w:rsidR="00D250D4" w:rsidRPr="00490885" w:rsidRDefault="00D250D4" w:rsidP="00D250D4">
      <w:pPr>
        <w:pStyle w:val="ListParagraph"/>
      </w:pPr>
    </w:p>
    <w:p w:rsidR="00D250D4" w:rsidRPr="00490885" w:rsidRDefault="001F7CE6" w:rsidP="00ED1323">
      <w:pPr>
        <w:pStyle w:val="ListParagraph"/>
        <w:numPr>
          <w:ilvl w:val="0"/>
          <w:numId w:val="11"/>
        </w:numPr>
        <w:ind w:left="720"/>
      </w:pPr>
      <w:r>
        <w:t xml:space="preserve">The </w:t>
      </w:r>
      <w:r w:rsidR="00D250D4" w:rsidRPr="00490885">
        <w:t>review</w:t>
      </w:r>
      <w:r>
        <w:t xml:space="preserve"> team examined </w:t>
      </w:r>
      <w:r w:rsidR="00D250D4" w:rsidRPr="00490885">
        <w:t>the</w:t>
      </w:r>
      <w:r>
        <w:t xml:space="preserve"> </w:t>
      </w:r>
      <w:r w:rsidR="00F306E0">
        <w:t xml:space="preserve">new </w:t>
      </w:r>
      <w:r w:rsidR="00242E21">
        <w:t>performance evaluations of 40</w:t>
      </w:r>
      <w:r w:rsidR="00D250D4" w:rsidRPr="00490885">
        <w:t xml:space="preserve"> randomly selected teachers</w:t>
      </w:r>
      <w:r w:rsidR="00E85827">
        <w:t xml:space="preserve">. </w:t>
      </w:r>
    </w:p>
    <w:p w:rsidR="00D250D4" w:rsidRPr="00490885" w:rsidRDefault="00D250D4" w:rsidP="00D250D4">
      <w:pPr>
        <w:pStyle w:val="ListParagraph"/>
      </w:pPr>
    </w:p>
    <w:p w:rsidR="00FD54A4" w:rsidRDefault="00242E21" w:rsidP="00FD54A4">
      <w:pPr>
        <w:pStyle w:val="ListParagraph"/>
        <w:numPr>
          <w:ilvl w:val="0"/>
          <w:numId w:val="13"/>
        </w:numPr>
        <w:tabs>
          <w:tab w:val="left" w:pos="360"/>
          <w:tab w:val="left" w:pos="630"/>
          <w:tab w:val="left" w:pos="1080"/>
          <w:tab w:val="left" w:pos="1440"/>
          <w:tab w:val="left" w:pos="2160"/>
        </w:tabs>
        <w:ind w:left="1080"/>
      </w:pPr>
      <w:r>
        <w:t>Reviewed evaluations</w:t>
      </w:r>
      <w:r w:rsidR="001F7CE6">
        <w:t xml:space="preserve"> provided evidence o</w:t>
      </w:r>
      <w:r w:rsidR="0002118D">
        <w:t>f goal setting, self-assessments</w:t>
      </w:r>
      <w:r w:rsidR="001F7CE6">
        <w:t>, observations,</w:t>
      </w:r>
      <w:r w:rsidR="002124C3">
        <w:t xml:space="preserve"> and</w:t>
      </w:r>
      <w:r w:rsidR="001F7CE6">
        <w:t xml:space="preserve"> formative assessments,</w:t>
      </w:r>
      <w:r w:rsidR="00D250D4" w:rsidRPr="00490885">
        <w:t xml:space="preserve"> and some</w:t>
      </w:r>
      <w:r w:rsidR="001F7CE6">
        <w:t xml:space="preserve"> contained evidence forms</w:t>
      </w:r>
      <w:r w:rsidR="00E85827">
        <w:t xml:space="preserve">. </w:t>
      </w:r>
    </w:p>
    <w:p w:rsidR="00FD54A4" w:rsidRDefault="00FD54A4" w:rsidP="00FD54A4">
      <w:pPr>
        <w:pStyle w:val="ListParagraph"/>
        <w:tabs>
          <w:tab w:val="left" w:pos="360"/>
          <w:tab w:val="left" w:pos="630"/>
          <w:tab w:val="left" w:pos="1080"/>
          <w:tab w:val="left" w:pos="1440"/>
          <w:tab w:val="left" w:pos="2160"/>
        </w:tabs>
        <w:ind w:left="1080"/>
      </w:pPr>
    </w:p>
    <w:p w:rsidR="00F306E0" w:rsidRDefault="0002118D" w:rsidP="00F306E0">
      <w:pPr>
        <w:pStyle w:val="ListParagraph"/>
        <w:numPr>
          <w:ilvl w:val="0"/>
          <w:numId w:val="13"/>
        </w:numPr>
        <w:tabs>
          <w:tab w:val="left" w:pos="360"/>
          <w:tab w:val="left" w:pos="630"/>
          <w:tab w:val="left" w:pos="1080"/>
          <w:tab w:val="left" w:pos="1440"/>
          <w:tab w:val="left" w:pos="2160"/>
        </w:tabs>
        <w:ind w:left="1080"/>
      </w:pPr>
      <w:r>
        <w:lastRenderedPageBreak/>
        <w:t xml:space="preserve">When asked about </w:t>
      </w:r>
      <w:r w:rsidR="00372A79">
        <w:t>qualities</w:t>
      </w:r>
      <w:r w:rsidR="00892ACA">
        <w:t xml:space="preserve"> and </w:t>
      </w:r>
      <w:r w:rsidR="00242E21">
        <w:t>expectations for good teaching</w:t>
      </w:r>
      <w:r w:rsidR="00372A79">
        <w:t xml:space="preserve"> in Woburn</w:t>
      </w:r>
      <w:r w:rsidR="00242E21">
        <w:t>, t</w:t>
      </w:r>
      <w:r w:rsidR="00D250D4" w:rsidRPr="00490885">
        <w:t>e</w:t>
      </w:r>
      <w:r w:rsidR="00D250D4">
        <w:t>achers</w:t>
      </w:r>
      <w:r w:rsidR="00D96324">
        <w:t xml:space="preserve"> </w:t>
      </w:r>
      <w:r w:rsidR="00D250D4">
        <w:t xml:space="preserve">reported </w:t>
      </w:r>
      <w:r w:rsidR="00D250D4" w:rsidRPr="00490885">
        <w:t xml:space="preserve">that </w:t>
      </w:r>
      <w:r w:rsidR="001F7CE6">
        <w:t>evaluators lo</w:t>
      </w:r>
      <w:r w:rsidR="00242E21">
        <w:t>oked for “engaged learners</w:t>
      </w:r>
      <w:r w:rsidR="001F7CE6">
        <w:t>.</w:t>
      </w:r>
      <w:r w:rsidR="00242E21">
        <w:t>”</w:t>
      </w:r>
      <w:r w:rsidR="001F7CE6">
        <w:t xml:space="preserve">  Teachers noted receiving</w:t>
      </w:r>
      <w:r w:rsidR="00D250D4" w:rsidRPr="00490885">
        <w:t xml:space="preserve"> both written and oral feedback</w:t>
      </w:r>
      <w:r w:rsidR="001F7CE6">
        <w:t xml:space="preserve"> on observations</w:t>
      </w:r>
      <w:r w:rsidR="00D250D4" w:rsidRPr="00490885">
        <w:t xml:space="preserve">, and </w:t>
      </w:r>
      <w:r w:rsidR="002124C3">
        <w:t xml:space="preserve">said </w:t>
      </w:r>
      <w:r w:rsidR="00D250D4" w:rsidRPr="00490885">
        <w:t>that formati</w:t>
      </w:r>
      <w:r w:rsidR="00D250D4">
        <w:t>ve evaluations have taken place</w:t>
      </w:r>
      <w:r w:rsidR="00E85827">
        <w:t xml:space="preserve">. </w:t>
      </w:r>
      <w:r w:rsidR="00D250D4">
        <w:t>N</w:t>
      </w:r>
      <w:r w:rsidR="00D250D4" w:rsidRPr="00490885">
        <w:t>o summative evaluat</w:t>
      </w:r>
      <w:r w:rsidR="00242E21">
        <w:t>ions have</w:t>
      </w:r>
      <w:r w:rsidR="001F7CE6">
        <w:t xml:space="preserve"> yet</w:t>
      </w:r>
      <w:r w:rsidR="00D250D4">
        <w:t xml:space="preserve"> been </w:t>
      </w:r>
      <w:r w:rsidR="006D1058">
        <w:t>conducted</w:t>
      </w:r>
      <w:r w:rsidR="002124C3">
        <w:t>, according to teachers</w:t>
      </w:r>
      <w:r w:rsidR="00E85827">
        <w:t xml:space="preserve">. </w:t>
      </w:r>
      <w:r>
        <w:t>T</w:t>
      </w:r>
      <w:r w:rsidR="00D250D4" w:rsidRPr="00490885">
        <w:t xml:space="preserve">eachers </w:t>
      </w:r>
      <w:r>
        <w:t>indicated</w:t>
      </w:r>
      <w:r w:rsidR="00D250D4" w:rsidRPr="00490885">
        <w:t xml:space="preserve"> that half of t</w:t>
      </w:r>
      <w:r>
        <w:t xml:space="preserve">he staff was being evaluated </w:t>
      </w:r>
      <w:r w:rsidR="00D250D4" w:rsidRPr="00490885">
        <w:t>th</w:t>
      </w:r>
      <w:r>
        <w:t xml:space="preserve">is year and </w:t>
      </w:r>
      <w:r w:rsidR="002124C3">
        <w:t xml:space="preserve">that </w:t>
      </w:r>
      <w:r w:rsidR="001F7CE6">
        <w:t>they felt “</w:t>
      </w:r>
      <w:r w:rsidR="000D40A6">
        <w:t xml:space="preserve">well </w:t>
      </w:r>
      <w:r w:rsidR="00D250D4" w:rsidRPr="00490885">
        <w:t>monitored.</w:t>
      </w:r>
      <w:r w:rsidR="001F7CE6">
        <w:t>”</w:t>
      </w:r>
      <w:r w:rsidR="00D250D4" w:rsidRPr="00490885">
        <w:t xml:space="preserve"> </w:t>
      </w:r>
    </w:p>
    <w:p w:rsidR="00F306E0" w:rsidRDefault="00F306E0" w:rsidP="00F306E0">
      <w:pPr>
        <w:pStyle w:val="ListParagraph"/>
        <w:tabs>
          <w:tab w:val="left" w:pos="360"/>
          <w:tab w:val="left" w:pos="630"/>
          <w:tab w:val="left" w:pos="1080"/>
          <w:tab w:val="left" w:pos="1440"/>
          <w:tab w:val="left" w:pos="2160"/>
        </w:tabs>
        <w:ind w:left="1080"/>
      </w:pPr>
    </w:p>
    <w:p w:rsidR="00BD0A6A" w:rsidRDefault="00D250D4" w:rsidP="00BD0A6A">
      <w:pPr>
        <w:pStyle w:val="ListParagraph"/>
        <w:numPr>
          <w:ilvl w:val="0"/>
          <w:numId w:val="13"/>
        </w:numPr>
        <w:tabs>
          <w:tab w:val="left" w:pos="360"/>
          <w:tab w:val="left" w:pos="630"/>
          <w:tab w:val="left" w:pos="1080"/>
          <w:tab w:val="left" w:pos="1440"/>
          <w:tab w:val="left" w:pos="2160"/>
        </w:tabs>
        <w:ind w:left="1080"/>
      </w:pPr>
      <w:r w:rsidRPr="00490885">
        <w:t>Principals report that</w:t>
      </w:r>
      <w:r w:rsidR="0002118D">
        <w:t xml:space="preserve"> with the new evaluation system, </w:t>
      </w:r>
      <w:r w:rsidR="00242E21">
        <w:t xml:space="preserve">they </w:t>
      </w:r>
      <w:r w:rsidR="002124C3">
        <w:t xml:space="preserve">have </w:t>
      </w:r>
      <w:r w:rsidR="00242E21">
        <w:t>conducted</w:t>
      </w:r>
      <w:r w:rsidR="001F7CE6">
        <w:t xml:space="preserve"> regular observations (</w:t>
      </w:r>
      <w:r w:rsidRPr="00490885">
        <w:t>announced and unannounced</w:t>
      </w:r>
      <w:r w:rsidR="001F7CE6">
        <w:t>)</w:t>
      </w:r>
      <w:r w:rsidR="002124C3">
        <w:t>,</w:t>
      </w:r>
      <w:r w:rsidRPr="00490885">
        <w:t xml:space="preserve"> followed by conversations and data entry on the new </w:t>
      </w:r>
      <w:r w:rsidRPr="00FD54A4">
        <w:rPr>
          <w:i/>
        </w:rPr>
        <w:t xml:space="preserve">Talent Ed Perform </w:t>
      </w:r>
      <w:r w:rsidR="001F7CE6">
        <w:t>software</w:t>
      </w:r>
      <w:r w:rsidR="00E85827">
        <w:t xml:space="preserve">. </w:t>
      </w:r>
      <w:r w:rsidRPr="00490885">
        <w:t xml:space="preserve">They </w:t>
      </w:r>
      <w:r w:rsidR="00242E21">
        <w:t>had</w:t>
      </w:r>
      <w:r>
        <w:t xml:space="preserve"> </w:t>
      </w:r>
      <w:r w:rsidR="00372A79">
        <w:t xml:space="preserve">also </w:t>
      </w:r>
      <w:r>
        <w:t>completed</w:t>
      </w:r>
      <w:r w:rsidR="00372A79">
        <w:t xml:space="preserve"> classroom</w:t>
      </w:r>
      <w:r>
        <w:t xml:space="preserve"> </w:t>
      </w:r>
      <w:r w:rsidRPr="00490885">
        <w:t>ob</w:t>
      </w:r>
      <w:r>
        <w:t>servations</w:t>
      </w:r>
      <w:r w:rsidR="002124C3">
        <w:t>,</w:t>
      </w:r>
      <w:r>
        <w:t xml:space="preserve"> a</w:t>
      </w:r>
      <w:r w:rsidR="0002118D">
        <w:t xml:space="preserve">nd </w:t>
      </w:r>
      <w:r w:rsidR="001F7CE6">
        <w:t>preparation</w:t>
      </w:r>
      <w:r w:rsidR="00242E21">
        <w:t>s were underway to write</w:t>
      </w:r>
      <w:r w:rsidR="001F7CE6">
        <w:t xml:space="preserve"> </w:t>
      </w:r>
      <w:r w:rsidRPr="00490885">
        <w:t>summative evaluations</w:t>
      </w:r>
      <w:r w:rsidR="00E85827">
        <w:t xml:space="preserve">. </w:t>
      </w:r>
    </w:p>
    <w:p w:rsidR="00BD0A6A" w:rsidRPr="00BD0A6A" w:rsidRDefault="00BD0A6A" w:rsidP="00BD0A6A">
      <w:pPr>
        <w:pStyle w:val="ListParagraph"/>
        <w:tabs>
          <w:tab w:val="left" w:pos="360"/>
          <w:tab w:val="left" w:pos="630"/>
          <w:tab w:val="left" w:pos="1080"/>
          <w:tab w:val="left" w:pos="1440"/>
          <w:tab w:val="left" w:pos="2160"/>
        </w:tabs>
        <w:ind w:left="1080"/>
      </w:pPr>
    </w:p>
    <w:p w:rsidR="00BD0A6A" w:rsidRPr="00BD0A6A" w:rsidRDefault="00BD0A6A" w:rsidP="00BD0A6A">
      <w:pPr>
        <w:pStyle w:val="ListParagraph"/>
        <w:numPr>
          <w:ilvl w:val="1"/>
          <w:numId w:val="13"/>
        </w:numPr>
        <w:tabs>
          <w:tab w:val="left" w:pos="360"/>
          <w:tab w:val="left" w:pos="630"/>
          <w:tab w:val="left" w:pos="1080"/>
          <w:tab w:val="left" w:pos="1440"/>
          <w:tab w:val="left" w:pos="2160"/>
        </w:tabs>
        <w:ind w:left="1440"/>
      </w:pPr>
      <w:r w:rsidRPr="00BD0A6A">
        <w:rPr>
          <w:rFonts w:eastAsia="Times New Roman" w:cs="Helvetica"/>
        </w:rPr>
        <w:t xml:space="preserve">Observations </w:t>
      </w:r>
      <w:r>
        <w:rPr>
          <w:rFonts w:eastAsia="Times New Roman" w:cs="Helvetica"/>
        </w:rPr>
        <w:t xml:space="preserve">examined by the review team </w:t>
      </w:r>
      <w:r w:rsidRPr="00BD0A6A">
        <w:rPr>
          <w:rFonts w:eastAsia="Times New Roman" w:cs="Helvetica"/>
        </w:rPr>
        <w:t>were timely, informative an</w:t>
      </w:r>
      <w:r>
        <w:rPr>
          <w:rFonts w:eastAsia="Times New Roman" w:cs="Helvetica"/>
        </w:rPr>
        <w:t xml:space="preserve">d half were </w:t>
      </w:r>
      <w:r w:rsidR="006D1058">
        <w:rPr>
          <w:rFonts w:eastAsia="Times New Roman" w:cs="Helvetica"/>
        </w:rPr>
        <w:t xml:space="preserve">found to be </w:t>
      </w:r>
      <w:r>
        <w:rPr>
          <w:rFonts w:eastAsia="Times New Roman" w:cs="Helvetica"/>
        </w:rPr>
        <w:t>instructive.</w:t>
      </w:r>
    </w:p>
    <w:p w:rsidR="00D250D4" w:rsidRPr="00490885" w:rsidRDefault="00D250D4" w:rsidP="00D250D4">
      <w:pPr>
        <w:pStyle w:val="ListParagraph"/>
      </w:pPr>
    </w:p>
    <w:p w:rsidR="00D250D4" w:rsidRPr="00490885" w:rsidRDefault="001F7CE6" w:rsidP="00FD54A4">
      <w:pPr>
        <w:pStyle w:val="ListParagraph"/>
        <w:numPr>
          <w:ilvl w:val="0"/>
          <w:numId w:val="11"/>
        </w:numPr>
        <w:ind w:left="720"/>
      </w:pPr>
      <w:r>
        <w:t>The review team also</w:t>
      </w:r>
      <w:r w:rsidR="00D250D4" w:rsidRPr="00490885">
        <w:t xml:space="preserve"> </w:t>
      </w:r>
      <w:r>
        <w:t>ex</w:t>
      </w:r>
      <w:r w:rsidR="00173E82">
        <w:t xml:space="preserve">amined administrators’ </w:t>
      </w:r>
      <w:r>
        <w:t xml:space="preserve">performance </w:t>
      </w:r>
      <w:r w:rsidR="00D250D4">
        <w:t>evaluations</w:t>
      </w:r>
      <w:r w:rsidR="00D250D4" w:rsidRPr="00490885">
        <w:t>.</w:t>
      </w:r>
    </w:p>
    <w:p w:rsidR="0002118D" w:rsidRDefault="0002118D" w:rsidP="0002118D">
      <w:pPr>
        <w:pStyle w:val="ListParagraph"/>
        <w:ind w:left="1440"/>
      </w:pPr>
    </w:p>
    <w:p w:rsidR="00D250D4" w:rsidRPr="00490885" w:rsidRDefault="00D250D4" w:rsidP="00FD54A4">
      <w:pPr>
        <w:pStyle w:val="ListParagraph"/>
        <w:numPr>
          <w:ilvl w:val="0"/>
          <w:numId w:val="14"/>
        </w:numPr>
        <w:ind w:left="1080"/>
      </w:pPr>
      <w:r w:rsidRPr="00490885">
        <w:t>All administrators were appropriately certified and had completed goal setting</w:t>
      </w:r>
      <w:r w:rsidR="00173E82">
        <w:t>, self-assessments (all but one),</w:t>
      </w:r>
      <w:r w:rsidRPr="00490885">
        <w:t xml:space="preserve"> mid-cycle reviews</w:t>
      </w:r>
      <w:r w:rsidR="00173E82">
        <w:t>,</w:t>
      </w:r>
      <w:r w:rsidRPr="00490885">
        <w:t xml:space="preserve"> and summative assessments. </w:t>
      </w:r>
    </w:p>
    <w:p w:rsidR="00D250D4" w:rsidRPr="00490885" w:rsidRDefault="00D250D4" w:rsidP="00D250D4">
      <w:pPr>
        <w:pStyle w:val="ListParagraph"/>
        <w:ind w:left="1260"/>
      </w:pPr>
    </w:p>
    <w:p w:rsidR="00D250D4" w:rsidRPr="00490885" w:rsidRDefault="00D250D4" w:rsidP="00FD54A4">
      <w:pPr>
        <w:pStyle w:val="ListParagraph"/>
        <w:numPr>
          <w:ilvl w:val="1"/>
          <w:numId w:val="14"/>
        </w:numPr>
        <w:ind w:left="1440"/>
      </w:pPr>
      <w:r w:rsidRPr="00490885">
        <w:t>P</w:t>
      </w:r>
      <w:r w:rsidR="00242E21">
        <w:t xml:space="preserve">rincipals indicated </w:t>
      </w:r>
      <w:r w:rsidRPr="00490885">
        <w:t xml:space="preserve">that they were evaluated </w:t>
      </w:r>
      <w:r>
        <w:t xml:space="preserve">at mid-year </w:t>
      </w:r>
      <w:r w:rsidRPr="00490885">
        <w:t>using the new s</w:t>
      </w:r>
      <w:r>
        <w:t>ystem</w:t>
      </w:r>
      <w:r w:rsidR="00E85827">
        <w:t xml:space="preserve">. </w:t>
      </w:r>
      <w:r>
        <w:t xml:space="preserve">They </w:t>
      </w:r>
      <w:r w:rsidR="00242E21">
        <w:t xml:space="preserve">had </w:t>
      </w:r>
      <w:r w:rsidR="00173E82">
        <w:t>set</w:t>
      </w:r>
      <w:r>
        <w:t xml:space="preserve"> </w:t>
      </w:r>
      <w:r w:rsidRPr="00490885">
        <w:t>goals</w:t>
      </w:r>
      <w:r w:rsidR="00242E21">
        <w:t>, which c</w:t>
      </w:r>
      <w:r w:rsidR="00D81E6E">
        <w:t>ould include student growth goal</w:t>
      </w:r>
      <w:r w:rsidR="00CF68A6">
        <w:t>s</w:t>
      </w:r>
      <w:r w:rsidR="00242E21">
        <w:t xml:space="preserve"> plus two goals from their SIP and a professional development goal, and also had </w:t>
      </w:r>
      <w:r w:rsidRPr="00490885">
        <w:t>present</w:t>
      </w:r>
      <w:r w:rsidR="00173E82">
        <w:t>ed</w:t>
      </w:r>
      <w:r w:rsidRPr="00490885">
        <w:t xml:space="preserve"> evidence</w:t>
      </w:r>
      <w:r w:rsidR="006D1058">
        <w:t xml:space="preserve"> to support their progress toward the goals</w:t>
      </w:r>
      <w:r w:rsidR="00242E21">
        <w:t>.</w:t>
      </w:r>
    </w:p>
    <w:p w:rsidR="00315507" w:rsidRPr="00B5602B" w:rsidRDefault="00D250D4" w:rsidP="00D250D4">
      <w:r w:rsidRPr="00490885">
        <w:rPr>
          <w:b/>
        </w:rPr>
        <w:t>Impact</w:t>
      </w:r>
      <w:r w:rsidRPr="00490885">
        <w:t xml:space="preserve">:  </w:t>
      </w:r>
      <w:r w:rsidR="00173E82">
        <w:t>With goal setting, self-assessments, observations, and evidence forms in place, the district is poised to use the new performance evaluation system to promote improvements in professional practices at the district, school and classroom levels.</w:t>
      </w:r>
    </w:p>
    <w:p w:rsidR="00475E9D" w:rsidRDefault="00475E9D" w:rsidP="00D250D4">
      <w:pPr>
        <w:rPr>
          <w:b/>
          <w:i/>
          <w:sz w:val="24"/>
          <w:szCs w:val="24"/>
        </w:rPr>
      </w:pPr>
    </w:p>
    <w:p w:rsidR="00D250D4" w:rsidRDefault="00D250D4" w:rsidP="00D250D4">
      <w:pPr>
        <w:rPr>
          <w:b/>
          <w:i/>
          <w:sz w:val="24"/>
          <w:szCs w:val="24"/>
        </w:rPr>
      </w:pPr>
      <w:r w:rsidRPr="00D250D4">
        <w:rPr>
          <w:b/>
          <w:i/>
          <w:sz w:val="24"/>
          <w:szCs w:val="24"/>
        </w:rPr>
        <w:t>Student Support</w:t>
      </w:r>
    </w:p>
    <w:p w:rsidR="009D5EB6" w:rsidRDefault="006A11F4" w:rsidP="009D5EB6">
      <w:pPr>
        <w:tabs>
          <w:tab w:val="left" w:pos="360"/>
          <w:tab w:val="left" w:pos="720"/>
          <w:tab w:val="left" w:pos="1080"/>
          <w:tab w:val="left" w:pos="1440"/>
          <w:tab w:val="left" w:pos="1800"/>
          <w:tab w:val="left" w:pos="2160"/>
        </w:tabs>
        <w:ind w:left="360" w:hanging="360"/>
        <w:rPr>
          <w:b/>
        </w:rPr>
      </w:pPr>
      <w:r>
        <w:rPr>
          <w:b/>
        </w:rPr>
        <w:t>5</w:t>
      </w:r>
      <w:r w:rsidR="009D5EB6" w:rsidRPr="00F731AA">
        <w:rPr>
          <w:b/>
        </w:rPr>
        <w:t>.</w:t>
      </w:r>
      <w:r w:rsidR="009D5EB6">
        <w:rPr>
          <w:b/>
        </w:rPr>
        <w:tab/>
        <w:t xml:space="preserve">The high school has taken important steps to lower the grade 9 retention rate. </w:t>
      </w:r>
    </w:p>
    <w:p w:rsidR="009D5EB6" w:rsidRDefault="009D5EB6" w:rsidP="009D5EB6">
      <w:pPr>
        <w:tabs>
          <w:tab w:val="left" w:pos="360"/>
          <w:tab w:val="left" w:pos="720"/>
          <w:tab w:val="left" w:pos="1080"/>
          <w:tab w:val="left" w:pos="1440"/>
          <w:tab w:val="left" w:pos="1800"/>
          <w:tab w:val="left" w:pos="2160"/>
        </w:tabs>
        <w:ind w:left="720" w:hanging="720"/>
      </w:pPr>
      <w:r>
        <w:rPr>
          <w:b/>
        </w:rPr>
        <w:tab/>
      </w:r>
      <w:r w:rsidRPr="00A657C5">
        <w:t>A.</w:t>
      </w:r>
      <w:r>
        <w:tab/>
      </w:r>
      <w:r w:rsidR="00FD54A4">
        <w:t>A grade 9 mentoring program assists students in making</w:t>
      </w:r>
      <w:r>
        <w:t xml:space="preserve"> </w:t>
      </w:r>
      <w:r w:rsidR="00FD54A4">
        <w:t xml:space="preserve">a </w:t>
      </w:r>
      <w:r w:rsidR="00997518">
        <w:t xml:space="preserve">smooth </w:t>
      </w:r>
      <w:r w:rsidR="00FD54A4">
        <w:t>transition to</w:t>
      </w:r>
      <w:r>
        <w:t xml:space="preserve"> high school.</w:t>
      </w:r>
    </w:p>
    <w:p w:rsidR="009D5EB6" w:rsidRDefault="009D5EB6" w:rsidP="009D5EB6">
      <w:pPr>
        <w:tabs>
          <w:tab w:val="left" w:pos="360"/>
          <w:tab w:val="left" w:pos="720"/>
          <w:tab w:val="left" w:pos="1080"/>
          <w:tab w:val="left" w:pos="1440"/>
          <w:tab w:val="left" w:pos="1800"/>
          <w:tab w:val="left" w:pos="2160"/>
        </w:tabs>
        <w:ind w:left="1080" w:hanging="1080"/>
      </w:pPr>
      <w:r>
        <w:tab/>
      </w:r>
      <w:r>
        <w:tab/>
      </w:r>
      <w:r w:rsidRPr="00BA3A76">
        <w:t>1.</w:t>
      </w:r>
      <w:r>
        <w:tab/>
        <w:t>An outside provider was employed by the district to offer</w:t>
      </w:r>
      <w:r w:rsidR="00FD54A4">
        <w:t xml:space="preserve"> training on mentoring</w:t>
      </w:r>
      <w:r>
        <w:t xml:space="preserve"> to a core group of high sc</w:t>
      </w:r>
      <w:r w:rsidR="00FD54A4">
        <w:t>hool staff</w:t>
      </w:r>
      <w:r w:rsidRPr="00BA3A76">
        <w:t xml:space="preserve">. </w:t>
      </w:r>
    </w:p>
    <w:p w:rsidR="009D5EB6" w:rsidRDefault="009D5EB6" w:rsidP="009D5EB6">
      <w:pPr>
        <w:tabs>
          <w:tab w:val="left" w:pos="360"/>
          <w:tab w:val="left" w:pos="720"/>
          <w:tab w:val="left" w:pos="1080"/>
          <w:tab w:val="left" w:pos="1440"/>
          <w:tab w:val="left" w:pos="1800"/>
          <w:tab w:val="left" w:pos="2160"/>
        </w:tabs>
        <w:ind w:left="1080" w:hanging="1080"/>
      </w:pPr>
      <w:r>
        <w:tab/>
      </w:r>
      <w:r>
        <w:tab/>
        <w:t>2</w:t>
      </w:r>
      <w:r w:rsidRPr="00BA3A76">
        <w:t>.</w:t>
      </w:r>
      <w:r w:rsidR="00475E9D">
        <w:tab/>
      </w:r>
      <w:r>
        <w:t>A staff member supervises 65 seniors who visit freshmen students once per month in their social studies class.</w:t>
      </w:r>
    </w:p>
    <w:p w:rsidR="009D5EB6" w:rsidRDefault="009D5EB6" w:rsidP="009D5EB6">
      <w:pPr>
        <w:tabs>
          <w:tab w:val="left" w:pos="360"/>
          <w:tab w:val="left" w:pos="720"/>
          <w:tab w:val="left" w:pos="1080"/>
          <w:tab w:val="left" w:pos="1440"/>
          <w:tab w:val="left" w:pos="1800"/>
          <w:tab w:val="left" w:pos="2160"/>
        </w:tabs>
        <w:ind w:left="1080" w:hanging="1080"/>
      </w:pPr>
      <w:r>
        <w:lastRenderedPageBreak/>
        <w:tab/>
      </w:r>
      <w:r>
        <w:tab/>
        <w:t>3</w:t>
      </w:r>
      <w:r w:rsidRPr="00BA3A76">
        <w:t>.</w:t>
      </w:r>
      <w:r>
        <w:tab/>
        <w:t xml:space="preserve">Students said that the mentoring program was instrumental in their feeling more comfortable with the transition to the large </w:t>
      </w:r>
      <w:r w:rsidR="00FD54A4">
        <w:t xml:space="preserve">high </w:t>
      </w:r>
      <w:r>
        <w:t>school building.</w:t>
      </w:r>
      <w:r>
        <w:tab/>
      </w:r>
      <w:r>
        <w:tab/>
      </w:r>
      <w:r w:rsidRPr="00071D3E">
        <w:t xml:space="preserve">  </w:t>
      </w:r>
    </w:p>
    <w:p w:rsidR="009D5EB6" w:rsidRDefault="00315507" w:rsidP="009D5EB6">
      <w:pPr>
        <w:tabs>
          <w:tab w:val="left" w:pos="360"/>
          <w:tab w:val="left" w:pos="720"/>
          <w:tab w:val="left" w:pos="1080"/>
          <w:tab w:val="left" w:pos="1440"/>
          <w:tab w:val="left" w:pos="1800"/>
          <w:tab w:val="left" w:pos="2160"/>
        </w:tabs>
        <w:ind w:left="720" w:hanging="720"/>
      </w:pPr>
      <w:r>
        <w:rPr>
          <w:b/>
        </w:rPr>
        <w:tab/>
      </w:r>
      <w:r w:rsidRPr="00A657C5">
        <w:t>B</w:t>
      </w:r>
      <w:r w:rsidR="009D5EB6" w:rsidRPr="00A657C5">
        <w:t>.</w:t>
      </w:r>
      <w:r w:rsidR="009D5EB6">
        <w:tab/>
        <w:t>The high school offers a directed study for up to 30 at-risk ninth grade students.</w:t>
      </w:r>
      <w:r w:rsidR="009D5EB6" w:rsidRPr="00BA3A76">
        <w:t xml:space="preserve"> </w:t>
      </w:r>
    </w:p>
    <w:p w:rsidR="009D5EB6" w:rsidRDefault="009D5EB6" w:rsidP="009D5EB6">
      <w:pPr>
        <w:tabs>
          <w:tab w:val="left" w:pos="360"/>
          <w:tab w:val="left" w:pos="720"/>
          <w:tab w:val="left" w:pos="1080"/>
          <w:tab w:val="left" w:pos="1440"/>
          <w:tab w:val="left" w:pos="1800"/>
          <w:tab w:val="left" w:pos="2160"/>
        </w:tabs>
        <w:ind w:left="1080" w:hanging="1080"/>
      </w:pPr>
      <w:r>
        <w:tab/>
      </w:r>
      <w:r>
        <w:tab/>
      </w:r>
      <w:r w:rsidRPr="00BA3A76">
        <w:t>1.</w:t>
      </w:r>
      <w:r>
        <w:tab/>
        <w:t>Three small groups of 8 to 10 students receive special academic support daily during directed study.</w:t>
      </w:r>
    </w:p>
    <w:p w:rsidR="009D5EB6" w:rsidRDefault="009D5EB6" w:rsidP="009D5EB6">
      <w:pPr>
        <w:tabs>
          <w:tab w:val="left" w:pos="360"/>
          <w:tab w:val="left" w:pos="720"/>
          <w:tab w:val="left" w:pos="1080"/>
          <w:tab w:val="left" w:pos="1440"/>
          <w:tab w:val="left" w:pos="1800"/>
          <w:tab w:val="left" w:pos="2160"/>
        </w:tabs>
        <w:ind w:left="1440" w:hanging="1440"/>
      </w:pPr>
      <w:r>
        <w:tab/>
      </w:r>
      <w:r>
        <w:tab/>
      </w:r>
      <w:r>
        <w:tab/>
      </w:r>
      <w:r w:rsidR="006D1058">
        <w:t>a</w:t>
      </w:r>
      <w:r w:rsidRPr="00BA3A76">
        <w:t>.</w:t>
      </w:r>
      <w:r>
        <w:tab/>
        <w:t>Students are identified by recommendation of the sending middle school or because of academic performance.</w:t>
      </w:r>
    </w:p>
    <w:p w:rsidR="009D5EB6" w:rsidRDefault="009D5EB6" w:rsidP="009D5EB6">
      <w:pPr>
        <w:tabs>
          <w:tab w:val="left" w:pos="360"/>
          <w:tab w:val="left" w:pos="720"/>
          <w:tab w:val="left" w:pos="1080"/>
          <w:tab w:val="left" w:pos="1440"/>
          <w:tab w:val="left" w:pos="1800"/>
          <w:tab w:val="left" w:pos="2160"/>
        </w:tabs>
        <w:ind w:left="1440" w:hanging="1440"/>
      </w:pPr>
      <w:r>
        <w:tab/>
      </w:r>
      <w:r>
        <w:tab/>
      </w:r>
      <w:r>
        <w:tab/>
      </w:r>
      <w:r w:rsidR="006D1058">
        <w:t>b</w:t>
      </w:r>
      <w:r w:rsidRPr="00BA3A76">
        <w:t>.</w:t>
      </w:r>
      <w:r>
        <w:tab/>
        <w:t>Students may enter or exit as needed during their freshman year.</w:t>
      </w:r>
    </w:p>
    <w:p w:rsidR="006D1058" w:rsidRDefault="006D1058" w:rsidP="006D1058">
      <w:pPr>
        <w:tabs>
          <w:tab w:val="left" w:pos="360"/>
          <w:tab w:val="left" w:pos="720"/>
          <w:tab w:val="left" w:pos="1080"/>
          <w:tab w:val="left" w:pos="1440"/>
          <w:tab w:val="left" w:pos="1800"/>
          <w:tab w:val="left" w:pos="2160"/>
        </w:tabs>
        <w:ind w:left="1440" w:hanging="1440"/>
      </w:pPr>
      <w:r>
        <w:tab/>
      </w:r>
      <w:r>
        <w:tab/>
      </w:r>
      <w:r>
        <w:tab/>
        <w:t>c.</w:t>
      </w:r>
      <w:r w:rsidR="00475E9D">
        <w:tab/>
      </w:r>
      <w:r>
        <w:t>A social studies teacher offers tutoring and MCAS help for one period daily to each of the three groups of students.</w:t>
      </w:r>
    </w:p>
    <w:p w:rsidR="00315507" w:rsidRPr="00A657C5" w:rsidRDefault="00315507" w:rsidP="00315507">
      <w:pPr>
        <w:tabs>
          <w:tab w:val="left" w:pos="360"/>
          <w:tab w:val="left" w:pos="720"/>
          <w:tab w:val="left" w:pos="1080"/>
          <w:tab w:val="left" w:pos="1440"/>
          <w:tab w:val="left" w:pos="1800"/>
          <w:tab w:val="left" w:pos="2160"/>
        </w:tabs>
        <w:ind w:left="720" w:hanging="720"/>
      </w:pPr>
      <w:r>
        <w:rPr>
          <w:b/>
        </w:rPr>
        <w:tab/>
      </w:r>
      <w:r w:rsidRPr="00A657C5">
        <w:t>C</w:t>
      </w:r>
      <w:r w:rsidR="009D5EB6" w:rsidRPr="00A657C5">
        <w:t xml:space="preserve">. </w:t>
      </w:r>
      <w:r w:rsidR="00006C1F" w:rsidRPr="00A657C5">
        <w:tab/>
        <w:t xml:space="preserve">The retention rate of </w:t>
      </w:r>
      <w:r w:rsidR="009D5EB6" w:rsidRPr="00A657C5">
        <w:t xml:space="preserve">grade </w:t>
      </w:r>
      <w:r w:rsidR="00006C1F" w:rsidRPr="00A657C5">
        <w:t xml:space="preserve">9 </w:t>
      </w:r>
      <w:r w:rsidR="009D5EB6" w:rsidRPr="00A657C5">
        <w:t xml:space="preserve">students declined from 7.1% to </w:t>
      </w:r>
      <w:r w:rsidR="002D1FB3" w:rsidRPr="00A657C5">
        <w:t>0</w:t>
      </w:r>
      <w:r w:rsidR="009D5EB6" w:rsidRPr="00A657C5">
        <w:t>.8% between 2010 and 2013.</w:t>
      </w:r>
    </w:p>
    <w:p w:rsidR="00315507" w:rsidRDefault="00315507" w:rsidP="00315507">
      <w:pPr>
        <w:tabs>
          <w:tab w:val="left" w:pos="360"/>
          <w:tab w:val="left" w:pos="720"/>
          <w:tab w:val="left" w:pos="1080"/>
          <w:tab w:val="left" w:pos="1440"/>
          <w:tab w:val="left" w:pos="1800"/>
          <w:tab w:val="left" w:pos="2160"/>
        </w:tabs>
        <w:ind w:left="720" w:hanging="720"/>
      </w:pPr>
      <w:r w:rsidRPr="00A657C5">
        <w:tab/>
        <w:t>D.</w:t>
      </w:r>
      <w:r w:rsidR="00475E9D">
        <w:rPr>
          <w:b/>
        </w:rPr>
        <w:tab/>
      </w:r>
      <w:r>
        <w:t>The high school administration has revised the Student Support Team (SST) process to focus on academic issues rather than behavioral ones.</w:t>
      </w:r>
      <w:r w:rsidRPr="00BA3A76">
        <w:t xml:space="preserve"> </w:t>
      </w:r>
    </w:p>
    <w:p w:rsidR="00315507" w:rsidRDefault="00315507" w:rsidP="00315507">
      <w:pPr>
        <w:tabs>
          <w:tab w:val="left" w:pos="360"/>
          <w:tab w:val="left" w:pos="720"/>
          <w:tab w:val="left" w:pos="1080"/>
          <w:tab w:val="left" w:pos="1440"/>
          <w:tab w:val="left" w:pos="1800"/>
          <w:tab w:val="left" w:pos="2160"/>
        </w:tabs>
        <w:ind w:left="1080" w:hanging="1080"/>
      </w:pPr>
      <w:r>
        <w:tab/>
      </w:r>
      <w:r>
        <w:tab/>
      </w:r>
      <w:r w:rsidRPr="00BA3A76">
        <w:t>1.</w:t>
      </w:r>
      <w:r>
        <w:tab/>
        <w:t>The SST is composed of the principal, assistant principal responsible for the grade of the student being referred, regular education teacher, a special education teacher, guidance counselor, nurse, and school adjustment counselor</w:t>
      </w:r>
      <w:r w:rsidR="00E85827">
        <w:t xml:space="preserve">. </w:t>
      </w:r>
    </w:p>
    <w:p w:rsidR="00315507" w:rsidRDefault="00315507" w:rsidP="00315507">
      <w:pPr>
        <w:tabs>
          <w:tab w:val="left" w:pos="360"/>
          <w:tab w:val="left" w:pos="720"/>
          <w:tab w:val="left" w:pos="1080"/>
          <w:tab w:val="left" w:pos="1440"/>
          <w:tab w:val="left" w:pos="1800"/>
          <w:tab w:val="left" w:pos="2160"/>
        </w:tabs>
        <w:ind w:left="1440" w:hanging="1440"/>
      </w:pPr>
      <w:r>
        <w:tab/>
      </w:r>
      <w:r>
        <w:tab/>
      </w:r>
      <w:r>
        <w:tab/>
      </w:r>
      <w:r w:rsidRPr="00BA3A76">
        <w:t>a.</w:t>
      </w:r>
      <w:r>
        <w:tab/>
        <w:t>The guidance counselor collects input about the student from teachers in order to provide the SST with a framework for arranging appropriate support.</w:t>
      </w:r>
      <w:r w:rsidRPr="00071D3E">
        <w:t xml:space="preserve"> </w:t>
      </w:r>
    </w:p>
    <w:p w:rsidR="00315507" w:rsidRDefault="00315507" w:rsidP="00315507">
      <w:pPr>
        <w:tabs>
          <w:tab w:val="left" w:pos="0"/>
          <w:tab w:val="left" w:pos="360"/>
          <w:tab w:val="left" w:pos="720"/>
          <w:tab w:val="left" w:pos="1080"/>
          <w:tab w:val="left" w:pos="1440"/>
          <w:tab w:val="left" w:pos="1890"/>
          <w:tab w:val="left" w:pos="2160"/>
        </w:tabs>
        <w:ind w:left="1440" w:hanging="360"/>
      </w:pPr>
      <w:r>
        <w:t>b.</w:t>
      </w:r>
      <w:r>
        <w:tab/>
        <w:t>At the meeting, the guidance counselor and teacher present information about the student</w:t>
      </w:r>
      <w:r w:rsidR="00E85827">
        <w:t xml:space="preserve">. </w:t>
      </w:r>
      <w:r>
        <w:t>The teacher may receive suggestions for instruction or another meeting with a larger number of teachers might be assembled to offer those suggestions.</w:t>
      </w:r>
      <w:r w:rsidRPr="00BA3A76">
        <w:t xml:space="preserve"> </w:t>
      </w:r>
    </w:p>
    <w:p w:rsidR="00315507" w:rsidRDefault="00315507" w:rsidP="00315507">
      <w:pPr>
        <w:tabs>
          <w:tab w:val="left" w:pos="0"/>
          <w:tab w:val="left" w:pos="360"/>
          <w:tab w:val="left" w:pos="720"/>
          <w:tab w:val="left" w:pos="1080"/>
          <w:tab w:val="left" w:pos="1440"/>
          <w:tab w:val="left" w:pos="1890"/>
          <w:tab w:val="left" w:pos="2160"/>
        </w:tabs>
        <w:ind w:left="1440" w:hanging="360"/>
      </w:pPr>
      <w:r>
        <w:t>c</w:t>
      </w:r>
      <w:r w:rsidRPr="00BA3A76">
        <w:t>.</w:t>
      </w:r>
      <w:r>
        <w:tab/>
        <w:t>Progress is monitored and a time frame for action is set</w:t>
      </w:r>
      <w:r w:rsidR="00E85827">
        <w:t xml:space="preserve">. </w:t>
      </w:r>
      <w:r>
        <w:t>If a second meeting does not resolve the issue, the child may be referred for evaluation for services.</w:t>
      </w:r>
      <w:r w:rsidRPr="00071D3E">
        <w:t xml:space="preserve"> </w:t>
      </w:r>
    </w:p>
    <w:p w:rsidR="009D5EB6" w:rsidRPr="00106A97" w:rsidRDefault="009D5EB6" w:rsidP="009D5EB6">
      <w:pPr>
        <w:tabs>
          <w:tab w:val="left" w:pos="360"/>
          <w:tab w:val="left" w:pos="720"/>
          <w:tab w:val="left" w:pos="1080"/>
          <w:tab w:val="left" w:pos="1440"/>
          <w:tab w:val="left" w:pos="1800"/>
          <w:tab w:val="left" w:pos="2160"/>
        </w:tabs>
      </w:pPr>
      <w:r w:rsidRPr="00F731AA">
        <w:rPr>
          <w:b/>
        </w:rPr>
        <w:t>Impact</w:t>
      </w:r>
      <w:r w:rsidRPr="00BA3A76">
        <w:t xml:space="preserve">: </w:t>
      </w:r>
      <w:r>
        <w:t>With the institution of a yearl</w:t>
      </w:r>
      <w:r w:rsidR="00FD54A4">
        <w:t xml:space="preserve">ong mentoring program for </w:t>
      </w:r>
      <w:r>
        <w:t xml:space="preserve">grade </w:t>
      </w:r>
      <w:r w:rsidR="00FD54A4">
        <w:t xml:space="preserve">9 </w:t>
      </w:r>
      <w:r>
        <w:t>students, proactive support for an identified group of high-risk students, and a revised SST process that helps all students who have begun to falter, the high school has provided an academic and s</w:t>
      </w:r>
      <w:r w:rsidR="00FD54A4">
        <w:t xml:space="preserve">ocial/emotional safety </w:t>
      </w:r>
      <w:r w:rsidR="00C00075">
        <w:t xml:space="preserve">net </w:t>
      </w:r>
      <w:r w:rsidR="00FD54A4">
        <w:t>for</w:t>
      </w:r>
      <w:r>
        <w:t xml:space="preserve"> grade</w:t>
      </w:r>
      <w:r w:rsidR="00FD54A4">
        <w:t xml:space="preserve"> 9</w:t>
      </w:r>
      <w:r>
        <w:t xml:space="preserve"> students</w:t>
      </w:r>
      <w:r w:rsidR="00E85827">
        <w:t xml:space="preserve">. </w:t>
      </w:r>
      <w:r>
        <w:t xml:space="preserve">These programs have </w:t>
      </w:r>
      <w:r w:rsidR="00FD54A4">
        <w:t xml:space="preserve">provided a </w:t>
      </w:r>
      <w:r w:rsidR="00C00075">
        <w:t xml:space="preserve">strong </w:t>
      </w:r>
      <w:r w:rsidR="00FD54A4">
        <w:t xml:space="preserve">start </w:t>
      </w:r>
      <w:r w:rsidR="00C00075">
        <w:t xml:space="preserve">for students </w:t>
      </w:r>
      <w:r w:rsidR="00FD54A4">
        <w:t>to reach</w:t>
      </w:r>
      <w:r>
        <w:t xml:space="preserve"> graduation </w:t>
      </w:r>
      <w:r w:rsidR="00C00075">
        <w:t>successfully</w:t>
      </w:r>
      <w:r>
        <w:t xml:space="preserve">. </w:t>
      </w:r>
    </w:p>
    <w:p w:rsidR="00475E9D" w:rsidRDefault="00475E9D" w:rsidP="00D250D4">
      <w:pPr>
        <w:rPr>
          <w:b/>
          <w:i/>
          <w:sz w:val="24"/>
          <w:szCs w:val="24"/>
        </w:rPr>
      </w:pPr>
    </w:p>
    <w:p w:rsidR="00D250D4" w:rsidRDefault="00FE695E" w:rsidP="00D250D4">
      <w:pPr>
        <w:rPr>
          <w:b/>
          <w:i/>
          <w:sz w:val="24"/>
          <w:szCs w:val="24"/>
        </w:rPr>
      </w:pPr>
      <w:r>
        <w:rPr>
          <w:b/>
          <w:i/>
          <w:sz w:val="24"/>
          <w:szCs w:val="24"/>
        </w:rPr>
        <w:t>Financial</w:t>
      </w:r>
      <w:r w:rsidR="00D250D4">
        <w:rPr>
          <w:b/>
          <w:i/>
          <w:sz w:val="24"/>
          <w:szCs w:val="24"/>
        </w:rPr>
        <w:t xml:space="preserve"> and Asset Management</w:t>
      </w:r>
    </w:p>
    <w:p w:rsidR="00953CC1" w:rsidRDefault="006A11F4" w:rsidP="00953CC1">
      <w:pPr>
        <w:tabs>
          <w:tab w:val="left" w:pos="360"/>
          <w:tab w:val="left" w:pos="720"/>
          <w:tab w:val="left" w:pos="1080"/>
          <w:tab w:val="left" w:pos="1440"/>
          <w:tab w:val="left" w:pos="1800"/>
          <w:tab w:val="left" w:pos="2160"/>
        </w:tabs>
        <w:ind w:left="360" w:hanging="360"/>
        <w:rPr>
          <w:b/>
        </w:rPr>
      </w:pPr>
      <w:r>
        <w:rPr>
          <w:b/>
        </w:rPr>
        <w:t>6</w:t>
      </w:r>
      <w:r w:rsidR="00953CC1" w:rsidRPr="00F731AA">
        <w:rPr>
          <w:b/>
        </w:rPr>
        <w:t>.</w:t>
      </w:r>
      <w:r w:rsidR="00953CC1">
        <w:rPr>
          <w:b/>
        </w:rPr>
        <w:tab/>
        <w:t>The city has supported its schools at a level</w:t>
      </w:r>
      <w:r w:rsidR="00C00075">
        <w:rPr>
          <w:b/>
        </w:rPr>
        <w:t xml:space="preserve"> </w:t>
      </w:r>
      <w:r w:rsidR="00C00075" w:rsidRPr="00C00075">
        <w:rPr>
          <w:b/>
        </w:rPr>
        <w:t>well above that required by the Chapter 70 state aid program</w:t>
      </w:r>
      <w:r w:rsidR="00953CC1">
        <w:rPr>
          <w:b/>
        </w:rPr>
        <w:t xml:space="preserve">, and has </w:t>
      </w:r>
      <w:r w:rsidR="00C00075" w:rsidRPr="00C00075">
        <w:rPr>
          <w:b/>
        </w:rPr>
        <w:t>made supplemental appropriations for unexpected changes</w:t>
      </w:r>
      <w:r w:rsidR="00E85827">
        <w:rPr>
          <w:b/>
        </w:rPr>
        <w:t xml:space="preserve">. </w:t>
      </w:r>
      <w:r w:rsidR="00953CC1">
        <w:rPr>
          <w:b/>
        </w:rPr>
        <w:t xml:space="preserve">It has also </w:t>
      </w:r>
      <w:r w:rsidR="00953CC1">
        <w:rPr>
          <w:b/>
        </w:rPr>
        <w:lastRenderedPageBreak/>
        <w:t>supported five school construction</w:t>
      </w:r>
      <w:r w:rsidR="00FD54A4">
        <w:rPr>
          <w:b/>
        </w:rPr>
        <w:t xml:space="preserve"> projects over the past 14</w:t>
      </w:r>
      <w:r w:rsidR="00953CC1">
        <w:rPr>
          <w:b/>
        </w:rPr>
        <w:t xml:space="preserve"> year</w:t>
      </w:r>
      <w:r w:rsidR="00B74CA5">
        <w:rPr>
          <w:b/>
        </w:rPr>
        <w:t xml:space="preserve">s and </w:t>
      </w:r>
      <w:r w:rsidR="00FD54A4">
        <w:rPr>
          <w:b/>
        </w:rPr>
        <w:t xml:space="preserve">funded several </w:t>
      </w:r>
      <w:r w:rsidR="00B74CA5">
        <w:rPr>
          <w:b/>
        </w:rPr>
        <w:t>capital improvement projects.</w:t>
      </w:r>
      <w:r w:rsidR="00953CC1" w:rsidRPr="00F731AA">
        <w:rPr>
          <w:b/>
        </w:rPr>
        <w:t xml:space="preserve"> </w:t>
      </w:r>
    </w:p>
    <w:p w:rsidR="00953CC1" w:rsidRPr="001A303E" w:rsidRDefault="00953CC1" w:rsidP="00953CC1">
      <w:pPr>
        <w:tabs>
          <w:tab w:val="left" w:pos="360"/>
          <w:tab w:val="left" w:pos="720"/>
          <w:tab w:val="left" w:pos="1080"/>
          <w:tab w:val="left" w:pos="1440"/>
          <w:tab w:val="left" w:pos="1800"/>
          <w:tab w:val="left" w:pos="2160"/>
        </w:tabs>
        <w:ind w:left="720" w:hanging="720"/>
      </w:pPr>
      <w:r>
        <w:rPr>
          <w:b/>
        </w:rPr>
        <w:tab/>
      </w:r>
      <w:r w:rsidRPr="001A303E">
        <w:t>A.</w:t>
      </w:r>
      <w:r w:rsidRPr="001A303E">
        <w:tab/>
        <w:t>City funding for the school</w:t>
      </w:r>
      <w:r w:rsidR="00B74CA5" w:rsidRPr="001A303E">
        <w:t>s</w:t>
      </w:r>
      <w:r w:rsidRPr="001A303E">
        <w:t xml:space="preserve"> exceeds net school spending requirements and the median per pupil expenditure for similar size districts by a substantial amount</w:t>
      </w:r>
      <w:r w:rsidR="00C00075" w:rsidRPr="001A303E">
        <w:t xml:space="preserve"> (see District Profile)</w:t>
      </w:r>
      <w:r w:rsidR="00E85827">
        <w:t xml:space="preserve">. </w:t>
      </w:r>
    </w:p>
    <w:p w:rsidR="00953CC1" w:rsidRPr="001A303E" w:rsidRDefault="00217936" w:rsidP="00475E9D">
      <w:pPr>
        <w:tabs>
          <w:tab w:val="left" w:pos="360"/>
          <w:tab w:val="left" w:pos="720"/>
          <w:tab w:val="left" w:pos="1080"/>
          <w:tab w:val="left" w:pos="1440"/>
          <w:tab w:val="left" w:pos="1800"/>
          <w:tab w:val="left" w:pos="2160"/>
        </w:tabs>
        <w:ind w:left="1080" w:hanging="1080"/>
      </w:pPr>
      <w:r w:rsidRPr="001A303E">
        <w:tab/>
      </w:r>
      <w:r w:rsidR="00475E9D" w:rsidRPr="001A303E">
        <w:tab/>
      </w:r>
      <w:r w:rsidRPr="001A303E">
        <w:t>1.</w:t>
      </w:r>
      <w:r w:rsidR="00475E9D" w:rsidRPr="001A303E">
        <w:tab/>
      </w:r>
      <w:r w:rsidR="00953CC1" w:rsidRPr="001A303E">
        <w:t>The city’s net school spending on education for FY</w:t>
      </w:r>
      <w:r w:rsidR="00B74CA5" w:rsidRPr="001A303E">
        <w:t>20</w:t>
      </w:r>
      <w:r w:rsidR="00953CC1" w:rsidRPr="001A303E">
        <w:t>13 was $61,</w:t>
      </w:r>
      <w:r w:rsidR="00116245" w:rsidRPr="001A303E">
        <w:t>124,603</w:t>
      </w:r>
      <w:r w:rsidR="00953CC1" w:rsidRPr="001A303E">
        <w:t>, 30.9% above the requirement, and it budgeted $62,962,470 for FY</w:t>
      </w:r>
      <w:r w:rsidR="00B74CA5" w:rsidRPr="001A303E">
        <w:t>20</w:t>
      </w:r>
      <w:r w:rsidR="00953CC1" w:rsidRPr="001A303E">
        <w:t>14, 31.1% above the requirement</w:t>
      </w:r>
      <w:r w:rsidR="00E85827">
        <w:t xml:space="preserve">. </w:t>
      </w:r>
      <w:r w:rsidR="00953CC1" w:rsidRPr="001A303E">
        <w:t>Of the $61 million spent on education in FY</w:t>
      </w:r>
      <w:r w:rsidR="00B74CA5" w:rsidRPr="001A303E">
        <w:t>20</w:t>
      </w:r>
      <w:r w:rsidR="00953CC1" w:rsidRPr="001A303E">
        <w:t xml:space="preserve">13, 89% </w:t>
      </w:r>
      <w:r w:rsidR="00116245" w:rsidRPr="001A303E">
        <w:t>came from general</w:t>
      </w:r>
      <w:r w:rsidR="00953CC1" w:rsidRPr="001A303E">
        <w:t xml:space="preserve"> </w:t>
      </w:r>
      <w:r w:rsidR="00116245" w:rsidRPr="001A303E">
        <w:t>appropriations and</w:t>
      </w:r>
      <w:r w:rsidR="00953CC1" w:rsidRPr="001A303E">
        <w:t xml:space="preserve"> 11% </w:t>
      </w:r>
      <w:r w:rsidR="00116245" w:rsidRPr="001A303E">
        <w:t>from</w:t>
      </w:r>
      <w:r w:rsidR="00953CC1" w:rsidRPr="001A303E">
        <w:t xml:space="preserve"> Chapter 70). </w:t>
      </w:r>
    </w:p>
    <w:p w:rsidR="00953CC1" w:rsidRPr="001A303E" w:rsidRDefault="00953CC1" w:rsidP="00953CC1">
      <w:pPr>
        <w:tabs>
          <w:tab w:val="left" w:pos="360"/>
          <w:tab w:val="left" w:pos="720"/>
          <w:tab w:val="left" w:pos="1080"/>
          <w:tab w:val="left" w:pos="1440"/>
          <w:tab w:val="left" w:pos="1800"/>
          <w:tab w:val="left" w:pos="2160"/>
        </w:tabs>
        <w:ind w:left="1080" w:hanging="1080"/>
      </w:pPr>
      <w:r w:rsidRPr="001A303E">
        <w:tab/>
      </w:r>
      <w:r w:rsidRPr="001A303E">
        <w:tab/>
      </w:r>
      <w:r w:rsidR="00217936" w:rsidRPr="001A303E">
        <w:t>2.</w:t>
      </w:r>
      <w:r w:rsidR="00475E9D" w:rsidRPr="001A303E">
        <w:tab/>
      </w:r>
      <w:r w:rsidRPr="001A303E">
        <w:t>Woburn spent $13,249 per in-district pupil in FY</w:t>
      </w:r>
      <w:r w:rsidR="00B74CA5" w:rsidRPr="001A303E">
        <w:t>20</w:t>
      </w:r>
      <w:r w:rsidRPr="001A303E">
        <w:t>13, 13</w:t>
      </w:r>
      <w:r w:rsidR="00865126" w:rsidRPr="001A303E">
        <w:t xml:space="preserve"> percent</w:t>
      </w:r>
      <w:r w:rsidRPr="001A303E">
        <w:t xml:space="preserve"> more than the median for similar sized districts of $11,729.</w:t>
      </w:r>
    </w:p>
    <w:p w:rsidR="00953CC1" w:rsidRPr="001A303E" w:rsidRDefault="00953CC1" w:rsidP="00953CC1">
      <w:pPr>
        <w:tabs>
          <w:tab w:val="left" w:pos="360"/>
          <w:tab w:val="left" w:pos="720"/>
          <w:tab w:val="left" w:pos="1080"/>
          <w:tab w:val="left" w:pos="1440"/>
          <w:tab w:val="left" w:pos="1800"/>
          <w:tab w:val="left" w:pos="2160"/>
        </w:tabs>
        <w:ind w:left="1080" w:hanging="1080"/>
      </w:pPr>
      <w:r w:rsidRPr="001A303E">
        <w:tab/>
      </w:r>
      <w:r w:rsidRPr="001A303E">
        <w:tab/>
      </w:r>
      <w:r w:rsidR="00217936" w:rsidRPr="001A303E">
        <w:t>3.</w:t>
      </w:r>
      <w:r w:rsidR="00475E9D" w:rsidRPr="001A303E">
        <w:tab/>
      </w:r>
      <w:r w:rsidRPr="001A303E">
        <w:t xml:space="preserve">Reviewers found class sizes to be reasonable in the district, and </w:t>
      </w:r>
      <w:r w:rsidR="00865126" w:rsidRPr="001A303E">
        <w:t>student/</w:t>
      </w:r>
      <w:r w:rsidRPr="001A303E">
        <w:t>teacher ratios in 2013 were close to the state average (13.8:1 compared to 13.5</w:t>
      </w:r>
      <w:r w:rsidR="00865126" w:rsidRPr="001A303E">
        <w:t>:1</w:t>
      </w:r>
      <w:r w:rsidRPr="001A303E">
        <w:t xml:space="preserve"> for the state).</w:t>
      </w:r>
    </w:p>
    <w:p w:rsidR="00217936" w:rsidRPr="001A303E" w:rsidRDefault="00475E9D" w:rsidP="00475E9D">
      <w:pPr>
        <w:tabs>
          <w:tab w:val="left" w:pos="360"/>
          <w:tab w:val="left" w:pos="720"/>
          <w:tab w:val="left" w:pos="1080"/>
          <w:tab w:val="left" w:pos="1440"/>
          <w:tab w:val="left" w:pos="1800"/>
          <w:tab w:val="left" w:pos="2160"/>
        </w:tabs>
        <w:ind w:left="1080" w:hanging="1080"/>
      </w:pPr>
      <w:r w:rsidRPr="001A303E">
        <w:tab/>
      </w:r>
      <w:r w:rsidRPr="001A303E">
        <w:tab/>
      </w:r>
      <w:r w:rsidR="00217936" w:rsidRPr="001A303E">
        <w:t>4.</w:t>
      </w:r>
      <w:r w:rsidRPr="001A303E">
        <w:tab/>
      </w:r>
      <w:r w:rsidR="00217936" w:rsidRPr="001A303E">
        <w:t>The city is in a strong financial position, with FY2014 free cash of $13,332,313 and a FY2013 stabilization fund of $10,706,176.</w:t>
      </w:r>
    </w:p>
    <w:p w:rsidR="00953CC1" w:rsidRPr="001A303E" w:rsidRDefault="00953CC1" w:rsidP="00953CC1">
      <w:pPr>
        <w:tabs>
          <w:tab w:val="left" w:pos="360"/>
          <w:tab w:val="left" w:pos="720"/>
          <w:tab w:val="left" w:pos="1080"/>
          <w:tab w:val="left" w:pos="1440"/>
          <w:tab w:val="left" w:pos="1800"/>
          <w:tab w:val="left" w:pos="2160"/>
        </w:tabs>
        <w:ind w:left="720" w:hanging="720"/>
      </w:pPr>
      <w:r w:rsidRPr="001A303E">
        <w:tab/>
        <w:t>B.</w:t>
      </w:r>
      <w:r w:rsidRPr="001A303E">
        <w:tab/>
        <w:t>School committee members and administrators reported that recent approvals of school budgets by the mayor and city council have been smooth.</w:t>
      </w:r>
    </w:p>
    <w:p w:rsidR="00953CC1" w:rsidRDefault="00953CC1" w:rsidP="00953CC1">
      <w:pPr>
        <w:tabs>
          <w:tab w:val="left" w:pos="360"/>
          <w:tab w:val="left" w:pos="720"/>
          <w:tab w:val="left" w:pos="1080"/>
          <w:tab w:val="left" w:pos="1440"/>
          <w:tab w:val="left" w:pos="1800"/>
          <w:tab w:val="left" w:pos="2160"/>
        </w:tabs>
        <w:ind w:left="720" w:hanging="720"/>
      </w:pPr>
      <w:r w:rsidRPr="001A303E">
        <w:tab/>
        <w:t>C.</w:t>
      </w:r>
      <w:r w:rsidRPr="001A303E">
        <w:tab/>
        <w:t>School administrators and city officials reported that the city has assisted the schools with</w:t>
      </w:r>
      <w:r>
        <w:t xml:space="preserve"> additional funding when unusual circumstances have required it.</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rsidR="00B74CA5">
        <w:tab/>
        <w:t>They</w:t>
      </w:r>
      <w:r>
        <w:t xml:space="preserve"> reported that in the fall of 2013 the city council approved $330,000 for the schools to offset reductions in federal grants due to sequestration.</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rsidRPr="00BA3A76">
        <w:t>.</w:t>
      </w:r>
      <w:r>
        <w:tab/>
        <w:t>Administrators also reported that a few years ago the city approved an additional appropriation to cover overages in special education.</w:t>
      </w:r>
      <w:r>
        <w:tab/>
      </w:r>
      <w:r>
        <w:tab/>
      </w:r>
      <w:r>
        <w:tab/>
      </w:r>
    </w:p>
    <w:p w:rsidR="00953CC1" w:rsidRDefault="00953CC1" w:rsidP="00953CC1">
      <w:pPr>
        <w:tabs>
          <w:tab w:val="left" w:pos="360"/>
          <w:tab w:val="left" w:pos="720"/>
          <w:tab w:val="left" w:pos="1080"/>
          <w:tab w:val="left" w:pos="1440"/>
          <w:tab w:val="left" w:pos="1800"/>
          <w:tab w:val="left" w:pos="2160"/>
        </w:tabs>
        <w:ind w:left="1080" w:hanging="1080"/>
      </w:pPr>
      <w:r>
        <w:tab/>
      </w:r>
      <w:r>
        <w:tab/>
        <w:t>3</w:t>
      </w:r>
      <w:r w:rsidRPr="00BA3A76">
        <w:t>.</w:t>
      </w:r>
      <w:r>
        <w:tab/>
        <w:t>City officials stated that approximately $325,000 of the Medicaid reimbursements turned over to the city is available to the schools if needed for unexpected expenses.</w:t>
      </w:r>
    </w:p>
    <w:p w:rsidR="00953CC1" w:rsidRDefault="00953CC1" w:rsidP="00953CC1">
      <w:pPr>
        <w:tabs>
          <w:tab w:val="left" w:pos="360"/>
          <w:tab w:val="left" w:pos="720"/>
          <w:tab w:val="left" w:pos="1080"/>
          <w:tab w:val="left" w:pos="1440"/>
          <w:tab w:val="left" w:pos="1800"/>
          <w:tab w:val="left" w:pos="2160"/>
        </w:tabs>
      </w:pPr>
      <w:r w:rsidRPr="00F731AA">
        <w:rPr>
          <w:b/>
        </w:rPr>
        <w:t>Impact</w:t>
      </w:r>
      <w:r>
        <w:t>: The support of the city for funding for the schoo</w:t>
      </w:r>
      <w:r w:rsidR="00B74CA5">
        <w:t>ls has enabled the district to include some new professional staff</w:t>
      </w:r>
      <w:r>
        <w:t xml:space="preserve"> such as elementary </w:t>
      </w:r>
      <w:r w:rsidR="00B74CA5">
        <w:t xml:space="preserve">ELA </w:t>
      </w:r>
      <w:r w:rsidR="00131EB8">
        <w:t>coordinators</w:t>
      </w:r>
      <w:r>
        <w:t xml:space="preserve"> </w:t>
      </w:r>
      <w:r w:rsidR="00131EB8">
        <w:t xml:space="preserve">and </w:t>
      </w:r>
      <w:r>
        <w:t>special education staffing</w:t>
      </w:r>
      <w:r w:rsidR="005366CE">
        <w:t>, and has provided flexibility in the face of unforeseen changes</w:t>
      </w:r>
      <w:r w:rsidR="00E85827">
        <w:t xml:space="preserve">. </w:t>
      </w:r>
    </w:p>
    <w:p w:rsidR="00953CC1" w:rsidRDefault="006A11F4" w:rsidP="00953CC1">
      <w:pPr>
        <w:tabs>
          <w:tab w:val="left" w:pos="360"/>
          <w:tab w:val="left" w:pos="720"/>
          <w:tab w:val="left" w:pos="1080"/>
          <w:tab w:val="left" w:pos="1440"/>
          <w:tab w:val="left" w:pos="1800"/>
          <w:tab w:val="left" w:pos="2160"/>
        </w:tabs>
        <w:ind w:left="360" w:hanging="360"/>
        <w:rPr>
          <w:b/>
        </w:rPr>
      </w:pPr>
      <w:r>
        <w:rPr>
          <w:b/>
        </w:rPr>
        <w:t>7</w:t>
      </w:r>
      <w:r w:rsidR="00475E9D">
        <w:rPr>
          <w:b/>
        </w:rPr>
        <w:t>.</w:t>
      </w:r>
      <w:r w:rsidR="00953CC1">
        <w:rPr>
          <w:b/>
        </w:rPr>
        <w:tab/>
        <w:t>The city and the district have engaged in an aggressive school construction program, building five ne</w:t>
      </w:r>
      <w:r w:rsidR="00675A30">
        <w:rPr>
          <w:b/>
        </w:rPr>
        <w:t>w schools over the past 14</w:t>
      </w:r>
      <w:r w:rsidR="00953CC1">
        <w:rPr>
          <w:b/>
        </w:rPr>
        <w:t xml:space="preserve"> years, and they have invested additional funds in capital improvements and technology for the schools.</w:t>
      </w:r>
    </w:p>
    <w:p w:rsidR="00953CC1" w:rsidRDefault="00953CC1" w:rsidP="00675A30">
      <w:pPr>
        <w:tabs>
          <w:tab w:val="left" w:pos="720"/>
          <w:tab w:val="left" w:pos="1080"/>
          <w:tab w:val="left" w:pos="1440"/>
          <w:tab w:val="left" w:pos="1800"/>
          <w:tab w:val="left" w:pos="2160"/>
        </w:tabs>
        <w:ind w:left="720" w:hanging="360"/>
      </w:pPr>
      <w:r w:rsidRPr="001A303E">
        <w:t>A.</w:t>
      </w:r>
      <w:r>
        <w:tab/>
        <w:t>According to administrators and city officials</w:t>
      </w:r>
      <w:r w:rsidR="00675A30">
        <w:t>,</w:t>
      </w:r>
      <w:r>
        <w:t xml:space="preserve"> the </w:t>
      </w:r>
      <w:r w:rsidR="00675A30">
        <w:t>community has</w:t>
      </w:r>
      <w:r>
        <w:t xml:space="preserve"> built four new elementary schools and a new </w:t>
      </w:r>
      <w:r w:rsidR="00675A30">
        <w:t>high school in the past 14</w:t>
      </w:r>
      <w:r>
        <w:t xml:space="preserve"> years</w:t>
      </w:r>
      <w:r w:rsidRPr="00BA3A76">
        <w:t xml:space="preserve">. </w:t>
      </w:r>
    </w:p>
    <w:p w:rsidR="00953CC1" w:rsidRDefault="00953CC1" w:rsidP="00953CC1">
      <w:pPr>
        <w:tabs>
          <w:tab w:val="left" w:pos="360"/>
          <w:tab w:val="left" w:pos="720"/>
          <w:tab w:val="left" w:pos="1080"/>
          <w:tab w:val="left" w:pos="1440"/>
          <w:tab w:val="left" w:pos="1800"/>
          <w:tab w:val="left" w:pos="2160"/>
        </w:tabs>
        <w:ind w:left="1080" w:hanging="1080"/>
      </w:pPr>
      <w:r>
        <w:lastRenderedPageBreak/>
        <w:tab/>
      </w:r>
      <w:r>
        <w:tab/>
      </w:r>
      <w:r w:rsidRPr="00BA3A76">
        <w:t>1.</w:t>
      </w:r>
      <w:r w:rsidR="00675A30">
        <w:tab/>
        <w:t xml:space="preserve">They reported that the MSBA contributed support for </w:t>
      </w:r>
      <w:r>
        <w:t>all four elementary schools, and the city’s share was funded by the city’s existing debt capacity with no need for additional funding through an override vote.</w:t>
      </w:r>
      <w:r w:rsidRPr="00BA3A76">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tab/>
        <w:t xml:space="preserve">The new high school, completed five years ago, </w:t>
      </w:r>
      <w:r w:rsidR="00675A30">
        <w:t>was funded through a debt exclusion override supported by the school committee and city council and approved by voters.</w:t>
      </w:r>
      <w:r>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t>3</w:t>
      </w:r>
      <w:r w:rsidRPr="00BA3A76">
        <w:t>.</w:t>
      </w:r>
      <w:r>
        <w:tab/>
        <w:t>School committee minutes</w:t>
      </w:r>
      <w:r w:rsidR="00675A30">
        <w:t xml:space="preserve"> and interviewees</w:t>
      </w:r>
      <w:r>
        <w:t xml:space="preserve"> indicated the district is currently engaged in a feasibility study, funded in part by the MSBA, for a new Wyman-Hurld school.</w:t>
      </w:r>
    </w:p>
    <w:p w:rsidR="00953CC1" w:rsidRDefault="00953CC1" w:rsidP="00953CC1">
      <w:pPr>
        <w:tabs>
          <w:tab w:val="left" w:pos="360"/>
          <w:tab w:val="left" w:pos="720"/>
          <w:tab w:val="left" w:pos="1080"/>
          <w:tab w:val="left" w:pos="1440"/>
          <w:tab w:val="left" w:pos="1800"/>
          <w:tab w:val="left" w:pos="2160"/>
        </w:tabs>
        <w:ind w:left="1080" w:hanging="1080"/>
      </w:pPr>
      <w:r>
        <w:tab/>
      </w:r>
      <w:r>
        <w:tab/>
        <w:t>4.</w:t>
      </w:r>
      <w:r>
        <w:tab/>
        <w:t>Two of the construction projects (Goodyear-Clapp and Wyman-Hurld) combine two sch</w:t>
      </w:r>
      <w:r w:rsidR="00675A30">
        <w:t xml:space="preserve">ool buildings into one, eliminating small schools with </w:t>
      </w:r>
      <w:r>
        <w:t>197 and 154 pupils.</w:t>
      </w:r>
    </w:p>
    <w:p w:rsidR="00953CC1" w:rsidRDefault="006A11F4" w:rsidP="00953CC1">
      <w:pPr>
        <w:tabs>
          <w:tab w:val="left" w:pos="360"/>
          <w:tab w:val="left" w:pos="720"/>
          <w:tab w:val="left" w:pos="1080"/>
          <w:tab w:val="left" w:pos="1440"/>
          <w:tab w:val="left" w:pos="1800"/>
          <w:tab w:val="left" w:pos="2160"/>
        </w:tabs>
        <w:ind w:left="1080" w:hanging="1080"/>
      </w:pPr>
      <w:r>
        <w:tab/>
      </w:r>
      <w:r>
        <w:tab/>
        <w:t>5</w:t>
      </w:r>
      <w:r w:rsidR="00953CC1" w:rsidRPr="00BA3A76">
        <w:t>.</w:t>
      </w:r>
      <w:r w:rsidR="00953CC1">
        <w:tab/>
        <w:t>Administrators indicated that renovations or new construction for the remaining two elementary schools are planned for the future.</w:t>
      </w:r>
      <w:r w:rsidR="00953CC1" w:rsidRPr="0044484C">
        <w:t xml:space="preserve"> </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1A303E">
        <w:t>B.</w:t>
      </w:r>
      <w:r w:rsidRPr="001A303E">
        <w:tab/>
      </w:r>
      <w:r>
        <w:t xml:space="preserve">In addition to new construction </w:t>
      </w:r>
      <w:r w:rsidR="00006C1F">
        <w:t>the city has invested in school</w:t>
      </w:r>
      <w:r>
        <w:t xml:space="preserve"> </w:t>
      </w:r>
      <w:r w:rsidR="00006C1F">
        <w:t xml:space="preserve">capital </w:t>
      </w:r>
      <w:r>
        <w:t>improvements.</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rsidR="00006C1F">
        <w:tab/>
        <w:t>The city has a five-</w:t>
      </w:r>
      <w:r>
        <w:t>year capital improvement plan and</w:t>
      </w:r>
      <w:r w:rsidR="00006C1F">
        <w:t xml:space="preserve"> </w:t>
      </w:r>
      <w:r>
        <w:t>fund</w:t>
      </w:r>
      <w:r w:rsidR="00006C1F">
        <w:t>s</w:t>
      </w:r>
      <w:r>
        <w:t xml:space="preserve"> for </w:t>
      </w:r>
      <w:r w:rsidR="00006C1F">
        <w:t>annual school projects.</w:t>
      </w:r>
      <w:r w:rsidRPr="00BA3A76">
        <w:t xml:space="preserve"> </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r>
      <w:r w:rsidRPr="00BA3A76">
        <w:t>a.</w:t>
      </w:r>
      <w:r>
        <w:tab/>
        <w:t>District administrators and city officials reported they have earmarked approximately $500,000 per year for 2013-18 for school capital improvements, funded through free cash and the stabilization fund</w:t>
      </w:r>
      <w:r w:rsidR="00E85827">
        <w:t xml:space="preserve">. </w:t>
      </w:r>
      <w:r>
        <w:t>Previous</w:t>
      </w:r>
      <w:r w:rsidR="00006C1F">
        <w:t xml:space="preserve"> projects</w:t>
      </w:r>
      <w:r>
        <w:t xml:space="preserve"> inclu</w:t>
      </w:r>
      <w:r w:rsidR="00006C1F">
        <w:t>ded roofs, paving, storage sheds</w:t>
      </w:r>
      <w:r>
        <w:t>, HVA</w:t>
      </w:r>
      <w:r w:rsidR="00006C1F">
        <w:t>C improvements, security</w:t>
      </w:r>
      <w:r>
        <w:t>, and technology.</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t>b.</w:t>
      </w:r>
      <w:r>
        <w:tab/>
        <w:t>District administrators reported they expect to use part of the capital improvement funding to make major improvements in district technology,</w:t>
      </w:r>
      <w:r w:rsidR="00006C1F">
        <w:t xml:space="preserve"> and a five-</w:t>
      </w:r>
      <w:r>
        <w:t>year plan for technology has been submitted to the school committee.</w:t>
      </w:r>
      <w:r w:rsidRPr="0044484C">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rsidR="00475E9D">
        <w:t>.</w:t>
      </w:r>
      <w:r>
        <w:tab/>
        <w:t>The city and the district have contracted with Johnson Controls and NSTAR to do energy audits and assist with improvements of school buildings, resulting in lighting projects, insulated roofs, and updated HVAC control systems.</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1A303E">
        <w:t>C.</w:t>
      </w:r>
      <w:r>
        <w:tab/>
        <w:t>The district has made a priority of maintaining its schools in good condition</w:t>
      </w:r>
      <w:r w:rsidRPr="00BA3A76">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tab/>
        <w:t>Administrators reported that the district has an electrician, two HVAC technicians and two carpenters on staff to keep buildings well maintained, comfortable and healthy</w:t>
      </w:r>
      <w:r w:rsidR="00E85827">
        <w:t xml:space="preserve">. </w:t>
      </w:r>
      <w:r>
        <w:t>Other maintenance services, such as boiler and alarm system</w:t>
      </w:r>
      <w:r w:rsidR="00006C1F">
        <w:t>s</w:t>
      </w:r>
      <w:r>
        <w:t xml:space="preserve"> are contracted out.</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rsidRPr="00BA3A76">
        <w:t>.</w:t>
      </w:r>
      <w:r>
        <w:tab/>
        <w:t>Reviewers found the schools to be well maintained and conducive to learning, with the exception of the older Hurld and Wyman schools</w:t>
      </w:r>
      <w:r w:rsidR="00070C64">
        <w:t>,</w:t>
      </w:r>
      <w:r>
        <w:t xml:space="preserve"> which are scheduled to be replaced.</w:t>
      </w:r>
    </w:p>
    <w:p w:rsidR="00953CC1" w:rsidRDefault="00953CC1" w:rsidP="00953CC1">
      <w:pPr>
        <w:tabs>
          <w:tab w:val="left" w:pos="360"/>
          <w:tab w:val="left" w:pos="720"/>
          <w:tab w:val="left" w:pos="1080"/>
          <w:tab w:val="left" w:pos="1440"/>
          <w:tab w:val="left" w:pos="1800"/>
          <w:tab w:val="left" w:pos="2160"/>
        </w:tabs>
        <w:ind w:left="1080" w:hanging="1080"/>
      </w:pPr>
      <w:r>
        <w:tab/>
      </w:r>
      <w:r>
        <w:tab/>
        <w:t>3.</w:t>
      </w:r>
      <w:r>
        <w:tab/>
        <w:t xml:space="preserve">On the </w:t>
      </w:r>
      <w:r w:rsidR="00006C1F">
        <w:t xml:space="preserve">2012 </w:t>
      </w:r>
      <w:r>
        <w:t>TELL Mass Survey</w:t>
      </w:r>
      <w:r w:rsidR="000D40A6">
        <w:t>,</w:t>
      </w:r>
      <w:r>
        <w:t xml:space="preserve"> 84</w:t>
      </w:r>
      <w:r w:rsidR="00865126">
        <w:t xml:space="preserve"> percent</w:t>
      </w:r>
      <w:r>
        <w:t xml:space="preserve"> of Woburn </w:t>
      </w:r>
      <w:r w:rsidR="00006C1F">
        <w:t>teachers indicated the schools we</w:t>
      </w:r>
      <w:r>
        <w:t>re clean</w:t>
      </w:r>
      <w:r w:rsidR="00865126">
        <w:t xml:space="preserve"> and</w:t>
      </w:r>
      <w:r>
        <w:t xml:space="preserve"> well maintained.</w:t>
      </w:r>
    </w:p>
    <w:p w:rsidR="00953CC1" w:rsidRDefault="00953CC1" w:rsidP="00953CC1">
      <w:pPr>
        <w:tabs>
          <w:tab w:val="left" w:pos="360"/>
          <w:tab w:val="left" w:pos="720"/>
          <w:tab w:val="left" w:pos="1080"/>
          <w:tab w:val="left" w:pos="1440"/>
          <w:tab w:val="left" w:pos="1800"/>
          <w:tab w:val="left" w:pos="2160"/>
        </w:tabs>
        <w:ind w:left="1080" w:hanging="1080"/>
      </w:pPr>
      <w:r>
        <w:tab/>
      </w:r>
      <w:r>
        <w:tab/>
        <w:t>4.</w:t>
      </w:r>
      <w:r>
        <w:tab/>
        <w:t>In FY</w:t>
      </w:r>
      <w:r w:rsidR="00006C1F">
        <w:t>20</w:t>
      </w:r>
      <w:r>
        <w:t>13 Woburn spent $1182 per pupil on operations and maintenance, 11% more than the state average, and in FY</w:t>
      </w:r>
      <w:r w:rsidR="00006C1F">
        <w:t>20</w:t>
      </w:r>
      <w:r>
        <w:t>12 the district spent 19% more than average.</w:t>
      </w:r>
    </w:p>
    <w:p w:rsidR="000D40A6" w:rsidRDefault="00953CC1" w:rsidP="000D40A6">
      <w:pPr>
        <w:tabs>
          <w:tab w:val="left" w:pos="360"/>
          <w:tab w:val="left" w:pos="720"/>
          <w:tab w:val="left" w:pos="1080"/>
          <w:tab w:val="left" w:pos="1440"/>
          <w:tab w:val="left" w:pos="1800"/>
          <w:tab w:val="left" w:pos="2160"/>
        </w:tabs>
      </w:pPr>
      <w:r w:rsidRPr="00F731AA">
        <w:rPr>
          <w:b/>
        </w:rPr>
        <w:lastRenderedPageBreak/>
        <w:t>Impact</w:t>
      </w:r>
      <w:r w:rsidRPr="00BA3A76">
        <w:t xml:space="preserve">: </w:t>
      </w:r>
      <w:r>
        <w:t xml:space="preserve"> The commitment of the dist</w:t>
      </w:r>
      <w:r w:rsidR="00006C1F">
        <w:t>rict and the city to maintain and improve</w:t>
      </w:r>
      <w:r>
        <w:t xml:space="preserve"> school buildings has made</w:t>
      </w:r>
      <w:r w:rsidR="00006C1F">
        <w:t xml:space="preserve"> school environments</w:t>
      </w:r>
      <w:r>
        <w:t xml:space="preserve"> healthy, safe, and conducive to learning</w:t>
      </w:r>
      <w:r w:rsidR="00E85827">
        <w:t xml:space="preserve">. </w:t>
      </w:r>
      <w:r>
        <w:t>In some cases two small elementary schools have been combined into one, making them more efficient and more cost effective.</w:t>
      </w:r>
      <w:r w:rsidR="005366CE">
        <w:t xml:space="preserve"> T</w:t>
      </w:r>
      <w:r w:rsidR="005366CE" w:rsidRPr="005366CE">
        <w:t>he district has planned for and also constructed state of the art facilities while maintaining reasonable class sizes and maintenance costs.</w:t>
      </w:r>
      <w:r w:rsidR="007C4FCC" w:rsidRPr="002436FF">
        <w:t xml:space="preserve"> </w:t>
      </w:r>
    </w:p>
    <w:p w:rsidR="000D40A6" w:rsidRDefault="000D40A6" w:rsidP="000D40A6">
      <w:pPr>
        <w:tabs>
          <w:tab w:val="left" w:pos="360"/>
          <w:tab w:val="left" w:pos="720"/>
          <w:tab w:val="left" w:pos="1080"/>
          <w:tab w:val="left" w:pos="1440"/>
          <w:tab w:val="left" w:pos="1800"/>
          <w:tab w:val="left" w:pos="2160"/>
        </w:tabs>
      </w:pPr>
    </w:p>
    <w:p w:rsidR="00D250D4" w:rsidRPr="00D250D4" w:rsidRDefault="00D250D4" w:rsidP="000D40A6">
      <w:pPr>
        <w:tabs>
          <w:tab w:val="left" w:pos="360"/>
          <w:tab w:val="left" w:pos="720"/>
          <w:tab w:val="left" w:pos="1080"/>
          <w:tab w:val="left" w:pos="1440"/>
          <w:tab w:val="left" w:pos="1800"/>
          <w:tab w:val="left" w:pos="2160"/>
        </w:tabs>
      </w:pPr>
      <w:r>
        <w:rPr>
          <w:b/>
          <w:sz w:val="28"/>
          <w:szCs w:val="28"/>
        </w:rPr>
        <w:t>C</w:t>
      </w:r>
      <w:r w:rsidRPr="00895204">
        <w:rPr>
          <w:b/>
          <w:sz w:val="28"/>
          <w:szCs w:val="28"/>
        </w:rPr>
        <w:t>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r w:rsidR="00E96573">
        <w:t xml:space="preserve"> Furthermore, practices may have changed in the district between the time of the site visit and the final report; the report reflects what the review team observed during its visit. </w:t>
      </w:r>
    </w:p>
    <w:p w:rsidR="009910E8" w:rsidRDefault="009910E8"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E95E68" w:rsidRDefault="006A11F4" w:rsidP="00E95E68">
      <w:pPr>
        <w:tabs>
          <w:tab w:val="left" w:pos="360"/>
          <w:tab w:val="left" w:pos="720"/>
          <w:tab w:val="left" w:pos="1080"/>
          <w:tab w:val="left" w:pos="1440"/>
          <w:tab w:val="left" w:pos="1800"/>
          <w:tab w:val="left" w:pos="2160"/>
        </w:tabs>
        <w:ind w:left="360" w:hanging="360"/>
        <w:rPr>
          <w:b/>
        </w:rPr>
      </w:pPr>
      <w:r>
        <w:rPr>
          <w:b/>
        </w:rPr>
        <w:t>8</w:t>
      </w:r>
      <w:r w:rsidR="00E95E68" w:rsidRPr="00F731AA">
        <w:rPr>
          <w:b/>
        </w:rPr>
        <w:t>.</w:t>
      </w:r>
      <w:r w:rsidR="00242058">
        <w:rPr>
          <w:b/>
        </w:rPr>
        <w:tab/>
        <w:t>Recently, t</w:t>
      </w:r>
      <w:r w:rsidR="00006C1F">
        <w:rPr>
          <w:b/>
        </w:rPr>
        <w:t>he district has not operated under the guidance of</w:t>
      </w:r>
      <w:r w:rsidR="00242058">
        <w:rPr>
          <w:b/>
        </w:rPr>
        <w:t xml:space="preserve"> a </w:t>
      </w:r>
      <w:r w:rsidR="0079273A">
        <w:rPr>
          <w:b/>
        </w:rPr>
        <w:t xml:space="preserve">long-term </w:t>
      </w:r>
      <w:r w:rsidR="00E95E68">
        <w:rPr>
          <w:b/>
        </w:rPr>
        <w:t xml:space="preserve">vision and </w:t>
      </w:r>
      <w:r w:rsidR="00242058">
        <w:rPr>
          <w:b/>
        </w:rPr>
        <w:t xml:space="preserve">multi-year </w:t>
      </w:r>
      <w:r w:rsidR="00E95E68">
        <w:rPr>
          <w:b/>
        </w:rPr>
        <w:t>district impro</w:t>
      </w:r>
      <w:r w:rsidR="00242058">
        <w:rPr>
          <w:b/>
        </w:rPr>
        <w:t>vement plan</w:t>
      </w:r>
      <w:r w:rsidR="001F5057">
        <w:rPr>
          <w:b/>
        </w:rPr>
        <w:t>.</w:t>
      </w:r>
      <w:r w:rsidR="00242058">
        <w:rPr>
          <w:b/>
        </w:rPr>
        <w:t xml:space="preserve"> </w:t>
      </w:r>
    </w:p>
    <w:p w:rsidR="00E95E68" w:rsidRDefault="00E95E68" w:rsidP="00E95E68">
      <w:pPr>
        <w:tabs>
          <w:tab w:val="left" w:pos="720"/>
          <w:tab w:val="left" w:pos="1080"/>
          <w:tab w:val="left" w:pos="1440"/>
          <w:tab w:val="left" w:pos="1800"/>
          <w:tab w:val="left" w:pos="2160"/>
        </w:tabs>
        <w:ind w:left="720" w:hanging="360"/>
      </w:pPr>
      <w:r w:rsidRPr="001A303E">
        <w:t>A.</w:t>
      </w:r>
      <w:r w:rsidR="00672D03">
        <w:tab/>
        <w:t>T</w:t>
      </w:r>
      <w:r>
        <w:t xml:space="preserve">he district has not </w:t>
      </w:r>
      <w:r w:rsidR="00672D03">
        <w:t xml:space="preserve">recently </w:t>
      </w:r>
      <w:r>
        <w:t>establish</w:t>
      </w:r>
      <w:r w:rsidR="00242058">
        <w:t>ed a clear vision</w:t>
      </w:r>
      <w:r w:rsidR="00B51EC6">
        <w:t xml:space="preserve"> that is supported</w:t>
      </w:r>
      <w:r w:rsidR="00242058">
        <w:t xml:space="preserve">, </w:t>
      </w:r>
      <w:r>
        <w:t>by all stakeholders</w:t>
      </w:r>
      <w:r w:rsidR="00006C1F">
        <w:t xml:space="preserve"> and based </w:t>
      </w:r>
      <w:r w:rsidR="00672D03">
        <w:t>on data-determined priorities</w:t>
      </w:r>
      <w:r>
        <w:t xml:space="preserve"> focused on student achievement.</w:t>
      </w:r>
    </w:p>
    <w:p w:rsidR="00E95E68" w:rsidRDefault="00E95E68" w:rsidP="00672D03">
      <w:pPr>
        <w:tabs>
          <w:tab w:val="left" w:pos="1080"/>
          <w:tab w:val="left" w:pos="1440"/>
          <w:tab w:val="left" w:pos="1800"/>
          <w:tab w:val="left" w:pos="2160"/>
        </w:tabs>
        <w:ind w:left="1080" w:hanging="360"/>
      </w:pPr>
      <w:r w:rsidRPr="00BA3A76">
        <w:t>1.</w:t>
      </w:r>
      <w:r w:rsidR="009910E8">
        <w:tab/>
      </w:r>
      <w:r w:rsidR="00672D03">
        <w:t>T</w:t>
      </w:r>
      <w:r>
        <w:t>he superintendent</w:t>
      </w:r>
      <w:r w:rsidR="00672D03">
        <w:t xml:space="preserve"> noted</w:t>
      </w:r>
      <w:r>
        <w:t xml:space="preserve"> that the district h</w:t>
      </w:r>
      <w:r w:rsidR="00672D03">
        <w:t xml:space="preserve">as not made adjustments to its </w:t>
      </w:r>
      <w:r>
        <w:t>vision statement in</w:t>
      </w:r>
      <w:r w:rsidR="00006C1F">
        <w:t xml:space="preserve"> over</w:t>
      </w:r>
      <w:r>
        <w:t xml:space="preserve"> five years</w:t>
      </w:r>
      <w:r w:rsidR="00217936">
        <w:t>. He stated that he has</w:t>
      </w:r>
      <w:r w:rsidR="00672D03">
        <w:t xml:space="preserve"> begun to address this topic.</w:t>
      </w:r>
    </w:p>
    <w:p w:rsidR="00E95E68" w:rsidRDefault="00E95E68" w:rsidP="00E95E68">
      <w:pPr>
        <w:tabs>
          <w:tab w:val="left" w:pos="360"/>
          <w:tab w:val="left" w:pos="720"/>
          <w:tab w:val="left" w:pos="1080"/>
          <w:tab w:val="left" w:pos="1440"/>
          <w:tab w:val="left" w:pos="1800"/>
          <w:tab w:val="left" w:pos="2160"/>
        </w:tabs>
        <w:ind w:left="1080" w:hanging="1080"/>
      </w:pPr>
      <w:r>
        <w:tab/>
      </w:r>
      <w:r>
        <w:tab/>
        <w:t>2.</w:t>
      </w:r>
      <w:r w:rsidR="009910E8">
        <w:tab/>
      </w:r>
      <w:r>
        <w:t xml:space="preserve">In the absence of a revised vision, the district has relied on broad </w:t>
      </w:r>
      <w:r w:rsidR="00672D03">
        <w:t xml:space="preserve">superintendent’s </w:t>
      </w:r>
      <w:r>
        <w:t>goals, developed by the superintendent and endorsed by the school committee, to shape its budget priorities</w:t>
      </w:r>
      <w:r w:rsidR="00242058">
        <w:t xml:space="preserve"> and guide</w:t>
      </w:r>
      <w:r w:rsidR="00D35D42">
        <w:t xml:space="preserve"> improvement efforts</w:t>
      </w:r>
      <w:r>
        <w:t>.</w:t>
      </w:r>
    </w:p>
    <w:p w:rsidR="00E95E68" w:rsidRDefault="00E95E68" w:rsidP="00E95E68">
      <w:pPr>
        <w:tabs>
          <w:tab w:val="left" w:pos="360"/>
          <w:tab w:val="left" w:pos="720"/>
          <w:tab w:val="left" w:pos="1080"/>
          <w:tab w:val="left" w:pos="1440"/>
          <w:tab w:val="left" w:pos="1800"/>
          <w:tab w:val="left" w:pos="2160"/>
        </w:tabs>
        <w:ind w:left="1440" w:hanging="1440"/>
      </w:pPr>
      <w:r>
        <w:tab/>
      </w:r>
      <w:r>
        <w:tab/>
      </w:r>
      <w:r>
        <w:tab/>
      </w:r>
      <w:r w:rsidRPr="00BA3A76">
        <w:t>a.</w:t>
      </w:r>
      <w:r>
        <w:tab/>
        <w:t>The</w:t>
      </w:r>
      <w:r w:rsidR="00672D03">
        <w:t xml:space="preserve"> established goals</w:t>
      </w:r>
      <w:r w:rsidR="00D35D42">
        <w:t xml:space="preserve"> are</w:t>
      </w:r>
      <w:r w:rsidR="00672D03">
        <w:t xml:space="preserve"> not </w:t>
      </w:r>
      <w:r w:rsidR="0079273A">
        <w:t xml:space="preserve">explicitly </w:t>
      </w:r>
      <w:r w:rsidR="00672D03">
        <w:t>supported by</w:t>
      </w:r>
      <w:r>
        <w:t xml:space="preserve"> </w:t>
      </w:r>
      <w:r w:rsidR="00D35D42">
        <w:t>a</w:t>
      </w:r>
      <w:r>
        <w:t>n analysis</w:t>
      </w:r>
      <w:r w:rsidR="00672D03">
        <w:t xml:space="preserve"> </w:t>
      </w:r>
      <w:r>
        <w:t>of studen</w:t>
      </w:r>
      <w:r w:rsidR="00D35D42">
        <w:t>t achievement data</w:t>
      </w:r>
      <w:r w:rsidR="001F5057">
        <w:t>. T</w:t>
      </w:r>
      <w:r w:rsidR="00D35D42">
        <w:t>he goals</w:t>
      </w:r>
      <w:r>
        <w:t xml:space="preserve"> </w:t>
      </w:r>
      <w:r w:rsidR="00392631">
        <w:t xml:space="preserve">are general and do </w:t>
      </w:r>
      <w:r w:rsidR="00776A45">
        <w:t xml:space="preserve">not </w:t>
      </w:r>
      <w:r w:rsidR="00392631">
        <w:t>specifically state improvements in student achievement.</w:t>
      </w:r>
      <w:r w:rsidR="001F5057">
        <w:t xml:space="preserve"> </w:t>
      </w:r>
    </w:p>
    <w:p w:rsidR="00E95E68" w:rsidRDefault="00E95E68" w:rsidP="00D35D42">
      <w:pPr>
        <w:tabs>
          <w:tab w:val="left" w:pos="360"/>
          <w:tab w:val="left" w:pos="720"/>
          <w:tab w:val="left" w:pos="1080"/>
          <w:tab w:val="left" w:pos="1440"/>
          <w:tab w:val="left" w:pos="1800"/>
          <w:tab w:val="left" w:pos="2160"/>
        </w:tabs>
        <w:ind w:left="1440" w:hanging="1440"/>
      </w:pPr>
      <w:r>
        <w:tab/>
      </w:r>
      <w:r>
        <w:tab/>
      </w:r>
      <w:r>
        <w:tab/>
        <w:t>b.</w:t>
      </w:r>
      <w:r w:rsidR="009910E8">
        <w:tab/>
      </w:r>
      <w:r w:rsidR="00D35D42">
        <w:t>The superintendent noted tha</w:t>
      </w:r>
      <w:r w:rsidR="00242058">
        <w:t>t his goals, developed with the school committee, have served as the district improvement plan.</w:t>
      </w:r>
    </w:p>
    <w:p w:rsidR="00E95E68" w:rsidRDefault="00D35D42" w:rsidP="00B920E6">
      <w:pPr>
        <w:tabs>
          <w:tab w:val="left" w:pos="360"/>
          <w:tab w:val="left" w:pos="720"/>
          <w:tab w:val="left" w:pos="1080"/>
          <w:tab w:val="left" w:pos="1800"/>
          <w:tab w:val="left" w:pos="2160"/>
        </w:tabs>
        <w:ind w:left="1800" w:hanging="360"/>
      </w:pPr>
      <w:r>
        <w:t>i</w:t>
      </w:r>
      <w:r w:rsidR="00E95E68">
        <w:t>.</w:t>
      </w:r>
      <w:r w:rsidR="00E95E68">
        <w:tab/>
        <w:t>In a focus grou</w:t>
      </w:r>
      <w:r w:rsidR="00242058">
        <w:t>p, teachers reported that they we</w:t>
      </w:r>
      <w:r w:rsidR="00E95E68">
        <w:t xml:space="preserve">re not aware of a district vision or of </w:t>
      </w:r>
      <w:r>
        <w:t xml:space="preserve">any </w:t>
      </w:r>
      <w:r w:rsidR="00E95E68">
        <w:t>district</w:t>
      </w:r>
      <w:r>
        <w:t xml:space="preserve"> improvement</w:t>
      </w:r>
      <w:r w:rsidR="00E95E68">
        <w:t xml:space="preserve"> planning efforts.</w:t>
      </w:r>
    </w:p>
    <w:p w:rsidR="00E95E68" w:rsidRDefault="00E95E68" w:rsidP="006A11F4">
      <w:pPr>
        <w:tabs>
          <w:tab w:val="left" w:pos="360"/>
          <w:tab w:val="left" w:pos="720"/>
          <w:tab w:val="left" w:pos="1800"/>
          <w:tab w:val="left" w:pos="2160"/>
        </w:tabs>
        <w:ind w:left="720" w:hanging="360"/>
      </w:pPr>
      <w:r w:rsidRPr="001A303E">
        <w:t>B.</w:t>
      </w:r>
      <w:r w:rsidRPr="001A303E">
        <w:tab/>
      </w:r>
      <w:r>
        <w:t>A review of</w:t>
      </w:r>
      <w:r w:rsidR="00A8460B">
        <w:t xml:space="preserve"> several</w:t>
      </w:r>
      <w:r>
        <w:t xml:space="preserve"> planning documents submitted by the central office shows that current</w:t>
      </w:r>
      <w:r w:rsidR="00A8460B">
        <w:t xml:space="preserve"> and prior</w:t>
      </w:r>
      <w:r>
        <w:t xml:space="preserve"> district planning tools do not contain measureable goals that are strategic, time-bound and</w:t>
      </w:r>
      <w:r w:rsidR="00242058">
        <w:t xml:space="preserve"> </w:t>
      </w:r>
      <w:r w:rsidR="00196FB6">
        <w:t xml:space="preserve">clearly </w:t>
      </w:r>
      <w:r>
        <w:t>linked to student performance</w:t>
      </w:r>
      <w:r w:rsidR="00A8460B">
        <w:t xml:space="preserve"> data</w:t>
      </w:r>
      <w:r>
        <w:t>.</w:t>
      </w:r>
      <w:r w:rsidRPr="00BA3A76">
        <w:t xml:space="preserve"> </w:t>
      </w:r>
    </w:p>
    <w:p w:rsidR="00E95E68" w:rsidRDefault="00E95E68" w:rsidP="00A8460B">
      <w:pPr>
        <w:tabs>
          <w:tab w:val="left" w:pos="360"/>
          <w:tab w:val="left" w:pos="720"/>
          <w:tab w:val="left" w:pos="1080"/>
          <w:tab w:val="left" w:pos="1800"/>
          <w:tab w:val="left" w:pos="2160"/>
        </w:tabs>
        <w:ind w:left="1080" w:hanging="360"/>
      </w:pPr>
      <w:r w:rsidRPr="00895FE8">
        <w:lastRenderedPageBreak/>
        <w:t>1</w:t>
      </w:r>
      <w:r>
        <w:rPr>
          <w:b/>
        </w:rPr>
        <w:t>.</w:t>
      </w:r>
      <w:r w:rsidR="00A8460B">
        <w:tab/>
      </w:r>
      <w:r>
        <w:t>The district does not have a current district improvement plan.</w:t>
      </w:r>
    </w:p>
    <w:p w:rsidR="00E95E68" w:rsidRPr="00767E7E" w:rsidRDefault="00E95E68" w:rsidP="00E95E68">
      <w:pPr>
        <w:tabs>
          <w:tab w:val="left" w:pos="360"/>
          <w:tab w:val="left" w:pos="720"/>
          <w:tab w:val="left" w:pos="1080"/>
          <w:tab w:val="left" w:pos="1440"/>
          <w:tab w:val="left" w:pos="1800"/>
          <w:tab w:val="left" w:pos="2160"/>
        </w:tabs>
        <w:ind w:left="1080" w:hanging="1080"/>
      </w:pPr>
      <w:r>
        <w:tab/>
      </w:r>
      <w:r>
        <w:tab/>
        <w:t>2</w:t>
      </w:r>
      <w:r w:rsidRPr="00BA3A76">
        <w:t>.</w:t>
      </w:r>
      <w:r>
        <w:tab/>
        <w:t xml:space="preserve">The </w:t>
      </w:r>
      <w:r>
        <w:rPr>
          <w:i/>
        </w:rPr>
        <w:t>Blueprint for the Enhancement of Student Achievement</w:t>
      </w:r>
      <w:r w:rsidRPr="00767E7E">
        <w:t xml:space="preserve"> contains</w:t>
      </w:r>
      <w:r w:rsidR="00D35D42">
        <w:t xml:space="preserve"> </w:t>
      </w:r>
      <w:r w:rsidRPr="00767E7E">
        <w:t xml:space="preserve">district goals and objectives </w:t>
      </w:r>
      <w:r w:rsidR="00D35D42">
        <w:t>dating from and before 2008</w:t>
      </w:r>
      <w:r w:rsidR="00A8460B">
        <w:t xml:space="preserve"> or 2009</w:t>
      </w:r>
      <w:r w:rsidRPr="00767E7E">
        <w:t xml:space="preserve">. </w:t>
      </w:r>
    </w:p>
    <w:p w:rsidR="00E95E68" w:rsidRDefault="00E95E68" w:rsidP="00E95E68">
      <w:pPr>
        <w:tabs>
          <w:tab w:val="left" w:pos="360"/>
          <w:tab w:val="left" w:pos="720"/>
          <w:tab w:val="left" w:pos="1080"/>
          <w:tab w:val="left" w:pos="1440"/>
          <w:tab w:val="left" w:pos="1800"/>
          <w:tab w:val="left" w:pos="2160"/>
        </w:tabs>
        <w:ind w:left="1440" w:hanging="1440"/>
      </w:pPr>
      <w:r>
        <w:tab/>
      </w:r>
      <w:r>
        <w:tab/>
      </w:r>
      <w:r>
        <w:tab/>
      </w:r>
      <w:r w:rsidRPr="00BA3A76">
        <w:t>a.</w:t>
      </w:r>
      <w:r>
        <w:tab/>
        <w:t>Implementation activities associated with this plan have not been updated since the 2008-09 school year.</w:t>
      </w:r>
    </w:p>
    <w:p w:rsidR="00E95E68" w:rsidRPr="00DE53E8" w:rsidRDefault="00E95E68" w:rsidP="00E95E68">
      <w:pPr>
        <w:tabs>
          <w:tab w:val="left" w:pos="360"/>
          <w:tab w:val="left" w:pos="720"/>
          <w:tab w:val="left" w:pos="1080"/>
          <w:tab w:val="left" w:pos="1440"/>
          <w:tab w:val="left" w:pos="1800"/>
          <w:tab w:val="left" w:pos="2160"/>
        </w:tabs>
        <w:ind w:left="1440" w:hanging="1440"/>
      </w:pPr>
      <w:r>
        <w:tab/>
      </w:r>
      <w:r>
        <w:tab/>
      </w:r>
      <w:r>
        <w:tab/>
        <w:t>b.</w:t>
      </w:r>
      <w:r w:rsidR="00B920E6">
        <w:tab/>
      </w:r>
      <w:r>
        <w:t xml:space="preserve">The goals contained in this document are general and not measureable. </w:t>
      </w:r>
    </w:p>
    <w:p w:rsidR="00E95E68" w:rsidRDefault="006A11F4" w:rsidP="00E95E68">
      <w:pPr>
        <w:tabs>
          <w:tab w:val="left" w:pos="360"/>
          <w:tab w:val="left" w:pos="720"/>
          <w:tab w:val="left" w:pos="1080"/>
          <w:tab w:val="left" w:pos="1440"/>
          <w:tab w:val="left" w:pos="1800"/>
          <w:tab w:val="left" w:pos="2160"/>
        </w:tabs>
        <w:ind w:left="1080" w:hanging="1080"/>
      </w:pPr>
      <w:r>
        <w:tab/>
      </w:r>
      <w:r>
        <w:tab/>
        <w:t>3</w:t>
      </w:r>
      <w:r w:rsidR="00E95E68" w:rsidRPr="00BA3A76">
        <w:t>.</w:t>
      </w:r>
      <w:r w:rsidR="00E95E68">
        <w:tab/>
        <w:t xml:space="preserve">The updated goals contained in the </w:t>
      </w:r>
      <w:r w:rsidR="00E95E68" w:rsidRPr="00A8460B">
        <w:rPr>
          <w:i/>
        </w:rPr>
        <w:t xml:space="preserve">Summary of the Superintendent’s </w:t>
      </w:r>
      <w:r w:rsidR="00D35D42" w:rsidRPr="00A8460B">
        <w:rPr>
          <w:i/>
        </w:rPr>
        <w:t>Proposed Budget for FY</w:t>
      </w:r>
      <w:r w:rsidR="00E95E68" w:rsidRPr="00A8460B">
        <w:rPr>
          <w:i/>
        </w:rPr>
        <w:t>2015</w:t>
      </w:r>
      <w:r w:rsidR="00E95E68">
        <w:t xml:space="preserve"> are also general, </w:t>
      </w:r>
      <w:r w:rsidR="00411DB6">
        <w:t>and do not include</w:t>
      </w:r>
      <w:r w:rsidR="00E95E68">
        <w:t xml:space="preserve"> student</w:t>
      </w:r>
      <w:r w:rsidR="00D35D42">
        <w:t xml:space="preserve"> performance data</w:t>
      </w:r>
      <w:r w:rsidR="00411DB6">
        <w:t xml:space="preserve"> or</w:t>
      </w:r>
      <w:r w:rsidR="00E95E68">
        <w:t xml:space="preserve"> objectives that are time-bound and measureable.</w:t>
      </w:r>
      <w:r w:rsidR="00E95E68" w:rsidRPr="00071D3E">
        <w:t xml:space="preserve"> </w:t>
      </w:r>
    </w:p>
    <w:p w:rsidR="00E95E68" w:rsidRDefault="006A11F4" w:rsidP="00E95E68">
      <w:pPr>
        <w:tabs>
          <w:tab w:val="left" w:pos="360"/>
          <w:tab w:val="left" w:pos="720"/>
          <w:tab w:val="left" w:pos="1080"/>
          <w:tab w:val="left" w:pos="1440"/>
          <w:tab w:val="left" w:pos="1800"/>
          <w:tab w:val="left" w:pos="2160"/>
        </w:tabs>
        <w:ind w:left="1080" w:hanging="1080"/>
      </w:pPr>
      <w:r>
        <w:tab/>
      </w:r>
      <w:r>
        <w:tab/>
        <w:t>4</w:t>
      </w:r>
      <w:r w:rsidR="00E95E68" w:rsidRPr="00BA3A76">
        <w:t>.</w:t>
      </w:r>
      <w:r w:rsidR="00E95E68">
        <w:tab/>
      </w:r>
      <w:r w:rsidR="00E95E68">
        <w:rPr>
          <w:i/>
        </w:rPr>
        <w:t>Vision 2020:</w:t>
      </w:r>
      <w:r w:rsidR="00D35D42">
        <w:rPr>
          <w:i/>
        </w:rPr>
        <w:t xml:space="preserve"> </w:t>
      </w:r>
      <w:r w:rsidR="00E95E68">
        <w:rPr>
          <w:i/>
        </w:rPr>
        <w:t xml:space="preserve">A Plan for Grades K-5, </w:t>
      </w:r>
      <w:r w:rsidR="00E95E68">
        <w:t xml:space="preserve">which addresses the need for </w:t>
      </w:r>
      <w:r w:rsidR="00A8460B">
        <w:t xml:space="preserve">multiple </w:t>
      </w:r>
      <w:r w:rsidR="00E95E68">
        <w:t>personnel to assist with student intervention</w:t>
      </w:r>
      <w:r w:rsidR="00A8460B">
        <w:t xml:space="preserve"> and teacher support</w:t>
      </w:r>
      <w:r w:rsidR="00E95E68">
        <w:t>, does not contain specific and measureable objectives that are connected to student performance.</w:t>
      </w:r>
    </w:p>
    <w:p w:rsidR="00E95E68" w:rsidRDefault="00E95E68" w:rsidP="00E95E68">
      <w:pPr>
        <w:tabs>
          <w:tab w:val="left" w:pos="360"/>
          <w:tab w:val="left" w:pos="720"/>
          <w:tab w:val="left" w:pos="1080"/>
          <w:tab w:val="left" w:pos="1440"/>
          <w:tab w:val="left" w:pos="1800"/>
          <w:tab w:val="left" w:pos="2160"/>
        </w:tabs>
        <w:ind w:left="720" w:hanging="720"/>
      </w:pPr>
      <w:r>
        <w:rPr>
          <w:b/>
        </w:rPr>
        <w:tab/>
      </w:r>
      <w:r w:rsidRPr="001A303E">
        <w:t>C.</w:t>
      </w:r>
      <w:r>
        <w:tab/>
      </w:r>
      <w:r w:rsidR="00776A45">
        <w:t>Similarly, s</w:t>
      </w:r>
      <w:r w:rsidR="00A8460B">
        <w:t>chool improvement p</w:t>
      </w:r>
      <w:r w:rsidR="00D35D42">
        <w:t xml:space="preserve">lans </w:t>
      </w:r>
      <w:r>
        <w:t>do not generally contain current measureable goals that are strategic, time-bound, and linked to student performance.</w:t>
      </w:r>
    </w:p>
    <w:p w:rsidR="00E95E68" w:rsidRDefault="00E95E68" w:rsidP="00E95E68">
      <w:pPr>
        <w:tabs>
          <w:tab w:val="left" w:pos="360"/>
          <w:tab w:val="left" w:pos="720"/>
          <w:tab w:val="left" w:pos="1080"/>
          <w:tab w:val="left" w:pos="1440"/>
          <w:tab w:val="left" w:pos="1800"/>
          <w:tab w:val="left" w:pos="2160"/>
        </w:tabs>
        <w:ind w:left="1080" w:hanging="1080"/>
      </w:pPr>
      <w:r>
        <w:tab/>
      </w:r>
      <w:r>
        <w:tab/>
        <w:t>1</w:t>
      </w:r>
      <w:r w:rsidRPr="00BA3A76">
        <w:t>.</w:t>
      </w:r>
      <w:r>
        <w:tab/>
      </w:r>
      <w:r w:rsidR="00AE67DF">
        <w:t>Most s</w:t>
      </w:r>
      <w:r>
        <w:t xml:space="preserve">chool </w:t>
      </w:r>
      <w:r w:rsidR="00B44438">
        <w:t>improvement p</w:t>
      </w:r>
      <w:r>
        <w:t xml:space="preserve">lans </w:t>
      </w:r>
      <w:r w:rsidR="00AE67DF">
        <w:t>do not include</w:t>
      </w:r>
      <w:r>
        <w:t xml:space="preserve"> elem</w:t>
      </w:r>
      <w:r w:rsidR="00131EB8">
        <w:t>ents commonly found in improvement</w:t>
      </w:r>
      <w:r>
        <w:t xml:space="preserve"> planning documents to facilitate the tracking </w:t>
      </w:r>
      <w:r w:rsidR="00B44438">
        <w:t>of progress with respect to action</w:t>
      </w:r>
      <w:r>
        <w:t xml:space="preserve"> initiatives.</w:t>
      </w:r>
    </w:p>
    <w:p w:rsidR="00E95E68" w:rsidRDefault="00E95E68" w:rsidP="009910E8">
      <w:pPr>
        <w:tabs>
          <w:tab w:val="left" w:pos="360"/>
          <w:tab w:val="left" w:pos="720"/>
          <w:tab w:val="left" w:pos="1080"/>
          <w:tab w:val="left" w:pos="1440"/>
          <w:tab w:val="left" w:pos="1800"/>
          <w:tab w:val="left" w:pos="2160"/>
        </w:tabs>
        <w:ind w:left="1440" w:hanging="1440"/>
      </w:pPr>
      <w:r>
        <w:tab/>
      </w:r>
      <w:r>
        <w:tab/>
      </w:r>
      <w:r w:rsidR="009910E8">
        <w:tab/>
      </w:r>
      <w:r w:rsidR="00B920E6">
        <w:t>a</w:t>
      </w:r>
      <w:r>
        <w:t>.</w:t>
      </w:r>
      <w:r w:rsidR="00B920E6">
        <w:tab/>
      </w:r>
      <w:r w:rsidR="00217936">
        <w:t xml:space="preserve">Of the </w:t>
      </w:r>
      <w:r>
        <w:t xml:space="preserve">six plans </w:t>
      </w:r>
      <w:r w:rsidR="00217936">
        <w:t xml:space="preserve">that </w:t>
      </w:r>
      <w:r>
        <w:t>mention district goals</w:t>
      </w:r>
      <w:r w:rsidR="00776A45">
        <w:t>,</w:t>
      </w:r>
      <w:r>
        <w:t xml:space="preserve"> two different sets of district goals are referenced.</w:t>
      </w:r>
    </w:p>
    <w:p w:rsidR="00E95E68" w:rsidRDefault="00E95E68" w:rsidP="00E95E68">
      <w:pPr>
        <w:tabs>
          <w:tab w:val="left" w:pos="360"/>
          <w:tab w:val="left" w:pos="720"/>
          <w:tab w:val="left" w:pos="1080"/>
          <w:tab w:val="left" w:pos="1440"/>
          <w:tab w:val="left" w:pos="1800"/>
          <w:tab w:val="left" w:pos="2160"/>
        </w:tabs>
        <w:ind w:left="1080" w:hanging="1080"/>
      </w:pPr>
      <w:r>
        <w:tab/>
      </w:r>
      <w:r>
        <w:tab/>
      </w:r>
      <w:r w:rsidR="00763D52">
        <w:t>2</w:t>
      </w:r>
      <w:r>
        <w:t>.</w:t>
      </w:r>
      <w:r>
        <w:tab/>
      </w:r>
      <w:r w:rsidR="00763D52">
        <w:t>Most</w:t>
      </w:r>
      <w:r>
        <w:t xml:space="preserve"> school plans do not contain measureable goals that are tied to student achievement</w:t>
      </w:r>
      <w:r w:rsidR="00763D52">
        <w:t>.</w:t>
      </w:r>
    </w:p>
    <w:p w:rsidR="00B920E6" w:rsidRDefault="00E95E68" w:rsidP="00B920E6">
      <w:pPr>
        <w:tabs>
          <w:tab w:val="left" w:pos="360"/>
          <w:tab w:val="left" w:pos="720"/>
          <w:tab w:val="left" w:pos="1440"/>
          <w:tab w:val="left" w:pos="1800"/>
          <w:tab w:val="left" w:pos="2160"/>
        </w:tabs>
        <w:ind w:left="1440" w:hanging="360"/>
      </w:pPr>
      <w:r>
        <w:t>a.</w:t>
      </w:r>
      <w:r w:rsidR="00B920E6">
        <w:tab/>
      </w:r>
      <w:r>
        <w:t>Increasing student achievement was addressed in seven plans submitted to the review team.</w:t>
      </w:r>
    </w:p>
    <w:p w:rsidR="00E95E68" w:rsidRPr="00B30388" w:rsidRDefault="00E95E68" w:rsidP="00B920E6">
      <w:pPr>
        <w:tabs>
          <w:tab w:val="left" w:pos="360"/>
          <w:tab w:val="left" w:pos="720"/>
          <w:tab w:val="left" w:pos="1440"/>
          <w:tab w:val="left" w:pos="1800"/>
          <w:tab w:val="left" w:pos="2160"/>
        </w:tabs>
        <w:ind w:left="1440" w:hanging="360"/>
      </w:pPr>
      <w:r>
        <w:t>b.</w:t>
      </w:r>
      <w:r w:rsidR="00B920E6">
        <w:tab/>
      </w:r>
      <w:r>
        <w:t>While there appears to be an emerging interest in the development of</w:t>
      </w:r>
      <w:r w:rsidR="00A8460B">
        <w:t xml:space="preserve"> SMART goals in two schools, almost all</w:t>
      </w:r>
      <w:r>
        <w:t xml:space="preserve"> school </w:t>
      </w:r>
      <w:r w:rsidR="00A8460B">
        <w:t xml:space="preserve">improvement </w:t>
      </w:r>
      <w:r>
        <w:t xml:space="preserve">plan goals reviewed by the team are </w:t>
      </w:r>
      <w:r w:rsidR="00763D52">
        <w:t>general</w:t>
      </w:r>
      <w:r w:rsidR="00B44438">
        <w:t xml:space="preserve"> and do not include</w:t>
      </w:r>
      <w:r>
        <w:t xml:space="preserve"> </w:t>
      </w:r>
      <w:r w:rsidR="002A578B" w:rsidRPr="002A578B">
        <w:t>an analysis or a display of trends in student achievement data and demographics to identify or validate improvement priorities</w:t>
      </w:r>
      <w:r>
        <w:t>.</w:t>
      </w:r>
    </w:p>
    <w:p w:rsidR="008E314D" w:rsidRPr="00B920E6" w:rsidRDefault="00E95E68" w:rsidP="009910E8">
      <w:pPr>
        <w:tabs>
          <w:tab w:val="left" w:pos="360"/>
          <w:tab w:val="left" w:pos="1440"/>
          <w:tab w:val="left" w:pos="1800"/>
          <w:tab w:val="left" w:pos="2160"/>
        </w:tabs>
        <w:ind w:left="360"/>
      </w:pPr>
      <w:r w:rsidRPr="00F731AA">
        <w:rPr>
          <w:b/>
        </w:rPr>
        <w:t>Impact</w:t>
      </w:r>
      <w:r w:rsidRPr="00BA3A76">
        <w:t xml:space="preserve">: </w:t>
      </w:r>
      <w:r>
        <w:t xml:space="preserve"> Without the benefit of </w:t>
      </w:r>
      <w:r w:rsidR="00010379">
        <w:t xml:space="preserve">a unified vision, measurable district- and school-level goals, and benchmarks to gauge progress, </w:t>
      </w:r>
      <w:r>
        <w:t>the district</w:t>
      </w:r>
      <w:r w:rsidR="00392631">
        <w:t>’s improvement efforts are likely to be uneven in implementation.</w:t>
      </w:r>
      <w:r>
        <w:t xml:space="preserve"> </w:t>
      </w:r>
    </w:p>
    <w:p w:rsidR="009910E8" w:rsidRDefault="009910E8" w:rsidP="009D393D">
      <w:pPr>
        <w:tabs>
          <w:tab w:val="left" w:pos="360"/>
          <w:tab w:val="left" w:pos="720"/>
          <w:tab w:val="left" w:pos="1080"/>
          <w:tab w:val="left" w:pos="1440"/>
          <w:tab w:val="left" w:pos="1800"/>
          <w:tab w:val="left" w:pos="2160"/>
        </w:tabs>
        <w:rPr>
          <w:b/>
          <w:i/>
          <w:sz w:val="24"/>
          <w:szCs w:val="24"/>
        </w:rPr>
      </w:pPr>
    </w:p>
    <w:p w:rsidR="009D393D" w:rsidRDefault="00B920E6" w:rsidP="00776A45">
      <w:pPr>
        <w:keepNext/>
        <w:keepLines/>
        <w:tabs>
          <w:tab w:val="left" w:pos="360"/>
          <w:tab w:val="left" w:pos="720"/>
          <w:tab w:val="left" w:pos="1080"/>
          <w:tab w:val="left" w:pos="1440"/>
          <w:tab w:val="left" w:pos="1800"/>
          <w:tab w:val="left" w:pos="2160"/>
        </w:tabs>
        <w:rPr>
          <w:b/>
          <w:i/>
          <w:sz w:val="24"/>
          <w:szCs w:val="24"/>
        </w:rPr>
      </w:pPr>
      <w:r w:rsidRPr="00B920E6">
        <w:rPr>
          <w:b/>
          <w:i/>
          <w:sz w:val="24"/>
          <w:szCs w:val="24"/>
        </w:rPr>
        <w:lastRenderedPageBreak/>
        <w:t>Curriculum</w:t>
      </w:r>
      <w:r w:rsidR="009D393D" w:rsidRPr="00B920E6">
        <w:rPr>
          <w:b/>
          <w:i/>
          <w:sz w:val="24"/>
          <w:szCs w:val="24"/>
        </w:rPr>
        <w:t xml:space="preserve"> </w:t>
      </w:r>
      <w:r w:rsidR="00B935CF">
        <w:rPr>
          <w:b/>
          <w:i/>
          <w:sz w:val="24"/>
          <w:szCs w:val="24"/>
        </w:rPr>
        <w:t>and Instruction</w:t>
      </w:r>
    </w:p>
    <w:p w:rsidR="00B935CF" w:rsidRPr="00B920E6" w:rsidRDefault="00B935CF" w:rsidP="00776A45">
      <w:pPr>
        <w:keepNext/>
        <w:keepLines/>
        <w:tabs>
          <w:tab w:val="left" w:pos="360"/>
          <w:tab w:val="left" w:pos="720"/>
          <w:tab w:val="left" w:pos="1080"/>
          <w:tab w:val="left" w:pos="1440"/>
          <w:tab w:val="left" w:pos="1800"/>
          <w:tab w:val="left" w:pos="2160"/>
        </w:tabs>
        <w:rPr>
          <w:b/>
          <w:i/>
          <w:sz w:val="24"/>
          <w:szCs w:val="24"/>
        </w:rPr>
      </w:pPr>
      <w:r>
        <w:rPr>
          <w:b/>
          <w:i/>
          <w:sz w:val="24"/>
          <w:szCs w:val="24"/>
        </w:rPr>
        <w:t>Curriculum</w:t>
      </w:r>
    </w:p>
    <w:p w:rsidR="00650522" w:rsidRDefault="006A11F4" w:rsidP="00776A45">
      <w:pPr>
        <w:keepNext/>
        <w:keepLines/>
        <w:tabs>
          <w:tab w:val="left" w:pos="360"/>
          <w:tab w:val="left" w:pos="720"/>
          <w:tab w:val="left" w:pos="1080"/>
          <w:tab w:val="left" w:pos="1440"/>
          <w:tab w:val="left" w:pos="1800"/>
          <w:tab w:val="left" w:pos="2160"/>
        </w:tabs>
        <w:ind w:left="360" w:hanging="360"/>
        <w:rPr>
          <w:b/>
        </w:rPr>
      </w:pPr>
      <w:r>
        <w:rPr>
          <w:b/>
        </w:rPr>
        <w:t>9</w:t>
      </w:r>
      <w:r w:rsidR="009D393D">
        <w:rPr>
          <w:b/>
        </w:rPr>
        <w:t>.</w:t>
      </w:r>
      <w:r w:rsidR="009D393D">
        <w:rPr>
          <w:b/>
        </w:rPr>
        <w:tab/>
      </w:r>
      <w:r w:rsidR="00B920E6" w:rsidRPr="0052132D">
        <w:rPr>
          <w:b/>
        </w:rPr>
        <w:t>A</w:t>
      </w:r>
      <w:r w:rsidR="005D59D8" w:rsidRPr="0052132D">
        <w:rPr>
          <w:b/>
        </w:rPr>
        <w:t xml:space="preserve">part from </w:t>
      </w:r>
      <w:r w:rsidR="009D393D" w:rsidRPr="0052132D">
        <w:rPr>
          <w:b/>
        </w:rPr>
        <w:t>elementary ma</w:t>
      </w:r>
      <w:r w:rsidR="005D59D8" w:rsidRPr="0052132D">
        <w:rPr>
          <w:b/>
        </w:rPr>
        <w:t xml:space="preserve">th curriculum documents and </w:t>
      </w:r>
      <w:r w:rsidR="009D393D" w:rsidRPr="0052132D">
        <w:rPr>
          <w:b/>
        </w:rPr>
        <w:t xml:space="preserve">recently revised high school </w:t>
      </w:r>
      <w:r w:rsidR="00C777ED" w:rsidRPr="0052132D">
        <w:rPr>
          <w:b/>
        </w:rPr>
        <w:t xml:space="preserve">course </w:t>
      </w:r>
      <w:r w:rsidR="009D393D" w:rsidRPr="0052132D">
        <w:rPr>
          <w:b/>
        </w:rPr>
        <w:t xml:space="preserve">syllabi, </w:t>
      </w:r>
      <w:r w:rsidR="00305912" w:rsidRPr="0052132D">
        <w:rPr>
          <w:b/>
        </w:rPr>
        <w:t>the district has not developed cohesive curriculum materials in ELA and in math that are aligned to the 2011 MA Curriculum Frameworks</w:t>
      </w:r>
      <w:r w:rsidR="00E85827">
        <w:rPr>
          <w:b/>
        </w:rPr>
        <w:t xml:space="preserve">. </w:t>
      </w:r>
      <w:r w:rsidR="00650522" w:rsidRPr="00DB2BD7">
        <w:rPr>
          <w:b/>
        </w:rPr>
        <w:t xml:space="preserve"> </w:t>
      </w:r>
    </w:p>
    <w:p w:rsidR="008D0949" w:rsidRPr="00201E09" w:rsidRDefault="009D393D" w:rsidP="0052132D">
      <w:pPr>
        <w:tabs>
          <w:tab w:val="left" w:pos="360"/>
          <w:tab w:val="left" w:pos="720"/>
          <w:tab w:val="left" w:pos="1080"/>
          <w:tab w:val="left" w:pos="1440"/>
          <w:tab w:val="left" w:pos="1800"/>
          <w:tab w:val="left" w:pos="2160"/>
        </w:tabs>
        <w:ind w:left="720" w:hanging="720"/>
      </w:pPr>
      <w:r>
        <w:rPr>
          <w:b/>
        </w:rPr>
        <w:tab/>
      </w:r>
      <w:r w:rsidRPr="00201E09">
        <w:t>A.</w:t>
      </w:r>
      <w:r w:rsidR="009910E8">
        <w:tab/>
      </w:r>
      <w:r w:rsidR="0052132D" w:rsidRPr="00201E09">
        <w:t xml:space="preserve">As a </w:t>
      </w:r>
      <w:r w:rsidR="008D0949" w:rsidRPr="00201E09">
        <w:t>Race to the Top (RTT</w:t>
      </w:r>
      <w:r w:rsidR="0052132D" w:rsidRPr="00201E09">
        <w:t>T) district,</w:t>
      </w:r>
      <w:r w:rsidR="008D0949" w:rsidRPr="00201E09">
        <w:t xml:space="preserve"> Woburn received an orientation to the 2011 </w:t>
      </w:r>
      <w:r w:rsidR="00E04F71" w:rsidRPr="00E04F71">
        <w:t xml:space="preserve">Massachusetts Curriculum Frameworks </w:t>
      </w:r>
      <w:r w:rsidR="008D0949" w:rsidRPr="00201E09">
        <w:t xml:space="preserve">and resources to help accomplish </w:t>
      </w:r>
      <w:r w:rsidR="00E04F71">
        <w:t>curriculum</w:t>
      </w:r>
      <w:r w:rsidR="00E04F71" w:rsidRPr="00201E09">
        <w:t xml:space="preserve"> </w:t>
      </w:r>
      <w:r w:rsidR="008D0949" w:rsidRPr="00201E09">
        <w:t>alignment.</w:t>
      </w:r>
      <w:r w:rsidR="0052132D" w:rsidRPr="00201E09">
        <w:t xml:space="preserve"> </w:t>
      </w:r>
      <w:r w:rsidR="008D0949" w:rsidRPr="00201E09">
        <w:t xml:space="preserve">However, Woburn did not fulfill the ESE expectation that </w:t>
      </w:r>
      <w:r w:rsidR="00E04F71">
        <w:t xml:space="preserve">all </w:t>
      </w:r>
      <w:r w:rsidR="008D0949" w:rsidRPr="00201E09">
        <w:t>districts would align their ELA and math curricula through grade 12 to the 2011 Massachusetts Curriculum Frameworks by the beginning of the 2013-2014 school year</w:t>
      </w:r>
      <w:r w:rsidR="00E85827">
        <w:t>.</w:t>
      </w:r>
      <w:r w:rsidR="00E04F71" w:rsidRPr="00E04F71">
        <w:rPr>
          <w:vertAlign w:val="superscript"/>
        </w:rPr>
        <w:footnoteReference w:id="5"/>
      </w:r>
      <w:r w:rsidR="00E85827">
        <w:t xml:space="preserve"> </w:t>
      </w:r>
    </w:p>
    <w:p w:rsidR="009D393D" w:rsidRDefault="009910E8" w:rsidP="009D393D">
      <w:pPr>
        <w:tabs>
          <w:tab w:val="left" w:pos="360"/>
          <w:tab w:val="left" w:pos="720"/>
          <w:tab w:val="left" w:pos="1080"/>
          <w:tab w:val="left" w:pos="1440"/>
          <w:tab w:val="left" w:pos="1800"/>
          <w:tab w:val="left" w:pos="2160"/>
        </w:tabs>
        <w:ind w:left="720" w:hanging="720"/>
      </w:pPr>
      <w:r>
        <w:tab/>
      </w:r>
      <w:r w:rsidR="0036251E">
        <w:t>B.</w:t>
      </w:r>
      <w:r>
        <w:tab/>
      </w:r>
      <w:r w:rsidR="009D393D">
        <w:t>Aligned</w:t>
      </w:r>
      <w:r w:rsidR="00C777ED">
        <w:t>,</w:t>
      </w:r>
      <w:r w:rsidR="009D393D">
        <w:t xml:space="preserve"> fully documented</w:t>
      </w:r>
      <w:r w:rsidR="00C777ED">
        <w:t>,</w:t>
      </w:r>
      <w:r w:rsidR="009D393D">
        <w:t xml:space="preserve"> and cohesive ELA curriculum for the elementary and middle school levels have not been completed. At the high school level</w:t>
      </w:r>
      <w:r w:rsidR="00A91FAB">
        <w:t>,</w:t>
      </w:r>
      <w:r w:rsidR="009D393D">
        <w:t xml:space="preserve"> documentation for the taught English curriculum includes revised syllabi and resources for individual courses. </w:t>
      </w:r>
    </w:p>
    <w:p w:rsidR="009D393D" w:rsidRDefault="009D393D" w:rsidP="00F633F3">
      <w:pPr>
        <w:tabs>
          <w:tab w:val="left" w:pos="360"/>
          <w:tab w:val="left" w:pos="1080"/>
          <w:tab w:val="left" w:pos="1440"/>
          <w:tab w:val="left" w:pos="1800"/>
          <w:tab w:val="left" w:pos="2160"/>
        </w:tabs>
        <w:ind w:left="1080" w:hanging="360"/>
      </w:pPr>
      <w:r w:rsidRPr="00860A45">
        <w:t>1</w:t>
      </w:r>
      <w:r>
        <w:t>.</w:t>
      </w:r>
      <w:r w:rsidRPr="00095242">
        <w:tab/>
      </w:r>
      <w:r>
        <w:t>A</w:t>
      </w:r>
      <w:r w:rsidRPr="00095242">
        <w:t>t the time of the review</w:t>
      </w:r>
      <w:r>
        <w:t xml:space="preserve">, </w:t>
      </w:r>
      <w:r w:rsidRPr="00095242">
        <w:t xml:space="preserve">the district did not have </w:t>
      </w:r>
      <w:r>
        <w:t xml:space="preserve">a </w:t>
      </w:r>
      <w:r w:rsidR="005D59D8">
        <w:t>documented</w:t>
      </w:r>
      <w:r w:rsidRPr="00095242">
        <w:t xml:space="preserve"> ELA curriculum </w:t>
      </w:r>
      <w:r w:rsidR="00F633F3">
        <w:t xml:space="preserve">at the </w:t>
      </w:r>
      <w:r>
        <w:t xml:space="preserve">elementary level aligned to the 2011 Massachusetts </w:t>
      </w:r>
      <w:r w:rsidR="005D59D8">
        <w:t>Curriculum F</w:t>
      </w:r>
      <w:r>
        <w:t xml:space="preserve">rameworks. </w:t>
      </w:r>
      <w:r w:rsidR="005D59D8">
        <w:t>T</w:t>
      </w:r>
      <w:r w:rsidRPr="002B018A">
        <w:t xml:space="preserve">eachers use </w:t>
      </w:r>
      <w:r>
        <w:t xml:space="preserve">the </w:t>
      </w:r>
      <w:r w:rsidRPr="002B018A">
        <w:t xml:space="preserve">standards </w:t>
      </w:r>
      <w:r>
        <w:t xml:space="preserve">and </w:t>
      </w:r>
      <w:r w:rsidRPr="002B018A">
        <w:t xml:space="preserve">work </w:t>
      </w:r>
      <w:r w:rsidR="005D59D8">
        <w:t>i</w:t>
      </w:r>
      <w:r>
        <w:t xml:space="preserve">n </w:t>
      </w:r>
      <w:r w:rsidR="005D59D8">
        <w:t>grade-</w:t>
      </w:r>
      <w:r w:rsidRPr="002B018A">
        <w:t>level teams to align ELA instruction to the 2011 frameworks</w:t>
      </w:r>
      <w:r w:rsidR="00E85827">
        <w:t xml:space="preserve">. </w:t>
      </w:r>
    </w:p>
    <w:p w:rsidR="009D393D" w:rsidRDefault="009D393D" w:rsidP="00F633F3">
      <w:pPr>
        <w:tabs>
          <w:tab w:val="left" w:pos="360"/>
          <w:tab w:val="left" w:pos="720"/>
          <w:tab w:val="left" w:pos="1440"/>
          <w:tab w:val="left" w:pos="1800"/>
          <w:tab w:val="left" w:pos="2160"/>
        </w:tabs>
        <w:ind w:left="1440" w:hanging="360"/>
      </w:pPr>
      <w:r w:rsidRPr="000F5C8E">
        <w:t>a</w:t>
      </w:r>
      <w:r>
        <w:t>.</w:t>
      </w:r>
      <w:r>
        <w:tab/>
      </w:r>
      <w:r w:rsidRPr="002B018A">
        <w:t xml:space="preserve">Interviewees reported that </w:t>
      </w:r>
      <w:r w:rsidR="00392631">
        <w:t xml:space="preserve">teachers use various materials to teach </w:t>
      </w:r>
      <w:r w:rsidRPr="002B018A">
        <w:t>ELA</w:t>
      </w:r>
      <w:r>
        <w:t xml:space="preserve"> and </w:t>
      </w:r>
      <w:r w:rsidR="00A91FAB">
        <w:t xml:space="preserve">that </w:t>
      </w:r>
      <w:r>
        <w:t xml:space="preserve">resources vary from school to school. Guided reading </w:t>
      </w:r>
      <w:r w:rsidRPr="002B018A">
        <w:t>or</w:t>
      </w:r>
      <w:r w:rsidR="00F633F3">
        <w:t xml:space="preserve"> basal readers may be used along with </w:t>
      </w:r>
      <w:r>
        <w:t>buildin</w:t>
      </w:r>
      <w:r w:rsidR="00FE61B9">
        <w:t>g-</w:t>
      </w:r>
      <w:r>
        <w:t>based re</w:t>
      </w:r>
      <w:r w:rsidR="00FE61B9">
        <w:t>sources, such as</w:t>
      </w:r>
      <w:r w:rsidR="00F633F3">
        <w:t xml:space="preserve"> </w:t>
      </w:r>
      <w:r w:rsidRPr="002B018A">
        <w:t>Scot</w:t>
      </w:r>
      <w:r w:rsidR="00C777ED">
        <w:t xml:space="preserve">t </w:t>
      </w:r>
      <w:r>
        <w:t>Foresman Reading from 2002</w:t>
      </w:r>
      <w:r w:rsidR="00FE61B9">
        <w:t xml:space="preserve"> </w:t>
      </w:r>
      <w:r>
        <w:t>(not al</w:t>
      </w:r>
      <w:r w:rsidR="00FE61B9">
        <w:t>igned to the 2011 Frameworks),</w:t>
      </w:r>
      <w:r w:rsidR="00F633F3">
        <w:t xml:space="preserve"> </w:t>
      </w:r>
      <w:r w:rsidRPr="002B018A">
        <w:t>benchmark textbo</w:t>
      </w:r>
      <w:r>
        <w:t>oks</w:t>
      </w:r>
      <w:r w:rsidR="00372A79">
        <w:t>,</w:t>
      </w:r>
      <w:r>
        <w:t xml:space="preserve"> which are used </w:t>
      </w:r>
      <w:r w:rsidR="00F633F3">
        <w:t>at the three Title I schools</w:t>
      </w:r>
      <w:r w:rsidR="00FE61B9">
        <w:t xml:space="preserve">, </w:t>
      </w:r>
      <w:r>
        <w:t xml:space="preserve">leveled readers </w:t>
      </w:r>
      <w:r w:rsidRPr="002B018A">
        <w:t>and trade books</w:t>
      </w:r>
      <w:r w:rsidR="00E85827">
        <w:t xml:space="preserve">. </w:t>
      </w:r>
    </w:p>
    <w:p w:rsidR="009D393D" w:rsidRDefault="009D393D" w:rsidP="00F633F3">
      <w:pPr>
        <w:tabs>
          <w:tab w:val="left" w:pos="360"/>
          <w:tab w:val="left" w:pos="720"/>
          <w:tab w:val="left" w:pos="1800"/>
          <w:tab w:val="left" w:pos="2160"/>
        </w:tabs>
        <w:ind w:left="1800" w:hanging="360"/>
      </w:pPr>
      <w:r>
        <w:t>i</w:t>
      </w:r>
      <w:r w:rsidRPr="00927893">
        <w:t>.</w:t>
      </w:r>
      <w:r w:rsidR="00F633F3">
        <w:tab/>
      </w:r>
      <w:r>
        <w:t xml:space="preserve">While resources for reading vary across the district, the </w:t>
      </w:r>
      <w:r w:rsidR="00FE61B9" w:rsidRPr="00FE61B9">
        <w:rPr>
          <w:i/>
        </w:rPr>
        <w:t>Traits W</w:t>
      </w:r>
      <w:r w:rsidR="00F633F3" w:rsidRPr="00FE61B9">
        <w:rPr>
          <w:i/>
        </w:rPr>
        <w:t>riting</w:t>
      </w:r>
      <w:r w:rsidR="00F633F3">
        <w:t xml:space="preserve"> </w:t>
      </w:r>
      <w:r w:rsidRPr="00205EE6">
        <w:t xml:space="preserve">program </w:t>
      </w:r>
      <w:r w:rsidRPr="00927893">
        <w:t>(Scholastic)</w:t>
      </w:r>
      <w:r w:rsidR="00F633F3">
        <w:t xml:space="preserve"> is districtwide (</w:t>
      </w:r>
      <w:r w:rsidR="00FE61B9">
        <w:t xml:space="preserve">as of </w:t>
      </w:r>
      <w:r w:rsidR="00F633F3">
        <w:t>fall 2013). Teachers participated in</w:t>
      </w:r>
      <w:r w:rsidR="00FE61B9">
        <w:t xml:space="preserve"> one</w:t>
      </w:r>
      <w:r w:rsidR="00F633F3">
        <w:t xml:space="preserve"> </w:t>
      </w:r>
      <w:r>
        <w:t>half</w:t>
      </w:r>
      <w:r w:rsidRPr="00013D91">
        <w:t xml:space="preserve"> day </w:t>
      </w:r>
      <w:r>
        <w:t xml:space="preserve">of </w:t>
      </w:r>
      <w:r w:rsidR="00F633F3">
        <w:t xml:space="preserve">districtwide grade-level training </w:t>
      </w:r>
      <w:r>
        <w:t>for the program.</w:t>
      </w:r>
    </w:p>
    <w:p w:rsidR="009D393D" w:rsidRDefault="009D393D" w:rsidP="00F633F3">
      <w:pPr>
        <w:tabs>
          <w:tab w:val="left" w:pos="360"/>
          <w:tab w:val="left" w:pos="720"/>
          <w:tab w:val="left" w:pos="1440"/>
          <w:tab w:val="left" w:pos="1800"/>
          <w:tab w:val="left" w:pos="2160"/>
        </w:tabs>
        <w:ind w:left="1440" w:hanging="360"/>
      </w:pPr>
      <w:r>
        <w:t>b.</w:t>
      </w:r>
      <w:r>
        <w:tab/>
      </w:r>
      <w:r w:rsidR="001E5E91">
        <w:t xml:space="preserve">School </w:t>
      </w:r>
      <w:r>
        <w:t>leaders described the ELA curriculum as currently “building based” with principals providing curriculum leadership to teachers</w:t>
      </w:r>
      <w:r w:rsidR="001E5E91">
        <w:t xml:space="preserve">. They </w:t>
      </w:r>
      <w:r>
        <w:t>expressed the need for curriculu</w:t>
      </w:r>
      <w:r w:rsidR="00F633F3">
        <w:t xml:space="preserve">m coordinators who can provide a districtwide approach for alignment </w:t>
      </w:r>
      <w:r>
        <w:t xml:space="preserve">to the </w:t>
      </w:r>
      <w:r w:rsidR="00282BA9">
        <w:t>C</w:t>
      </w:r>
      <w:r>
        <w:t xml:space="preserve">ommon </w:t>
      </w:r>
      <w:r w:rsidR="00282BA9">
        <w:t>C</w:t>
      </w:r>
      <w:r>
        <w:t>ore.</w:t>
      </w:r>
      <w:r w:rsidRPr="0006395C">
        <w:t xml:space="preserve"> </w:t>
      </w:r>
    </w:p>
    <w:p w:rsidR="00FE61B9" w:rsidRPr="005821C2" w:rsidRDefault="009D393D" w:rsidP="005821C2">
      <w:pPr>
        <w:tabs>
          <w:tab w:val="left" w:pos="360"/>
          <w:tab w:val="left" w:pos="1800"/>
          <w:tab w:val="left" w:pos="2160"/>
        </w:tabs>
        <w:ind w:left="1800" w:hanging="360"/>
        <w:rPr>
          <w:vertAlign w:val="superscript"/>
        </w:rPr>
      </w:pPr>
      <w:r w:rsidRPr="000F5C8E">
        <w:t>i</w:t>
      </w:r>
      <w:r w:rsidRPr="006616A4">
        <w:t>.</w:t>
      </w:r>
      <w:r w:rsidR="00F633F3">
        <w:tab/>
      </w:r>
      <w:r>
        <w:t>In 2013-2014, t</w:t>
      </w:r>
      <w:r w:rsidRPr="002B018A">
        <w:t xml:space="preserve">he district created the position of </w:t>
      </w:r>
      <w:r w:rsidR="00F633F3">
        <w:t xml:space="preserve">K-5 ELA </w:t>
      </w:r>
      <w:r w:rsidRPr="002B018A">
        <w:t>coordinator</w:t>
      </w:r>
      <w:r>
        <w:t xml:space="preserve"> (see </w:t>
      </w:r>
      <w:r w:rsidR="00FE61B9">
        <w:t>second curriculum finding below</w:t>
      </w:r>
      <w:r>
        <w:t>) to align and document the elementary ELA curriculum</w:t>
      </w:r>
      <w:r w:rsidR="00282BA9">
        <w:t>,</w:t>
      </w:r>
      <w:r>
        <w:t xml:space="preserve"> with the expected completion date set for September 2014. </w:t>
      </w:r>
    </w:p>
    <w:p w:rsidR="009D393D" w:rsidRDefault="009D393D" w:rsidP="00F633F3">
      <w:pPr>
        <w:tabs>
          <w:tab w:val="left" w:pos="360"/>
          <w:tab w:val="left" w:pos="1440"/>
          <w:tab w:val="left" w:pos="1800"/>
          <w:tab w:val="left" w:pos="2160"/>
        </w:tabs>
        <w:ind w:left="1440" w:hanging="360"/>
      </w:pPr>
      <w:r>
        <w:lastRenderedPageBreak/>
        <w:t>c</w:t>
      </w:r>
      <w:r w:rsidRPr="009A478A">
        <w:t>.</w:t>
      </w:r>
      <w:r>
        <w:tab/>
      </w:r>
      <w:r w:rsidR="00FE61B9">
        <w:t>In its current</w:t>
      </w:r>
      <w:r>
        <w:t xml:space="preserve"> state, districtwide alignment of the elementary ELA curriculu</w:t>
      </w:r>
      <w:r w:rsidR="00F633F3">
        <w:t xml:space="preserve">m </w:t>
      </w:r>
      <w:r w:rsidR="00B31BEE">
        <w:t xml:space="preserve">was described as </w:t>
      </w:r>
      <w:r w:rsidR="00F633F3">
        <w:t xml:space="preserve">a </w:t>
      </w:r>
      <w:r>
        <w:t>challenge</w:t>
      </w:r>
      <w:r w:rsidR="00B31BEE">
        <w:t>,</w:t>
      </w:r>
      <w:r>
        <w:t xml:space="preserve"> with </w:t>
      </w:r>
      <w:r w:rsidR="00B31BEE">
        <w:t>the</w:t>
      </w:r>
      <w:r w:rsidR="00B31BEE" w:rsidRPr="0019512E">
        <w:t xml:space="preserve"> </w:t>
      </w:r>
      <w:r>
        <w:t>building</w:t>
      </w:r>
      <w:r w:rsidR="00FE61B9">
        <w:t>-</w:t>
      </w:r>
      <w:r>
        <w:t xml:space="preserve">based </w:t>
      </w:r>
      <w:r w:rsidRPr="0019512E">
        <w:t xml:space="preserve">approach </w:t>
      </w:r>
      <w:r>
        <w:t>described as “frac</w:t>
      </w:r>
      <w:r w:rsidR="00F633F3">
        <w:t>tured” and with “teachers piece-</w:t>
      </w:r>
      <w:r>
        <w:t>mealing” the curriculum</w:t>
      </w:r>
      <w:r w:rsidR="00E85827">
        <w:t xml:space="preserve">. </w:t>
      </w:r>
    </w:p>
    <w:p w:rsidR="009D393D" w:rsidRPr="00E7021C" w:rsidRDefault="009D393D" w:rsidP="0039721D">
      <w:pPr>
        <w:tabs>
          <w:tab w:val="left" w:pos="360"/>
          <w:tab w:val="left" w:pos="720"/>
          <w:tab w:val="left" w:pos="1080"/>
          <w:tab w:val="left" w:pos="1440"/>
          <w:tab w:val="left" w:pos="1800"/>
          <w:tab w:val="left" w:pos="2160"/>
        </w:tabs>
        <w:ind w:left="1080" w:hanging="360"/>
      </w:pPr>
      <w:r>
        <w:t>2</w:t>
      </w:r>
      <w:r w:rsidRPr="00E7021C">
        <w:rPr>
          <w:b/>
        </w:rPr>
        <w:t>.</w:t>
      </w:r>
      <w:r>
        <w:rPr>
          <w:b/>
        </w:rPr>
        <w:tab/>
      </w:r>
      <w:r w:rsidRPr="00E7021C">
        <w:t>At the middle school level,</w:t>
      </w:r>
      <w:r>
        <w:t xml:space="preserve"> </w:t>
      </w:r>
      <w:r w:rsidR="00FE61B9">
        <w:t>there is no written plan for ELA instruction</w:t>
      </w:r>
      <w:r w:rsidR="00E51199">
        <w:t xml:space="preserve">; </w:t>
      </w:r>
      <w:r>
        <w:t xml:space="preserve">teachers rely on standards and </w:t>
      </w:r>
      <w:r w:rsidR="00FE61B9">
        <w:t xml:space="preserve">various </w:t>
      </w:r>
      <w:r>
        <w:t xml:space="preserve">resources aligned to the 2011 frameworks. </w:t>
      </w:r>
    </w:p>
    <w:p w:rsidR="0039721D" w:rsidRDefault="009D393D" w:rsidP="0039721D">
      <w:pPr>
        <w:tabs>
          <w:tab w:val="left" w:pos="360"/>
          <w:tab w:val="left" w:pos="720"/>
          <w:tab w:val="left" w:pos="1440"/>
          <w:tab w:val="left" w:pos="1800"/>
          <w:tab w:val="left" w:pos="2160"/>
        </w:tabs>
        <w:ind w:left="1440" w:hanging="360"/>
      </w:pPr>
      <w:r w:rsidRPr="000F5C8E">
        <w:t>a.</w:t>
      </w:r>
      <w:r w:rsidRPr="008303F2">
        <w:tab/>
      </w:r>
      <w:r>
        <w:t>T</w:t>
      </w:r>
      <w:r w:rsidR="00FE61B9">
        <w:t xml:space="preserve">here are no curriculum guides </w:t>
      </w:r>
      <w:r w:rsidRPr="008303F2">
        <w:t xml:space="preserve">for ELA at the middle </w:t>
      </w:r>
      <w:r>
        <w:t>level.</w:t>
      </w:r>
      <w:r w:rsidRPr="008303F2">
        <w:t xml:space="preserve"> </w:t>
      </w:r>
      <w:r w:rsidRPr="00860611">
        <w:t>Work on common assessments and aligning to the 2011 Frameworks takes place in monthly department meetings chaired by the principal.</w:t>
      </w:r>
      <w:r w:rsidR="00C777ED">
        <w:t xml:space="preserve"> </w:t>
      </w:r>
      <w:r>
        <w:t>Alignment between the two middl</w:t>
      </w:r>
      <w:r w:rsidR="00FE61B9">
        <w:t>e schools occurs</w:t>
      </w:r>
      <w:r>
        <w:t xml:space="preserve"> periodically when department</w:t>
      </w:r>
      <w:r w:rsidR="00FE61B9">
        <w:t>s meet</w:t>
      </w:r>
      <w:r>
        <w:t xml:space="preserve"> districtwide.</w:t>
      </w:r>
    </w:p>
    <w:p w:rsidR="009D393D" w:rsidRDefault="009D393D" w:rsidP="0039721D">
      <w:pPr>
        <w:tabs>
          <w:tab w:val="left" w:pos="360"/>
          <w:tab w:val="left" w:pos="720"/>
          <w:tab w:val="left" w:pos="1440"/>
          <w:tab w:val="left" w:pos="1800"/>
          <w:tab w:val="left" w:pos="2160"/>
        </w:tabs>
        <w:ind w:left="1440" w:hanging="360"/>
      </w:pPr>
      <w:r>
        <w:t>b</w:t>
      </w:r>
      <w:r w:rsidRPr="000F5C8E">
        <w:t>.</w:t>
      </w:r>
      <w:r w:rsidRPr="00860611">
        <w:tab/>
      </w:r>
      <w:r w:rsidR="00FE61B9">
        <w:t xml:space="preserve">Teachers use a literature </w:t>
      </w:r>
      <w:r>
        <w:t>anthology, grammar books, vocabulary workbooks and novels</w:t>
      </w:r>
      <w:r w:rsidR="00FE61B9">
        <w:t>,</w:t>
      </w:r>
      <w:r>
        <w:t xml:space="preserve"> which are </w:t>
      </w:r>
      <w:r w:rsidR="00FE61B9">
        <w:t>shared</w:t>
      </w:r>
      <w:r w:rsidR="00E85827">
        <w:t xml:space="preserve">. </w:t>
      </w:r>
      <w:r w:rsidR="00FE61B9">
        <w:t>T</w:t>
      </w:r>
      <w:r w:rsidRPr="008303F2">
        <w:t xml:space="preserve">eachers </w:t>
      </w:r>
      <w:r w:rsidR="000F5327">
        <w:t>reported being</w:t>
      </w:r>
      <w:r w:rsidR="000F5327" w:rsidRPr="008303F2">
        <w:t xml:space="preserve"> </w:t>
      </w:r>
      <w:r w:rsidRPr="008303F2">
        <w:t xml:space="preserve">“given the freedom to do the standards whenever we have the resources.” </w:t>
      </w:r>
      <w:r>
        <w:t>Binders and</w:t>
      </w:r>
      <w:r w:rsidR="00FE61B9">
        <w:t xml:space="preserve"> the previous year’s curriculum, </w:t>
      </w:r>
      <w:r>
        <w:t>as well as magazines and newspapers for non-fiction</w:t>
      </w:r>
      <w:r w:rsidR="00FE61B9">
        <w:t>,</w:t>
      </w:r>
      <w:r>
        <w:t xml:space="preserve"> are also used as resources. </w:t>
      </w:r>
    </w:p>
    <w:p w:rsidR="009D393D" w:rsidRDefault="009D393D" w:rsidP="0039721D">
      <w:pPr>
        <w:tabs>
          <w:tab w:val="left" w:pos="360"/>
          <w:tab w:val="left" w:pos="720"/>
          <w:tab w:val="left" w:pos="1080"/>
          <w:tab w:val="left" w:pos="1440"/>
          <w:tab w:val="left" w:pos="1800"/>
          <w:tab w:val="left" w:pos="2160"/>
        </w:tabs>
        <w:ind w:left="1080" w:hanging="360"/>
      </w:pPr>
      <w:r w:rsidRPr="009910E8">
        <w:t>3.</w:t>
      </w:r>
      <w:r w:rsidRPr="009910E8">
        <w:tab/>
      </w:r>
      <w:r w:rsidR="00FE61B9">
        <w:t xml:space="preserve">At the high school, </w:t>
      </w:r>
      <w:r>
        <w:t>d</w:t>
      </w:r>
      <w:r w:rsidRPr="00EE5946">
        <w:t xml:space="preserve">ocumentation for the </w:t>
      </w:r>
      <w:r>
        <w:t xml:space="preserve">English curriculum includes revised (2012-2013) </w:t>
      </w:r>
      <w:r w:rsidRPr="00FE71ED">
        <w:t>course syllabi</w:t>
      </w:r>
      <w:r>
        <w:t xml:space="preserve"> that </w:t>
      </w:r>
      <w:r w:rsidRPr="00FE71ED">
        <w:t>reflect the 2011 Frameworks</w:t>
      </w:r>
      <w:r>
        <w:t xml:space="preserve"> and provide</w:t>
      </w:r>
      <w:r w:rsidRPr="00474806">
        <w:t xml:space="preserve"> a course description, components of the course, texts and resources</w:t>
      </w:r>
      <w:r w:rsidR="00C777ED">
        <w:t>, but do not include units of study.</w:t>
      </w:r>
      <w:r>
        <w:t xml:space="preserve"> </w:t>
      </w:r>
      <w:r w:rsidR="00FE61B9">
        <w:t>T</w:t>
      </w:r>
      <w:r w:rsidRPr="00313C35">
        <w:t xml:space="preserve">eachers </w:t>
      </w:r>
      <w:r>
        <w:t xml:space="preserve">also </w:t>
      </w:r>
      <w:r w:rsidRPr="00313C35">
        <w:t>have binders</w:t>
      </w:r>
      <w:r>
        <w:t xml:space="preserve"> for courses and/or books </w:t>
      </w:r>
      <w:r w:rsidR="00FE61B9">
        <w:t xml:space="preserve">with </w:t>
      </w:r>
      <w:r>
        <w:t>additional resources</w:t>
      </w:r>
      <w:r w:rsidR="00E85827">
        <w:t xml:space="preserve">. </w:t>
      </w:r>
    </w:p>
    <w:p w:rsidR="009D393D" w:rsidRDefault="009910E8" w:rsidP="0039721D">
      <w:pPr>
        <w:tabs>
          <w:tab w:val="left" w:pos="360"/>
          <w:tab w:val="left" w:pos="720"/>
          <w:tab w:val="left" w:pos="1080"/>
          <w:tab w:val="left" w:pos="1440"/>
          <w:tab w:val="left" w:pos="1800"/>
          <w:tab w:val="left" w:pos="2160"/>
        </w:tabs>
        <w:ind w:left="720" w:hanging="360"/>
      </w:pPr>
      <w:r>
        <w:t>C</w:t>
      </w:r>
      <w:r w:rsidR="009D393D" w:rsidRPr="009910E8">
        <w:t>.</w:t>
      </w:r>
      <w:r w:rsidR="0039721D">
        <w:tab/>
      </w:r>
      <w:r w:rsidR="009D393D" w:rsidRPr="00A07070">
        <w:t>Documentation for the math curriculum is more complete at the elementary level</w:t>
      </w:r>
      <w:r w:rsidR="001E5E91">
        <w:t xml:space="preserve"> than at other levels in the district</w:t>
      </w:r>
      <w:r w:rsidR="009D393D" w:rsidRPr="00A07070">
        <w:t>.</w:t>
      </w:r>
      <w:r w:rsidR="009D393D">
        <w:t xml:space="preserve"> At the high school level, documentation for the math curriculum is reflected in syllabi</w:t>
      </w:r>
      <w:r w:rsidR="0039721D">
        <w:t>,</w:t>
      </w:r>
      <w:r w:rsidR="009D393D">
        <w:t xml:space="preserve"> which were recently revised to align with the 2011 Frameworks. At the middle level, the math curriculum is not documented and there is a strong reliance on textbooks. </w:t>
      </w:r>
    </w:p>
    <w:p w:rsidR="009D393D" w:rsidRDefault="009D393D" w:rsidP="0039721D">
      <w:pPr>
        <w:tabs>
          <w:tab w:val="left" w:pos="360"/>
          <w:tab w:val="left" w:pos="720"/>
          <w:tab w:val="left" w:pos="1080"/>
          <w:tab w:val="left" w:pos="1440"/>
          <w:tab w:val="left" w:pos="1800"/>
          <w:tab w:val="left" w:pos="2160"/>
        </w:tabs>
        <w:ind w:left="1080" w:hanging="360"/>
      </w:pPr>
      <w:r w:rsidRPr="00474806">
        <w:t>1.</w:t>
      </w:r>
      <w:r>
        <w:tab/>
        <w:t>At the elementary level, documentation of the math</w:t>
      </w:r>
      <w:r w:rsidR="00460DB9">
        <w:t xml:space="preserve"> curriculum</w:t>
      </w:r>
      <w:r>
        <w:t xml:space="preserve"> is complete an</w:t>
      </w:r>
      <w:r w:rsidR="00460DB9">
        <w:t xml:space="preserve">d the </w:t>
      </w:r>
      <w:r w:rsidR="0039721D">
        <w:t xml:space="preserve">curriculum is </w:t>
      </w:r>
      <w:r>
        <w:t>now used districtwide</w:t>
      </w:r>
      <w:r w:rsidR="00E85827">
        <w:t xml:space="preserve">. </w:t>
      </w:r>
    </w:p>
    <w:p w:rsidR="009D393D" w:rsidRDefault="009D393D" w:rsidP="0039721D">
      <w:pPr>
        <w:tabs>
          <w:tab w:val="left" w:pos="360"/>
          <w:tab w:val="left" w:pos="720"/>
          <w:tab w:val="left" w:pos="1440"/>
          <w:tab w:val="left" w:pos="1800"/>
          <w:tab w:val="left" w:pos="2160"/>
        </w:tabs>
        <w:ind w:left="1440" w:hanging="360"/>
      </w:pPr>
      <w:r w:rsidRPr="007D464A">
        <w:t>a.</w:t>
      </w:r>
      <w:r w:rsidR="0039721D">
        <w:tab/>
      </w:r>
      <w:r>
        <w:t xml:space="preserve">The </w:t>
      </w:r>
      <w:r w:rsidR="00460DB9">
        <w:t xml:space="preserve">math </w:t>
      </w:r>
      <w:r>
        <w:t>curriculum is organized in multiple binders for e</w:t>
      </w:r>
      <w:r w:rsidR="0039721D">
        <w:t>ach</w:t>
      </w:r>
      <w:r w:rsidR="00460DB9">
        <w:t xml:space="preserve"> grade 1-4 and online for grade 5.</w:t>
      </w:r>
      <w:r w:rsidR="0039721D">
        <w:t xml:space="preserve"> It consists of standards with </w:t>
      </w:r>
      <w:r w:rsidR="00460DB9">
        <w:t>objectives by term, a pacing guide,</w:t>
      </w:r>
      <w:r>
        <w:t xml:space="preserve"> a </w:t>
      </w:r>
      <w:r w:rsidR="0039721D">
        <w:t xml:space="preserve">crosswalk for </w:t>
      </w:r>
      <w:r w:rsidRPr="00721EC4">
        <w:rPr>
          <w:i/>
        </w:rPr>
        <w:t>Math Expressions</w:t>
      </w:r>
      <w:r>
        <w:t xml:space="preserve"> </w:t>
      </w:r>
      <w:r>
        <w:tab/>
        <w:t>including resources to supplement the text for ali</w:t>
      </w:r>
      <w:r w:rsidR="00460DB9">
        <w:t>gnment to the 2011 frameworks, website resources,</w:t>
      </w:r>
      <w:r w:rsidR="0039721D">
        <w:t xml:space="preserve"> </w:t>
      </w:r>
      <w:r>
        <w:t>r</w:t>
      </w:r>
      <w:r w:rsidR="0039721D">
        <w:t xml:space="preserve">esources by </w:t>
      </w:r>
      <w:r w:rsidR="00460DB9">
        <w:t>term,</w:t>
      </w:r>
      <w:r>
        <w:t xml:space="preserve"> com</w:t>
      </w:r>
      <w:r w:rsidR="00460DB9">
        <w:t>mon core lessons,</w:t>
      </w:r>
      <w:r w:rsidR="0039721D">
        <w:t xml:space="preserve"> assessments by term </w:t>
      </w:r>
      <w:r w:rsidR="00460DB9">
        <w:t xml:space="preserve">both paper-and-pencil and the new </w:t>
      </w:r>
      <w:r w:rsidR="0039721D" w:rsidRPr="00AF507F">
        <w:rPr>
          <w:i/>
        </w:rPr>
        <w:t>i</w:t>
      </w:r>
      <w:r w:rsidR="00AF507F" w:rsidRPr="00AF507F">
        <w:rPr>
          <w:i/>
        </w:rPr>
        <w:t>-</w:t>
      </w:r>
      <w:r w:rsidRPr="00AF507F">
        <w:rPr>
          <w:i/>
        </w:rPr>
        <w:t>Ready</w:t>
      </w:r>
      <w:r w:rsidR="00460DB9">
        <w:t xml:space="preserve"> assessments</w:t>
      </w:r>
      <w:r>
        <w:t xml:space="preserve">. It does not include curriculum units. </w:t>
      </w:r>
    </w:p>
    <w:p w:rsidR="009D393D" w:rsidRDefault="009D393D" w:rsidP="009D393D">
      <w:pPr>
        <w:tabs>
          <w:tab w:val="left" w:pos="360"/>
          <w:tab w:val="left" w:pos="720"/>
          <w:tab w:val="left" w:pos="1080"/>
          <w:tab w:val="left" w:pos="1440"/>
          <w:tab w:val="left" w:pos="1800"/>
          <w:tab w:val="left" w:pos="2160"/>
        </w:tabs>
        <w:ind w:left="1080" w:hanging="1080"/>
      </w:pPr>
      <w:r>
        <w:tab/>
      </w:r>
      <w:r>
        <w:tab/>
        <w:t>2</w:t>
      </w:r>
      <w:r w:rsidRPr="0026332F">
        <w:t>.</w:t>
      </w:r>
      <w:r>
        <w:rPr>
          <w:b/>
        </w:rPr>
        <w:tab/>
      </w:r>
      <w:r w:rsidR="00460DB9">
        <w:t>At the middle schools</w:t>
      </w:r>
      <w:r>
        <w:rPr>
          <w:b/>
        </w:rPr>
        <w:t xml:space="preserve">, </w:t>
      </w:r>
      <w:r>
        <w:t>different math programs are used</w:t>
      </w:r>
      <w:r w:rsidR="001E5E91">
        <w:t xml:space="preserve"> at different grade levels</w:t>
      </w:r>
      <w:r w:rsidR="00E85827">
        <w:t xml:space="preserve">. </w:t>
      </w:r>
    </w:p>
    <w:p w:rsidR="0039721D" w:rsidRDefault="009D393D" w:rsidP="0039721D">
      <w:pPr>
        <w:tabs>
          <w:tab w:val="left" w:pos="360"/>
          <w:tab w:val="left" w:pos="720"/>
          <w:tab w:val="left" w:pos="1440"/>
          <w:tab w:val="left" w:pos="1800"/>
          <w:tab w:val="left" w:pos="2160"/>
        </w:tabs>
        <w:ind w:left="1440" w:hanging="360"/>
      </w:pPr>
      <w:r w:rsidRPr="00EA3FDE">
        <w:t>a.</w:t>
      </w:r>
      <w:r w:rsidRPr="00EA3FDE">
        <w:tab/>
      </w:r>
      <w:r>
        <w:t xml:space="preserve">For example, </w:t>
      </w:r>
      <w:r w:rsidRPr="00BA2448">
        <w:t>McGraw Hill</w:t>
      </w:r>
      <w:r>
        <w:t xml:space="preserve"> texts </w:t>
      </w:r>
      <w:r w:rsidR="00460DB9">
        <w:t>are used in grade 6</w:t>
      </w:r>
      <w:r w:rsidR="00E85827">
        <w:t xml:space="preserve">. </w:t>
      </w:r>
      <w:r w:rsidR="00460DB9">
        <w:t>A</w:t>
      </w:r>
      <w:r>
        <w:t>lthough the text is new</w:t>
      </w:r>
      <w:r w:rsidR="00900499">
        <w:t xml:space="preserve"> to the district</w:t>
      </w:r>
      <w:r>
        <w:t xml:space="preserve">, it pre-dates the </w:t>
      </w:r>
      <w:r w:rsidR="00900499">
        <w:t>C</w:t>
      </w:r>
      <w:r>
        <w:t xml:space="preserve">ommon </w:t>
      </w:r>
      <w:r w:rsidR="00900499">
        <w:t>C</w:t>
      </w:r>
      <w:r>
        <w:t>ore and teachers are supplementing it with</w:t>
      </w:r>
      <w:r w:rsidR="00460DB9">
        <w:t xml:space="preserve"> other</w:t>
      </w:r>
      <w:r>
        <w:t xml:space="preserve"> materials</w:t>
      </w:r>
      <w:r w:rsidR="00E85827">
        <w:t xml:space="preserve">. </w:t>
      </w:r>
      <w:r w:rsidR="001E5E91">
        <w:t>A pacing guide</w:t>
      </w:r>
      <w:r>
        <w:t xml:space="preserve"> is being developed</w:t>
      </w:r>
      <w:r w:rsidR="00E85827">
        <w:t xml:space="preserve">. </w:t>
      </w:r>
    </w:p>
    <w:p w:rsidR="0039721D" w:rsidRDefault="009D393D" w:rsidP="0039721D">
      <w:pPr>
        <w:tabs>
          <w:tab w:val="left" w:pos="360"/>
          <w:tab w:val="left" w:pos="720"/>
          <w:tab w:val="left" w:pos="1440"/>
          <w:tab w:val="left" w:pos="1800"/>
          <w:tab w:val="left" w:pos="2160"/>
        </w:tabs>
        <w:ind w:left="1440" w:hanging="360"/>
      </w:pPr>
      <w:r>
        <w:lastRenderedPageBreak/>
        <w:t>b</w:t>
      </w:r>
      <w:r w:rsidRPr="007E5F05">
        <w:t>.</w:t>
      </w:r>
      <w:r w:rsidRPr="007E5F05">
        <w:tab/>
      </w:r>
      <w:r w:rsidRPr="00BD37C6">
        <w:t xml:space="preserve">In grade 8, teachers use </w:t>
      </w:r>
      <w:r w:rsidRPr="00DE64F2">
        <w:rPr>
          <w:i/>
        </w:rPr>
        <w:t>Math Connects</w:t>
      </w:r>
      <w:r w:rsidRPr="00BD37C6">
        <w:t xml:space="preserve"> (Glencoe) and have created content objectives for each semester</w:t>
      </w:r>
      <w:r w:rsidR="00E85827">
        <w:t xml:space="preserve">. </w:t>
      </w:r>
      <w:r w:rsidRPr="00BD37C6">
        <w:t xml:space="preserve"> </w:t>
      </w:r>
      <w:r>
        <w:t xml:space="preserve">While </w:t>
      </w:r>
      <w:r w:rsidRPr="00BD37C6">
        <w:t xml:space="preserve">teachers have power standards, </w:t>
      </w:r>
      <w:r>
        <w:t xml:space="preserve">there are </w:t>
      </w:r>
      <w:r w:rsidRPr="00BD37C6">
        <w:t>no pacing guides.</w:t>
      </w:r>
    </w:p>
    <w:p w:rsidR="009D393D" w:rsidRPr="008F395E" w:rsidRDefault="009D393D" w:rsidP="0039721D">
      <w:pPr>
        <w:tabs>
          <w:tab w:val="left" w:pos="360"/>
          <w:tab w:val="left" w:pos="720"/>
          <w:tab w:val="left" w:pos="1440"/>
          <w:tab w:val="left" w:pos="1800"/>
          <w:tab w:val="left" w:pos="2160"/>
        </w:tabs>
        <w:ind w:left="1440" w:hanging="360"/>
      </w:pPr>
      <w:r>
        <w:t>c.</w:t>
      </w:r>
      <w:r w:rsidRPr="00C00117">
        <w:tab/>
      </w:r>
      <w:r>
        <w:t>Early release days are used for alignment when math teachers meet by department.</w:t>
      </w:r>
    </w:p>
    <w:p w:rsidR="009D393D" w:rsidRDefault="009910E8" w:rsidP="009D393D">
      <w:pPr>
        <w:tabs>
          <w:tab w:val="left" w:pos="360"/>
          <w:tab w:val="left" w:pos="720"/>
          <w:tab w:val="left" w:pos="1080"/>
          <w:tab w:val="left" w:pos="1440"/>
          <w:tab w:val="left" w:pos="1800"/>
          <w:tab w:val="left" w:pos="2160"/>
        </w:tabs>
        <w:ind w:left="1080" w:hanging="1080"/>
      </w:pPr>
      <w:r>
        <w:tab/>
      </w:r>
      <w:r w:rsidR="009D393D">
        <w:tab/>
        <w:t>3</w:t>
      </w:r>
      <w:r w:rsidR="009D393D" w:rsidRPr="008F395E">
        <w:t>.</w:t>
      </w:r>
      <w:r>
        <w:tab/>
      </w:r>
      <w:r w:rsidR="009D393D">
        <w:t xml:space="preserve">Math teachers at the high school spent three years writing syllabi aligned to the 2011 </w:t>
      </w:r>
      <w:r w:rsidR="00460DB9">
        <w:t xml:space="preserve">MA Curriculum </w:t>
      </w:r>
      <w:r w:rsidR="009D393D">
        <w:t>Frameworks for all courses</w:t>
      </w:r>
      <w:r w:rsidR="00E85827">
        <w:t xml:space="preserve">. </w:t>
      </w:r>
      <w:r w:rsidR="009D393D">
        <w:t xml:space="preserve">They now use “extensive syllabi with pacing guides” </w:t>
      </w:r>
      <w:r w:rsidR="0039721D">
        <w:t xml:space="preserve">to </w:t>
      </w:r>
      <w:r w:rsidR="009D393D" w:rsidRPr="003357C3">
        <w:t xml:space="preserve">teach, </w:t>
      </w:r>
      <w:r w:rsidR="009D393D">
        <w:t>as well as the text</w:t>
      </w:r>
      <w:r w:rsidR="00460DB9">
        <w:t>,</w:t>
      </w:r>
      <w:r w:rsidR="009D393D">
        <w:t xml:space="preserve"> and also rely on Khan Academy. In addition, teachers share resources for courses on the</w:t>
      </w:r>
      <w:r w:rsidR="00460DB9">
        <w:t xml:space="preserve"> school’s</w:t>
      </w:r>
      <w:r w:rsidR="00AF507F">
        <w:t xml:space="preserve"> “M</w:t>
      </w:r>
      <w:r w:rsidR="009D393D">
        <w:t>” drive.</w:t>
      </w:r>
    </w:p>
    <w:p w:rsidR="009D393D" w:rsidRDefault="009D393D" w:rsidP="0039721D">
      <w:pPr>
        <w:tabs>
          <w:tab w:val="left" w:pos="360"/>
          <w:tab w:val="left" w:pos="720"/>
          <w:tab w:val="left" w:pos="1440"/>
          <w:tab w:val="left" w:pos="1800"/>
          <w:tab w:val="left" w:pos="2160"/>
        </w:tabs>
        <w:ind w:left="1440" w:hanging="360"/>
      </w:pPr>
      <w:r w:rsidRPr="003357C3">
        <w:t>a.</w:t>
      </w:r>
      <w:r w:rsidR="0039721D">
        <w:tab/>
      </w:r>
      <w:r w:rsidR="00460DB9">
        <w:t>Rather than holding large department meetings, the department head convenes m</w:t>
      </w:r>
      <w:r>
        <w:t>ath teacher</w:t>
      </w:r>
      <w:r w:rsidR="00460DB9">
        <w:t>s who teach the same course in PLC</w:t>
      </w:r>
      <w:r>
        <w:t>s</w:t>
      </w:r>
      <w:r w:rsidR="00460DB9">
        <w:t xml:space="preserve"> during department meeting time</w:t>
      </w:r>
      <w:r>
        <w:t xml:space="preserve"> to collab</w:t>
      </w:r>
      <w:r w:rsidR="00460DB9">
        <w:t>orate and align their courses</w:t>
      </w:r>
      <w:r w:rsidR="00E85827">
        <w:t xml:space="preserve">. </w:t>
      </w:r>
      <w:r w:rsidRPr="00D90A28">
        <w:tab/>
      </w:r>
    </w:p>
    <w:p w:rsidR="00EA4EDE" w:rsidRDefault="009D393D" w:rsidP="009910E8">
      <w:pPr>
        <w:tabs>
          <w:tab w:val="left" w:pos="360"/>
          <w:tab w:val="left" w:pos="720"/>
          <w:tab w:val="left" w:pos="1440"/>
          <w:tab w:val="left" w:pos="1800"/>
          <w:tab w:val="left" w:pos="2160"/>
        </w:tabs>
        <w:ind w:left="720" w:hanging="360"/>
      </w:pPr>
      <w:r w:rsidRPr="009910E8">
        <w:t>D.</w:t>
      </w:r>
      <w:r>
        <w:rPr>
          <w:b/>
        </w:rPr>
        <w:tab/>
      </w:r>
      <w:r w:rsidR="00EA4EDE">
        <w:t>Although documentation of ELA and math is not cohesive across the district, teachers, school</w:t>
      </w:r>
      <w:r w:rsidR="00EA4EDE" w:rsidRPr="00663F20">
        <w:t xml:space="preserve"> leaders </w:t>
      </w:r>
      <w:r w:rsidR="00EA4EDE">
        <w:t xml:space="preserve">and district leaders reported that </w:t>
      </w:r>
      <w:r w:rsidR="00EA4EDE" w:rsidRPr="00663F20">
        <w:t xml:space="preserve">instruction is aligned to the </w:t>
      </w:r>
      <w:r w:rsidR="00EA4EDE">
        <w:t xml:space="preserve">2011 </w:t>
      </w:r>
      <w:r w:rsidR="00EA4EDE" w:rsidRPr="00663F20">
        <w:t xml:space="preserve">frameworks. </w:t>
      </w:r>
    </w:p>
    <w:p w:rsidR="00EA4EDE" w:rsidRDefault="00EA4EDE" w:rsidP="009910E8">
      <w:pPr>
        <w:tabs>
          <w:tab w:val="left" w:pos="360"/>
          <w:tab w:val="left" w:pos="1080"/>
          <w:tab w:val="left" w:pos="1800"/>
          <w:tab w:val="left" w:pos="2160"/>
        </w:tabs>
        <w:ind w:left="1080" w:hanging="360"/>
      </w:pPr>
      <w:r w:rsidRPr="009910E8">
        <w:t>1</w:t>
      </w:r>
      <w:r>
        <w:rPr>
          <w:b/>
        </w:rPr>
        <w:t>.</w:t>
      </w:r>
      <w:r w:rsidR="009910E8">
        <w:rPr>
          <w:b/>
        </w:rPr>
        <w:tab/>
      </w:r>
      <w:r>
        <w:t xml:space="preserve">This is confirmed by the </w:t>
      </w:r>
      <w:r w:rsidRPr="005F5F7B">
        <w:rPr>
          <w:i/>
        </w:rPr>
        <w:t>TELL Mass</w:t>
      </w:r>
      <w:r>
        <w:t xml:space="preserve"> survey (2012) where </w:t>
      </w:r>
      <w:r w:rsidRPr="003365AB">
        <w:t>91%</w:t>
      </w:r>
      <w:r>
        <w:t xml:space="preserve"> of respondents (n=217) agreed that “curriculum taught in this school is aligned to the common core state standards.” </w:t>
      </w:r>
    </w:p>
    <w:p w:rsidR="009D393D" w:rsidRDefault="009910E8" w:rsidP="009910E8">
      <w:pPr>
        <w:tabs>
          <w:tab w:val="left" w:pos="360"/>
          <w:tab w:val="left" w:pos="1080"/>
          <w:tab w:val="left" w:pos="1440"/>
          <w:tab w:val="left" w:pos="1800"/>
          <w:tab w:val="left" w:pos="2160"/>
        </w:tabs>
        <w:ind w:left="720" w:hanging="360"/>
      </w:pPr>
      <w:r>
        <w:t>E.</w:t>
      </w:r>
      <w:r>
        <w:tab/>
      </w:r>
      <w:r w:rsidR="009D393D" w:rsidRPr="00F22F13">
        <w:t xml:space="preserve">The district is at the initial stage of addressing WIDA standards </w:t>
      </w:r>
      <w:r w:rsidR="009D393D">
        <w:t xml:space="preserve">and 50 </w:t>
      </w:r>
      <w:r w:rsidR="009D393D" w:rsidRPr="00F22F13">
        <w:t>teachers are currently taking the RETELL course.</w:t>
      </w:r>
      <w:r w:rsidR="009D393D" w:rsidRPr="00AE539F">
        <w:t xml:space="preserve"> </w:t>
      </w:r>
    </w:p>
    <w:p w:rsidR="009D393D" w:rsidRDefault="009D393D" w:rsidP="009D393D">
      <w:pPr>
        <w:tabs>
          <w:tab w:val="left" w:pos="360"/>
          <w:tab w:val="left" w:pos="720"/>
          <w:tab w:val="left" w:pos="1080"/>
          <w:tab w:val="left" w:pos="1440"/>
          <w:tab w:val="left" w:pos="1800"/>
          <w:tab w:val="left" w:pos="2160"/>
        </w:tabs>
      </w:pPr>
      <w:r w:rsidRPr="00F731AA">
        <w:rPr>
          <w:b/>
        </w:rPr>
        <w:t>Impact</w:t>
      </w:r>
      <w:r w:rsidRPr="00BA3A76">
        <w:t xml:space="preserve">: </w:t>
      </w:r>
      <w:r>
        <w:t xml:space="preserve">Without an established process for regular and timely review and revision of curriculum, the district’s task of documenting and aligning the ELA and math curriculum presents a greater challenge. </w:t>
      </w:r>
      <w:r w:rsidR="00A64364">
        <w:t>T</w:t>
      </w:r>
      <w:r>
        <w:t>he district has taken important first steps in curriculum development by aligning and documenting elementary math and revising syllabi at the high school</w:t>
      </w:r>
      <w:r w:rsidR="00E85827">
        <w:t xml:space="preserve">. </w:t>
      </w:r>
      <w:r>
        <w:t>However, t</w:t>
      </w:r>
      <w:r w:rsidRPr="00AA5A41">
        <w:t>he district has relied upon teachers to align their taught curriculum</w:t>
      </w:r>
      <w:r>
        <w:t xml:space="preserve"> in ELA and math </w:t>
      </w:r>
      <w:r w:rsidRPr="00AA5A41">
        <w:t xml:space="preserve">to the 2011 Frameworks without the benefit of a </w:t>
      </w:r>
      <w:r>
        <w:t>written curriculum that could improve rigor and help students develop deeper understanding of content</w:t>
      </w:r>
      <w:r w:rsidR="00E85827">
        <w:t xml:space="preserve">. </w:t>
      </w:r>
      <w:r>
        <w:t xml:space="preserve"> </w:t>
      </w:r>
    </w:p>
    <w:p w:rsidR="00B935CF" w:rsidRDefault="00B935CF" w:rsidP="00B935CF">
      <w:pPr>
        <w:tabs>
          <w:tab w:val="left" w:pos="360"/>
          <w:tab w:val="left" w:pos="720"/>
          <w:tab w:val="left" w:pos="1080"/>
          <w:tab w:val="left" w:pos="1440"/>
          <w:tab w:val="left" w:pos="1800"/>
          <w:tab w:val="left" w:pos="2160"/>
        </w:tabs>
        <w:ind w:left="360" w:hanging="360"/>
        <w:rPr>
          <w:b/>
        </w:rPr>
      </w:pPr>
      <w:r>
        <w:rPr>
          <w:b/>
        </w:rPr>
        <w:t>10</w:t>
      </w:r>
      <w:r w:rsidRPr="00895204">
        <w:rPr>
          <w:b/>
        </w:rPr>
        <w:t>.</w:t>
      </w:r>
      <w:r w:rsidR="009910E8">
        <w:rPr>
          <w:b/>
        </w:rPr>
        <w:tab/>
      </w:r>
      <w:r>
        <w:rPr>
          <w:b/>
        </w:rPr>
        <w:t>The role of department chairs at the middle and high school levels to actively lead a</w:t>
      </w:r>
      <w:r w:rsidR="005821C2">
        <w:rPr>
          <w:b/>
        </w:rPr>
        <w:t>nd support teachers is not</w:t>
      </w:r>
      <w:r>
        <w:rPr>
          <w:b/>
        </w:rPr>
        <w:t xml:space="preserve"> maximized.</w:t>
      </w:r>
    </w:p>
    <w:p w:rsidR="00B935CF" w:rsidRDefault="00B935CF" w:rsidP="00B935CF">
      <w:pPr>
        <w:tabs>
          <w:tab w:val="left" w:pos="720"/>
          <w:tab w:val="left" w:pos="1080"/>
          <w:tab w:val="left" w:pos="1440"/>
          <w:tab w:val="left" w:pos="1800"/>
          <w:tab w:val="left" w:pos="2160"/>
        </w:tabs>
        <w:ind w:left="720" w:hanging="360"/>
      </w:pPr>
      <w:r w:rsidRPr="001A303E">
        <w:t>A.</w:t>
      </w:r>
      <w:r w:rsidR="00F95C2E">
        <w:tab/>
        <w:t xml:space="preserve">The new </w:t>
      </w:r>
      <w:r>
        <w:t>position of elementary ELA</w:t>
      </w:r>
      <w:r w:rsidR="00F95C2E">
        <w:t xml:space="preserve"> coordinator has the potential to provide</w:t>
      </w:r>
      <w:r>
        <w:t xml:space="preserve"> content expertise and support </w:t>
      </w:r>
      <w:r w:rsidR="00F95C2E">
        <w:t>to teachers and principals</w:t>
      </w:r>
      <w:r>
        <w:t xml:space="preserve">, but direct services have not begun. </w:t>
      </w:r>
    </w:p>
    <w:p w:rsidR="00B935CF" w:rsidRDefault="00B935CF" w:rsidP="00B935CF">
      <w:pPr>
        <w:tabs>
          <w:tab w:val="left" w:pos="360"/>
          <w:tab w:val="left" w:pos="720"/>
          <w:tab w:val="left" w:pos="1080"/>
          <w:tab w:val="left" w:pos="1440"/>
          <w:tab w:val="left" w:pos="1800"/>
          <w:tab w:val="left" w:pos="2160"/>
        </w:tabs>
        <w:ind w:left="1080" w:hanging="1080"/>
      </w:pPr>
      <w:r>
        <w:tab/>
      </w:r>
      <w:r>
        <w:tab/>
        <w:t>1</w:t>
      </w:r>
      <w:r w:rsidRPr="008C1D40">
        <w:t>.</w:t>
      </w:r>
      <w:r w:rsidR="00F95C2E">
        <w:tab/>
        <w:t xml:space="preserve">In the </w:t>
      </w:r>
      <w:r>
        <w:t>2014</w:t>
      </w:r>
      <w:r w:rsidR="00F95C2E">
        <w:t xml:space="preserve"> school year</w:t>
      </w:r>
      <w:r>
        <w:t>, the district created the position</w:t>
      </w:r>
      <w:r w:rsidR="00F95C2E">
        <w:t xml:space="preserve"> of</w:t>
      </w:r>
      <w:r>
        <w:t xml:space="preserve"> elementary ELA coordinat</w:t>
      </w:r>
      <w:r w:rsidR="00F95C2E">
        <w:t>or and hired two individuals to share the position (K-2,</w:t>
      </w:r>
      <w:r>
        <w:t xml:space="preserve"> 3-5)</w:t>
      </w:r>
      <w:r w:rsidR="00E85827">
        <w:t xml:space="preserve">. </w:t>
      </w:r>
      <w:r>
        <w:t xml:space="preserve">Next year, there will be one person appointed for the position. </w:t>
      </w:r>
    </w:p>
    <w:p w:rsidR="00B935CF" w:rsidRDefault="00B935CF" w:rsidP="00B935CF">
      <w:pPr>
        <w:tabs>
          <w:tab w:val="left" w:pos="360"/>
          <w:tab w:val="left" w:pos="720"/>
          <w:tab w:val="left" w:pos="1080"/>
          <w:tab w:val="left" w:pos="1440"/>
          <w:tab w:val="left" w:pos="1800"/>
          <w:tab w:val="left" w:pos="2160"/>
        </w:tabs>
        <w:ind w:left="1080" w:hanging="1080"/>
      </w:pPr>
      <w:r>
        <w:lastRenderedPageBreak/>
        <w:tab/>
      </w:r>
      <w:r>
        <w:tab/>
        <w:t>2</w:t>
      </w:r>
      <w:r w:rsidRPr="005F5F7B">
        <w:t>.</w:t>
      </w:r>
      <w:r w:rsidR="00F95C2E">
        <w:tab/>
        <w:t>Although the job description for</w:t>
      </w:r>
      <w:r>
        <w:t xml:space="preserve"> the ELA coordinator details multiple direct services to teachers and principals to implement the curriculum and provide instructional support, the priority o</w:t>
      </w:r>
      <w:r w:rsidRPr="00E62158">
        <w:t>f the coordinators during the current school year is to align</w:t>
      </w:r>
      <w:r w:rsidR="00F95C2E">
        <w:t xml:space="preserve"> and document</w:t>
      </w:r>
      <w:r w:rsidRPr="00E62158">
        <w:t xml:space="preserve"> </w:t>
      </w:r>
      <w:r w:rsidR="00F95C2E">
        <w:t>the ELA curriculum and</w:t>
      </w:r>
      <w:r w:rsidRPr="00E62158">
        <w:t xml:space="preserve"> develop pacing gu</w:t>
      </w:r>
      <w:r>
        <w:t xml:space="preserve">ides. Direct services to teachers </w:t>
      </w:r>
      <w:r w:rsidR="00166F05">
        <w:t>were planned to</w:t>
      </w:r>
      <w:r>
        <w:t xml:space="preserve"> begin </w:t>
      </w:r>
      <w:r w:rsidR="00166F05">
        <w:t xml:space="preserve">in </w:t>
      </w:r>
      <w:r>
        <w:t>September 2014.</w:t>
      </w:r>
    </w:p>
    <w:p w:rsidR="00B935CF" w:rsidRPr="00473751" w:rsidRDefault="00B935CF" w:rsidP="00B935CF">
      <w:pPr>
        <w:tabs>
          <w:tab w:val="left" w:pos="360"/>
          <w:tab w:val="left" w:pos="720"/>
          <w:tab w:val="left" w:pos="1080"/>
          <w:tab w:val="left" w:pos="1440"/>
          <w:tab w:val="left" w:pos="1800"/>
          <w:tab w:val="left" w:pos="2160"/>
        </w:tabs>
        <w:ind w:left="1080" w:hanging="1080"/>
        <w:rPr>
          <w:b/>
        </w:rPr>
      </w:pPr>
      <w:r>
        <w:rPr>
          <w:b/>
        </w:rPr>
        <w:tab/>
      </w:r>
      <w:r w:rsidRPr="001A303E">
        <w:t>B.</w:t>
      </w:r>
      <w:r w:rsidR="009910E8">
        <w:rPr>
          <w:b/>
        </w:rPr>
        <w:tab/>
      </w:r>
      <w:r w:rsidRPr="00730CA3">
        <w:t xml:space="preserve">Elementary principals recognize the need </w:t>
      </w:r>
      <w:r>
        <w:t xml:space="preserve">for </w:t>
      </w:r>
      <w:r w:rsidRPr="00730CA3">
        <w:t>additional content and curricular support</w:t>
      </w:r>
      <w:r>
        <w:rPr>
          <w:b/>
        </w:rPr>
        <w:t>.</w:t>
      </w:r>
    </w:p>
    <w:p w:rsidR="00B935CF" w:rsidRDefault="00B935CF" w:rsidP="00B935CF">
      <w:pPr>
        <w:tabs>
          <w:tab w:val="left" w:pos="360"/>
          <w:tab w:val="left" w:pos="720"/>
          <w:tab w:val="left" w:pos="1080"/>
          <w:tab w:val="left" w:pos="1440"/>
          <w:tab w:val="left" w:pos="1800"/>
          <w:tab w:val="left" w:pos="2160"/>
        </w:tabs>
        <w:ind w:left="1080" w:hanging="1080"/>
      </w:pPr>
      <w:r>
        <w:tab/>
      </w:r>
      <w:r>
        <w:tab/>
        <w:t>1</w:t>
      </w:r>
      <w:r w:rsidRPr="00730CA3">
        <w:t>.</w:t>
      </w:r>
      <w:r>
        <w:tab/>
        <w:t>Principals</w:t>
      </w:r>
      <w:r w:rsidRPr="00730CA3">
        <w:t xml:space="preserve"> expressed the need for curriculum coordinators who can pr</w:t>
      </w:r>
      <w:r w:rsidR="00F95C2E">
        <w:t xml:space="preserve">ovide </w:t>
      </w:r>
      <w:r w:rsidRPr="00730CA3">
        <w:t>a districtwide approach</w:t>
      </w:r>
      <w:r>
        <w:t xml:space="preserve"> and support for both ELA and for math.</w:t>
      </w:r>
      <w:r w:rsidRPr="00730CA3">
        <w:t xml:space="preserve"> </w:t>
      </w:r>
    </w:p>
    <w:p w:rsidR="00B935CF" w:rsidRDefault="00B935CF" w:rsidP="00B935CF">
      <w:pPr>
        <w:tabs>
          <w:tab w:val="left" w:pos="360"/>
          <w:tab w:val="left" w:pos="720"/>
          <w:tab w:val="left" w:pos="1440"/>
          <w:tab w:val="left" w:pos="1800"/>
          <w:tab w:val="left" w:pos="2160"/>
        </w:tabs>
        <w:ind w:left="1440" w:hanging="360"/>
      </w:pPr>
      <w:r w:rsidRPr="00FA5A39">
        <w:t>a.</w:t>
      </w:r>
      <w:r>
        <w:tab/>
        <w:t>Elemen</w:t>
      </w:r>
      <w:r w:rsidR="00F95C2E">
        <w:t>tary principals outlined a five-</w:t>
      </w:r>
      <w:r>
        <w:t xml:space="preserve">year plan to increase content and instructional support at the elementary level in a document entitled, </w:t>
      </w:r>
      <w:r w:rsidRPr="00E063E8">
        <w:rPr>
          <w:i/>
        </w:rPr>
        <w:t>Vision 2020</w:t>
      </w:r>
      <w:r>
        <w:rPr>
          <w:i/>
        </w:rPr>
        <w:t xml:space="preserve"> </w:t>
      </w:r>
      <w:r w:rsidRPr="00E063E8">
        <w:t>(2013-2014)</w:t>
      </w:r>
      <w:r w:rsidR="00E85827">
        <w:t xml:space="preserve">. </w:t>
      </w:r>
      <w:r>
        <w:t>The plan calls for an elementary math coordinator for the 2014-2015 school year, as well as reading and math interventionists and reading speci</w:t>
      </w:r>
      <w:r w:rsidR="00F95C2E">
        <w:t xml:space="preserve">alists (17 positions to be rolled out over </w:t>
      </w:r>
      <w:r>
        <w:t>five years).</w:t>
      </w:r>
    </w:p>
    <w:p w:rsidR="00B935CF" w:rsidRDefault="00B935CF" w:rsidP="00B935CF">
      <w:pPr>
        <w:tabs>
          <w:tab w:val="left" w:pos="360"/>
          <w:tab w:val="left" w:pos="720"/>
          <w:tab w:val="left" w:pos="1440"/>
          <w:tab w:val="left" w:pos="1800"/>
          <w:tab w:val="left" w:pos="2160"/>
        </w:tabs>
        <w:ind w:left="1440" w:hanging="360"/>
      </w:pPr>
      <w:r>
        <w:t>b</w:t>
      </w:r>
      <w:r w:rsidRPr="00C66E26">
        <w:t>.</w:t>
      </w:r>
      <w:r>
        <w:tab/>
      </w:r>
      <w:r w:rsidR="00F95C2E">
        <w:t xml:space="preserve">There is no </w:t>
      </w:r>
      <w:r w:rsidR="00AA4A1F">
        <w:t xml:space="preserve">instructional </w:t>
      </w:r>
      <w:r w:rsidR="00F95C2E">
        <w:t xml:space="preserve">coaching support </w:t>
      </w:r>
      <w:r w:rsidR="00AA4A1F">
        <w:t xml:space="preserve">for teachers </w:t>
      </w:r>
      <w:r w:rsidR="00F95C2E">
        <w:t>in the district</w:t>
      </w:r>
      <w:r w:rsidR="00E85827">
        <w:t xml:space="preserve">. </w:t>
      </w:r>
      <w:r w:rsidR="00F95C2E">
        <w:t xml:space="preserve">There are </w:t>
      </w:r>
      <w:r>
        <w:t>two math specialis</w:t>
      </w:r>
      <w:r w:rsidR="005821C2">
        <w:t xml:space="preserve">ts at the middle schools </w:t>
      </w:r>
      <w:r>
        <w:t>work</w:t>
      </w:r>
      <w:r w:rsidR="005821C2">
        <w:t>ing</w:t>
      </w:r>
      <w:r>
        <w:t xml:space="preserve"> directly w</w:t>
      </w:r>
      <w:r w:rsidR="00F95C2E">
        <w:t xml:space="preserve">ith </w:t>
      </w:r>
      <w:r>
        <w:t>students</w:t>
      </w:r>
      <w:r w:rsidR="00E85827">
        <w:t xml:space="preserve">. </w:t>
      </w:r>
      <w:r w:rsidR="005821C2">
        <w:t>They do not work directly with teachers on instructional improvement efforts</w:t>
      </w:r>
      <w:r w:rsidR="00E85827">
        <w:t xml:space="preserve">. </w:t>
      </w:r>
    </w:p>
    <w:p w:rsidR="00B935CF" w:rsidRDefault="00B935CF" w:rsidP="00B935CF">
      <w:pPr>
        <w:tabs>
          <w:tab w:val="left" w:pos="360"/>
          <w:tab w:val="left" w:pos="720"/>
          <w:tab w:val="left" w:pos="1440"/>
          <w:tab w:val="left" w:pos="1800"/>
          <w:tab w:val="left" w:pos="2160"/>
        </w:tabs>
        <w:ind w:left="720" w:hanging="360"/>
        <w:rPr>
          <w:b/>
        </w:rPr>
      </w:pPr>
      <w:r w:rsidRPr="001A303E">
        <w:t>C.</w:t>
      </w:r>
      <w:r w:rsidRPr="001A303E">
        <w:tab/>
        <w:t>Teachers</w:t>
      </w:r>
      <w:r w:rsidRPr="00DF44B4">
        <w:t xml:space="preserve"> </w:t>
      </w:r>
      <w:r>
        <w:t xml:space="preserve">of core subjects </w:t>
      </w:r>
      <w:r w:rsidRPr="00DF44B4">
        <w:t xml:space="preserve">at the middle </w:t>
      </w:r>
      <w:r w:rsidR="00F95C2E">
        <w:t>schools</w:t>
      </w:r>
      <w:r>
        <w:t xml:space="preserve"> have very limited structured opportunities to meet with department chairs</w:t>
      </w:r>
      <w:r w:rsidR="005821C2">
        <w:t>,</w:t>
      </w:r>
      <w:r w:rsidR="00F95C2E">
        <w:t xml:space="preserve"> who are based at the high school</w:t>
      </w:r>
      <w:r w:rsidR="00E85827">
        <w:t xml:space="preserve">. </w:t>
      </w:r>
      <w:r>
        <w:t xml:space="preserve"> </w:t>
      </w:r>
    </w:p>
    <w:p w:rsidR="00B935CF" w:rsidRDefault="00B935CF" w:rsidP="00B935CF">
      <w:pPr>
        <w:tabs>
          <w:tab w:val="left" w:pos="360"/>
          <w:tab w:val="left" w:pos="720"/>
          <w:tab w:val="left" w:pos="1080"/>
          <w:tab w:val="left" w:pos="1440"/>
          <w:tab w:val="left" w:pos="1800"/>
          <w:tab w:val="left" w:pos="2160"/>
        </w:tabs>
        <w:ind w:left="1080" w:hanging="1080"/>
      </w:pPr>
      <w:r>
        <w:rPr>
          <w:b/>
        </w:rPr>
        <w:tab/>
      </w:r>
      <w:r>
        <w:rPr>
          <w:b/>
        </w:rPr>
        <w:tab/>
      </w:r>
      <w:r>
        <w:t>1.</w:t>
      </w:r>
      <w:r>
        <w:tab/>
        <w:t xml:space="preserve">The team </w:t>
      </w:r>
      <w:r w:rsidR="00FE695E">
        <w:t>was told</w:t>
      </w:r>
      <w:r w:rsidR="00F95C2E">
        <w:t xml:space="preserve"> that department chairs are responsible for</w:t>
      </w:r>
      <w:r>
        <w:t xml:space="preserve"> grades 6-12 but do not interac</w:t>
      </w:r>
      <w:r w:rsidR="00F95C2E">
        <w:t>t frequently at the middle schools</w:t>
      </w:r>
      <w:r w:rsidR="00E85827">
        <w:t xml:space="preserve">. </w:t>
      </w:r>
      <w:r>
        <w:t>D</w:t>
      </w:r>
      <w:r w:rsidRPr="0075122C">
        <w:t xml:space="preserve">epartment chairs teach one </w:t>
      </w:r>
      <w:r w:rsidR="00A64364">
        <w:t>fewer</w:t>
      </w:r>
      <w:r w:rsidRPr="0075122C">
        <w:t xml:space="preserve"> block </w:t>
      </w:r>
      <w:r w:rsidR="00A64364">
        <w:t>per</w:t>
      </w:r>
      <w:r>
        <w:t xml:space="preserve"> day </w:t>
      </w:r>
      <w:r w:rsidRPr="0075122C">
        <w:t>and are relieved of a duty</w:t>
      </w:r>
      <w:r w:rsidR="00E85827">
        <w:t xml:space="preserve">. </w:t>
      </w:r>
      <w:r>
        <w:t xml:space="preserve">There is </w:t>
      </w:r>
      <w:r w:rsidR="00F95C2E">
        <w:t>little time for middle school meetings</w:t>
      </w:r>
      <w:r>
        <w:t xml:space="preserve">. </w:t>
      </w:r>
      <w:r w:rsidR="00F95C2E">
        <w:t xml:space="preserve">Department chairs do not have a supervisory role at the middle and </w:t>
      </w:r>
      <w:r>
        <w:t xml:space="preserve">high </w:t>
      </w:r>
      <w:r w:rsidR="00F95C2E">
        <w:t>schools.</w:t>
      </w:r>
    </w:p>
    <w:p w:rsidR="00B935CF" w:rsidRDefault="00B935CF" w:rsidP="00B935CF">
      <w:pPr>
        <w:tabs>
          <w:tab w:val="left" w:pos="360"/>
          <w:tab w:val="left" w:pos="720"/>
          <w:tab w:val="left" w:pos="1440"/>
          <w:tab w:val="left" w:pos="1800"/>
          <w:tab w:val="left" w:pos="2160"/>
        </w:tabs>
        <w:ind w:left="1440" w:hanging="360"/>
      </w:pPr>
      <w:r w:rsidRPr="00E17BAD">
        <w:t>a.</w:t>
      </w:r>
      <w:r w:rsidR="000E6780">
        <w:tab/>
        <w:t>Principals chair m</w:t>
      </w:r>
      <w:r>
        <w:t>onthly department meetings where curricular issues ar</w:t>
      </w:r>
      <w:r w:rsidR="000E6780">
        <w:t>e discussed</w:t>
      </w:r>
      <w:r w:rsidR="00E85827">
        <w:t xml:space="preserve">. </w:t>
      </w:r>
    </w:p>
    <w:p w:rsidR="00B935CF" w:rsidRDefault="00B935CF" w:rsidP="00B935CF">
      <w:pPr>
        <w:tabs>
          <w:tab w:val="left" w:pos="360"/>
          <w:tab w:val="left" w:pos="720"/>
          <w:tab w:val="left" w:pos="1440"/>
          <w:tab w:val="left" w:pos="1800"/>
          <w:tab w:val="left" w:pos="2160"/>
        </w:tabs>
        <w:ind w:left="1440" w:hanging="360"/>
      </w:pPr>
      <w:r>
        <w:t>b</w:t>
      </w:r>
      <w:r w:rsidRPr="00064868">
        <w:t>.</w:t>
      </w:r>
      <w:r>
        <w:tab/>
      </w:r>
      <w:r w:rsidR="0023085C">
        <w:t xml:space="preserve">Interviewees stated, </w:t>
      </w:r>
      <w:r>
        <w:t>“</w:t>
      </w:r>
      <w:r w:rsidR="00070C64">
        <w:t>Most</w:t>
      </w:r>
      <w:r>
        <w:t xml:space="preserve"> curriculum support and monitoring is done by colleagues.”  </w:t>
      </w:r>
    </w:p>
    <w:p w:rsidR="00B935CF" w:rsidRDefault="00B935CF" w:rsidP="00B935CF">
      <w:pPr>
        <w:tabs>
          <w:tab w:val="left" w:pos="360"/>
          <w:tab w:val="left" w:pos="720"/>
          <w:tab w:val="left" w:pos="1440"/>
          <w:tab w:val="left" w:pos="1800"/>
          <w:tab w:val="left" w:pos="2160"/>
        </w:tabs>
        <w:ind w:left="1440" w:hanging="360"/>
      </w:pPr>
      <w:r>
        <w:t>c</w:t>
      </w:r>
      <w:r w:rsidRPr="00064868">
        <w:t>.</w:t>
      </w:r>
      <w:r>
        <w:tab/>
      </w:r>
      <w:r w:rsidRPr="00B57766">
        <w:t>Interviewees</w:t>
      </w:r>
      <w:r>
        <w:t xml:space="preserve"> also described “periodic” districtwide meetings for middle school teachers to meet by departments, as well as an opportunity for one department to meet with a department chair during a recent </w:t>
      </w:r>
      <w:r w:rsidR="000E6780">
        <w:t>release day</w:t>
      </w:r>
      <w:r w:rsidR="00E85827">
        <w:t xml:space="preserve">. </w:t>
      </w:r>
      <w:r>
        <w:t xml:space="preserve">Emails are used to reach one department chair, while other middle school teachers “rely on each other” or seek out the help of the assistant superintendent. </w:t>
      </w:r>
    </w:p>
    <w:p w:rsidR="00B935CF" w:rsidRDefault="00B935CF" w:rsidP="00B935CF">
      <w:pPr>
        <w:tabs>
          <w:tab w:val="left" w:pos="360"/>
          <w:tab w:val="left" w:pos="720"/>
          <w:tab w:val="left" w:pos="1080"/>
          <w:tab w:val="left" w:pos="1440"/>
          <w:tab w:val="left" w:pos="1800"/>
          <w:tab w:val="left" w:pos="2160"/>
        </w:tabs>
        <w:ind w:left="720" w:hanging="720"/>
      </w:pPr>
      <w:r>
        <w:rPr>
          <w:b/>
        </w:rPr>
        <w:tab/>
      </w:r>
      <w:r w:rsidRPr="001A303E">
        <w:t>D.</w:t>
      </w:r>
      <w:r>
        <w:tab/>
        <w:t>At the high school, department chairs in core subjects have limited roles</w:t>
      </w:r>
      <w:r w:rsidR="00E85827">
        <w:t xml:space="preserve">. </w:t>
      </w:r>
      <w:r>
        <w:t xml:space="preserve">While they provide curriculum leadership, they do not directly monitor the implementation of the curriculum to ensure sufficient rigor </w:t>
      </w:r>
      <w:r w:rsidR="00CD77A8">
        <w:t xml:space="preserve">or </w:t>
      </w:r>
      <w:r>
        <w:t xml:space="preserve"> a focus on higher order thinking.</w:t>
      </w:r>
    </w:p>
    <w:p w:rsidR="00B935CF" w:rsidRDefault="00B935CF" w:rsidP="00B935CF">
      <w:pPr>
        <w:tabs>
          <w:tab w:val="left" w:pos="360"/>
          <w:tab w:val="left" w:pos="720"/>
          <w:tab w:val="left" w:pos="1080"/>
          <w:tab w:val="left" w:pos="1440"/>
          <w:tab w:val="left" w:pos="1800"/>
          <w:tab w:val="left" w:pos="2160"/>
        </w:tabs>
        <w:ind w:left="1080" w:hanging="1080"/>
      </w:pPr>
      <w:r>
        <w:lastRenderedPageBreak/>
        <w:tab/>
      </w:r>
      <w:r>
        <w:tab/>
      </w:r>
      <w:r w:rsidRPr="00BA3A76">
        <w:t>1.</w:t>
      </w:r>
      <w:r w:rsidR="000E6780">
        <w:tab/>
        <w:t>T</w:t>
      </w:r>
      <w:r>
        <w:t>eachers and school leaders told the team that department heads meet monthly (30-45 minutes) with teachers</w:t>
      </w:r>
      <w:r w:rsidR="00E85827">
        <w:t xml:space="preserve">. </w:t>
      </w:r>
      <w:r w:rsidR="000E6780">
        <w:t>T</w:t>
      </w:r>
      <w:r>
        <w:t>he math depart</w:t>
      </w:r>
      <w:r w:rsidR="000E6780">
        <w:t>ment meets in small groups (PLC</w:t>
      </w:r>
      <w:r>
        <w:t xml:space="preserve">s) by </w:t>
      </w:r>
      <w:r w:rsidR="000E6780">
        <w:t>shared courses</w:t>
      </w:r>
      <w:r w:rsidR="00E85827">
        <w:t xml:space="preserve">. </w:t>
      </w:r>
      <w:r>
        <w:t>Department chairs also meet monthly as a group with the principal.</w:t>
      </w:r>
    </w:p>
    <w:p w:rsidR="00B935CF" w:rsidRDefault="00B935CF" w:rsidP="00B935CF">
      <w:pPr>
        <w:tabs>
          <w:tab w:val="left" w:pos="360"/>
          <w:tab w:val="left" w:pos="720"/>
          <w:tab w:val="left" w:pos="1440"/>
          <w:tab w:val="left" w:pos="1800"/>
          <w:tab w:val="left" w:pos="2160"/>
        </w:tabs>
        <w:ind w:left="1440" w:hanging="360"/>
      </w:pPr>
      <w:r w:rsidRPr="009A788C">
        <w:t>a</w:t>
      </w:r>
      <w:r>
        <w:t>.</w:t>
      </w:r>
      <w:r>
        <w:tab/>
        <w:t>Department time is used to take care of</w:t>
      </w:r>
      <w:r w:rsidR="000E6780">
        <w:t xml:space="preserve"> department “housekeeping,</w:t>
      </w:r>
      <w:r>
        <w:t>” to work on curriculum, alignment</w:t>
      </w:r>
      <w:r w:rsidR="000E6780">
        <w:t>, common assessments, and rubrics</w:t>
      </w:r>
      <w:r w:rsidR="00E85827">
        <w:t xml:space="preserve">. </w:t>
      </w:r>
      <w:r w:rsidR="000E6780">
        <w:t>M</w:t>
      </w:r>
      <w:r>
        <w:t xml:space="preserve">ore recently, meetings </w:t>
      </w:r>
      <w:r w:rsidR="000E6780">
        <w:t xml:space="preserve">have </w:t>
      </w:r>
      <w:r>
        <w:t>focused on district initiatives, such as Educator Evaluation.</w:t>
      </w:r>
    </w:p>
    <w:p w:rsidR="00B935CF" w:rsidRDefault="00B935CF" w:rsidP="00B935CF">
      <w:pPr>
        <w:tabs>
          <w:tab w:val="left" w:pos="360"/>
          <w:tab w:val="left" w:pos="720"/>
          <w:tab w:val="left" w:pos="1080"/>
          <w:tab w:val="left" w:pos="1800"/>
          <w:tab w:val="left" w:pos="2160"/>
        </w:tabs>
        <w:ind w:left="1080" w:hanging="1080"/>
      </w:pPr>
      <w:r>
        <w:tab/>
      </w:r>
      <w:r>
        <w:tab/>
        <w:t>2</w:t>
      </w:r>
      <w:r w:rsidR="009910E8">
        <w:t>.</w:t>
      </w:r>
      <w:r w:rsidRPr="00507796">
        <w:tab/>
      </w:r>
      <w:r>
        <w:t>Interviewees told the team that the role of department chairs needs to be clarified. They do not have a supervis</w:t>
      </w:r>
      <w:r w:rsidR="000E6780">
        <w:t xml:space="preserve">ory role and without being able to observe lessons, </w:t>
      </w:r>
      <w:r>
        <w:t>they cannot monitor “fidelity to the curriculum.” The pri</w:t>
      </w:r>
      <w:r w:rsidR="000E6780">
        <w:t xml:space="preserve">ncipal and assistant principals, </w:t>
      </w:r>
      <w:r>
        <w:t>who supervise</w:t>
      </w:r>
      <w:r w:rsidR="000E6780">
        <w:t>,</w:t>
      </w:r>
      <w:r>
        <w:t xml:space="preserve"> may not be aware of what a teacher should be covering.</w:t>
      </w:r>
    </w:p>
    <w:p w:rsidR="00B935CF" w:rsidRPr="009D393D" w:rsidRDefault="00B935CF" w:rsidP="009D393D">
      <w:pPr>
        <w:tabs>
          <w:tab w:val="left" w:pos="360"/>
          <w:tab w:val="left" w:pos="720"/>
          <w:tab w:val="left" w:pos="1080"/>
          <w:tab w:val="left" w:pos="1440"/>
          <w:tab w:val="left" w:pos="1800"/>
          <w:tab w:val="left" w:pos="2160"/>
        </w:tabs>
      </w:pPr>
      <w:r w:rsidRPr="00224D0A">
        <w:rPr>
          <w:b/>
        </w:rPr>
        <w:t>Impact</w:t>
      </w:r>
      <w:r w:rsidRPr="00224D0A">
        <w:t xml:space="preserve">: </w:t>
      </w:r>
      <w:r>
        <w:t xml:space="preserve">When the </w:t>
      </w:r>
      <w:r w:rsidR="000E6780">
        <w:t xml:space="preserve">elementary </w:t>
      </w:r>
      <w:r>
        <w:t xml:space="preserve">ELA coordinator is able to provide direct services </w:t>
      </w:r>
      <w:r w:rsidRPr="00B61F0F">
        <w:t xml:space="preserve">to teachers in the form of coaching, </w:t>
      </w:r>
      <w:r>
        <w:t xml:space="preserve">modeling lessons, </w:t>
      </w:r>
      <w:r w:rsidRPr="00B61F0F">
        <w:t>districtwide professional development and support for the implementation of the ELA curriculum and delivery of districtwide common assessments</w:t>
      </w:r>
      <w:r>
        <w:t xml:space="preserve">, </w:t>
      </w:r>
      <w:r w:rsidR="00F74A1E">
        <w:t>it will increase the</w:t>
      </w:r>
      <w:r>
        <w:t xml:space="preserve"> likelihood that student learning outcomes will improve.</w:t>
      </w:r>
      <w:r w:rsidR="004C7784">
        <w:t xml:space="preserve"> </w:t>
      </w:r>
      <w:r w:rsidR="00CD77A8">
        <w:t xml:space="preserve">Without </w:t>
      </w:r>
      <w:r>
        <w:t xml:space="preserve">regular </w:t>
      </w:r>
      <w:r w:rsidRPr="0010326F">
        <w:t>and structured opportunities for</w:t>
      </w:r>
      <w:r>
        <w:t xml:space="preserve"> </w:t>
      </w:r>
      <w:r w:rsidRPr="0010326F">
        <w:t>middle level teachers to meet with and be supervised by content experts</w:t>
      </w:r>
      <w:r>
        <w:t xml:space="preserve">, efforts to develop and implement a rigorous curriculum aligned to the </w:t>
      </w:r>
      <w:r w:rsidR="00C777ED">
        <w:t>2011 frameworks are impeded</w:t>
      </w:r>
      <w:r w:rsidR="00E85827">
        <w:t xml:space="preserve">. </w:t>
      </w:r>
      <w:r>
        <w:t>Similarly, at the high school level, without the</w:t>
      </w:r>
      <w:r w:rsidR="000E6780">
        <w:t xml:space="preserve"> expertise of content specialist</w:t>
      </w:r>
      <w:r>
        <w:t>s to ensure that the curriculum is implemented with fidelity, the district is compromising an opportunity to</w:t>
      </w:r>
      <w:r w:rsidR="000E6780">
        <w:t xml:space="preserve"> ensure that students can benefit</w:t>
      </w:r>
      <w:r>
        <w:t xml:space="preserve"> from a rigorous and aligned curriculum.</w:t>
      </w:r>
    </w:p>
    <w:p w:rsidR="009910E8" w:rsidRDefault="009910E8" w:rsidP="00B920E6">
      <w:pPr>
        <w:tabs>
          <w:tab w:val="left" w:pos="360"/>
          <w:tab w:val="left" w:pos="720"/>
          <w:tab w:val="left" w:pos="1080"/>
          <w:tab w:val="left" w:pos="1440"/>
          <w:tab w:val="left" w:pos="1800"/>
          <w:tab w:val="left" w:pos="2160"/>
        </w:tabs>
        <w:ind w:left="360" w:hanging="360"/>
        <w:rPr>
          <w:b/>
          <w:i/>
          <w:sz w:val="24"/>
          <w:szCs w:val="24"/>
        </w:rPr>
      </w:pPr>
    </w:p>
    <w:p w:rsidR="00B920E6" w:rsidRPr="00B920E6" w:rsidRDefault="00B920E6" w:rsidP="00B920E6">
      <w:pPr>
        <w:tabs>
          <w:tab w:val="left" w:pos="360"/>
          <w:tab w:val="left" w:pos="720"/>
          <w:tab w:val="left" w:pos="1080"/>
          <w:tab w:val="left" w:pos="1440"/>
          <w:tab w:val="left" w:pos="1800"/>
          <w:tab w:val="left" w:pos="2160"/>
        </w:tabs>
        <w:ind w:left="360" w:hanging="360"/>
        <w:rPr>
          <w:b/>
          <w:i/>
          <w:sz w:val="24"/>
          <w:szCs w:val="24"/>
        </w:rPr>
      </w:pPr>
      <w:r w:rsidRPr="00B920E6">
        <w:rPr>
          <w:b/>
          <w:i/>
          <w:sz w:val="24"/>
          <w:szCs w:val="24"/>
        </w:rPr>
        <w:t>Instruction</w:t>
      </w:r>
    </w:p>
    <w:p w:rsidR="00B920E6" w:rsidRPr="00071D3E" w:rsidRDefault="00B920E6" w:rsidP="00B920E6">
      <w:pPr>
        <w:tabs>
          <w:tab w:val="left" w:pos="360"/>
          <w:tab w:val="left" w:pos="720"/>
          <w:tab w:val="left" w:pos="1080"/>
          <w:tab w:val="left" w:pos="1440"/>
          <w:tab w:val="left" w:pos="1800"/>
          <w:tab w:val="left" w:pos="2160"/>
          <w:tab w:val="left" w:pos="2520"/>
          <w:tab w:val="left" w:pos="2880"/>
        </w:tabs>
        <w:rPr>
          <w:color w:val="FF0000"/>
        </w:rPr>
      </w:pPr>
      <w:r w:rsidRPr="000A7ECC">
        <w:t xml:space="preserve">The team observed </w:t>
      </w:r>
      <w:r>
        <w:t>104</w:t>
      </w:r>
      <w:r w:rsidRPr="000A7ECC">
        <w:t xml:space="preserve"> classes throughout the district: </w:t>
      </w:r>
      <w:r>
        <w:t xml:space="preserve">20 </w:t>
      </w:r>
      <w:r w:rsidRPr="000A7ECC">
        <w:t xml:space="preserve">at the </w:t>
      </w:r>
      <w:r>
        <w:t xml:space="preserve">high school, 19 </w:t>
      </w:r>
      <w:r w:rsidRPr="000A7ECC">
        <w:t xml:space="preserve">at the </w:t>
      </w:r>
      <w:r>
        <w:t xml:space="preserve">two </w:t>
      </w:r>
      <w:r w:rsidRPr="000A7ECC">
        <w:t>middle school</w:t>
      </w:r>
      <w:r>
        <w:t>s</w:t>
      </w:r>
      <w:r w:rsidRPr="000A7ECC">
        <w:t xml:space="preserve"> and </w:t>
      </w:r>
      <w:r>
        <w:t xml:space="preserve">65 </w:t>
      </w:r>
      <w:r w:rsidRPr="000A7ECC">
        <w:t xml:space="preserve">at the </w:t>
      </w:r>
      <w:r>
        <w:t xml:space="preserve">eight </w:t>
      </w:r>
      <w:r w:rsidRPr="000A7ECC">
        <w:t>elementary school</w:t>
      </w:r>
      <w:r>
        <w:t>s. The team observed 45</w:t>
      </w:r>
      <w:r w:rsidRPr="000A7ECC">
        <w:t xml:space="preserve"> ELA classes, </w:t>
      </w:r>
      <w:r>
        <w:t xml:space="preserve">39 </w:t>
      </w:r>
      <w:r w:rsidRPr="000A7ECC">
        <w:t xml:space="preserve">mathematics classes, and </w:t>
      </w:r>
      <w:r>
        <w:t>20</w:t>
      </w:r>
      <w:r w:rsidRPr="000A7ECC">
        <w:t xml:space="preserve"> classes in other subject areas. Among the classes observed w</w:t>
      </w:r>
      <w:r>
        <w:t xml:space="preserve">as one ELL class. </w:t>
      </w:r>
      <w:r w:rsidRPr="000A7ECC">
        <w:t xml:space="preserve">The observations were approximately 20 minutes in length. All review team members collected data using ESE’s instructional inventory, a tool for recording observed characteristics of standards-based teaching. This data is presented by indicator and school type in Appendix C. </w:t>
      </w:r>
    </w:p>
    <w:p w:rsidR="00B920E6" w:rsidRDefault="00B935CF" w:rsidP="00B920E6">
      <w:pPr>
        <w:tabs>
          <w:tab w:val="left" w:pos="360"/>
          <w:tab w:val="left" w:pos="720"/>
          <w:tab w:val="left" w:pos="1080"/>
          <w:tab w:val="left" w:pos="1440"/>
          <w:tab w:val="left" w:pos="1800"/>
          <w:tab w:val="left" w:pos="2160"/>
        </w:tabs>
        <w:ind w:left="360" w:hanging="360"/>
        <w:rPr>
          <w:b/>
        </w:rPr>
      </w:pPr>
      <w:r>
        <w:rPr>
          <w:b/>
        </w:rPr>
        <w:t>11</w:t>
      </w:r>
      <w:r w:rsidR="00B920E6">
        <w:rPr>
          <w:b/>
        </w:rPr>
        <w:t>.</w:t>
      </w:r>
      <w:r w:rsidR="009910E8">
        <w:rPr>
          <w:b/>
        </w:rPr>
        <w:tab/>
      </w:r>
      <w:r w:rsidR="00B920E6" w:rsidRPr="00CB7F47">
        <w:rPr>
          <w:b/>
        </w:rPr>
        <w:t>While there are examples of effective teaching and learning</w:t>
      </w:r>
      <w:r w:rsidR="00D66C75">
        <w:rPr>
          <w:b/>
        </w:rPr>
        <w:t xml:space="preserve"> districtwide</w:t>
      </w:r>
      <w:r w:rsidR="00B920E6" w:rsidRPr="00CB7F47">
        <w:rPr>
          <w:b/>
        </w:rPr>
        <w:t xml:space="preserve">, </w:t>
      </w:r>
      <w:r w:rsidR="00C60323">
        <w:rPr>
          <w:b/>
        </w:rPr>
        <w:t>implementation</w:t>
      </w:r>
      <w:r w:rsidR="00B920E6" w:rsidRPr="00CB7F47">
        <w:rPr>
          <w:b/>
        </w:rPr>
        <w:t xml:space="preserve"> of high q</w:t>
      </w:r>
      <w:r w:rsidR="00C60323">
        <w:rPr>
          <w:b/>
        </w:rPr>
        <w:t xml:space="preserve">uality instructional practices </w:t>
      </w:r>
      <w:r w:rsidR="00A64364">
        <w:rPr>
          <w:b/>
        </w:rPr>
        <w:t>varied across</w:t>
      </w:r>
      <w:r w:rsidR="004C7784">
        <w:rPr>
          <w:b/>
        </w:rPr>
        <w:t xml:space="preserve"> schools.</w:t>
      </w:r>
    </w:p>
    <w:p w:rsidR="001420C2" w:rsidRPr="001A303E" w:rsidRDefault="00B920E6" w:rsidP="00B920E6">
      <w:pPr>
        <w:pStyle w:val="ListParagraph"/>
        <w:tabs>
          <w:tab w:val="left" w:pos="360"/>
          <w:tab w:val="left" w:pos="720"/>
          <w:tab w:val="left" w:pos="1080"/>
          <w:tab w:val="left" w:pos="1440"/>
          <w:tab w:val="left" w:pos="1800"/>
          <w:tab w:val="left" w:pos="2160"/>
        </w:tabs>
        <w:ind w:hanging="360"/>
        <w:contextualSpacing w:val="0"/>
      </w:pPr>
      <w:r w:rsidRPr="001A303E">
        <w:t>A.</w:t>
      </w:r>
      <w:r w:rsidRPr="001A303E">
        <w:tab/>
      </w:r>
      <w:r w:rsidR="00A1770D" w:rsidRPr="001A303E">
        <w:t>The team observed a relatively low incidence of</w:t>
      </w:r>
      <w:r w:rsidR="001420C2" w:rsidRPr="001A303E">
        <w:t xml:space="preserve"> rigorous</w:t>
      </w:r>
      <w:r w:rsidR="00A1770D" w:rsidRPr="001A303E">
        <w:t xml:space="preserve"> </w:t>
      </w:r>
      <w:r w:rsidR="001420C2" w:rsidRPr="001A303E">
        <w:t>instructional practices that encouraged higher-order thinking.</w:t>
      </w:r>
    </w:p>
    <w:p w:rsidR="001420C2" w:rsidRPr="001A303E" w:rsidRDefault="009910E8" w:rsidP="009910E8">
      <w:pPr>
        <w:pStyle w:val="ListParagraph"/>
        <w:tabs>
          <w:tab w:val="left" w:pos="360"/>
          <w:tab w:val="left" w:pos="720"/>
          <w:tab w:val="left" w:pos="1080"/>
          <w:tab w:val="left" w:pos="1440"/>
          <w:tab w:val="left" w:pos="1800"/>
          <w:tab w:val="left" w:pos="2160"/>
        </w:tabs>
        <w:ind w:left="1080" w:hanging="720"/>
        <w:contextualSpacing w:val="0"/>
      </w:pPr>
      <w:r w:rsidRPr="001A303E">
        <w:tab/>
      </w:r>
      <w:r w:rsidR="001420C2" w:rsidRPr="001A303E">
        <w:t>1.</w:t>
      </w:r>
      <w:r w:rsidRPr="001A303E">
        <w:tab/>
      </w:r>
      <w:r w:rsidR="00B920E6" w:rsidRPr="001A303E">
        <w:t xml:space="preserve">The team found clear evidence of lessons reflecting rigor and high expectations in 40% of observed classes. </w:t>
      </w:r>
    </w:p>
    <w:p w:rsidR="00B920E6" w:rsidRPr="001A303E" w:rsidRDefault="009910E8" w:rsidP="009910E8">
      <w:pPr>
        <w:pStyle w:val="ListParagraph"/>
        <w:tabs>
          <w:tab w:val="left" w:pos="360"/>
          <w:tab w:val="left" w:pos="720"/>
          <w:tab w:val="left" w:pos="1080"/>
          <w:tab w:val="left" w:pos="1440"/>
          <w:tab w:val="left" w:pos="1800"/>
          <w:tab w:val="left" w:pos="2160"/>
        </w:tabs>
        <w:ind w:left="1080" w:hanging="720"/>
        <w:contextualSpacing w:val="0"/>
      </w:pPr>
      <w:r w:rsidRPr="001A303E">
        <w:lastRenderedPageBreak/>
        <w:tab/>
      </w:r>
      <w:r w:rsidR="001420C2" w:rsidRPr="001A303E">
        <w:t>2.</w:t>
      </w:r>
      <w:r w:rsidRPr="001A303E">
        <w:tab/>
      </w:r>
      <w:r w:rsidR="00B920E6" w:rsidRPr="001A303E">
        <w:t>In addition, the team fou</w:t>
      </w:r>
      <w:r w:rsidR="00D66C75" w:rsidRPr="001A303E">
        <w:t xml:space="preserve">nd that in only 29% of </w:t>
      </w:r>
      <w:r w:rsidR="00C60323" w:rsidRPr="001A303E">
        <w:t>classes, teachers provided</w:t>
      </w:r>
      <w:r w:rsidR="00B920E6" w:rsidRPr="001A303E">
        <w:t xml:space="preserve"> multiple opportunities for students to engage in higher order thinking skills such as the use of inquiry, exploration, analysis, synthesis and/or evaluation of knowledge or concepts. </w:t>
      </w:r>
    </w:p>
    <w:p w:rsidR="001420C2" w:rsidRPr="001420C2" w:rsidRDefault="00227BA8" w:rsidP="00201E09">
      <w:pPr>
        <w:pStyle w:val="ListParagraph"/>
        <w:tabs>
          <w:tab w:val="left" w:pos="360"/>
          <w:tab w:val="left" w:pos="720"/>
          <w:tab w:val="left" w:pos="1080"/>
          <w:tab w:val="left" w:pos="1440"/>
          <w:tab w:val="left" w:pos="1800"/>
          <w:tab w:val="left" w:pos="2160"/>
        </w:tabs>
        <w:ind w:hanging="360"/>
        <w:contextualSpacing w:val="0"/>
      </w:pPr>
      <w:r w:rsidRPr="001A303E">
        <w:t>B.</w:t>
      </w:r>
      <w:r w:rsidR="009910E8" w:rsidRPr="001A303E">
        <w:tab/>
      </w:r>
      <w:r w:rsidR="001420C2" w:rsidRPr="001A303E">
        <w:t>High</w:t>
      </w:r>
      <w:r w:rsidR="001420C2" w:rsidRPr="00227BA8">
        <w:t xml:space="preserve"> quality</w:t>
      </w:r>
      <w:r w:rsidR="001420C2" w:rsidRPr="001420C2">
        <w:t xml:space="preserve"> teaching and learning practices were inconsistent across the district. </w:t>
      </w:r>
    </w:p>
    <w:p w:rsidR="001420C2" w:rsidRPr="001420C2" w:rsidRDefault="00B920E6" w:rsidP="00B920E6">
      <w:pPr>
        <w:pStyle w:val="ListParagraph"/>
        <w:numPr>
          <w:ilvl w:val="0"/>
          <w:numId w:val="36"/>
        </w:numPr>
        <w:tabs>
          <w:tab w:val="left" w:pos="360"/>
          <w:tab w:val="left" w:pos="1080"/>
          <w:tab w:val="left" w:pos="1440"/>
          <w:tab w:val="left" w:pos="1800"/>
          <w:tab w:val="left" w:pos="2160"/>
        </w:tabs>
        <w:ind w:left="1080"/>
      </w:pPr>
      <w:r w:rsidRPr="001420C2">
        <w:t>At the elementary level, the team found clear and consistent evidence of students engaged in challenging academic tasks in 49% of classrooms</w:t>
      </w:r>
      <w:r w:rsidR="00C60323" w:rsidRPr="001420C2">
        <w:t xml:space="preserve">, while at the middle schools, it was 32%, </w:t>
      </w:r>
      <w:r w:rsidRPr="001420C2">
        <w:t xml:space="preserve">and </w:t>
      </w:r>
      <w:r w:rsidR="00C60323" w:rsidRPr="001420C2">
        <w:t>at the high school, 25%</w:t>
      </w:r>
      <w:r w:rsidR="00E85827">
        <w:t xml:space="preserve">. </w:t>
      </w:r>
    </w:p>
    <w:p w:rsidR="00A20647" w:rsidRDefault="00A20647" w:rsidP="00A20647">
      <w:pPr>
        <w:pStyle w:val="ListParagraph"/>
        <w:tabs>
          <w:tab w:val="left" w:pos="360"/>
          <w:tab w:val="left" w:pos="1080"/>
          <w:tab w:val="left" w:pos="1440"/>
          <w:tab w:val="left" w:pos="1800"/>
          <w:tab w:val="left" w:pos="2160"/>
        </w:tabs>
        <w:ind w:left="1080"/>
      </w:pPr>
    </w:p>
    <w:p w:rsidR="00B920E6" w:rsidRPr="001420C2" w:rsidRDefault="00B920E6" w:rsidP="00B920E6">
      <w:pPr>
        <w:pStyle w:val="ListParagraph"/>
        <w:numPr>
          <w:ilvl w:val="0"/>
          <w:numId w:val="36"/>
        </w:numPr>
        <w:tabs>
          <w:tab w:val="left" w:pos="360"/>
          <w:tab w:val="left" w:pos="1080"/>
          <w:tab w:val="left" w:pos="1440"/>
          <w:tab w:val="left" w:pos="1800"/>
          <w:tab w:val="left" w:pos="2160"/>
        </w:tabs>
        <w:ind w:left="1080"/>
      </w:pPr>
      <w:r w:rsidRPr="001420C2">
        <w:t>In addition, in 60% of elementary classrooms</w:t>
      </w:r>
      <w:r w:rsidR="00C60323" w:rsidRPr="001420C2">
        <w:t>,</w:t>
      </w:r>
      <w:r w:rsidRPr="001420C2">
        <w:t xml:space="preserve"> the team found</w:t>
      </w:r>
      <w:r w:rsidR="00C60323" w:rsidRPr="001420C2">
        <w:t xml:space="preserve"> teachers implementing </w:t>
      </w:r>
      <w:r w:rsidRPr="001420C2">
        <w:t>strategies that encourage</w:t>
      </w:r>
      <w:r w:rsidR="00C60323" w:rsidRPr="001420C2">
        <w:t>d</w:t>
      </w:r>
      <w:r w:rsidRPr="001420C2">
        <w:t xml:space="preserve"> students to take academic risks, whi</w:t>
      </w:r>
      <w:r w:rsidR="00C60323" w:rsidRPr="001420C2">
        <w:t xml:space="preserve">le this practice was observed less frequently </w:t>
      </w:r>
      <w:r w:rsidRPr="001420C2">
        <w:t>in</w:t>
      </w:r>
      <w:r w:rsidR="00C60323" w:rsidRPr="001420C2">
        <w:t xml:space="preserve"> the middle schools (47%) and </w:t>
      </w:r>
      <w:r w:rsidRPr="001420C2">
        <w:t>high school (45%).</w:t>
      </w:r>
    </w:p>
    <w:p w:rsidR="00B920E6" w:rsidRDefault="00B920E6" w:rsidP="00B920E6">
      <w:pPr>
        <w:tabs>
          <w:tab w:val="left" w:pos="360"/>
          <w:tab w:val="left" w:pos="720"/>
          <w:tab w:val="left" w:pos="1080"/>
          <w:tab w:val="left" w:pos="1440"/>
          <w:tab w:val="left" w:pos="1800"/>
          <w:tab w:val="left" w:pos="2160"/>
        </w:tabs>
        <w:ind w:left="1080" w:hanging="360"/>
      </w:pPr>
      <w:r w:rsidRPr="001420C2">
        <w:t>3</w:t>
      </w:r>
      <w:r w:rsidR="00D66C75" w:rsidRPr="001420C2">
        <w:t>.</w:t>
      </w:r>
      <w:r w:rsidR="00D66C75" w:rsidRPr="001420C2">
        <w:tab/>
        <w:t xml:space="preserve">In observed </w:t>
      </w:r>
      <w:r w:rsidR="00C60323" w:rsidRPr="001420C2">
        <w:t>e</w:t>
      </w:r>
      <w:r w:rsidRPr="001420C2">
        <w:t>xamples of hig</w:t>
      </w:r>
      <w:r w:rsidR="00D66C75" w:rsidRPr="001420C2">
        <w:t xml:space="preserve">h quality teaching and learning, </w:t>
      </w:r>
      <w:r w:rsidRPr="001420C2">
        <w:t>students</w:t>
      </w:r>
      <w:r w:rsidR="00D66C75" w:rsidRPr="001420C2">
        <w:t xml:space="preserve"> </w:t>
      </w:r>
      <w:r w:rsidRPr="001420C2">
        <w:t>answer</w:t>
      </w:r>
      <w:r w:rsidR="00D66C75" w:rsidRPr="001420C2">
        <w:t>ed questions using</w:t>
      </w:r>
      <w:r w:rsidRPr="001420C2">
        <w:t xml:space="preserve"> hi</w:t>
      </w:r>
      <w:r w:rsidR="00D66C75" w:rsidRPr="001420C2">
        <w:t>gher order thinking skill</w:t>
      </w:r>
      <w:r w:rsidR="00755371" w:rsidRPr="001420C2">
        <w:t>s,</w:t>
      </w:r>
      <w:r w:rsidRPr="001420C2">
        <w:t xml:space="preserve"> explain</w:t>
      </w:r>
      <w:r w:rsidR="00D66C75" w:rsidRPr="001420C2">
        <w:t>ed</w:t>
      </w:r>
      <w:r w:rsidR="00755371" w:rsidRPr="001420C2">
        <w:t xml:space="preserve"> their answers,</w:t>
      </w:r>
      <w:r w:rsidRPr="001420C2">
        <w:t xml:space="preserve"> </w:t>
      </w:r>
      <w:r w:rsidR="00D66C75" w:rsidRPr="001420C2">
        <w:t>were encouraged</w:t>
      </w:r>
      <w:r w:rsidRPr="001420C2">
        <w:t xml:space="preserve"> to take academic </w:t>
      </w:r>
      <w:r w:rsidR="00755371" w:rsidRPr="001420C2">
        <w:t>risks,</w:t>
      </w:r>
      <w:r w:rsidRPr="001420C2">
        <w:t xml:space="preserve"> </w:t>
      </w:r>
      <w:r w:rsidR="00D66C75" w:rsidRPr="001420C2">
        <w:t>were provided</w:t>
      </w:r>
      <w:r w:rsidRPr="001420C2">
        <w:t xml:space="preserve"> with alternative</w:t>
      </w:r>
      <w:r w:rsidR="00D66C75" w:rsidRPr="001420C2">
        <w:t>s and choices</w:t>
      </w:r>
      <w:r w:rsidR="00755371" w:rsidRPr="001420C2">
        <w:t>,</w:t>
      </w:r>
      <w:r w:rsidRPr="001420C2">
        <w:t xml:space="preserve"> work</w:t>
      </w:r>
      <w:r w:rsidR="00D66C75" w:rsidRPr="001420C2">
        <w:t>ed</w:t>
      </w:r>
      <w:r w:rsidRPr="001420C2">
        <w:t xml:space="preserve"> in pairs and/or groups</w:t>
      </w:r>
      <w:r w:rsidR="007E1165" w:rsidRPr="001420C2">
        <w:t xml:space="preserve"> on challenging tasks</w:t>
      </w:r>
      <w:r w:rsidR="00755371" w:rsidRPr="001420C2">
        <w:t>,</w:t>
      </w:r>
      <w:r w:rsidR="00D66C75" w:rsidRPr="001420C2">
        <w:t xml:space="preserve"> </w:t>
      </w:r>
      <w:r w:rsidRPr="001420C2">
        <w:t>share</w:t>
      </w:r>
      <w:r w:rsidR="00D66C75" w:rsidRPr="001420C2">
        <w:t>d</w:t>
      </w:r>
      <w:r w:rsidRPr="001420C2">
        <w:t xml:space="preserve"> their t</w:t>
      </w:r>
      <w:r w:rsidR="00D66C75" w:rsidRPr="001420C2">
        <w:t>hinking and explained</w:t>
      </w:r>
      <w:r w:rsidR="00755371" w:rsidRPr="001420C2">
        <w:t xml:space="preserve"> “this is how it works,</w:t>
      </w:r>
      <w:r w:rsidRPr="001420C2">
        <w:t xml:space="preserve">” </w:t>
      </w:r>
      <w:r w:rsidR="00D66C75" w:rsidRPr="001420C2">
        <w:t>explored</w:t>
      </w:r>
      <w:r w:rsidRPr="001420C2">
        <w:t xml:space="preserve">, </w:t>
      </w:r>
      <w:r w:rsidR="00D66C75" w:rsidRPr="001420C2">
        <w:t>applied and evaluated</w:t>
      </w:r>
      <w:r w:rsidRPr="001420C2">
        <w:t xml:space="preserve"> a readin</w:t>
      </w:r>
      <w:r w:rsidR="00755371" w:rsidRPr="001420C2">
        <w:t>g,</w:t>
      </w:r>
      <w:r w:rsidR="00D66C75" w:rsidRPr="001420C2">
        <w:t xml:space="preserve"> </w:t>
      </w:r>
      <w:r w:rsidR="00227BA8">
        <w:t>and</w:t>
      </w:r>
      <w:r w:rsidR="00227BA8" w:rsidRPr="001420C2">
        <w:t xml:space="preserve"> </w:t>
      </w:r>
      <w:r w:rsidRPr="001420C2">
        <w:t>use</w:t>
      </w:r>
      <w:r w:rsidR="00D66C75" w:rsidRPr="001420C2">
        <w:t>d</w:t>
      </w:r>
      <w:r w:rsidRPr="001420C2">
        <w:t xml:space="preserve"> </w:t>
      </w:r>
      <w:r w:rsidR="007E1165" w:rsidRPr="001420C2">
        <w:t xml:space="preserve">a graphic organizer focused </w:t>
      </w:r>
      <w:r w:rsidRPr="001420C2">
        <w:t xml:space="preserve">on </w:t>
      </w:r>
      <w:r w:rsidR="00755371" w:rsidRPr="001420C2">
        <w:t>higher order thinking</w:t>
      </w:r>
      <w:r w:rsidRPr="001420C2">
        <w:t>.</w:t>
      </w:r>
      <w:r w:rsidR="00227BA8">
        <w:t xml:space="preserve"> In some cases, </w:t>
      </w:r>
      <w:r w:rsidR="00227BA8" w:rsidRPr="00227BA8">
        <w:t>several learning activities took place simultaneously in a classroom</w:t>
      </w:r>
      <w:r w:rsidR="00227BA8">
        <w:t>.</w:t>
      </w:r>
    </w:p>
    <w:p w:rsidR="00B920E6" w:rsidRPr="007333FC" w:rsidRDefault="001A303E" w:rsidP="00B920E6">
      <w:pPr>
        <w:tabs>
          <w:tab w:val="left" w:pos="360"/>
          <w:tab w:val="left" w:pos="720"/>
          <w:tab w:val="left" w:pos="1080"/>
          <w:tab w:val="left" w:pos="1440"/>
          <w:tab w:val="left" w:pos="1800"/>
          <w:tab w:val="left" w:pos="2160"/>
        </w:tabs>
        <w:ind w:left="720" w:hanging="360"/>
      </w:pPr>
      <w:r w:rsidRPr="001A303E">
        <w:t>C.</w:t>
      </w:r>
      <w:r w:rsidR="00B920E6">
        <w:tab/>
      </w:r>
      <w:r w:rsidR="00B920E6" w:rsidRPr="007333FC">
        <w:t>In most observed classrooms, ins</w:t>
      </w:r>
      <w:r w:rsidR="00B920E6">
        <w:t>truction was teacher centered</w:t>
      </w:r>
      <w:r w:rsidR="005B2DF8">
        <w:t>,</w:t>
      </w:r>
      <w:r w:rsidR="00B920E6">
        <w:t xml:space="preserve"> with limited opportunities for students to assume responsibility for their learning</w:t>
      </w:r>
      <w:r w:rsidR="000B173F">
        <w:t xml:space="preserve"> and demonstrate understanding</w:t>
      </w:r>
      <w:r w:rsidR="00B920E6">
        <w:t>.</w:t>
      </w:r>
    </w:p>
    <w:p w:rsidR="00C60323" w:rsidRPr="00A1770D" w:rsidRDefault="00B920E6" w:rsidP="00C60323">
      <w:pPr>
        <w:tabs>
          <w:tab w:val="left" w:pos="360"/>
          <w:tab w:val="left" w:pos="720"/>
          <w:tab w:val="left" w:pos="1080"/>
          <w:tab w:val="left" w:pos="1800"/>
          <w:tab w:val="left" w:pos="2160"/>
        </w:tabs>
        <w:ind w:left="1080" w:hanging="360"/>
      </w:pPr>
      <w:r w:rsidRPr="007333FC">
        <w:t>1.</w:t>
      </w:r>
      <w:r w:rsidRPr="007333FC">
        <w:tab/>
      </w:r>
      <w:r w:rsidR="007E1165" w:rsidRPr="00A1770D">
        <w:t xml:space="preserve">Although the district emphasized </w:t>
      </w:r>
      <w:r w:rsidR="00C60323" w:rsidRPr="00A1770D">
        <w:t>higher order thinking skills</w:t>
      </w:r>
      <w:r w:rsidR="007E1165" w:rsidRPr="00A1770D">
        <w:t>,</w:t>
      </w:r>
      <w:r w:rsidR="00C60323" w:rsidRPr="00A1770D">
        <w:t xml:space="preserve"> in less than a third</w:t>
      </w:r>
      <w:r w:rsidR="00755371" w:rsidRPr="00A1770D">
        <w:t xml:space="preserve"> of</w:t>
      </w:r>
      <w:r w:rsidR="00C60323" w:rsidRPr="00A1770D">
        <w:t xml:space="preserve"> classrooms </w:t>
      </w:r>
      <w:r w:rsidR="00A63459" w:rsidRPr="00A63459">
        <w:t>(27%)</w:t>
      </w:r>
      <w:r w:rsidR="00A63459">
        <w:t xml:space="preserve"> </w:t>
      </w:r>
      <w:r w:rsidR="00C60323" w:rsidRPr="00A1770D">
        <w:t>were students</w:t>
      </w:r>
      <w:r w:rsidR="00755371" w:rsidRPr="00A1770D">
        <w:t xml:space="preserve"> observed</w:t>
      </w:r>
      <w:r w:rsidR="00C60323" w:rsidRPr="00A1770D">
        <w:t xml:space="preserve"> inquiring, exploring, applying, analyzing, synthesizing and/or evaluating knowledge or concepts</w:t>
      </w:r>
      <w:r w:rsidR="00E85827">
        <w:t xml:space="preserve">. </w:t>
      </w:r>
      <w:r w:rsidR="00C60323" w:rsidRPr="00A1770D">
        <w:t>The review team found clear and consistent evidence of students articulating their thinking verbally or in writing in 33% of classrooms</w:t>
      </w:r>
      <w:r w:rsidR="00E85827">
        <w:t xml:space="preserve">. </w:t>
      </w:r>
    </w:p>
    <w:p w:rsidR="00B920E6" w:rsidRPr="00A1770D" w:rsidRDefault="00C60323" w:rsidP="00B920E6">
      <w:pPr>
        <w:tabs>
          <w:tab w:val="left" w:pos="360"/>
          <w:tab w:val="left" w:pos="720"/>
          <w:tab w:val="left" w:pos="1080"/>
          <w:tab w:val="left" w:pos="1800"/>
          <w:tab w:val="left" w:pos="2160"/>
        </w:tabs>
        <w:ind w:left="1080" w:hanging="360"/>
      </w:pPr>
      <w:r w:rsidRPr="00A1770D">
        <w:t>2.</w:t>
      </w:r>
      <w:r w:rsidR="00A20647">
        <w:tab/>
      </w:r>
      <w:r w:rsidRPr="00A1770D">
        <w:t xml:space="preserve">Students </w:t>
      </w:r>
      <w:r w:rsidR="00A63459">
        <w:t xml:space="preserve">were observed to be </w:t>
      </w:r>
      <w:r w:rsidRPr="00A1770D">
        <w:t>ma</w:t>
      </w:r>
      <w:r w:rsidR="00A63459">
        <w:t>king</w:t>
      </w:r>
      <w:r w:rsidRPr="00A1770D">
        <w:t xml:space="preserve"> connections to prior knowledge and/or appl</w:t>
      </w:r>
      <w:r w:rsidR="00A63459">
        <w:t>ying</w:t>
      </w:r>
      <w:r w:rsidRPr="00A1770D">
        <w:t xml:space="preserve"> understanding to other subjects in 43% of classes. </w:t>
      </w:r>
    </w:p>
    <w:p w:rsidR="00B920E6" w:rsidRPr="00A1770D" w:rsidRDefault="00C60323" w:rsidP="00B920E6">
      <w:pPr>
        <w:tabs>
          <w:tab w:val="left" w:pos="360"/>
          <w:tab w:val="left" w:pos="720"/>
          <w:tab w:val="left" w:pos="1080"/>
          <w:tab w:val="left" w:pos="1800"/>
          <w:tab w:val="left" w:pos="2160"/>
        </w:tabs>
        <w:ind w:left="1080" w:hanging="360"/>
      </w:pPr>
      <w:r w:rsidRPr="00A1770D">
        <w:t>3</w:t>
      </w:r>
      <w:r w:rsidR="00A20647">
        <w:t>.</w:t>
      </w:r>
      <w:r w:rsidR="00A20647">
        <w:tab/>
      </w:r>
      <w:r w:rsidR="00B920E6" w:rsidRPr="00A1770D">
        <w:t xml:space="preserve">The review team observed students taking responsibility for their learning individually, in pairs or </w:t>
      </w:r>
      <w:r w:rsidR="00D45364">
        <w:t xml:space="preserve">in </w:t>
      </w:r>
      <w:r w:rsidR="00B920E6" w:rsidRPr="00A1770D">
        <w:t xml:space="preserve">groups in 46% of observed classrooms. </w:t>
      </w:r>
    </w:p>
    <w:p w:rsidR="00B920E6" w:rsidRDefault="00C60323" w:rsidP="00070C64">
      <w:pPr>
        <w:tabs>
          <w:tab w:val="left" w:pos="360"/>
          <w:tab w:val="left" w:pos="720"/>
          <w:tab w:val="left" w:pos="1080"/>
          <w:tab w:val="left" w:pos="1800"/>
          <w:tab w:val="left" w:pos="2160"/>
        </w:tabs>
        <w:ind w:left="1080" w:hanging="360"/>
      </w:pPr>
      <w:r w:rsidRPr="00A1770D">
        <w:t>4</w:t>
      </w:r>
      <w:r w:rsidR="00B920E6" w:rsidRPr="00A1770D">
        <w:t>.</w:t>
      </w:r>
      <w:r w:rsidR="00B920E6" w:rsidRPr="00A1770D">
        <w:tab/>
        <w:t xml:space="preserve">The review team found that in 36% of classrooms teachers used questioning techniques that required students to </w:t>
      </w:r>
      <w:r w:rsidR="005F48DE">
        <w:t xml:space="preserve">provide thoughtful responses that </w:t>
      </w:r>
      <w:r w:rsidR="00B920E6" w:rsidRPr="00A1770D">
        <w:t>demonstrate understanding</w:t>
      </w:r>
      <w:r w:rsidR="00E85827">
        <w:t xml:space="preserve">. </w:t>
      </w:r>
      <w:r w:rsidR="005F48DE" w:rsidRPr="005F48DE">
        <w:t>At the middle school level, where higher order thinking skills were identified as an instructional goal, the practice occurred at a higher rate (53%).</w:t>
      </w:r>
      <w:r w:rsidR="005F48DE">
        <w:t xml:space="preserve"> </w:t>
      </w:r>
      <w:r w:rsidRPr="00A1770D">
        <w:t>T</w:t>
      </w:r>
      <w:r w:rsidR="00B920E6" w:rsidRPr="00A1770D">
        <w:t>he team found students elaborating about content and ideas when responding to questions</w:t>
      </w:r>
      <w:r w:rsidRPr="00A1770D">
        <w:t xml:space="preserve"> in 22% of observed classrooms</w:t>
      </w:r>
      <w:r w:rsidR="005F48DE">
        <w:t xml:space="preserve"> districtwide</w:t>
      </w:r>
      <w:r w:rsidR="00E85827">
        <w:t xml:space="preserve">. </w:t>
      </w:r>
    </w:p>
    <w:p w:rsidR="001420C2" w:rsidRPr="001420C2" w:rsidRDefault="00A20647" w:rsidP="00A20647">
      <w:pPr>
        <w:tabs>
          <w:tab w:val="left" w:pos="360"/>
          <w:tab w:val="left" w:pos="720"/>
          <w:tab w:val="left" w:pos="1080"/>
          <w:tab w:val="left" w:pos="1440"/>
          <w:tab w:val="left" w:pos="1800"/>
          <w:tab w:val="left" w:pos="2160"/>
        </w:tabs>
        <w:ind w:left="1080" w:hanging="720"/>
      </w:pPr>
      <w:r>
        <w:lastRenderedPageBreak/>
        <w:tab/>
      </w:r>
      <w:r w:rsidR="001420C2">
        <w:t>5.</w:t>
      </w:r>
      <w:r>
        <w:tab/>
      </w:r>
      <w:r w:rsidR="001420C2" w:rsidRPr="001420C2">
        <w:t xml:space="preserve">The team observed teachers using frequent formative assessments to check for student understanding and inform instruction in approximately 52% of observed classrooms. </w:t>
      </w:r>
    </w:p>
    <w:p w:rsidR="00B920E6" w:rsidRPr="001E7940" w:rsidRDefault="00B920E6" w:rsidP="00B920E6">
      <w:pPr>
        <w:tabs>
          <w:tab w:val="left" w:pos="360"/>
          <w:tab w:val="left" w:pos="720"/>
          <w:tab w:val="left" w:pos="1080"/>
          <w:tab w:val="left" w:pos="1440"/>
          <w:tab w:val="left" w:pos="1800"/>
          <w:tab w:val="left" w:pos="2160"/>
        </w:tabs>
      </w:pPr>
      <w:r>
        <w:rPr>
          <w:b/>
        </w:rPr>
        <w:tab/>
      </w:r>
      <w:r w:rsidR="001A303E" w:rsidRPr="001A303E">
        <w:t>D.</w:t>
      </w:r>
      <w:r w:rsidR="00A20647">
        <w:tab/>
      </w:r>
      <w:r>
        <w:t>I</w:t>
      </w:r>
      <w:r w:rsidRPr="001E7940">
        <w:t xml:space="preserve">nstructional time was not </w:t>
      </w:r>
      <w:r>
        <w:t>consistently optimized</w:t>
      </w:r>
      <w:r w:rsidR="00E85827">
        <w:t xml:space="preserve">. </w:t>
      </w:r>
    </w:p>
    <w:p w:rsidR="00B920E6" w:rsidRDefault="00B920E6" w:rsidP="00B920E6">
      <w:pPr>
        <w:ind w:left="1080" w:hanging="360"/>
      </w:pPr>
      <w:r w:rsidRPr="007364E8">
        <w:t>1.</w:t>
      </w:r>
      <w:r w:rsidR="00A20647">
        <w:tab/>
      </w:r>
      <w:r w:rsidRPr="007364E8">
        <w:t>Practices observed by the team that did not support the effective use of instructional time include</w:t>
      </w:r>
      <w:r w:rsidR="007E1165">
        <w:t xml:space="preserve">d:  students </w:t>
      </w:r>
      <w:r w:rsidRPr="007364E8">
        <w:t xml:space="preserve">watching teachers solve </w:t>
      </w:r>
      <w:r w:rsidR="000B173F">
        <w:t xml:space="preserve">math </w:t>
      </w:r>
      <w:r w:rsidR="00755371">
        <w:t>problems at the board</w:t>
      </w:r>
      <w:r w:rsidR="005F48DE">
        <w:t xml:space="preserve"> for long periods of time</w:t>
      </w:r>
      <w:r w:rsidR="00755371">
        <w:t>,</w:t>
      </w:r>
      <w:r w:rsidRPr="007364E8">
        <w:t xml:space="preserve"> lectures with</w:t>
      </w:r>
      <w:r w:rsidR="007E1165">
        <w:t xml:space="preserve"> students providing</w:t>
      </w:r>
      <w:r w:rsidRPr="007364E8">
        <w:t xml:space="preserve"> </w:t>
      </w:r>
      <w:r w:rsidR="000B173F">
        <w:t xml:space="preserve">only </w:t>
      </w:r>
      <w:r w:rsidRPr="007364E8">
        <w:t xml:space="preserve">occasional </w:t>
      </w:r>
      <w:r>
        <w:t>short answer</w:t>
      </w:r>
      <w:r w:rsidR="007E1165">
        <w:t>s to</w:t>
      </w:r>
      <w:r>
        <w:t xml:space="preserve"> </w:t>
      </w:r>
      <w:r w:rsidRPr="007364E8">
        <w:t>question</w:t>
      </w:r>
      <w:r w:rsidR="00755371">
        <w:t>s,</w:t>
      </w:r>
      <w:r>
        <w:t xml:space="preserve"> </w:t>
      </w:r>
      <w:r w:rsidR="005F48DE">
        <w:t xml:space="preserve">students </w:t>
      </w:r>
      <w:r>
        <w:t>copying what the teacher did on the board</w:t>
      </w:r>
      <w:r w:rsidR="00755371">
        <w:t>,</w:t>
      </w:r>
      <w:r w:rsidRPr="007364E8">
        <w:t xml:space="preserve"> </w:t>
      </w:r>
      <w:r w:rsidR="005F48DE">
        <w:t xml:space="preserve">and teachers </w:t>
      </w:r>
      <w:r>
        <w:t>allowing students to pack up five</w:t>
      </w:r>
      <w:r w:rsidRPr="007364E8">
        <w:t xml:space="preserve"> minutes before the </w:t>
      </w:r>
      <w:r w:rsidR="005F48DE">
        <w:t>end of class</w:t>
      </w:r>
      <w:r w:rsidRPr="007364E8">
        <w:t>.</w:t>
      </w:r>
    </w:p>
    <w:p w:rsidR="00B920E6" w:rsidRDefault="00B920E6" w:rsidP="000B173F">
      <w:pPr>
        <w:tabs>
          <w:tab w:val="left" w:pos="360"/>
          <w:tab w:val="left" w:pos="720"/>
          <w:tab w:val="left" w:pos="1440"/>
          <w:tab w:val="left" w:pos="1800"/>
          <w:tab w:val="left" w:pos="2160"/>
        </w:tabs>
        <w:ind w:left="720" w:hanging="720"/>
      </w:pPr>
      <w:r>
        <w:rPr>
          <w:b/>
        </w:rPr>
        <w:tab/>
      </w:r>
      <w:r w:rsidR="001A303E" w:rsidRPr="001A303E">
        <w:t>E.</w:t>
      </w:r>
      <w:r w:rsidR="007E1165">
        <w:tab/>
      </w:r>
      <w:r w:rsidR="00522749">
        <w:t xml:space="preserve">Observed </w:t>
      </w:r>
      <w:r>
        <w:t>instructional practices</w:t>
      </w:r>
      <w:r w:rsidR="007E1165">
        <w:t xml:space="preserve"> </w:t>
      </w:r>
      <w:r w:rsidR="00D306DE">
        <w:t xml:space="preserve">in the district </w:t>
      </w:r>
      <w:r w:rsidR="00FE695E">
        <w:t>s</w:t>
      </w:r>
      <w:r w:rsidR="004C7784">
        <w:t>howed that the needs of diverse learners are not consistently met.</w:t>
      </w:r>
    </w:p>
    <w:p w:rsidR="00B920E6" w:rsidRDefault="00B920E6" w:rsidP="00B920E6">
      <w:pPr>
        <w:tabs>
          <w:tab w:val="left" w:pos="360"/>
          <w:tab w:val="left" w:pos="720"/>
          <w:tab w:val="left" w:pos="1080"/>
          <w:tab w:val="left" w:pos="1440"/>
          <w:tab w:val="left" w:pos="1800"/>
          <w:tab w:val="left" w:pos="2160"/>
        </w:tabs>
        <w:ind w:left="1080" w:hanging="1080"/>
      </w:pPr>
      <w:r>
        <w:tab/>
      </w:r>
      <w:r>
        <w:tab/>
      </w:r>
      <w:r w:rsidRPr="00BA3A76">
        <w:t>1.</w:t>
      </w:r>
      <w:r>
        <w:tab/>
      </w:r>
      <w:r w:rsidR="007E1165">
        <w:t>Observers found c</w:t>
      </w:r>
      <w:r w:rsidRPr="00F355D2">
        <w:t xml:space="preserve">lear and consistent evidence of teachers communicating lesson objectives aligned to 2011 Massachusetts Curriculum Frameworks </w:t>
      </w:r>
      <w:r w:rsidR="007E1165">
        <w:t>in 23% of classrooms. A</w:t>
      </w:r>
      <w:r>
        <w:t>t the middle school</w:t>
      </w:r>
      <w:r w:rsidR="007E1165">
        <w:t>s, this</w:t>
      </w:r>
      <w:r>
        <w:t xml:space="preserve"> practice was observed in 42% of classes</w:t>
      </w:r>
      <w:r w:rsidR="00E85827">
        <w:t xml:space="preserve">. </w:t>
      </w:r>
      <w:r>
        <w:t xml:space="preserve"> </w:t>
      </w:r>
    </w:p>
    <w:p w:rsidR="00B920E6" w:rsidRDefault="00B920E6" w:rsidP="00B920E6">
      <w:pPr>
        <w:tabs>
          <w:tab w:val="left" w:pos="360"/>
          <w:tab w:val="left" w:pos="720"/>
          <w:tab w:val="left" w:pos="1080"/>
          <w:tab w:val="left" w:pos="1440"/>
          <w:tab w:val="left" w:pos="1800"/>
          <w:tab w:val="left" w:pos="2160"/>
        </w:tabs>
        <w:ind w:left="1440" w:hanging="1440"/>
      </w:pPr>
      <w:r>
        <w:tab/>
      </w:r>
      <w:r>
        <w:tab/>
      </w:r>
      <w:r>
        <w:tab/>
      </w:r>
      <w:r w:rsidRPr="002F7427">
        <w:t>a.</w:t>
      </w:r>
      <w:r w:rsidRPr="002F7427">
        <w:tab/>
      </w:r>
      <w:r>
        <w:t>In 43% of observed classes</w:t>
      </w:r>
      <w:r w:rsidR="00EB75D9">
        <w:t>,</w:t>
      </w:r>
      <w:r>
        <w:t xml:space="preserve"> </w:t>
      </w:r>
      <w:r w:rsidR="00EB75D9">
        <w:t>i</w:t>
      </w:r>
      <w:r>
        <w:t>nstructional strategies were well matched to the lesson content</w:t>
      </w:r>
      <w:r w:rsidR="00E85827">
        <w:t xml:space="preserve">. </w:t>
      </w:r>
      <w:r w:rsidR="00755371">
        <w:t>I</w:t>
      </w:r>
      <w:r w:rsidR="007E1165">
        <w:t xml:space="preserve">n </w:t>
      </w:r>
      <w:r>
        <w:t>45% of observed classes</w:t>
      </w:r>
      <w:r w:rsidR="00EB75D9">
        <w:t>,</w:t>
      </w:r>
      <w:r>
        <w:t xml:space="preserve"> the team found lessons paced to match content and meet students learning needs</w:t>
      </w:r>
      <w:r w:rsidR="00E85827">
        <w:t xml:space="preserve">. </w:t>
      </w:r>
      <w:r>
        <w:t xml:space="preserve"> </w:t>
      </w:r>
    </w:p>
    <w:p w:rsidR="00B920E6" w:rsidRDefault="00B920E6" w:rsidP="00B920E6">
      <w:pPr>
        <w:tabs>
          <w:tab w:val="left" w:pos="360"/>
          <w:tab w:val="left" w:pos="720"/>
          <w:tab w:val="left" w:pos="1080"/>
          <w:tab w:val="left" w:pos="1440"/>
          <w:tab w:val="left" w:pos="1800"/>
          <w:tab w:val="left" w:pos="2160"/>
        </w:tabs>
        <w:ind w:left="1080" w:hanging="1080"/>
      </w:pPr>
      <w:r>
        <w:tab/>
      </w:r>
      <w:r>
        <w:tab/>
        <w:t>2</w:t>
      </w:r>
      <w:r w:rsidRPr="00BA3A76">
        <w:t>.</w:t>
      </w:r>
      <w:r>
        <w:tab/>
      </w:r>
      <w:r w:rsidR="000B173F">
        <w:t xml:space="preserve">The team found </w:t>
      </w:r>
      <w:r w:rsidRPr="00B00FC7">
        <w:t>clear evidence of appropriate modifications for students with special learning</w:t>
      </w:r>
      <w:r>
        <w:t xml:space="preserve"> and</w:t>
      </w:r>
      <w:r w:rsidRPr="00B00FC7">
        <w:t xml:space="preserve"> language needs in 11% of classrooms.</w:t>
      </w:r>
      <w:r>
        <w:tab/>
      </w:r>
      <w:r>
        <w:tab/>
      </w:r>
    </w:p>
    <w:p w:rsidR="00B920E6" w:rsidRDefault="00B920E6" w:rsidP="00B920E6">
      <w:pPr>
        <w:tabs>
          <w:tab w:val="left" w:pos="360"/>
          <w:tab w:val="left" w:pos="720"/>
          <w:tab w:val="left" w:pos="1080"/>
          <w:tab w:val="left" w:pos="1440"/>
          <w:tab w:val="left" w:pos="1800"/>
          <w:tab w:val="left" w:pos="2160"/>
        </w:tabs>
        <w:ind w:left="1080" w:hanging="1080"/>
      </w:pPr>
      <w:r>
        <w:tab/>
      </w:r>
      <w:r>
        <w:tab/>
        <w:t>3</w:t>
      </w:r>
      <w:r w:rsidRPr="00BA3A76">
        <w:t>.</w:t>
      </w:r>
      <w:r w:rsidR="000B173F">
        <w:tab/>
        <w:t>O</w:t>
      </w:r>
      <w:r w:rsidR="00B935CF">
        <w:t>bservations of the availability of m</w:t>
      </w:r>
      <w:r>
        <w:t>ultiple resources to meet students’ div</w:t>
      </w:r>
      <w:r w:rsidR="00B935CF">
        <w:t>erse learning needs varied across</w:t>
      </w:r>
      <w:r>
        <w:t xml:space="preserve"> </w:t>
      </w:r>
      <w:r w:rsidR="00B935CF">
        <w:t xml:space="preserve">school </w:t>
      </w:r>
      <w:r>
        <w:t>levels</w:t>
      </w:r>
      <w:r w:rsidR="00E85827">
        <w:t xml:space="preserve">. </w:t>
      </w:r>
      <w:r>
        <w:t>Clear evidence of multiple</w:t>
      </w:r>
      <w:r w:rsidR="00B935CF">
        <w:t xml:space="preserve"> available</w:t>
      </w:r>
      <w:r>
        <w:t xml:space="preserve"> resources to meet all students</w:t>
      </w:r>
      <w:r w:rsidR="000B173F">
        <w:t>’</w:t>
      </w:r>
      <w:r>
        <w:t xml:space="preserve"> learning needs was highest at the elementa</w:t>
      </w:r>
      <w:r w:rsidR="00B935CF">
        <w:t>ry level (57%) while observed to a</w:t>
      </w:r>
      <w:r>
        <w:t xml:space="preserve"> much lesser degree at the middle</w:t>
      </w:r>
      <w:r w:rsidR="00B935CF">
        <w:t xml:space="preserve"> schools</w:t>
      </w:r>
      <w:r>
        <w:t xml:space="preserve"> (26%) and high school (25%)</w:t>
      </w:r>
      <w:r w:rsidR="00E85827">
        <w:t xml:space="preserve">. </w:t>
      </w:r>
    </w:p>
    <w:p w:rsidR="00B920E6" w:rsidRDefault="00B920E6" w:rsidP="00B920E6">
      <w:pPr>
        <w:tabs>
          <w:tab w:val="left" w:pos="360"/>
          <w:tab w:val="left" w:pos="720"/>
          <w:tab w:val="left" w:pos="1440"/>
          <w:tab w:val="left" w:pos="1800"/>
          <w:tab w:val="left" w:pos="2160"/>
        </w:tabs>
        <w:ind w:left="1440" w:hanging="360"/>
      </w:pPr>
      <w:r w:rsidRPr="00CD7F8D">
        <w:t>a.</w:t>
      </w:r>
      <w:r w:rsidR="00B935CF">
        <w:tab/>
        <w:t>The clear and consistent</w:t>
      </w:r>
      <w:r>
        <w:t xml:space="preserve"> use of </w:t>
      </w:r>
      <w:r w:rsidR="000B173F">
        <w:t>technology to support</w:t>
      </w:r>
      <w:r>
        <w:t xml:space="preserve"> instruction and enhance learning was observed in </w:t>
      </w:r>
      <w:r w:rsidR="000B173F">
        <w:t xml:space="preserve">21% of classrooms, </w:t>
      </w:r>
      <w:r>
        <w:t>while student use of technology as a tool for learning and understanding was observed in only 1% of classrooms.</w:t>
      </w:r>
    </w:p>
    <w:p w:rsidR="00B920E6" w:rsidRDefault="00B920E6" w:rsidP="00B935CF">
      <w:pPr>
        <w:tabs>
          <w:tab w:val="left" w:pos="360"/>
          <w:tab w:val="left" w:pos="720"/>
          <w:tab w:val="left" w:pos="1080"/>
          <w:tab w:val="left" w:pos="1440"/>
          <w:tab w:val="left" w:pos="1800"/>
          <w:tab w:val="left" w:pos="2160"/>
        </w:tabs>
        <w:ind w:left="1080" w:hanging="1080"/>
      </w:pPr>
      <w:r>
        <w:tab/>
      </w:r>
      <w:r>
        <w:tab/>
        <w:t>4.</w:t>
      </w:r>
      <w:r>
        <w:tab/>
      </w:r>
      <w:r w:rsidR="00AB4157">
        <w:t>O</w:t>
      </w:r>
      <w:r w:rsidR="00657027">
        <w:t xml:space="preserve">bserved </w:t>
      </w:r>
      <w:r w:rsidR="00AB4157">
        <w:t>examples of</w:t>
      </w:r>
      <w:r>
        <w:t xml:space="preserve"> effective instructional practices to meet the</w:t>
      </w:r>
      <w:r w:rsidR="000B173F">
        <w:t xml:space="preserve"> needs of all learners </w:t>
      </w:r>
      <w:r w:rsidR="00B935CF">
        <w:t>included</w:t>
      </w:r>
      <w:r>
        <w:t>:</w:t>
      </w:r>
      <w:r w:rsidR="00B935CF">
        <w:t xml:space="preserve">  </w:t>
      </w:r>
      <w:r w:rsidR="004C4144">
        <w:t xml:space="preserve">differentiating instruction and grouping students according to their learning needs, </w:t>
      </w:r>
      <w:r w:rsidR="00B935CF">
        <w:t xml:space="preserve">the </w:t>
      </w:r>
      <w:r w:rsidR="00AB4157">
        <w:t>communication to students</w:t>
      </w:r>
      <w:r w:rsidR="00755371">
        <w:t xml:space="preserve"> of learning objectives,</w:t>
      </w:r>
      <w:r w:rsidRPr="00C91642">
        <w:t xml:space="preserve"> providing explicit language objectives and vocabulary for ELL</w:t>
      </w:r>
      <w:r w:rsidR="00AB4157">
        <w:t>s</w:t>
      </w:r>
      <w:r w:rsidR="00755371">
        <w:t>,</w:t>
      </w:r>
      <w:r w:rsidRPr="00C91642">
        <w:t xml:space="preserve"> reinforcing math vocabulary in </w:t>
      </w:r>
      <w:r w:rsidR="00B935CF">
        <w:t xml:space="preserve">a </w:t>
      </w:r>
      <w:r w:rsidR="00755371">
        <w:t>grade one classroom, the use of content word walls,</w:t>
      </w:r>
      <w:r w:rsidRPr="00C91642">
        <w:t xml:space="preserve"> reinforcing vocabulary for a reading assignment in </w:t>
      </w:r>
      <w:r w:rsidR="00B935CF">
        <w:t xml:space="preserve">a </w:t>
      </w:r>
      <w:r w:rsidR="00755371">
        <w:t>grade 2 classroom,</w:t>
      </w:r>
      <w:r w:rsidRPr="00C91642">
        <w:t xml:space="preserve"> small group</w:t>
      </w:r>
      <w:r w:rsidR="00B935CF">
        <w:t xml:space="preserve"> reading</w:t>
      </w:r>
      <w:r w:rsidRPr="00C91642">
        <w:t xml:space="preserve"> instruction by the teacher while other</w:t>
      </w:r>
      <w:r w:rsidR="00755371">
        <w:t xml:space="preserve"> </w:t>
      </w:r>
      <w:r w:rsidRPr="00C91642">
        <w:t>s</w:t>
      </w:r>
      <w:r w:rsidR="00755371">
        <w:t>tudents</w:t>
      </w:r>
      <w:r w:rsidRPr="00C91642">
        <w:t xml:space="preserve"> worked </w:t>
      </w:r>
      <w:r w:rsidR="00755371">
        <w:t>independently,</w:t>
      </w:r>
      <w:r w:rsidR="00B935CF">
        <w:t xml:space="preserve"> effective support for all students from </w:t>
      </w:r>
      <w:r w:rsidRPr="00C91642">
        <w:t>a special education teacher in a middl</w:t>
      </w:r>
      <w:r w:rsidR="00755371">
        <w:t>e school math class,</w:t>
      </w:r>
      <w:r w:rsidR="00E55898">
        <w:t xml:space="preserve"> providing </w:t>
      </w:r>
      <w:r w:rsidRPr="00C91642">
        <w:t>ELL</w:t>
      </w:r>
      <w:r w:rsidR="00AB4157">
        <w:t>s</w:t>
      </w:r>
      <w:r w:rsidRPr="00C91642">
        <w:t xml:space="preserve"> with audio </w:t>
      </w:r>
      <w:r w:rsidR="00E55898">
        <w:t>recordings of stories they were</w:t>
      </w:r>
      <w:r w:rsidR="00755371">
        <w:t xml:space="preserve"> reading,</w:t>
      </w:r>
      <w:r w:rsidRPr="00C91642">
        <w:t xml:space="preserve"> </w:t>
      </w:r>
      <w:r w:rsidR="00A1770D">
        <w:t xml:space="preserve">and </w:t>
      </w:r>
      <w:r w:rsidRPr="00C91642">
        <w:t>explicit instruction in science vocabulary in a grade 3 classroom</w:t>
      </w:r>
      <w:r w:rsidR="00E85827">
        <w:t xml:space="preserve">. </w:t>
      </w:r>
    </w:p>
    <w:p w:rsidR="00B920E6" w:rsidRPr="00B935CF" w:rsidRDefault="00B920E6" w:rsidP="00B935CF">
      <w:pPr>
        <w:tabs>
          <w:tab w:val="left" w:pos="0"/>
          <w:tab w:val="left" w:pos="360"/>
          <w:tab w:val="left" w:pos="720"/>
          <w:tab w:val="left" w:pos="1440"/>
          <w:tab w:val="left" w:pos="1800"/>
          <w:tab w:val="left" w:pos="2160"/>
        </w:tabs>
      </w:pPr>
      <w:r w:rsidRPr="00F731AA">
        <w:rPr>
          <w:b/>
        </w:rPr>
        <w:lastRenderedPageBreak/>
        <w:t>Impact</w:t>
      </w:r>
      <w:r w:rsidRPr="00573943">
        <w:t xml:space="preserve">:  </w:t>
      </w:r>
      <w:r w:rsidR="00B935CF">
        <w:t>While there we</w:t>
      </w:r>
      <w:r>
        <w:t xml:space="preserve">re examples of </w:t>
      </w:r>
      <w:r w:rsidR="00522749">
        <w:t xml:space="preserve">effective </w:t>
      </w:r>
      <w:r>
        <w:t>teaching practices acros</w:t>
      </w:r>
      <w:r w:rsidR="00E55898">
        <w:t xml:space="preserve">s the district, they </w:t>
      </w:r>
      <w:r w:rsidR="00522749">
        <w:t xml:space="preserve">were </w:t>
      </w:r>
      <w:r w:rsidR="00E55898">
        <w:t xml:space="preserve">not </w:t>
      </w:r>
      <w:r w:rsidR="00522749">
        <w:t xml:space="preserve">found to be </w:t>
      </w:r>
      <w:r w:rsidR="00E55898">
        <w:t>strongly evident</w:t>
      </w:r>
      <w:r>
        <w:t xml:space="preserve"> districtwide</w:t>
      </w:r>
      <w:r w:rsidR="00E85827">
        <w:t xml:space="preserve">. </w:t>
      </w:r>
      <w:r>
        <w:t xml:space="preserve">When teaching and learning practices </w:t>
      </w:r>
      <w:r w:rsidR="00522749">
        <w:t>do not consistently</w:t>
      </w:r>
      <w:r>
        <w:t xml:space="preserve"> ensur</w:t>
      </w:r>
      <w:r w:rsidR="00EB75D9">
        <w:t xml:space="preserve">e that instruction is rigorous and </w:t>
      </w:r>
      <w:r w:rsidR="00E55898">
        <w:t>meets students’ diverse learning needs</w:t>
      </w:r>
      <w:r>
        <w:t xml:space="preserve">, </w:t>
      </w:r>
      <w:r w:rsidRPr="004E7126">
        <w:t xml:space="preserve">student learning </w:t>
      </w:r>
      <w:r w:rsidR="004E7126">
        <w:t>opportunities are not maximized</w:t>
      </w:r>
      <w:r w:rsidR="00E85827">
        <w:t xml:space="preserve">. </w:t>
      </w:r>
      <w:r>
        <w:t>In addition, while the district is experiencing increasing diversity</w:t>
      </w:r>
      <w:r w:rsidR="00B935CF">
        <w:t xml:space="preserve"> in its student population</w:t>
      </w:r>
      <w:r>
        <w:t>, effective instructional practices to</w:t>
      </w:r>
      <w:r w:rsidR="00B935CF">
        <w:t xml:space="preserve"> meet the needs of ELL and </w:t>
      </w:r>
      <w:r w:rsidR="00755371">
        <w:t xml:space="preserve">students </w:t>
      </w:r>
      <w:r w:rsidR="00522749">
        <w:t xml:space="preserve">with disabilities </w:t>
      </w:r>
      <w:r w:rsidR="00755371">
        <w:t>we</w:t>
      </w:r>
      <w:r>
        <w:t xml:space="preserve">re not in place in most </w:t>
      </w:r>
      <w:r w:rsidR="00755371">
        <w:t xml:space="preserve">observed </w:t>
      </w:r>
      <w:r>
        <w:t xml:space="preserve">classrooms, </w:t>
      </w:r>
      <w:r w:rsidR="00522749">
        <w:t>potentially limiting</w:t>
      </w:r>
      <w:r w:rsidR="00755371">
        <w:t xml:space="preserve"> </w:t>
      </w:r>
      <w:r>
        <w:t xml:space="preserve">learning </w:t>
      </w:r>
      <w:r w:rsidR="00522749">
        <w:t xml:space="preserve">opportunities </w:t>
      </w:r>
      <w:r>
        <w:t>for these students.</w:t>
      </w:r>
    </w:p>
    <w:p w:rsidR="00A20647" w:rsidRDefault="00A20647"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851B2A" w:rsidRPr="00AA68E6" w:rsidRDefault="00A22ADC" w:rsidP="00ED1323">
      <w:pPr>
        <w:pStyle w:val="ListParagraph"/>
        <w:numPr>
          <w:ilvl w:val="0"/>
          <w:numId w:val="37"/>
        </w:numPr>
        <w:tabs>
          <w:tab w:val="left" w:pos="360"/>
          <w:tab w:val="left" w:pos="1080"/>
          <w:tab w:val="left" w:pos="1440"/>
          <w:tab w:val="left" w:pos="1800"/>
          <w:tab w:val="left" w:pos="2160"/>
        </w:tabs>
        <w:ind w:left="360"/>
        <w:rPr>
          <w:b/>
        </w:rPr>
      </w:pPr>
      <w:r w:rsidRPr="00AA68E6">
        <w:rPr>
          <w:b/>
        </w:rPr>
        <w:t xml:space="preserve">The district has not yet </w:t>
      </w:r>
      <w:r w:rsidR="00AA68E6" w:rsidRPr="00AA68E6">
        <w:rPr>
          <w:b/>
        </w:rPr>
        <w:t xml:space="preserve">provided the time, expectations, or support necessary to </w:t>
      </w:r>
      <w:r w:rsidRPr="00AA68E6">
        <w:rPr>
          <w:b/>
        </w:rPr>
        <w:t>fully develop</w:t>
      </w:r>
      <w:r w:rsidR="00AA68E6" w:rsidRPr="00AA68E6">
        <w:rPr>
          <w:b/>
        </w:rPr>
        <w:t xml:space="preserve"> systematic districtwide </w:t>
      </w:r>
      <w:r w:rsidR="00851B2A" w:rsidRPr="00AA68E6">
        <w:rPr>
          <w:b/>
        </w:rPr>
        <w:t>data analysis pract</w:t>
      </w:r>
      <w:r w:rsidR="00173E82" w:rsidRPr="00AA68E6">
        <w:rPr>
          <w:b/>
        </w:rPr>
        <w:t>ices</w:t>
      </w:r>
      <w:r w:rsidR="00AA68E6" w:rsidRPr="00AA68E6">
        <w:rPr>
          <w:b/>
        </w:rPr>
        <w:t xml:space="preserve"> </w:t>
      </w:r>
      <w:r w:rsidR="00851B2A" w:rsidRPr="00AA68E6">
        <w:rPr>
          <w:b/>
        </w:rPr>
        <w:t xml:space="preserve">that </w:t>
      </w:r>
      <w:r w:rsidR="00B63D33">
        <w:rPr>
          <w:b/>
        </w:rPr>
        <w:t>would lead to</w:t>
      </w:r>
      <w:r w:rsidR="00851B2A" w:rsidRPr="00AA68E6">
        <w:rPr>
          <w:b/>
        </w:rPr>
        <w:t xml:space="preserve"> </w:t>
      </w:r>
      <w:r w:rsidR="00AA68E6" w:rsidRPr="00AA68E6">
        <w:rPr>
          <w:b/>
        </w:rPr>
        <w:t xml:space="preserve">improved </w:t>
      </w:r>
      <w:r w:rsidR="00851B2A" w:rsidRPr="00AA68E6">
        <w:rPr>
          <w:b/>
        </w:rPr>
        <w:t xml:space="preserve">district, school, educator and student </w:t>
      </w:r>
      <w:r w:rsidR="00AA68E6" w:rsidRPr="00AA68E6">
        <w:rPr>
          <w:b/>
        </w:rPr>
        <w:t>outcomes</w:t>
      </w:r>
      <w:r w:rsidR="00851B2A" w:rsidRPr="00AA68E6">
        <w:rPr>
          <w:b/>
        </w:rPr>
        <w:t>.</w:t>
      </w:r>
    </w:p>
    <w:p w:rsidR="00851B2A" w:rsidRPr="00CA5BE5" w:rsidRDefault="00851B2A" w:rsidP="00851B2A">
      <w:pPr>
        <w:pStyle w:val="ListParagraph"/>
        <w:tabs>
          <w:tab w:val="left" w:pos="360"/>
          <w:tab w:val="left" w:pos="1080"/>
          <w:tab w:val="left" w:pos="1440"/>
          <w:tab w:val="left" w:pos="1800"/>
          <w:tab w:val="left" w:pos="2160"/>
        </w:tabs>
        <w:ind w:left="360"/>
        <w:rPr>
          <w:b/>
        </w:rPr>
      </w:pPr>
    </w:p>
    <w:p w:rsidR="00851B2A" w:rsidRDefault="00372A79" w:rsidP="00ED1323">
      <w:pPr>
        <w:pStyle w:val="ListParagraph"/>
        <w:numPr>
          <w:ilvl w:val="0"/>
          <w:numId w:val="20"/>
        </w:numPr>
        <w:tabs>
          <w:tab w:val="left" w:pos="360"/>
          <w:tab w:val="left" w:pos="1080"/>
          <w:tab w:val="left" w:pos="1440"/>
          <w:tab w:val="left" w:pos="1800"/>
          <w:tab w:val="left" w:pos="2160"/>
        </w:tabs>
      </w:pPr>
      <w:r>
        <w:t>T</w:t>
      </w:r>
      <w:r w:rsidR="00851B2A">
        <w:t>he district does not have professional learning communities districtwide that are well organized and data-focused</w:t>
      </w:r>
      <w:r w:rsidR="001C7185">
        <w:t xml:space="preserve"> and afford teachers consistent and</w:t>
      </w:r>
      <w:r w:rsidR="00851B2A">
        <w:t xml:space="preserve"> sufficient time to collaborate for instructional improvement.</w:t>
      </w:r>
    </w:p>
    <w:p w:rsidR="00851B2A" w:rsidRDefault="00851B2A" w:rsidP="00851B2A">
      <w:pPr>
        <w:pStyle w:val="ListParagraph"/>
        <w:tabs>
          <w:tab w:val="left" w:pos="360"/>
          <w:tab w:val="left" w:pos="1080"/>
          <w:tab w:val="left" w:pos="1440"/>
          <w:tab w:val="left" w:pos="1800"/>
          <w:tab w:val="left" w:pos="2160"/>
        </w:tabs>
      </w:pPr>
    </w:p>
    <w:p w:rsidR="00851B2A" w:rsidRPr="00F1076D" w:rsidRDefault="00851B2A" w:rsidP="00ED1323">
      <w:pPr>
        <w:pStyle w:val="ListParagraph"/>
        <w:numPr>
          <w:ilvl w:val="0"/>
          <w:numId w:val="22"/>
        </w:numPr>
        <w:tabs>
          <w:tab w:val="left" w:pos="360"/>
          <w:tab w:val="left" w:pos="1080"/>
          <w:tab w:val="left" w:pos="1440"/>
          <w:tab w:val="left" w:pos="1800"/>
          <w:tab w:val="left" w:pos="2160"/>
        </w:tabs>
        <w:ind w:left="1080"/>
      </w:pPr>
      <w:r w:rsidRPr="00F1076D">
        <w:t xml:space="preserve">Only </w:t>
      </w:r>
      <w:r w:rsidR="00DF29F1">
        <w:t>the two middle schools provide</w:t>
      </w:r>
      <w:r w:rsidRPr="00F1076D">
        <w:t xml:space="preserve"> ample</w:t>
      </w:r>
      <w:r w:rsidR="00DF29F1">
        <w:t xml:space="preserve"> regularly scheduled</w:t>
      </w:r>
      <w:r w:rsidRPr="00F1076D">
        <w:t xml:space="preserve"> time for teachers to meet and collaborate. Grade 6 teachers share three periods o</w:t>
      </w:r>
      <w:r w:rsidR="001C7185">
        <w:t>f common planning time weekly</w:t>
      </w:r>
      <w:r w:rsidR="00E85827">
        <w:t xml:space="preserve">. </w:t>
      </w:r>
      <w:r w:rsidRPr="00F1076D">
        <w:t>Teachers in grades 7 a</w:t>
      </w:r>
      <w:r w:rsidR="001C7185">
        <w:t>nd 8 are allocated one period for</w:t>
      </w:r>
      <w:r w:rsidRPr="00F1076D">
        <w:t xml:space="preserve"> common</w:t>
      </w:r>
      <w:r w:rsidR="001C7185">
        <w:t xml:space="preserve"> planning time and one period for</w:t>
      </w:r>
      <w:r w:rsidRPr="00F1076D">
        <w:t xml:space="preserve"> team meeting</w:t>
      </w:r>
      <w:r w:rsidR="001C7185">
        <w:t>s</w:t>
      </w:r>
      <w:r w:rsidR="00DF29F1">
        <w:t xml:space="preserve"> each day</w:t>
      </w:r>
      <w:r w:rsidR="00E85827">
        <w:t xml:space="preserve">. </w:t>
      </w:r>
      <w:r w:rsidR="00DF29F1">
        <w:t>Teachers use this</w:t>
      </w:r>
      <w:r w:rsidRPr="00F1076D">
        <w:t xml:space="preserve"> time to meet with co</w:t>
      </w:r>
      <w:r w:rsidR="001C7185">
        <w:t>lleagues to plan instruction, or</w:t>
      </w:r>
      <w:r w:rsidRPr="00F1076D">
        <w:t xml:space="preserve"> meet with the principal to discuss student achievement data</w:t>
      </w:r>
      <w:r w:rsidR="00DF29F1">
        <w:t xml:space="preserve"> such as</w:t>
      </w:r>
      <w:r>
        <w:t xml:space="preserve"> </w:t>
      </w:r>
      <w:r w:rsidRPr="00F1076D">
        <w:t>MCAS results</w:t>
      </w:r>
      <w:r>
        <w:t xml:space="preserve"> including subgroups</w:t>
      </w:r>
      <w:r w:rsidRPr="00F1076D">
        <w:t>, or meet with parents.</w:t>
      </w:r>
    </w:p>
    <w:p w:rsidR="00851B2A" w:rsidRDefault="00851B2A" w:rsidP="00851B2A">
      <w:pPr>
        <w:pStyle w:val="ListParagraph"/>
        <w:tabs>
          <w:tab w:val="left" w:pos="360"/>
          <w:tab w:val="left" w:pos="1080"/>
          <w:tab w:val="left" w:pos="1440"/>
          <w:tab w:val="left" w:pos="1800"/>
          <w:tab w:val="left" w:pos="2160"/>
        </w:tabs>
        <w:ind w:left="1080"/>
      </w:pPr>
    </w:p>
    <w:p w:rsidR="00DF29F1" w:rsidRDefault="00CD77A8" w:rsidP="00ED1323">
      <w:pPr>
        <w:pStyle w:val="ListParagraph"/>
        <w:numPr>
          <w:ilvl w:val="0"/>
          <w:numId w:val="22"/>
        </w:numPr>
        <w:tabs>
          <w:tab w:val="left" w:pos="360"/>
          <w:tab w:val="left" w:pos="1080"/>
          <w:tab w:val="left" w:pos="1440"/>
          <w:tab w:val="left" w:pos="1800"/>
          <w:tab w:val="left" w:pos="2160"/>
        </w:tabs>
        <w:ind w:left="1080"/>
      </w:pPr>
      <w:r w:rsidRPr="00F1076D">
        <w:t xml:space="preserve">By contractual agreement, </w:t>
      </w:r>
      <w:r>
        <w:t xml:space="preserve">teachers </w:t>
      </w:r>
      <w:r w:rsidR="00DF29F1">
        <w:t>can only meet for up to 90 minutes a month outside the regular school day</w:t>
      </w:r>
      <w:r w:rsidR="00E85827">
        <w:t xml:space="preserve">. </w:t>
      </w:r>
      <w:r>
        <w:t>F</w:t>
      </w:r>
      <w:r w:rsidRPr="00F1076D">
        <w:t xml:space="preserve">aculty </w:t>
      </w:r>
      <w:r w:rsidR="00851B2A" w:rsidRPr="00F1076D">
        <w:t>meetings occur once a month after school for “a reasonable amount of time,”</w:t>
      </w:r>
      <w:r w:rsidR="00DF29F1">
        <w:t xml:space="preserve"> described</w:t>
      </w:r>
      <w:r w:rsidR="00E31D43">
        <w:t xml:space="preserve"> by teachers</w:t>
      </w:r>
      <w:r w:rsidR="00DF29F1">
        <w:t xml:space="preserve"> as “usually</w:t>
      </w:r>
      <w:r w:rsidR="00851B2A" w:rsidRPr="00F1076D">
        <w:t xml:space="preserve"> 35 minutes.</w:t>
      </w:r>
      <w:r w:rsidR="00DF29F1">
        <w:t>”</w:t>
      </w:r>
      <w:r w:rsidR="00851B2A" w:rsidRPr="00F1076D">
        <w:t xml:space="preserve"> </w:t>
      </w:r>
      <w:r w:rsidR="00DF29F1">
        <w:t>P</w:t>
      </w:r>
      <w:r w:rsidR="00851B2A" w:rsidRPr="00F1076D">
        <w:t>rincipals can also convene teachers in two additional 30-minute meeting blocks each month, or combine the three 30-minute blocks into one or two longer meetings.</w:t>
      </w:r>
      <w:r w:rsidR="00851B2A" w:rsidRPr="00F1076D">
        <w:rPr>
          <w:rStyle w:val="FootnoteReference"/>
        </w:rPr>
        <w:t xml:space="preserve"> </w:t>
      </w:r>
    </w:p>
    <w:p w:rsidR="00DF29F1" w:rsidRDefault="00DF29F1" w:rsidP="00DF29F1">
      <w:pPr>
        <w:pStyle w:val="ListParagraph"/>
        <w:tabs>
          <w:tab w:val="left" w:pos="360"/>
          <w:tab w:val="left" w:pos="1080"/>
          <w:tab w:val="left" w:pos="1440"/>
          <w:tab w:val="left" w:pos="1800"/>
          <w:tab w:val="left" w:pos="2160"/>
        </w:tabs>
        <w:ind w:left="1080"/>
      </w:pPr>
    </w:p>
    <w:p w:rsidR="001C7185" w:rsidRDefault="00851B2A" w:rsidP="00E47BCF">
      <w:pPr>
        <w:pStyle w:val="ListParagraph"/>
        <w:numPr>
          <w:ilvl w:val="0"/>
          <w:numId w:val="22"/>
        </w:numPr>
        <w:tabs>
          <w:tab w:val="left" w:pos="360"/>
          <w:tab w:val="left" w:pos="1080"/>
          <w:tab w:val="left" w:pos="1440"/>
          <w:tab w:val="left" w:pos="1800"/>
          <w:tab w:val="left" w:pos="2160"/>
        </w:tabs>
        <w:ind w:left="1080"/>
      </w:pPr>
      <w:r w:rsidRPr="00F1076D">
        <w:t xml:space="preserve">Elementary principals </w:t>
      </w:r>
      <w:r w:rsidR="002A5846">
        <w:t>said</w:t>
      </w:r>
      <w:r w:rsidR="002A5846" w:rsidRPr="00F1076D">
        <w:t xml:space="preserve"> </w:t>
      </w:r>
      <w:r w:rsidRPr="00F1076D">
        <w:t>that K-</w:t>
      </w:r>
      <w:r w:rsidR="00E31D43">
        <w:t xml:space="preserve">5 teachers do not have sufficient </w:t>
      </w:r>
      <w:r w:rsidRPr="00F1076D">
        <w:t>common time to</w:t>
      </w:r>
      <w:r w:rsidR="00E47BCF">
        <w:t xml:space="preserve"> plan and</w:t>
      </w:r>
      <w:r w:rsidRPr="00F1076D">
        <w:t xml:space="preserve"> collaborate</w:t>
      </w:r>
      <w:r w:rsidR="00E85827">
        <w:t xml:space="preserve">. </w:t>
      </w:r>
      <w:r>
        <w:t>Time to meet is guided by the specialist</w:t>
      </w:r>
      <w:r w:rsidR="002A5846">
        <w:t>s</w:t>
      </w:r>
      <w:r>
        <w:t>’ schedule</w:t>
      </w:r>
      <w:r w:rsidR="00E85827">
        <w:t xml:space="preserve">. </w:t>
      </w:r>
      <w:r>
        <w:t>Principals try to pair same-grade</w:t>
      </w:r>
      <w:r w:rsidRPr="00F1076D">
        <w:t xml:space="preserve"> classes in specials to give</w:t>
      </w:r>
      <w:r w:rsidR="00DF29F1">
        <w:t xml:space="preserve"> those</w:t>
      </w:r>
      <w:r w:rsidRPr="00F1076D">
        <w:t xml:space="preserve"> teache</w:t>
      </w:r>
      <w:r w:rsidR="00DF29F1">
        <w:t>rs time for common planning</w:t>
      </w:r>
      <w:r w:rsidR="00E85827">
        <w:t xml:space="preserve">. </w:t>
      </w:r>
      <w:r w:rsidRPr="00F1076D">
        <w:t>Often, the principal will join the meeting to look at student assessment data. Grade-level meetings vary</w:t>
      </w:r>
      <w:r w:rsidR="0077516D">
        <w:t xml:space="preserve"> across schools</w:t>
      </w:r>
      <w:r>
        <w:t xml:space="preserve"> in frequency</w:t>
      </w:r>
      <w:r w:rsidR="0077516D">
        <w:t xml:space="preserve"> from once a week to</w:t>
      </w:r>
      <w:r w:rsidRPr="00F1076D">
        <w:t xml:space="preserve"> once every two weeks during “specials” or, at one school, </w:t>
      </w:r>
      <w:r w:rsidR="00DF29F1">
        <w:t>sometimes</w:t>
      </w:r>
      <w:r w:rsidR="0077516D">
        <w:t xml:space="preserve"> also</w:t>
      </w:r>
      <w:r w:rsidR="00DF29F1">
        <w:t xml:space="preserve"> </w:t>
      </w:r>
      <w:r w:rsidRPr="00F1076D">
        <w:t xml:space="preserve">during lunch. </w:t>
      </w:r>
      <w:r w:rsidRPr="00F1076D">
        <w:tab/>
      </w:r>
      <w:r w:rsidRPr="00F1076D">
        <w:tab/>
      </w:r>
    </w:p>
    <w:p w:rsidR="00A20647" w:rsidRDefault="00A20647" w:rsidP="00A20647">
      <w:pPr>
        <w:pStyle w:val="ListParagraph"/>
        <w:tabs>
          <w:tab w:val="left" w:pos="360"/>
          <w:tab w:val="left" w:pos="1080"/>
          <w:tab w:val="left" w:pos="1440"/>
          <w:tab w:val="left" w:pos="1800"/>
          <w:tab w:val="left" w:pos="2160"/>
        </w:tabs>
        <w:ind w:left="1080"/>
      </w:pPr>
    </w:p>
    <w:p w:rsidR="00851B2A" w:rsidRDefault="00851B2A" w:rsidP="00ED1323">
      <w:pPr>
        <w:pStyle w:val="ListParagraph"/>
        <w:numPr>
          <w:ilvl w:val="0"/>
          <w:numId w:val="22"/>
        </w:numPr>
        <w:tabs>
          <w:tab w:val="left" w:pos="360"/>
          <w:tab w:val="left" w:pos="1080"/>
          <w:tab w:val="left" w:pos="1440"/>
          <w:tab w:val="left" w:pos="1800"/>
          <w:tab w:val="left" w:pos="2160"/>
        </w:tabs>
        <w:ind w:left="1080"/>
      </w:pPr>
      <w:r w:rsidRPr="00F1076D">
        <w:lastRenderedPageBreak/>
        <w:t>At the middle schools, departments meet once a month</w:t>
      </w:r>
      <w:r w:rsidR="00E85827">
        <w:t xml:space="preserve">. </w:t>
      </w:r>
      <w:r w:rsidRPr="00F1076D">
        <w:t>There is limited content leadership at middle school department meetings since high s</w:t>
      </w:r>
      <w:r w:rsidR="0077516D">
        <w:t xml:space="preserve">chool department heads, </w:t>
      </w:r>
      <w:r w:rsidR="00DF29F1">
        <w:t xml:space="preserve">described as </w:t>
      </w:r>
      <w:r w:rsidRPr="00F1076D">
        <w:t>responsible for grades 6-12</w:t>
      </w:r>
      <w:r>
        <w:t xml:space="preserve">, </w:t>
      </w:r>
      <w:r w:rsidRPr="00F1076D">
        <w:t xml:space="preserve">spend little time at the middle schools. </w:t>
      </w:r>
    </w:p>
    <w:p w:rsidR="00851B2A" w:rsidRDefault="00851B2A" w:rsidP="00851B2A">
      <w:pPr>
        <w:pStyle w:val="ListParagraph"/>
        <w:tabs>
          <w:tab w:val="left" w:pos="360"/>
          <w:tab w:val="left" w:pos="1080"/>
          <w:tab w:val="left" w:pos="1440"/>
          <w:tab w:val="left" w:pos="1800"/>
          <w:tab w:val="left" w:pos="2160"/>
        </w:tabs>
      </w:pPr>
    </w:p>
    <w:p w:rsidR="00851B2A" w:rsidRPr="007910A0" w:rsidRDefault="00851B2A" w:rsidP="00ED1323">
      <w:pPr>
        <w:pStyle w:val="ListParagraph"/>
        <w:numPr>
          <w:ilvl w:val="0"/>
          <w:numId w:val="22"/>
        </w:numPr>
        <w:tabs>
          <w:tab w:val="left" w:pos="360"/>
          <w:tab w:val="left" w:pos="1080"/>
          <w:tab w:val="left" w:pos="1440"/>
          <w:tab w:val="left" w:pos="1800"/>
          <w:tab w:val="left" w:pos="2160"/>
        </w:tabs>
        <w:ind w:left="1080"/>
      </w:pPr>
      <w:r w:rsidRPr="00F1076D">
        <w:t>At the high school, there is one 35 minute facu</w:t>
      </w:r>
      <w:r>
        <w:t>lty meeting and one 30-45</w:t>
      </w:r>
      <w:r w:rsidRPr="00F1076D">
        <w:t xml:space="preserve"> minute department meeting</w:t>
      </w:r>
      <w:r>
        <w:t xml:space="preserve"> each month. Interviewees described the limited amount of time to meet to conduct school and department business, noting that</w:t>
      </w:r>
      <w:r w:rsidR="00DF29F1">
        <w:t xml:space="preserve"> the several districtwide</w:t>
      </w:r>
      <w:r>
        <w:t xml:space="preserve"> half-days of released time are now mainly used for district business, most of which is useful, such as educator evaluation and DDMs</w:t>
      </w:r>
      <w:r w:rsidR="00E85827">
        <w:t xml:space="preserve">. </w:t>
      </w:r>
      <w:r>
        <w:t>However, this</w:t>
      </w:r>
      <w:r w:rsidR="00DF29F1">
        <w:t xml:space="preserve"> lack of sufficient meeting time</w:t>
      </w:r>
      <w:r>
        <w:t xml:space="preserve"> leaves high school teachers with </w:t>
      </w:r>
      <w:r w:rsidR="00DF29F1">
        <w:t xml:space="preserve">limited </w:t>
      </w:r>
      <w:r>
        <w:t>time to develop department work</w:t>
      </w:r>
      <w:r w:rsidR="004C4144">
        <w:t>,</w:t>
      </w:r>
      <w:r w:rsidR="0077516D">
        <w:t xml:space="preserve"> analyze achievement data</w:t>
      </w:r>
      <w:r w:rsidR="00E47BCF">
        <w:t>, and plan instruction to meet</w:t>
      </w:r>
      <w:r w:rsidR="004C4144">
        <w:t xml:space="preserve"> students</w:t>
      </w:r>
      <w:r w:rsidR="00E47BCF">
        <w:t>’</w:t>
      </w:r>
      <w:r w:rsidR="004C4144">
        <w:t xml:space="preserve"> diverse learning needs</w:t>
      </w:r>
      <w:r>
        <w:t>.</w:t>
      </w:r>
    </w:p>
    <w:p w:rsidR="00851B2A" w:rsidRDefault="00851B2A" w:rsidP="00851B2A">
      <w:pPr>
        <w:pStyle w:val="ListParagraph"/>
        <w:tabs>
          <w:tab w:val="left" w:pos="360"/>
          <w:tab w:val="left" w:pos="1080"/>
          <w:tab w:val="left" w:pos="1440"/>
          <w:tab w:val="left" w:pos="1800"/>
          <w:tab w:val="left" w:pos="2160"/>
        </w:tabs>
      </w:pPr>
    </w:p>
    <w:p w:rsidR="00851B2A" w:rsidRPr="007910A0" w:rsidRDefault="0077516D" w:rsidP="00ED1323">
      <w:pPr>
        <w:pStyle w:val="ListParagraph"/>
        <w:numPr>
          <w:ilvl w:val="0"/>
          <w:numId w:val="22"/>
        </w:numPr>
        <w:tabs>
          <w:tab w:val="left" w:pos="360"/>
          <w:tab w:val="left" w:pos="1080"/>
          <w:tab w:val="left" w:pos="1440"/>
          <w:tab w:val="left" w:pos="1800"/>
          <w:tab w:val="left" w:pos="2160"/>
        </w:tabs>
        <w:ind w:left="1080"/>
      </w:pPr>
      <w:r>
        <w:t>A</w:t>
      </w:r>
      <w:r w:rsidR="00851B2A" w:rsidRPr="007910A0">
        <w:t xml:space="preserve"> leader stated that </w:t>
      </w:r>
      <w:r w:rsidR="00226DE5">
        <w:t>“</w:t>
      </w:r>
      <w:r w:rsidR="00851B2A" w:rsidRPr="007910A0">
        <w:t>time was a scarce commodity at all levels.</w:t>
      </w:r>
      <w:r w:rsidR="00226DE5">
        <w:t>”</w:t>
      </w:r>
      <w:r w:rsidR="00851B2A" w:rsidRPr="007910A0">
        <w:t xml:space="preserve">  In one</w:t>
      </w:r>
      <w:r w:rsidR="00226DE5">
        <w:t xml:space="preserve"> department</w:t>
      </w:r>
      <w:r w:rsidR="00851B2A" w:rsidRPr="007910A0">
        <w:t xml:space="preserve">, the head arranges </w:t>
      </w:r>
      <w:r w:rsidR="00226DE5">
        <w:t xml:space="preserve">department </w:t>
      </w:r>
      <w:r w:rsidR="00851B2A" w:rsidRPr="007910A0">
        <w:t>meeting</w:t>
      </w:r>
      <w:r>
        <w:t xml:space="preserve"> time</w:t>
      </w:r>
      <w:r w:rsidR="00851B2A" w:rsidRPr="007910A0">
        <w:t xml:space="preserve"> </w:t>
      </w:r>
      <w:r w:rsidR="00226DE5">
        <w:t xml:space="preserve">for </w:t>
      </w:r>
      <w:r w:rsidR="00851B2A" w:rsidRPr="007910A0">
        <w:t>teachers who teach the same course</w:t>
      </w:r>
      <w:r w:rsidR="00E85827">
        <w:t xml:space="preserve">. </w:t>
      </w:r>
      <w:r w:rsidR="00851B2A" w:rsidRPr="007910A0">
        <w:t>That way, the group can</w:t>
      </w:r>
      <w:r w:rsidR="00226DE5">
        <w:t xml:space="preserve"> at least</w:t>
      </w:r>
      <w:r w:rsidR="00851B2A" w:rsidRPr="007910A0">
        <w:t xml:space="preserve"> focus on frameworks, assessments, course development and data.</w:t>
      </w:r>
    </w:p>
    <w:p w:rsidR="00EF1A31" w:rsidRDefault="00851B2A" w:rsidP="00851B2A">
      <w:pPr>
        <w:tabs>
          <w:tab w:val="left" w:pos="360"/>
          <w:tab w:val="left" w:pos="720"/>
          <w:tab w:val="left" w:pos="1080"/>
          <w:tab w:val="left" w:pos="1440"/>
          <w:tab w:val="left" w:pos="1800"/>
          <w:tab w:val="left" w:pos="2160"/>
        </w:tabs>
        <w:ind w:left="720" w:hanging="720"/>
      </w:pPr>
      <w:r>
        <w:rPr>
          <w:b/>
        </w:rPr>
        <w:tab/>
      </w:r>
      <w:r w:rsidR="00AA68E6" w:rsidRPr="00B57D95">
        <w:t>B</w:t>
      </w:r>
      <w:r w:rsidRPr="00B57D95">
        <w:t>.</w:t>
      </w:r>
      <w:r w:rsidR="00E47BCF">
        <w:tab/>
      </w:r>
      <w:r w:rsidR="00EF1A31">
        <w:t xml:space="preserve">Principals do not have the benefit of </w:t>
      </w:r>
      <w:r w:rsidR="00C730CB">
        <w:t xml:space="preserve">clear district-level expectations or coordinated </w:t>
      </w:r>
      <w:r w:rsidR="00EF1A31">
        <w:t>district support for collecting and analyzing data about instruction.</w:t>
      </w:r>
    </w:p>
    <w:p w:rsidR="00851B2A" w:rsidRDefault="00A20647" w:rsidP="00A20647">
      <w:pPr>
        <w:tabs>
          <w:tab w:val="left" w:pos="360"/>
          <w:tab w:val="left" w:pos="720"/>
          <w:tab w:val="left" w:pos="1080"/>
          <w:tab w:val="left" w:pos="1440"/>
          <w:tab w:val="left" w:pos="1800"/>
          <w:tab w:val="left" w:pos="2160"/>
        </w:tabs>
        <w:ind w:left="1080" w:hanging="1080"/>
      </w:pPr>
      <w:r>
        <w:tab/>
      </w:r>
      <w:r>
        <w:tab/>
      </w:r>
      <w:r w:rsidR="00EF1A31">
        <w:t>1.</w:t>
      </w:r>
      <w:r>
        <w:tab/>
      </w:r>
      <w:r w:rsidR="00EF1A31">
        <w:t>T</w:t>
      </w:r>
      <w:r w:rsidR="00226DE5">
        <w:t>his year, the</w:t>
      </w:r>
      <w:r w:rsidR="00851B2A">
        <w:t xml:space="preserve"> district provided four w</w:t>
      </w:r>
      <w:r w:rsidR="00226DE5">
        <w:t xml:space="preserve">alkthrough templates </w:t>
      </w:r>
      <w:r w:rsidR="00E47BCF">
        <w:t>to use to document</w:t>
      </w:r>
      <w:r w:rsidR="00851B2A">
        <w:t xml:space="preserve"> observational data on teaching practices</w:t>
      </w:r>
      <w:r w:rsidR="00E47BCF">
        <w:t xml:space="preserve"> as part of educator evaluation</w:t>
      </w:r>
      <w:r w:rsidR="004C7784">
        <w:t>.</w:t>
      </w:r>
      <w:r w:rsidR="0077516D">
        <w:t xml:space="preserve"> </w:t>
      </w:r>
      <w:r w:rsidR="00FE695E">
        <w:t>A</w:t>
      </w:r>
      <w:r w:rsidR="00851B2A">
        <w:t xml:space="preserve"> district leader</w:t>
      </w:r>
      <w:r w:rsidR="00FE695E">
        <w:t xml:space="preserve"> told the team that</w:t>
      </w:r>
      <w:r w:rsidR="00851B2A">
        <w:t xml:space="preserve"> the templates are optional and feedback may or may not be provided</w:t>
      </w:r>
      <w:r w:rsidR="00E47BCF">
        <w:t xml:space="preserve"> using </w:t>
      </w:r>
      <w:r w:rsidR="006A0617">
        <w:t>t</w:t>
      </w:r>
      <w:r w:rsidR="00E47BCF">
        <w:t>he templates</w:t>
      </w:r>
      <w:r w:rsidR="00851B2A">
        <w:t xml:space="preserve">. </w:t>
      </w:r>
    </w:p>
    <w:p w:rsidR="00851B2A" w:rsidRDefault="00226DE5" w:rsidP="00201E09">
      <w:pPr>
        <w:pStyle w:val="ListParagraph"/>
        <w:numPr>
          <w:ilvl w:val="1"/>
          <w:numId w:val="41"/>
        </w:numPr>
        <w:tabs>
          <w:tab w:val="left" w:pos="360"/>
          <w:tab w:val="left" w:pos="1080"/>
          <w:tab w:val="left" w:pos="1440"/>
          <w:tab w:val="left" w:pos="1800"/>
          <w:tab w:val="left" w:pos="2160"/>
        </w:tabs>
      </w:pPr>
      <w:r>
        <w:t>According to</w:t>
      </w:r>
      <w:r w:rsidR="006A0617">
        <w:t xml:space="preserve"> principals</w:t>
      </w:r>
      <w:r w:rsidR="00851B2A">
        <w:t>, other than providing written feedback when a lesson is observed for ten minutes or more,</w:t>
      </w:r>
      <w:r w:rsidR="006A0617">
        <w:t xml:space="preserve"> there are</w:t>
      </w:r>
      <w:r w:rsidR="00851B2A">
        <w:t xml:space="preserve"> no districtwide requirement</w:t>
      </w:r>
      <w:r w:rsidR="006A0617">
        <w:t>s</w:t>
      </w:r>
      <w:r w:rsidR="00851B2A">
        <w:t xml:space="preserve"> or </w:t>
      </w:r>
      <w:r w:rsidR="006A0617">
        <w:t xml:space="preserve">a </w:t>
      </w:r>
      <w:r w:rsidR="00851B2A">
        <w:t>protocol for conducting classroom walkthroughs</w:t>
      </w:r>
      <w:r>
        <w:t xml:space="preserve"> or using the templates</w:t>
      </w:r>
      <w:r w:rsidR="00851B2A">
        <w:t>.</w:t>
      </w:r>
      <w:r w:rsidR="00CD77A8">
        <w:t xml:space="preserve"> There was a</w:t>
      </w:r>
      <w:r w:rsidR="00A20647">
        <w:t xml:space="preserve"> </w:t>
      </w:r>
      <w:r w:rsidR="00CD77A8">
        <w:t>wide variance reported by principals.</w:t>
      </w:r>
    </w:p>
    <w:p w:rsidR="00A20647" w:rsidRDefault="00A20647" w:rsidP="00A20647">
      <w:pPr>
        <w:pStyle w:val="ListParagraph"/>
        <w:tabs>
          <w:tab w:val="left" w:pos="360"/>
          <w:tab w:val="left" w:pos="1080"/>
          <w:tab w:val="left" w:pos="1440"/>
          <w:tab w:val="left" w:pos="1800"/>
          <w:tab w:val="left" w:pos="2160"/>
        </w:tabs>
        <w:ind w:left="1440"/>
      </w:pPr>
    </w:p>
    <w:p w:rsidR="006A0617" w:rsidRDefault="00851B2A" w:rsidP="00201E09">
      <w:pPr>
        <w:pStyle w:val="ListParagraph"/>
        <w:numPr>
          <w:ilvl w:val="1"/>
          <w:numId w:val="41"/>
        </w:numPr>
        <w:tabs>
          <w:tab w:val="left" w:pos="360"/>
          <w:tab w:val="left" w:pos="720"/>
          <w:tab w:val="left" w:pos="1080"/>
          <w:tab w:val="left" w:pos="1440"/>
          <w:tab w:val="left" w:pos="1800"/>
          <w:tab w:val="left" w:pos="2160"/>
        </w:tabs>
      </w:pPr>
      <w:r>
        <w:t xml:space="preserve">One principal noted </w:t>
      </w:r>
      <w:r w:rsidR="006A0617">
        <w:t>not using</w:t>
      </w:r>
      <w:r>
        <w:t xml:space="preserve"> the walkthrough templates but</w:t>
      </w:r>
      <w:r w:rsidR="00226DE5">
        <w:t xml:space="preserve"> still</w:t>
      </w:r>
      <w:r>
        <w:t xml:space="preserve"> obser</w:t>
      </w:r>
      <w:r w:rsidR="006A0617">
        <w:t>ving lessons regularly and</w:t>
      </w:r>
      <w:r>
        <w:t xml:space="preserve"> providing</w:t>
      </w:r>
      <w:r w:rsidR="00226DE5">
        <w:t xml:space="preserve"> </w:t>
      </w:r>
      <w:r w:rsidR="0077516D">
        <w:t>feedback in a</w:t>
      </w:r>
      <w:r>
        <w:t xml:space="preserve"> school newsletter. </w:t>
      </w:r>
    </w:p>
    <w:p w:rsidR="00A20647" w:rsidRDefault="00A20647" w:rsidP="00A20647">
      <w:pPr>
        <w:pStyle w:val="ListParagraph"/>
      </w:pPr>
    </w:p>
    <w:p w:rsidR="00851B2A" w:rsidRDefault="00851B2A" w:rsidP="00201E09">
      <w:pPr>
        <w:pStyle w:val="ListParagraph"/>
        <w:numPr>
          <w:ilvl w:val="1"/>
          <w:numId w:val="41"/>
        </w:numPr>
        <w:tabs>
          <w:tab w:val="left" w:pos="360"/>
          <w:tab w:val="left" w:pos="720"/>
          <w:tab w:val="left" w:pos="1080"/>
          <w:tab w:val="left" w:pos="1440"/>
          <w:tab w:val="left" w:pos="1800"/>
          <w:tab w:val="left" w:pos="2160"/>
        </w:tabs>
      </w:pPr>
      <w:r>
        <w:t xml:space="preserve">Another </w:t>
      </w:r>
      <w:r w:rsidR="006A0617">
        <w:t>principal noted spending</w:t>
      </w:r>
      <w:r>
        <w:t xml:space="preserve"> two hours each day</w:t>
      </w:r>
      <w:r w:rsidR="006A0617">
        <w:t xml:space="preserve"> observing</w:t>
      </w:r>
      <w:r>
        <w:t xml:space="preserve"> classes</w:t>
      </w:r>
      <w:r w:rsidR="006A0617">
        <w:t xml:space="preserve"> while a</w:t>
      </w:r>
      <w:r>
        <w:t>nother noted spending two ho</w:t>
      </w:r>
      <w:r w:rsidR="00E47BCF">
        <w:t>urs a week observing lessons.</w:t>
      </w:r>
    </w:p>
    <w:p w:rsidR="00A20647" w:rsidRDefault="00A20647" w:rsidP="00A20647">
      <w:pPr>
        <w:pStyle w:val="ListParagraph"/>
      </w:pPr>
    </w:p>
    <w:p w:rsidR="00851B2A" w:rsidRDefault="00851B2A" w:rsidP="00201E09">
      <w:pPr>
        <w:pStyle w:val="ListParagraph"/>
        <w:numPr>
          <w:ilvl w:val="1"/>
          <w:numId w:val="41"/>
        </w:numPr>
        <w:tabs>
          <w:tab w:val="left" w:pos="360"/>
          <w:tab w:val="left" w:pos="720"/>
          <w:tab w:val="left" w:pos="1080"/>
          <w:tab w:val="left" w:pos="1440"/>
          <w:tab w:val="left" w:pos="1800"/>
          <w:tab w:val="left" w:pos="2160"/>
        </w:tabs>
      </w:pPr>
      <w:r>
        <w:t xml:space="preserve">A district leader noted that the walkthrough documents were new this year and came with the </w:t>
      </w:r>
      <w:r w:rsidRPr="00EF1A31">
        <w:rPr>
          <w:i/>
        </w:rPr>
        <w:t>Talent</w:t>
      </w:r>
      <w:r w:rsidR="0077516D" w:rsidRPr="00EF1A31">
        <w:rPr>
          <w:i/>
        </w:rPr>
        <w:t xml:space="preserve"> </w:t>
      </w:r>
      <w:r w:rsidRPr="00EF1A31">
        <w:rPr>
          <w:i/>
        </w:rPr>
        <w:t>Ed Perform</w:t>
      </w:r>
      <w:r>
        <w:t xml:space="preserve"> software used for the </w:t>
      </w:r>
      <w:r w:rsidR="0077516D">
        <w:t xml:space="preserve">new </w:t>
      </w:r>
      <w:r>
        <w:t>educator evaluation system. He stated, “</w:t>
      </w:r>
      <w:r w:rsidR="00070C64">
        <w:t>The</w:t>
      </w:r>
      <w:r>
        <w:t xml:space="preserve"> data had not been looked at” [yet] and “maybe would be eventually</w:t>
      </w:r>
      <w:r w:rsidRPr="00BA3A76">
        <w:t>.</w:t>
      </w:r>
      <w:r>
        <w:t>”</w:t>
      </w:r>
      <w:r w:rsidRPr="00BA3A76">
        <w:t xml:space="preserve"> </w:t>
      </w:r>
    </w:p>
    <w:p w:rsidR="00A20647" w:rsidRDefault="00A20647" w:rsidP="00A20647">
      <w:pPr>
        <w:pStyle w:val="ListParagraph"/>
      </w:pPr>
    </w:p>
    <w:p w:rsidR="00851B2A" w:rsidRDefault="00851B2A" w:rsidP="00201E09">
      <w:pPr>
        <w:pStyle w:val="ListParagraph"/>
        <w:numPr>
          <w:ilvl w:val="1"/>
          <w:numId w:val="41"/>
        </w:numPr>
        <w:tabs>
          <w:tab w:val="left" w:pos="360"/>
          <w:tab w:val="left" w:pos="720"/>
          <w:tab w:val="left" w:pos="1080"/>
          <w:tab w:val="left" w:pos="1440"/>
          <w:tab w:val="left" w:pos="1800"/>
          <w:tab w:val="left" w:pos="2160"/>
        </w:tabs>
      </w:pPr>
      <w:r>
        <w:t xml:space="preserve">Teachers and leaders reported, however, that the new educator evaluation model has brought more frequent classroom observations, provided useful feedback, and </w:t>
      </w:r>
      <w:r w:rsidR="0077516D">
        <w:lastRenderedPageBreak/>
        <w:t xml:space="preserve">has </w:t>
      </w:r>
      <w:r>
        <w:t xml:space="preserve">created a forum for conversations about instruction between leaders and teachers. </w:t>
      </w:r>
    </w:p>
    <w:p w:rsidR="00851B2A" w:rsidRDefault="00851B2A" w:rsidP="00851B2A">
      <w:pPr>
        <w:tabs>
          <w:tab w:val="left" w:pos="360"/>
          <w:tab w:val="left" w:pos="720"/>
          <w:tab w:val="left" w:pos="1080"/>
          <w:tab w:val="left" w:pos="1440"/>
          <w:tab w:val="left" w:pos="1800"/>
          <w:tab w:val="left" w:pos="2160"/>
        </w:tabs>
        <w:ind w:left="720" w:hanging="720"/>
      </w:pPr>
      <w:r>
        <w:rPr>
          <w:b/>
        </w:rPr>
        <w:tab/>
      </w:r>
      <w:r w:rsidR="00AA68E6" w:rsidRPr="00B57D95">
        <w:t>C</w:t>
      </w:r>
      <w:r w:rsidRPr="00B57D95">
        <w:t>.</w:t>
      </w:r>
      <w:r>
        <w:tab/>
      </w:r>
      <w:r w:rsidR="004C7784">
        <w:t>The district’s structures and support for data analysis vary among schools.</w:t>
      </w:r>
      <w:r>
        <w:t xml:space="preserve"> </w:t>
      </w:r>
    </w:p>
    <w:p w:rsidR="00851B2A" w:rsidRDefault="00851B2A" w:rsidP="00851B2A">
      <w:pPr>
        <w:tabs>
          <w:tab w:val="left" w:pos="360"/>
          <w:tab w:val="left" w:pos="1080"/>
          <w:tab w:val="left" w:pos="1440"/>
          <w:tab w:val="left" w:pos="1800"/>
          <w:tab w:val="left" w:pos="2160"/>
        </w:tabs>
        <w:ind w:left="1080" w:hanging="360"/>
      </w:pPr>
      <w:r>
        <w:t>1</w:t>
      </w:r>
      <w:r w:rsidRPr="00BA3A76">
        <w:t>.</w:t>
      </w:r>
      <w:r>
        <w:tab/>
        <w:t xml:space="preserve">According to a district leader, principals are responsible for data analysis at the school level and there are no organized data teams at each school </w:t>
      </w:r>
      <w:r w:rsidR="00FE695E">
        <w:t xml:space="preserve">to </w:t>
      </w:r>
      <w:r>
        <w:t>share responsibility for analyzing data and discussing results.</w:t>
      </w:r>
      <w:r w:rsidRPr="00BA3A76">
        <w:t xml:space="preserve"> </w:t>
      </w:r>
    </w:p>
    <w:p w:rsidR="00851B2A" w:rsidRDefault="00851B2A" w:rsidP="00851B2A">
      <w:pPr>
        <w:tabs>
          <w:tab w:val="left" w:pos="360"/>
          <w:tab w:val="left" w:pos="720"/>
          <w:tab w:val="left" w:pos="1080"/>
          <w:tab w:val="left" w:pos="1440"/>
          <w:tab w:val="left" w:pos="1800"/>
          <w:tab w:val="left" w:pos="2160"/>
        </w:tabs>
        <w:ind w:left="1080" w:hanging="1080"/>
      </w:pPr>
      <w:r>
        <w:tab/>
      </w:r>
      <w:r>
        <w:tab/>
        <w:t>2.</w:t>
      </w:r>
      <w:r>
        <w:tab/>
        <w:t xml:space="preserve">At one elementary school, however, there is a language-based data team that meets after school </w:t>
      </w:r>
      <w:r w:rsidR="00EF69C2">
        <w:t>composed</w:t>
      </w:r>
      <w:r>
        <w:t xml:space="preserve"> of teachers from grades 3-5, a special education teacher and the principal</w:t>
      </w:r>
      <w:r w:rsidR="00E85827">
        <w:t xml:space="preserve">. </w:t>
      </w:r>
      <w:r>
        <w:t>The team analyzes and shares MCAS results for the whole school</w:t>
      </w:r>
      <w:r w:rsidRPr="00BA3A76">
        <w:t>.</w:t>
      </w:r>
      <w:r>
        <w:t xml:space="preserve"> </w:t>
      </w:r>
      <w:r w:rsidR="00E47BCF">
        <w:t>I</w:t>
      </w:r>
      <w:r>
        <w:t xml:space="preserve">nterviewees agreed that a similar </w:t>
      </w:r>
      <w:r w:rsidR="00E47BCF">
        <w:t xml:space="preserve">format existed at several </w:t>
      </w:r>
      <w:r>
        <w:t>elementary schools.</w:t>
      </w:r>
    </w:p>
    <w:p w:rsidR="00851B2A" w:rsidRDefault="00851B2A" w:rsidP="00851B2A">
      <w:pPr>
        <w:tabs>
          <w:tab w:val="left" w:pos="360"/>
          <w:tab w:val="left" w:pos="720"/>
          <w:tab w:val="left" w:pos="1080"/>
          <w:tab w:val="left" w:pos="1440"/>
          <w:tab w:val="left" w:pos="1800"/>
          <w:tab w:val="left" w:pos="2160"/>
        </w:tabs>
        <w:ind w:left="1080" w:hanging="1080"/>
      </w:pPr>
      <w:r>
        <w:tab/>
      </w:r>
      <w:r>
        <w:tab/>
        <w:t>3.</w:t>
      </w:r>
      <w:r w:rsidR="00A20647">
        <w:tab/>
      </w:r>
      <w:r w:rsidR="00226DE5">
        <w:t xml:space="preserve">Teachers have not </w:t>
      </w:r>
      <w:r w:rsidR="0051336C">
        <w:t xml:space="preserve">had </w:t>
      </w:r>
      <w:r w:rsidR="00CD77A8">
        <w:t>comprehensive</w:t>
      </w:r>
      <w:r>
        <w:t xml:space="preserve"> training in data analysis</w:t>
      </w:r>
      <w:r w:rsidR="00E85827">
        <w:t xml:space="preserve">. </w:t>
      </w:r>
      <w:r>
        <w:t>A</w:t>
      </w:r>
      <w:r w:rsidR="00226DE5">
        <w:t xml:space="preserve"> district leader noted availability of</w:t>
      </w:r>
      <w:r>
        <w:t xml:space="preserve"> “some data warehouse training a couple of years ago.” Elementary teachers in a focus group noted that they had not experienced professional development or had in-service time to learn to analyze achievement data</w:t>
      </w:r>
      <w:r w:rsidRPr="00BA3A76">
        <w:t>.</w:t>
      </w:r>
      <w:r w:rsidR="00E47BCF">
        <w:t xml:space="preserve"> Some</w:t>
      </w:r>
      <w:r>
        <w:t xml:space="preserve"> have learned </w:t>
      </w:r>
      <w:r w:rsidR="00D136B2">
        <w:t>independently</w:t>
      </w:r>
      <w:r>
        <w:t xml:space="preserve">, however, and could describe using DIBELS and </w:t>
      </w:r>
      <w:r w:rsidRPr="0077516D">
        <w:rPr>
          <w:i/>
        </w:rPr>
        <w:t>i-Ready</w:t>
      </w:r>
      <w:r>
        <w:t xml:space="preserve"> data to group students for instruction and RtI.</w:t>
      </w:r>
      <w:r>
        <w:tab/>
      </w:r>
      <w:r>
        <w:tab/>
        <w:t xml:space="preserve">  </w:t>
      </w:r>
    </w:p>
    <w:p w:rsidR="00851B2A" w:rsidRDefault="00851B2A" w:rsidP="00851B2A">
      <w:pPr>
        <w:tabs>
          <w:tab w:val="left" w:pos="360"/>
          <w:tab w:val="left" w:pos="720"/>
          <w:tab w:val="left" w:pos="1080"/>
          <w:tab w:val="left" w:pos="1440"/>
          <w:tab w:val="left" w:pos="1800"/>
          <w:tab w:val="left" w:pos="2160"/>
        </w:tabs>
        <w:ind w:left="1080" w:hanging="1080"/>
      </w:pPr>
      <w:r>
        <w:tab/>
      </w:r>
      <w:r>
        <w:tab/>
      </w:r>
      <w:r w:rsidR="00E47BCF">
        <w:t>4.</w:t>
      </w:r>
      <w:r w:rsidR="00E47BCF">
        <w:tab/>
        <w:t>A few years ago</w:t>
      </w:r>
      <w:r w:rsidR="006A0617">
        <w:t>,</w:t>
      </w:r>
      <w:r w:rsidR="00E47BCF">
        <w:t xml:space="preserve"> u</w:t>
      </w:r>
      <w:r w:rsidR="00226DE5">
        <w:t xml:space="preserve">nder Race to the Top, a </w:t>
      </w:r>
      <w:r>
        <w:t>consultant trained district leaders and some teacher teams t</w:t>
      </w:r>
      <w:r w:rsidR="00226DE5">
        <w:t xml:space="preserve">o use data </w:t>
      </w:r>
      <w:r>
        <w:t>to make instructional decisions. A district leader noted that the teams are</w:t>
      </w:r>
      <w:r w:rsidR="00226DE5">
        <w:t xml:space="preserve"> now</w:t>
      </w:r>
      <w:r>
        <w:t xml:space="preserve"> in place only “sporadically.“ Currently, three district leaders as well as staff from each grade level cluster are participating in ESE trainings and online webinars for </w:t>
      </w:r>
      <w:r w:rsidR="0077516D">
        <w:t xml:space="preserve">EDWIN </w:t>
      </w:r>
      <w:r>
        <w:t>data use and analysis.</w:t>
      </w:r>
      <w:r w:rsidRPr="004B22AF">
        <w:rPr>
          <w:rStyle w:val="FootnoteReference"/>
        </w:rPr>
        <w:t xml:space="preserve"> </w:t>
      </w:r>
    </w:p>
    <w:p w:rsidR="00851B2A" w:rsidRDefault="00851B2A" w:rsidP="00851B2A">
      <w:pPr>
        <w:tabs>
          <w:tab w:val="left" w:pos="360"/>
          <w:tab w:val="left" w:pos="720"/>
          <w:tab w:val="left" w:pos="1080"/>
          <w:tab w:val="left" w:pos="1440"/>
          <w:tab w:val="left" w:pos="1800"/>
          <w:tab w:val="left" w:pos="2160"/>
        </w:tabs>
        <w:ind w:left="1080" w:hanging="1080"/>
      </w:pPr>
      <w:r>
        <w:tab/>
      </w:r>
      <w:r>
        <w:tab/>
        <w:t>5.</w:t>
      </w:r>
      <w:r w:rsidR="00226DE5">
        <w:tab/>
        <w:t>School committee members were conversant and kn</w:t>
      </w:r>
      <w:r w:rsidR="0077516D">
        <w:t>owledgeable about district data</w:t>
      </w:r>
      <w:r w:rsidR="00E85827">
        <w:t xml:space="preserve">. </w:t>
      </w:r>
    </w:p>
    <w:p w:rsidR="00851B2A" w:rsidRDefault="00851B2A" w:rsidP="00851B2A">
      <w:pPr>
        <w:tabs>
          <w:tab w:val="left" w:pos="360"/>
          <w:tab w:val="left" w:pos="720"/>
          <w:tab w:val="left" w:pos="1440"/>
          <w:tab w:val="left" w:pos="1800"/>
          <w:tab w:val="left" w:pos="2160"/>
        </w:tabs>
        <w:ind w:left="1440" w:hanging="360"/>
      </w:pPr>
      <w:r>
        <w:t>a</w:t>
      </w:r>
      <w:r w:rsidR="00226DE5">
        <w:t>.</w:t>
      </w:r>
      <w:r w:rsidR="00A20647">
        <w:tab/>
      </w:r>
      <w:r>
        <w:t>In September 2013, a d</w:t>
      </w:r>
      <w:r w:rsidR="00181138">
        <w:t xml:space="preserve">istrict leader provided an </w:t>
      </w:r>
      <w:r w:rsidR="00E47BCF">
        <w:t>overview of each school’s 2013 ESE</w:t>
      </w:r>
      <w:r>
        <w:t xml:space="preserve"> Accountability data</w:t>
      </w:r>
      <w:r w:rsidR="00E85827">
        <w:t xml:space="preserve">. </w:t>
      </w:r>
      <w:r>
        <w:t>This was followed by an October 2013 presen</w:t>
      </w:r>
      <w:r w:rsidR="00E47BCF">
        <w:t>tation of ESE’s Accountability F</w:t>
      </w:r>
      <w:r>
        <w:t xml:space="preserve">ramework </w:t>
      </w:r>
      <w:r w:rsidR="00181138">
        <w:t>(Levels 1-5) and the ESE concept</w:t>
      </w:r>
      <w:r>
        <w:t xml:space="preserve">s </w:t>
      </w:r>
      <w:r w:rsidR="00181138">
        <w:t xml:space="preserve">of </w:t>
      </w:r>
      <w:r>
        <w:t>PPI</w:t>
      </w:r>
      <w:r w:rsidR="00181138">
        <w:t>, CPI and SGP</w:t>
      </w:r>
      <w:r>
        <w:t xml:space="preserve">. </w:t>
      </w:r>
    </w:p>
    <w:p w:rsidR="00851B2A" w:rsidRDefault="004C1ED9" w:rsidP="00181138">
      <w:pPr>
        <w:tabs>
          <w:tab w:val="left" w:pos="360"/>
          <w:tab w:val="left" w:pos="720"/>
          <w:tab w:val="left" w:pos="1440"/>
          <w:tab w:val="left" w:pos="1800"/>
          <w:tab w:val="left" w:pos="2160"/>
        </w:tabs>
        <w:ind w:left="1440" w:hanging="360"/>
        <w:rPr>
          <w:b/>
        </w:rPr>
      </w:pPr>
      <w:r>
        <w:t>b</w:t>
      </w:r>
      <w:r w:rsidR="00851B2A">
        <w:t>.</w:t>
      </w:r>
      <w:r w:rsidR="00A20647">
        <w:tab/>
      </w:r>
      <w:r w:rsidR="00851B2A">
        <w:t xml:space="preserve">In interviews, school committee members noted </w:t>
      </w:r>
      <w:r w:rsidR="00181138">
        <w:t xml:space="preserve">having seen </w:t>
      </w:r>
      <w:r w:rsidR="00851B2A">
        <w:t xml:space="preserve">sufficient ELA and math data to understand the need for reading and math specialists in the </w:t>
      </w:r>
      <w:r w:rsidR="00851B2A" w:rsidRPr="0077516D">
        <w:rPr>
          <w:i/>
        </w:rPr>
        <w:t>Vision 2020</w:t>
      </w:r>
      <w:r w:rsidR="00851B2A">
        <w:t xml:space="preserve"> plan.</w:t>
      </w:r>
      <w:r w:rsidR="00851B2A" w:rsidRPr="002765A0">
        <w:rPr>
          <w:rStyle w:val="FootnoteReference"/>
        </w:rPr>
        <w:t xml:space="preserve"> </w:t>
      </w:r>
      <w:r w:rsidR="00851B2A">
        <w:t>Membe</w:t>
      </w:r>
      <w:r w:rsidR="0077516D">
        <w:t>rs described adding math specialists</w:t>
      </w:r>
      <w:r w:rsidR="00851B2A">
        <w:t xml:space="preserve"> at the middle schools based on MCAS math results. Members also understood descriptive accountability data identifying comparable districts and neighboring districts, trends in subgroup demographics and performance as well as</w:t>
      </w:r>
      <w:r w:rsidR="00181138">
        <w:t xml:space="preserve"> dropping</w:t>
      </w:r>
      <w:r w:rsidR="00851B2A">
        <w:t xml:space="preserve"> high school graduation rates.</w:t>
      </w:r>
    </w:p>
    <w:p w:rsidR="00851B2A" w:rsidRDefault="00851B2A" w:rsidP="00851B2A">
      <w:pPr>
        <w:tabs>
          <w:tab w:val="left" w:pos="360"/>
          <w:tab w:val="left" w:pos="720"/>
          <w:tab w:val="left" w:pos="1080"/>
          <w:tab w:val="left" w:pos="1440"/>
          <w:tab w:val="left" w:pos="1800"/>
          <w:tab w:val="left" w:pos="2160"/>
        </w:tabs>
      </w:pPr>
      <w:r w:rsidRPr="00F731AA">
        <w:rPr>
          <w:b/>
        </w:rPr>
        <w:t>Impact</w:t>
      </w:r>
      <w:r>
        <w:t xml:space="preserve">: </w:t>
      </w:r>
      <w:r w:rsidR="004C4144">
        <w:t>With limited common planning time a</w:t>
      </w:r>
      <w:r w:rsidR="0065227C">
        <w:t xml:space="preserve">t the school level, </w:t>
      </w:r>
      <w:r>
        <w:t xml:space="preserve">teachers cannot </w:t>
      </w:r>
      <w:r w:rsidR="00181138">
        <w:t>consistently collaborate to</w:t>
      </w:r>
      <w:r>
        <w:t xml:space="preserve"> analyze and use data well to plan for improvement</w:t>
      </w:r>
      <w:r w:rsidR="00E85827">
        <w:t xml:space="preserve">. </w:t>
      </w:r>
      <w:r w:rsidR="00A648A9">
        <w:t>Without</w:t>
      </w:r>
      <w:r w:rsidR="0065227C">
        <w:t xml:space="preserve"> </w:t>
      </w:r>
      <w:r w:rsidR="00A648A9">
        <w:t xml:space="preserve">clear </w:t>
      </w:r>
      <w:r>
        <w:t>district expectations</w:t>
      </w:r>
      <w:r w:rsidR="0065227C">
        <w:t xml:space="preserve"> and </w:t>
      </w:r>
      <w:r w:rsidR="00A648A9">
        <w:t xml:space="preserve">consistent support for </w:t>
      </w:r>
      <w:r>
        <w:t xml:space="preserve">the </w:t>
      </w:r>
      <w:r w:rsidR="00A648A9">
        <w:t xml:space="preserve">implementation and analysis </w:t>
      </w:r>
      <w:r>
        <w:t>of walkthroughs, the district cannot maximize the benefits of informal classroom observations to improve instruction</w:t>
      </w:r>
      <w:r w:rsidR="00E85827">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 and Professional Development</w:t>
      </w:r>
    </w:p>
    <w:p w:rsidR="00CD205F" w:rsidRPr="00E2529D" w:rsidRDefault="003A7CB4" w:rsidP="00ED1323">
      <w:pPr>
        <w:pStyle w:val="ListParagraph"/>
        <w:numPr>
          <w:ilvl w:val="0"/>
          <w:numId w:val="37"/>
        </w:numPr>
        <w:tabs>
          <w:tab w:val="left" w:pos="360"/>
          <w:tab w:val="left" w:pos="1080"/>
          <w:tab w:val="left" w:pos="1440"/>
          <w:tab w:val="left" w:pos="1800"/>
          <w:tab w:val="left" w:pos="2160"/>
        </w:tabs>
        <w:ind w:left="360"/>
        <w:rPr>
          <w:b/>
        </w:rPr>
      </w:pPr>
      <w:r w:rsidRPr="00E2529D">
        <w:rPr>
          <w:rFonts w:eastAsia="Times New Roman" w:cs="Helvetica"/>
          <w:b/>
          <w:bCs/>
        </w:rPr>
        <w:t xml:space="preserve">The potential </w:t>
      </w:r>
      <w:r w:rsidR="0071398C">
        <w:rPr>
          <w:rFonts w:eastAsia="Times New Roman" w:cs="Helvetica"/>
          <w:b/>
          <w:bCs/>
        </w:rPr>
        <w:t>benefit</w:t>
      </w:r>
      <w:r w:rsidRPr="00E2529D">
        <w:rPr>
          <w:rFonts w:eastAsia="Times New Roman" w:cs="Helvetica"/>
          <w:b/>
          <w:bCs/>
        </w:rPr>
        <w:t xml:space="preserve"> of educator evaluation in the district has been </w:t>
      </w:r>
      <w:r w:rsidR="00601D49">
        <w:rPr>
          <w:rFonts w:eastAsia="Times New Roman" w:cs="Helvetica"/>
          <w:b/>
          <w:bCs/>
        </w:rPr>
        <w:t>limited</w:t>
      </w:r>
      <w:r w:rsidR="00601D49" w:rsidRPr="00E2529D">
        <w:rPr>
          <w:rFonts w:eastAsia="Times New Roman" w:cs="Helvetica"/>
          <w:b/>
          <w:bCs/>
        </w:rPr>
        <w:t xml:space="preserve"> </w:t>
      </w:r>
      <w:r w:rsidRPr="00E2529D">
        <w:rPr>
          <w:rFonts w:eastAsia="Times New Roman" w:cs="Helvetica"/>
          <w:b/>
          <w:bCs/>
        </w:rPr>
        <w:t>by past evaluation practices, as well as by the delayed implementation of the new system</w:t>
      </w:r>
      <w:r w:rsidR="004C7784">
        <w:rPr>
          <w:rFonts w:eastAsia="Times New Roman" w:cs="Helvetica"/>
          <w:b/>
          <w:bCs/>
        </w:rPr>
        <w:t>.</w:t>
      </w:r>
      <w:r w:rsidRPr="00E2529D">
        <w:rPr>
          <w:rFonts w:eastAsia="Times New Roman" w:cs="Helvetica"/>
          <w:b/>
          <w:bCs/>
        </w:rPr>
        <w:t xml:space="preserve"> </w:t>
      </w:r>
      <w:r w:rsidR="004C7784">
        <w:rPr>
          <w:rFonts w:eastAsia="Times New Roman" w:cs="Helvetica"/>
          <w:b/>
          <w:bCs/>
        </w:rPr>
        <w:t>There is a</w:t>
      </w:r>
      <w:r w:rsidRPr="00E2529D">
        <w:rPr>
          <w:rFonts w:eastAsia="Times New Roman" w:cs="Helvetica"/>
          <w:b/>
          <w:bCs/>
        </w:rPr>
        <w:t xml:space="preserve"> need for greater clarity </w:t>
      </w:r>
      <w:r w:rsidR="00E2529D">
        <w:rPr>
          <w:rFonts w:eastAsia="Times New Roman" w:cs="Helvetica"/>
          <w:b/>
          <w:bCs/>
        </w:rPr>
        <w:t xml:space="preserve">regarding oversight </w:t>
      </w:r>
      <w:r w:rsidRPr="00E2529D">
        <w:rPr>
          <w:rFonts w:eastAsia="Times New Roman" w:cs="Helvetica"/>
          <w:b/>
          <w:bCs/>
        </w:rPr>
        <w:t>and</w:t>
      </w:r>
      <w:r w:rsidR="00E2529D">
        <w:rPr>
          <w:rFonts w:eastAsia="Times New Roman" w:cs="Helvetica"/>
          <w:b/>
          <w:bCs/>
        </w:rPr>
        <w:t xml:space="preserve"> </w:t>
      </w:r>
      <w:r w:rsidRPr="00E2529D">
        <w:rPr>
          <w:rFonts w:eastAsia="Times New Roman" w:cs="Helvetica"/>
          <w:b/>
          <w:bCs/>
        </w:rPr>
        <w:t>documentation</w:t>
      </w:r>
      <w:r w:rsidR="004C7784">
        <w:rPr>
          <w:rFonts w:eastAsia="Times New Roman" w:cs="Helvetica"/>
          <w:b/>
          <w:bCs/>
        </w:rPr>
        <w:t xml:space="preserve"> to fully implement the system.</w:t>
      </w:r>
    </w:p>
    <w:p w:rsidR="00EA5522" w:rsidRDefault="00EA5522" w:rsidP="00EA5522">
      <w:pPr>
        <w:pStyle w:val="ListParagraph"/>
        <w:tabs>
          <w:tab w:val="left" w:pos="360"/>
          <w:tab w:val="left" w:pos="720"/>
          <w:tab w:val="left" w:pos="1080"/>
          <w:tab w:val="left" w:pos="1440"/>
          <w:tab w:val="left" w:pos="1800"/>
          <w:tab w:val="left" w:pos="2160"/>
        </w:tabs>
      </w:pPr>
    </w:p>
    <w:p w:rsidR="00CD205F" w:rsidRPr="00490885" w:rsidRDefault="00CD205F" w:rsidP="00ED1323">
      <w:pPr>
        <w:pStyle w:val="ListParagraph"/>
        <w:numPr>
          <w:ilvl w:val="0"/>
          <w:numId w:val="15"/>
        </w:numPr>
        <w:tabs>
          <w:tab w:val="left" w:pos="360"/>
          <w:tab w:val="left" w:pos="720"/>
          <w:tab w:val="left" w:pos="1080"/>
          <w:tab w:val="left" w:pos="1440"/>
          <w:tab w:val="left" w:pos="1800"/>
          <w:tab w:val="left" w:pos="2160"/>
        </w:tabs>
      </w:pPr>
      <w:r w:rsidRPr="00490885">
        <w:t>The district did not implement its new educator evaluation system in accordance with R</w:t>
      </w:r>
      <w:r w:rsidR="00193E58">
        <w:t>ace to the Top (R</w:t>
      </w:r>
      <w:r w:rsidRPr="00490885">
        <w:t>TTT</w:t>
      </w:r>
      <w:r w:rsidR="00193E58">
        <w:t>)</w:t>
      </w:r>
      <w:r w:rsidRPr="00490885">
        <w:t xml:space="preserve"> benchmarks for Year 3 (2012-2013)</w:t>
      </w:r>
      <w:r w:rsidR="003B2B41" w:rsidRPr="003B2B41">
        <w:rPr>
          <w:rStyle w:val="FootnoteReference"/>
        </w:rPr>
        <w:t xml:space="preserve"> </w:t>
      </w:r>
      <w:r w:rsidR="00EA5522">
        <w:t>due to a</w:t>
      </w:r>
      <w:r w:rsidR="00193E58">
        <w:t xml:space="preserve"> negotiation delay</w:t>
      </w:r>
      <w:r w:rsidR="00E85827">
        <w:t xml:space="preserve">. </w:t>
      </w:r>
    </w:p>
    <w:p w:rsidR="00CD205F" w:rsidRPr="00490885" w:rsidRDefault="00CD205F" w:rsidP="00CD205F">
      <w:pPr>
        <w:pStyle w:val="ListParagraph"/>
        <w:tabs>
          <w:tab w:val="left" w:pos="360"/>
          <w:tab w:val="left" w:pos="720"/>
          <w:tab w:val="left" w:pos="1080"/>
          <w:tab w:val="left" w:pos="1440"/>
          <w:tab w:val="left" w:pos="1800"/>
          <w:tab w:val="left" w:pos="2160"/>
        </w:tabs>
      </w:pPr>
    </w:p>
    <w:p w:rsidR="00CD205F" w:rsidRPr="00490885" w:rsidRDefault="00CD205F" w:rsidP="00480385">
      <w:pPr>
        <w:pStyle w:val="ListParagraph"/>
        <w:numPr>
          <w:ilvl w:val="0"/>
          <w:numId w:val="15"/>
        </w:numPr>
        <w:tabs>
          <w:tab w:val="left" w:pos="360"/>
          <w:tab w:val="left" w:pos="1080"/>
          <w:tab w:val="left" w:pos="2160"/>
        </w:tabs>
      </w:pPr>
      <w:r w:rsidRPr="00490885">
        <w:t xml:space="preserve">The superintendent told review team members that because the district had not been able to successfully ratify the new educator evaluation system language until March 27, 2013, it was unable to meet </w:t>
      </w:r>
      <w:r w:rsidR="00193E58">
        <w:t xml:space="preserve">the </w:t>
      </w:r>
      <w:r w:rsidRPr="00490885">
        <w:t>RTTT implementation performance benchmark</w:t>
      </w:r>
      <w:r w:rsidR="00193E58">
        <w:t xml:space="preserve"> for the 2013 school year</w:t>
      </w:r>
      <w:r w:rsidRPr="00490885">
        <w:t>.</w:t>
      </w:r>
      <w:r w:rsidR="00193E58">
        <w:t xml:space="preserve"> The district did sign</w:t>
      </w:r>
      <w:r w:rsidRPr="00490885">
        <w:t xml:space="preserve"> a Memorandum of Underst</w:t>
      </w:r>
      <w:r w:rsidR="00E47BCF">
        <w:t>anding with the Woburn Teachers</w:t>
      </w:r>
      <w:r w:rsidRPr="00490885">
        <w:t xml:space="preserve"> Association entitled “</w:t>
      </w:r>
      <w:r w:rsidRPr="00480385">
        <w:rPr>
          <w:color w:val="222222"/>
        </w:rPr>
        <w:t>Article 13, Section F (NEW ADDITION):  The Superintendent and the Woburn Teachers’ Association agree that the current evaluation tool may need to be renegotiated during the life of this contract</w:t>
      </w:r>
      <w:r w:rsidR="003B2B41" w:rsidRPr="00480385">
        <w:rPr>
          <w:color w:val="222222"/>
        </w:rPr>
        <w:t>.</w:t>
      </w:r>
      <w:r w:rsidRPr="00480385">
        <w:rPr>
          <w:color w:val="222222"/>
        </w:rPr>
        <w:t>”</w:t>
      </w:r>
    </w:p>
    <w:p w:rsidR="00CD205F" w:rsidRPr="00490885" w:rsidRDefault="00CD205F" w:rsidP="00CD205F">
      <w:pPr>
        <w:pStyle w:val="ListParagraph"/>
        <w:tabs>
          <w:tab w:val="left" w:pos="360"/>
          <w:tab w:val="left" w:pos="720"/>
          <w:tab w:val="left" w:pos="1080"/>
          <w:tab w:val="left" w:pos="1440"/>
          <w:tab w:val="left" w:pos="1800"/>
          <w:tab w:val="left" w:pos="2160"/>
        </w:tabs>
      </w:pPr>
    </w:p>
    <w:p w:rsidR="00CD205F" w:rsidRPr="00490885" w:rsidRDefault="00CD205F" w:rsidP="00ED1323">
      <w:pPr>
        <w:pStyle w:val="ListParagraph"/>
        <w:numPr>
          <w:ilvl w:val="0"/>
          <w:numId w:val="15"/>
        </w:numPr>
        <w:tabs>
          <w:tab w:val="left" w:pos="360"/>
          <w:tab w:val="left" w:pos="720"/>
          <w:tab w:val="left" w:pos="1080"/>
          <w:tab w:val="left" w:pos="1440"/>
          <w:tab w:val="left" w:pos="1800"/>
          <w:tab w:val="left" w:pos="2160"/>
        </w:tabs>
      </w:pPr>
      <w:r w:rsidRPr="00490885">
        <w:t>Responsibility</w:t>
      </w:r>
      <w:r w:rsidR="00E47BCF">
        <w:t xml:space="preserve"> and accountability</w:t>
      </w:r>
      <w:r w:rsidRPr="00490885">
        <w:t xml:space="preserve"> for the oversight an</w:t>
      </w:r>
      <w:r w:rsidR="00E47BCF">
        <w:t>d monitoring of the new</w:t>
      </w:r>
      <w:r w:rsidRPr="00490885">
        <w:t xml:space="preserve"> </w:t>
      </w:r>
      <w:r w:rsidR="00193E58">
        <w:t xml:space="preserve">educator </w:t>
      </w:r>
      <w:r w:rsidRPr="00490885">
        <w:t>evaluation</w:t>
      </w:r>
      <w:r w:rsidR="00E47BCF">
        <w:t xml:space="preserve"> system</w:t>
      </w:r>
      <w:r w:rsidRPr="00490885">
        <w:t xml:space="preserve"> </w:t>
      </w:r>
      <w:r>
        <w:t>is unclear</w:t>
      </w:r>
      <w:r w:rsidR="00E47BCF">
        <w:t xml:space="preserve"> and dispersed to</w:t>
      </w:r>
      <w:r w:rsidR="0065227C">
        <w:t xml:space="preserve"> the business and the central office staff</w:t>
      </w:r>
      <w:r w:rsidRPr="00490885">
        <w:t>.</w:t>
      </w:r>
    </w:p>
    <w:p w:rsidR="00CD205F" w:rsidRPr="00490885" w:rsidRDefault="00CD205F" w:rsidP="00CD205F">
      <w:pPr>
        <w:pStyle w:val="ListParagraph"/>
        <w:tabs>
          <w:tab w:val="left" w:pos="360"/>
          <w:tab w:val="left" w:pos="720"/>
          <w:tab w:val="left" w:pos="1080"/>
          <w:tab w:val="left" w:pos="1440"/>
          <w:tab w:val="left" w:pos="1800"/>
          <w:tab w:val="left" w:pos="2160"/>
        </w:tabs>
      </w:pPr>
    </w:p>
    <w:p w:rsidR="00CD205F" w:rsidRDefault="00CD205F" w:rsidP="00480385">
      <w:pPr>
        <w:pStyle w:val="ListParagraph"/>
        <w:numPr>
          <w:ilvl w:val="0"/>
          <w:numId w:val="15"/>
        </w:numPr>
        <w:tabs>
          <w:tab w:val="left" w:pos="360"/>
          <w:tab w:val="left" w:pos="720"/>
          <w:tab w:val="left" w:pos="1080"/>
          <w:tab w:val="left" w:pos="1440"/>
          <w:tab w:val="left" w:pos="1800"/>
          <w:tab w:val="left" w:pos="2160"/>
        </w:tabs>
      </w:pPr>
      <w:r>
        <w:t xml:space="preserve">After the </w:t>
      </w:r>
      <w:r w:rsidRPr="00490885">
        <w:t>elimina</w:t>
      </w:r>
      <w:r>
        <w:t>tion of</w:t>
      </w:r>
      <w:r w:rsidRPr="00490885">
        <w:t xml:space="preserve"> a human resource position</w:t>
      </w:r>
      <w:r w:rsidR="003B2B41">
        <w:t xml:space="preserve"> </w:t>
      </w:r>
      <w:r w:rsidR="003B2B41" w:rsidRPr="0065227C">
        <w:t>several years ago,</w:t>
      </w:r>
      <w:r>
        <w:t xml:space="preserve"> </w:t>
      </w:r>
      <w:r w:rsidRPr="00490885">
        <w:t>th</w:t>
      </w:r>
      <w:r w:rsidR="00EA58CD">
        <w:t>e business o</w:t>
      </w:r>
      <w:r w:rsidR="003B2B41">
        <w:t xml:space="preserve">ffice </w:t>
      </w:r>
      <w:r w:rsidR="0071398C">
        <w:t xml:space="preserve">absorbed </w:t>
      </w:r>
      <w:r w:rsidR="003B2B41">
        <w:t xml:space="preserve"> the duties of that</w:t>
      </w:r>
      <w:r w:rsidRPr="00490885">
        <w:t xml:space="preserve"> function. </w:t>
      </w:r>
    </w:p>
    <w:p w:rsidR="00CD205F" w:rsidRDefault="00CD205F" w:rsidP="00CD205F">
      <w:pPr>
        <w:pStyle w:val="ListParagraph"/>
        <w:tabs>
          <w:tab w:val="left" w:pos="360"/>
          <w:tab w:val="left" w:pos="720"/>
          <w:tab w:val="left" w:pos="1080"/>
          <w:tab w:val="left" w:pos="1440"/>
          <w:tab w:val="left" w:pos="1800"/>
          <w:tab w:val="left" w:pos="2160"/>
        </w:tabs>
        <w:ind w:left="1080"/>
      </w:pPr>
    </w:p>
    <w:p w:rsidR="00C1711D" w:rsidRDefault="00CD205F" w:rsidP="00480385">
      <w:pPr>
        <w:pStyle w:val="ListParagraph"/>
        <w:numPr>
          <w:ilvl w:val="0"/>
          <w:numId w:val="15"/>
        </w:numPr>
        <w:tabs>
          <w:tab w:val="left" w:pos="360"/>
          <w:tab w:val="left" w:pos="720"/>
          <w:tab w:val="left" w:pos="1080"/>
          <w:tab w:val="left" w:pos="1440"/>
          <w:tab w:val="left" w:pos="1800"/>
          <w:tab w:val="left" w:pos="2160"/>
        </w:tabs>
      </w:pPr>
      <w:r w:rsidRPr="00490885">
        <w:t>Some of the c</w:t>
      </w:r>
      <w:r w:rsidR="00C1711D">
        <w:t>lerical responsibilities of the human resourc</w:t>
      </w:r>
      <w:r w:rsidR="0065227C">
        <w:t>e</w:t>
      </w:r>
      <w:r w:rsidRPr="00490885">
        <w:t xml:space="preserve"> position were</w:t>
      </w:r>
      <w:r w:rsidR="00C1711D">
        <w:t xml:space="preserve"> </w:t>
      </w:r>
      <w:r w:rsidR="00896AC0">
        <w:t>taken on by</w:t>
      </w:r>
      <w:r>
        <w:t xml:space="preserve"> clerical staff </w:t>
      </w:r>
      <w:r w:rsidRPr="00490885">
        <w:t xml:space="preserve">in the central office. </w:t>
      </w:r>
      <w:r w:rsidR="00EA58CD">
        <w:t>Performance</w:t>
      </w:r>
      <w:r>
        <w:t xml:space="preserve"> evaluations are kept in files separate from the employee</w:t>
      </w:r>
      <w:r w:rsidR="00EA58CD">
        <w:t>’s</w:t>
      </w:r>
      <w:r>
        <w:t xml:space="preserve"> official personnel file in the superintendent’s office</w:t>
      </w:r>
      <w:r w:rsidR="00E85827">
        <w:t xml:space="preserve">. </w:t>
      </w:r>
    </w:p>
    <w:p w:rsidR="00C1711D" w:rsidRDefault="00C1711D" w:rsidP="00C1711D">
      <w:pPr>
        <w:pStyle w:val="ListParagraph"/>
        <w:tabs>
          <w:tab w:val="left" w:pos="360"/>
          <w:tab w:val="left" w:pos="720"/>
          <w:tab w:val="left" w:pos="1080"/>
          <w:tab w:val="left" w:pos="1440"/>
          <w:tab w:val="left" w:pos="1800"/>
          <w:tab w:val="left" w:pos="2160"/>
        </w:tabs>
        <w:ind w:left="1080"/>
      </w:pPr>
    </w:p>
    <w:p w:rsidR="002B3F73" w:rsidRDefault="00C1711D" w:rsidP="00480385">
      <w:pPr>
        <w:pStyle w:val="ListParagraph"/>
        <w:numPr>
          <w:ilvl w:val="0"/>
          <w:numId w:val="15"/>
        </w:numPr>
        <w:tabs>
          <w:tab w:val="left" w:pos="360"/>
          <w:tab w:val="left" w:pos="720"/>
          <w:tab w:val="left" w:pos="1080"/>
          <w:tab w:val="left" w:pos="1440"/>
          <w:tab w:val="left" w:pos="1800"/>
          <w:tab w:val="left" w:pos="2160"/>
        </w:tabs>
      </w:pPr>
      <w:r>
        <w:t>I</w:t>
      </w:r>
      <w:r w:rsidR="00CD205F" w:rsidRPr="00490885">
        <w:t xml:space="preserve">t </w:t>
      </w:r>
      <w:r w:rsidR="00896AC0">
        <w:t>was</w:t>
      </w:r>
      <w:r w:rsidR="00896AC0" w:rsidRPr="00490885">
        <w:t xml:space="preserve"> </w:t>
      </w:r>
      <w:r w:rsidR="00CD205F" w:rsidRPr="00490885">
        <w:t xml:space="preserve">not clear where the </w:t>
      </w:r>
      <w:r w:rsidR="00EA58CD">
        <w:t xml:space="preserve">administrative </w:t>
      </w:r>
      <w:r w:rsidR="00CD205F" w:rsidRPr="00490885">
        <w:t>oversight and monitoring r</w:t>
      </w:r>
      <w:r w:rsidR="00596A12">
        <w:t>esponsibilities for educator evaluation</w:t>
      </w:r>
      <w:r w:rsidR="0065227C">
        <w:t xml:space="preserve"> were </w:t>
      </w:r>
      <w:r w:rsidR="00CD205F" w:rsidRPr="00490885">
        <w:t>delegated</w:t>
      </w:r>
      <w:r w:rsidR="00E85827">
        <w:t xml:space="preserve">. </w:t>
      </w:r>
      <w:r>
        <w:t>There is no reference to educator evaluation, now a key human resource function, in the current professional practice goals or department improvement goals for</w:t>
      </w:r>
      <w:r w:rsidR="00596A12">
        <w:t xml:space="preserve"> the assistant superintendent for</w:t>
      </w:r>
      <w:r>
        <w:t xml:space="preserve"> finance and operations. </w:t>
      </w:r>
      <w:r w:rsidR="00EA58CD">
        <w:t>The current professional practice goal</w:t>
      </w:r>
      <w:r w:rsidR="00E47BCF">
        <w:t>s</w:t>
      </w:r>
      <w:r w:rsidR="00EA58CD">
        <w:t xml:space="preserve"> for the assistant superintendent for cu</w:t>
      </w:r>
      <w:r w:rsidR="002B3F73">
        <w:t>r</w:t>
      </w:r>
      <w:r>
        <w:t>riculum and assessment describe</w:t>
      </w:r>
      <w:r w:rsidR="00EA58CD">
        <w:t xml:space="preserve"> learning about educator evaluation and developing a plan for implementation</w:t>
      </w:r>
      <w:r w:rsidR="002B3F73">
        <w:t>, mainly</w:t>
      </w:r>
      <w:r>
        <w:t xml:space="preserve"> using</w:t>
      </w:r>
      <w:r w:rsidR="002B3F73">
        <w:t xml:space="preserve"> </w:t>
      </w:r>
      <w:r w:rsidR="00A22ADC">
        <w:t>t</w:t>
      </w:r>
      <w:r w:rsidR="002B3F73">
        <w:t xml:space="preserve">echnology, </w:t>
      </w:r>
      <w:r>
        <w:t xml:space="preserve">professional </w:t>
      </w:r>
      <w:r w:rsidR="002B3F73">
        <w:t>training sessions and collecting evidence</w:t>
      </w:r>
      <w:r>
        <w:t>, but no mention is made of systems and practices to monitor and oversee the process</w:t>
      </w:r>
      <w:r w:rsidR="00EA58CD">
        <w:t xml:space="preserve">. </w:t>
      </w:r>
    </w:p>
    <w:p w:rsidR="00B50FDA" w:rsidRDefault="00B50FDA" w:rsidP="00B50FDA">
      <w:pPr>
        <w:pStyle w:val="ListParagraph"/>
      </w:pPr>
    </w:p>
    <w:p w:rsidR="00823A33" w:rsidRDefault="0071398C">
      <w:pPr>
        <w:pStyle w:val="ListParagraph"/>
        <w:numPr>
          <w:ilvl w:val="0"/>
          <w:numId w:val="15"/>
        </w:numPr>
        <w:tabs>
          <w:tab w:val="left" w:pos="360"/>
          <w:tab w:val="left" w:pos="1080"/>
          <w:tab w:val="left" w:pos="1440"/>
          <w:tab w:val="left" w:pos="1800"/>
          <w:tab w:val="left" w:pos="2160"/>
        </w:tabs>
      </w:pPr>
      <w:r>
        <w:t xml:space="preserve">The </w:t>
      </w:r>
      <w:r w:rsidR="00CD205F">
        <w:t>district has begun</w:t>
      </w:r>
      <w:r w:rsidR="002B3F73">
        <w:t xml:space="preserve"> to implement the new educator evaluat</w:t>
      </w:r>
      <w:r w:rsidR="00C1711D">
        <w:t xml:space="preserve">ion system in the current </w:t>
      </w:r>
      <w:r w:rsidR="00CD205F" w:rsidRPr="00490885">
        <w:t>school year</w:t>
      </w:r>
      <w:r w:rsidR="00C1711D">
        <w:t xml:space="preserve"> (2014) using</w:t>
      </w:r>
      <w:r w:rsidR="00CD205F" w:rsidRPr="00490885">
        <w:t xml:space="preserve"> its </w:t>
      </w:r>
      <w:r w:rsidR="00CD205F" w:rsidRPr="00601D49">
        <w:rPr>
          <w:i/>
        </w:rPr>
        <w:t xml:space="preserve">Teacher Ed Perform </w:t>
      </w:r>
      <w:r w:rsidR="00CD205F" w:rsidRPr="00490885">
        <w:t>software,</w:t>
      </w:r>
      <w:r w:rsidR="00F306E0">
        <w:t xml:space="preserve"> and many new evaluations were informative and instructive</w:t>
      </w:r>
      <w:r w:rsidR="00FE695E">
        <w:t>.</w:t>
      </w:r>
      <w:r w:rsidR="00F306E0">
        <w:t xml:space="preserve"> </w:t>
      </w:r>
      <w:r>
        <w:t xml:space="preserve">However, </w:t>
      </w:r>
      <w:r w:rsidR="00B8730B">
        <w:t xml:space="preserve">the system has lacked </w:t>
      </w:r>
      <w:r>
        <w:t>demonstrable documentation in many instances.</w:t>
      </w:r>
      <w:r w:rsidR="00FE695E">
        <w:t xml:space="preserve"> </w:t>
      </w:r>
    </w:p>
    <w:p w:rsidR="00823A33" w:rsidRDefault="00C1711D" w:rsidP="00480385">
      <w:pPr>
        <w:pStyle w:val="ListParagraph"/>
        <w:numPr>
          <w:ilvl w:val="0"/>
          <w:numId w:val="15"/>
        </w:numPr>
        <w:tabs>
          <w:tab w:val="left" w:pos="360"/>
          <w:tab w:val="left" w:pos="1080"/>
          <w:tab w:val="left" w:pos="1440"/>
          <w:tab w:val="left" w:pos="1800"/>
          <w:tab w:val="left" w:pos="2160"/>
        </w:tabs>
      </w:pPr>
      <w:r>
        <w:lastRenderedPageBreak/>
        <w:t xml:space="preserve">For the </w:t>
      </w:r>
      <w:r w:rsidR="00601D49">
        <w:t>2011-</w:t>
      </w:r>
      <w:r>
        <w:t xml:space="preserve">2012 school year, </w:t>
      </w:r>
      <w:r w:rsidR="00596A12">
        <w:t xml:space="preserve">of </w:t>
      </w:r>
      <w:r>
        <w:t>the 40 randomly selected personnel files identified for review</w:t>
      </w:r>
      <w:r w:rsidR="00596A12">
        <w:t>, only two</w:t>
      </w:r>
      <w:r>
        <w:t xml:space="preserve"> yielded </w:t>
      </w:r>
      <w:r w:rsidRPr="00490885">
        <w:t>classroom observations</w:t>
      </w:r>
      <w:r>
        <w:t xml:space="preserve"> and one</w:t>
      </w:r>
      <w:r w:rsidR="00596A12">
        <w:t xml:space="preserve"> included a</w:t>
      </w:r>
      <w:r>
        <w:t xml:space="preserve"> summative evaluation (i.e., </w:t>
      </w:r>
      <w:r w:rsidR="00F306E0">
        <w:t>evaluation documents</w:t>
      </w:r>
      <w:r>
        <w:t xml:space="preserve"> </w:t>
      </w:r>
      <w:r w:rsidR="00B50FDA">
        <w:t xml:space="preserve">were available </w:t>
      </w:r>
      <w:r>
        <w:t>for only</w:t>
      </w:r>
      <w:r w:rsidRPr="00490885">
        <w:t xml:space="preserve"> three</w:t>
      </w:r>
      <w:r w:rsidR="00BF1BD5">
        <w:t xml:space="preserve"> of 40</w:t>
      </w:r>
      <w:r w:rsidRPr="00490885">
        <w:t xml:space="preserve"> teachers</w:t>
      </w:r>
      <w:r>
        <w:t>)</w:t>
      </w:r>
      <w:r w:rsidR="00E85827">
        <w:t xml:space="preserve">. </w:t>
      </w:r>
    </w:p>
    <w:p w:rsidR="00B50FDA" w:rsidRDefault="00B50FDA" w:rsidP="00B50FDA">
      <w:pPr>
        <w:pStyle w:val="ListParagraph"/>
        <w:tabs>
          <w:tab w:val="left" w:pos="360"/>
          <w:tab w:val="left" w:pos="1080"/>
          <w:tab w:val="left" w:pos="1440"/>
          <w:tab w:val="left" w:pos="1800"/>
          <w:tab w:val="left" w:pos="2160"/>
        </w:tabs>
        <w:ind w:left="1080"/>
      </w:pPr>
    </w:p>
    <w:p w:rsidR="00823A33" w:rsidRDefault="002B3F73" w:rsidP="00480385">
      <w:pPr>
        <w:pStyle w:val="ListParagraph"/>
        <w:numPr>
          <w:ilvl w:val="0"/>
          <w:numId w:val="15"/>
        </w:numPr>
        <w:tabs>
          <w:tab w:val="left" w:pos="360"/>
          <w:tab w:val="left" w:pos="720"/>
          <w:tab w:val="left" w:pos="1080"/>
          <w:tab w:val="left" w:pos="1440"/>
          <w:tab w:val="left" w:pos="1800"/>
          <w:tab w:val="left" w:pos="2160"/>
        </w:tabs>
        <w:contextualSpacing w:val="0"/>
      </w:pPr>
      <w:r>
        <w:t xml:space="preserve">For the </w:t>
      </w:r>
      <w:r w:rsidR="00601D49">
        <w:t>2012-</w:t>
      </w:r>
      <w:r>
        <w:t>2013 school year, t</w:t>
      </w:r>
      <w:r w:rsidR="00CD205F" w:rsidRPr="00490885">
        <w:t xml:space="preserve">here were no </w:t>
      </w:r>
      <w:r w:rsidR="00596A12">
        <w:t xml:space="preserve">teacher </w:t>
      </w:r>
      <w:r>
        <w:t xml:space="preserve">performance </w:t>
      </w:r>
      <w:r w:rsidR="00CD205F" w:rsidRPr="00490885">
        <w:t xml:space="preserve">evaluations </w:t>
      </w:r>
      <w:r w:rsidR="00601D49">
        <w:t>available</w:t>
      </w:r>
      <w:r>
        <w:t xml:space="preserve"> to review</w:t>
      </w:r>
      <w:r w:rsidR="00E85827">
        <w:t xml:space="preserve">. </w:t>
      </w:r>
      <w:r w:rsidR="00CD205F">
        <w:t>The superintendent</w:t>
      </w:r>
      <w:r w:rsidR="00CD205F" w:rsidRPr="00490885">
        <w:t xml:space="preserve"> attributed this to the di</w:t>
      </w:r>
      <w:r w:rsidR="00596A12">
        <w:t xml:space="preserve">strict </w:t>
      </w:r>
      <w:r>
        <w:t xml:space="preserve">being </w:t>
      </w:r>
      <w:r w:rsidR="00596A12">
        <w:t>un</w:t>
      </w:r>
      <w:r>
        <w:t>able to attain</w:t>
      </w:r>
      <w:r w:rsidR="00CD205F" w:rsidRPr="00490885">
        <w:t xml:space="preserve"> ratification of the new </w:t>
      </w:r>
      <w:r w:rsidR="00596A12">
        <w:t>educator evaluation language until March 27, 2013</w:t>
      </w:r>
      <w:r w:rsidR="00C1711D">
        <w:t>.</w:t>
      </w:r>
      <w:r w:rsidR="00CD205F" w:rsidRPr="00490885">
        <w:t xml:space="preserve"> </w:t>
      </w:r>
    </w:p>
    <w:p w:rsidR="00823A33" w:rsidRDefault="004F4F00" w:rsidP="00480385">
      <w:pPr>
        <w:pStyle w:val="ListParagraph"/>
        <w:numPr>
          <w:ilvl w:val="0"/>
          <w:numId w:val="15"/>
        </w:numPr>
        <w:tabs>
          <w:tab w:val="left" w:pos="360"/>
          <w:tab w:val="left" w:pos="720"/>
          <w:tab w:val="left" w:pos="1080"/>
          <w:tab w:val="left" w:pos="1440"/>
          <w:tab w:val="left" w:pos="1800"/>
          <w:tab w:val="left" w:pos="2160"/>
        </w:tabs>
        <w:contextualSpacing w:val="0"/>
      </w:pPr>
      <w:r>
        <w:t>For the current school year</w:t>
      </w:r>
      <w:r w:rsidR="00C1711D">
        <w:t xml:space="preserve">, in April 2014, </w:t>
      </w:r>
      <w:r>
        <w:t>the district had not yet created files for educator evaluation</w:t>
      </w:r>
      <w:r w:rsidR="0019484C">
        <w:t>s</w:t>
      </w:r>
      <w:r>
        <w:t xml:space="preserve"> in its system for 15% percent of the 40 </w:t>
      </w:r>
      <w:r w:rsidR="00CD205F" w:rsidRPr="00490885">
        <w:t>randomly selected teacher</w:t>
      </w:r>
      <w:r>
        <w:t>s</w:t>
      </w:r>
      <w:r w:rsidR="00CD205F" w:rsidRPr="00490885">
        <w:t xml:space="preserve"> </w:t>
      </w:r>
      <w:r>
        <w:t>(i.e., 6 of the 40)</w:t>
      </w:r>
      <w:r w:rsidR="00E85827">
        <w:t xml:space="preserve">. </w:t>
      </w:r>
      <w:r>
        <w:t xml:space="preserve">A </w:t>
      </w:r>
      <w:r w:rsidR="00CD205F">
        <w:t>review team member</w:t>
      </w:r>
      <w:r>
        <w:t xml:space="preserve"> reported this fact</w:t>
      </w:r>
      <w:r w:rsidR="00CD205F">
        <w:t xml:space="preserve"> </w:t>
      </w:r>
      <w:r>
        <w:t>to the assistant s</w:t>
      </w:r>
      <w:r w:rsidR="00CD205F" w:rsidRPr="00490885">
        <w:t>uperintendent</w:t>
      </w:r>
      <w:r w:rsidR="00B50FDA">
        <w:t>,</w:t>
      </w:r>
      <w:r w:rsidR="00CD205F" w:rsidRPr="00490885">
        <w:t xml:space="preserve"> who identified</w:t>
      </w:r>
      <w:r w:rsidR="00F306E0">
        <w:t xml:space="preserve"> all of</w:t>
      </w:r>
      <w:r w:rsidR="00CD205F" w:rsidRPr="00490885">
        <w:t xml:space="preserve"> them</w:t>
      </w:r>
      <w:r w:rsidR="00F306E0">
        <w:t xml:space="preserve"> </w:t>
      </w:r>
      <w:r w:rsidR="00CD205F" w:rsidRPr="00490885">
        <w:t>as high school teachers.</w:t>
      </w:r>
    </w:p>
    <w:p w:rsidR="00823A33" w:rsidRDefault="00EC60D3" w:rsidP="00480385">
      <w:pPr>
        <w:pStyle w:val="ListParagraph"/>
        <w:numPr>
          <w:ilvl w:val="0"/>
          <w:numId w:val="15"/>
        </w:numPr>
        <w:tabs>
          <w:tab w:val="left" w:pos="360"/>
          <w:tab w:val="left" w:pos="720"/>
          <w:tab w:val="left" w:pos="1080"/>
          <w:tab w:val="left" w:pos="1440"/>
          <w:tab w:val="left" w:pos="1800"/>
          <w:tab w:val="left" w:pos="2160"/>
        </w:tabs>
        <w:contextualSpacing w:val="0"/>
      </w:pPr>
      <w:r>
        <w:t>In a focus group, o</w:t>
      </w:r>
      <w:r w:rsidR="00CD205F" w:rsidRPr="00490885">
        <w:t>ne teacher reported not having been evaluated in ten years</w:t>
      </w:r>
      <w:r w:rsidR="00E85827">
        <w:t xml:space="preserve">. </w:t>
      </w:r>
      <w:r w:rsidR="00CD205F" w:rsidRPr="00490885">
        <w:t>Another indicated having signed a “mock observation</w:t>
      </w:r>
      <w:r w:rsidR="004F4F00">
        <w:t>” for</w:t>
      </w:r>
      <w:r w:rsidR="00CD205F" w:rsidRPr="00490885">
        <w:t xml:space="preserve"> an observation that never occurred.</w:t>
      </w:r>
    </w:p>
    <w:p w:rsidR="00823A33" w:rsidRDefault="00B50FDA" w:rsidP="00480385">
      <w:pPr>
        <w:pStyle w:val="ListParagraph"/>
        <w:numPr>
          <w:ilvl w:val="0"/>
          <w:numId w:val="15"/>
        </w:numPr>
        <w:tabs>
          <w:tab w:val="left" w:pos="360"/>
          <w:tab w:val="left" w:pos="720"/>
          <w:tab w:val="left" w:pos="1080"/>
          <w:tab w:val="left" w:pos="1440"/>
          <w:tab w:val="left" w:pos="1800"/>
          <w:tab w:val="left" w:pos="2160"/>
        </w:tabs>
        <w:contextualSpacing w:val="0"/>
      </w:pPr>
      <w:r>
        <w:t>P</w:t>
      </w:r>
      <w:r w:rsidR="0019484C">
        <w:t>rincipals’ evaluation documents</w:t>
      </w:r>
      <w:r w:rsidR="00CD205F" w:rsidRPr="00490885">
        <w:t xml:space="preserve"> contained standardized recommendations </w:t>
      </w:r>
      <w:r w:rsidR="004F4F00">
        <w:t>that</w:t>
      </w:r>
      <w:r w:rsidR="00CD205F" w:rsidRPr="00490885">
        <w:t xml:space="preserve"> did not account </w:t>
      </w:r>
      <w:r w:rsidR="004F4F00">
        <w:t>for individual dif</w:t>
      </w:r>
      <w:r w:rsidR="0019484C">
        <w:t>ferences in performance</w:t>
      </w:r>
      <w:r w:rsidR="00E85827">
        <w:t xml:space="preserve">. </w:t>
      </w:r>
      <w:r w:rsidR="004F4F00">
        <w:t>The</w:t>
      </w:r>
      <w:r w:rsidR="00CD205F" w:rsidRPr="00490885">
        <w:t xml:space="preserve"> </w:t>
      </w:r>
      <w:r w:rsidR="004F4F00">
        <w:t xml:space="preserve">shared </w:t>
      </w:r>
      <w:r w:rsidR="00CD205F" w:rsidRPr="00490885">
        <w:t>recommendations were</w:t>
      </w:r>
      <w:r w:rsidR="004F4F00">
        <w:t>,</w:t>
      </w:r>
      <w:r w:rsidR="00CD205F" w:rsidRPr="00490885">
        <w:t xml:space="preserve"> “Move staff to the next level of educa</w:t>
      </w:r>
      <w:r w:rsidR="00596A12">
        <w:t>tor evaluation implementation.</w:t>
      </w:r>
      <w:r w:rsidR="00CD205F" w:rsidRPr="00490885">
        <w:t xml:space="preserve"> Continue to implement</w:t>
      </w:r>
      <w:r w:rsidR="00CD205F" w:rsidRPr="00490885">
        <w:rPr>
          <w:i/>
        </w:rPr>
        <w:t xml:space="preserve"> Edline</w:t>
      </w:r>
      <w:r w:rsidR="00CD205F" w:rsidRPr="00490885">
        <w:t xml:space="preserve"> as a means of enhanced student learning opportunities and parent communication</w:t>
      </w:r>
      <w:r w:rsidR="00E85827">
        <w:t xml:space="preserve">. </w:t>
      </w:r>
      <w:r w:rsidR="00CD205F" w:rsidRPr="00490885">
        <w:t>Continue to use MCAS data, including student growth percentile data</w:t>
      </w:r>
      <w:r w:rsidR="004F4F00">
        <w:t>,</w:t>
      </w:r>
      <w:r w:rsidR="00CD205F" w:rsidRPr="00490885">
        <w:t xml:space="preserve"> to direct educator goals</w:t>
      </w:r>
      <w:r w:rsidR="00E85827">
        <w:t xml:space="preserve">. </w:t>
      </w:r>
      <w:r w:rsidR="00CD205F" w:rsidRPr="00490885">
        <w:t>Continue to promote practices that result in high-quality instruction and assessment.</w:t>
      </w:r>
      <w:r w:rsidR="004F4F00">
        <w:t>”</w:t>
      </w:r>
    </w:p>
    <w:p w:rsidR="00823A33" w:rsidRDefault="00CD205F" w:rsidP="00480385">
      <w:pPr>
        <w:pStyle w:val="ListParagraph"/>
        <w:numPr>
          <w:ilvl w:val="0"/>
          <w:numId w:val="15"/>
        </w:numPr>
        <w:tabs>
          <w:tab w:val="left" w:pos="360"/>
          <w:tab w:val="left" w:pos="720"/>
          <w:tab w:val="left" w:pos="1080"/>
          <w:tab w:val="left" w:pos="1440"/>
          <w:tab w:val="left" w:pos="1800"/>
          <w:tab w:val="left" w:pos="2160"/>
        </w:tabs>
        <w:contextualSpacing w:val="0"/>
      </w:pPr>
      <w:r w:rsidRPr="00490885">
        <w:t>There were no evaluations found in the superintendent’s file</w:t>
      </w:r>
      <w:r w:rsidR="00B50FDA">
        <w:t>,</w:t>
      </w:r>
      <w:r w:rsidRPr="00490885">
        <w:t xml:space="preserve"> including the one that the school committee indicated that they completed in December 2013 and was referenced in school committee meeting minutes.</w:t>
      </w:r>
      <w:r w:rsidR="00596A12">
        <w:t xml:space="preserve"> It was not produced</w:t>
      </w:r>
      <w:r w:rsidR="0019484C">
        <w:t xml:space="preserve"> after multiple requests to both the superintendent and to school committee members at one school committee interview.</w:t>
      </w:r>
      <w:r w:rsidRPr="00490885">
        <w:t xml:space="preserve"> The review team did receive a copy of the </w:t>
      </w:r>
      <w:r w:rsidRPr="00490885">
        <w:rPr>
          <w:i/>
        </w:rPr>
        <w:t>Superintendent’s Mid-Cycle Review</w:t>
      </w:r>
      <w:r w:rsidR="00EC60D3">
        <w:rPr>
          <w:i/>
        </w:rPr>
        <w:t xml:space="preserve"> </w:t>
      </w:r>
      <w:r w:rsidRPr="00490885">
        <w:t>presented to the school committee on September 25, 2013.</w:t>
      </w:r>
      <w:r w:rsidR="00193E58">
        <w:t xml:space="preserve"> The </w:t>
      </w:r>
      <w:r w:rsidR="00BF1BD5">
        <w:t xml:space="preserve">mid-cycle review </w:t>
      </w:r>
      <w:r w:rsidR="00193E58">
        <w:t>document</w:t>
      </w:r>
      <w:r w:rsidR="0019484C">
        <w:t>s presented evidence and artifacts of progress in attaining five goals</w:t>
      </w:r>
      <w:r w:rsidRPr="00490885">
        <w:t>.</w:t>
      </w:r>
    </w:p>
    <w:p w:rsidR="00193E58" w:rsidRDefault="00CD205F" w:rsidP="00193E58">
      <w:pPr>
        <w:tabs>
          <w:tab w:val="left" w:pos="360"/>
          <w:tab w:val="left" w:pos="720"/>
          <w:tab w:val="left" w:pos="1080"/>
          <w:tab w:val="left" w:pos="1440"/>
          <w:tab w:val="left" w:pos="1800"/>
          <w:tab w:val="left" w:pos="2160"/>
        </w:tabs>
      </w:pPr>
      <w:r w:rsidRPr="00490885">
        <w:rPr>
          <w:b/>
        </w:rPr>
        <w:t>Impact</w:t>
      </w:r>
      <w:r>
        <w:t xml:space="preserve">:  </w:t>
      </w:r>
      <w:r w:rsidRPr="00490885">
        <w:t>Effective oversight and monitoring are esse</w:t>
      </w:r>
      <w:r w:rsidR="00BF1BD5">
        <w:t>ntial conditions to</w:t>
      </w:r>
      <w:r w:rsidR="00E95E68">
        <w:t xml:space="preserve"> ensure fair, systematic, and thorough</w:t>
      </w:r>
      <w:r w:rsidRPr="00490885">
        <w:t xml:space="preserve"> evalu</w:t>
      </w:r>
      <w:r w:rsidR="00E95E68">
        <w:t>ation practices</w:t>
      </w:r>
      <w:r w:rsidR="00E85827">
        <w:t xml:space="preserve">. </w:t>
      </w:r>
      <w:r w:rsidR="00E95E68">
        <w:t>Without</w:t>
      </w:r>
      <w:r w:rsidR="00193E58">
        <w:t xml:space="preserve"> careful </w:t>
      </w:r>
      <w:r w:rsidR="00802B05">
        <w:t>and</w:t>
      </w:r>
      <w:r w:rsidR="00E95E68">
        <w:t xml:space="preserve"> effective monitoring and oversight of evaluation</w:t>
      </w:r>
      <w:r w:rsidR="00193E58">
        <w:t xml:space="preserve"> systems and procedures, </w:t>
      </w:r>
      <w:r>
        <w:t xml:space="preserve">the district cannot </w:t>
      </w:r>
      <w:r w:rsidR="00802B05">
        <w:t xml:space="preserve">effectively use the evaluation system to improve practice or </w:t>
      </w:r>
      <w:r>
        <w:t xml:space="preserve">keep track </w:t>
      </w:r>
      <w:r w:rsidR="00193E58">
        <w:t xml:space="preserve">of its efforts to improve teaching and learning through the evaluation process. </w:t>
      </w:r>
    </w:p>
    <w:p w:rsidR="00CD205F" w:rsidRPr="00A20647" w:rsidRDefault="00CD205F" w:rsidP="00A20647">
      <w:pPr>
        <w:pStyle w:val="ListParagraph"/>
        <w:numPr>
          <w:ilvl w:val="0"/>
          <w:numId w:val="37"/>
        </w:numPr>
        <w:tabs>
          <w:tab w:val="left" w:pos="360"/>
          <w:tab w:val="left" w:pos="1080"/>
          <w:tab w:val="left" w:pos="1440"/>
          <w:tab w:val="left" w:pos="1800"/>
          <w:tab w:val="left" w:pos="2160"/>
        </w:tabs>
        <w:ind w:left="360"/>
      </w:pPr>
      <w:r w:rsidRPr="00A20647">
        <w:rPr>
          <w:b/>
        </w:rPr>
        <w:t>Professional development is informally determined</w:t>
      </w:r>
      <w:r w:rsidR="00E95E68" w:rsidRPr="00A20647">
        <w:rPr>
          <w:b/>
        </w:rPr>
        <w:t xml:space="preserve"> and</w:t>
      </w:r>
      <w:r w:rsidR="00D250D4" w:rsidRPr="00A20647">
        <w:rPr>
          <w:b/>
        </w:rPr>
        <w:t xml:space="preserve"> is not </w:t>
      </w:r>
      <w:r w:rsidR="00E95E68" w:rsidRPr="00A20647">
        <w:rPr>
          <w:b/>
        </w:rPr>
        <w:t xml:space="preserve">systematically </w:t>
      </w:r>
      <w:r w:rsidR="00D250D4" w:rsidRPr="00A20647">
        <w:rPr>
          <w:b/>
        </w:rPr>
        <w:t>evaluated</w:t>
      </w:r>
      <w:r w:rsidR="00E85827">
        <w:rPr>
          <w:b/>
        </w:rPr>
        <w:t xml:space="preserve">. </w:t>
      </w:r>
    </w:p>
    <w:p w:rsidR="00A20647" w:rsidRPr="00490885" w:rsidRDefault="00A20647" w:rsidP="00A20647">
      <w:pPr>
        <w:pStyle w:val="ListParagraph"/>
        <w:tabs>
          <w:tab w:val="left" w:pos="360"/>
          <w:tab w:val="left" w:pos="1080"/>
          <w:tab w:val="left" w:pos="1440"/>
          <w:tab w:val="left" w:pos="1800"/>
          <w:tab w:val="left" w:pos="2160"/>
        </w:tabs>
        <w:ind w:left="360"/>
      </w:pPr>
    </w:p>
    <w:p w:rsidR="00CD205F" w:rsidRPr="00B57D95" w:rsidRDefault="00CD205F" w:rsidP="00A20647">
      <w:pPr>
        <w:pStyle w:val="ListParagraph"/>
        <w:numPr>
          <w:ilvl w:val="2"/>
          <w:numId w:val="17"/>
        </w:numPr>
        <w:tabs>
          <w:tab w:val="left" w:pos="720"/>
          <w:tab w:val="left" w:pos="1440"/>
          <w:tab w:val="left" w:pos="1800"/>
          <w:tab w:val="left" w:pos="2160"/>
        </w:tabs>
        <w:ind w:left="720"/>
      </w:pPr>
      <w:r w:rsidRPr="00B57D95">
        <w:t>The</w:t>
      </w:r>
      <w:r w:rsidR="00596A12" w:rsidRPr="00B57D95">
        <w:t xml:space="preserve">re is no </w:t>
      </w:r>
      <w:r w:rsidR="00440411" w:rsidRPr="00B57D95">
        <w:t xml:space="preserve">formal, </w:t>
      </w:r>
      <w:r w:rsidR="00596A12" w:rsidRPr="00B57D95">
        <w:t>systematic</w:t>
      </w:r>
      <w:r w:rsidR="00440411" w:rsidRPr="00B57D95">
        <w:t>,</w:t>
      </w:r>
      <w:r w:rsidR="00596A12" w:rsidRPr="00B57D95">
        <w:t xml:space="preserve"> process to determine the</w:t>
      </w:r>
      <w:r w:rsidRPr="00B57D95">
        <w:t xml:space="preserve"> professional development program</w:t>
      </w:r>
      <w:r w:rsidR="00440411" w:rsidRPr="00B57D95">
        <w:t>.</w:t>
      </w:r>
      <w:r w:rsidRPr="00B57D95">
        <w:t xml:space="preserve"> </w:t>
      </w:r>
    </w:p>
    <w:p w:rsidR="00CD205F" w:rsidRPr="00B57D95" w:rsidRDefault="00CD205F" w:rsidP="00CD205F">
      <w:pPr>
        <w:pStyle w:val="ListParagraph"/>
        <w:tabs>
          <w:tab w:val="left" w:pos="630"/>
          <w:tab w:val="left" w:pos="720"/>
          <w:tab w:val="left" w:pos="1440"/>
          <w:tab w:val="left" w:pos="1800"/>
          <w:tab w:val="left" w:pos="2160"/>
        </w:tabs>
      </w:pPr>
    </w:p>
    <w:p w:rsidR="00440411" w:rsidRPr="00B57D95" w:rsidRDefault="00A22ADC" w:rsidP="00440411">
      <w:pPr>
        <w:pStyle w:val="ListParagraph"/>
        <w:numPr>
          <w:ilvl w:val="0"/>
          <w:numId w:val="18"/>
        </w:numPr>
        <w:tabs>
          <w:tab w:val="left" w:pos="630"/>
          <w:tab w:val="left" w:pos="720"/>
          <w:tab w:val="left" w:pos="1080"/>
          <w:tab w:val="left" w:pos="1800"/>
          <w:tab w:val="left" w:pos="2160"/>
        </w:tabs>
      </w:pPr>
      <w:r w:rsidRPr="00B57D95">
        <w:t xml:space="preserve">The </w:t>
      </w:r>
      <w:r w:rsidR="00CD205F" w:rsidRPr="00B57D95">
        <w:t>2014 school calendar provides for six early release</w:t>
      </w:r>
      <w:r w:rsidR="00440411" w:rsidRPr="00B57D95">
        <w:t xml:space="preserve"> days:</w:t>
      </w:r>
      <w:r w:rsidR="00CD205F" w:rsidRPr="00B57D95">
        <w:t xml:space="preserve"> five for all students and one additional day for elementary students.</w:t>
      </w:r>
      <w:r w:rsidR="00440411" w:rsidRPr="00B57D95">
        <w:t xml:space="preserve"> Activities for f</w:t>
      </w:r>
      <w:r w:rsidR="00CD205F" w:rsidRPr="00B57D95">
        <w:t xml:space="preserve">our of the early release days </w:t>
      </w:r>
      <w:r w:rsidR="00CD205F" w:rsidRPr="00B57D95">
        <w:lastRenderedPageBreak/>
        <w:t>are contractually determined in consultation with the teachers’ association, and the</w:t>
      </w:r>
      <w:r w:rsidR="000C3C85" w:rsidRPr="00B57D95">
        <w:t xml:space="preserve"> district routinely prescribes the</w:t>
      </w:r>
      <w:r w:rsidR="00CD205F" w:rsidRPr="00B57D95">
        <w:t xml:space="preserve"> other two.</w:t>
      </w:r>
    </w:p>
    <w:p w:rsidR="00CD205F" w:rsidRPr="00B57D95" w:rsidRDefault="00CD205F" w:rsidP="00440411">
      <w:pPr>
        <w:pStyle w:val="ListParagraph"/>
        <w:tabs>
          <w:tab w:val="left" w:pos="630"/>
          <w:tab w:val="left" w:pos="720"/>
          <w:tab w:val="left" w:pos="1440"/>
          <w:tab w:val="left" w:pos="1800"/>
          <w:tab w:val="left" w:pos="2160"/>
        </w:tabs>
        <w:ind w:left="1440"/>
      </w:pPr>
      <w:r w:rsidRPr="00B57D95">
        <w:t xml:space="preserve"> </w:t>
      </w:r>
    </w:p>
    <w:p w:rsidR="0071398C" w:rsidRDefault="00CD205F" w:rsidP="00A20647">
      <w:pPr>
        <w:pStyle w:val="ListParagraph"/>
        <w:numPr>
          <w:ilvl w:val="0"/>
          <w:numId w:val="18"/>
        </w:numPr>
        <w:tabs>
          <w:tab w:val="left" w:pos="630"/>
          <w:tab w:val="left" w:pos="720"/>
          <w:tab w:val="left" w:pos="1440"/>
          <w:tab w:val="left" w:pos="1800"/>
          <w:tab w:val="left" w:pos="2160"/>
        </w:tabs>
      </w:pPr>
      <w:r w:rsidRPr="00B57D95">
        <w:t xml:space="preserve">The district’s Professional Development Committee </w:t>
      </w:r>
      <w:r w:rsidR="00802B05" w:rsidRPr="00B57D95">
        <w:t xml:space="preserve">is </w:t>
      </w:r>
      <w:r w:rsidRPr="00B57D95">
        <w:t>inactive</w:t>
      </w:r>
      <w:r w:rsidR="00E85827">
        <w:t xml:space="preserve">. </w:t>
      </w:r>
      <w:r w:rsidR="0071398C" w:rsidRPr="00B57D95">
        <w:t xml:space="preserve">Input into professional </w:t>
      </w:r>
      <w:r w:rsidR="0071398C" w:rsidRPr="00490885">
        <w:t>development decisions at the school and/or district level is obtained</w:t>
      </w:r>
      <w:r w:rsidR="0071398C">
        <w:t xml:space="preserve"> from informal feedback to the assistant s</w:t>
      </w:r>
      <w:r w:rsidR="0071398C" w:rsidRPr="00490885">
        <w:t>uperintendent</w:t>
      </w:r>
      <w:r w:rsidR="0071398C">
        <w:t xml:space="preserve"> for curriculum and assessment</w:t>
      </w:r>
      <w:r w:rsidR="0071398C" w:rsidRPr="00490885">
        <w:t xml:space="preserve"> from principals, department</w:t>
      </w:r>
      <w:r w:rsidR="0071398C">
        <w:t xml:space="preserve"> heads and the Woburn Teachers </w:t>
      </w:r>
      <w:r w:rsidR="0071398C" w:rsidRPr="00490885">
        <w:t>Association.</w:t>
      </w:r>
      <w:r w:rsidR="0071398C">
        <w:t xml:space="preserve"> The assistant superintendent and teachers</w:t>
      </w:r>
      <w:r w:rsidR="0071398C" w:rsidRPr="00490885">
        <w:t xml:space="preserve"> association officers indicate</w:t>
      </w:r>
      <w:r w:rsidR="0071398C">
        <w:t>d</w:t>
      </w:r>
      <w:r w:rsidR="0071398C" w:rsidRPr="00490885">
        <w:t xml:space="preserve"> that they are attempting to reactivate the Professional Development Committee. </w:t>
      </w:r>
    </w:p>
    <w:p w:rsidR="00CD205F" w:rsidRDefault="0071398C" w:rsidP="00A20647">
      <w:pPr>
        <w:tabs>
          <w:tab w:val="left" w:pos="720"/>
          <w:tab w:val="left" w:pos="1440"/>
          <w:tab w:val="left" w:pos="1800"/>
          <w:tab w:val="left" w:pos="2160"/>
        </w:tabs>
        <w:ind w:left="1080" w:hanging="360"/>
      </w:pPr>
      <w:r>
        <w:t>3.</w:t>
      </w:r>
      <w:r w:rsidR="00A20647">
        <w:tab/>
      </w:r>
      <w:r w:rsidR="000C3C85">
        <w:t>District-</w:t>
      </w:r>
      <w:r w:rsidR="00CD205F" w:rsidRPr="00EC4056">
        <w:t>level professional development trainings during the 2013-2014 school year had a focus on writing, the use of Edline, and using</w:t>
      </w:r>
      <w:r w:rsidR="000C3C85">
        <w:t xml:space="preserve"> the</w:t>
      </w:r>
      <w:r w:rsidR="00CD205F" w:rsidRPr="00EC4056">
        <w:t xml:space="preserve"> </w:t>
      </w:r>
      <w:r w:rsidR="00CD205F" w:rsidRPr="0071398C">
        <w:rPr>
          <w:i/>
        </w:rPr>
        <w:t xml:space="preserve">Teacher Ed Perform </w:t>
      </w:r>
      <w:r w:rsidR="00CD205F" w:rsidRPr="00EC4056">
        <w:t>software.</w:t>
      </w:r>
    </w:p>
    <w:p w:rsidR="00A646FE" w:rsidRDefault="00CD205F" w:rsidP="00A646FE">
      <w:pPr>
        <w:pStyle w:val="ListParagraph"/>
        <w:tabs>
          <w:tab w:val="left" w:pos="0"/>
          <w:tab w:val="left" w:pos="1440"/>
          <w:tab w:val="left" w:pos="1800"/>
          <w:tab w:val="left" w:pos="2160"/>
        </w:tabs>
        <w:ind w:left="1440" w:hanging="360"/>
      </w:pPr>
      <w:r>
        <w:t>a.</w:t>
      </w:r>
      <w:r w:rsidR="00A646FE">
        <w:tab/>
      </w:r>
      <w:r>
        <w:t>The</w:t>
      </w:r>
      <w:r w:rsidRPr="00490885">
        <w:t xml:space="preserve"> district’s 2013-2014 Professional Development Course Catalog lists mandatory trainings</w:t>
      </w:r>
      <w:r w:rsidR="00A646FE">
        <w:rPr>
          <w:bCs/>
        </w:rPr>
        <w:t xml:space="preserve"> </w:t>
      </w:r>
      <w:r w:rsidRPr="00490885">
        <w:rPr>
          <w:bCs/>
        </w:rPr>
        <w:t xml:space="preserve">in </w:t>
      </w:r>
      <w:r w:rsidRPr="00490885">
        <w:t>Traits</w:t>
      </w:r>
      <w:r w:rsidR="00851B2A">
        <w:t xml:space="preserve"> Writing, Mathematical Thinking</w:t>
      </w:r>
      <w:r w:rsidRPr="00490885">
        <w:t>, and Professional and Ethical R</w:t>
      </w:r>
      <w:r w:rsidR="00851B2A">
        <w:t>esponsibilities of an Educator.</w:t>
      </w:r>
    </w:p>
    <w:p w:rsidR="00A646FE" w:rsidRDefault="00A646FE" w:rsidP="00A646FE">
      <w:pPr>
        <w:pStyle w:val="ListParagraph"/>
        <w:tabs>
          <w:tab w:val="left" w:pos="0"/>
          <w:tab w:val="left" w:pos="1440"/>
          <w:tab w:val="left" w:pos="1800"/>
          <w:tab w:val="left" w:pos="2160"/>
        </w:tabs>
        <w:ind w:left="1440" w:hanging="360"/>
      </w:pPr>
    </w:p>
    <w:p w:rsidR="00440411" w:rsidRDefault="00CD205F" w:rsidP="00A20647">
      <w:pPr>
        <w:pStyle w:val="ListParagraph"/>
        <w:numPr>
          <w:ilvl w:val="1"/>
          <w:numId w:val="17"/>
        </w:numPr>
        <w:tabs>
          <w:tab w:val="left" w:pos="0"/>
          <w:tab w:val="left" w:pos="1440"/>
          <w:tab w:val="left" w:pos="1800"/>
          <w:tab w:val="left" w:pos="2160"/>
        </w:tabs>
      </w:pPr>
      <w:r w:rsidRPr="00490885">
        <w:t>Other optional professional development o</w:t>
      </w:r>
      <w:r w:rsidR="000C3C85">
        <w:t>pportunities for staff include</w:t>
      </w:r>
      <w:r w:rsidR="000C3C85">
        <w:tab/>
      </w:r>
      <w:r w:rsidRPr="00490885">
        <w:t>School</w:t>
      </w:r>
      <w:r w:rsidR="00851B2A">
        <w:t xml:space="preserve"> Adjustment Clinical Counseling</w:t>
      </w:r>
      <w:r w:rsidR="00BF1BD5">
        <w:t>,</w:t>
      </w:r>
      <w:r w:rsidRPr="00490885">
        <w:t xml:space="preserve"> Seasonal Schoolyard Scie</w:t>
      </w:r>
      <w:r w:rsidR="00BF1BD5">
        <w:t>nce,</w:t>
      </w:r>
      <w:r>
        <w:t xml:space="preserve"> Nature Awareness in Autumn</w:t>
      </w:r>
      <w:r w:rsidR="000C3C85">
        <w:t>,</w:t>
      </w:r>
      <w:r w:rsidRPr="00490885">
        <w:t xml:space="preserve"> Utilizing T</w:t>
      </w:r>
      <w:r w:rsidR="00440411">
        <w:t>echnology in Your Instruction/</w:t>
      </w:r>
      <w:r w:rsidRPr="00490885">
        <w:t>Digital Portfolio</w:t>
      </w:r>
      <w:r w:rsidR="000C3C85">
        <w:t>s,</w:t>
      </w:r>
      <w:r w:rsidRPr="00490885">
        <w:t xml:space="preserve"> Understanding and Teaching Students with </w:t>
      </w:r>
      <w:r w:rsidR="00851B2A">
        <w:t>Disabilities: The Behavior Code</w:t>
      </w:r>
      <w:r w:rsidR="000C3C85">
        <w:t>,</w:t>
      </w:r>
      <w:r w:rsidRPr="00490885">
        <w:t xml:space="preserve"> trainings on Edline Websi</w:t>
      </w:r>
      <w:r w:rsidR="000C3C85">
        <w:t>te Management and Organization, Discovery Education Basics,</w:t>
      </w:r>
      <w:r w:rsidRPr="00490885">
        <w:t xml:space="preserve"> In</w:t>
      </w:r>
      <w:r w:rsidR="000C3C85">
        <w:t>troduction to Laboratory Safety,</w:t>
      </w:r>
      <w:r w:rsidR="00892ACA">
        <w:t xml:space="preserve"> Teaching with Objects/</w:t>
      </w:r>
      <w:r w:rsidRPr="00490885">
        <w:t>Introduction to Arts Integration In</w:t>
      </w:r>
      <w:r>
        <w:t>troduction to Talent Ed Perform</w:t>
      </w:r>
      <w:r w:rsidR="000C3C85">
        <w:t>,</w:t>
      </w:r>
      <w:r w:rsidRPr="00490885">
        <w:t xml:space="preserve"> and The Flipped Classroom</w:t>
      </w:r>
      <w:r w:rsidR="00E85827">
        <w:t xml:space="preserve">. </w:t>
      </w:r>
    </w:p>
    <w:p w:rsidR="00440411" w:rsidRDefault="00440411" w:rsidP="00A646FE">
      <w:pPr>
        <w:pStyle w:val="ListParagraph"/>
        <w:tabs>
          <w:tab w:val="left" w:pos="0"/>
          <w:tab w:val="left" w:pos="1440"/>
          <w:tab w:val="left" w:pos="1800"/>
          <w:tab w:val="left" w:pos="2160"/>
        </w:tabs>
        <w:ind w:left="1440" w:hanging="360"/>
      </w:pPr>
    </w:p>
    <w:p w:rsidR="00CD205F" w:rsidRDefault="00CD205F" w:rsidP="00A20647">
      <w:pPr>
        <w:pStyle w:val="ListParagraph"/>
        <w:numPr>
          <w:ilvl w:val="1"/>
          <w:numId w:val="17"/>
        </w:numPr>
        <w:tabs>
          <w:tab w:val="left" w:pos="0"/>
          <w:tab w:val="left" w:pos="1440"/>
          <w:tab w:val="left" w:pos="1800"/>
          <w:tab w:val="left" w:pos="2160"/>
        </w:tabs>
      </w:pPr>
      <w:r w:rsidRPr="00490885">
        <w:t>An adminis</w:t>
      </w:r>
      <w:r>
        <w:t xml:space="preserve">trator indicated </w:t>
      </w:r>
      <w:r w:rsidRPr="00490885">
        <w:t>that</w:t>
      </w:r>
      <w:r w:rsidR="000C3C85">
        <w:t xml:space="preserve"> substitutes were required</w:t>
      </w:r>
      <w:r w:rsidRPr="00490885">
        <w:t xml:space="preserve"> in order for professional development to occur during the school da</w:t>
      </w:r>
      <w:r w:rsidR="000C3C85">
        <w:t>y</w:t>
      </w:r>
      <w:r w:rsidRPr="00490885">
        <w:t>.</w:t>
      </w:r>
    </w:p>
    <w:p w:rsidR="00CD205F" w:rsidRDefault="00CD205F" w:rsidP="00CD205F">
      <w:pPr>
        <w:pStyle w:val="ListParagraph"/>
        <w:tabs>
          <w:tab w:val="left" w:pos="630"/>
          <w:tab w:val="left" w:pos="720"/>
          <w:tab w:val="left" w:pos="1440"/>
          <w:tab w:val="left" w:pos="1800"/>
          <w:tab w:val="left" w:pos="2160"/>
        </w:tabs>
        <w:ind w:left="1260" w:hanging="270"/>
      </w:pPr>
    </w:p>
    <w:p w:rsidR="00CD205F" w:rsidRPr="00490885" w:rsidRDefault="00802B05" w:rsidP="00A646FE">
      <w:pPr>
        <w:pStyle w:val="ListParagraph"/>
        <w:tabs>
          <w:tab w:val="left" w:pos="630"/>
          <w:tab w:val="left" w:pos="720"/>
          <w:tab w:val="left" w:pos="1440"/>
          <w:tab w:val="left" w:pos="1800"/>
          <w:tab w:val="left" w:pos="2160"/>
        </w:tabs>
        <w:ind w:left="1440" w:hanging="360"/>
      </w:pPr>
      <w:r>
        <w:t>d</w:t>
      </w:r>
      <w:r w:rsidR="00CD205F">
        <w:t>.</w:t>
      </w:r>
      <w:r w:rsidR="00A646FE">
        <w:tab/>
      </w:r>
      <w:r w:rsidR="00CD205F">
        <w:t>The</w:t>
      </w:r>
      <w:r w:rsidR="00CD205F" w:rsidRPr="00490885">
        <w:t xml:space="preserve"> district also offers staff the opportunity to access workshops through the Salem State Collaborative at no cost to the teacher</w:t>
      </w:r>
      <w:r w:rsidR="000C3C85">
        <w:t>,</w:t>
      </w:r>
      <w:r w:rsidR="00CD205F" w:rsidRPr="00490885">
        <w:t xml:space="preserve"> providing the workshop is applicable to their classroom instruction and is content specific</w:t>
      </w:r>
      <w:r w:rsidR="00E85827">
        <w:t xml:space="preserve">. </w:t>
      </w:r>
      <w:r w:rsidR="00CD205F" w:rsidRPr="00490885">
        <w:t xml:space="preserve">Most of the workshops are </w:t>
      </w:r>
      <w:r w:rsidR="00BF1BD5">
        <w:t>o</w:t>
      </w:r>
      <w:r w:rsidR="00CD205F" w:rsidRPr="00490885">
        <w:t>ffered after s</w:t>
      </w:r>
      <w:r w:rsidR="000C3C85">
        <w:t>chool hours with</w:t>
      </w:r>
      <w:r w:rsidR="00CD205F" w:rsidRPr="00490885">
        <w:t xml:space="preserve"> a few full-day offerings</w:t>
      </w:r>
      <w:r w:rsidR="00E85827">
        <w:t xml:space="preserve">. </w:t>
      </w:r>
      <w:r w:rsidR="00CD205F" w:rsidRPr="00490885">
        <w:t xml:space="preserve">A catalogue of the collaborative offerings is distributed to teachers </w:t>
      </w:r>
      <w:r w:rsidR="00CD205F">
        <w:t>in September</w:t>
      </w:r>
      <w:r w:rsidR="00CD205F" w:rsidRPr="00490885">
        <w:t>.</w:t>
      </w:r>
    </w:p>
    <w:p w:rsidR="00CD205F" w:rsidRDefault="00CD205F" w:rsidP="00EA5522">
      <w:pPr>
        <w:tabs>
          <w:tab w:val="left" w:pos="360"/>
          <w:tab w:val="left" w:pos="720"/>
          <w:tab w:val="left" w:pos="1440"/>
          <w:tab w:val="left" w:pos="1800"/>
          <w:tab w:val="left" w:pos="2160"/>
        </w:tabs>
        <w:ind w:left="720" w:hanging="360"/>
      </w:pPr>
      <w:r w:rsidRPr="00B57D95">
        <w:t>B.</w:t>
      </w:r>
      <w:r w:rsidR="00A20647">
        <w:rPr>
          <w:b/>
        </w:rPr>
        <w:tab/>
      </w:r>
      <w:r>
        <w:t>There is no formal</w:t>
      </w:r>
      <w:r w:rsidR="00E95E68">
        <w:t>, systematic</w:t>
      </w:r>
      <w:r>
        <w:t xml:space="preserve"> evaluation of the district’s professional development</w:t>
      </w:r>
      <w:r w:rsidR="00E85827">
        <w:t xml:space="preserve">. </w:t>
      </w:r>
    </w:p>
    <w:p w:rsidR="00EA5522" w:rsidRPr="004C4144" w:rsidRDefault="00CD205F" w:rsidP="00EA5522">
      <w:pPr>
        <w:tabs>
          <w:tab w:val="left" w:pos="360"/>
          <w:tab w:val="left" w:pos="1080"/>
          <w:tab w:val="left" w:pos="1440"/>
          <w:tab w:val="left" w:pos="1800"/>
          <w:tab w:val="left" w:pos="2160"/>
        </w:tabs>
        <w:ind w:left="1080" w:hanging="360"/>
      </w:pPr>
      <w:r>
        <w:t>1.</w:t>
      </w:r>
      <w:r w:rsidR="00EA5522">
        <w:tab/>
      </w:r>
      <w:r>
        <w:t>A</w:t>
      </w:r>
      <w:r w:rsidRPr="00490885">
        <w:t xml:space="preserve">dministrators indicate that there is no formal evaluation of professional development, adding that feedback is most often received from </w:t>
      </w:r>
      <w:r w:rsidR="000C3C85">
        <w:t>asking teachers informally about</w:t>
      </w:r>
      <w:r w:rsidRPr="00490885">
        <w:t xml:space="preserve"> the </w:t>
      </w:r>
      <w:r w:rsidRPr="004C4144">
        <w:t>relative value of a professional development activity.</w:t>
      </w:r>
    </w:p>
    <w:p w:rsidR="00CD205F" w:rsidRPr="00490885" w:rsidRDefault="00CD205F" w:rsidP="00EA5522">
      <w:pPr>
        <w:tabs>
          <w:tab w:val="left" w:pos="360"/>
          <w:tab w:val="left" w:pos="1080"/>
          <w:tab w:val="left" w:pos="1440"/>
          <w:tab w:val="left" w:pos="1800"/>
          <w:tab w:val="left" w:pos="2160"/>
        </w:tabs>
        <w:ind w:left="1080" w:hanging="360"/>
      </w:pPr>
      <w:r w:rsidRPr="004C4144">
        <w:t>2.</w:t>
      </w:r>
      <w:r w:rsidR="00A20647">
        <w:tab/>
      </w:r>
      <w:r w:rsidRPr="004C4144">
        <w:t>Administrators report that they did not use</w:t>
      </w:r>
      <w:r w:rsidR="000C3C85" w:rsidRPr="004C4144">
        <w:t xml:space="preserve"> the 2012</w:t>
      </w:r>
      <w:r w:rsidRPr="004C4144">
        <w:t xml:space="preserve"> </w:t>
      </w:r>
      <w:r w:rsidR="00440411">
        <w:t xml:space="preserve">TELL Mass </w:t>
      </w:r>
      <w:r w:rsidR="00892ACA">
        <w:t>Survey</w:t>
      </w:r>
      <w:r w:rsidRPr="004C4144">
        <w:t xml:space="preserve"> data as evaluative feedback on PD because of the low levels of teacher participation</w:t>
      </w:r>
      <w:r w:rsidR="004C4144">
        <w:t xml:space="preserve">, even though more than 50% </w:t>
      </w:r>
      <w:r w:rsidR="00BF1BD5">
        <w:t xml:space="preserve">of teachers </w:t>
      </w:r>
      <w:r w:rsidR="004C4144">
        <w:t>participated</w:t>
      </w:r>
      <w:r w:rsidRPr="004C4144">
        <w:t>.</w:t>
      </w:r>
    </w:p>
    <w:p w:rsidR="00EA5522" w:rsidRDefault="00CD205F" w:rsidP="00EA352A">
      <w:pPr>
        <w:tabs>
          <w:tab w:val="left" w:pos="360"/>
          <w:tab w:val="left" w:pos="1080"/>
          <w:tab w:val="left" w:pos="1980"/>
          <w:tab w:val="left" w:pos="2250"/>
        </w:tabs>
        <w:ind w:left="1440" w:hanging="360"/>
        <w:rPr>
          <w:rFonts w:cs="ScalaSans-Bold"/>
          <w:bCs/>
        </w:rPr>
      </w:pPr>
      <w:r>
        <w:lastRenderedPageBreak/>
        <w:t>a.</w:t>
      </w:r>
      <w:r w:rsidR="00EA5522">
        <w:tab/>
      </w:r>
      <w:r w:rsidR="00F8345B">
        <w:t>Of the</w:t>
      </w:r>
      <w:r w:rsidR="004C4144">
        <w:t xml:space="preserve"> teachers who took the survey</w:t>
      </w:r>
      <w:r w:rsidR="00F8345B">
        <w:t>, 45% to 72%</w:t>
      </w:r>
      <w:r w:rsidR="004C4144">
        <w:t xml:space="preserve"> </w:t>
      </w:r>
      <w:r>
        <w:t>report</w:t>
      </w:r>
      <w:r w:rsidR="004C4144">
        <w:t>ed</w:t>
      </w:r>
      <w:r>
        <w:t xml:space="preserve"> </w:t>
      </w:r>
      <w:r w:rsidRPr="00490885">
        <w:rPr>
          <w:rFonts w:cs="ScalaSans-Bold"/>
          <w:bCs/>
        </w:rPr>
        <w:t>need</w:t>
      </w:r>
      <w:r>
        <w:rPr>
          <w:rFonts w:cs="ScalaSans-Bold"/>
          <w:bCs/>
        </w:rPr>
        <w:t>ing</w:t>
      </w:r>
      <w:r w:rsidRPr="00490885">
        <w:rPr>
          <w:rFonts w:cs="ScalaSans-Bold"/>
          <w:bCs/>
        </w:rPr>
        <w:t xml:space="preserve"> professional development to teach their students more effectively in the following areas:</w:t>
      </w:r>
      <w:r w:rsidRPr="00490885">
        <w:t xml:space="preserve">  </w:t>
      </w:r>
      <w:r w:rsidR="00BF1BD5">
        <w:rPr>
          <w:rFonts w:cs="ScalaSans-Bold"/>
          <w:bCs/>
        </w:rPr>
        <w:t>Common Core Standards,</w:t>
      </w:r>
      <w:r w:rsidRPr="00490885">
        <w:t xml:space="preserve"> </w:t>
      </w:r>
      <w:r w:rsidR="00BF1BD5">
        <w:rPr>
          <w:rFonts w:cs="ScalaSans-Bold"/>
          <w:bCs/>
        </w:rPr>
        <w:t>using student assessments,</w:t>
      </w:r>
      <w:r w:rsidR="004C4144">
        <w:rPr>
          <w:rFonts w:cs="ScalaSans-Bold"/>
          <w:bCs/>
        </w:rPr>
        <w:t xml:space="preserve"> u</w:t>
      </w:r>
      <w:r w:rsidRPr="00490885">
        <w:rPr>
          <w:rFonts w:cs="ScalaSans-Bold"/>
          <w:bCs/>
        </w:rPr>
        <w:t>sing data to drive instructional decision making</w:t>
      </w:r>
      <w:r w:rsidR="00BF1BD5">
        <w:rPr>
          <w:rFonts w:cs="ScalaSans-Regular"/>
        </w:rPr>
        <w:t>,</w:t>
      </w:r>
      <w:r w:rsidR="004C4144">
        <w:rPr>
          <w:rFonts w:cs="ScalaSans-Bold"/>
          <w:bCs/>
        </w:rPr>
        <w:t xml:space="preserve"> d</w:t>
      </w:r>
      <w:r w:rsidR="00BF1BD5">
        <w:rPr>
          <w:rFonts w:cs="ScalaSans-Bold"/>
          <w:bCs/>
        </w:rPr>
        <w:t>ifferentiating instruction,</w:t>
      </w:r>
      <w:r w:rsidRPr="00490885">
        <w:t xml:space="preserve"> </w:t>
      </w:r>
      <w:r w:rsidR="004C4144">
        <w:rPr>
          <w:rFonts w:cs="ScalaSans-Bold"/>
          <w:bCs/>
        </w:rPr>
        <w:t>t</w:t>
      </w:r>
      <w:r w:rsidRPr="00490885">
        <w:rPr>
          <w:rFonts w:cs="ScalaSans-Bold"/>
          <w:bCs/>
        </w:rPr>
        <w:t>eac</w:t>
      </w:r>
      <w:r w:rsidR="00BF1BD5">
        <w:rPr>
          <w:rFonts w:cs="ScalaSans-Bold"/>
          <w:bCs/>
        </w:rPr>
        <w:t>hing students with disabilities,</w:t>
      </w:r>
      <w:r w:rsidRPr="00490885">
        <w:t xml:space="preserve"> </w:t>
      </w:r>
      <w:r w:rsidR="004C4144">
        <w:rPr>
          <w:rFonts w:cs="ScalaSans-Bold"/>
          <w:bCs/>
        </w:rPr>
        <w:t>t</w:t>
      </w:r>
      <w:r w:rsidRPr="00490885">
        <w:rPr>
          <w:rFonts w:cs="ScalaSans-Bold"/>
          <w:bCs/>
        </w:rPr>
        <w:t>eachi</w:t>
      </w:r>
      <w:r w:rsidR="00BF1BD5">
        <w:rPr>
          <w:rFonts w:cs="ScalaSans-Bold"/>
          <w:bCs/>
        </w:rPr>
        <w:t>ng gifted and talented students,</w:t>
      </w:r>
      <w:r w:rsidRPr="00490885">
        <w:t xml:space="preserve"> </w:t>
      </w:r>
      <w:r w:rsidR="004C4144">
        <w:rPr>
          <w:rFonts w:cs="ScalaSans-Bold"/>
          <w:bCs/>
        </w:rPr>
        <w:t>t</w:t>
      </w:r>
      <w:r w:rsidRPr="00490885">
        <w:rPr>
          <w:rFonts w:cs="ScalaSans-Bold"/>
          <w:bCs/>
        </w:rPr>
        <w:t>ea</w:t>
      </w:r>
      <w:r w:rsidR="00BF1BD5">
        <w:rPr>
          <w:rFonts w:cs="ScalaSans-Bold"/>
          <w:bCs/>
        </w:rPr>
        <w:t>ching English language learners,</w:t>
      </w:r>
      <w:r w:rsidRPr="00490885">
        <w:t xml:space="preserve"> </w:t>
      </w:r>
      <w:r w:rsidR="00BF1BD5">
        <w:rPr>
          <w:rFonts w:cs="ScalaSans-Bold"/>
          <w:bCs/>
        </w:rPr>
        <w:t>closing the achievement gap, promoting cultural proficiency,</w:t>
      </w:r>
      <w:r w:rsidR="004C4144">
        <w:rPr>
          <w:rFonts w:cs="ScalaSans-Bold"/>
          <w:bCs/>
        </w:rPr>
        <w:t xml:space="preserve"> s</w:t>
      </w:r>
      <w:r w:rsidRPr="00490885">
        <w:rPr>
          <w:rFonts w:cs="ScalaSans-Bold"/>
          <w:bCs/>
        </w:rPr>
        <w:t>eparating learning needs from a disability in culturally and li</w:t>
      </w:r>
      <w:r w:rsidR="00BF1BD5">
        <w:rPr>
          <w:rFonts w:cs="ScalaSans-Bold"/>
          <w:bCs/>
        </w:rPr>
        <w:t>nguistically diverse students,</w:t>
      </w:r>
      <w:r w:rsidR="004C4144">
        <w:rPr>
          <w:rFonts w:cs="ScalaSans-Bold"/>
          <w:bCs/>
        </w:rPr>
        <w:t xml:space="preserve"> m</w:t>
      </w:r>
      <w:r w:rsidRPr="00490885">
        <w:rPr>
          <w:rFonts w:cs="ScalaSans-Bold"/>
          <w:bCs/>
        </w:rPr>
        <w:t>ethods of teaching</w:t>
      </w:r>
      <w:r w:rsidR="00BF1BD5">
        <w:t>,</w:t>
      </w:r>
      <w:r w:rsidRPr="00490885">
        <w:t xml:space="preserve"> </w:t>
      </w:r>
      <w:r w:rsidR="004C4144">
        <w:rPr>
          <w:rFonts w:cs="ScalaSans-Bold"/>
          <w:bCs/>
        </w:rPr>
        <w:t xml:space="preserve"> u</w:t>
      </w:r>
      <w:r w:rsidR="00BF1BD5">
        <w:rPr>
          <w:rFonts w:cs="ScalaSans-Bold"/>
          <w:bCs/>
        </w:rPr>
        <w:t>sing reading/writing strategies,</w:t>
      </w:r>
      <w:r w:rsidRPr="00490885">
        <w:t xml:space="preserve"> </w:t>
      </w:r>
      <w:r w:rsidR="004C4144">
        <w:rPr>
          <w:rFonts w:cs="ScalaSans-Bold"/>
          <w:bCs/>
        </w:rPr>
        <w:t>i</w:t>
      </w:r>
      <w:r w:rsidRPr="00490885">
        <w:rPr>
          <w:rFonts w:cs="ScalaSans-Bold"/>
          <w:bCs/>
        </w:rPr>
        <w:t>ntegrating</w:t>
      </w:r>
      <w:r w:rsidR="00BF1BD5">
        <w:rPr>
          <w:rFonts w:cs="ScalaSans-Bold"/>
          <w:bCs/>
        </w:rPr>
        <w:t xml:space="preserve"> technology into instruction,</w:t>
      </w:r>
      <w:r w:rsidRPr="00490885">
        <w:t xml:space="preserve"> </w:t>
      </w:r>
      <w:r w:rsidR="00BF1BD5">
        <w:rPr>
          <w:rFonts w:cs="ScalaSans-Bold"/>
          <w:bCs/>
        </w:rPr>
        <w:t>c</w:t>
      </w:r>
      <w:r w:rsidRPr="00490885">
        <w:rPr>
          <w:rFonts w:cs="ScalaSans-Bold"/>
          <w:bCs/>
        </w:rPr>
        <w:t>o-teaching</w:t>
      </w:r>
      <w:r>
        <w:rPr>
          <w:rFonts w:cs="ScalaSans-Bold"/>
          <w:bCs/>
        </w:rPr>
        <w:t xml:space="preserve"> </w:t>
      </w:r>
      <w:r w:rsidR="00BF1BD5">
        <w:rPr>
          <w:rFonts w:cs="ScalaSans-Bold"/>
          <w:bCs/>
        </w:rPr>
        <w:t>/collaborative teaching,</w:t>
      </w:r>
      <w:r w:rsidRPr="00490885">
        <w:t xml:space="preserve"> </w:t>
      </w:r>
      <w:r w:rsidR="004C4144">
        <w:rPr>
          <w:rFonts w:cs="ScalaSans-Bold"/>
          <w:bCs/>
        </w:rPr>
        <w:t xml:space="preserve"> m</w:t>
      </w:r>
      <w:r w:rsidR="00BF1BD5">
        <w:rPr>
          <w:rFonts w:cs="ScalaSans-Bold"/>
          <w:bCs/>
        </w:rPr>
        <w:t>anaging student behavior.</w:t>
      </w:r>
      <w:r w:rsidR="00440411">
        <w:rPr>
          <w:rFonts w:cs="ScalaSans-Bold"/>
          <w:bCs/>
        </w:rPr>
        <w:t xml:space="preserve"> </w:t>
      </w:r>
    </w:p>
    <w:p w:rsidR="00CD205F" w:rsidRPr="00490885" w:rsidRDefault="004C4144" w:rsidP="00EA352A">
      <w:pPr>
        <w:tabs>
          <w:tab w:val="left" w:pos="360"/>
          <w:tab w:val="left" w:pos="1080"/>
          <w:tab w:val="left" w:pos="1980"/>
          <w:tab w:val="left" w:pos="2250"/>
        </w:tabs>
        <w:ind w:left="1080" w:hanging="360"/>
        <w:rPr>
          <w:rFonts w:cs="ScalaSans-Bold"/>
          <w:bCs/>
        </w:rPr>
      </w:pPr>
      <w:r>
        <w:rPr>
          <w:rFonts w:cs="ScalaSans-Bold"/>
          <w:bCs/>
        </w:rPr>
        <w:t>3</w:t>
      </w:r>
      <w:r w:rsidR="00A20647">
        <w:rPr>
          <w:rFonts w:cs="ScalaSans-Bold"/>
          <w:bCs/>
        </w:rPr>
        <w:t>.</w:t>
      </w:r>
      <w:r w:rsidR="00EA5522">
        <w:rPr>
          <w:rFonts w:cs="ScalaSans-Bold"/>
          <w:bCs/>
        </w:rPr>
        <w:tab/>
      </w:r>
      <w:r w:rsidR="00A22ADC">
        <w:rPr>
          <w:rFonts w:cs="ScalaSans-Bold"/>
          <w:bCs/>
        </w:rPr>
        <w:t xml:space="preserve">On the </w:t>
      </w:r>
      <w:r w:rsidR="00BF1BD5">
        <w:rPr>
          <w:rFonts w:cs="ScalaSans-Bold"/>
          <w:bCs/>
        </w:rPr>
        <w:t xml:space="preserve">2012 </w:t>
      </w:r>
      <w:r w:rsidR="00892ACA">
        <w:rPr>
          <w:rFonts w:cs="ScalaSans-Bold"/>
          <w:bCs/>
        </w:rPr>
        <w:t>TELL Mass Survey</w:t>
      </w:r>
      <w:r w:rsidR="002927B7">
        <w:rPr>
          <w:rFonts w:cs="ScalaSans-Bold"/>
          <w:bCs/>
        </w:rPr>
        <w:t>,</w:t>
      </w:r>
      <w:r w:rsidR="00A22ADC">
        <w:rPr>
          <w:rFonts w:cs="ScalaSans-Bold"/>
          <w:bCs/>
        </w:rPr>
        <w:t xml:space="preserve"> staff indicated their views on professional development:</w:t>
      </w:r>
      <w:r w:rsidR="00CD205F" w:rsidRPr="00490885">
        <w:rPr>
          <w:rFonts w:cs="ScalaSans-Bold"/>
          <w:bCs/>
        </w:rPr>
        <w:t xml:space="preserve"> </w:t>
      </w:r>
    </w:p>
    <w:p w:rsidR="00CD205F" w:rsidRDefault="004C4144" w:rsidP="004C4144">
      <w:pPr>
        <w:tabs>
          <w:tab w:val="left" w:pos="360"/>
          <w:tab w:val="left" w:pos="990"/>
        </w:tabs>
        <w:ind w:left="1440" w:hanging="360"/>
      </w:pPr>
      <w:r>
        <w:rPr>
          <w:rFonts w:cs="ScalaSans-Bold"/>
          <w:bCs/>
        </w:rPr>
        <w:t>a</w:t>
      </w:r>
      <w:r w:rsidR="00CD205F" w:rsidRPr="00490885">
        <w:rPr>
          <w:rFonts w:cs="ScalaSans-Bold"/>
          <w:bCs/>
        </w:rPr>
        <w:t>.</w:t>
      </w:r>
      <w:r>
        <w:rPr>
          <w:rFonts w:cs="ScalaSans-Bold"/>
          <w:bCs/>
        </w:rPr>
        <w:tab/>
      </w:r>
      <w:r w:rsidR="00360E32">
        <w:rPr>
          <w:rFonts w:cs="ScalaSans-Bold"/>
          <w:bCs/>
        </w:rPr>
        <w:t>79</w:t>
      </w:r>
      <w:r w:rsidR="00A22ADC">
        <w:rPr>
          <w:rFonts w:cs="ScalaSans-Bold"/>
          <w:bCs/>
        </w:rPr>
        <w:t xml:space="preserve">% noted </w:t>
      </w:r>
      <w:r w:rsidR="00CD205F">
        <w:rPr>
          <w:rFonts w:cs="ScalaSans-Bold"/>
          <w:bCs/>
        </w:rPr>
        <w:t>having</w:t>
      </w:r>
      <w:r w:rsidR="002927B7">
        <w:rPr>
          <w:rFonts w:cs="ScalaSans-Bold"/>
          <w:bCs/>
        </w:rPr>
        <w:t xml:space="preserve"> </w:t>
      </w:r>
      <w:r w:rsidR="00CD205F" w:rsidRPr="00490885">
        <w:rPr>
          <w:rFonts w:cs="ScalaSans-Bold"/>
          <w:bCs/>
        </w:rPr>
        <w:t>a small</w:t>
      </w:r>
      <w:r w:rsidR="00CD205F">
        <w:rPr>
          <w:rFonts w:cs="ScalaSans-Bold"/>
          <w:bCs/>
        </w:rPr>
        <w:t xml:space="preserve"> or no role </w:t>
      </w:r>
      <w:r w:rsidR="002927B7">
        <w:rPr>
          <w:rFonts w:cs="ScalaSans-Bold"/>
          <w:bCs/>
        </w:rPr>
        <w:t xml:space="preserve">in determining </w:t>
      </w:r>
      <w:r w:rsidR="00CD205F" w:rsidRPr="00490885">
        <w:rPr>
          <w:rFonts w:cs="ScalaSans-Bold"/>
          <w:bCs/>
        </w:rPr>
        <w:t>content of in-</w:t>
      </w:r>
      <w:r w:rsidR="00CD205F">
        <w:rPr>
          <w:rFonts w:cs="ScalaSans-Bold"/>
          <w:bCs/>
        </w:rPr>
        <w:t>service PD</w:t>
      </w:r>
      <w:r w:rsidR="00A22ADC">
        <w:rPr>
          <w:rFonts w:cs="ScalaSans-Bold"/>
          <w:bCs/>
        </w:rPr>
        <w:t xml:space="preserve"> </w:t>
      </w:r>
      <w:r w:rsidR="00CD205F" w:rsidRPr="00490885">
        <w:rPr>
          <w:rFonts w:cs="ScalaSans-Bold"/>
          <w:bCs/>
        </w:rPr>
        <w:t xml:space="preserve"> </w:t>
      </w:r>
      <w:r w:rsidR="00CD205F" w:rsidRPr="00490885">
        <w:t xml:space="preserve"> </w:t>
      </w:r>
    </w:p>
    <w:p w:rsidR="00CD205F" w:rsidRDefault="004C4144" w:rsidP="004C4144">
      <w:pPr>
        <w:tabs>
          <w:tab w:val="left" w:pos="360"/>
          <w:tab w:val="left" w:pos="990"/>
        </w:tabs>
        <w:ind w:left="1440" w:hanging="360"/>
      </w:pPr>
      <w:r>
        <w:t>b</w:t>
      </w:r>
      <w:r w:rsidR="00CD205F">
        <w:t>.</w:t>
      </w:r>
      <w:r>
        <w:tab/>
      </w:r>
      <w:r w:rsidR="00A22ADC">
        <w:t xml:space="preserve">26% reported </w:t>
      </w:r>
      <w:r w:rsidR="00CD205F" w:rsidRPr="00490885">
        <w:t>that</w:t>
      </w:r>
      <w:r w:rsidR="00CD205F">
        <w:rPr>
          <w:rFonts w:cs="ScalaSans-Bold"/>
          <w:bCs/>
        </w:rPr>
        <w:t xml:space="preserve"> sufficient </w:t>
      </w:r>
      <w:r w:rsidR="00CD205F" w:rsidRPr="00490885">
        <w:rPr>
          <w:rFonts w:cs="ScalaSans-Bold"/>
          <w:bCs/>
        </w:rPr>
        <w:t>time is provi</w:t>
      </w:r>
      <w:r w:rsidR="00A22ADC">
        <w:rPr>
          <w:rFonts w:cs="ScalaSans-Bold"/>
          <w:bCs/>
        </w:rPr>
        <w:t xml:space="preserve">ded for PD </w:t>
      </w:r>
      <w:r w:rsidR="00CD205F" w:rsidRPr="00490885">
        <w:t xml:space="preserve"> </w:t>
      </w:r>
    </w:p>
    <w:p w:rsidR="00CD205F" w:rsidRDefault="004C4144" w:rsidP="004C4144">
      <w:pPr>
        <w:tabs>
          <w:tab w:val="left" w:pos="360"/>
          <w:tab w:val="left" w:pos="990"/>
        </w:tabs>
        <w:ind w:left="1440" w:hanging="360"/>
        <w:rPr>
          <w:rFonts w:cs="ScalaSans-Bold"/>
          <w:bCs/>
        </w:rPr>
      </w:pPr>
      <w:r>
        <w:t>c</w:t>
      </w:r>
      <w:r w:rsidR="00CD205F">
        <w:t>.</w:t>
      </w:r>
      <w:r>
        <w:tab/>
      </w:r>
      <w:r w:rsidR="00A22ADC">
        <w:t xml:space="preserve">34% noted </w:t>
      </w:r>
      <w:r w:rsidR="00CD205F" w:rsidRPr="00490885">
        <w:rPr>
          <w:rFonts w:cs="ScalaSans-Bold"/>
          <w:bCs/>
        </w:rPr>
        <w:t xml:space="preserve">that </w:t>
      </w:r>
      <w:r w:rsidR="00CD205F">
        <w:rPr>
          <w:rFonts w:cs="ScalaSans-Bold"/>
          <w:bCs/>
        </w:rPr>
        <w:t>f</w:t>
      </w:r>
      <w:r w:rsidR="002927B7">
        <w:rPr>
          <w:rFonts w:cs="ScalaSans-Bold"/>
          <w:bCs/>
        </w:rPr>
        <w:t xml:space="preserve">ollow-up is </w:t>
      </w:r>
      <w:r>
        <w:rPr>
          <w:rFonts w:cs="ScalaSans-Bold"/>
          <w:bCs/>
        </w:rPr>
        <w:t xml:space="preserve">provided on PD </w:t>
      </w:r>
    </w:p>
    <w:p w:rsidR="00CD205F" w:rsidRDefault="004C4144" w:rsidP="004C4144">
      <w:pPr>
        <w:tabs>
          <w:tab w:val="left" w:pos="360"/>
          <w:tab w:val="left" w:pos="1440"/>
        </w:tabs>
        <w:ind w:left="1440" w:hanging="360"/>
        <w:rPr>
          <w:rFonts w:cs="ScalaSans-Bold"/>
          <w:bCs/>
        </w:rPr>
      </w:pPr>
      <w:r>
        <w:rPr>
          <w:rFonts w:cs="ScalaSans-Bold"/>
          <w:bCs/>
        </w:rPr>
        <w:t>d</w:t>
      </w:r>
      <w:r w:rsidR="00CD205F">
        <w:rPr>
          <w:rFonts w:cs="ScalaSans-Bold"/>
          <w:bCs/>
        </w:rPr>
        <w:t>.</w:t>
      </w:r>
      <w:r w:rsidR="00EA352A">
        <w:rPr>
          <w:rFonts w:cs="ScalaSans-Bold"/>
          <w:bCs/>
        </w:rPr>
        <w:tab/>
      </w:r>
      <w:r w:rsidR="00A22ADC">
        <w:rPr>
          <w:rFonts w:cs="ScalaSans-Bold"/>
          <w:bCs/>
        </w:rPr>
        <w:t xml:space="preserve">39% noted </w:t>
      </w:r>
      <w:r w:rsidR="00CD205F">
        <w:t xml:space="preserve">that </w:t>
      </w:r>
      <w:r w:rsidR="00CD205F">
        <w:rPr>
          <w:rFonts w:cs="ScalaSans-Bold"/>
          <w:bCs/>
        </w:rPr>
        <w:t>PD</w:t>
      </w:r>
      <w:r w:rsidR="00A22ADC">
        <w:rPr>
          <w:rFonts w:cs="ScalaSans-Bold"/>
          <w:bCs/>
        </w:rPr>
        <w:t xml:space="preserve"> provided</w:t>
      </w:r>
      <w:r w:rsidR="00CD205F" w:rsidRPr="00490885">
        <w:rPr>
          <w:rFonts w:cs="ScalaSans-Bold"/>
          <w:bCs/>
        </w:rPr>
        <w:t xml:space="preserve"> ongoing opportunities for teachers to work with colleagues to refine teaching practices</w:t>
      </w:r>
      <w:r w:rsidR="00CD205F">
        <w:rPr>
          <w:rFonts w:cs="ScalaSans-Bold"/>
          <w:bCs/>
        </w:rPr>
        <w:t xml:space="preserve"> </w:t>
      </w:r>
    </w:p>
    <w:p w:rsidR="00CD205F" w:rsidRDefault="004C4144" w:rsidP="004C4144">
      <w:pPr>
        <w:tabs>
          <w:tab w:val="left" w:pos="360"/>
          <w:tab w:val="left" w:pos="990"/>
        </w:tabs>
        <w:ind w:left="1440" w:hanging="360"/>
        <w:rPr>
          <w:rFonts w:cs="ScalaSans-Bold"/>
          <w:bCs/>
        </w:rPr>
      </w:pPr>
      <w:r>
        <w:t>e</w:t>
      </w:r>
      <w:r w:rsidR="00CD205F">
        <w:t>.</w:t>
      </w:r>
      <w:r>
        <w:tab/>
      </w:r>
      <w:r w:rsidR="00A22ADC">
        <w:t xml:space="preserve">24% agreed </w:t>
      </w:r>
      <w:r w:rsidR="00CD205F">
        <w:rPr>
          <w:rFonts w:cs="ScalaSans-Bold"/>
          <w:bCs/>
        </w:rPr>
        <w:t xml:space="preserve">that PD is evaluated and results </w:t>
      </w:r>
      <w:r w:rsidR="00CD205F" w:rsidRPr="00490885">
        <w:rPr>
          <w:rFonts w:cs="ScalaSans-Bold"/>
          <w:bCs/>
        </w:rPr>
        <w:t>communicated to teachers</w:t>
      </w:r>
      <w:r w:rsidR="00CD205F">
        <w:rPr>
          <w:rFonts w:cs="ScalaSans-Bold"/>
          <w:bCs/>
        </w:rPr>
        <w:t xml:space="preserve"> </w:t>
      </w:r>
    </w:p>
    <w:p w:rsidR="00CD205F" w:rsidRPr="00490885" w:rsidRDefault="00CD205F" w:rsidP="00CD205F">
      <w:pPr>
        <w:tabs>
          <w:tab w:val="left" w:pos="630"/>
          <w:tab w:val="left" w:pos="1440"/>
          <w:tab w:val="left" w:pos="1800"/>
          <w:tab w:val="left" w:pos="2160"/>
        </w:tabs>
      </w:pPr>
      <w:r w:rsidRPr="00490885">
        <w:rPr>
          <w:b/>
        </w:rPr>
        <w:t>Impact</w:t>
      </w:r>
      <w:r>
        <w:t xml:space="preserve">: </w:t>
      </w:r>
      <w:r w:rsidR="002927B7">
        <w:t>Without</w:t>
      </w:r>
      <w:r w:rsidR="00FE695E">
        <w:t xml:space="preserve"> p</w:t>
      </w:r>
      <w:r w:rsidR="00305AA9">
        <w:t xml:space="preserve">rofessional </w:t>
      </w:r>
      <w:r w:rsidR="0071398C">
        <w:t xml:space="preserve">development that supports instructional practice </w:t>
      </w:r>
      <w:r w:rsidR="00305AA9">
        <w:t xml:space="preserve">the district will find it difficult to systemically </w:t>
      </w:r>
      <w:r w:rsidR="0071398C">
        <w:t>improve the rigor needed to bring students to higher levels of understanding of content.</w:t>
      </w:r>
    </w:p>
    <w:p w:rsidR="00EA352A" w:rsidRDefault="00EA352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B5602B"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S</w:t>
      </w:r>
      <w:r w:rsidR="008E314D" w:rsidRPr="00E06B74">
        <w:t>tudent Su</w:t>
      </w:r>
      <w:r w:rsidR="008E314D">
        <w:t>pport</w:t>
      </w:r>
    </w:p>
    <w:p w:rsidR="00953CC1" w:rsidRPr="00A22ADC" w:rsidRDefault="00953CC1" w:rsidP="00ED1323">
      <w:pPr>
        <w:pStyle w:val="ListParagraph"/>
        <w:numPr>
          <w:ilvl w:val="0"/>
          <w:numId w:val="38"/>
        </w:numPr>
        <w:ind w:left="360"/>
        <w:rPr>
          <w:b/>
        </w:rPr>
      </w:pPr>
      <w:r w:rsidRPr="00A22ADC">
        <w:rPr>
          <w:b/>
        </w:rPr>
        <w:t>The district’s tiered instruction</w:t>
      </w:r>
      <w:r w:rsidR="003F1CB2">
        <w:rPr>
          <w:b/>
        </w:rPr>
        <w:t xml:space="preserve"> services</w:t>
      </w:r>
      <w:r w:rsidRPr="00A22ADC">
        <w:rPr>
          <w:b/>
        </w:rPr>
        <w:t xml:space="preserve"> are impeded by limitations of time, training, instructional materials, and personnel</w:t>
      </w:r>
      <w:r w:rsidR="00E85827">
        <w:rPr>
          <w:b/>
        </w:rPr>
        <w:t xml:space="preserve">. </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B57D95">
        <w:t>A.</w:t>
      </w:r>
      <w:r>
        <w:tab/>
        <w:t>Classroom instruction (Tier I) does not support a full range of learners.</w:t>
      </w:r>
    </w:p>
    <w:p w:rsidR="00953CC1" w:rsidRDefault="00953CC1" w:rsidP="00ED1323">
      <w:pPr>
        <w:pStyle w:val="ListParagraph"/>
        <w:numPr>
          <w:ilvl w:val="0"/>
          <w:numId w:val="39"/>
        </w:numPr>
        <w:tabs>
          <w:tab w:val="left" w:pos="360"/>
          <w:tab w:val="left" w:pos="720"/>
          <w:tab w:val="left" w:pos="1080"/>
          <w:tab w:val="left" w:pos="1440"/>
          <w:tab w:val="left" w:pos="1800"/>
          <w:tab w:val="left" w:pos="2160"/>
        </w:tabs>
      </w:pPr>
      <w:r>
        <w:t>Teachers have received limited training in strategies that help them reach students with disabilities, English language learners, and those who need routine accommodations.</w:t>
      </w:r>
      <w:r w:rsidRPr="00C30A3B">
        <w:t xml:space="preserve"> </w:t>
      </w:r>
    </w:p>
    <w:p w:rsidR="00A646FE" w:rsidRDefault="00A646FE" w:rsidP="00A646FE">
      <w:pPr>
        <w:pStyle w:val="ListParagraph"/>
        <w:tabs>
          <w:tab w:val="left" w:pos="360"/>
          <w:tab w:val="left" w:pos="720"/>
          <w:tab w:val="left" w:pos="1080"/>
          <w:tab w:val="left" w:pos="1440"/>
          <w:tab w:val="left" w:pos="1800"/>
          <w:tab w:val="left" w:pos="2160"/>
        </w:tabs>
        <w:ind w:left="1440"/>
      </w:pPr>
    </w:p>
    <w:p w:rsidR="00953CC1" w:rsidRPr="00317736" w:rsidRDefault="00953CC1" w:rsidP="00ED1323">
      <w:pPr>
        <w:pStyle w:val="ListParagraph"/>
        <w:numPr>
          <w:ilvl w:val="0"/>
          <w:numId w:val="32"/>
        </w:numPr>
        <w:tabs>
          <w:tab w:val="left" w:pos="360"/>
          <w:tab w:val="left" w:pos="720"/>
          <w:tab w:val="left" w:pos="1080"/>
          <w:tab w:val="left" w:pos="1440"/>
          <w:tab w:val="left" w:pos="1800"/>
          <w:tab w:val="left" w:pos="2160"/>
        </w:tabs>
      </w:pPr>
      <w:r w:rsidRPr="00D64398">
        <w:t>The district’s professional development c</w:t>
      </w:r>
      <w:r>
        <w:t xml:space="preserve">atalogue for 2013-2014 </w:t>
      </w:r>
      <w:r w:rsidRPr="00D64398">
        <w:t>include</w:t>
      </w:r>
      <w:r>
        <w:t xml:space="preserve">s </w:t>
      </w:r>
      <w:r w:rsidRPr="00D64398">
        <w:t>one course that addresses behavior for young children</w:t>
      </w:r>
      <w:r w:rsidR="00E85827">
        <w:t xml:space="preserve">. </w:t>
      </w:r>
      <w:r>
        <w:t xml:space="preserve">Beyond, this, </w:t>
      </w:r>
      <w:r w:rsidRPr="00D64398">
        <w:t xml:space="preserve">courses in instructional strategies for at-risk learners and special populations </w:t>
      </w:r>
      <w:r>
        <w:t>are not offered</w:t>
      </w:r>
      <w:r w:rsidRPr="00D64398">
        <w:t>.</w:t>
      </w:r>
    </w:p>
    <w:p w:rsidR="00953CC1" w:rsidRPr="00317736" w:rsidRDefault="00953CC1" w:rsidP="00953CC1">
      <w:pPr>
        <w:tabs>
          <w:tab w:val="left" w:pos="360"/>
          <w:tab w:val="left" w:pos="720"/>
          <w:tab w:val="left" w:pos="1080"/>
          <w:tab w:val="left" w:pos="1440"/>
          <w:tab w:val="left" w:pos="1800"/>
          <w:tab w:val="left" w:pos="2160"/>
        </w:tabs>
        <w:spacing w:before="200"/>
        <w:ind w:left="1440" w:hanging="360"/>
      </w:pPr>
      <w:r>
        <w:t>b.</w:t>
      </w:r>
      <w:r>
        <w:tab/>
      </w:r>
      <w:r w:rsidRPr="00317736">
        <w:t xml:space="preserve">When asked about professional development that they had received for supporting all learners, teachers and staff in other interviews mentioned Keys for Literacy and </w:t>
      </w:r>
      <w:r w:rsidRPr="00317736">
        <w:lastRenderedPageBreak/>
        <w:t xml:space="preserve">this year’s RETELL course. They said that they </w:t>
      </w:r>
      <w:r w:rsidR="008D51C0">
        <w:t>had</w:t>
      </w:r>
      <w:r w:rsidR="008D51C0" w:rsidRPr="00317736">
        <w:t xml:space="preserve"> </w:t>
      </w:r>
      <w:r w:rsidRPr="00317736">
        <w:t>not have recent professional development in differentiating instruction.</w:t>
      </w:r>
    </w:p>
    <w:p w:rsidR="00953CC1" w:rsidRPr="00317736" w:rsidRDefault="00953CC1" w:rsidP="00953CC1">
      <w:pPr>
        <w:tabs>
          <w:tab w:val="left" w:pos="360"/>
          <w:tab w:val="left" w:pos="720"/>
          <w:tab w:val="left" w:pos="1080"/>
          <w:tab w:val="left" w:pos="1440"/>
          <w:tab w:val="left" w:pos="1800"/>
          <w:tab w:val="left" w:pos="2160"/>
        </w:tabs>
        <w:ind w:left="1440" w:hanging="360"/>
      </w:pPr>
      <w:r>
        <w:t>c.</w:t>
      </w:r>
      <w:r>
        <w:tab/>
      </w:r>
      <w:r w:rsidR="003F1CB2">
        <w:t xml:space="preserve">In the </w:t>
      </w:r>
      <w:r w:rsidR="008D51C0">
        <w:t xml:space="preserve">2012 </w:t>
      </w:r>
      <w:r w:rsidR="00892ACA">
        <w:t>TELL Mass Survey</w:t>
      </w:r>
      <w:r w:rsidR="003F1CB2">
        <w:t xml:space="preserve">, a majority of teacher respondents </w:t>
      </w:r>
      <w:r w:rsidRPr="00317736">
        <w:t>reported that they needed training in teaching students with disabilities (66%) and English language learners (6</w:t>
      </w:r>
      <w:r w:rsidR="001A62AB">
        <w:t>5</w:t>
      </w:r>
      <w:r w:rsidRPr="00317736">
        <w:t>%) as well as in closing the achievement gap</w:t>
      </w:r>
      <w:r w:rsidR="001A62AB">
        <w:t xml:space="preserve"> (70%).</w:t>
      </w:r>
      <w:r w:rsidRPr="00317736">
        <w:t xml:space="preserve"> </w:t>
      </w:r>
      <w:r w:rsidR="001A62AB">
        <w:t>A majority or respondents also reported having</w:t>
      </w:r>
      <w:r w:rsidRPr="00317736">
        <w:t xml:space="preserve"> had no professional development in these areas in the </w:t>
      </w:r>
      <w:r w:rsidR="001A62AB">
        <w:t>prior</w:t>
      </w:r>
      <w:r w:rsidR="001A62AB" w:rsidRPr="00317736">
        <w:t xml:space="preserve"> </w:t>
      </w:r>
      <w:r w:rsidRPr="00317736">
        <w:t>two years.</w:t>
      </w:r>
      <w:r w:rsidRPr="00317736">
        <w:rPr>
          <w:rStyle w:val="FootnoteReference"/>
        </w:rPr>
        <w:t xml:space="preserve"> </w:t>
      </w:r>
      <w:r>
        <w:rPr>
          <w:rStyle w:val="FootnoteReference"/>
        </w:rPr>
        <w:footnoteReference w:id="6"/>
      </w:r>
      <w:r w:rsidRPr="00317736">
        <w:t xml:space="preserve"> However, this year, a cohort of teachers is taking the RETELL training.</w:t>
      </w:r>
    </w:p>
    <w:p w:rsidR="00953CC1" w:rsidRDefault="00953CC1" w:rsidP="00953CC1">
      <w:pPr>
        <w:tabs>
          <w:tab w:val="left" w:pos="0"/>
          <w:tab w:val="left" w:pos="360"/>
          <w:tab w:val="left" w:pos="720"/>
          <w:tab w:val="left" w:pos="1080"/>
          <w:tab w:val="left" w:pos="1440"/>
          <w:tab w:val="left" w:pos="1800"/>
          <w:tab w:val="left" w:pos="2160"/>
        </w:tabs>
        <w:ind w:left="1800" w:hanging="3240"/>
      </w:pPr>
      <w:r>
        <w:tab/>
      </w:r>
      <w:r>
        <w:tab/>
      </w:r>
      <w:r>
        <w:tab/>
      </w:r>
      <w:r>
        <w:tab/>
      </w:r>
      <w:r>
        <w:tab/>
        <w:t>i.</w:t>
      </w:r>
      <w:r>
        <w:tab/>
        <w:t xml:space="preserve">In interviews, when asked about professional development for teaching the full range of students, staff members reported that they </w:t>
      </w:r>
      <w:r w:rsidR="003F1CB2">
        <w:t xml:space="preserve">had </w:t>
      </w:r>
      <w:r>
        <w:t>asked the ELL or SPED teacher for advice about adapting instruction for these populations.</w:t>
      </w:r>
      <w:r w:rsidRPr="0044484C">
        <w:t xml:space="preserve"> </w:t>
      </w:r>
    </w:p>
    <w:p w:rsidR="00953CC1" w:rsidRDefault="00953CC1" w:rsidP="00953CC1">
      <w:pPr>
        <w:tabs>
          <w:tab w:val="left" w:pos="0"/>
          <w:tab w:val="left" w:pos="360"/>
          <w:tab w:val="left" w:pos="720"/>
          <w:tab w:val="left" w:pos="1080"/>
          <w:tab w:val="left" w:pos="1440"/>
          <w:tab w:val="left" w:pos="1800"/>
          <w:tab w:val="left" w:pos="2160"/>
        </w:tabs>
        <w:ind w:left="1800" w:hanging="3240"/>
      </w:pPr>
      <w:r>
        <w:tab/>
      </w:r>
      <w:r>
        <w:tab/>
      </w:r>
      <w:r>
        <w:tab/>
      </w:r>
      <w:r>
        <w:tab/>
      </w:r>
      <w:r>
        <w:tab/>
        <w:t>ii.</w:t>
      </w:r>
      <w:r>
        <w:tab/>
        <w:t>The Walker Report (Spring 2013) commissioned by the district found that teachers needed additional training for teaching students with disabilities.</w:t>
      </w:r>
    </w:p>
    <w:p w:rsidR="00953CC1" w:rsidRDefault="00953CC1" w:rsidP="00953CC1">
      <w:pPr>
        <w:tabs>
          <w:tab w:val="left" w:pos="360"/>
          <w:tab w:val="left" w:pos="720"/>
          <w:tab w:val="left" w:pos="1080"/>
          <w:tab w:val="left" w:pos="1440"/>
          <w:tab w:val="left" w:pos="1800"/>
          <w:tab w:val="left" w:pos="2160"/>
        </w:tabs>
        <w:ind w:left="1080" w:hanging="1080"/>
      </w:pPr>
      <w:r>
        <w:rPr>
          <w:b/>
        </w:rPr>
        <w:tab/>
      </w:r>
      <w:r>
        <w:rPr>
          <w:b/>
        </w:rPr>
        <w:tab/>
      </w:r>
      <w:r>
        <w:t>2</w:t>
      </w:r>
      <w:r w:rsidRPr="00BA3A76">
        <w:t>.</w:t>
      </w:r>
      <w:r>
        <w:tab/>
        <w:t>Observation of teaching practices in the district’s classrooms does not reveal instruction appropriate for addressing a variety of needs.</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r>
      <w:r w:rsidRPr="00BA3A76">
        <w:t>a.</w:t>
      </w:r>
      <w:r>
        <w:tab/>
        <w:t xml:space="preserve">Classroom observations performed by </w:t>
      </w:r>
      <w:r w:rsidR="003F1CB2">
        <w:t>the review t</w:t>
      </w:r>
      <w:r>
        <w:t>eam revealed that differentiation of instruction, accommodations for students with disabilities, and/or sheltering of instruction for ELLs was not observed in 72 percent of classrooms.</w:t>
      </w:r>
    </w:p>
    <w:p w:rsidR="00953CC1" w:rsidRDefault="00953CC1" w:rsidP="00953CC1">
      <w:pPr>
        <w:tabs>
          <w:tab w:val="left" w:pos="360"/>
          <w:tab w:val="left" w:pos="720"/>
          <w:tab w:val="left" w:pos="1080"/>
          <w:tab w:val="left" w:pos="1440"/>
          <w:tab w:val="left" w:pos="1800"/>
          <w:tab w:val="left" w:pos="2160"/>
        </w:tabs>
        <w:ind w:left="1080" w:hanging="1080"/>
      </w:pPr>
      <w:r>
        <w:tab/>
      </w:r>
      <w:r>
        <w:tab/>
        <w:t>3</w:t>
      </w:r>
      <w:r w:rsidR="00EA352A">
        <w:t>.</w:t>
      </w:r>
      <w:r>
        <w:tab/>
        <w:t>The supervision practices of the district do not monitor the regular use of instructional strategies that address the multiple needs of its students as evidenced by its classroom observation and walkthrough tools.</w:t>
      </w:r>
    </w:p>
    <w:p w:rsidR="00953CC1" w:rsidRDefault="00953CC1" w:rsidP="00953CC1">
      <w:pPr>
        <w:tabs>
          <w:tab w:val="left" w:pos="360"/>
          <w:tab w:val="left" w:pos="720"/>
          <w:tab w:val="left" w:pos="1080"/>
          <w:tab w:val="left" w:pos="1440"/>
          <w:tab w:val="left" w:pos="1800"/>
          <w:tab w:val="left" w:pos="2160"/>
        </w:tabs>
        <w:ind w:left="1080" w:hanging="1080"/>
      </w:pPr>
      <w:r>
        <w:tab/>
      </w:r>
      <w:r>
        <w:tab/>
        <w:t>4</w:t>
      </w:r>
      <w:r w:rsidRPr="00BA3A76">
        <w:t>.</w:t>
      </w:r>
      <w:r>
        <w:tab/>
        <w:t>The district’s instructional resources are limited, offering little assistance to teachers in the way of appropriately designed materials that could assist them in handling the needs of its increasingly diverse student populations.</w:t>
      </w:r>
    </w:p>
    <w:p w:rsidR="00953CC1" w:rsidRDefault="00953CC1" w:rsidP="00953CC1">
      <w:pPr>
        <w:tabs>
          <w:tab w:val="left" w:pos="360"/>
          <w:tab w:val="left" w:pos="720"/>
          <w:tab w:val="left" w:pos="1080"/>
          <w:tab w:val="left" w:pos="1440"/>
          <w:tab w:val="left" w:pos="1800"/>
          <w:tab w:val="left" w:pos="2160"/>
        </w:tabs>
        <w:ind w:left="1440" w:hanging="360"/>
      </w:pPr>
      <w:r w:rsidRPr="00BA3A76">
        <w:t>a.</w:t>
      </w:r>
      <w:r w:rsidR="00C260B7">
        <w:tab/>
      </w:r>
      <w:r>
        <w:t xml:space="preserve">Title I schools use the </w:t>
      </w:r>
      <w:r w:rsidRPr="00C260B7">
        <w:rPr>
          <w:i/>
        </w:rPr>
        <w:t>Fundations</w:t>
      </w:r>
      <w:r>
        <w:t xml:space="preserve"> phonics</w:t>
      </w:r>
      <w:r w:rsidR="00FE695E">
        <w:t xml:space="preserve"> </w:t>
      </w:r>
      <w:r>
        <w:t xml:space="preserve">program and benchmark books that </w:t>
      </w:r>
      <w:r w:rsidR="00C260B7">
        <w:t xml:space="preserve">give teachers </w:t>
      </w:r>
      <w:r>
        <w:t>the r</w:t>
      </w:r>
      <w:r w:rsidR="00C260B7">
        <w:t xml:space="preserve">esources to teach content </w:t>
      </w:r>
      <w:r>
        <w:t>at different level</w:t>
      </w:r>
      <w:r w:rsidR="00C260B7">
        <w:t>s</w:t>
      </w:r>
      <w:r>
        <w:t xml:space="preserve"> of literacy and proficiency</w:t>
      </w:r>
      <w:r w:rsidR="00E85827">
        <w:t xml:space="preserve">. </w:t>
      </w:r>
      <w:r>
        <w:t>Teachers in non-Title I schools use basal readers and trade books.</w:t>
      </w:r>
    </w:p>
    <w:p w:rsidR="00953CC1" w:rsidRDefault="00953CC1" w:rsidP="00A646FE">
      <w:pPr>
        <w:tabs>
          <w:tab w:val="left" w:pos="360"/>
          <w:tab w:val="left" w:pos="720"/>
          <w:tab w:val="left" w:pos="1080"/>
          <w:tab w:val="left" w:pos="1440"/>
          <w:tab w:val="left" w:pos="1800"/>
          <w:tab w:val="left" w:pos="2160"/>
        </w:tabs>
        <w:ind w:left="1440" w:hanging="360"/>
      </w:pPr>
      <w:r>
        <w:t>b</w:t>
      </w:r>
      <w:r w:rsidRPr="00BA3A76">
        <w:t>.</w:t>
      </w:r>
      <w:r w:rsidR="00EA352A">
        <w:tab/>
      </w:r>
      <w:r w:rsidR="00070C64">
        <w:t>O</w:t>
      </w:r>
      <w:r>
        <w:t>ther than those made by</w:t>
      </w:r>
      <w:r w:rsidR="00070C64">
        <w:t xml:space="preserve"> only a</w:t>
      </w:r>
      <w:r w:rsidR="00A646FE">
        <w:t xml:space="preserve"> few</w:t>
      </w:r>
      <w:r>
        <w:t xml:space="preserve"> teac</w:t>
      </w:r>
      <w:r w:rsidR="00A646FE">
        <w:t xml:space="preserve">hers, </w:t>
      </w:r>
      <w:r w:rsidR="00070C64">
        <w:t xml:space="preserve">the review team did not often see math manipulatives used </w:t>
      </w:r>
      <w:r>
        <w:t>during classroom visits.</w:t>
      </w:r>
    </w:p>
    <w:p w:rsidR="00953CC1" w:rsidRDefault="00953CC1" w:rsidP="00953CC1">
      <w:pPr>
        <w:tabs>
          <w:tab w:val="left" w:pos="360"/>
          <w:tab w:val="left" w:pos="720"/>
          <w:tab w:val="left" w:pos="1080"/>
          <w:tab w:val="left" w:pos="1440"/>
          <w:tab w:val="left" w:pos="1800"/>
          <w:tab w:val="left" w:pos="2160"/>
        </w:tabs>
        <w:ind w:left="1440" w:hanging="360"/>
      </w:pPr>
      <w:r>
        <w:t>c</w:t>
      </w:r>
      <w:r w:rsidRPr="00BA3A76">
        <w:t>.</w:t>
      </w:r>
      <w:r w:rsidR="00C260B7">
        <w:tab/>
        <w:t xml:space="preserve">There are several software programs </w:t>
      </w:r>
      <w:r>
        <w:t>teachers may use with students, such as</w:t>
      </w:r>
      <w:r w:rsidR="00C260B7">
        <w:t xml:space="preserve"> Lexia, IXL, and Plato</w:t>
      </w:r>
      <w:r w:rsidR="00E85827">
        <w:t xml:space="preserve">. </w:t>
      </w:r>
      <w:r w:rsidR="0023085C">
        <w:t>However,</w:t>
      </w:r>
      <w:r>
        <w:t xml:space="preserve"> not all soft</w:t>
      </w:r>
      <w:r w:rsidR="00C260B7">
        <w:t>ware is available in every school</w:t>
      </w:r>
      <w:r w:rsidR="00E85827">
        <w:t xml:space="preserve">. </w:t>
      </w:r>
      <w:r w:rsidR="00C260B7">
        <w:t xml:space="preserve">Most are for </w:t>
      </w:r>
      <w:r>
        <w:t>regular classroom</w:t>
      </w:r>
      <w:r w:rsidR="00C260B7">
        <w:t xml:space="preserve">s, but Lexia is also </w:t>
      </w:r>
      <w:r>
        <w:t xml:space="preserve">used for intervention in some schools. </w:t>
      </w:r>
    </w:p>
    <w:p w:rsidR="00953CC1" w:rsidRDefault="00C260B7" w:rsidP="00953CC1">
      <w:pPr>
        <w:tabs>
          <w:tab w:val="left" w:pos="360"/>
          <w:tab w:val="left" w:pos="720"/>
          <w:tab w:val="left" w:pos="1080"/>
          <w:tab w:val="left" w:pos="1440"/>
          <w:tab w:val="left" w:pos="1800"/>
          <w:tab w:val="left" w:pos="2160"/>
        </w:tabs>
        <w:ind w:left="1440" w:hanging="360"/>
      </w:pPr>
      <w:r>
        <w:lastRenderedPageBreak/>
        <w:t>d.</w:t>
      </w:r>
      <w:r>
        <w:tab/>
        <w:t>D</w:t>
      </w:r>
      <w:r w:rsidR="00953CC1">
        <w:t>istrict expenditures for instruct</w:t>
      </w:r>
      <w:r>
        <w:t>ional materials are below</w:t>
      </w:r>
      <w:r w:rsidR="00953CC1">
        <w:t xml:space="preserve"> the state average</w:t>
      </w:r>
      <w:r w:rsidR="00E85827">
        <w:t xml:space="preserve">. </w:t>
      </w:r>
      <w:r w:rsidR="00953CC1">
        <w:t>In FY</w:t>
      </w:r>
      <w:r>
        <w:t>20</w:t>
      </w:r>
      <w:r w:rsidR="00953CC1">
        <w:t xml:space="preserve">13, the district spent $183 per </w:t>
      </w:r>
      <w:r>
        <w:t xml:space="preserve">student versus the state average of </w:t>
      </w:r>
      <w:r w:rsidR="00953CC1">
        <w:t>$410.</w:t>
      </w:r>
    </w:p>
    <w:p w:rsidR="00953CC1" w:rsidRDefault="00953CC1" w:rsidP="00953CC1">
      <w:pPr>
        <w:tabs>
          <w:tab w:val="left" w:pos="360"/>
          <w:tab w:val="left" w:pos="720"/>
          <w:tab w:val="left" w:pos="1080"/>
          <w:tab w:val="left" w:pos="1440"/>
          <w:tab w:val="left" w:pos="1800"/>
          <w:tab w:val="left" w:pos="2160"/>
        </w:tabs>
        <w:ind w:left="720" w:hanging="360"/>
      </w:pPr>
      <w:r w:rsidRPr="00B57D95">
        <w:t>B.</w:t>
      </w:r>
      <w:r>
        <w:tab/>
        <w:t>The composition and functioning of the Instructional Support Team (IST) varies</w:t>
      </w:r>
      <w:r w:rsidRPr="00BA3A76">
        <w:t xml:space="preserve"> </w:t>
      </w:r>
      <w:r>
        <w:t xml:space="preserve">by school. </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rsidR="00C260B7">
        <w:tab/>
        <w:t>The high school</w:t>
      </w:r>
      <w:r>
        <w:t xml:space="preserve"> </w:t>
      </w:r>
      <w:r w:rsidR="009F0143">
        <w:t>s</w:t>
      </w:r>
      <w:r w:rsidR="00C260B7">
        <w:t xml:space="preserve">tudent </w:t>
      </w:r>
      <w:r w:rsidR="009F0143">
        <w:t>s</w:t>
      </w:r>
      <w:r w:rsidR="00C260B7">
        <w:t xml:space="preserve">upport </w:t>
      </w:r>
      <w:r w:rsidR="009F0143">
        <w:t>t</w:t>
      </w:r>
      <w:r w:rsidR="00C260B7">
        <w:t xml:space="preserve">eam </w:t>
      </w:r>
      <w:r>
        <w:t>is composed of a variety of personnel that includes school leadership, health, guidance, a regular education and a special education teacher</w:t>
      </w:r>
      <w:r w:rsidR="00E85827">
        <w:t xml:space="preserve">. </w:t>
      </w:r>
      <w:r>
        <w:t>If the student’s problem is academic ach</w:t>
      </w:r>
      <w:r w:rsidR="00C260B7">
        <w:t>ievement, a larger group of teachers</w:t>
      </w:r>
      <w:r>
        <w:t xml:space="preserve"> may be assembled to help find a good instructional solution</w:t>
      </w:r>
      <w:r w:rsidR="00E85827">
        <w:t xml:space="preserve">. </w:t>
      </w:r>
      <w:r>
        <w:t>Assessment is accomplished through the teacher’s report of the students</w:t>
      </w:r>
      <w:r w:rsidR="00A22ADC">
        <w:t>’</w:t>
      </w:r>
      <w:r>
        <w:t xml:space="preserve"> grades.</w:t>
      </w:r>
      <w:r w:rsidRPr="0044484C">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rsidRPr="00BA3A76">
        <w:t>.</w:t>
      </w:r>
      <w:r>
        <w:tab/>
        <w:t xml:space="preserve">At the middle and </w:t>
      </w:r>
      <w:r w:rsidR="00C260B7">
        <w:t>elementary schools, the IST</w:t>
      </w:r>
      <w:r>
        <w:t xml:space="preserve"> is ge</w:t>
      </w:r>
      <w:r w:rsidR="00C260B7">
        <w:t>nerally composed of the</w:t>
      </w:r>
      <w:r>
        <w:t xml:space="preserve"> principal and support staff such as the school psychologist, adjustment counselor, special educational teacher, speech therapist, and a classroom teacher. Usually the first meeting takes place between the teache</w:t>
      </w:r>
      <w:r w:rsidR="00C260B7">
        <w:t>r and the principal without other</w:t>
      </w:r>
      <w:r>
        <w:t>s present.</w:t>
      </w:r>
    </w:p>
    <w:p w:rsidR="00953CC1" w:rsidRDefault="00953CC1" w:rsidP="00953CC1">
      <w:pPr>
        <w:tabs>
          <w:tab w:val="left" w:pos="360"/>
          <w:tab w:val="left" w:pos="720"/>
          <w:tab w:val="left" w:pos="1170"/>
          <w:tab w:val="left" w:pos="1440"/>
          <w:tab w:val="left" w:pos="1800"/>
          <w:tab w:val="left" w:pos="2160"/>
        </w:tabs>
        <w:ind w:left="720" w:hanging="720"/>
      </w:pPr>
      <w:r w:rsidRPr="00B57D95">
        <w:tab/>
        <w:t>C.</w:t>
      </w:r>
      <w:r w:rsidR="00C260B7">
        <w:tab/>
        <w:t>Interviews and the Walker R</w:t>
      </w:r>
      <w:r>
        <w:t>eport reveal t</w:t>
      </w:r>
      <w:r w:rsidR="007646F3">
        <w:t>hat Response to Intervention (Rt</w:t>
      </w:r>
      <w:r>
        <w:t>I) is limited and varies by school.</w:t>
      </w:r>
    </w:p>
    <w:p w:rsidR="00953CC1" w:rsidRDefault="00953CC1" w:rsidP="00953CC1">
      <w:pPr>
        <w:tabs>
          <w:tab w:val="left" w:pos="360"/>
          <w:tab w:val="left" w:pos="720"/>
          <w:tab w:val="left" w:pos="1080"/>
          <w:tab w:val="left" w:pos="1440"/>
          <w:tab w:val="left" w:pos="1800"/>
          <w:tab w:val="left" w:pos="2160"/>
        </w:tabs>
        <w:ind w:left="1080" w:hanging="1080"/>
      </w:pPr>
      <w:r>
        <w:rPr>
          <w:b/>
        </w:rPr>
        <w:tab/>
      </w:r>
      <w:r>
        <w:rPr>
          <w:b/>
        </w:rPr>
        <w:tab/>
      </w:r>
      <w:r>
        <w:t>1</w:t>
      </w:r>
      <w:r w:rsidRPr="00BA3A76">
        <w:t>.</w:t>
      </w:r>
      <w:r>
        <w:tab/>
        <w:t xml:space="preserve">Although the district is making </w:t>
      </w:r>
      <w:r w:rsidR="00C260B7">
        <w:t>some progress in using</w:t>
      </w:r>
      <w:r>
        <w:t xml:space="preserve"> data, most schools do not have the ability to merge data to create individual student reports nor do most school retest to monitor progress</w:t>
      </w:r>
      <w:r w:rsidR="00E85827">
        <w:t xml:space="preserve">. </w:t>
      </w:r>
    </w:p>
    <w:p w:rsidR="00953CC1" w:rsidRDefault="00953CC1" w:rsidP="00953CC1">
      <w:pPr>
        <w:tabs>
          <w:tab w:val="left" w:pos="360"/>
          <w:tab w:val="left" w:pos="720"/>
          <w:tab w:val="left" w:pos="1080"/>
          <w:tab w:val="left" w:pos="1440"/>
          <w:tab w:val="left" w:pos="1800"/>
          <w:tab w:val="left" w:pos="2160"/>
        </w:tabs>
        <w:ind w:left="1440" w:hanging="360"/>
      </w:pPr>
      <w:r>
        <w:t>a</w:t>
      </w:r>
      <w:r w:rsidRPr="00BA3A76">
        <w:t>.</w:t>
      </w:r>
      <w:r>
        <w:tab/>
        <w:t xml:space="preserve">Elementary school leaders report the use of assessments such as the DRA, DIBELS, </w:t>
      </w:r>
      <w:r w:rsidRPr="00C260B7">
        <w:rPr>
          <w:i/>
        </w:rPr>
        <w:t>i</w:t>
      </w:r>
      <w:r w:rsidR="009F0143">
        <w:rPr>
          <w:i/>
        </w:rPr>
        <w:t>-</w:t>
      </w:r>
      <w:r w:rsidRPr="00C260B7">
        <w:rPr>
          <w:i/>
        </w:rPr>
        <w:t>Ready</w:t>
      </w:r>
      <w:r>
        <w:t xml:space="preserve">, Traits </w:t>
      </w:r>
      <w:r w:rsidR="00C260B7">
        <w:t xml:space="preserve">Writing </w:t>
      </w:r>
      <w:r>
        <w:t>assessment, and purc</w:t>
      </w:r>
      <w:r w:rsidR="00C260B7">
        <w:t>hased or local benchmark tests</w:t>
      </w:r>
      <w:r w:rsidR="00E85827">
        <w:t xml:space="preserve">. </w:t>
      </w:r>
      <w:r>
        <w:t xml:space="preserve">These are given two or three times per year on a regular schedule. The district does not have software than can merge the data and create reports on individual children. </w:t>
      </w:r>
    </w:p>
    <w:p w:rsidR="00953CC1" w:rsidRDefault="0023085C" w:rsidP="00953CC1">
      <w:pPr>
        <w:tabs>
          <w:tab w:val="left" w:pos="360"/>
          <w:tab w:val="left" w:pos="720"/>
          <w:tab w:val="left" w:pos="1080"/>
          <w:tab w:val="left" w:pos="1800"/>
          <w:tab w:val="left" w:pos="2160"/>
        </w:tabs>
        <w:ind w:left="1800" w:hanging="360"/>
      </w:pPr>
      <w:r>
        <w:t>i.</w:t>
      </w:r>
      <w:r>
        <w:tab/>
      </w:r>
      <w:r w:rsidR="00953CC1">
        <w:t>In addition to other building assessments, Title I uses GRADE.</w:t>
      </w:r>
    </w:p>
    <w:p w:rsidR="00953CC1" w:rsidRDefault="0023085C" w:rsidP="0023085C">
      <w:pPr>
        <w:tabs>
          <w:tab w:val="left" w:pos="360"/>
          <w:tab w:val="left" w:pos="720"/>
          <w:tab w:val="left" w:pos="1080"/>
          <w:tab w:val="left" w:pos="1440"/>
          <w:tab w:val="left" w:pos="1800"/>
          <w:tab w:val="left" w:pos="2160"/>
        </w:tabs>
        <w:ind w:left="1800" w:hanging="360"/>
      </w:pPr>
      <w:r>
        <w:t>ii.</w:t>
      </w:r>
      <w:r w:rsidR="00EA352A">
        <w:tab/>
      </w:r>
      <w:r w:rsidR="00953CC1">
        <w:t xml:space="preserve">One school reports setting a timeline for interventions and using </w:t>
      </w:r>
      <w:r w:rsidR="00953CC1" w:rsidRPr="00C260B7">
        <w:rPr>
          <w:i/>
        </w:rPr>
        <w:t>i</w:t>
      </w:r>
      <w:r w:rsidR="009F0143">
        <w:rPr>
          <w:i/>
        </w:rPr>
        <w:t>-</w:t>
      </w:r>
      <w:r w:rsidR="00953CC1" w:rsidRPr="00C260B7">
        <w:rPr>
          <w:i/>
        </w:rPr>
        <w:t>Ready</w:t>
      </w:r>
      <w:r w:rsidR="00953CC1">
        <w:t xml:space="preserve"> and Lexia for progress monitoring</w:t>
      </w:r>
      <w:r w:rsidR="00461FD3">
        <w:t>.</w:t>
      </w:r>
    </w:p>
    <w:p w:rsidR="00953CC1" w:rsidRDefault="007646F3" w:rsidP="00953CC1">
      <w:pPr>
        <w:tabs>
          <w:tab w:val="left" w:pos="360"/>
          <w:tab w:val="left" w:pos="720"/>
          <w:tab w:val="left" w:pos="1080"/>
          <w:tab w:val="left" w:pos="1440"/>
          <w:tab w:val="left" w:pos="1800"/>
          <w:tab w:val="left" w:pos="2160"/>
        </w:tabs>
        <w:ind w:left="1440" w:hanging="360"/>
      </w:pPr>
      <w:r>
        <w:t>b.</w:t>
      </w:r>
      <w:r>
        <w:tab/>
        <w:t>S</w:t>
      </w:r>
      <w:r w:rsidR="00953CC1">
        <w:t xml:space="preserve">taff members report that the middle school uses </w:t>
      </w:r>
      <w:r w:rsidR="00953CC1" w:rsidRPr="007646F3">
        <w:rPr>
          <w:i/>
        </w:rPr>
        <w:t>i</w:t>
      </w:r>
      <w:r w:rsidR="009F0143">
        <w:rPr>
          <w:i/>
        </w:rPr>
        <w:t>-</w:t>
      </w:r>
      <w:r w:rsidR="00953CC1" w:rsidRPr="007646F3">
        <w:rPr>
          <w:i/>
        </w:rPr>
        <w:t>Ready</w:t>
      </w:r>
      <w:r w:rsidR="00953CC1">
        <w:t xml:space="preserve"> to establish a baseline for each student in math</w:t>
      </w:r>
      <w:r w:rsidR="00E85827">
        <w:t xml:space="preserve">. </w:t>
      </w:r>
      <w:r w:rsidR="00953CC1">
        <w:t>It also uses MCAS scores to identify students</w:t>
      </w:r>
      <w:r>
        <w:t xml:space="preserve"> at risk</w:t>
      </w:r>
      <w:r w:rsidR="00E85827">
        <w:t xml:space="preserve">. </w:t>
      </w:r>
      <w:r>
        <w:t>It does not retest to monitor</w:t>
      </w:r>
      <w:r w:rsidR="00953CC1">
        <w:t xml:space="preserve"> progress.</w:t>
      </w:r>
    </w:p>
    <w:p w:rsidR="00953CC1" w:rsidRDefault="00953CC1" w:rsidP="00953CC1">
      <w:pPr>
        <w:tabs>
          <w:tab w:val="left" w:pos="360"/>
          <w:tab w:val="left" w:pos="720"/>
          <w:tab w:val="left" w:pos="1080"/>
          <w:tab w:val="left" w:pos="1440"/>
          <w:tab w:val="left" w:pos="1800"/>
          <w:tab w:val="left" w:pos="2160"/>
        </w:tabs>
        <w:ind w:left="1440" w:hanging="360"/>
      </w:pPr>
      <w:r>
        <w:t>c.</w:t>
      </w:r>
      <w:r>
        <w:tab/>
        <w:t>The high school is beginning to develop and examine common assessments</w:t>
      </w:r>
      <w:r w:rsidR="00E85827">
        <w:t xml:space="preserve">. </w:t>
      </w:r>
      <w:r>
        <w:t>The SST also uses MCAS data and teacher records.</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tab/>
        <w:t xml:space="preserve">Tier 2 interventions are limited </w:t>
      </w:r>
      <w:r w:rsidR="00FE695E">
        <w:t>at some schools and are</w:t>
      </w:r>
      <w:r w:rsidR="00C76007">
        <w:t xml:space="preserve"> not implemented in other</w:t>
      </w:r>
      <w:r>
        <w:t xml:space="preserve"> schools.</w:t>
      </w:r>
    </w:p>
    <w:p w:rsidR="00953CC1" w:rsidRDefault="00EA352A" w:rsidP="00953CC1">
      <w:pPr>
        <w:tabs>
          <w:tab w:val="left" w:pos="360"/>
          <w:tab w:val="left" w:pos="720"/>
          <w:tab w:val="left" w:pos="1080"/>
          <w:tab w:val="left" w:pos="1440"/>
          <w:tab w:val="left" w:pos="1800"/>
          <w:tab w:val="left" w:pos="2160"/>
        </w:tabs>
        <w:ind w:left="1440" w:hanging="360"/>
      </w:pPr>
      <w:r>
        <w:t>a.</w:t>
      </w:r>
      <w:r w:rsidR="007646F3">
        <w:tab/>
      </w:r>
      <w:r w:rsidR="00953CC1">
        <w:t>Altavesta, a Title I sc</w:t>
      </w:r>
      <w:r w:rsidR="007646F3">
        <w:t>hool, has an Rt</w:t>
      </w:r>
      <w:r w:rsidR="00953CC1">
        <w:t>I program for 30 minutes per day in grades K-2</w:t>
      </w:r>
      <w:r w:rsidR="00E85827">
        <w:t xml:space="preserve">. </w:t>
      </w:r>
      <w:r w:rsidR="00953CC1">
        <w:t>Lack of time and staffing preve</w:t>
      </w:r>
      <w:r w:rsidR="007646F3">
        <w:t>nts the school from extending Rt</w:t>
      </w:r>
      <w:r w:rsidR="00953CC1">
        <w:t>I through grade 5.</w:t>
      </w:r>
      <w:r w:rsidR="00953CC1" w:rsidRPr="00C94BCF">
        <w:rPr>
          <w:rStyle w:val="FootnoteReference"/>
        </w:rPr>
        <w:t xml:space="preserve"> </w:t>
      </w:r>
    </w:p>
    <w:p w:rsidR="00953CC1" w:rsidRDefault="00953CC1" w:rsidP="00953CC1">
      <w:pPr>
        <w:tabs>
          <w:tab w:val="left" w:pos="360"/>
          <w:tab w:val="left" w:pos="720"/>
          <w:tab w:val="left" w:pos="1080"/>
          <w:tab w:val="left" w:pos="1440"/>
          <w:tab w:val="left" w:pos="1800"/>
          <w:tab w:val="left" w:pos="2160"/>
        </w:tabs>
        <w:ind w:left="1440" w:hanging="360"/>
      </w:pPr>
      <w:r>
        <w:lastRenderedPageBreak/>
        <w:t>b.</w:t>
      </w:r>
      <w:r>
        <w:tab/>
        <w:t>One Title</w:t>
      </w:r>
      <w:r w:rsidR="0023085C">
        <w:t xml:space="preserve"> I school improvement plan</w:t>
      </w:r>
      <w:r>
        <w:t xml:space="preserve"> indicates that a plan for Tier 2 intervention will be more fully developed during the 2014-2015 school year.</w:t>
      </w:r>
      <w:r w:rsidR="0023085C">
        <w:t xml:space="preserve"> The school improvement plan for</w:t>
      </w:r>
      <w:r>
        <w:t xml:space="preserve"> the third Title I scho</w:t>
      </w:r>
      <w:r w:rsidR="007646F3">
        <w:t>ol does not mention plans for Rt</w:t>
      </w:r>
      <w:r>
        <w:t>I.</w:t>
      </w:r>
    </w:p>
    <w:p w:rsidR="00953CC1" w:rsidRDefault="00953CC1" w:rsidP="00953CC1">
      <w:pPr>
        <w:tabs>
          <w:tab w:val="left" w:pos="360"/>
          <w:tab w:val="left" w:pos="720"/>
          <w:tab w:val="left" w:pos="1080"/>
          <w:tab w:val="left" w:pos="1440"/>
          <w:tab w:val="left" w:pos="1800"/>
          <w:tab w:val="left" w:pos="2160"/>
        </w:tabs>
        <w:ind w:left="1440" w:hanging="360"/>
      </w:pPr>
      <w:r>
        <w:t>c.</w:t>
      </w:r>
      <w:r>
        <w:tab/>
        <w:t>The Reeves School does math grouping in grades 3 through 5 in order to provide intervention. Other schools did not identify intervention practices.</w:t>
      </w:r>
    </w:p>
    <w:p w:rsidR="00953CC1" w:rsidRDefault="00A646FE" w:rsidP="00953CC1">
      <w:pPr>
        <w:tabs>
          <w:tab w:val="left" w:pos="360"/>
          <w:tab w:val="left" w:pos="720"/>
          <w:tab w:val="left" w:pos="1080"/>
          <w:tab w:val="left" w:pos="1440"/>
          <w:tab w:val="left" w:pos="1800"/>
          <w:tab w:val="left" w:pos="2160"/>
        </w:tabs>
        <w:ind w:left="1080" w:hanging="360"/>
      </w:pPr>
      <w:r>
        <w:t>3</w:t>
      </w:r>
      <w:r w:rsidR="00953CC1">
        <w:t>.</w:t>
      </w:r>
      <w:r w:rsidR="00953CC1">
        <w:tab/>
        <w:t xml:space="preserve">A variety of stakeholders </w:t>
      </w:r>
      <w:r w:rsidR="0051335C">
        <w:t xml:space="preserve">said </w:t>
      </w:r>
      <w:r w:rsidR="00953CC1">
        <w:t>that limited staff, services, and resources were available for interventions.</w:t>
      </w:r>
      <w:r w:rsidR="00953CC1">
        <w:tab/>
      </w:r>
    </w:p>
    <w:p w:rsidR="00953CC1" w:rsidRDefault="00953CC1" w:rsidP="00953CC1">
      <w:pPr>
        <w:tabs>
          <w:tab w:val="left" w:pos="360"/>
          <w:tab w:val="left" w:pos="720"/>
          <w:tab w:val="left" w:pos="1080"/>
          <w:tab w:val="left" w:pos="1440"/>
          <w:tab w:val="left" w:pos="1800"/>
          <w:tab w:val="left" w:pos="2160"/>
        </w:tabs>
        <w:ind w:left="1440" w:hanging="360"/>
      </w:pPr>
      <w:r>
        <w:t>a</w:t>
      </w:r>
      <w:r w:rsidRPr="00BA3A76">
        <w:t>.</w:t>
      </w:r>
      <w:r>
        <w:tab/>
        <w:t xml:space="preserve">The elementary schools use </w:t>
      </w:r>
      <w:r w:rsidR="0051335C">
        <w:t xml:space="preserve">the </w:t>
      </w:r>
      <w:r>
        <w:t xml:space="preserve">resources </w:t>
      </w:r>
      <w:r w:rsidR="0051335C">
        <w:t>that are available</w:t>
      </w:r>
      <w:r w:rsidR="00E85827">
        <w:t xml:space="preserve">. </w:t>
      </w:r>
      <w:r>
        <w:t xml:space="preserve">The reading specialist with the language-based program or an ELL teacher may provide some time for other students. A Title I paraprofessional made </w:t>
      </w:r>
      <w:r w:rsidR="0051335C">
        <w:t>some</w:t>
      </w:r>
      <w:r>
        <w:t xml:space="preserve"> reading skills kits for teacher use</w:t>
      </w:r>
      <w:r w:rsidR="00E85827">
        <w:t xml:space="preserve">. </w:t>
      </w:r>
      <w:r>
        <w:t xml:space="preserve">One school reported </w:t>
      </w:r>
      <w:r w:rsidR="007646F3">
        <w:t>using a high school student</w:t>
      </w:r>
      <w:r>
        <w:t xml:space="preserve"> tutor for Tier 2 support.</w:t>
      </w:r>
    </w:p>
    <w:p w:rsidR="00953CC1" w:rsidRDefault="00953CC1" w:rsidP="00953CC1">
      <w:pPr>
        <w:tabs>
          <w:tab w:val="left" w:pos="360"/>
          <w:tab w:val="left" w:pos="720"/>
          <w:tab w:val="left" w:pos="1080"/>
          <w:tab w:val="left" w:pos="1440"/>
          <w:tab w:val="left" w:pos="1800"/>
          <w:tab w:val="left" w:pos="2160"/>
        </w:tabs>
        <w:ind w:left="1440" w:hanging="360"/>
      </w:pPr>
      <w:r>
        <w:t>b</w:t>
      </w:r>
      <w:r w:rsidRPr="00BA3A76">
        <w:t>.</w:t>
      </w:r>
      <w:r>
        <w:tab/>
        <w:t>According to interviews, the special education team member at the middle school may provide suggestions for instruction when asked.</w:t>
      </w:r>
    </w:p>
    <w:p w:rsidR="00953CC1" w:rsidRDefault="00953CC1" w:rsidP="00953CC1">
      <w:pPr>
        <w:tabs>
          <w:tab w:val="left" w:pos="360"/>
          <w:tab w:val="left" w:pos="720"/>
          <w:tab w:val="left" w:pos="1080"/>
          <w:tab w:val="left" w:pos="1440"/>
          <w:tab w:val="left" w:pos="1800"/>
          <w:tab w:val="left" w:pos="2160"/>
        </w:tabs>
        <w:ind w:left="1440" w:hanging="360"/>
      </w:pPr>
      <w:r>
        <w:t>c.</w:t>
      </w:r>
      <w:r>
        <w:tab/>
        <w:t xml:space="preserve">The lack of </w:t>
      </w:r>
      <w:r w:rsidR="007646F3">
        <w:t xml:space="preserve">sufficient </w:t>
      </w:r>
      <w:r>
        <w:t>common planning time at the elementary level hinders access to discussions and sharing of instruction</w:t>
      </w:r>
      <w:r w:rsidR="007646F3">
        <w:t>al strategies that would help to</w:t>
      </w:r>
      <w:r>
        <w:t xml:space="preserve"> provide accommodations.</w:t>
      </w:r>
    </w:p>
    <w:p w:rsidR="00953CC1" w:rsidRDefault="00953CC1" w:rsidP="00953CC1">
      <w:pPr>
        <w:tabs>
          <w:tab w:val="left" w:pos="360"/>
          <w:tab w:val="left" w:pos="720"/>
          <w:tab w:val="left" w:pos="1080"/>
          <w:tab w:val="left" w:pos="1440"/>
          <w:tab w:val="left" w:pos="1800"/>
          <w:tab w:val="left" w:pos="2160"/>
        </w:tabs>
        <w:ind w:left="1440" w:hanging="360"/>
      </w:pPr>
      <w:r>
        <w:t>d</w:t>
      </w:r>
      <w:r w:rsidRPr="00BA3A76">
        <w:t>.</w:t>
      </w:r>
      <w:r>
        <w:tab/>
      </w:r>
      <w:r w:rsidRPr="007646F3">
        <w:rPr>
          <w:i/>
        </w:rPr>
        <w:t>i</w:t>
      </w:r>
      <w:r w:rsidR="009F0143">
        <w:rPr>
          <w:i/>
        </w:rPr>
        <w:t>-</w:t>
      </w:r>
      <w:r w:rsidRPr="007646F3">
        <w:rPr>
          <w:i/>
        </w:rPr>
        <w:t>Ready</w:t>
      </w:r>
      <w:r>
        <w:t xml:space="preserve">  and Lexia are  used for intervention as well as assessment.</w:t>
      </w:r>
    </w:p>
    <w:p w:rsidR="00953CC1" w:rsidRDefault="00953CC1" w:rsidP="00953CC1">
      <w:pPr>
        <w:tabs>
          <w:tab w:val="left" w:pos="360"/>
          <w:tab w:val="left" w:pos="720"/>
          <w:tab w:val="left" w:pos="1080"/>
          <w:tab w:val="left" w:pos="1440"/>
          <w:tab w:val="left" w:pos="1800"/>
          <w:tab w:val="left" w:pos="2160"/>
        </w:tabs>
        <w:ind w:left="720" w:hanging="360"/>
      </w:pPr>
      <w:r w:rsidRPr="00B57D95">
        <w:t>D.</w:t>
      </w:r>
      <w:r>
        <w:tab/>
        <w:t xml:space="preserve">The district offers other general supports such as MCAS preparation classes or tutoring at every level. </w:t>
      </w:r>
    </w:p>
    <w:p w:rsidR="00953CC1" w:rsidRDefault="00953CC1" w:rsidP="00953CC1">
      <w:pPr>
        <w:tabs>
          <w:tab w:val="left" w:pos="360"/>
          <w:tab w:val="left" w:pos="720"/>
          <w:tab w:val="left" w:pos="1080"/>
          <w:tab w:val="left" w:pos="1440"/>
          <w:tab w:val="left" w:pos="1800"/>
          <w:tab w:val="left" w:pos="2160"/>
        </w:tabs>
        <w:ind w:left="1080" w:hanging="360"/>
      </w:pPr>
      <w:r>
        <w:t>1</w:t>
      </w:r>
      <w:r w:rsidRPr="00BA3A76">
        <w:t>.</w:t>
      </w:r>
      <w:r>
        <w:tab/>
        <w:t>At the high school, students can find help with homework and more at the Learning Center</w:t>
      </w:r>
      <w:r w:rsidR="00E85827">
        <w:t xml:space="preserve">. </w:t>
      </w:r>
      <w:r>
        <w:t xml:space="preserve">Directed studies provide specific content-area help </w:t>
      </w:r>
      <w:r w:rsidR="007646F3">
        <w:t>daily</w:t>
      </w:r>
      <w:r>
        <w:t xml:space="preserve"> for at-risk students.</w:t>
      </w:r>
    </w:p>
    <w:p w:rsidR="00953CC1" w:rsidRDefault="00953CC1" w:rsidP="00953CC1">
      <w:pPr>
        <w:tabs>
          <w:tab w:val="left" w:pos="360"/>
          <w:tab w:val="left" w:pos="720"/>
          <w:tab w:val="left" w:pos="1080"/>
          <w:tab w:val="left" w:pos="1440"/>
          <w:tab w:val="left" w:pos="1800"/>
          <w:tab w:val="left" w:pos="2160"/>
        </w:tabs>
        <w:ind w:left="1080" w:hanging="360"/>
      </w:pPr>
      <w:r>
        <w:t>2.</w:t>
      </w:r>
      <w:r>
        <w:tab/>
        <w:t>The middle schools each have a math coach that provides math or study skills instruction twice per week.</w:t>
      </w:r>
    </w:p>
    <w:p w:rsidR="00953CC1" w:rsidRDefault="00953CC1" w:rsidP="00953CC1">
      <w:pPr>
        <w:tabs>
          <w:tab w:val="left" w:pos="360"/>
          <w:tab w:val="left" w:pos="720"/>
          <w:tab w:val="left" w:pos="1080"/>
          <w:tab w:val="left" w:pos="1440"/>
          <w:tab w:val="left" w:pos="1800"/>
          <w:tab w:val="left" w:pos="2160"/>
        </w:tabs>
        <w:ind w:left="1080" w:hanging="360"/>
      </w:pPr>
      <w:r>
        <w:t>3.</w:t>
      </w:r>
      <w:r w:rsidR="00EA352A">
        <w:tab/>
      </w:r>
      <w:r>
        <w:t>Elementary schools offer after school preparation for MCAS in a six</w:t>
      </w:r>
      <w:r w:rsidR="009F0143">
        <w:t>- or eight-</w:t>
      </w:r>
      <w:r>
        <w:t>week block</w:t>
      </w:r>
      <w:r w:rsidR="00E85827">
        <w:t xml:space="preserve">. </w:t>
      </w:r>
      <w:r>
        <w:t>The middle schools offer it once per week from January to May.</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B57D95">
        <w:t>E.</w:t>
      </w:r>
      <w:r>
        <w:tab/>
        <w:t>Due to limited staffing, English language learners miss academic time in their general education classroom in the elementary schools.</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tab/>
        <w:t>ELL teachers, who are in elementary buildings on a part-time basis, must pull ELL students out of class for ESL instruction</w:t>
      </w:r>
      <w:r w:rsidR="00E85827">
        <w:t xml:space="preserve">. </w:t>
      </w:r>
      <w:r>
        <w:t xml:space="preserve">As a result, students, beginners in particular, miss some of their regular </w:t>
      </w:r>
      <w:r w:rsidR="00C76007">
        <w:t xml:space="preserve">access </w:t>
      </w:r>
      <w:r>
        <w:t>to the curriculum to receive</w:t>
      </w:r>
      <w:r w:rsidR="007646F3">
        <w:t xml:space="preserve"> English</w:t>
      </w:r>
      <w:r>
        <w:t xml:space="preserve"> instruction</w:t>
      </w:r>
      <w:r w:rsidR="007646F3">
        <w:t>.</w:t>
      </w:r>
      <w:r>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rsidRPr="00BA3A76">
        <w:t>.</w:t>
      </w:r>
      <w:r>
        <w:tab/>
        <w:t>The ELL department does not have paraprofessional</w:t>
      </w:r>
      <w:r w:rsidR="007646F3">
        <w:t>s</w:t>
      </w:r>
      <w:r>
        <w:t xml:space="preserve"> to provide language and literacy assistance in class in the absence of sheltering strategies by staff as noted above.</w:t>
      </w:r>
    </w:p>
    <w:p w:rsidR="00EA352A" w:rsidRDefault="00953CC1" w:rsidP="00EA352A">
      <w:pPr>
        <w:tabs>
          <w:tab w:val="left" w:pos="360"/>
          <w:tab w:val="left" w:pos="720"/>
          <w:tab w:val="left" w:pos="1440"/>
          <w:tab w:val="left" w:pos="1800"/>
          <w:tab w:val="left" w:pos="2160"/>
        </w:tabs>
      </w:pPr>
      <w:r w:rsidRPr="00F731AA">
        <w:rPr>
          <w:b/>
        </w:rPr>
        <w:lastRenderedPageBreak/>
        <w:t>Impact</w:t>
      </w:r>
      <w:r>
        <w:t>: The tiered instruction model is meant to help regular education students and special populations reach the goals of the new</w:t>
      </w:r>
      <w:r w:rsidR="007646F3">
        <w:t xml:space="preserve"> curriculum</w:t>
      </w:r>
      <w:r>
        <w:t xml:space="preserve"> frameworks</w:t>
      </w:r>
      <w:r w:rsidR="00E85827">
        <w:t xml:space="preserve">. </w:t>
      </w:r>
      <w:r>
        <w:t xml:space="preserve">A missed opportunity to implement significant portions of this support system will </w:t>
      </w:r>
      <w:r w:rsidR="009F0143">
        <w:t>reduce</w:t>
      </w:r>
      <w:r>
        <w:t xml:space="preserve"> students’ </w:t>
      </w:r>
      <w:r w:rsidR="00C76007">
        <w:t xml:space="preserve">access to the regular curriculum and thus, their </w:t>
      </w:r>
      <w:r>
        <w:t>academic performance.</w:t>
      </w:r>
      <w:r w:rsidR="00305AA9">
        <w:t xml:space="preserve"> </w:t>
      </w:r>
      <w:r w:rsidR="00305AA9" w:rsidRPr="00305AA9">
        <w:t>The current lack of a systematic and well-understood assessment and data analysis program impedes its ability to identify needs and monitor progress.</w:t>
      </w:r>
    </w:p>
    <w:p w:rsidR="00953CC1" w:rsidRDefault="00A646FE" w:rsidP="00EA352A">
      <w:pPr>
        <w:tabs>
          <w:tab w:val="left" w:pos="360"/>
          <w:tab w:val="left" w:pos="720"/>
          <w:tab w:val="left" w:pos="1440"/>
          <w:tab w:val="left" w:pos="1800"/>
          <w:tab w:val="left" w:pos="2160"/>
        </w:tabs>
        <w:ind w:left="360" w:hanging="360"/>
        <w:rPr>
          <w:b/>
        </w:rPr>
      </w:pPr>
      <w:r>
        <w:rPr>
          <w:b/>
        </w:rPr>
        <w:t>16</w:t>
      </w:r>
      <w:r w:rsidR="00953CC1" w:rsidRPr="00895204">
        <w:rPr>
          <w:b/>
        </w:rPr>
        <w:t>.</w:t>
      </w:r>
      <w:r w:rsidR="00953CC1">
        <w:rPr>
          <w:b/>
        </w:rPr>
        <w:tab/>
        <w:t xml:space="preserve">The district has not taken a system-wide approach to </w:t>
      </w:r>
      <w:r w:rsidR="00F438D5">
        <w:rPr>
          <w:b/>
        </w:rPr>
        <w:t>providing</w:t>
      </w:r>
      <w:r w:rsidR="00953CC1">
        <w:rPr>
          <w:b/>
        </w:rPr>
        <w:t xml:space="preserve"> systems to ensure </w:t>
      </w:r>
      <w:r w:rsidR="00F438D5" w:rsidRPr="00F438D5">
        <w:rPr>
          <w:b/>
        </w:rPr>
        <w:t xml:space="preserve">non-academic support </w:t>
      </w:r>
      <w:r>
        <w:rPr>
          <w:b/>
        </w:rPr>
        <w:t>and consistency</w:t>
      </w:r>
      <w:r w:rsidR="00F438D5">
        <w:rPr>
          <w:b/>
        </w:rPr>
        <w:t xml:space="preserve"> for students</w:t>
      </w:r>
      <w:r w:rsidR="00953CC1">
        <w:rPr>
          <w:b/>
        </w:rPr>
        <w:t xml:space="preserve">. </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B57D95">
        <w:t>A.</w:t>
      </w:r>
      <w:r>
        <w:tab/>
      </w:r>
      <w:r w:rsidRPr="0047110A">
        <w:t>Procedures for helping students</w:t>
      </w:r>
      <w:r w:rsidR="00A646FE">
        <w:t xml:space="preserve"> make the</w:t>
      </w:r>
      <w:r w:rsidRPr="0047110A">
        <w:t xml:space="preserve"> transition</w:t>
      </w:r>
      <w:r w:rsidR="00466FE5">
        <w:t>s</w:t>
      </w:r>
      <w:r w:rsidRPr="0047110A">
        <w:t xml:space="preserve"> between school</w:t>
      </w:r>
      <w:r w:rsidR="00466FE5">
        <w:t xml:space="preserve"> levels are </w:t>
      </w:r>
      <w:r w:rsidR="00C76007">
        <w:t xml:space="preserve">minimal and do not provide </w:t>
      </w:r>
      <w:r w:rsidRPr="0047110A">
        <w:t>needed support</w:t>
      </w:r>
      <w:r w:rsidR="00A646FE">
        <w:t xml:space="preserve"> elements</w:t>
      </w:r>
      <w:r w:rsidRPr="0047110A">
        <w:t xml:space="preserve"> for all students</w:t>
      </w:r>
      <w:r w:rsidR="00E85827">
        <w:t xml:space="preserve">. </w:t>
      </w:r>
      <w:r>
        <w:tab/>
      </w:r>
      <w:r>
        <w:tab/>
      </w:r>
    </w:p>
    <w:p w:rsidR="00953CC1" w:rsidRDefault="00953CC1" w:rsidP="00953CC1">
      <w:pPr>
        <w:tabs>
          <w:tab w:val="left" w:pos="360"/>
          <w:tab w:val="left" w:pos="720"/>
          <w:tab w:val="left" w:pos="1080"/>
          <w:tab w:val="left" w:pos="1440"/>
          <w:tab w:val="left" w:pos="1800"/>
          <w:tab w:val="left" w:pos="2160"/>
        </w:tabs>
        <w:ind w:left="1080" w:hanging="360"/>
      </w:pPr>
      <w:r>
        <w:t>1</w:t>
      </w:r>
      <w:r w:rsidRPr="00BA3A76">
        <w:t>.</w:t>
      </w:r>
      <w:r>
        <w:tab/>
        <w:t>Students entering one middle school visit the middle school in June for 2.5 hours</w:t>
      </w:r>
      <w:r w:rsidR="00E85827">
        <w:t xml:space="preserve">. </w:t>
      </w:r>
      <w:r>
        <w:t>At that time, they meet the principal and receive</w:t>
      </w:r>
      <w:r w:rsidR="00466FE5">
        <w:t xml:space="preserve"> a tour of the building from grade</w:t>
      </w:r>
      <w:r>
        <w:t xml:space="preserve"> 8 students</w:t>
      </w:r>
      <w:r w:rsidR="00E85827">
        <w:t xml:space="preserve">. </w:t>
      </w:r>
      <w:r>
        <w:t>In the spring, members of the middle school staff visit the elementary schools</w:t>
      </w:r>
      <w:r w:rsidR="00E85827">
        <w:t xml:space="preserve">. </w:t>
      </w:r>
      <w:r>
        <w:t xml:space="preserve">Recommendations for </w:t>
      </w:r>
      <w:r w:rsidR="005C70CA">
        <w:t xml:space="preserve">the needs and placements of </w:t>
      </w:r>
      <w:r>
        <w:t xml:space="preserve">regular education students are passed </w:t>
      </w:r>
      <w:r w:rsidR="005C70CA">
        <w:t xml:space="preserve">between </w:t>
      </w:r>
      <w:r>
        <w:t xml:space="preserve">guidance staff in May or June. </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t>a</w:t>
      </w:r>
      <w:r w:rsidRPr="00BA3A76">
        <w:t>.</w:t>
      </w:r>
      <w:r>
        <w:tab/>
        <w:t xml:space="preserve">Fifteen to twenty at-risk students from five elementary schools feeding into the Kennedy </w:t>
      </w:r>
      <w:r w:rsidR="005C70CA">
        <w:t>M</w:t>
      </w:r>
      <w:r>
        <w:t>iddle School attend a 2.5 hour session in August to facilitate the transition.</w:t>
      </w:r>
    </w:p>
    <w:p w:rsidR="00953CC1" w:rsidRDefault="00953CC1" w:rsidP="00953CC1">
      <w:pPr>
        <w:tabs>
          <w:tab w:val="left" w:pos="360"/>
          <w:tab w:val="left" w:pos="720"/>
          <w:tab w:val="left" w:pos="1080"/>
          <w:tab w:val="left" w:pos="1440"/>
          <w:tab w:val="left" w:pos="1800"/>
          <w:tab w:val="left" w:pos="2160"/>
        </w:tabs>
        <w:ind w:left="1080" w:hanging="360"/>
      </w:pPr>
      <w:r>
        <w:t>2</w:t>
      </w:r>
      <w:r w:rsidR="00EA352A">
        <w:t>.</w:t>
      </w:r>
      <w:r>
        <w:tab/>
      </w:r>
      <w:r w:rsidR="00FE695E">
        <w:t>S</w:t>
      </w:r>
      <w:r w:rsidR="00C76007">
        <w:t xml:space="preserve">ome students </w:t>
      </w:r>
      <w:r>
        <w:t>entering the high school report</w:t>
      </w:r>
      <w:r w:rsidR="005C70CA">
        <w:t>ed</w:t>
      </w:r>
      <w:r>
        <w:t xml:space="preserve"> a sense of discomfort as they enter grade 9</w:t>
      </w:r>
      <w:r w:rsidR="00E85827">
        <w:t xml:space="preserve">. </w:t>
      </w:r>
      <w:r>
        <w:t>The ninth grade mentoring program was created to address this concern.</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r>
      <w:r w:rsidRPr="00BA3A76">
        <w:t>a.</w:t>
      </w:r>
      <w:r>
        <w:tab/>
        <w:t>Outreach from the high school to the general grade 8 population begins with an evening presentation to parents and students</w:t>
      </w:r>
      <w:r w:rsidR="00E85827">
        <w:t xml:space="preserve">. </w:t>
      </w:r>
      <w:r>
        <w:t>At that time, department heads are available to discuss course selection.</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t>b.</w:t>
      </w:r>
      <w:r>
        <w:tab/>
        <w:t>Guidance counselors and the assistant principal respons</w:t>
      </w:r>
      <w:r w:rsidR="00466FE5">
        <w:t>ible for the incoming class go</w:t>
      </w:r>
      <w:r>
        <w:t xml:space="preserve"> to the middle school for a meeting with students.</w:t>
      </w:r>
    </w:p>
    <w:p w:rsidR="00953CC1" w:rsidRDefault="00466FE5" w:rsidP="00953CC1">
      <w:pPr>
        <w:tabs>
          <w:tab w:val="left" w:pos="360"/>
          <w:tab w:val="left" w:pos="720"/>
          <w:tab w:val="left" w:pos="1080"/>
          <w:tab w:val="left" w:pos="1440"/>
          <w:tab w:val="left" w:pos="1800"/>
          <w:tab w:val="left" w:pos="2160"/>
        </w:tabs>
        <w:ind w:left="1440" w:hanging="1440"/>
      </w:pPr>
      <w:r>
        <w:tab/>
      </w:r>
      <w:r>
        <w:tab/>
      </w:r>
      <w:r>
        <w:tab/>
        <w:t>c.</w:t>
      </w:r>
      <w:r>
        <w:tab/>
        <w:t>Students have a move-</w:t>
      </w:r>
      <w:r w:rsidR="00953CC1">
        <w:t>up day in June</w:t>
      </w:r>
      <w:r w:rsidR="00C76007">
        <w:t xml:space="preserve"> during which they visit the high school</w:t>
      </w:r>
      <w:r w:rsidR="00953CC1">
        <w:t>.</w:t>
      </w:r>
    </w:p>
    <w:p w:rsidR="00953CC1" w:rsidRDefault="00953CC1" w:rsidP="00466FE5">
      <w:pPr>
        <w:tabs>
          <w:tab w:val="left" w:pos="360"/>
          <w:tab w:val="left" w:pos="720"/>
          <w:tab w:val="left" w:pos="1800"/>
          <w:tab w:val="left" w:pos="2160"/>
        </w:tabs>
        <w:ind w:left="1080" w:hanging="1440"/>
      </w:pPr>
      <w:r>
        <w:tab/>
      </w:r>
      <w:r>
        <w:tab/>
        <w:t>3.</w:t>
      </w:r>
      <w:r w:rsidR="00EA352A">
        <w:tab/>
      </w:r>
      <w:r>
        <w:t>Staff members said that more transition procedure</w:t>
      </w:r>
      <w:r w:rsidR="00466FE5">
        <w:t xml:space="preserve">s were needed at the elementary </w:t>
      </w:r>
      <w:r>
        <w:t>school.</w:t>
      </w:r>
    </w:p>
    <w:p w:rsidR="00B5602B" w:rsidRPr="00B57D95" w:rsidRDefault="00953CC1" w:rsidP="00B5602B">
      <w:pPr>
        <w:tabs>
          <w:tab w:val="left" w:pos="360"/>
          <w:tab w:val="left" w:pos="720"/>
          <w:tab w:val="left" w:pos="1080"/>
          <w:tab w:val="left" w:pos="1440"/>
          <w:tab w:val="left" w:pos="1800"/>
          <w:tab w:val="left" w:pos="2160"/>
        </w:tabs>
        <w:ind w:left="720" w:hanging="720"/>
      </w:pPr>
      <w:r>
        <w:rPr>
          <w:b/>
        </w:rPr>
        <w:tab/>
      </w:r>
      <w:r w:rsidRPr="00B57D95">
        <w:t>B.</w:t>
      </w:r>
      <w:r w:rsidRPr="00B57D95">
        <w:tab/>
        <w:t xml:space="preserve">There are no transitioning practices for </w:t>
      </w:r>
      <w:r w:rsidR="00FF0047" w:rsidRPr="00B57D95">
        <w:t>ELL</w:t>
      </w:r>
      <w:r w:rsidRPr="00B57D95">
        <w:t xml:space="preserve"> students or</w:t>
      </w:r>
      <w:r w:rsidR="00466FE5" w:rsidRPr="00B57D95">
        <w:t xml:space="preserve"> procedures for</w:t>
      </w:r>
      <w:r w:rsidRPr="00B57D95">
        <w:t xml:space="preserve"> the transfer of their documentation.</w:t>
      </w:r>
    </w:p>
    <w:p w:rsidR="00953CC1" w:rsidRDefault="00953CC1" w:rsidP="00953CC1">
      <w:pPr>
        <w:tabs>
          <w:tab w:val="left" w:pos="360"/>
          <w:tab w:val="left" w:pos="720"/>
          <w:tab w:val="left" w:pos="1080"/>
          <w:tab w:val="left" w:pos="1440"/>
          <w:tab w:val="left" w:pos="1800"/>
          <w:tab w:val="left" w:pos="2160"/>
        </w:tabs>
        <w:ind w:left="720" w:hanging="720"/>
      </w:pPr>
      <w:r w:rsidRPr="00B57D95">
        <w:tab/>
        <w:t>C.</w:t>
      </w:r>
      <w:r w:rsidRPr="00B57D95">
        <w:tab/>
        <w:t>Staff members report</w:t>
      </w:r>
      <w:r w:rsidR="00FF0047" w:rsidRPr="00B57D95">
        <w:t>ed</w:t>
      </w:r>
      <w:r w:rsidRPr="00B57D95">
        <w:t xml:space="preserve"> that, other than the transition meeting held</w:t>
      </w:r>
      <w:r w:rsidR="00B5602B" w:rsidRPr="00B57D95">
        <w:t xml:space="preserve"> with the parent and</w:t>
      </w:r>
      <w:r w:rsidR="00B5602B">
        <w:t xml:space="preserve"> child, the special education department does not provide special transition practices for students with disabilities</w:t>
      </w:r>
      <w:r w:rsidR="00466FE5">
        <w:t xml:space="preserve"> </w:t>
      </w:r>
      <w:r>
        <w:t xml:space="preserve">unless </w:t>
      </w:r>
      <w:r w:rsidR="00B5602B">
        <w:t>written into the</w:t>
      </w:r>
      <w:r>
        <w:t xml:space="preserve"> IEP. </w:t>
      </w:r>
    </w:p>
    <w:p w:rsidR="00953CC1" w:rsidRDefault="00953CC1" w:rsidP="00953CC1">
      <w:pPr>
        <w:tabs>
          <w:tab w:val="left" w:pos="360"/>
          <w:tab w:val="left" w:pos="720"/>
          <w:tab w:val="left" w:pos="1080"/>
          <w:tab w:val="left" w:pos="1440"/>
          <w:tab w:val="left" w:pos="1800"/>
          <w:tab w:val="left" w:pos="2160"/>
        </w:tabs>
        <w:ind w:left="1080" w:hanging="1080"/>
      </w:pPr>
      <w:r>
        <w:tab/>
      </w:r>
      <w:r>
        <w:tab/>
        <w:t>1</w:t>
      </w:r>
      <w:r w:rsidRPr="00BA3A76">
        <w:t>.</w:t>
      </w:r>
      <w:r>
        <w:tab/>
        <w:t>The Wa</w:t>
      </w:r>
      <w:r w:rsidR="00466FE5">
        <w:t>lker R</w:t>
      </w:r>
      <w:r>
        <w:t>eport cites the need for more consistent transitioning practices in the district.</w:t>
      </w:r>
    </w:p>
    <w:p w:rsidR="00953CC1" w:rsidRDefault="00953CC1" w:rsidP="00953CC1">
      <w:pPr>
        <w:tabs>
          <w:tab w:val="left" w:pos="360"/>
          <w:tab w:val="left" w:pos="720"/>
          <w:tab w:val="left" w:pos="1080"/>
          <w:tab w:val="left" w:pos="1350"/>
          <w:tab w:val="left" w:pos="1800"/>
          <w:tab w:val="left" w:pos="2160"/>
        </w:tabs>
        <w:ind w:left="720" w:hanging="1440"/>
      </w:pPr>
      <w:r>
        <w:lastRenderedPageBreak/>
        <w:tab/>
      </w:r>
      <w:r w:rsidRPr="00B57D95">
        <w:t>D.</w:t>
      </w:r>
      <w:r>
        <w:tab/>
        <w:t xml:space="preserve">Secondary school staff and </w:t>
      </w:r>
      <w:r w:rsidR="00466FE5">
        <w:t>an independent study mentioned</w:t>
      </w:r>
      <w:r>
        <w:t xml:space="preserve"> persistent tar</w:t>
      </w:r>
      <w:r w:rsidR="00F32FAE">
        <w:t>diness and attendance problems.</w:t>
      </w:r>
      <w:r>
        <w:t xml:space="preserve"> Each of the secondary schools has a different attendance and tardiness policy.</w:t>
      </w:r>
    </w:p>
    <w:p w:rsidR="00953CC1" w:rsidRDefault="00953CC1" w:rsidP="00953CC1">
      <w:pPr>
        <w:tabs>
          <w:tab w:val="left" w:pos="360"/>
          <w:tab w:val="left" w:pos="720"/>
          <w:tab w:val="left" w:pos="1080"/>
          <w:tab w:val="left" w:pos="1440"/>
          <w:tab w:val="left" w:pos="1800"/>
          <w:tab w:val="left" w:pos="2160"/>
        </w:tabs>
        <w:ind w:left="1080" w:hanging="1080"/>
      </w:pPr>
      <w:r>
        <w:rPr>
          <w:b/>
        </w:rPr>
        <w:tab/>
      </w:r>
      <w:r>
        <w:rPr>
          <w:b/>
        </w:rPr>
        <w:tab/>
      </w:r>
      <w:r>
        <w:t>1</w:t>
      </w:r>
      <w:r w:rsidRPr="00BA3A76">
        <w:t>.</w:t>
      </w:r>
      <w:r>
        <w:tab/>
        <w:t>The high school attendance for 2013 fell after ninth grade</w:t>
      </w:r>
      <w:r w:rsidR="00E85827">
        <w:t xml:space="preserve">. </w:t>
      </w:r>
      <w:r>
        <w:t>For grades 10 through 12, attendance ranged from 91.6 to 93.3 percent, with the</w:t>
      </w:r>
      <w:r w:rsidR="00466FE5">
        <w:t xml:space="preserve"> lowest attendance posted by grade</w:t>
      </w:r>
      <w:r>
        <w:t xml:space="preserve"> 11 students.</w:t>
      </w:r>
    </w:p>
    <w:p w:rsidR="00953CC1" w:rsidRDefault="00953CC1" w:rsidP="00953CC1">
      <w:pPr>
        <w:tabs>
          <w:tab w:val="left" w:pos="360"/>
          <w:tab w:val="left" w:pos="720"/>
          <w:tab w:val="left" w:pos="1080"/>
          <w:tab w:val="left" w:pos="1440"/>
          <w:tab w:val="left" w:pos="1800"/>
          <w:tab w:val="left" w:pos="2160"/>
        </w:tabs>
        <w:ind w:left="1440" w:hanging="1080"/>
      </w:pPr>
      <w:r>
        <w:tab/>
      </w:r>
      <w:r w:rsidR="00466FE5">
        <w:tab/>
        <w:t>a.</w:t>
      </w:r>
      <w:r w:rsidR="00466FE5">
        <w:tab/>
        <w:t>In 2013, the chronic absenteeism</w:t>
      </w:r>
      <w:r>
        <w:t xml:space="preserve"> rate</w:t>
      </w:r>
      <w:r w:rsidR="00466FE5">
        <w:t>s</w:t>
      </w:r>
      <w:r>
        <w:t xml:space="preserve"> for grades 10, 11, and 12 were </w:t>
      </w:r>
      <w:r w:rsidR="00CC25F5">
        <w:t>16.8</w:t>
      </w:r>
      <w:r>
        <w:t xml:space="preserve">, 24.2, and 20.2 percent respectively. </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tab/>
      </w:r>
      <w:r w:rsidR="00C76007">
        <w:t xml:space="preserve">ESE data shows </w:t>
      </w:r>
      <w:r w:rsidR="005C70CA">
        <w:t xml:space="preserve">that </w:t>
      </w:r>
      <w:r w:rsidR="00C76007">
        <w:t>the trend of lower attendance rates and increasing chronic absence rates begin</w:t>
      </w:r>
      <w:r w:rsidR="005C70CA">
        <w:t>s</w:t>
      </w:r>
      <w:r w:rsidR="00C76007">
        <w:t xml:space="preserve"> in grade 8. </w:t>
      </w:r>
      <w:r>
        <w:t xml:space="preserve">In 2013, </w:t>
      </w:r>
      <w:r w:rsidR="00CC25F5">
        <w:t xml:space="preserve">grade 8 had a lower attendance rate than each of the grades K-7. The attendance rate </w:t>
      </w:r>
      <w:r w:rsidR="005C70CA">
        <w:t xml:space="preserve">dropped </w:t>
      </w:r>
      <w:r w:rsidR="00CC25F5">
        <w:t xml:space="preserve">each subsequent grade, 9-12. Similarly, the 2013 chronic absence rate was higher in grade 8 than for each of the grades K-7 and </w:t>
      </w:r>
      <w:r w:rsidR="005C70CA">
        <w:t xml:space="preserve">increased </w:t>
      </w:r>
      <w:r w:rsidR="00CC25F5">
        <w:t xml:space="preserve">in each subsequent grade. </w:t>
      </w:r>
    </w:p>
    <w:p w:rsidR="00953CC1" w:rsidRDefault="00953CC1" w:rsidP="00953CC1">
      <w:pPr>
        <w:tabs>
          <w:tab w:val="left" w:pos="360"/>
          <w:tab w:val="left" w:pos="720"/>
          <w:tab w:val="left" w:pos="1080"/>
          <w:tab w:val="left" w:pos="1440"/>
          <w:tab w:val="left" w:pos="1800"/>
          <w:tab w:val="left" w:pos="2160"/>
        </w:tabs>
        <w:ind w:left="1080" w:hanging="1080"/>
      </w:pPr>
      <w:r>
        <w:tab/>
      </w:r>
      <w:r>
        <w:tab/>
        <w:t>3</w:t>
      </w:r>
      <w:r w:rsidRPr="00BA3A76">
        <w:t>.</w:t>
      </w:r>
      <w:r>
        <w:tab/>
        <w:t xml:space="preserve">The high school handbook </w:t>
      </w:r>
      <w:r w:rsidR="00CC25F5">
        <w:t xml:space="preserve">does not include </w:t>
      </w:r>
      <w:r w:rsidR="00FE695E">
        <w:t xml:space="preserve">practices </w:t>
      </w:r>
      <w:r>
        <w:t xml:space="preserve">that deter frequent tardiness </w:t>
      </w:r>
      <w:r w:rsidR="00CC25F5">
        <w:t xml:space="preserve">or </w:t>
      </w:r>
      <w:r w:rsidR="00C76007">
        <w:t xml:space="preserve">set </w:t>
      </w:r>
      <w:r>
        <w:t xml:space="preserve">clear limits on the total number of absences that can be accrued during the school year. </w:t>
      </w:r>
    </w:p>
    <w:p w:rsidR="00953CC1" w:rsidRDefault="00953CC1" w:rsidP="00953CC1">
      <w:pPr>
        <w:tabs>
          <w:tab w:val="left" w:pos="360"/>
          <w:tab w:val="left" w:pos="720"/>
          <w:tab w:val="left" w:pos="1080"/>
          <w:tab w:val="left" w:pos="1440"/>
          <w:tab w:val="left" w:pos="1800"/>
          <w:tab w:val="left" w:pos="2160"/>
        </w:tabs>
        <w:ind w:left="1440" w:hanging="1080"/>
      </w:pPr>
      <w:r>
        <w:tab/>
      </w:r>
      <w:r>
        <w:tab/>
        <w:t>a.</w:t>
      </w:r>
      <w:r>
        <w:tab/>
      </w:r>
      <w:r w:rsidR="00C76007">
        <w:t>The high school handbook does not limit the number of total absences, excused and unexcused, that are permissible for the year.</w:t>
      </w:r>
    </w:p>
    <w:p w:rsidR="00D45527" w:rsidRDefault="00953CC1" w:rsidP="00953CC1">
      <w:pPr>
        <w:tabs>
          <w:tab w:val="left" w:pos="360"/>
          <w:tab w:val="left" w:pos="720"/>
          <w:tab w:val="left" w:pos="1080"/>
          <w:tab w:val="left" w:pos="1440"/>
          <w:tab w:val="left" w:pos="1800"/>
          <w:tab w:val="left" w:pos="2160"/>
        </w:tabs>
        <w:ind w:left="1440" w:hanging="1080"/>
      </w:pPr>
      <w:r>
        <w:tab/>
      </w:r>
      <w:r>
        <w:tab/>
        <w:t>b.</w:t>
      </w:r>
      <w:r>
        <w:tab/>
      </w:r>
      <w:r w:rsidR="00D45527" w:rsidRPr="00C76007">
        <w:t>Students who are absent without excuse the number of days that the course meets weekly (i.e.</w:t>
      </w:r>
      <w:r w:rsidR="00D45527">
        <w:t>,</w:t>
      </w:r>
      <w:r w:rsidR="00D45527" w:rsidRPr="00C76007">
        <w:t xml:space="preserve"> five unexcused absences for a course that meets daily) will fail </w:t>
      </w:r>
      <w:r w:rsidR="00D45527">
        <w:t xml:space="preserve">the class </w:t>
      </w:r>
      <w:r w:rsidR="00D45527" w:rsidRPr="00C76007">
        <w:t>for that marking period.</w:t>
      </w:r>
      <w:r w:rsidR="00D45527" w:rsidRPr="00C76007">
        <w:tab/>
      </w:r>
    </w:p>
    <w:p w:rsidR="00953CC1" w:rsidRDefault="00D45527" w:rsidP="00953CC1">
      <w:pPr>
        <w:tabs>
          <w:tab w:val="left" w:pos="360"/>
          <w:tab w:val="left" w:pos="720"/>
          <w:tab w:val="left" w:pos="1080"/>
          <w:tab w:val="left" w:pos="1440"/>
          <w:tab w:val="left" w:pos="1800"/>
          <w:tab w:val="left" w:pos="2160"/>
        </w:tabs>
        <w:ind w:left="1440" w:hanging="1080"/>
      </w:pPr>
      <w:r>
        <w:tab/>
      </w:r>
      <w:r>
        <w:tab/>
        <w:t xml:space="preserve">c. </w:t>
      </w:r>
      <w:r>
        <w:tab/>
      </w:r>
      <w:r w:rsidR="00953CC1">
        <w:t>Absences</w:t>
      </w:r>
      <w:r w:rsidR="00466FE5">
        <w:t xml:space="preserve"> beyond the number that trigger</w:t>
      </w:r>
      <w:r w:rsidR="00953CC1">
        <w:t xml:space="preserve"> the automatic failure do not count toward the limit for the next marking period.</w:t>
      </w:r>
    </w:p>
    <w:p w:rsidR="00D45527" w:rsidRDefault="00D45527" w:rsidP="00D45527">
      <w:pPr>
        <w:tabs>
          <w:tab w:val="left" w:pos="360"/>
          <w:tab w:val="left" w:pos="720"/>
          <w:tab w:val="left" w:pos="1080"/>
          <w:tab w:val="left" w:pos="1440"/>
          <w:tab w:val="left" w:pos="1800"/>
          <w:tab w:val="left" w:pos="2160"/>
        </w:tabs>
        <w:ind w:left="1440" w:hanging="1080"/>
      </w:pPr>
      <w:r>
        <w:tab/>
      </w:r>
      <w:r>
        <w:tab/>
      </w:r>
      <w:r w:rsidR="00953CC1">
        <w:t>d.</w:t>
      </w:r>
      <w:r w:rsidR="00EA352A">
        <w:tab/>
      </w:r>
      <w:r>
        <w:t xml:space="preserve">Students are allowed 12 unexcused tardies per semester and will receive a warning after the sixth one. </w:t>
      </w:r>
    </w:p>
    <w:p w:rsidR="00953CC1" w:rsidRDefault="00D45527" w:rsidP="00D45527">
      <w:pPr>
        <w:tabs>
          <w:tab w:val="left" w:pos="360"/>
          <w:tab w:val="left" w:pos="720"/>
          <w:tab w:val="left" w:pos="1080"/>
          <w:tab w:val="left" w:pos="1440"/>
          <w:tab w:val="left" w:pos="1800"/>
          <w:tab w:val="left" w:pos="2160"/>
        </w:tabs>
        <w:ind w:left="1440" w:hanging="1080"/>
      </w:pPr>
      <w:r>
        <w:tab/>
      </w:r>
      <w:r>
        <w:tab/>
        <w:t xml:space="preserve">e. </w:t>
      </w:r>
      <w:r>
        <w:tab/>
      </w:r>
      <w:r w:rsidR="00953CC1">
        <w:t>The school has postponed the taking of attendance until second period</w:t>
      </w:r>
      <w:r w:rsidR="00E85827">
        <w:t xml:space="preserve">. </w:t>
      </w:r>
    </w:p>
    <w:p w:rsidR="00953CC1" w:rsidRDefault="00953CC1" w:rsidP="00953CC1">
      <w:pPr>
        <w:tabs>
          <w:tab w:val="left" w:pos="360"/>
          <w:tab w:val="left" w:pos="720"/>
          <w:tab w:val="left" w:pos="1080"/>
          <w:tab w:val="left" w:pos="1440"/>
          <w:tab w:val="left" w:pos="1800"/>
          <w:tab w:val="left" w:pos="2160"/>
        </w:tabs>
        <w:ind w:left="1440" w:hanging="1080"/>
      </w:pPr>
      <w:r>
        <w:tab/>
      </w:r>
      <w:r>
        <w:tab/>
      </w:r>
      <w:r w:rsidR="00D45527">
        <w:t>f</w:t>
      </w:r>
      <w:r>
        <w:t>.</w:t>
      </w:r>
      <w:r>
        <w:tab/>
      </w:r>
      <w:r w:rsidR="00461FD3">
        <w:t>T</w:t>
      </w:r>
      <w:r w:rsidR="00070C64">
        <w:t>he</w:t>
      </w:r>
      <w:r>
        <w:t xml:space="preserve"> high sch</w:t>
      </w:r>
      <w:r w:rsidR="00466FE5">
        <w:t>ool assistant principals and a school resource o</w:t>
      </w:r>
      <w:r>
        <w:t>fficer often visit absent students at home to address unexcused absences.</w:t>
      </w:r>
      <w:r>
        <w:tab/>
      </w:r>
    </w:p>
    <w:p w:rsidR="00953CC1" w:rsidRDefault="00953CC1" w:rsidP="00953CC1">
      <w:pPr>
        <w:tabs>
          <w:tab w:val="left" w:pos="360"/>
          <w:tab w:val="left" w:pos="720"/>
          <w:tab w:val="left" w:pos="1080"/>
          <w:tab w:val="left" w:pos="1800"/>
          <w:tab w:val="left" w:pos="2160"/>
        </w:tabs>
        <w:ind w:left="1080" w:hanging="360"/>
      </w:pPr>
      <w:r>
        <w:t>4</w:t>
      </w:r>
      <w:r w:rsidR="00EA352A">
        <w:t>.</w:t>
      </w:r>
      <w:r w:rsidR="00466FE5">
        <w:tab/>
        <w:t>Th</w:t>
      </w:r>
      <w:r w:rsidR="0024096A">
        <w:t>e Kennedy M</w:t>
      </w:r>
      <w:r w:rsidR="00466FE5">
        <w:t xml:space="preserve">iddle </w:t>
      </w:r>
      <w:r w:rsidR="0024096A">
        <w:t>S</w:t>
      </w:r>
      <w:r>
        <w:t>chool encourages good attendance and expects parents to report their child’s absence to the school; however, it does not mention</w:t>
      </w:r>
      <w:r w:rsidR="00466FE5">
        <w:t xml:space="preserve"> a</w:t>
      </w:r>
      <w:r>
        <w:t xml:space="preserve"> limit on non-attendance or consequences.</w:t>
      </w:r>
    </w:p>
    <w:p w:rsidR="00953CC1" w:rsidRDefault="00466FE5" w:rsidP="00953CC1">
      <w:pPr>
        <w:tabs>
          <w:tab w:val="left" w:pos="360"/>
          <w:tab w:val="left" w:pos="720"/>
          <w:tab w:val="left" w:pos="1080"/>
          <w:tab w:val="left" w:pos="1800"/>
          <w:tab w:val="left" w:pos="2160"/>
        </w:tabs>
        <w:ind w:left="1440" w:hanging="360"/>
      </w:pPr>
      <w:r>
        <w:t>a.</w:t>
      </w:r>
      <w:r>
        <w:tab/>
        <w:t xml:space="preserve">The Kennedy </w:t>
      </w:r>
      <w:r w:rsidR="0024096A">
        <w:t>M</w:t>
      </w:r>
      <w:r>
        <w:t xml:space="preserve">iddle </w:t>
      </w:r>
      <w:r w:rsidR="0024096A">
        <w:t>S</w:t>
      </w:r>
      <w:r>
        <w:t>chool h</w:t>
      </w:r>
      <w:r w:rsidR="00953CC1">
        <w:t>andbook does not mention policies for tardiness.</w:t>
      </w:r>
    </w:p>
    <w:p w:rsidR="00953CC1" w:rsidRDefault="00953CC1" w:rsidP="00953CC1">
      <w:pPr>
        <w:tabs>
          <w:tab w:val="left" w:pos="360"/>
          <w:tab w:val="left" w:pos="720"/>
          <w:tab w:val="left" w:pos="1080"/>
          <w:tab w:val="left" w:pos="1800"/>
          <w:tab w:val="left" w:pos="2160"/>
        </w:tabs>
        <w:ind w:left="1080" w:hanging="360"/>
      </w:pPr>
      <w:r>
        <w:lastRenderedPageBreak/>
        <w:t>5.</w:t>
      </w:r>
      <w:r w:rsidR="0024096A">
        <w:tab/>
        <w:t>According to the Joyce M</w:t>
      </w:r>
      <w:r w:rsidR="00466FE5">
        <w:t xml:space="preserve">iddle </w:t>
      </w:r>
      <w:r w:rsidR="0024096A">
        <w:t>S</w:t>
      </w:r>
      <w:r w:rsidR="00466FE5">
        <w:t>chool h</w:t>
      </w:r>
      <w:r>
        <w:t>andbook, students will not be allowed to attend end-of-year activities if they have more than 20 unexcused absences in a school year</w:t>
      </w:r>
      <w:r w:rsidR="00E85827">
        <w:t xml:space="preserve">. </w:t>
      </w:r>
      <w:r>
        <w:t>Absence due to illness will be</w:t>
      </w:r>
      <w:r w:rsidR="00466FE5">
        <w:t xml:space="preserve"> considered as unexcused if the</w:t>
      </w:r>
      <w:r>
        <w:t xml:space="preserve"> child does not bring in a doctor’s note.</w:t>
      </w:r>
    </w:p>
    <w:p w:rsidR="00953CC1" w:rsidRDefault="00953CC1" w:rsidP="00F32FAE">
      <w:pPr>
        <w:tabs>
          <w:tab w:val="left" w:pos="360"/>
          <w:tab w:val="left" w:pos="720"/>
          <w:tab w:val="left" w:pos="1080"/>
          <w:tab w:val="left" w:pos="1800"/>
          <w:tab w:val="left" w:pos="2160"/>
        </w:tabs>
        <w:ind w:left="1440" w:hanging="360"/>
      </w:pPr>
      <w:r>
        <w:t>a.</w:t>
      </w:r>
      <w:r>
        <w:tab/>
        <w:t>Students receive the same penalty for 20 tardies per scho</w:t>
      </w:r>
      <w:r w:rsidR="00690F4A">
        <w:t>ol year as for absence</w:t>
      </w:r>
      <w:r w:rsidR="00E85827">
        <w:t xml:space="preserve">. </w:t>
      </w:r>
      <w:r w:rsidR="00690F4A">
        <w:t>After five</w:t>
      </w:r>
      <w:r>
        <w:t xml:space="preserve"> tardies in a quarter, students will not be admitted to school without a parent meeting.</w:t>
      </w:r>
      <w:r>
        <w:tab/>
      </w:r>
    </w:p>
    <w:p w:rsidR="00953CC1" w:rsidRPr="00B57D95" w:rsidRDefault="00953CC1" w:rsidP="00953CC1">
      <w:pPr>
        <w:tabs>
          <w:tab w:val="left" w:pos="360"/>
          <w:tab w:val="left" w:pos="720"/>
          <w:tab w:val="left" w:pos="1080"/>
          <w:tab w:val="left" w:pos="1440"/>
          <w:tab w:val="left" w:pos="1800"/>
          <w:tab w:val="left" w:pos="2160"/>
        </w:tabs>
        <w:ind w:left="720" w:hanging="720"/>
      </w:pPr>
      <w:r>
        <w:rPr>
          <w:b/>
        </w:rPr>
        <w:tab/>
      </w:r>
      <w:r w:rsidRPr="00B57D95">
        <w:t>E.</w:t>
      </w:r>
      <w:r w:rsidRPr="00B57D95">
        <w:tab/>
        <w:t xml:space="preserve">Staff members spoke about </w:t>
      </w:r>
      <w:r w:rsidR="00CC25F5" w:rsidRPr="00B57D95">
        <w:t xml:space="preserve">a </w:t>
      </w:r>
      <w:r w:rsidRPr="00B57D95">
        <w:t xml:space="preserve">recent </w:t>
      </w:r>
      <w:r w:rsidR="00CC25F5" w:rsidRPr="00B57D95">
        <w:t>and dramatic rise</w:t>
      </w:r>
      <w:r w:rsidRPr="00B57D95">
        <w:t xml:space="preserve"> in the</w:t>
      </w:r>
      <w:r w:rsidR="0024096A">
        <w:t xml:space="preserve"> number of children with social, </w:t>
      </w:r>
      <w:r w:rsidRPr="00B57D95">
        <w:t>emotional</w:t>
      </w:r>
      <w:r w:rsidR="0024096A">
        <w:t xml:space="preserve">, and </w:t>
      </w:r>
      <w:r w:rsidRPr="00B57D95">
        <w:t>behavioral problems.</w:t>
      </w:r>
    </w:p>
    <w:p w:rsidR="00953CC1" w:rsidRPr="00B57D95" w:rsidRDefault="00953CC1" w:rsidP="00953CC1">
      <w:pPr>
        <w:tabs>
          <w:tab w:val="left" w:pos="360"/>
          <w:tab w:val="left" w:pos="720"/>
          <w:tab w:val="left" w:pos="1080"/>
          <w:tab w:val="left" w:pos="1440"/>
          <w:tab w:val="left" w:pos="1800"/>
          <w:tab w:val="left" w:pos="2160"/>
        </w:tabs>
        <w:ind w:left="1080" w:hanging="1080"/>
      </w:pPr>
      <w:r w:rsidRPr="00B57D95">
        <w:tab/>
      </w:r>
      <w:r w:rsidRPr="00B57D95">
        <w:tab/>
        <w:t>1.</w:t>
      </w:r>
      <w:r w:rsidRPr="00B57D95">
        <w:tab/>
        <w:t xml:space="preserve">Asked about support for students with behavioral challenges, staff and parents mentioned positive behavioral intervention supports (PBIS). </w:t>
      </w:r>
    </w:p>
    <w:p w:rsidR="00953CC1" w:rsidRDefault="00953CC1" w:rsidP="00953CC1">
      <w:pPr>
        <w:tabs>
          <w:tab w:val="left" w:pos="360"/>
          <w:tab w:val="left" w:pos="720"/>
          <w:tab w:val="left" w:pos="1080"/>
          <w:tab w:val="left" w:pos="1440"/>
          <w:tab w:val="left" w:pos="1800"/>
          <w:tab w:val="left" w:pos="2160"/>
        </w:tabs>
        <w:ind w:left="720" w:hanging="720"/>
      </w:pPr>
      <w:r w:rsidRPr="00B57D95">
        <w:tab/>
        <w:t>F.</w:t>
      </w:r>
      <w:r w:rsidRPr="00B57D95">
        <w:tab/>
        <w:t>At</w:t>
      </w:r>
      <w:r>
        <w:t xml:space="preserve"> the high school, both the general student population and the population of students with disabilities have </w:t>
      </w:r>
      <w:r w:rsidR="00CC25F5">
        <w:t xml:space="preserve">high </w:t>
      </w:r>
      <w:r>
        <w:t>dropout rates.</w:t>
      </w:r>
    </w:p>
    <w:p w:rsidR="00953CC1" w:rsidRDefault="00953CC1" w:rsidP="00953CC1">
      <w:pPr>
        <w:tabs>
          <w:tab w:val="left" w:pos="360"/>
          <w:tab w:val="left" w:pos="720"/>
          <w:tab w:val="left" w:pos="1080"/>
          <w:tab w:val="left" w:pos="1350"/>
          <w:tab w:val="left" w:pos="1800"/>
          <w:tab w:val="left" w:pos="2160"/>
        </w:tabs>
        <w:ind w:left="1080" w:hanging="360"/>
      </w:pPr>
      <w:r>
        <w:t>1</w:t>
      </w:r>
      <w:r w:rsidRPr="00BA3A76">
        <w:t>.</w:t>
      </w:r>
      <w:r>
        <w:tab/>
        <w:t xml:space="preserve">In 2013, the </w:t>
      </w:r>
      <w:r w:rsidR="00266DB4">
        <w:t>district was awarded zero points out of a maximum of 100 in the state accountability system</w:t>
      </w:r>
      <w:r>
        <w:t xml:space="preserve"> for the dropout rate of both the general population and students </w:t>
      </w:r>
      <w:r w:rsidR="00C55012">
        <w:t>with</w:t>
      </w:r>
      <w:r>
        <w:t xml:space="preserve"> disabiliti</w:t>
      </w:r>
      <w:r w:rsidR="00C55012">
        <w:t>es</w:t>
      </w:r>
      <w:r>
        <w:t>.</w:t>
      </w:r>
      <w:r w:rsidR="00C55012">
        <w:t xml:space="preserve"> For all students the dropout rate increased from 2.4 percent to 3.4 percent, above the state rate. For students with disabilities the dropout rate increased from 2.8 percent to 6.1 percent, above the state rate.</w:t>
      </w:r>
    </w:p>
    <w:p w:rsidR="00953CC1" w:rsidRDefault="00953CC1" w:rsidP="00953CC1">
      <w:pPr>
        <w:tabs>
          <w:tab w:val="left" w:pos="360"/>
          <w:tab w:val="left" w:pos="720"/>
          <w:tab w:val="left" w:pos="1080"/>
          <w:tab w:val="left" w:pos="1350"/>
          <w:tab w:val="left" w:pos="1800"/>
          <w:tab w:val="left" w:pos="2160"/>
        </w:tabs>
        <w:ind w:left="1080" w:hanging="360"/>
      </w:pPr>
      <w:r>
        <w:t>2.</w:t>
      </w:r>
      <w:r>
        <w:tab/>
        <w:t>The regular summer school is designed to help students improve their grades</w:t>
      </w:r>
      <w:r w:rsidR="00E85827">
        <w:t xml:space="preserve">. </w:t>
      </w:r>
      <w:r w:rsidR="00690F4A">
        <w:t xml:space="preserve">Students who fail </w:t>
      </w:r>
      <w:r w:rsidR="00461FD3">
        <w:t xml:space="preserve">a class </w:t>
      </w:r>
      <w:r w:rsidR="00690F4A">
        <w:t xml:space="preserve">must take </w:t>
      </w:r>
      <w:r w:rsidR="00690F4A" w:rsidRPr="00B5602B">
        <w:t xml:space="preserve">classes at </w:t>
      </w:r>
      <w:r w:rsidRPr="00B5602B">
        <w:t>extended summer school or evening school</w:t>
      </w:r>
      <w:r w:rsidR="00E85827">
        <w:t xml:space="preserve">. </w:t>
      </w:r>
      <w:r w:rsidRPr="00B5602B">
        <w:t xml:space="preserve">Students </w:t>
      </w:r>
      <w:r w:rsidR="00B5602B" w:rsidRPr="00B5602B">
        <w:rPr>
          <w:rFonts w:eastAsia="Times New Roman" w:cs="Helvetica"/>
        </w:rPr>
        <w:t xml:space="preserve">who have </w:t>
      </w:r>
      <w:r w:rsidR="00B5602B" w:rsidRPr="00B5602B">
        <w:rPr>
          <w:rFonts w:eastAsia="Times New Roman" w:cs="Helvetica"/>
          <w:bCs/>
        </w:rPr>
        <w:t>attended less than 75 percent</w:t>
      </w:r>
      <w:r w:rsidR="00B5602B">
        <w:rPr>
          <w:rFonts w:eastAsia="Times New Roman" w:cs="Helvetica"/>
        </w:rPr>
        <w:t xml:space="preserve"> of the classes and</w:t>
      </w:r>
      <w:r>
        <w:t xml:space="preserve"> have failed</w:t>
      </w:r>
      <w:r w:rsidR="00461FD3">
        <w:t xml:space="preserve"> a class</w:t>
      </w:r>
      <w:r>
        <w:t xml:space="preserve"> may only recover credits through an extended summer school. </w:t>
      </w:r>
      <w:r w:rsidR="00992C5A">
        <w:t>Other options such as night school are not listed.</w:t>
      </w:r>
    </w:p>
    <w:p w:rsidR="00953CC1" w:rsidRDefault="00992C5A" w:rsidP="00953CC1">
      <w:pPr>
        <w:tabs>
          <w:tab w:val="left" w:pos="360"/>
          <w:tab w:val="left" w:pos="720"/>
          <w:tab w:val="left" w:pos="1080"/>
          <w:tab w:val="left" w:pos="1350"/>
          <w:tab w:val="left" w:pos="1800"/>
          <w:tab w:val="left" w:pos="2160"/>
        </w:tabs>
        <w:ind w:left="1080" w:hanging="360"/>
      </w:pPr>
      <w:r>
        <w:t>3</w:t>
      </w:r>
      <w:r w:rsidR="00953CC1" w:rsidRPr="00BA3A76">
        <w:t>.</w:t>
      </w:r>
      <w:r w:rsidR="00953CC1">
        <w:tab/>
        <w:t>The high school has instituted semester courses for credit recovery</w:t>
      </w:r>
      <w:r w:rsidR="00E85827">
        <w:t xml:space="preserve">. </w:t>
      </w:r>
      <w:r w:rsidR="00953CC1">
        <w:t>It also has an alternative education program</w:t>
      </w:r>
      <w:r w:rsidR="00E85827">
        <w:t xml:space="preserve">. </w:t>
      </w:r>
    </w:p>
    <w:p w:rsidR="00953CC1" w:rsidRDefault="00992C5A" w:rsidP="00953CC1">
      <w:pPr>
        <w:tabs>
          <w:tab w:val="left" w:pos="360"/>
          <w:tab w:val="left" w:pos="720"/>
          <w:tab w:val="left" w:pos="1080"/>
          <w:tab w:val="left" w:pos="1350"/>
          <w:tab w:val="left" w:pos="1800"/>
          <w:tab w:val="left" w:pos="2160"/>
        </w:tabs>
        <w:ind w:left="1080" w:hanging="360"/>
      </w:pPr>
      <w:r>
        <w:t>4</w:t>
      </w:r>
      <w:r w:rsidR="00690F4A">
        <w:t>.</w:t>
      </w:r>
      <w:r w:rsidR="00690F4A">
        <w:tab/>
        <w:t>High s</w:t>
      </w:r>
      <w:r w:rsidR="00953CC1">
        <w:t xml:space="preserve">chool staff </w:t>
      </w:r>
      <w:r w:rsidR="00F32FAE">
        <w:t xml:space="preserve">members </w:t>
      </w:r>
      <w:r w:rsidR="00953CC1">
        <w:t>ci</w:t>
      </w:r>
      <w:r w:rsidR="00690F4A">
        <w:t xml:space="preserve">ted student problems with drugs, </w:t>
      </w:r>
      <w:r w:rsidR="00953CC1">
        <w:t xml:space="preserve">alcohol, </w:t>
      </w:r>
      <w:r w:rsidR="00690F4A">
        <w:t>poverty</w:t>
      </w:r>
      <w:r w:rsidR="00FE695E">
        <w:t>,</w:t>
      </w:r>
      <w:r w:rsidR="00690F4A">
        <w:t xml:space="preserve"> </w:t>
      </w:r>
      <w:r w:rsidR="00953CC1">
        <w:t>and family issues</w:t>
      </w:r>
      <w:r w:rsidR="00E85827">
        <w:t xml:space="preserve">. </w:t>
      </w:r>
      <w:r w:rsidR="00953CC1">
        <w:t>They indicated that their ability to connect with community age</w:t>
      </w:r>
      <w:r w:rsidR="00690F4A">
        <w:t>ncies was limited by the number</w:t>
      </w:r>
      <w:r w:rsidR="00953CC1">
        <w:t xml:space="preserve"> of students involved</w:t>
      </w:r>
      <w:r w:rsidR="00E85827">
        <w:t xml:space="preserve">. </w:t>
      </w:r>
      <w:r w:rsidR="00953CC1">
        <w:t xml:space="preserve">Staff </w:t>
      </w:r>
      <w:r w:rsidR="00F32FAE">
        <w:t xml:space="preserve">members </w:t>
      </w:r>
      <w:r w:rsidR="00953CC1">
        <w:t>believe that if they could offer a different schedule for the school day, they might have some success in preventing students from dropping out.</w:t>
      </w:r>
    </w:p>
    <w:p w:rsidR="00266DB4" w:rsidRDefault="00953CC1" w:rsidP="00266DB4">
      <w:pPr>
        <w:tabs>
          <w:tab w:val="left" w:pos="360"/>
          <w:tab w:val="left" w:pos="720"/>
          <w:tab w:val="left" w:pos="1080"/>
          <w:tab w:val="left" w:pos="1440"/>
          <w:tab w:val="left" w:pos="1800"/>
          <w:tab w:val="left" w:pos="2160"/>
        </w:tabs>
        <w:ind w:left="720" w:hanging="720"/>
      </w:pPr>
      <w:r>
        <w:rPr>
          <w:b/>
        </w:rPr>
        <w:tab/>
      </w:r>
      <w:r w:rsidRPr="00B57D95">
        <w:t>G.</w:t>
      </w:r>
      <w:r w:rsidRPr="00B57D95">
        <w:tab/>
      </w:r>
      <w:r>
        <w:t>The high school offers an E</w:t>
      </w:r>
      <w:r w:rsidR="00266DB4">
        <w:t>nhanced Comprehension level</w:t>
      </w:r>
      <w:r>
        <w:t xml:space="preserve"> in its course of studies</w:t>
      </w:r>
      <w:r w:rsidR="00E85827">
        <w:t xml:space="preserve">. </w:t>
      </w:r>
      <w:r>
        <w:t>It is the level below the Academic, Honors, and AP. Ten to fifteen percent of the regular high school population is typically scheduled for this level.</w:t>
      </w:r>
      <w:r w:rsidRPr="00BA3A76">
        <w:t xml:space="preserve"> </w:t>
      </w:r>
    </w:p>
    <w:p w:rsidR="00953CC1" w:rsidRDefault="00953CC1" w:rsidP="00266DB4">
      <w:pPr>
        <w:tabs>
          <w:tab w:val="left" w:pos="360"/>
          <w:tab w:val="left" w:pos="1080"/>
          <w:tab w:val="left" w:pos="1440"/>
          <w:tab w:val="left" w:pos="1800"/>
          <w:tab w:val="left" w:pos="2160"/>
        </w:tabs>
      </w:pPr>
      <w:r w:rsidRPr="00266DB4">
        <w:rPr>
          <w:b/>
        </w:rPr>
        <w:t>Impact</w:t>
      </w:r>
      <w:r w:rsidRPr="00BA3A76">
        <w:t xml:space="preserve">: </w:t>
      </w:r>
      <w:r w:rsidR="00266DB4">
        <w:t xml:space="preserve">Transitions are difficult for all students, but especially for special populations who may need additional support to navigate substantial change. </w:t>
      </w:r>
      <w:r w:rsidR="00004760">
        <w:t>Without a districtwide system of support,</w:t>
      </w:r>
      <w:r w:rsidRPr="00176676">
        <w:t xml:space="preserve"> </w:t>
      </w:r>
      <w:r w:rsidR="00004760">
        <w:lastRenderedPageBreak/>
        <w:t>challenges</w:t>
      </w:r>
      <w:r>
        <w:t xml:space="preserve"> that require cooperation between buildings and levels or expansion of district resources are difficult to address</w:t>
      </w:r>
      <w:r w:rsidR="00E85827">
        <w:t xml:space="preserve">. </w:t>
      </w:r>
      <w:r w:rsidR="00266DB4">
        <w:t xml:space="preserve">Similarly, without sustained focus on strategies and programs for keeping students in school, the dropout rate will increase and graduation rate will decrease. </w:t>
      </w:r>
    </w:p>
    <w:p w:rsidR="00EA352A" w:rsidRDefault="00EA352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A130E6"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 xml:space="preserve">ial </w:t>
      </w:r>
      <w:r w:rsidR="008E314D" w:rsidRPr="00E06B74">
        <w:t>and Asset Management</w:t>
      </w:r>
    </w:p>
    <w:p w:rsidR="00953CC1" w:rsidRPr="00071D3E" w:rsidRDefault="00953CC1" w:rsidP="00F32FAE">
      <w:pPr>
        <w:tabs>
          <w:tab w:val="left" w:pos="360"/>
          <w:tab w:val="left" w:pos="720"/>
          <w:tab w:val="left" w:pos="1080"/>
          <w:tab w:val="left" w:pos="1440"/>
          <w:tab w:val="left" w:pos="1800"/>
          <w:tab w:val="left" w:pos="2160"/>
        </w:tabs>
        <w:ind w:left="360" w:hanging="360"/>
        <w:rPr>
          <w:b/>
        </w:rPr>
      </w:pPr>
      <w:r>
        <w:rPr>
          <w:b/>
        </w:rPr>
        <w:t>1</w:t>
      </w:r>
      <w:r w:rsidR="00F32FAE">
        <w:rPr>
          <w:b/>
        </w:rPr>
        <w:t>7</w:t>
      </w:r>
      <w:r>
        <w:rPr>
          <w:b/>
        </w:rPr>
        <w:t>.</w:t>
      </w:r>
      <w:r w:rsidR="00EA352A">
        <w:rPr>
          <w:b/>
        </w:rPr>
        <w:tab/>
      </w:r>
      <w:r>
        <w:rPr>
          <w:b/>
        </w:rPr>
        <w:t>The district budget process offers opportunities for stakeholders to request</w:t>
      </w:r>
      <w:r w:rsidR="00690F4A">
        <w:rPr>
          <w:b/>
        </w:rPr>
        <w:t xml:space="preserve"> resources to meet</w:t>
      </w:r>
      <w:r>
        <w:rPr>
          <w:b/>
        </w:rPr>
        <w:t xml:space="preserve"> school needs</w:t>
      </w:r>
      <w:r w:rsidR="00E85827">
        <w:rPr>
          <w:b/>
        </w:rPr>
        <w:t xml:space="preserve">. </w:t>
      </w:r>
      <w:r w:rsidR="00690F4A">
        <w:rPr>
          <w:b/>
        </w:rPr>
        <w:t>T</w:t>
      </w:r>
      <w:r>
        <w:rPr>
          <w:b/>
        </w:rPr>
        <w:t>he budget document makes proposed initiatives and increases/decreases clear</w:t>
      </w:r>
      <w:r w:rsidR="00266DB4">
        <w:rPr>
          <w:b/>
        </w:rPr>
        <w:t xml:space="preserve"> but does not refer to a</w:t>
      </w:r>
      <w:r>
        <w:rPr>
          <w:b/>
        </w:rPr>
        <w:t xml:space="preserve"> district improvement plan with specific action steps </w:t>
      </w:r>
      <w:r w:rsidR="00266DB4">
        <w:rPr>
          <w:b/>
        </w:rPr>
        <w:t xml:space="preserve">or to </w:t>
      </w:r>
      <w:r>
        <w:rPr>
          <w:b/>
        </w:rPr>
        <w:t xml:space="preserve">data to justify proposals or to set </w:t>
      </w:r>
      <w:r w:rsidR="00690F4A">
        <w:rPr>
          <w:b/>
        </w:rPr>
        <w:t xml:space="preserve">resource allocation </w:t>
      </w:r>
      <w:r>
        <w:rPr>
          <w:b/>
        </w:rPr>
        <w:t>priorities.</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B57D95">
        <w:t>A.</w:t>
      </w:r>
      <w:r>
        <w:tab/>
        <w:t xml:space="preserve">Administrators, </w:t>
      </w:r>
      <w:r w:rsidR="00690F4A">
        <w:t xml:space="preserve">the </w:t>
      </w:r>
      <w:r>
        <w:t>school committee and the public have ample opportunities to present needs during the budget process.</w:t>
      </w:r>
    </w:p>
    <w:p w:rsidR="00953CC1" w:rsidRDefault="00690F4A" w:rsidP="00F32FAE">
      <w:pPr>
        <w:pStyle w:val="ListParagraph"/>
        <w:numPr>
          <w:ilvl w:val="3"/>
          <w:numId w:val="17"/>
        </w:numPr>
        <w:tabs>
          <w:tab w:val="left" w:pos="360"/>
          <w:tab w:val="left" w:pos="720"/>
          <w:tab w:val="left" w:pos="1080"/>
          <w:tab w:val="left" w:pos="1440"/>
          <w:tab w:val="left" w:pos="1800"/>
          <w:tab w:val="left" w:pos="2160"/>
        </w:tabs>
        <w:ind w:left="1080"/>
      </w:pPr>
      <w:r>
        <w:t>Administrators reported that</w:t>
      </w:r>
      <w:r w:rsidR="00953CC1">
        <w:t xml:space="preserve"> budget develo</w:t>
      </w:r>
      <w:r>
        <w:t>pment</w:t>
      </w:r>
      <w:r w:rsidR="00953CC1">
        <w:t xml:space="preserve"> begins in the fall with meetings </w:t>
      </w:r>
      <w:r>
        <w:t xml:space="preserve">to </w:t>
      </w:r>
      <w:r w:rsidR="00953CC1">
        <w:t>discuss needs</w:t>
      </w:r>
      <w:r w:rsidR="00E85827">
        <w:t xml:space="preserve">. </w:t>
      </w:r>
      <w:r w:rsidR="00953CC1">
        <w:t>They then submit documentation for proposed initiatives</w:t>
      </w:r>
      <w:r w:rsidR="00953CC1" w:rsidRPr="00C30A3B">
        <w:t xml:space="preserve">. </w:t>
      </w:r>
    </w:p>
    <w:p w:rsidR="00F32FAE" w:rsidRDefault="00F32FAE" w:rsidP="00F32FAE">
      <w:pPr>
        <w:pStyle w:val="ListParagraph"/>
        <w:tabs>
          <w:tab w:val="left" w:pos="360"/>
          <w:tab w:val="left" w:pos="720"/>
          <w:tab w:val="left" w:pos="1080"/>
          <w:tab w:val="left" w:pos="1440"/>
          <w:tab w:val="left" w:pos="1800"/>
          <w:tab w:val="left" w:pos="2160"/>
        </w:tabs>
        <w:ind w:left="1440"/>
      </w:pPr>
    </w:p>
    <w:p w:rsidR="00953CC1" w:rsidRPr="00047FE6" w:rsidRDefault="00953CC1" w:rsidP="00ED1323">
      <w:pPr>
        <w:pStyle w:val="ListParagraph"/>
        <w:numPr>
          <w:ilvl w:val="0"/>
          <w:numId w:val="34"/>
        </w:numPr>
        <w:tabs>
          <w:tab w:val="left" w:pos="360"/>
          <w:tab w:val="left" w:pos="720"/>
          <w:tab w:val="left" w:pos="1080"/>
          <w:tab w:val="left" w:pos="1440"/>
          <w:tab w:val="left" w:pos="1800"/>
          <w:tab w:val="left" w:pos="2160"/>
        </w:tabs>
      </w:pPr>
      <w:r w:rsidRPr="00047FE6">
        <w:t>Administrators reported that all their initiatives are presented in the proposed budget to the school committee in February.</w:t>
      </w:r>
    </w:p>
    <w:p w:rsidR="00690F4A" w:rsidRDefault="00690F4A" w:rsidP="00690F4A">
      <w:pPr>
        <w:pStyle w:val="ListParagraph"/>
        <w:tabs>
          <w:tab w:val="left" w:pos="360"/>
          <w:tab w:val="left" w:pos="720"/>
          <w:tab w:val="left" w:pos="1080"/>
          <w:tab w:val="left" w:pos="1440"/>
          <w:tab w:val="left" w:pos="1800"/>
          <w:tab w:val="left" w:pos="2160"/>
        </w:tabs>
        <w:ind w:left="1440"/>
      </w:pPr>
    </w:p>
    <w:p w:rsidR="00953CC1" w:rsidRPr="00047FE6" w:rsidRDefault="00953CC1" w:rsidP="00ED1323">
      <w:pPr>
        <w:pStyle w:val="ListParagraph"/>
        <w:numPr>
          <w:ilvl w:val="0"/>
          <w:numId w:val="34"/>
        </w:numPr>
        <w:tabs>
          <w:tab w:val="left" w:pos="360"/>
          <w:tab w:val="left" w:pos="720"/>
          <w:tab w:val="left" w:pos="1080"/>
          <w:tab w:val="left" w:pos="1440"/>
          <w:tab w:val="left" w:pos="1800"/>
          <w:tab w:val="left" w:pos="2160"/>
        </w:tabs>
      </w:pPr>
      <w:r>
        <w:t>In 2014 the proposed</w:t>
      </w:r>
      <w:r w:rsidR="00266DB4">
        <w:t xml:space="preserve"> budget was $55,145,878, a 7.0</w:t>
      </w:r>
      <w:r>
        <w:t>% increase</w:t>
      </w:r>
      <w:r w:rsidR="00E85827">
        <w:t xml:space="preserve">. </w:t>
      </w:r>
      <w:r w:rsidR="00690F4A">
        <w:t>The</w:t>
      </w:r>
      <w:r>
        <w:t xml:space="preserve"> presentation highlighted proposed initiatives and requested over 18 new positions.</w:t>
      </w:r>
      <w:r w:rsidR="00461FD3" w:rsidRPr="00047FE6">
        <w:t xml:space="preserve"> </w:t>
      </w:r>
    </w:p>
    <w:p w:rsidR="00953CC1" w:rsidRDefault="00953CC1" w:rsidP="00953CC1">
      <w:pPr>
        <w:tabs>
          <w:tab w:val="left" w:pos="360"/>
          <w:tab w:val="left" w:pos="720"/>
          <w:tab w:val="left" w:pos="1080"/>
          <w:tab w:val="left" w:pos="1440"/>
          <w:tab w:val="left" w:pos="1800"/>
          <w:tab w:val="left" w:pos="2160"/>
        </w:tabs>
        <w:ind w:left="1080" w:hanging="1080"/>
      </w:pPr>
      <w:r>
        <w:rPr>
          <w:b/>
        </w:rPr>
        <w:tab/>
      </w:r>
      <w:r>
        <w:rPr>
          <w:b/>
        </w:rPr>
        <w:tab/>
      </w:r>
      <w:r>
        <w:t>2</w:t>
      </w:r>
      <w:r w:rsidRPr="00BA3A76">
        <w:t>.</w:t>
      </w:r>
      <w:r>
        <w:tab/>
        <w:t>Principals and other administrators, parents, and the public participate in budget meetings of the school committee.</w:t>
      </w:r>
    </w:p>
    <w:p w:rsidR="00953CC1" w:rsidRDefault="00953CC1" w:rsidP="00953CC1">
      <w:pPr>
        <w:tabs>
          <w:tab w:val="left" w:pos="360"/>
          <w:tab w:val="left" w:pos="720"/>
          <w:tab w:val="left" w:pos="1080"/>
          <w:tab w:val="left" w:pos="1440"/>
          <w:tab w:val="left" w:pos="1800"/>
          <w:tab w:val="left" w:pos="2160"/>
        </w:tabs>
        <w:ind w:left="1080" w:hanging="1080"/>
      </w:pPr>
      <w:r>
        <w:tab/>
      </w:r>
      <w:r>
        <w:tab/>
        <w:t>3</w:t>
      </w:r>
      <w:r w:rsidRPr="00BA3A76">
        <w:t>.</w:t>
      </w:r>
      <w:r>
        <w:tab/>
        <w:t xml:space="preserve">A series of meetings of the mayor and superintendent have resulted in an agreed bottom line for the school budget, which </w:t>
      </w:r>
      <w:r w:rsidR="00690F4A">
        <w:t>the school committee and the city council have generally supported</w:t>
      </w:r>
      <w:r w:rsidR="00E85827">
        <w:t xml:space="preserve">. </w:t>
      </w:r>
      <w:r>
        <w:t>Initiatives and needs are reviewed during these meetings.</w:t>
      </w:r>
    </w:p>
    <w:p w:rsidR="00953CC1" w:rsidRDefault="00953CC1" w:rsidP="00953CC1">
      <w:pPr>
        <w:tabs>
          <w:tab w:val="left" w:pos="360"/>
          <w:tab w:val="left" w:pos="720"/>
          <w:tab w:val="left" w:pos="1080"/>
          <w:tab w:val="left" w:pos="1440"/>
          <w:tab w:val="left" w:pos="1800"/>
          <w:tab w:val="left" w:pos="2160"/>
        </w:tabs>
        <w:ind w:left="1080" w:hanging="1080"/>
      </w:pPr>
      <w:r>
        <w:tab/>
      </w:r>
      <w:r>
        <w:tab/>
        <w:t>4.</w:t>
      </w:r>
      <w:r>
        <w:tab/>
        <w:t>In 2013 the district had to cut $1,320,632 from the proposed budget to meet the budget agreed upon with the mayor and city council. Administrators and city officials expected to cut a similar amount in 2014.</w:t>
      </w:r>
    </w:p>
    <w:p w:rsidR="00953CC1" w:rsidRPr="00B57D95" w:rsidRDefault="00953CC1" w:rsidP="00953CC1">
      <w:pPr>
        <w:tabs>
          <w:tab w:val="left" w:pos="360"/>
          <w:tab w:val="left" w:pos="720"/>
          <w:tab w:val="left" w:pos="1080"/>
          <w:tab w:val="left" w:pos="1440"/>
          <w:tab w:val="left" w:pos="1800"/>
          <w:tab w:val="left" w:pos="2160"/>
        </w:tabs>
        <w:ind w:left="720" w:hanging="720"/>
      </w:pPr>
      <w:r w:rsidRPr="00B57D95">
        <w:tab/>
        <w:t>B.</w:t>
      </w:r>
      <w:r w:rsidR="00E50A86" w:rsidRPr="00B57D95">
        <w:tab/>
        <w:t>B</w:t>
      </w:r>
      <w:r w:rsidRPr="00B57D95">
        <w:t>udget documentation and running lists of budget changes clearly present proposed staffing, initiatives, and budget increases and reductions, but a condensed version is not available for the general public.</w:t>
      </w:r>
    </w:p>
    <w:p w:rsidR="00953CC1" w:rsidRPr="00B57D95" w:rsidRDefault="00953CC1" w:rsidP="00953CC1">
      <w:pPr>
        <w:tabs>
          <w:tab w:val="left" w:pos="360"/>
          <w:tab w:val="left" w:pos="720"/>
          <w:tab w:val="left" w:pos="1080"/>
          <w:tab w:val="left" w:pos="1440"/>
          <w:tab w:val="left" w:pos="1800"/>
          <w:tab w:val="left" w:pos="2160"/>
        </w:tabs>
        <w:ind w:left="1080" w:hanging="1080"/>
      </w:pPr>
      <w:r w:rsidRPr="00B57D95">
        <w:tab/>
      </w:r>
      <w:r w:rsidRPr="00B57D95">
        <w:tab/>
        <w:t>1.</w:t>
      </w:r>
      <w:r w:rsidRPr="00B57D95">
        <w:tab/>
        <w:t xml:space="preserve">The budget document given to school committee members is a large binder which includes the proposed budget for each school’s budget lines with the comparison data from the previous two years, staffing lists highlighting new positions (such as elementary curriculum coordinators, special education staff, and custodians), and administrators’ proposed initiatives. </w:t>
      </w:r>
    </w:p>
    <w:p w:rsidR="00953CC1" w:rsidRPr="00B57D95" w:rsidRDefault="00953CC1" w:rsidP="00953CC1">
      <w:pPr>
        <w:tabs>
          <w:tab w:val="left" w:pos="360"/>
          <w:tab w:val="left" w:pos="720"/>
          <w:tab w:val="left" w:pos="1080"/>
          <w:tab w:val="left" w:pos="1440"/>
          <w:tab w:val="left" w:pos="1800"/>
          <w:tab w:val="left" w:pos="2160"/>
        </w:tabs>
        <w:ind w:left="1080" w:hanging="1080"/>
      </w:pPr>
      <w:r w:rsidRPr="00B57D95">
        <w:lastRenderedPageBreak/>
        <w:tab/>
      </w:r>
      <w:r w:rsidRPr="00B57D95">
        <w:tab/>
        <w:t>2.</w:t>
      </w:r>
      <w:r w:rsidRPr="00B57D95">
        <w:tab/>
        <w:t>The superintendent’s presentation of his proposed budge</w:t>
      </w:r>
      <w:r w:rsidR="00E50A86" w:rsidRPr="00B57D95">
        <w:t xml:space="preserve">t is a </w:t>
      </w:r>
      <w:r w:rsidR="00335064">
        <w:t>PowerP</w:t>
      </w:r>
      <w:r w:rsidR="00E50A86" w:rsidRPr="00B57D95">
        <w:t>oint presentation that</w:t>
      </w:r>
      <w:r w:rsidRPr="00B57D95">
        <w:t xml:space="preserve"> highlights proposed new positions and other initiatives.</w:t>
      </w:r>
    </w:p>
    <w:p w:rsidR="00953CC1" w:rsidRPr="00B57D95" w:rsidRDefault="00953CC1" w:rsidP="00953CC1">
      <w:pPr>
        <w:tabs>
          <w:tab w:val="left" w:pos="360"/>
          <w:tab w:val="left" w:pos="720"/>
          <w:tab w:val="left" w:pos="1080"/>
          <w:tab w:val="left" w:pos="1440"/>
          <w:tab w:val="left" w:pos="1800"/>
          <w:tab w:val="left" w:pos="2160"/>
        </w:tabs>
        <w:ind w:left="1080" w:hanging="1080"/>
      </w:pPr>
      <w:r w:rsidRPr="00B57D95">
        <w:tab/>
      </w:r>
      <w:r w:rsidRPr="00B57D95">
        <w:tab/>
        <w:t>3.</w:t>
      </w:r>
      <w:r w:rsidRPr="00B57D95">
        <w:tab/>
        <w:t>No shortened version of the proposed budget was on the district websi</w:t>
      </w:r>
      <w:r w:rsidR="00E50A86" w:rsidRPr="00B57D95">
        <w:t>te or made available to review team member</w:t>
      </w:r>
      <w:r w:rsidRPr="00B57D95">
        <w:t>s.</w:t>
      </w:r>
    </w:p>
    <w:p w:rsidR="00953CC1" w:rsidRPr="00B57D95" w:rsidRDefault="00953CC1" w:rsidP="00953CC1">
      <w:pPr>
        <w:tabs>
          <w:tab w:val="left" w:pos="360"/>
          <w:tab w:val="left" w:pos="720"/>
          <w:tab w:val="left" w:pos="1080"/>
          <w:tab w:val="left" w:pos="1440"/>
          <w:tab w:val="left" w:pos="1800"/>
          <w:tab w:val="left" w:pos="2160"/>
        </w:tabs>
        <w:ind w:left="1080" w:hanging="1080"/>
      </w:pPr>
      <w:r w:rsidRPr="00B57D95">
        <w:tab/>
      </w:r>
      <w:r w:rsidRPr="00B57D95">
        <w:tab/>
        <w:t>4.</w:t>
      </w:r>
      <w:r w:rsidRPr="00B57D95">
        <w:tab/>
        <w:t>During the budget season the school committee votes additions and reductions to the budget, and they are provided with a running list of changes at each meeting.</w:t>
      </w:r>
    </w:p>
    <w:p w:rsidR="00953CC1" w:rsidRDefault="00953CC1" w:rsidP="00953CC1">
      <w:pPr>
        <w:tabs>
          <w:tab w:val="left" w:pos="360"/>
          <w:tab w:val="left" w:pos="720"/>
          <w:tab w:val="left" w:pos="1080"/>
          <w:tab w:val="left" w:pos="1440"/>
          <w:tab w:val="left" w:pos="1800"/>
          <w:tab w:val="left" w:pos="2160"/>
        </w:tabs>
        <w:ind w:left="720" w:hanging="720"/>
      </w:pPr>
      <w:r w:rsidRPr="00B57D95">
        <w:tab/>
        <w:t>C.</w:t>
      </w:r>
      <w:r w:rsidRPr="00B57D95">
        <w:tab/>
        <w:t>The presentation of the proposed budget referenced general goals but no district</w:t>
      </w:r>
      <w:r>
        <w:t xml:space="preserve"> improvement plan or specific action steps and no mention of achievement data</w:t>
      </w:r>
      <w:r w:rsidR="00E85827">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tab/>
        <w:t xml:space="preserve">The </w:t>
      </w:r>
      <w:r w:rsidR="00335064">
        <w:t>PowerPoint</w:t>
      </w:r>
      <w:r>
        <w:t xml:space="preserve"> presentation of the superintendent’s proposed FY</w:t>
      </w:r>
      <w:r w:rsidR="00E50A86">
        <w:t>20</w:t>
      </w:r>
      <w:r>
        <w:t>15 budget grouped proposed new positions under three general goals for curriculum, student support, and learning environments.</w:t>
      </w:r>
    </w:p>
    <w:p w:rsidR="00953CC1" w:rsidRDefault="00953CC1" w:rsidP="00953CC1">
      <w:pPr>
        <w:tabs>
          <w:tab w:val="left" w:pos="360"/>
          <w:tab w:val="left" w:pos="720"/>
          <w:tab w:val="left" w:pos="1080"/>
          <w:tab w:val="left" w:pos="1440"/>
          <w:tab w:val="left" w:pos="1800"/>
          <w:tab w:val="left" w:pos="2160"/>
        </w:tabs>
        <w:ind w:left="1440" w:hanging="1440"/>
      </w:pPr>
      <w:r>
        <w:tab/>
      </w:r>
      <w:r>
        <w:tab/>
      </w:r>
      <w:r>
        <w:tab/>
      </w:r>
      <w:r w:rsidRPr="00BA3A76">
        <w:t>a.</w:t>
      </w:r>
      <w:r>
        <w:tab/>
        <w:t>The presentation did not refere</w:t>
      </w:r>
      <w:r w:rsidR="00E50A86">
        <w:t>nce a district improvement plan</w:t>
      </w:r>
      <w:r w:rsidR="00335064">
        <w:t>,</w:t>
      </w:r>
      <w:r>
        <w:t xml:space="preserve"> and its goals did not correspond to other planning documents such as the superintendent’s annual goa</w:t>
      </w:r>
      <w:r w:rsidR="00E50A86">
        <w:t>ls or the out-of-date district B</w:t>
      </w:r>
      <w:r>
        <w:t>lueprint (with timelines 2005-2009).</w:t>
      </w:r>
    </w:p>
    <w:p w:rsidR="00953CC1" w:rsidRDefault="00E50A86" w:rsidP="00953CC1">
      <w:pPr>
        <w:tabs>
          <w:tab w:val="left" w:pos="360"/>
          <w:tab w:val="left" w:pos="720"/>
          <w:tab w:val="left" w:pos="1080"/>
          <w:tab w:val="left" w:pos="1440"/>
          <w:tab w:val="left" w:pos="1800"/>
          <w:tab w:val="left" w:pos="2160"/>
        </w:tabs>
        <w:ind w:left="1440" w:hanging="1440"/>
      </w:pPr>
      <w:r>
        <w:tab/>
      </w:r>
      <w:r>
        <w:tab/>
      </w:r>
      <w:r>
        <w:tab/>
        <w:t>b.</w:t>
      </w:r>
      <w:r>
        <w:tab/>
        <w:t>G</w:t>
      </w:r>
      <w:r w:rsidR="00953CC1">
        <w:t xml:space="preserve">oals in the </w:t>
      </w:r>
      <w:r>
        <w:t xml:space="preserve">budget </w:t>
      </w:r>
      <w:r w:rsidR="00953CC1">
        <w:t>presentation did not include timelines or specific action steps.</w:t>
      </w:r>
    </w:p>
    <w:p w:rsidR="00953CC1" w:rsidRDefault="00EA352A" w:rsidP="00EA352A">
      <w:pPr>
        <w:tabs>
          <w:tab w:val="left" w:pos="360"/>
          <w:tab w:val="left" w:pos="720"/>
          <w:tab w:val="left" w:pos="1440"/>
          <w:tab w:val="left" w:pos="1800"/>
          <w:tab w:val="left" w:pos="2160"/>
        </w:tabs>
        <w:ind w:left="720" w:hanging="720"/>
      </w:pPr>
      <w:r w:rsidRPr="00B57D95">
        <w:tab/>
      </w:r>
      <w:r w:rsidR="00953CC1" w:rsidRPr="00B57D95">
        <w:t>D.</w:t>
      </w:r>
      <w:r w:rsidR="00E50A86">
        <w:tab/>
        <w:t xml:space="preserve">In the absence of a </w:t>
      </w:r>
      <w:r w:rsidR="00953CC1">
        <w:t>district improvement plan and references to data, priorities for initiatives and for additions and reductions in the budget were not evident</w:t>
      </w:r>
      <w:r w:rsidR="00E85827">
        <w:t xml:space="preserve">. </w:t>
      </w:r>
      <w:r w:rsidR="00E50A86">
        <w:t>T</w:t>
      </w:r>
      <w:r w:rsidR="00953CC1">
        <w:t>he rationale for some budget dec</w:t>
      </w:r>
      <w:r w:rsidR="00E50A86">
        <w:t xml:space="preserve">isions </w:t>
      </w:r>
      <w:r w:rsidR="00357893">
        <w:t>was not clear</w:t>
      </w:r>
      <w:r w:rsidR="00E50A86">
        <w:t xml:space="preserve"> and</w:t>
      </w:r>
      <w:r w:rsidR="00953CC1">
        <w:t xml:space="preserve"> initiatives may not have been sustained.</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BA3A76">
        <w:t>1.</w:t>
      </w:r>
      <w:r>
        <w:tab/>
        <w:t>The budget documents did not include priorities</w:t>
      </w:r>
      <w:r w:rsidR="00387530">
        <w:t>.</w:t>
      </w:r>
      <w:r>
        <w:t xml:space="preserve"> </w:t>
      </w:r>
      <w:r w:rsidR="00387530">
        <w:t xml:space="preserve">While </w:t>
      </w:r>
      <w:r>
        <w:t>the rationale for</w:t>
      </w:r>
      <w:r w:rsidR="00E50A86">
        <w:t xml:space="preserve"> budget</w:t>
      </w:r>
      <w:r>
        <w:t xml:space="preserve"> additions and reductions were </w:t>
      </w:r>
      <w:r w:rsidR="00387530">
        <w:t xml:space="preserve">discussed and agreed to at school committee meetings they are </w:t>
      </w:r>
      <w:r>
        <w:t xml:space="preserve">not published in minutes or in the list of budget changes. </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00357893">
        <w:t>2</w:t>
      </w:r>
      <w:r w:rsidRPr="00BA3A76">
        <w:t>.</w:t>
      </w:r>
      <w:r>
        <w:tab/>
        <w:t xml:space="preserve">Teachers reported that some past initiatives, such as phonics, reading support, </w:t>
      </w:r>
      <w:r w:rsidR="00F32FAE">
        <w:t xml:space="preserve">the </w:t>
      </w:r>
      <w:r w:rsidRPr="00F32FAE">
        <w:rPr>
          <w:i/>
        </w:rPr>
        <w:t>Fundations</w:t>
      </w:r>
      <w:r w:rsidR="00F32FAE">
        <w:rPr>
          <w:i/>
        </w:rPr>
        <w:t xml:space="preserve"> </w:t>
      </w:r>
      <w:r w:rsidR="00F32FAE">
        <w:t>reading program</w:t>
      </w:r>
      <w:r>
        <w:t>, and ELL strategies have not been sustained or are</w:t>
      </w:r>
      <w:r w:rsidR="00F32FAE">
        <w:t xml:space="preserve"> inconsistently</w:t>
      </w:r>
      <w:r>
        <w:t xml:space="preserve"> implemented</w:t>
      </w:r>
      <w:r w:rsidR="00F32FAE">
        <w:t xml:space="preserve"> across schools</w:t>
      </w:r>
      <w:r>
        <w:t>.</w:t>
      </w:r>
    </w:p>
    <w:p w:rsidR="00953CC1" w:rsidRPr="004F284A" w:rsidRDefault="00953CC1" w:rsidP="00953CC1">
      <w:pPr>
        <w:tabs>
          <w:tab w:val="left" w:pos="360"/>
          <w:tab w:val="left" w:pos="720"/>
          <w:tab w:val="left" w:pos="1080"/>
          <w:tab w:val="left" w:pos="1440"/>
          <w:tab w:val="left" w:pos="1800"/>
          <w:tab w:val="left" w:pos="2160"/>
        </w:tabs>
        <w:rPr>
          <w:b/>
        </w:rPr>
      </w:pPr>
      <w:r w:rsidRPr="00F731AA">
        <w:rPr>
          <w:b/>
        </w:rPr>
        <w:t>Impact</w:t>
      </w:r>
      <w:r w:rsidRPr="00BA3A76">
        <w:t xml:space="preserve">: </w:t>
      </w:r>
      <w:r>
        <w:t>Without a district improvement plan with specific action steps and without references to data, it is difficult for the district to ensure that its budget decisions allocate resources to support district goals intended to support improved student achievement</w:t>
      </w:r>
      <w:r w:rsidR="00E85827">
        <w:t xml:space="preserve">. </w:t>
      </w:r>
      <w:r>
        <w:t xml:space="preserve">The absence of a district improvement </w:t>
      </w:r>
      <w:r w:rsidRPr="00386D08">
        <w:t>plan with clear action steps</w:t>
      </w:r>
      <w:r>
        <w:t xml:space="preserve"> an</w:t>
      </w:r>
      <w:r w:rsidR="00121E4B">
        <w:t>d</w:t>
      </w:r>
      <w:r>
        <w:t xml:space="preserve"> references to data also</w:t>
      </w:r>
      <w:r w:rsidRPr="00386D08">
        <w:t xml:space="preserve"> makes decisions about priorities and budget reductions </w:t>
      </w:r>
      <w:r w:rsidR="004B004A">
        <w:t>unclear</w:t>
      </w:r>
      <w:r>
        <w:t>, and initiatives</w:t>
      </w:r>
      <w:r w:rsidRPr="00386D08">
        <w:t xml:space="preserve"> may not lead to sustained programs and progress.</w:t>
      </w:r>
    </w:p>
    <w:p w:rsidR="00953CC1" w:rsidRDefault="00953CC1" w:rsidP="00953CC1">
      <w:r>
        <w:br w:type="page"/>
      </w:r>
    </w:p>
    <w:p w:rsidR="008E314D" w:rsidRDefault="009738E2"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00458794"/>
      <w:r>
        <w:lastRenderedPageBreak/>
        <w:t>Woburn Public Schools</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BA072E" w:rsidRDefault="00EA352A" w:rsidP="00BA072E">
      <w:pPr>
        <w:tabs>
          <w:tab w:val="left" w:pos="360"/>
          <w:tab w:val="left" w:pos="720"/>
          <w:tab w:val="left" w:pos="1080"/>
          <w:tab w:val="left" w:pos="1440"/>
          <w:tab w:val="left" w:pos="1800"/>
          <w:tab w:val="left" w:pos="2160"/>
        </w:tabs>
        <w:ind w:left="360" w:hanging="360"/>
        <w:rPr>
          <w:b/>
        </w:rPr>
      </w:pPr>
      <w:r>
        <w:rPr>
          <w:b/>
        </w:rPr>
        <w:t>1.</w:t>
      </w:r>
      <w:r w:rsidR="00BA072E">
        <w:rPr>
          <w:b/>
        </w:rPr>
        <w:tab/>
        <w:t>The district should adopt a</w:t>
      </w:r>
      <w:r w:rsidR="00657471">
        <w:rPr>
          <w:b/>
        </w:rPr>
        <w:t xml:space="preserve"> more </w:t>
      </w:r>
      <w:r w:rsidR="00486A78">
        <w:rPr>
          <w:b/>
        </w:rPr>
        <w:t>focused</w:t>
      </w:r>
      <w:r w:rsidR="00BA072E">
        <w:rPr>
          <w:b/>
        </w:rPr>
        <w:t xml:space="preserve"> </w:t>
      </w:r>
      <w:r w:rsidR="00024A3F">
        <w:rPr>
          <w:b/>
        </w:rPr>
        <w:t xml:space="preserve">improvement </w:t>
      </w:r>
      <w:r w:rsidR="00BA072E">
        <w:rPr>
          <w:b/>
        </w:rPr>
        <w:t xml:space="preserve">planning process, </w:t>
      </w:r>
      <w:r w:rsidR="00486A78">
        <w:rPr>
          <w:b/>
        </w:rPr>
        <w:t>with</w:t>
      </w:r>
      <w:r w:rsidR="00BA072E">
        <w:rPr>
          <w:b/>
        </w:rPr>
        <w:t xml:space="preserve"> </w:t>
      </w:r>
      <w:r w:rsidR="00486A78">
        <w:rPr>
          <w:b/>
        </w:rPr>
        <w:t xml:space="preserve">specific </w:t>
      </w:r>
      <w:r w:rsidR="00BA072E">
        <w:rPr>
          <w:b/>
        </w:rPr>
        <w:t xml:space="preserve">district and school goals </w:t>
      </w:r>
      <w:r w:rsidR="00486A78">
        <w:rPr>
          <w:b/>
        </w:rPr>
        <w:t xml:space="preserve">based on </w:t>
      </w:r>
      <w:r w:rsidR="00024A3F">
        <w:rPr>
          <w:b/>
        </w:rPr>
        <w:t>improving</w:t>
      </w:r>
      <w:r w:rsidR="00BA072E">
        <w:rPr>
          <w:b/>
        </w:rPr>
        <w:t xml:space="preserve"> student achievement </w:t>
      </w:r>
      <w:r w:rsidR="00024A3F">
        <w:rPr>
          <w:b/>
        </w:rPr>
        <w:t>and structures for</w:t>
      </w:r>
      <w:r w:rsidR="00BA072E">
        <w:rPr>
          <w:b/>
        </w:rPr>
        <w:t xml:space="preserve"> accountability and continuous improvement.</w:t>
      </w:r>
    </w:p>
    <w:p w:rsidR="00BA072E" w:rsidRDefault="00BA072E" w:rsidP="00BA072E">
      <w:pPr>
        <w:tabs>
          <w:tab w:val="left" w:pos="360"/>
          <w:tab w:val="left" w:pos="720"/>
          <w:tab w:val="left" w:pos="1080"/>
          <w:tab w:val="left" w:pos="1440"/>
          <w:tab w:val="left" w:pos="1800"/>
          <w:tab w:val="left" w:pos="2160"/>
        </w:tabs>
        <w:ind w:left="720" w:hanging="720"/>
      </w:pPr>
      <w:r>
        <w:rPr>
          <w:b/>
        </w:rPr>
        <w:tab/>
      </w:r>
      <w:r w:rsidRPr="00B57D95">
        <w:t>A.</w:t>
      </w:r>
      <w:r>
        <w:tab/>
        <w:t>A three-year district improvement plan (DIP) should be developed.</w:t>
      </w:r>
      <w:r w:rsidRPr="00870959">
        <w:t xml:space="preserve"> </w:t>
      </w:r>
    </w:p>
    <w:p w:rsidR="00BA072E" w:rsidRDefault="00BA072E" w:rsidP="00BA072E">
      <w:pPr>
        <w:tabs>
          <w:tab w:val="left" w:pos="360"/>
          <w:tab w:val="left" w:pos="720"/>
          <w:tab w:val="left" w:pos="1080"/>
          <w:tab w:val="left" w:pos="1440"/>
          <w:tab w:val="left" w:pos="1800"/>
          <w:tab w:val="left" w:pos="2160"/>
        </w:tabs>
        <w:ind w:left="1080" w:hanging="1080"/>
      </w:pPr>
      <w:r>
        <w:tab/>
      </w:r>
      <w:r>
        <w:tab/>
      </w:r>
      <w:r w:rsidRPr="00870959">
        <w:t>1.</w:t>
      </w:r>
      <w:r w:rsidR="00EA352A">
        <w:tab/>
      </w:r>
      <w:r>
        <w:t xml:space="preserve">The plan should be grounded in a vision that </w:t>
      </w:r>
      <w:r w:rsidR="00486A78">
        <w:t>is</w:t>
      </w:r>
      <w:r>
        <w:t xml:space="preserve"> created with input from key stakeholders. </w:t>
      </w:r>
    </w:p>
    <w:p w:rsidR="00BA072E" w:rsidRDefault="00BA072E" w:rsidP="00BA072E">
      <w:pPr>
        <w:tabs>
          <w:tab w:val="left" w:pos="0"/>
          <w:tab w:val="left" w:pos="360"/>
          <w:tab w:val="left" w:pos="720"/>
          <w:tab w:val="left" w:pos="1080"/>
          <w:tab w:val="left" w:pos="1440"/>
          <w:tab w:val="left" w:pos="1800"/>
          <w:tab w:val="left" w:pos="2160"/>
        </w:tabs>
        <w:ind w:left="1080" w:hanging="2520"/>
      </w:pPr>
      <w:r>
        <w:tab/>
      </w:r>
      <w:r>
        <w:tab/>
      </w:r>
      <w:r>
        <w:tab/>
      </w:r>
      <w:r w:rsidR="00EA352A">
        <w:t>2.</w:t>
      </w:r>
      <w:r>
        <w:tab/>
        <w:t>The district should conduct a thorough analysis</w:t>
      </w:r>
      <w:r w:rsidRPr="00870959">
        <w:t xml:space="preserve"> </w:t>
      </w:r>
      <w:r>
        <w:t>of challenges to be addressed and strengths upon which to capitalize as it establishes priorities for the plan. The basis for this analysis should be an extensive review of current student achievement and other important measures and information</w:t>
      </w:r>
      <w:r w:rsidR="00E85827">
        <w:t xml:space="preserve">. </w:t>
      </w:r>
    </w:p>
    <w:p w:rsidR="00BA072E" w:rsidRDefault="00F32FAE" w:rsidP="00BA072E">
      <w:pPr>
        <w:tabs>
          <w:tab w:val="left" w:pos="0"/>
          <w:tab w:val="left" w:pos="360"/>
          <w:tab w:val="left" w:pos="720"/>
          <w:tab w:val="left" w:pos="1080"/>
          <w:tab w:val="left" w:pos="1440"/>
          <w:tab w:val="left" w:pos="1800"/>
          <w:tab w:val="left" w:pos="2160"/>
        </w:tabs>
        <w:ind w:left="1080" w:hanging="2520"/>
      </w:pPr>
      <w:r>
        <w:tab/>
      </w:r>
      <w:r>
        <w:tab/>
      </w:r>
      <w:r>
        <w:tab/>
        <w:t>3.</w:t>
      </w:r>
      <w:r>
        <w:tab/>
      </w:r>
      <w:r w:rsidR="00C90779">
        <w:t>The district should use</w:t>
      </w:r>
      <w:r w:rsidR="00BA072E">
        <w:t xml:space="preserve"> this analysis </w:t>
      </w:r>
      <w:r w:rsidR="00C90779">
        <w:t>to establish</w:t>
      </w:r>
      <w:r w:rsidR="00BA072E">
        <w:t xml:space="preserve"> SMART goals (</w:t>
      </w:r>
      <w:r w:rsidR="00BA072E" w:rsidRPr="00121E4B">
        <w:rPr>
          <w:u w:val="single"/>
        </w:rPr>
        <w:t>S</w:t>
      </w:r>
      <w:r w:rsidR="00BA072E">
        <w:t xml:space="preserve">pecific and </w:t>
      </w:r>
      <w:r w:rsidR="00BA072E" w:rsidRPr="00121E4B">
        <w:rPr>
          <w:u w:val="single"/>
        </w:rPr>
        <w:t>S</w:t>
      </w:r>
      <w:r w:rsidR="00BA072E">
        <w:t xml:space="preserve">trategic; </w:t>
      </w:r>
      <w:r w:rsidR="00BA072E" w:rsidRPr="00121E4B">
        <w:rPr>
          <w:u w:val="single"/>
        </w:rPr>
        <w:t>M</w:t>
      </w:r>
      <w:r w:rsidR="00BA072E">
        <w:t xml:space="preserve">easureable; </w:t>
      </w:r>
      <w:r w:rsidR="00BA072E" w:rsidRPr="00121E4B">
        <w:rPr>
          <w:u w:val="single"/>
        </w:rPr>
        <w:t>A</w:t>
      </w:r>
      <w:r w:rsidR="00BA072E">
        <w:t xml:space="preserve">ction Oriented and </w:t>
      </w:r>
      <w:r w:rsidR="00BA072E" w:rsidRPr="00121E4B">
        <w:rPr>
          <w:u w:val="single"/>
        </w:rPr>
        <w:t>R</w:t>
      </w:r>
      <w:r w:rsidR="00BA072E">
        <w:t xml:space="preserve">esults Focused; and </w:t>
      </w:r>
      <w:r w:rsidR="00BA072E" w:rsidRPr="00121E4B">
        <w:rPr>
          <w:u w:val="single"/>
        </w:rPr>
        <w:t>T</w:t>
      </w:r>
      <w:r w:rsidR="00BA072E">
        <w:t xml:space="preserve">imed and </w:t>
      </w:r>
      <w:r w:rsidR="00BA072E" w:rsidRPr="00121E4B">
        <w:rPr>
          <w:u w:val="single"/>
        </w:rPr>
        <w:t>T</w:t>
      </w:r>
      <w:r w:rsidR="00BA072E">
        <w:t>racked.)</w:t>
      </w:r>
    </w:p>
    <w:p w:rsidR="00BA072E" w:rsidRDefault="00BA072E" w:rsidP="00BA072E">
      <w:pPr>
        <w:tabs>
          <w:tab w:val="left" w:pos="0"/>
          <w:tab w:val="left" w:pos="360"/>
          <w:tab w:val="left" w:pos="720"/>
          <w:tab w:val="left" w:pos="1080"/>
          <w:tab w:val="left" w:pos="1440"/>
          <w:tab w:val="left" w:pos="1800"/>
          <w:tab w:val="left" w:pos="2160"/>
        </w:tabs>
        <w:ind w:left="1080" w:hanging="2520"/>
      </w:pPr>
      <w:r>
        <w:tab/>
      </w:r>
      <w:r>
        <w:tab/>
      </w:r>
      <w:r>
        <w:tab/>
        <w:t>4.</w:t>
      </w:r>
      <w:r w:rsidR="00F32FAE">
        <w:tab/>
      </w:r>
      <w:r>
        <w:t xml:space="preserve">The DIP should </w:t>
      </w:r>
      <w:r w:rsidR="00C474F6">
        <w:t>include</w:t>
      </w:r>
      <w:r>
        <w:t xml:space="preserve"> the elements of SMART goals. Specifically, the </w:t>
      </w:r>
      <w:r w:rsidR="00C474F6">
        <w:t xml:space="preserve">plan </w:t>
      </w:r>
      <w:r>
        <w:t xml:space="preserve">should include specific objectives, action steps, benchmarks, responsible parties, necessary resources and </w:t>
      </w:r>
      <w:r w:rsidR="00C474F6">
        <w:t>timelines</w:t>
      </w:r>
      <w:r>
        <w:t>.</w:t>
      </w:r>
    </w:p>
    <w:p w:rsidR="00523E08" w:rsidRDefault="00F32FAE">
      <w:pPr>
        <w:tabs>
          <w:tab w:val="left" w:pos="0"/>
          <w:tab w:val="left" w:pos="360"/>
          <w:tab w:val="left" w:pos="720"/>
          <w:tab w:val="left" w:pos="1080"/>
          <w:tab w:val="left" w:pos="1440"/>
          <w:tab w:val="left" w:pos="1800"/>
          <w:tab w:val="left" w:pos="2160"/>
        </w:tabs>
      </w:pPr>
      <w:r>
        <w:tab/>
      </w:r>
      <w:r w:rsidR="00BA072E" w:rsidRPr="00B57D95">
        <w:t>B.</w:t>
      </w:r>
      <w:r w:rsidR="00BA072E" w:rsidRPr="00B57D95">
        <w:tab/>
      </w:r>
      <w:r w:rsidR="00E86F32">
        <w:t>The DIP should be used as a tool for c</w:t>
      </w:r>
      <w:r w:rsidR="00BA072E" w:rsidRPr="00B57D95">
        <w:t xml:space="preserve">ontinuous improvement. </w:t>
      </w:r>
    </w:p>
    <w:p w:rsidR="00BA072E" w:rsidRPr="00B57D95" w:rsidRDefault="00BA072E" w:rsidP="00BA072E">
      <w:pPr>
        <w:tabs>
          <w:tab w:val="left" w:pos="360"/>
          <w:tab w:val="left" w:pos="720"/>
          <w:tab w:val="left" w:pos="1080"/>
          <w:tab w:val="left" w:pos="1440"/>
          <w:tab w:val="left" w:pos="1800"/>
          <w:tab w:val="left" w:pos="2160"/>
        </w:tabs>
        <w:ind w:left="1080" w:hanging="1080"/>
      </w:pPr>
      <w:r w:rsidRPr="00B57D95">
        <w:tab/>
      </w:r>
      <w:r w:rsidRPr="00B57D95">
        <w:tab/>
        <w:t>1.</w:t>
      </w:r>
      <w:r w:rsidRPr="00B57D95">
        <w:tab/>
        <w:t>The district should establish procedures to r</w:t>
      </w:r>
      <w:r w:rsidR="00121E4B" w:rsidRPr="00B57D95">
        <w:t>eview the DIP on an annual basis</w:t>
      </w:r>
      <w:r w:rsidR="008D2D41">
        <w:t>. S</w:t>
      </w:r>
      <w:r w:rsidRPr="00B57D95">
        <w:t>trategic activities and benchmarks should be adjusted</w:t>
      </w:r>
      <w:r w:rsidR="00121E4B" w:rsidRPr="00B57D95">
        <w:t xml:space="preserve"> when necessary</w:t>
      </w:r>
      <w:r w:rsidRPr="00B57D95">
        <w:t xml:space="preserve"> to meet c</w:t>
      </w:r>
      <w:r w:rsidR="00121E4B" w:rsidRPr="00B57D95">
        <w:t>urrent conditions</w:t>
      </w:r>
      <w:r w:rsidRPr="00B57D95">
        <w:t>.</w:t>
      </w:r>
      <w:r w:rsidRPr="00B57D95" w:rsidDel="005222AC">
        <w:t xml:space="preserve"> </w:t>
      </w:r>
    </w:p>
    <w:p w:rsidR="00BA072E" w:rsidRPr="00B57D95" w:rsidRDefault="00BA072E" w:rsidP="00BA072E">
      <w:pPr>
        <w:tabs>
          <w:tab w:val="left" w:pos="360"/>
          <w:tab w:val="left" w:pos="720"/>
          <w:tab w:val="left" w:pos="1080"/>
          <w:tab w:val="left" w:pos="1440"/>
          <w:tab w:val="left" w:pos="1800"/>
          <w:tab w:val="left" w:pos="2160"/>
        </w:tabs>
        <w:ind w:left="1080" w:hanging="1080"/>
      </w:pPr>
      <w:r w:rsidRPr="00B57D95">
        <w:tab/>
      </w:r>
      <w:r w:rsidRPr="00B57D95">
        <w:tab/>
        <w:t>2.</w:t>
      </w:r>
      <w:r w:rsidR="00EA352A" w:rsidRPr="00B57D95">
        <w:tab/>
      </w:r>
      <w:r w:rsidR="008D2D41" w:rsidRPr="008D2D41">
        <w:t>The superintendent and school committee should consider aligning some goals in the Superintendent’s Educator Plan (part of the district’s educator evaluation system) with DIP goals.</w:t>
      </w:r>
    </w:p>
    <w:p w:rsidR="00BA072E" w:rsidRDefault="00BA072E" w:rsidP="00BA072E">
      <w:pPr>
        <w:tabs>
          <w:tab w:val="left" w:pos="360"/>
          <w:tab w:val="left" w:pos="720"/>
          <w:tab w:val="left" w:pos="1080"/>
          <w:tab w:val="left" w:pos="1440"/>
          <w:tab w:val="left" w:pos="1800"/>
          <w:tab w:val="left" w:pos="2160"/>
        </w:tabs>
        <w:ind w:left="720" w:hanging="720"/>
      </w:pPr>
      <w:r w:rsidRPr="00B57D95">
        <w:tab/>
        <w:t>C.</w:t>
      </w:r>
      <w:r w:rsidRPr="00B57D95">
        <w:tab/>
        <w:t>Principals</w:t>
      </w:r>
      <w:r>
        <w:t xml:space="preserve"> should develop school improvement plans (SIP</w:t>
      </w:r>
      <w:r w:rsidR="00121E4B">
        <w:t>s</w:t>
      </w:r>
      <w:r>
        <w:t>) that contain SMART goals, some of</w:t>
      </w:r>
      <w:r w:rsidR="00121E4B">
        <w:t xml:space="preserve"> which are aligned with the DIP</w:t>
      </w:r>
      <w:r>
        <w:t xml:space="preserve"> and</w:t>
      </w:r>
      <w:r w:rsidR="007F7ECA">
        <w:t>, as appropriate,</w:t>
      </w:r>
      <w:r>
        <w:t xml:space="preserve"> others that address school-based priorities.</w:t>
      </w:r>
    </w:p>
    <w:p w:rsidR="00121E4B" w:rsidRDefault="00BA072E" w:rsidP="00BA072E">
      <w:pPr>
        <w:tabs>
          <w:tab w:val="left" w:pos="360"/>
          <w:tab w:val="left" w:pos="720"/>
          <w:tab w:val="left" w:pos="1080"/>
          <w:tab w:val="left" w:pos="1440"/>
          <w:tab w:val="left" w:pos="1800"/>
          <w:tab w:val="left" w:pos="2160"/>
        </w:tabs>
        <w:ind w:left="1080" w:hanging="1080"/>
      </w:pPr>
      <w:r>
        <w:tab/>
      </w:r>
      <w:r>
        <w:tab/>
      </w:r>
      <w:r w:rsidRPr="00870959">
        <w:t>1.</w:t>
      </w:r>
      <w:r>
        <w:tab/>
        <w:t>This plan should be developed after an extensive review of current student achievement data and other important measures and information.</w:t>
      </w:r>
    </w:p>
    <w:p w:rsidR="00BA072E" w:rsidRDefault="00BA072E" w:rsidP="00BA072E">
      <w:pPr>
        <w:tabs>
          <w:tab w:val="left" w:pos="360"/>
          <w:tab w:val="left" w:pos="720"/>
          <w:tab w:val="left" w:pos="1080"/>
          <w:tab w:val="left" w:pos="1440"/>
          <w:tab w:val="left" w:pos="1800"/>
          <w:tab w:val="left" w:pos="2160"/>
        </w:tabs>
        <w:ind w:left="1080" w:hanging="1080"/>
      </w:pPr>
      <w:r>
        <w:tab/>
      </w:r>
      <w:r w:rsidR="00EA352A">
        <w:tab/>
      </w:r>
      <w:r w:rsidRPr="00870959">
        <w:t>2.</w:t>
      </w:r>
      <w:r w:rsidR="00EA352A">
        <w:tab/>
      </w:r>
      <w:r>
        <w:t>The plan should be formulated with input from the school council and other stakeholders.</w:t>
      </w:r>
    </w:p>
    <w:p w:rsidR="00523E08" w:rsidRDefault="007F7ECA">
      <w:pPr>
        <w:tabs>
          <w:tab w:val="left" w:pos="360"/>
          <w:tab w:val="left" w:pos="990"/>
          <w:tab w:val="left" w:pos="1320"/>
          <w:tab w:val="left" w:pos="1440"/>
          <w:tab w:val="left" w:pos="2160"/>
        </w:tabs>
        <w:ind w:left="990" w:hanging="330"/>
      </w:pPr>
      <w:r>
        <w:lastRenderedPageBreak/>
        <w:t>3</w:t>
      </w:r>
      <w:r w:rsidR="00BA072E" w:rsidRPr="00870959">
        <w:t>.</w:t>
      </w:r>
      <w:r w:rsidR="0034178C">
        <w:tab/>
      </w:r>
      <w:r w:rsidR="00121E4B">
        <w:t xml:space="preserve">Principals should share SIPs with their faculties </w:t>
      </w:r>
      <w:r w:rsidR="005B5BDE">
        <w:t xml:space="preserve">and the school committee, </w:t>
      </w:r>
      <w:r w:rsidR="00121E4B">
        <w:t xml:space="preserve">and </w:t>
      </w:r>
      <w:r w:rsidR="005B5BDE">
        <w:t xml:space="preserve">should </w:t>
      </w:r>
      <w:r w:rsidR="00121E4B">
        <w:t xml:space="preserve">provide regular updates on progress </w:t>
      </w:r>
      <w:r w:rsidR="00F92B39">
        <w:t>toward</w:t>
      </w:r>
      <w:r w:rsidR="00121E4B">
        <w:t xml:space="preserve"> meeting improvement goals.</w:t>
      </w:r>
    </w:p>
    <w:p w:rsidR="00523E08" w:rsidRDefault="00BA072E" w:rsidP="0034178C">
      <w:pPr>
        <w:tabs>
          <w:tab w:val="left" w:pos="440"/>
          <w:tab w:val="left" w:pos="720"/>
          <w:tab w:val="left" w:pos="1440"/>
          <w:tab w:val="left" w:pos="1800"/>
          <w:tab w:val="left" w:pos="2160"/>
        </w:tabs>
        <w:ind w:left="720" w:hanging="390"/>
      </w:pPr>
      <w:r w:rsidRPr="00B57D95">
        <w:t>D.</w:t>
      </w:r>
      <w:r w:rsidR="004302DE">
        <w:tab/>
      </w:r>
      <w:r w:rsidR="003B1A0E">
        <w:t>SIP implementation should include c</w:t>
      </w:r>
      <w:r>
        <w:t xml:space="preserve">onsistent monitoring and </w:t>
      </w:r>
      <w:r w:rsidR="003B1A0E">
        <w:t>midcourse corrections</w:t>
      </w:r>
      <w:r>
        <w:t>.</w:t>
      </w:r>
      <w:r w:rsidRPr="00870959">
        <w:t xml:space="preserve"> </w:t>
      </w:r>
    </w:p>
    <w:p w:rsidR="00BA072E" w:rsidRDefault="00BA072E" w:rsidP="00BA072E">
      <w:pPr>
        <w:tabs>
          <w:tab w:val="left" w:pos="360"/>
          <w:tab w:val="left" w:pos="720"/>
          <w:tab w:val="left" w:pos="1080"/>
          <w:tab w:val="left" w:pos="1440"/>
          <w:tab w:val="left" w:pos="1800"/>
          <w:tab w:val="left" w:pos="2160"/>
        </w:tabs>
        <w:ind w:left="1080" w:hanging="1080"/>
      </w:pPr>
      <w:r>
        <w:tab/>
      </w:r>
      <w:r>
        <w:tab/>
      </w:r>
      <w:r w:rsidR="008E0CFF">
        <w:t>1.</w:t>
      </w:r>
      <w:r w:rsidR="00121E4B">
        <w:tab/>
        <w:t>District administration</w:t>
      </w:r>
      <w:r>
        <w:t xml:space="preserve"> should meet regularly with principals to review progress made on objectives outlined in the SIP</w:t>
      </w:r>
      <w:r w:rsidR="00121E4B">
        <w:t>s</w:t>
      </w:r>
      <w:r>
        <w:t>, especially those that relate to student achievement.</w:t>
      </w:r>
    </w:p>
    <w:p w:rsidR="00BA072E" w:rsidRDefault="00BA072E" w:rsidP="00BA072E">
      <w:pPr>
        <w:tabs>
          <w:tab w:val="left" w:pos="360"/>
          <w:tab w:val="left" w:pos="720"/>
          <w:tab w:val="left" w:pos="1080"/>
          <w:tab w:val="left" w:pos="1440"/>
          <w:tab w:val="left" w:pos="1800"/>
          <w:tab w:val="left" w:pos="2160"/>
        </w:tabs>
        <w:ind w:left="1080" w:hanging="1080"/>
      </w:pPr>
      <w:r>
        <w:tab/>
      </w:r>
      <w:r>
        <w:tab/>
        <w:t>2.</w:t>
      </w:r>
      <w:r>
        <w:tab/>
      </w:r>
      <w:r w:rsidR="003B1A0E" w:rsidRPr="003B1A0E">
        <w:t>The principal should use the SIP to inform his/her self-assessment and goal setting process when creating the Educator Plan, and progress toward Educator Plan goals should be used as evidence during implementation.</w:t>
      </w:r>
    </w:p>
    <w:p w:rsidR="00BA072E" w:rsidRDefault="008E0CFF" w:rsidP="00BA072E">
      <w:pPr>
        <w:tabs>
          <w:tab w:val="left" w:pos="360"/>
          <w:tab w:val="left" w:pos="720"/>
          <w:tab w:val="left" w:pos="1080"/>
          <w:tab w:val="left" w:pos="1440"/>
          <w:tab w:val="left" w:pos="1800"/>
          <w:tab w:val="left" w:pos="2160"/>
        </w:tabs>
        <w:ind w:left="1080" w:hanging="1080"/>
      </w:pPr>
      <w:r>
        <w:tab/>
      </w:r>
      <w:r>
        <w:tab/>
        <w:t>3.</w:t>
      </w:r>
      <w:r w:rsidR="00BA072E">
        <w:tab/>
      </w:r>
      <w:r w:rsidR="003B1A0E" w:rsidRPr="003B1A0E">
        <w:t>Teachers should consider aligning the goals in their</w:t>
      </w:r>
      <w:r w:rsidR="003B1A0E">
        <w:t xml:space="preserve"> Educator Plans with SIP goals.</w:t>
      </w:r>
      <w:r w:rsidR="003B1A0E" w:rsidRPr="003B1A0E">
        <w:t xml:space="preserve"> Team goals may be an appropriate opportunity to focus on addressing growth areas identified in the SIP.</w:t>
      </w:r>
    </w:p>
    <w:p w:rsidR="00970A08" w:rsidRPr="00666A44" w:rsidRDefault="004221DC" w:rsidP="00BA072E">
      <w:pPr>
        <w:tabs>
          <w:tab w:val="left" w:pos="360"/>
          <w:tab w:val="left" w:pos="720"/>
          <w:tab w:val="left" w:pos="1080"/>
          <w:tab w:val="left" w:pos="1440"/>
          <w:tab w:val="left" w:pos="1800"/>
          <w:tab w:val="left" w:pos="2160"/>
        </w:tabs>
        <w:rPr>
          <w:b/>
        </w:rPr>
      </w:pPr>
      <w:r w:rsidRPr="004221DC">
        <w:rPr>
          <w:b/>
        </w:rPr>
        <w:t>Recommended resources:</w:t>
      </w:r>
    </w:p>
    <w:p w:rsidR="00AA5413" w:rsidRPr="005376F9" w:rsidRDefault="00AA5413" w:rsidP="0034178C">
      <w:pPr>
        <w:numPr>
          <w:ilvl w:val="0"/>
          <w:numId w:val="19"/>
        </w:numPr>
        <w:ind w:left="360"/>
        <w:rPr>
          <w:rFonts w:cs="Calibri"/>
          <w:bCs/>
          <w:i/>
        </w:rPr>
      </w:pPr>
      <w:r w:rsidRPr="005376F9">
        <w:rPr>
          <w:rFonts w:cs="Calibri"/>
          <w:bCs/>
        </w:rPr>
        <w:t xml:space="preserve">ESE’s </w:t>
      </w:r>
      <w:r w:rsidRPr="005376F9">
        <w:rPr>
          <w:rFonts w:cs="Calibri"/>
          <w:bCs/>
          <w:i/>
        </w:rPr>
        <w:t xml:space="preserve">District Analysis and Review Tool (DART) </w:t>
      </w:r>
      <w:r w:rsidRPr="005376F9">
        <w:rPr>
          <w:rFonts w:cs="Calibri"/>
          <w:bCs/>
        </w:rPr>
        <w:t>(</w:t>
      </w:r>
      <w:hyperlink r:id="rId19" w:history="1">
        <w:r w:rsidRPr="005376F9">
          <w:rPr>
            <w:rStyle w:val="Hyperlink"/>
            <w:rFonts w:cs="Calibri"/>
            <w:bCs/>
          </w:rPr>
          <w:t>http://www.doe.mass.edu/apa/dart/</w:t>
        </w:r>
      </w:hyperlink>
      <w:r w:rsidRPr="005376F9">
        <w:rPr>
          <w:rFonts w:cs="Calibri"/>
          <w:bCs/>
        </w:rPr>
        <w:t>) is organized by the District Standards and can help district leaders see where similar districts in the state are showing progress in specific areas to identify possible best practice.</w:t>
      </w:r>
      <w:r w:rsidRPr="005376F9">
        <w:rPr>
          <w:rFonts w:cs="Calibri"/>
          <w:bCs/>
          <w:i/>
        </w:rPr>
        <w:t xml:space="preserve"> </w:t>
      </w:r>
    </w:p>
    <w:p w:rsidR="00AA5413" w:rsidRPr="005376F9" w:rsidRDefault="00AA5413" w:rsidP="0034178C">
      <w:pPr>
        <w:pStyle w:val="ListParagraph"/>
        <w:numPr>
          <w:ilvl w:val="2"/>
          <w:numId w:val="19"/>
        </w:numPr>
        <w:tabs>
          <w:tab w:val="num" w:pos="360"/>
        </w:tabs>
        <w:ind w:left="360"/>
        <w:contextualSpacing w:val="0"/>
        <w:rPr>
          <w:rFonts w:cs="Calibri"/>
        </w:rPr>
      </w:pPr>
      <w:r w:rsidRPr="005376F9">
        <w:rPr>
          <w:rFonts w:cs="Calibri"/>
        </w:rPr>
        <w:t xml:space="preserve">ESE’s </w:t>
      </w:r>
      <w:r w:rsidRPr="005376F9">
        <w:rPr>
          <w:rFonts w:cs="Calibri"/>
          <w:i/>
        </w:rPr>
        <w:t>Statistical Reports</w:t>
      </w:r>
      <w:r w:rsidRPr="005376F9">
        <w:rPr>
          <w:rFonts w:cs="Calibri"/>
        </w:rPr>
        <w:t xml:space="preserve"> page (</w:t>
      </w:r>
      <w:hyperlink r:id="rId20" w:history="1">
        <w:r w:rsidRPr="005376F9">
          <w:rPr>
            <w:rStyle w:val="Hyperlink"/>
            <w:rFonts w:cs="Calibri"/>
          </w:rPr>
          <w:t>http://www.doe.mass.edu/infoservices/reports/</w:t>
        </w:r>
      </w:hyperlink>
      <w:r w:rsidRPr="005376F9">
        <w:rPr>
          <w:rFonts w:cs="Calibri"/>
        </w:rPr>
        <w:t xml:space="preserve">) provides links to downloadable district-level reports on graduation rates, grade retention, dropout rates, educator evaluation data, enrollment, mobility, and other data. </w:t>
      </w:r>
    </w:p>
    <w:p w:rsidR="00AA5413" w:rsidRPr="005376F9" w:rsidRDefault="00AA5413" w:rsidP="0034178C">
      <w:pPr>
        <w:numPr>
          <w:ilvl w:val="0"/>
          <w:numId w:val="19"/>
        </w:numPr>
        <w:ind w:left="360"/>
        <w:rPr>
          <w:rFonts w:cs="Calibri"/>
          <w:bCs/>
        </w:rPr>
      </w:pPr>
      <w:r w:rsidRPr="005376F9">
        <w:rPr>
          <w:rFonts w:cs="Calibri"/>
          <w:bCs/>
        </w:rPr>
        <w:t xml:space="preserve">ESE’s </w:t>
      </w:r>
      <w:r w:rsidRPr="005376F9">
        <w:rPr>
          <w:rFonts w:cs="Calibri"/>
          <w:bCs/>
          <w:i/>
        </w:rPr>
        <w:t>District Standards and Indicators</w:t>
      </w:r>
      <w:r w:rsidRPr="005376F9">
        <w:rPr>
          <w:rFonts w:cs="Calibri"/>
          <w:bCs/>
        </w:rPr>
        <w:t xml:space="preserve"> (</w:t>
      </w:r>
      <w:hyperlink r:id="rId21" w:history="1">
        <w:r w:rsidRPr="005376F9">
          <w:rPr>
            <w:rStyle w:val="Hyperlink"/>
            <w:rFonts w:cs="Calibri"/>
            <w:bCs/>
          </w:rPr>
          <w:t>http://www.doe.mass.edu/apa/review/district/StandardsIndicators.pdf</w:t>
        </w:r>
      </w:hyperlink>
      <w:r w:rsidRPr="005376F9">
        <w:rPr>
          <w:rFonts w:cs="Calibri"/>
          <w:bCs/>
        </w:rPr>
        <w:t xml:space="preserve">) identify the characteristics of effective districts in supporting and sustaining school improvement. </w:t>
      </w:r>
    </w:p>
    <w:p w:rsidR="00AA5413" w:rsidRPr="005376F9" w:rsidRDefault="00AA5413" w:rsidP="0034178C">
      <w:pPr>
        <w:numPr>
          <w:ilvl w:val="1"/>
          <w:numId w:val="19"/>
        </w:numPr>
        <w:ind w:left="360"/>
        <w:rPr>
          <w:rFonts w:cs="Calibri"/>
          <w:bCs/>
        </w:rPr>
      </w:pPr>
      <w:r w:rsidRPr="005376F9">
        <w:rPr>
          <w:rFonts w:cs="Calibri"/>
          <w:bCs/>
        </w:rPr>
        <w:t xml:space="preserve">The </w:t>
      </w:r>
      <w:r w:rsidRPr="005376F9">
        <w:rPr>
          <w:rFonts w:cs="Calibri"/>
          <w:bCs/>
          <w:i/>
        </w:rPr>
        <w:t>District Self-Assessment</w:t>
      </w:r>
      <w:r w:rsidRPr="005376F9">
        <w:rPr>
          <w:rFonts w:cs="Calibri"/>
          <w:bCs/>
        </w:rPr>
        <w:t xml:space="preserve"> (</w:t>
      </w:r>
      <w:hyperlink r:id="rId22" w:history="1">
        <w:r w:rsidRPr="005376F9">
          <w:rPr>
            <w:rStyle w:val="Hyperlink"/>
            <w:rFonts w:cs="Calibri"/>
            <w:bCs/>
          </w:rPr>
          <w:t>http://www.doe.mass.edu/apa/review/district/district-self-assessment.pdf</w:t>
        </w:r>
      </w:hyperlink>
      <w:r w:rsidRPr="005376F9">
        <w:rPr>
          <w:rFonts w:cs="Calibri"/>
          <w:bCs/>
        </w:rPr>
        <w:t xml:space="preserve">) frames the District Standards and Indicators, along with key questions, in a rubric for conducting a scan of current practice, identifying areas of strength and highlighting areas requiring greater focus.  </w:t>
      </w:r>
    </w:p>
    <w:p w:rsidR="00AA5413" w:rsidRPr="005376F9" w:rsidRDefault="00AA5413" w:rsidP="0034178C">
      <w:pPr>
        <w:numPr>
          <w:ilvl w:val="0"/>
          <w:numId w:val="19"/>
        </w:numPr>
        <w:tabs>
          <w:tab w:val="num" w:pos="480"/>
        </w:tabs>
        <w:ind w:left="360"/>
        <w:rPr>
          <w:rFonts w:cs="Calibri"/>
          <w:bCs/>
        </w:rPr>
      </w:pPr>
      <w:r w:rsidRPr="005376F9">
        <w:rPr>
          <w:rFonts w:cs="Calibri"/>
          <w:bCs/>
        </w:rPr>
        <w:t xml:space="preserve">ESE’s </w:t>
      </w:r>
      <w:r w:rsidRPr="005376F9">
        <w:rPr>
          <w:rFonts w:cs="Calibri"/>
          <w:bCs/>
          <w:i/>
        </w:rPr>
        <w:t xml:space="preserve">Conditions for School Effectiveness </w:t>
      </w:r>
      <w:r w:rsidRPr="005376F9">
        <w:rPr>
          <w:rFonts w:cs="Calibri"/>
          <w:bCs/>
        </w:rPr>
        <w:t>(</w:t>
      </w:r>
      <w:hyperlink r:id="rId23" w:history="1">
        <w:r w:rsidRPr="005376F9">
          <w:rPr>
            <w:rStyle w:val="Hyperlink"/>
            <w:rFonts w:cs="Calibri"/>
            <w:bCs/>
          </w:rPr>
          <w:t>http://www.doe.mass.edu/apa/ucd/CSE.pdf</w:t>
        </w:r>
      </w:hyperlink>
      <w:r w:rsidRPr="005376F9">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AA5413" w:rsidRPr="005376F9" w:rsidRDefault="00AA5413" w:rsidP="0034178C">
      <w:pPr>
        <w:numPr>
          <w:ilvl w:val="1"/>
          <w:numId w:val="19"/>
        </w:numPr>
        <w:ind w:left="360"/>
      </w:pPr>
      <w:r w:rsidRPr="005376F9">
        <w:rPr>
          <w:rFonts w:cs="Calibri"/>
          <w:bCs/>
        </w:rPr>
        <w:t xml:space="preserve">The </w:t>
      </w:r>
      <w:r w:rsidRPr="005376F9">
        <w:rPr>
          <w:rFonts w:cs="Calibri"/>
          <w:bCs/>
          <w:i/>
        </w:rPr>
        <w:t xml:space="preserve">Conditions for School Effectiveness Self-Assessment </w:t>
      </w:r>
      <w:r w:rsidRPr="005376F9">
        <w:rPr>
          <w:rFonts w:cs="Calibri"/>
          <w:bCs/>
        </w:rPr>
        <w:t>(</w:t>
      </w:r>
      <w:hyperlink r:id="rId24" w:history="1">
        <w:r w:rsidRPr="005376F9">
          <w:rPr>
            <w:rStyle w:val="Hyperlink"/>
          </w:rPr>
          <w:t>http://www.doe.mass.edu/apa/ucd/CSESelf-Assesment.pdf</w:t>
        </w:r>
      </w:hyperlink>
      <w:r w:rsidRPr="005376F9">
        <w:t>) is a tool for conducting a scan of current practice, identifying areas of strength, and highlighting areas requiring greater focus.</w:t>
      </w:r>
    </w:p>
    <w:p w:rsidR="00AA5413" w:rsidRPr="00FF3A24" w:rsidRDefault="00AA5413" w:rsidP="0034178C">
      <w:pPr>
        <w:pStyle w:val="ListParagraph"/>
        <w:numPr>
          <w:ilvl w:val="0"/>
          <w:numId w:val="19"/>
        </w:numPr>
        <w:tabs>
          <w:tab w:val="left" w:pos="360"/>
          <w:tab w:val="left" w:pos="600"/>
          <w:tab w:val="left" w:pos="1080"/>
          <w:tab w:val="left" w:pos="1440"/>
          <w:tab w:val="left" w:pos="1800"/>
          <w:tab w:val="left" w:pos="2160"/>
        </w:tabs>
        <w:ind w:left="360"/>
        <w:contextualSpacing w:val="0"/>
        <w:rPr>
          <w:rFonts w:cs="Calibri"/>
        </w:rPr>
      </w:pPr>
      <w:r w:rsidRPr="00FF3A24">
        <w:rPr>
          <w:rFonts w:cs="Calibri"/>
          <w:i/>
        </w:rPr>
        <w:t>Massachusetts Transfer Goals</w:t>
      </w:r>
      <w:r w:rsidRPr="00FF3A24">
        <w:rPr>
          <w:rFonts w:cs="Calibri"/>
        </w:rPr>
        <w:t xml:space="preserve"> (</w:t>
      </w:r>
      <w:hyperlink r:id="rId25"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w:t>
      </w:r>
      <w:r w:rsidRPr="00FF3A24">
        <w:rPr>
          <w:rFonts w:cs="Calibri"/>
        </w:rPr>
        <w:lastRenderedPageBreak/>
        <w:t xml:space="preserve">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districts as they articulate a vision and engage in long-term planning. </w:t>
      </w:r>
    </w:p>
    <w:p w:rsidR="00AA5413" w:rsidRPr="005376F9" w:rsidRDefault="00AA5413" w:rsidP="0034178C">
      <w:pPr>
        <w:pStyle w:val="ListParagraph"/>
        <w:numPr>
          <w:ilvl w:val="0"/>
          <w:numId w:val="19"/>
        </w:numPr>
        <w:tabs>
          <w:tab w:val="left" w:pos="360"/>
          <w:tab w:val="left" w:pos="600"/>
          <w:tab w:val="left" w:pos="1080"/>
          <w:tab w:val="left" w:pos="1440"/>
          <w:tab w:val="left" w:pos="1800"/>
          <w:tab w:val="left" w:pos="2160"/>
        </w:tabs>
        <w:ind w:left="36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6" w:history="1">
        <w:r w:rsidRPr="005376F9">
          <w:rPr>
            <w:rStyle w:val="Hyperlink"/>
            <w:rFonts w:cs="Calibri"/>
          </w:rPr>
          <w:t>http://www.doe.mass.edu/research/success/</w:t>
        </w:r>
      </w:hyperlink>
      <w:r w:rsidRPr="005376F9">
        <w:rPr>
          <w:rFonts w:cs="Calibri"/>
        </w:rPr>
        <w:t xml:space="preserve">) support the improvement planning process by spotlighting practices, characteristics, and behaviors that </w:t>
      </w:r>
      <w:r w:rsidR="000205DB">
        <w:rPr>
          <w:rFonts w:cs="Calibri"/>
        </w:rPr>
        <w:t>promote</w:t>
      </w:r>
      <w:r w:rsidRPr="005376F9">
        <w:rPr>
          <w:rFonts w:cs="Calibri"/>
        </w:rPr>
        <w:t xml:space="preserve"> effective planning and implementation and meet existing state requirements for improvement planning.</w:t>
      </w:r>
    </w:p>
    <w:p w:rsidR="00AA5413" w:rsidRPr="005376F9" w:rsidRDefault="00AA5413" w:rsidP="0034178C">
      <w:pPr>
        <w:numPr>
          <w:ilvl w:val="2"/>
          <w:numId w:val="19"/>
        </w:numPr>
        <w:ind w:left="360"/>
        <w:rPr>
          <w:rFonts w:cs="Calibri"/>
        </w:rPr>
      </w:pPr>
      <w:r w:rsidRPr="005376F9">
        <w:rPr>
          <w:rFonts w:cs="Calibri"/>
          <w:i/>
        </w:rPr>
        <w:t>District Accelerated Improvement Planning - Guiding Principles for Effective Benchmarks</w:t>
      </w:r>
      <w:r w:rsidRPr="005376F9">
        <w:rPr>
          <w:rFonts w:cs="Calibri"/>
        </w:rPr>
        <w:t xml:space="preserve"> (</w:t>
      </w:r>
      <w:hyperlink r:id="rId27"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AA5413" w:rsidRPr="005376F9" w:rsidRDefault="00AA5413" w:rsidP="0034178C">
      <w:pPr>
        <w:pStyle w:val="ListParagraph"/>
        <w:numPr>
          <w:ilvl w:val="0"/>
          <w:numId w:val="19"/>
        </w:numPr>
        <w:tabs>
          <w:tab w:val="left" w:pos="360"/>
          <w:tab w:val="left" w:pos="1080"/>
          <w:tab w:val="left" w:pos="1440"/>
          <w:tab w:val="left" w:pos="1800"/>
          <w:tab w:val="left" w:pos="2160"/>
          <w:tab w:val="left" w:pos="2520"/>
          <w:tab w:val="left" w:pos="2880"/>
          <w:tab w:val="left" w:pos="2970"/>
        </w:tabs>
        <w:ind w:left="360"/>
        <w:contextualSpacing w:val="0"/>
      </w:pPr>
      <w:r w:rsidRPr="005376F9">
        <w:rPr>
          <w:i/>
        </w:rPr>
        <w:t>What Makes a Goal Smarter?</w:t>
      </w:r>
      <w:r w:rsidRPr="005376F9">
        <w:t xml:space="preserve"> (</w:t>
      </w:r>
      <w:hyperlink r:id="rId28" w:history="1">
        <w:r w:rsidRPr="005376F9">
          <w:rPr>
            <w:rStyle w:val="Hyperlink"/>
          </w:rPr>
          <w:t>http://www.doe.mass.edu/edeval/resources/presentations/SMARTGoals/Handout5.pdf</w:t>
        </w:r>
      </w:hyperlink>
      <w:r w:rsidRPr="005376F9">
        <w:t>) is a description of SMART goals with accompanying examples. The handout was designed to support educators in developing goals as part of the educator evaluation system, but could also be a useful reference for districts as they develop or refine their DIP and SIPs.</w:t>
      </w:r>
    </w:p>
    <w:p w:rsidR="00BA072E" w:rsidRDefault="00BA072E" w:rsidP="00BA072E">
      <w:pPr>
        <w:tabs>
          <w:tab w:val="left" w:pos="360"/>
          <w:tab w:val="left" w:pos="720"/>
          <w:tab w:val="left" w:pos="1080"/>
          <w:tab w:val="left" w:pos="1440"/>
          <w:tab w:val="left" w:pos="1800"/>
          <w:tab w:val="left" w:pos="2160"/>
        </w:tabs>
      </w:pPr>
      <w:r w:rsidRPr="00071D3E">
        <w:rPr>
          <w:b/>
        </w:rPr>
        <w:t>Benefits</w:t>
      </w:r>
      <w:r w:rsidR="0036133E">
        <w:rPr>
          <w:b/>
        </w:rPr>
        <w:t xml:space="preserve">: </w:t>
      </w:r>
      <w:r w:rsidRPr="00870959">
        <w:t xml:space="preserve"> </w:t>
      </w:r>
      <w:r>
        <w:t xml:space="preserve">Formulating integrated district and school </w:t>
      </w:r>
      <w:r w:rsidR="0036133E">
        <w:t xml:space="preserve">improvement </w:t>
      </w:r>
      <w:r>
        <w:t>plans marked by clear objectives, benchmarks and deadlines will establish a str</w:t>
      </w:r>
      <w:r w:rsidR="0036133E">
        <w:t>ucture in the district that can</w:t>
      </w:r>
      <w:r>
        <w:t xml:space="preserve"> serve as a road map to success</w:t>
      </w:r>
      <w:r w:rsidR="00E85827">
        <w:t xml:space="preserve">. </w:t>
      </w:r>
      <w:r>
        <w:t>Long</w:t>
      </w:r>
      <w:r w:rsidR="00D35A8F">
        <w:t>-</w:t>
      </w:r>
      <w:r>
        <w:t>range planning, regular monitoring of progress, and annual fine-tuning of effort will allow the district to gain focus, to reduce fragmentation, and to promote continuous improvement.</w:t>
      </w:r>
      <w:r w:rsidR="007745FB">
        <w:t xml:space="preserve"> </w:t>
      </w:r>
    </w:p>
    <w:p w:rsidR="00523E08" w:rsidRDefault="00523E08">
      <w:pPr>
        <w:tabs>
          <w:tab w:val="left" w:pos="360"/>
          <w:tab w:val="left" w:pos="720"/>
          <w:tab w:val="left" w:pos="1080"/>
          <w:tab w:val="left" w:pos="1440"/>
          <w:tab w:val="left" w:pos="1800"/>
          <w:tab w:val="left" w:pos="2160"/>
        </w:tabs>
        <w:rPr>
          <w:b/>
          <w:i/>
        </w:rPr>
      </w:pPr>
    </w:p>
    <w:p w:rsidR="00523E08" w:rsidRDefault="009D393D">
      <w:pPr>
        <w:tabs>
          <w:tab w:val="left" w:pos="360"/>
          <w:tab w:val="left" w:pos="720"/>
          <w:tab w:val="left" w:pos="1080"/>
          <w:tab w:val="left" w:pos="1440"/>
          <w:tab w:val="left" w:pos="1800"/>
          <w:tab w:val="left" w:pos="2160"/>
        </w:tabs>
        <w:rPr>
          <w:b/>
          <w:i/>
        </w:rPr>
      </w:pPr>
      <w:r>
        <w:rPr>
          <w:b/>
          <w:i/>
        </w:rPr>
        <w:t>Curriculum</w:t>
      </w:r>
    </w:p>
    <w:p w:rsidR="00523E08" w:rsidRDefault="00B3028A">
      <w:pPr>
        <w:tabs>
          <w:tab w:val="left" w:pos="360"/>
          <w:tab w:val="left" w:pos="720"/>
          <w:tab w:val="left" w:pos="1080"/>
          <w:tab w:val="left" w:pos="1440"/>
          <w:tab w:val="left" w:pos="1800"/>
          <w:tab w:val="left" w:pos="2160"/>
        </w:tabs>
        <w:ind w:left="360" w:hanging="360"/>
      </w:pPr>
      <w:r w:rsidRPr="00B3028A">
        <w:rPr>
          <w:b/>
        </w:rPr>
        <w:t>2</w:t>
      </w:r>
      <w:r w:rsidR="009D393D" w:rsidRPr="00B3028A">
        <w:rPr>
          <w:b/>
        </w:rPr>
        <w:t>.</w:t>
      </w:r>
      <w:r w:rsidR="009D393D" w:rsidRPr="00E9634B">
        <w:tab/>
      </w:r>
      <w:r w:rsidR="009D393D" w:rsidRPr="00370B89">
        <w:rPr>
          <w:b/>
        </w:rPr>
        <w:t xml:space="preserve">The district should ensure that </w:t>
      </w:r>
      <w:r w:rsidR="0036133E">
        <w:rPr>
          <w:b/>
        </w:rPr>
        <w:t>the core curricula in ELA and</w:t>
      </w:r>
      <w:r w:rsidR="009D393D" w:rsidRPr="00370B89">
        <w:rPr>
          <w:b/>
        </w:rPr>
        <w:t xml:space="preserve"> math at </w:t>
      </w:r>
      <w:r w:rsidR="00024A3F">
        <w:rPr>
          <w:b/>
        </w:rPr>
        <w:t>all levels are aligned to the 2011 MA Curriculum F</w:t>
      </w:r>
      <w:r w:rsidR="009D393D" w:rsidRPr="00370B89">
        <w:rPr>
          <w:b/>
        </w:rPr>
        <w:t>rameworks and that there is documentation t</w:t>
      </w:r>
      <w:r>
        <w:rPr>
          <w:b/>
        </w:rPr>
        <w:t xml:space="preserve">o support the alignment in the </w:t>
      </w:r>
      <w:r w:rsidR="009D393D" w:rsidRPr="00370B89">
        <w:rPr>
          <w:b/>
        </w:rPr>
        <w:t>form of cohesive curriculum materials</w:t>
      </w:r>
      <w:r w:rsidR="00E85827">
        <w:t xml:space="preserve">. </w:t>
      </w:r>
    </w:p>
    <w:p w:rsidR="00523E08" w:rsidRDefault="009D393D">
      <w:pPr>
        <w:tabs>
          <w:tab w:val="left" w:pos="720"/>
          <w:tab w:val="left" w:pos="1080"/>
          <w:tab w:val="left" w:pos="1440"/>
          <w:tab w:val="left" w:pos="1800"/>
          <w:tab w:val="left" w:pos="2160"/>
        </w:tabs>
        <w:ind w:left="720" w:hanging="360"/>
      </w:pPr>
      <w:r w:rsidRPr="00B57D95">
        <w:t>A</w:t>
      </w:r>
      <w:r w:rsidR="008E0CFF" w:rsidRPr="00B57D95">
        <w:t>.</w:t>
      </w:r>
      <w:r w:rsidRPr="00B57D95">
        <w:tab/>
        <w:t xml:space="preserve">The district should ensure that the documentation for both the ELA and math curricula </w:t>
      </w:r>
      <w:r w:rsidR="0036133E" w:rsidRPr="00B57D95">
        <w:t xml:space="preserve">includes </w:t>
      </w:r>
      <w:r w:rsidRPr="00B57D95">
        <w:t>units with obje</w:t>
      </w:r>
      <w:r w:rsidR="0036133E" w:rsidRPr="00B57D95">
        <w:t>ctives,</w:t>
      </w:r>
      <w:r w:rsidRPr="00B57D95">
        <w:t xml:space="preserve"> curriculum maps and/or pacing guides</w:t>
      </w:r>
      <w:r w:rsidR="0036133E" w:rsidRPr="00B57D95">
        <w:t>,</w:t>
      </w:r>
      <w:r w:rsidR="00B3028A" w:rsidRPr="00B57D95">
        <w:t xml:space="preserve"> </w:t>
      </w:r>
      <w:r w:rsidRPr="00B57D95">
        <w:t>resources,</w:t>
      </w:r>
      <w:r w:rsidR="00B3028A" w:rsidRPr="00B57D95">
        <w:t xml:space="preserve"> </w:t>
      </w:r>
      <w:r w:rsidRPr="00B57D95">
        <w:t>instructional strategies and a balanced set of assessments</w:t>
      </w:r>
      <w:r w:rsidR="00E85827">
        <w:t xml:space="preserve">. </w:t>
      </w:r>
    </w:p>
    <w:p w:rsidR="00523E08" w:rsidRDefault="009D393D">
      <w:pPr>
        <w:pStyle w:val="ListParagraph"/>
        <w:numPr>
          <w:ilvl w:val="0"/>
          <w:numId w:val="50"/>
        </w:numPr>
        <w:tabs>
          <w:tab w:val="left" w:pos="360"/>
          <w:tab w:val="left" w:pos="720"/>
          <w:tab w:val="left" w:pos="1080"/>
          <w:tab w:val="left" w:pos="1210"/>
          <w:tab w:val="left" w:pos="1800"/>
          <w:tab w:val="left" w:pos="2160"/>
        </w:tabs>
        <w:ind w:left="1100"/>
        <w:contextualSpacing w:val="0"/>
      </w:pPr>
      <w:r w:rsidRPr="00B57D95">
        <w:t>The district should ensure that the documen</w:t>
      </w:r>
      <w:r w:rsidR="0036133E" w:rsidRPr="00B57D95">
        <w:t>tation for the ELA curriculum in</w:t>
      </w:r>
      <w:r w:rsidRPr="00B57D95">
        <w:t xml:space="preserve"> grades K-5 is completed</w:t>
      </w:r>
      <w:r w:rsidR="0036133E">
        <w:t xml:space="preserve"> </w:t>
      </w:r>
      <w:r>
        <w:t>in a timely way and aligned with fidelity to the 2011</w:t>
      </w:r>
      <w:r w:rsidR="0036133E">
        <w:t xml:space="preserve"> MA Curriculum F</w:t>
      </w:r>
      <w:r>
        <w:t>rameworks</w:t>
      </w:r>
      <w:r w:rsidR="00E85827">
        <w:t xml:space="preserve">. </w:t>
      </w:r>
    </w:p>
    <w:p w:rsidR="00523E08" w:rsidRDefault="009D393D">
      <w:pPr>
        <w:pStyle w:val="ListParagraph"/>
        <w:numPr>
          <w:ilvl w:val="0"/>
          <w:numId w:val="50"/>
        </w:numPr>
        <w:tabs>
          <w:tab w:val="left" w:pos="360"/>
          <w:tab w:val="left" w:pos="720"/>
          <w:tab w:val="left" w:pos="1080"/>
          <w:tab w:val="left" w:pos="1210"/>
          <w:tab w:val="left" w:pos="1800"/>
          <w:tab w:val="left" w:pos="2160"/>
        </w:tabs>
        <w:ind w:left="1100"/>
        <w:contextualSpacing w:val="0"/>
      </w:pPr>
      <w:r w:rsidRPr="00B57D95">
        <w:lastRenderedPageBreak/>
        <w:t>The district should ensure that there is documentation for the ta</w:t>
      </w:r>
      <w:r w:rsidR="00B3028A" w:rsidRPr="00B57D95">
        <w:t xml:space="preserve">ught curriculum in math and in </w:t>
      </w:r>
      <w:r w:rsidRPr="00B57D95">
        <w:t>ELA in grades 6-8 and that it</w:t>
      </w:r>
      <w:r w:rsidR="0036133E" w:rsidRPr="00B57D95">
        <w:t xml:space="preserve"> is</w:t>
      </w:r>
      <w:r w:rsidRPr="00B57D95">
        <w:t xml:space="preserve"> </w:t>
      </w:r>
      <w:r w:rsidR="00A24F9D">
        <w:t>well</w:t>
      </w:r>
      <w:r w:rsidR="00D35A8F">
        <w:t xml:space="preserve"> </w:t>
      </w:r>
      <w:r w:rsidRPr="00B57D95">
        <w:t xml:space="preserve">aligned </w:t>
      </w:r>
      <w:r w:rsidR="0036133E" w:rsidRPr="00B57D95">
        <w:t>to the 2011 Massachusetts Curriculum F</w:t>
      </w:r>
      <w:r w:rsidRPr="00B57D95">
        <w:t>rameworks.</w:t>
      </w:r>
    </w:p>
    <w:p w:rsidR="00523E08" w:rsidRDefault="0036133E">
      <w:pPr>
        <w:pStyle w:val="ListParagraph"/>
        <w:numPr>
          <w:ilvl w:val="0"/>
          <w:numId w:val="50"/>
        </w:numPr>
        <w:tabs>
          <w:tab w:val="left" w:pos="360"/>
          <w:tab w:val="left" w:pos="720"/>
          <w:tab w:val="left" w:pos="1080"/>
          <w:tab w:val="left" w:pos="1210"/>
          <w:tab w:val="left" w:pos="1800"/>
          <w:tab w:val="left" w:pos="2160"/>
        </w:tabs>
        <w:ind w:left="1100"/>
        <w:contextualSpacing w:val="0"/>
      </w:pPr>
      <w:r w:rsidRPr="00B57D95">
        <w:t>To set high expectations and ensure academic rigor, t</w:t>
      </w:r>
      <w:r w:rsidR="009D393D" w:rsidRPr="00B57D95">
        <w:t>he district should ensure that documentation for math and English in grades 9-12 is expanded beyond syllabi and pacing guides to include units of study</w:t>
      </w:r>
      <w:r w:rsidRPr="00B57D95">
        <w:t xml:space="preserve"> that emphasize teaching and assessing for understandin</w:t>
      </w:r>
      <w:r w:rsidR="00D041C0">
        <w:t>g.</w:t>
      </w:r>
    </w:p>
    <w:p w:rsidR="00523E08" w:rsidRDefault="006F4A84">
      <w:pPr>
        <w:pStyle w:val="ListParagraph"/>
        <w:numPr>
          <w:ilvl w:val="0"/>
          <w:numId w:val="51"/>
        </w:numPr>
        <w:tabs>
          <w:tab w:val="left" w:pos="720"/>
          <w:tab w:val="left" w:pos="770"/>
          <w:tab w:val="left" w:pos="1080"/>
          <w:tab w:val="left" w:pos="1440"/>
          <w:tab w:val="left" w:pos="1800"/>
          <w:tab w:val="left" w:pos="2160"/>
        </w:tabs>
        <w:ind w:left="770" w:hanging="440"/>
        <w:contextualSpacing w:val="0"/>
      </w:pPr>
      <w:r>
        <w:t>With guidance from</w:t>
      </w:r>
      <w:r w:rsidR="006E5F69">
        <w:t xml:space="preserve"> the </w:t>
      </w:r>
      <w:r w:rsidRPr="006F4A84">
        <w:t>assistant superintendent for curriculum and assessment</w:t>
      </w:r>
      <w:r w:rsidR="006E5F69">
        <w:t>, department chairs, and the new ELA and math coordinators, t</w:t>
      </w:r>
      <w:r w:rsidR="000378A4" w:rsidRPr="00726D18">
        <w:t>he district should establish a regular cycle for the timely review and revision of curricula</w:t>
      </w:r>
      <w:r w:rsidR="000378A4">
        <w:t>.</w:t>
      </w:r>
    </w:p>
    <w:p w:rsidR="00523E08" w:rsidRDefault="000378A4">
      <w:pPr>
        <w:pStyle w:val="ListParagraph"/>
        <w:numPr>
          <w:ilvl w:val="0"/>
          <w:numId w:val="49"/>
        </w:numPr>
        <w:ind w:left="1100" w:hanging="330"/>
        <w:contextualSpacing w:val="0"/>
      </w:pPr>
      <w:r>
        <w:t>This process should involve educators at all levels.</w:t>
      </w:r>
    </w:p>
    <w:p w:rsidR="00523E08" w:rsidRDefault="007800CD">
      <w:pPr>
        <w:pStyle w:val="ListParagraph"/>
        <w:numPr>
          <w:ilvl w:val="2"/>
          <w:numId w:val="49"/>
        </w:numPr>
        <w:ind w:left="1430" w:hanging="330"/>
        <w:contextualSpacing w:val="0"/>
      </w:pPr>
      <w:r w:rsidRPr="002474BC">
        <w:t xml:space="preserve">Curriculum development </w:t>
      </w:r>
      <w:r w:rsidR="000378A4" w:rsidRPr="002474BC">
        <w:t xml:space="preserve">and revision </w:t>
      </w:r>
      <w:r w:rsidRPr="002474BC">
        <w:t xml:space="preserve">could </w:t>
      </w:r>
      <w:r w:rsidR="008043DA" w:rsidRPr="002474BC">
        <w:t>provide</w:t>
      </w:r>
      <w:r w:rsidRPr="002474BC">
        <w:t xml:space="preserve"> an opportunity for educators rated as exemplary </w:t>
      </w:r>
      <w:r w:rsidR="00F258C2" w:rsidRPr="002474BC">
        <w:t xml:space="preserve">to </w:t>
      </w:r>
      <w:r w:rsidR="008043DA" w:rsidRPr="002474BC">
        <w:t>be assigned</w:t>
      </w:r>
      <w:r w:rsidRPr="002474BC">
        <w:t xml:space="preserve"> leadership roles</w:t>
      </w:r>
      <w:r w:rsidR="00F258C2" w:rsidRPr="002474BC">
        <w:t>.</w:t>
      </w:r>
      <w:r w:rsidR="002474BC" w:rsidRPr="002474BC">
        <w:rPr>
          <w:vertAlign w:val="superscript"/>
        </w:rPr>
        <w:footnoteReference w:id="7"/>
      </w:r>
    </w:p>
    <w:p w:rsidR="00523E08" w:rsidRDefault="000378A4">
      <w:pPr>
        <w:pStyle w:val="ListParagraph"/>
        <w:numPr>
          <w:ilvl w:val="0"/>
          <w:numId w:val="49"/>
        </w:numPr>
        <w:ind w:left="1100" w:hanging="330"/>
        <w:contextualSpacing w:val="0"/>
      </w:pPr>
      <w:r>
        <w:t>The process should be informed by a careful analysis of student performance data.</w:t>
      </w:r>
    </w:p>
    <w:p w:rsidR="00523E08" w:rsidRDefault="009D393D">
      <w:pPr>
        <w:pStyle w:val="ListParagraph"/>
        <w:numPr>
          <w:ilvl w:val="0"/>
          <w:numId w:val="51"/>
        </w:numPr>
        <w:tabs>
          <w:tab w:val="left" w:pos="720"/>
          <w:tab w:val="left" w:pos="770"/>
          <w:tab w:val="left" w:pos="1080"/>
          <w:tab w:val="left" w:pos="1440"/>
          <w:tab w:val="left" w:pos="1800"/>
          <w:tab w:val="left" w:pos="2160"/>
        </w:tabs>
        <w:ind w:left="770" w:hanging="440"/>
        <w:contextualSpacing w:val="0"/>
      </w:pPr>
      <w:r w:rsidRPr="00B57D95">
        <w:t>The</w:t>
      </w:r>
      <w:r w:rsidRPr="00E9634B">
        <w:t xml:space="preserve"> district </w:t>
      </w:r>
      <w:r w:rsidR="005B5884">
        <w:t>should</w:t>
      </w:r>
      <w:r w:rsidRPr="00E9634B">
        <w:t xml:space="preserve"> develop a coherent approach to implementin</w:t>
      </w:r>
      <w:r w:rsidR="000B4B80">
        <w:t xml:space="preserve">g WIDA standards districtwide </w:t>
      </w:r>
      <w:r w:rsidRPr="00E9634B">
        <w:t xml:space="preserve">to </w:t>
      </w:r>
      <w:r w:rsidR="005B5884">
        <w:t>e</w:t>
      </w:r>
      <w:r w:rsidRPr="00E9634B">
        <w:t>nsure full implementation at all levels in a timely manner.</w:t>
      </w:r>
    </w:p>
    <w:p w:rsidR="00523E08" w:rsidRDefault="00920CBF">
      <w:pPr>
        <w:pStyle w:val="ListParagraph"/>
        <w:numPr>
          <w:ilvl w:val="0"/>
          <w:numId w:val="52"/>
        </w:numPr>
        <w:ind w:left="1100"/>
        <w:contextualSpacing w:val="0"/>
      </w:pPr>
      <w:r>
        <w:t xml:space="preserve">WIDA standards </w:t>
      </w:r>
      <w:r w:rsidR="00ED5091">
        <w:t xml:space="preserve">were required to </w:t>
      </w:r>
      <w:r>
        <w:t>be integrated into some district curriculum</w:t>
      </w:r>
      <w:r w:rsidR="00ED5091">
        <w:t xml:space="preserve"> in 2013-14; full integration is required to be completed in time for the 2016-17 school year.</w:t>
      </w:r>
    </w:p>
    <w:p w:rsidR="00523E08" w:rsidRDefault="006C06AC">
      <w:pPr>
        <w:pStyle w:val="ListParagraph"/>
        <w:numPr>
          <w:ilvl w:val="0"/>
          <w:numId w:val="52"/>
        </w:numPr>
        <w:ind w:left="1100"/>
        <w:contextualSpacing w:val="0"/>
      </w:pPr>
      <w:r>
        <w:t>The district</w:t>
      </w:r>
      <w:r w:rsidRPr="006C06AC">
        <w:t xml:space="preserve"> should incorporate the WIDA standards during the curriculum development process</w:t>
      </w:r>
      <w:r w:rsidR="00477060">
        <w:t>,</w:t>
      </w:r>
      <w:r w:rsidRPr="006C06AC">
        <w:t xml:space="preserve"> rather than doing this once the curriculum is completed.</w:t>
      </w:r>
    </w:p>
    <w:p w:rsidR="00523E08" w:rsidRDefault="00714D36">
      <w:pPr>
        <w:pStyle w:val="ListParagraph"/>
        <w:numPr>
          <w:ilvl w:val="0"/>
          <w:numId w:val="51"/>
        </w:numPr>
        <w:tabs>
          <w:tab w:val="left" w:pos="720"/>
          <w:tab w:val="left" w:pos="770"/>
          <w:tab w:val="left" w:pos="1080"/>
          <w:tab w:val="left" w:pos="1440"/>
          <w:tab w:val="left" w:pos="1800"/>
          <w:tab w:val="left" w:pos="2160"/>
        </w:tabs>
        <w:ind w:left="770" w:hanging="440"/>
        <w:contextualSpacing w:val="0"/>
      </w:pPr>
      <w:r>
        <w:t>The district should establish systems and processes for monitoring curriculum implementation and providing support to teachers as needed.</w:t>
      </w:r>
    </w:p>
    <w:p w:rsidR="00523E08" w:rsidRDefault="000B0E8D">
      <w:pPr>
        <w:pStyle w:val="ListParagraph"/>
        <w:numPr>
          <w:ilvl w:val="1"/>
          <w:numId w:val="51"/>
        </w:numPr>
        <w:tabs>
          <w:tab w:val="left" w:pos="720"/>
          <w:tab w:val="left" w:pos="770"/>
          <w:tab w:val="left" w:pos="1100"/>
          <w:tab w:val="left" w:pos="1800"/>
          <w:tab w:val="left" w:pos="2160"/>
        </w:tabs>
        <w:ind w:left="1100"/>
        <w:contextualSpacing w:val="0"/>
      </w:pPr>
      <w:r>
        <w:t xml:space="preserve">The district should consider revising the role of department chairs so that they are able to monitor </w:t>
      </w:r>
      <w:r w:rsidR="00EA74D1">
        <w:t xml:space="preserve">and support </w:t>
      </w:r>
      <w:r>
        <w:t>curriculum implementation</w:t>
      </w:r>
      <w:r w:rsidR="00EA74D1">
        <w:t>, including at the middle school level.</w:t>
      </w:r>
    </w:p>
    <w:p w:rsidR="00523E08" w:rsidRDefault="00A3030A">
      <w:pPr>
        <w:pStyle w:val="ListParagraph"/>
        <w:numPr>
          <w:ilvl w:val="1"/>
          <w:numId w:val="51"/>
        </w:numPr>
        <w:tabs>
          <w:tab w:val="left" w:pos="720"/>
          <w:tab w:val="left" w:pos="770"/>
          <w:tab w:val="left" w:pos="1100"/>
          <w:tab w:val="left" w:pos="1800"/>
          <w:tab w:val="left" w:pos="2160"/>
        </w:tabs>
        <w:ind w:left="1100"/>
        <w:contextualSpacing w:val="0"/>
      </w:pPr>
      <w:r>
        <w:t xml:space="preserve">Learning walks can provide useful information about curriculum implementation and can help district and school leaders to identify the types of support that would </w:t>
      </w:r>
      <w:r w:rsidR="00A74CE5">
        <w:t xml:space="preserve">help </w:t>
      </w:r>
      <w:r>
        <w:t xml:space="preserve">teachers </w:t>
      </w:r>
      <w:r w:rsidR="00A74CE5">
        <w:t>to use the curriculum effectively</w:t>
      </w:r>
      <w:r>
        <w:t>.</w:t>
      </w:r>
    </w:p>
    <w:p w:rsidR="00B57088" w:rsidRDefault="00B57088">
      <w:pPr>
        <w:rPr>
          <w:b/>
        </w:rPr>
      </w:pPr>
    </w:p>
    <w:p w:rsidR="00B57088" w:rsidRDefault="00B57088">
      <w:pPr>
        <w:rPr>
          <w:b/>
        </w:rPr>
      </w:pPr>
    </w:p>
    <w:p w:rsidR="00523E08" w:rsidRDefault="004221DC">
      <w:pPr>
        <w:rPr>
          <w:b/>
        </w:rPr>
      </w:pPr>
      <w:r w:rsidRPr="004221DC">
        <w:rPr>
          <w:b/>
        </w:rPr>
        <w:lastRenderedPageBreak/>
        <w:t>Recommended resources:</w:t>
      </w:r>
    </w:p>
    <w:p w:rsidR="00596C4D" w:rsidRPr="005376F9" w:rsidRDefault="00596C4D" w:rsidP="0034178C">
      <w:pPr>
        <w:pStyle w:val="ListParagraph"/>
        <w:numPr>
          <w:ilvl w:val="2"/>
          <w:numId w:val="19"/>
        </w:numPr>
        <w:tabs>
          <w:tab w:val="num" w:pos="480"/>
        </w:tabs>
        <w:ind w:left="360"/>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9"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B011A4" w:rsidRPr="006975FC" w:rsidRDefault="00B011A4" w:rsidP="0034178C">
      <w:pPr>
        <w:pStyle w:val="ListParagraph"/>
        <w:numPr>
          <w:ilvl w:val="2"/>
          <w:numId w:val="19"/>
        </w:numPr>
        <w:ind w:left="360"/>
        <w:contextualSpacing w:val="0"/>
        <w:rPr>
          <w:rFonts w:cs="Calibri"/>
        </w:rPr>
      </w:pPr>
      <w:r w:rsidRPr="006975FC">
        <w:rPr>
          <w:rFonts w:cs="Calibri"/>
          <w:i/>
        </w:rPr>
        <w:t>Quick Reference Guide: Educator Evaluation and the MA Curriculum Frameworks</w:t>
      </w:r>
      <w:r w:rsidRPr="006975FC">
        <w:rPr>
          <w:rFonts w:cs="Calibri"/>
        </w:rPr>
        <w:t xml:space="preserve"> (</w:t>
      </w:r>
      <w:hyperlink r:id="rId30" w:history="1">
        <w:r w:rsidRPr="006975FC">
          <w:rPr>
            <w:rStyle w:val="Hyperlink"/>
            <w:rFonts w:cs="Calibri"/>
          </w:rPr>
          <w:t>http://www.doe.mass.edu/edeval/resources/implementation/EdEvalandCF.pdf</w:t>
        </w:r>
      </w:hyperlink>
      <w:r w:rsidRPr="006975FC">
        <w:rPr>
          <w:rFonts w:cs="Calibri"/>
        </w:rPr>
        <w:t xml:space="preserve">) </w:t>
      </w:r>
      <w:r w:rsidRPr="006975FC">
        <w:rPr>
          <w:rFonts w:eastAsia="Times New Roman" w:cs="Calibri"/>
          <w:bCs/>
        </w:rPr>
        <w:t>provides an overview of how the Educator Evaluation System supports implementation of the Massachusetts Curriculum Frameworks</w:t>
      </w:r>
      <w:r>
        <w:rPr>
          <w:rFonts w:cs="Calibri"/>
          <w:bCs/>
        </w:rPr>
        <w:t xml:space="preserve">, including ways to embed the Frameworks </w:t>
      </w:r>
      <w:r w:rsidRPr="006975FC">
        <w:rPr>
          <w:rFonts w:cs="Calibri"/>
          <w:bCs/>
        </w:rPr>
        <w:t>within the 5-Step Cycle for Educator Evaluation</w:t>
      </w:r>
      <w:r>
        <w:rPr>
          <w:rFonts w:cs="Calibri"/>
          <w:bCs/>
        </w:rPr>
        <w:t xml:space="preserve"> and to incorporate them into evidence collection.</w:t>
      </w:r>
      <w:r w:rsidRPr="006975FC">
        <w:rPr>
          <w:rFonts w:eastAsia="Times New Roman" w:cs="Calibri"/>
          <w:bCs/>
        </w:rPr>
        <w:t xml:space="preserve"> </w:t>
      </w:r>
    </w:p>
    <w:p w:rsidR="00596C4D" w:rsidRPr="005376F9" w:rsidRDefault="00596C4D" w:rsidP="0034178C">
      <w:pPr>
        <w:pStyle w:val="ListParagraph"/>
        <w:numPr>
          <w:ilvl w:val="2"/>
          <w:numId w:val="19"/>
        </w:numPr>
        <w:tabs>
          <w:tab w:val="num" w:pos="480"/>
        </w:tabs>
        <w:ind w:left="360"/>
        <w:contextualSpacing w:val="0"/>
        <w:rPr>
          <w:rFonts w:cs="Calibri"/>
        </w:rPr>
      </w:pPr>
      <w:r w:rsidRPr="005376F9">
        <w:rPr>
          <w:rFonts w:cs="Calibri"/>
          <w:i/>
          <w:iCs/>
        </w:rPr>
        <w:t xml:space="preserve">Creating Curriculum Units at the Local Level </w:t>
      </w:r>
      <w:r w:rsidRPr="005376F9">
        <w:rPr>
          <w:rFonts w:cs="Calibri"/>
          <w:iCs/>
        </w:rPr>
        <w:t>(</w:t>
      </w:r>
      <w:hyperlink r:id="rId31"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596C4D" w:rsidRPr="005376F9" w:rsidRDefault="00596C4D" w:rsidP="0034178C">
      <w:pPr>
        <w:pStyle w:val="ListParagraph"/>
        <w:numPr>
          <w:ilvl w:val="2"/>
          <w:numId w:val="19"/>
        </w:numPr>
        <w:tabs>
          <w:tab w:val="num" w:pos="480"/>
        </w:tabs>
        <w:ind w:left="360"/>
        <w:contextualSpacing w:val="0"/>
        <w:rPr>
          <w:rFonts w:cs="Calibri"/>
        </w:rPr>
      </w:pPr>
      <w:r w:rsidRPr="005376F9">
        <w:rPr>
          <w:rFonts w:cs="Calibri"/>
          <w:i/>
        </w:rPr>
        <w:t>Creating Model Curriculum Units</w:t>
      </w:r>
      <w:r w:rsidRPr="005376F9">
        <w:rPr>
          <w:rFonts w:cs="Calibri"/>
        </w:rPr>
        <w:t xml:space="preserve"> (</w:t>
      </w:r>
      <w:hyperlink r:id="rId32"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596C4D" w:rsidRPr="005376F9" w:rsidRDefault="00596C4D" w:rsidP="0034178C">
      <w:pPr>
        <w:pStyle w:val="ListParagraph"/>
        <w:numPr>
          <w:ilvl w:val="2"/>
          <w:numId w:val="19"/>
        </w:numPr>
        <w:tabs>
          <w:tab w:val="num" w:pos="480"/>
        </w:tabs>
        <w:ind w:left="360"/>
        <w:contextualSpacing w:val="0"/>
        <w:rPr>
          <w:rFonts w:cs="Calibri"/>
        </w:rPr>
      </w:pPr>
      <w:r w:rsidRPr="005376F9">
        <w:rPr>
          <w:rFonts w:cs="Calibri"/>
          <w:i/>
          <w:iCs/>
        </w:rPr>
        <w:t xml:space="preserve">Model Curriculum Units </w:t>
      </w:r>
      <w:r w:rsidRPr="005376F9">
        <w:rPr>
          <w:rFonts w:cs="Calibri"/>
          <w:iCs/>
        </w:rPr>
        <w:t>(</w:t>
      </w:r>
      <w:hyperlink r:id="rId33"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596C4D" w:rsidRPr="005376F9" w:rsidRDefault="00596C4D" w:rsidP="0034178C">
      <w:pPr>
        <w:pStyle w:val="ListParagraph"/>
        <w:numPr>
          <w:ilvl w:val="2"/>
          <w:numId w:val="19"/>
        </w:numPr>
        <w:tabs>
          <w:tab w:val="num" w:pos="480"/>
        </w:tabs>
        <w:ind w:left="360"/>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34"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596C4D" w:rsidRDefault="00596C4D" w:rsidP="0034178C">
      <w:pPr>
        <w:pStyle w:val="ListParagraph"/>
        <w:numPr>
          <w:ilvl w:val="2"/>
          <w:numId w:val="19"/>
        </w:numPr>
        <w:tabs>
          <w:tab w:val="num" w:pos="480"/>
        </w:tabs>
        <w:ind w:left="360"/>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5"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596C4D" w:rsidRPr="00DA69F6" w:rsidRDefault="00596C4D" w:rsidP="0034178C">
      <w:pPr>
        <w:pStyle w:val="ListParagraph"/>
        <w:numPr>
          <w:ilvl w:val="2"/>
          <w:numId w:val="19"/>
        </w:numPr>
        <w:tabs>
          <w:tab w:val="num" w:pos="480"/>
        </w:tabs>
        <w:ind w:left="360"/>
        <w:contextualSpacing w:val="0"/>
        <w:rPr>
          <w:rFonts w:cs="Calibri"/>
        </w:rPr>
      </w:pPr>
      <w:r w:rsidRPr="00DA69F6">
        <w:rPr>
          <w:rFonts w:cs="Calibri"/>
          <w:i/>
        </w:rPr>
        <w:t xml:space="preserve">Curriculum Mapping: </w:t>
      </w:r>
      <w:r w:rsidRPr="00DA69F6">
        <w:rPr>
          <w:rFonts w:cs="Calibri"/>
          <w:i/>
          <w:iCs/>
        </w:rPr>
        <w:t>Raising the Rigor of Teaching and Learning</w:t>
      </w:r>
      <w:r w:rsidRPr="00DA69F6">
        <w:rPr>
          <w:rFonts w:cs="Calibri"/>
          <w:i/>
        </w:rPr>
        <w:t xml:space="preserve"> </w:t>
      </w:r>
      <w:r w:rsidRPr="00DA69F6">
        <w:rPr>
          <w:rFonts w:cs="Calibri"/>
        </w:rPr>
        <w:t>(</w:t>
      </w:r>
      <w:hyperlink r:id="rId36" w:history="1">
        <w:r w:rsidRPr="00DA69F6">
          <w:rPr>
            <w:rStyle w:val="Hyperlink"/>
            <w:rFonts w:cs="Calibri"/>
          </w:rPr>
          <w:t>http://www.doe.mass.edu/CandI/model/maps/CurriculumMaps.pdf</w:t>
        </w:r>
      </w:hyperlink>
      <w:r w:rsidRPr="00DA69F6">
        <w:rPr>
          <w:rFonts w:cs="Calibri"/>
        </w:rPr>
        <w:t>) is a presentation that provides definitions of curriculum mapping, examples of model maps, and descriptions of curriculum mapping processes.</w:t>
      </w:r>
    </w:p>
    <w:p w:rsidR="00596C4D" w:rsidRPr="003F746F" w:rsidRDefault="00596C4D" w:rsidP="0034178C">
      <w:pPr>
        <w:pStyle w:val="ListParagraph"/>
        <w:numPr>
          <w:ilvl w:val="2"/>
          <w:numId w:val="19"/>
        </w:numPr>
        <w:tabs>
          <w:tab w:val="num" w:pos="480"/>
        </w:tabs>
        <w:ind w:left="360"/>
        <w:contextualSpacing w:val="0"/>
        <w:rPr>
          <w:rFonts w:cs="Calibri"/>
        </w:rPr>
      </w:pPr>
      <w:r w:rsidRPr="003F746F">
        <w:rPr>
          <w:rFonts w:cs="Calibri"/>
        </w:rPr>
        <w:lastRenderedPageBreak/>
        <w:t>Sample curriculum maps (</w:t>
      </w:r>
      <w:hyperlink r:id="rId37"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596C4D" w:rsidRPr="005376F9" w:rsidRDefault="00596C4D" w:rsidP="0034178C">
      <w:pPr>
        <w:pStyle w:val="ListParagraph"/>
        <w:numPr>
          <w:ilvl w:val="2"/>
          <w:numId w:val="19"/>
        </w:numPr>
        <w:tabs>
          <w:tab w:val="num" w:pos="480"/>
        </w:tabs>
        <w:ind w:left="360"/>
        <w:contextualSpacing w:val="0"/>
        <w:rPr>
          <w:rFonts w:cs="Calibri"/>
        </w:rPr>
      </w:pPr>
      <w:r w:rsidRPr="005376F9">
        <w:rPr>
          <w:rFonts w:cs="Calibri"/>
          <w:bCs/>
          <w:i/>
        </w:rPr>
        <w:t>Mathematics Framework Exploration Activities</w:t>
      </w:r>
      <w:r w:rsidRPr="005376F9">
        <w:rPr>
          <w:rFonts w:cs="Calibri"/>
        </w:rPr>
        <w:t xml:space="preserve"> (</w:t>
      </w:r>
      <w:hyperlink r:id="rId38"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596C4D" w:rsidRPr="005376F9" w:rsidRDefault="00596C4D" w:rsidP="0034178C">
      <w:pPr>
        <w:pStyle w:val="ListParagraph"/>
        <w:numPr>
          <w:ilvl w:val="1"/>
          <w:numId w:val="19"/>
        </w:numPr>
        <w:ind w:left="360"/>
        <w:contextualSpacing w:val="0"/>
        <w:rPr>
          <w:rFonts w:cs="Calibri"/>
        </w:rPr>
      </w:pPr>
      <w:r w:rsidRPr="005376F9">
        <w:rPr>
          <w:rFonts w:cs="Calibri"/>
          <w:i/>
        </w:rPr>
        <w:t>Science and Technology/Engineering Concept and Skill Progressions</w:t>
      </w:r>
      <w:r w:rsidRPr="005376F9">
        <w:rPr>
          <w:rFonts w:cs="Calibri"/>
        </w:rPr>
        <w:t xml:space="preserve"> (</w:t>
      </w:r>
      <w:hyperlink r:id="rId39"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596C4D" w:rsidRPr="005376F9" w:rsidRDefault="00596C4D" w:rsidP="0034178C">
      <w:pPr>
        <w:pStyle w:val="ListParagraph"/>
        <w:numPr>
          <w:ilvl w:val="2"/>
          <w:numId w:val="19"/>
        </w:numPr>
        <w:ind w:left="36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40"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596C4D" w:rsidRPr="005376F9" w:rsidRDefault="00596C4D" w:rsidP="0034178C">
      <w:pPr>
        <w:pStyle w:val="ListParagraph"/>
        <w:numPr>
          <w:ilvl w:val="2"/>
          <w:numId w:val="19"/>
        </w:numPr>
        <w:ind w:left="36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41"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596C4D" w:rsidRPr="005376F9" w:rsidRDefault="00596C4D" w:rsidP="0034178C">
      <w:pPr>
        <w:pStyle w:val="ListParagraph"/>
        <w:numPr>
          <w:ilvl w:val="2"/>
          <w:numId w:val="19"/>
        </w:numPr>
        <w:ind w:left="360"/>
        <w:contextualSpacing w:val="0"/>
        <w:rPr>
          <w:rFonts w:cs="Calibri"/>
        </w:rPr>
      </w:pPr>
      <w:r w:rsidRPr="005376F9">
        <w:rPr>
          <w:rFonts w:cs="Calibri"/>
        </w:rPr>
        <w:t>The</w:t>
      </w:r>
      <w:r w:rsidRPr="005376F9">
        <w:rPr>
          <w:rFonts w:cs="Calibri"/>
          <w:i/>
        </w:rPr>
        <w:t xml:space="preserve"> World-Class Instructional Design and Assessment (WIDA) Download Library </w:t>
      </w:r>
      <w:r w:rsidRPr="005376F9">
        <w:rPr>
          <w:rFonts w:cs="Calibri"/>
        </w:rPr>
        <w:t>(</w:t>
      </w:r>
      <w:hyperlink r:id="rId42" w:history="1">
        <w:r w:rsidRPr="005376F9">
          <w:rPr>
            <w:rStyle w:val="Hyperlink"/>
            <w:rFonts w:cs="Calibri"/>
            <w:bCs/>
          </w:rPr>
          <w:t>http://www.wida.us/downloadLibrary.aspx</w:t>
        </w:r>
      </w:hyperlink>
      <w:r w:rsidRPr="005376F9">
        <w:rPr>
          <w:rFonts w:cs="Calibri"/>
        </w:rPr>
        <w:t>) provides resources and materials for ELL educators, including standards, guiding principles, sample items, and CAN DO descriptors.</w:t>
      </w:r>
    </w:p>
    <w:p w:rsidR="00596C4D" w:rsidRPr="005376F9" w:rsidRDefault="00596C4D" w:rsidP="0034178C">
      <w:pPr>
        <w:pStyle w:val="ListParagraph"/>
        <w:numPr>
          <w:ilvl w:val="2"/>
          <w:numId w:val="19"/>
        </w:numPr>
        <w:ind w:left="360"/>
        <w:contextualSpacing w:val="0"/>
        <w:rPr>
          <w:rFonts w:cs="Calibri"/>
        </w:rPr>
      </w:pPr>
      <w:r w:rsidRPr="005376F9">
        <w:rPr>
          <w:rFonts w:cs="Calibri"/>
          <w:i/>
        </w:rPr>
        <w:t>Useful WIDA ELD Standards Resources from the Download Library</w:t>
      </w:r>
      <w:r w:rsidRPr="005376F9">
        <w:rPr>
          <w:rFonts w:cs="Calibri"/>
        </w:rPr>
        <w:t xml:space="preserve"> (</w:t>
      </w:r>
      <w:hyperlink r:id="rId43" w:history="1">
        <w:r w:rsidRPr="005376F9">
          <w:rPr>
            <w:rStyle w:val="Hyperlink"/>
            <w:rFonts w:cs="Calibri"/>
            <w:bCs/>
          </w:rPr>
          <w:t>http://www.doe.mass.edu/ell/wida/DownloadLibrary.html</w:t>
        </w:r>
      </w:hyperlink>
      <w:r w:rsidRPr="005376F9">
        <w:rPr>
          <w:rFonts w:cs="Calibri"/>
        </w:rPr>
        <w:t>) can be used as a type of recommended reading list for educators new to the WIDA ELD standards who are interested in developing a deeper understanding of the framework's components and how to apply them into classroom instruction and assessment.</w:t>
      </w:r>
    </w:p>
    <w:p w:rsidR="00596C4D" w:rsidRPr="005376F9" w:rsidRDefault="00596C4D" w:rsidP="0034178C">
      <w:pPr>
        <w:pStyle w:val="ListParagraph"/>
        <w:numPr>
          <w:ilvl w:val="2"/>
          <w:numId w:val="19"/>
        </w:numPr>
        <w:ind w:left="360"/>
        <w:contextualSpacing w:val="0"/>
        <w:rPr>
          <w:rFonts w:cs="Calibri"/>
        </w:rPr>
      </w:pPr>
      <w:r w:rsidRPr="005376F9">
        <w:rPr>
          <w:rFonts w:cs="Calibri"/>
        </w:rPr>
        <w:t>Presentations from WIDA discussions with district leaders (</w:t>
      </w:r>
      <w:hyperlink r:id="rId44" w:history="1">
        <w:r w:rsidRPr="005376F9">
          <w:rPr>
            <w:rStyle w:val="Hyperlink"/>
            <w:rFonts w:cs="Calibri"/>
            <w:bCs/>
          </w:rPr>
          <w:t>http://www.doe.mass.edu/ell/wida/2013-03MathLiaisons-ELLDirectors.pdf</w:t>
        </w:r>
      </w:hyperlink>
      <w:r w:rsidRPr="005376F9">
        <w:rPr>
          <w:rFonts w:cs="Calibri"/>
        </w:rPr>
        <w:t xml:space="preserve"> and </w:t>
      </w:r>
      <w:hyperlink r:id="rId45" w:history="1">
        <w:r w:rsidRPr="005376F9">
          <w:rPr>
            <w:rStyle w:val="Hyperlink"/>
            <w:rFonts w:cs="Calibri"/>
            <w:bCs/>
          </w:rPr>
          <w:t>http://www.doe.mass.edu/ell/wida/2013-01LiteracyLeaders-ELLDirectors.pdf</w:t>
        </w:r>
      </w:hyperlink>
      <w:r w:rsidRPr="005376F9">
        <w:rPr>
          <w:rFonts w:cs="Calibri"/>
        </w:rPr>
        <w:t>) provide information about developing and using Model Performance Indicators to support instruction.</w:t>
      </w:r>
    </w:p>
    <w:p w:rsidR="00523E08" w:rsidRDefault="009D393D">
      <w:r w:rsidRPr="000B4B80">
        <w:rPr>
          <w:b/>
        </w:rPr>
        <w:t>Benefits</w:t>
      </w:r>
      <w:r w:rsidRPr="00E9634B">
        <w:t xml:space="preserve"> from implementing th</w:t>
      </w:r>
      <w:r>
        <w:t xml:space="preserve">ese </w:t>
      </w:r>
      <w:r w:rsidRPr="00E9634B">
        <w:t xml:space="preserve">recommendations </w:t>
      </w:r>
      <w:r>
        <w:t xml:space="preserve">will </w:t>
      </w:r>
      <w:r w:rsidRPr="00E9634B">
        <w:t>include</w:t>
      </w:r>
      <w:r>
        <w:t xml:space="preserve"> a greater assurance that what is taught in math and in ELA in classrooms, K-12, districtwide, is aligned to the 2011 Massachusetts </w:t>
      </w:r>
      <w:r w:rsidR="0036133E">
        <w:t>Curriculum F</w:t>
      </w:r>
      <w:r>
        <w:t>rameworks</w:t>
      </w:r>
      <w:r w:rsidR="00E85827">
        <w:t xml:space="preserve">. </w:t>
      </w:r>
      <w:r w:rsidR="003B5A89">
        <w:t>Teachers will develop units of study focused on student understanding and higher expectations for learning. WIDA standards will be addressed, ensuring that the learning needs of English Language Learners are met. D</w:t>
      </w:r>
      <w:r>
        <w:t xml:space="preserve">ocumenting </w:t>
      </w:r>
      <w:r w:rsidR="003B5A89">
        <w:t xml:space="preserve">and regularly updating </w:t>
      </w:r>
      <w:r>
        <w:t xml:space="preserve">the curriculum </w:t>
      </w:r>
      <w:r>
        <w:lastRenderedPageBreak/>
        <w:t>will bring greater consistency across the district</w:t>
      </w:r>
      <w:r w:rsidR="0036133E">
        <w:t>,</w:t>
      </w:r>
      <w:r>
        <w:t xml:space="preserve"> strengthening vertical and horizontal alignment</w:t>
      </w:r>
      <w:r w:rsidR="003B5A89">
        <w:t>, and will continually improve the quality and relevance of the curriculum</w:t>
      </w:r>
      <w:r w:rsidR="00E85827">
        <w:t xml:space="preserve">. </w:t>
      </w:r>
      <w:r w:rsidR="003B5A89">
        <w:t>Systems for monitoring the implementation of curriculum will help to ensure rigorous instruction in all classrooms.</w:t>
      </w:r>
    </w:p>
    <w:p w:rsidR="00523E08" w:rsidRDefault="00523E08">
      <w:pPr>
        <w:tabs>
          <w:tab w:val="left" w:pos="360"/>
          <w:tab w:val="left" w:pos="720"/>
          <w:tab w:val="left" w:pos="1080"/>
          <w:tab w:val="left" w:pos="1440"/>
          <w:tab w:val="left" w:pos="1800"/>
          <w:tab w:val="left" w:pos="2160"/>
        </w:tabs>
        <w:rPr>
          <w:b/>
          <w:i/>
          <w:sz w:val="24"/>
          <w:szCs w:val="24"/>
        </w:rPr>
      </w:pPr>
    </w:p>
    <w:p w:rsidR="00523E08" w:rsidRDefault="009D393D">
      <w:pPr>
        <w:tabs>
          <w:tab w:val="left" w:pos="360"/>
          <w:tab w:val="left" w:pos="720"/>
          <w:tab w:val="left" w:pos="1080"/>
          <w:tab w:val="left" w:pos="1440"/>
          <w:tab w:val="left" w:pos="1800"/>
          <w:tab w:val="left" w:pos="2160"/>
        </w:tabs>
        <w:rPr>
          <w:b/>
          <w:i/>
          <w:sz w:val="24"/>
          <w:szCs w:val="24"/>
        </w:rPr>
      </w:pPr>
      <w:r w:rsidRPr="00657471">
        <w:rPr>
          <w:b/>
          <w:i/>
          <w:sz w:val="24"/>
          <w:szCs w:val="24"/>
        </w:rPr>
        <w:t>Instruction</w:t>
      </w:r>
    </w:p>
    <w:p w:rsidR="00523E08" w:rsidRDefault="000B4B80">
      <w:pPr>
        <w:tabs>
          <w:tab w:val="left" w:pos="360"/>
          <w:tab w:val="left" w:pos="720"/>
          <w:tab w:val="left" w:pos="1080"/>
          <w:tab w:val="left" w:pos="1440"/>
          <w:tab w:val="left" w:pos="1800"/>
          <w:tab w:val="left" w:pos="2160"/>
        </w:tabs>
        <w:ind w:left="360" w:hanging="360"/>
        <w:rPr>
          <w:b/>
        </w:rPr>
      </w:pPr>
      <w:r>
        <w:rPr>
          <w:b/>
        </w:rPr>
        <w:t>3</w:t>
      </w:r>
      <w:r w:rsidR="009D393D" w:rsidRPr="009D3487">
        <w:rPr>
          <w:b/>
        </w:rPr>
        <w:t>.</w:t>
      </w:r>
      <w:r w:rsidR="009D393D">
        <w:rPr>
          <w:b/>
        </w:rPr>
        <w:tab/>
        <w:t xml:space="preserve">The district should ensure that instructional practices </w:t>
      </w:r>
      <w:r w:rsidR="002D1C00">
        <w:rPr>
          <w:b/>
        </w:rPr>
        <w:t>meet district-established expectations</w:t>
      </w:r>
      <w:r w:rsidR="009D393D">
        <w:rPr>
          <w:b/>
        </w:rPr>
        <w:t xml:space="preserve">, </w:t>
      </w:r>
      <w:r w:rsidR="002D1C00">
        <w:rPr>
          <w:b/>
        </w:rPr>
        <w:t xml:space="preserve">address </w:t>
      </w:r>
      <w:r w:rsidR="009D393D">
        <w:rPr>
          <w:b/>
        </w:rPr>
        <w:t xml:space="preserve">the needs of all learners, </w:t>
      </w:r>
      <w:r>
        <w:rPr>
          <w:b/>
        </w:rPr>
        <w:t xml:space="preserve">and reflect high </w:t>
      </w:r>
      <w:r w:rsidR="009D393D">
        <w:rPr>
          <w:b/>
        </w:rPr>
        <w:t>expectations</w:t>
      </w:r>
      <w:r>
        <w:rPr>
          <w:b/>
        </w:rPr>
        <w:t xml:space="preserve"> for </w:t>
      </w:r>
      <w:r w:rsidR="001165AB">
        <w:rPr>
          <w:b/>
        </w:rPr>
        <w:t xml:space="preserve">teaching and </w:t>
      </w:r>
      <w:r>
        <w:rPr>
          <w:b/>
        </w:rPr>
        <w:t>learning</w:t>
      </w:r>
      <w:r w:rsidR="00E85827">
        <w:rPr>
          <w:b/>
        </w:rPr>
        <w:t xml:space="preserve">. </w:t>
      </w:r>
    </w:p>
    <w:p w:rsidR="00523E08" w:rsidRDefault="009D393D">
      <w:pPr>
        <w:tabs>
          <w:tab w:val="left" w:pos="360"/>
          <w:tab w:val="left" w:pos="720"/>
          <w:tab w:val="left" w:pos="1080"/>
          <w:tab w:val="left" w:pos="1440"/>
          <w:tab w:val="left" w:pos="1800"/>
          <w:tab w:val="left" w:pos="2160"/>
        </w:tabs>
        <w:ind w:left="720" w:hanging="720"/>
      </w:pPr>
      <w:r w:rsidRPr="00B57D95">
        <w:tab/>
        <w:t>A.</w:t>
      </w:r>
      <w:r w:rsidRPr="00B57D95">
        <w:tab/>
        <w:t>District</w:t>
      </w:r>
      <w:r w:rsidR="00657471" w:rsidRPr="00B57D95">
        <w:t xml:space="preserve"> leaders</w:t>
      </w:r>
      <w:r w:rsidRPr="00B57D95">
        <w:t>, school leaders</w:t>
      </w:r>
      <w:r w:rsidR="00657471" w:rsidRPr="00B57D95">
        <w:t>,</w:t>
      </w:r>
      <w:r w:rsidRPr="00B57D95">
        <w:t xml:space="preserve"> and teachers should collaboratively develop and articulate</w:t>
      </w:r>
      <w:r>
        <w:t xml:space="preserve"> </w:t>
      </w:r>
      <w:r w:rsidR="00657471">
        <w:t xml:space="preserve">district </w:t>
      </w:r>
      <w:r>
        <w:t xml:space="preserve">expectations for high quality teaching. </w:t>
      </w:r>
    </w:p>
    <w:p w:rsidR="00523E08" w:rsidRDefault="009D393D" w:rsidP="007F33E4">
      <w:pPr>
        <w:pStyle w:val="ListParagraph"/>
        <w:numPr>
          <w:ilvl w:val="1"/>
          <w:numId w:val="55"/>
        </w:numPr>
        <w:tabs>
          <w:tab w:val="left" w:pos="360"/>
          <w:tab w:val="left" w:pos="720"/>
          <w:tab w:val="left" w:pos="1080"/>
          <w:tab w:val="left" w:pos="1440"/>
          <w:tab w:val="left" w:pos="1800"/>
        </w:tabs>
        <w:ind w:left="1100"/>
        <w:contextualSpacing w:val="0"/>
      </w:pPr>
      <w:r w:rsidRPr="001C52FD">
        <w:t>The district should provid</w:t>
      </w:r>
      <w:r>
        <w:t xml:space="preserve">e </w:t>
      </w:r>
      <w:r w:rsidRPr="001C52FD">
        <w:t xml:space="preserve">opportunities to district leaders, principals, </w:t>
      </w:r>
      <w:r>
        <w:t xml:space="preserve">assistant </w:t>
      </w:r>
      <w:r w:rsidRPr="001C52FD">
        <w:t xml:space="preserve">principals, department </w:t>
      </w:r>
      <w:r>
        <w:t xml:space="preserve">chairs, </w:t>
      </w:r>
      <w:r w:rsidRPr="001C52FD">
        <w:t>coordinators</w:t>
      </w:r>
      <w:r>
        <w:t xml:space="preserve"> and teachers </w:t>
      </w:r>
      <w:r w:rsidRPr="001C52FD">
        <w:t xml:space="preserve">to conduct shared observations across the district’s schools </w:t>
      </w:r>
      <w:r w:rsidR="00A06A98">
        <w:t xml:space="preserve">in order to </w:t>
      </w:r>
      <w:r w:rsidR="00BE77DD">
        <w:t>develop a</w:t>
      </w:r>
      <w:r>
        <w:t xml:space="preserve"> common understanding of rigor and high quality learning expectations and </w:t>
      </w:r>
      <w:r w:rsidR="00BE77DD">
        <w:t xml:space="preserve">to </w:t>
      </w:r>
      <w:r>
        <w:t>define practices that need to be in place</w:t>
      </w:r>
      <w:r w:rsidR="00F8479E">
        <w:t xml:space="preserve"> districtwide</w:t>
      </w:r>
      <w:r>
        <w:t>.</w:t>
      </w:r>
    </w:p>
    <w:p w:rsidR="00523E08" w:rsidRDefault="000B7363">
      <w:pPr>
        <w:pStyle w:val="ListParagraph"/>
        <w:numPr>
          <w:ilvl w:val="1"/>
          <w:numId w:val="55"/>
        </w:numPr>
        <w:tabs>
          <w:tab w:val="left" w:pos="360"/>
          <w:tab w:val="left" w:pos="720"/>
          <w:tab w:val="left" w:pos="1080"/>
          <w:tab w:val="left" w:pos="1440"/>
          <w:tab w:val="left" w:pos="1800"/>
        </w:tabs>
        <w:ind w:left="1100"/>
        <w:contextualSpacing w:val="0"/>
      </w:pPr>
      <w:r>
        <w:t xml:space="preserve">District expectations should include: strategies that emphasize higher order thinking skills; questioning techniques that encourage students to demonstrate deep understanding; and approaches that give students greater responsibility for their learning. </w:t>
      </w:r>
    </w:p>
    <w:p w:rsidR="00523E08" w:rsidRDefault="000B7363">
      <w:pPr>
        <w:pStyle w:val="ListParagraph"/>
        <w:numPr>
          <w:ilvl w:val="1"/>
          <w:numId w:val="55"/>
        </w:numPr>
        <w:tabs>
          <w:tab w:val="left" w:pos="360"/>
          <w:tab w:val="left" w:pos="720"/>
          <w:tab w:val="left" w:pos="1080"/>
          <w:tab w:val="left" w:pos="1440"/>
          <w:tab w:val="left" w:pos="1800"/>
        </w:tabs>
        <w:ind w:left="1100"/>
        <w:contextualSpacing w:val="0"/>
      </w:pPr>
      <w:r>
        <w:t xml:space="preserve">Expectations should also include strategies to </w:t>
      </w:r>
      <w:r w:rsidRPr="003803C8">
        <w:t>meet the needs of all learners</w:t>
      </w:r>
      <w:r>
        <w:t>, including differentiated instruction and accommodations to meet the needs of English language learners and students with disabilities.</w:t>
      </w:r>
    </w:p>
    <w:p w:rsidR="00523E08" w:rsidRDefault="00D83941">
      <w:pPr>
        <w:pStyle w:val="ListParagraph"/>
        <w:numPr>
          <w:ilvl w:val="1"/>
          <w:numId w:val="55"/>
        </w:numPr>
        <w:tabs>
          <w:tab w:val="left" w:pos="360"/>
          <w:tab w:val="left" w:pos="720"/>
          <w:tab w:val="left" w:pos="1100"/>
          <w:tab w:val="left" w:pos="1440"/>
          <w:tab w:val="left" w:pos="1800"/>
        </w:tabs>
        <w:ind w:left="1100"/>
        <w:contextualSpacing w:val="0"/>
      </w:pPr>
      <w:r>
        <w:t>Once</w:t>
      </w:r>
      <w:r w:rsidR="009D393D">
        <w:t xml:space="preserve"> a shared understanding </w:t>
      </w:r>
      <w:r>
        <w:t xml:space="preserve">or definition </w:t>
      </w:r>
      <w:r w:rsidR="009D393D">
        <w:t xml:space="preserve">of </w:t>
      </w:r>
      <w:r w:rsidR="009D393D" w:rsidRPr="00D46FB6">
        <w:t xml:space="preserve">what constitutes rigor and high </w:t>
      </w:r>
      <w:r w:rsidR="00657471">
        <w:t>expectations for learning</w:t>
      </w:r>
      <w:r>
        <w:t xml:space="preserve"> is developed, it</w:t>
      </w:r>
      <w:r w:rsidR="009D393D">
        <w:t xml:space="preserve"> </w:t>
      </w:r>
      <w:r w:rsidR="009D393D" w:rsidRPr="00D46FB6">
        <w:t xml:space="preserve">should be </w:t>
      </w:r>
      <w:r w:rsidR="00A45275">
        <w:t xml:space="preserve">widely </w:t>
      </w:r>
      <w:r w:rsidR="006121E5">
        <w:t>communicated</w:t>
      </w:r>
      <w:r w:rsidR="00657471">
        <w:t xml:space="preserve"> </w:t>
      </w:r>
      <w:r w:rsidR="009D393D" w:rsidRPr="00D46FB6">
        <w:t xml:space="preserve">so that all teachers </w:t>
      </w:r>
      <w:r w:rsidR="009D393D">
        <w:t xml:space="preserve">consistently develop lessons that </w:t>
      </w:r>
      <w:r>
        <w:t>reflect this shared understanding.</w:t>
      </w:r>
    </w:p>
    <w:p w:rsidR="00523E08" w:rsidRDefault="00563A10">
      <w:pPr>
        <w:pStyle w:val="ListParagraph"/>
        <w:numPr>
          <w:ilvl w:val="0"/>
          <w:numId w:val="53"/>
        </w:numPr>
        <w:tabs>
          <w:tab w:val="left" w:pos="360"/>
          <w:tab w:val="left" w:pos="720"/>
          <w:tab w:val="left" w:pos="1080"/>
          <w:tab w:val="left" w:pos="1440"/>
          <w:tab w:val="left" w:pos="1800"/>
          <w:tab w:val="left" w:pos="2160"/>
        </w:tabs>
        <w:ind w:left="1440"/>
        <w:contextualSpacing w:val="0"/>
      </w:pPr>
      <w:r>
        <w:t>District and school leaders</w:t>
      </w:r>
      <w:r w:rsidR="009D393D">
        <w:t xml:space="preserve"> should </w:t>
      </w:r>
      <w:r w:rsidR="009D393D" w:rsidRPr="00E27CE3">
        <w:t xml:space="preserve">identify </w:t>
      </w:r>
      <w:r w:rsidR="0039754E">
        <w:t xml:space="preserve">and disseminate </w:t>
      </w:r>
      <w:r w:rsidR="000523CD">
        <w:t>examples of instructional</w:t>
      </w:r>
      <w:r w:rsidR="009D393D">
        <w:t xml:space="preserve"> rigor and high learning expectations. </w:t>
      </w:r>
    </w:p>
    <w:p w:rsidR="00523E08" w:rsidRDefault="009D393D">
      <w:pPr>
        <w:tabs>
          <w:tab w:val="left" w:pos="360"/>
          <w:tab w:val="left" w:pos="720"/>
          <w:tab w:val="left" w:pos="1440"/>
          <w:tab w:val="left" w:pos="1800"/>
          <w:tab w:val="left" w:pos="2160"/>
        </w:tabs>
        <w:ind w:left="720" w:hanging="720"/>
      </w:pPr>
      <w:r>
        <w:tab/>
      </w:r>
      <w:r w:rsidRPr="00B57D95">
        <w:t>B.</w:t>
      </w:r>
      <w:r w:rsidRPr="00B57D95">
        <w:tab/>
      </w:r>
      <w:r w:rsidR="00901908" w:rsidRPr="00901908">
        <w:t>The district</w:t>
      </w:r>
      <w:r w:rsidR="00901908">
        <w:t xml:space="preserve"> should </w:t>
      </w:r>
      <w:r w:rsidR="00FE695E">
        <w:t>e</w:t>
      </w:r>
      <w:r w:rsidR="00E93E61">
        <w:t xml:space="preserve">xplore ways to </w:t>
      </w:r>
      <w:r w:rsidR="009405E3">
        <w:t>strengthen</w:t>
      </w:r>
      <w:r w:rsidR="00E93E61">
        <w:t xml:space="preserve"> instructional supervision throughout the district to provide targeted improvement of instruction.</w:t>
      </w:r>
    </w:p>
    <w:p w:rsidR="00523E08" w:rsidRDefault="009405E3" w:rsidP="007F33E4">
      <w:pPr>
        <w:tabs>
          <w:tab w:val="left" w:pos="360"/>
          <w:tab w:val="left" w:pos="1080"/>
          <w:tab w:val="left" w:pos="1440"/>
          <w:tab w:val="left" w:pos="1800"/>
          <w:tab w:val="left" w:pos="2160"/>
        </w:tabs>
        <w:ind w:left="1080" w:hanging="360"/>
      </w:pPr>
      <w:r>
        <w:t>1.</w:t>
      </w:r>
      <w:r w:rsidR="007F33E4">
        <w:tab/>
        <w:t>A</w:t>
      </w:r>
      <w:r w:rsidR="004221DC" w:rsidRPr="004221DC">
        <w:t xml:space="preserve">s it implements </w:t>
      </w:r>
      <w:r w:rsidR="004221DC" w:rsidRPr="004221DC">
        <w:rPr>
          <w:i/>
        </w:rPr>
        <w:t>Vision 2020</w:t>
      </w:r>
      <w:r w:rsidR="004221DC" w:rsidRPr="004221DC">
        <w:t xml:space="preserve">, the district might also consider adding instructional coaching support for teachers. </w:t>
      </w:r>
    </w:p>
    <w:p w:rsidR="00523E08" w:rsidRDefault="007F33E4" w:rsidP="007F33E4">
      <w:pPr>
        <w:tabs>
          <w:tab w:val="left" w:pos="360"/>
          <w:tab w:val="left" w:pos="1080"/>
          <w:tab w:val="left" w:pos="1170"/>
          <w:tab w:val="left" w:pos="1440"/>
          <w:tab w:val="left" w:pos="1800"/>
          <w:tab w:val="left" w:pos="2160"/>
        </w:tabs>
        <w:ind w:left="1080" w:hanging="360"/>
      </w:pPr>
      <w:r>
        <w:t>2.</w:t>
      </w:r>
      <w:r>
        <w:tab/>
      </w:r>
      <w:r w:rsidR="009D393D" w:rsidRPr="00B57D95">
        <w:t>The district should</w:t>
      </w:r>
      <w:r w:rsidR="005A6102" w:rsidRPr="00B57D95">
        <w:t xml:space="preserve"> assiduously implement the new educator evaluation f</w:t>
      </w:r>
      <w:r w:rsidR="009D393D" w:rsidRPr="00B57D95">
        <w:t xml:space="preserve">ramework so that </w:t>
      </w:r>
      <w:r w:rsidR="006C0C92" w:rsidRPr="00B57D95">
        <w:t xml:space="preserve">teachers can </w:t>
      </w:r>
      <w:r w:rsidR="009D393D" w:rsidRPr="00B57D95">
        <w:t>receive frequent constructive feedback on instructional practices</w:t>
      </w:r>
      <w:r w:rsidR="00E85827">
        <w:t xml:space="preserve">. </w:t>
      </w:r>
    </w:p>
    <w:p w:rsidR="00523E08" w:rsidRDefault="00901908">
      <w:pPr>
        <w:tabs>
          <w:tab w:val="left" w:pos="360"/>
          <w:tab w:val="left" w:pos="720"/>
          <w:tab w:val="left" w:pos="1080"/>
          <w:tab w:val="left" w:pos="1440"/>
          <w:tab w:val="left" w:pos="1800"/>
          <w:tab w:val="left" w:pos="2160"/>
        </w:tabs>
        <w:ind w:left="719" w:hanging="719"/>
      </w:pPr>
      <w:r w:rsidRPr="00B57D95">
        <w:lastRenderedPageBreak/>
        <w:tab/>
      </w:r>
      <w:r w:rsidR="00B43AD9">
        <w:t>C</w:t>
      </w:r>
      <w:r w:rsidR="009D393D" w:rsidRPr="00B57D95">
        <w:t>.</w:t>
      </w:r>
      <w:r w:rsidR="009D393D" w:rsidRPr="00B57D95">
        <w:tab/>
      </w:r>
      <w:r w:rsidR="009D393D" w:rsidRPr="00E60C38">
        <w:t xml:space="preserve">The district should consider forming a technology task force to develop an action plan to </w:t>
      </w:r>
      <w:r w:rsidR="006C0C92">
        <w:tab/>
      </w:r>
      <w:r w:rsidR="009D393D">
        <w:t xml:space="preserve">increase </w:t>
      </w:r>
      <w:r w:rsidR="00E45E79">
        <w:t>teachers’</w:t>
      </w:r>
      <w:r w:rsidR="009D393D" w:rsidRPr="00E60C38">
        <w:t xml:space="preserve"> technology </w:t>
      </w:r>
      <w:r w:rsidR="00E45E79">
        <w:t>use</w:t>
      </w:r>
      <w:r w:rsidR="009D393D" w:rsidRPr="00E60C38">
        <w:t xml:space="preserve"> and to provid</w:t>
      </w:r>
      <w:r w:rsidR="005A6102">
        <w:t xml:space="preserve">e students with more access to </w:t>
      </w:r>
      <w:r w:rsidR="009D393D" w:rsidRPr="00E60C38">
        <w:t>technology</w:t>
      </w:r>
      <w:r w:rsidR="005A6102">
        <w:t xml:space="preserve"> in class</w:t>
      </w:r>
      <w:r w:rsidR="009D393D" w:rsidRPr="00E60C38">
        <w:t xml:space="preserve"> </w:t>
      </w:r>
      <w:r w:rsidR="009D393D">
        <w:t>to enhance their learning and deepen their understanding</w:t>
      </w:r>
      <w:r w:rsidR="00E85827">
        <w:t xml:space="preserve">. </w:t>
      </w:r>
    </w:p>
    <w:p w:rsidR="00523E08" w:rsidRDefault="007068FF">
      <w:pPr>
        <w:tabs>
          <w:tab w:val="left" w:pos="0"/>
          <w:tab w:val="left" w:pos="1440"/>
          <w:tab w:val="left" w:pos="1800"/>
          <w:tab w:val="left" w:pos="2160"/>
        </w:tabs>
        <w:rPr>
          <w:b/>
        </w:rPr>
      </w:pPr>
      <w:r>
        <w:rPr>
          <w:b/>
        </w:rPr>
        <w:t>Recommended resource:</w:t>
      </w:r>
    </w:p>
    <w:p w:rsidR="00523E08" w:rsidRDefault="006C6803" w:rsidP="007F33E4">
      <w:pPr>
        <w:numPr>
          <w:ilvl w:val="0"/>
          <w:numId w:val="19"/>
        </w:numPr>
        <w:ind w:left="36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46"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523E08" w:rsidRDefault="006C6803" w:rsidP="007F33E4">
      <w:pPr>
        <w:ind w:left="360"/>
        <w:rPr>
          <w:rFonts w:cs="Calibri"/>
        </w:rPr>
      </w:pPr>
      <w:r w:rsidRPr="005376F9">
        <w:rPr>
          <w:rFonts w:cs="Calibri"/>
        </w:rPr>
        <w:t xml:space="preserve">Appendix 4, </w:t>
      </w:r>
      <w:r w:rsidRPr="005376F9">
        <w:rPr>
          <w:rFonts w:cs="Calibri"/>
          <w:i/>
        </w:rPr>
        <w:t xml:space="preserve">Characteristics of Standards-Based Teaching and Learning: Continuum of Practice </w:t>
      </w:r>
      <w:r w:rsidRPr="00F30CCB">
        <w:rPr>
          <w:rFonts w:cs="Calibri"/>
        </w:rPr>
        <w:t>(</w:t>
      </w:r>
      <w:hyperlink r:id="rId47"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523E08" w:rsidRDefault="006C6803" w:rsidP="007F33E4">
      <w:pPr>
        <w:pStyle w:val="ListParagraph"/>
        <w:numPr>
          <w:ilvl w:val="2"/>
          <w:numId w:val="19"/>
        </w:numPr>
        <w:ind w:left="360"/>
        <w:contextualSpacing w:val="0"/>
        <w:rPr>
          <w:rFonts w:cs="Calibri"/>
        </w:rPr>
      </w:pPr>
      <w:r w:rsidRPr="005376F9">
        <w:rPr>
          <w:rFonts w:cs="Calibri"/>
          <w:i/>
        </w:rPr>
        <w:t>Characteristics of a Standards-Based K-12 Science and Technology/Engineering Classroom</w:t>
      </w:r>
      <w:r w:rsidRPr="005376F9">
        <w:rPr>
          <w:rFonts w:cs="Calibri"/>
        </w:rPr>
        <w:t xml:space="preserve"> (</w:t>
      </w:r>
      <w:hyperlink r:id="rId48"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49"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523E08" w:rsidRDefault="0008778B" w:rsidP="007F33E4">
      <w:pPr>
        <w:numPr>
          <w:ilvl w:val="2"/>
          <w:numId w:val="19"/>
        </w:numPr>
        <w:tabs>
          <w:tab w:val="left" w:pos="360"/>
          <w:tab w:val="left" w:pos="1080"/>
          <w:tab w:val="left" w:pos="1440"/>
          <w:tab w:val="left" w:pos="1800"/>
          <w:tab w:val="left" w:pos="2160"/>
          <w:tab w:val="left" w:pos="2520"/>
          <w:tab w:val="left" w:pos="2880"/>
        </w:tabs>
        <w:ind w:left="360"/>
        <w:rPr>
          <w:rFonts w:cs="Calibri"/>
        </w:rPr>
      </w:pPr>
      <w:r w:rsidRPr="00F757A1">
        <w:t>The March 2014 ESE Educator Evaluation e-Newsletter (</w:t>
      </w:r>
      <w:hyperlink r:id="rId50" w:history="1">
        <w:r w:rsidRPr="00F757A1">
          <w:rPr>
            <w:rStyle w:val="Hyperlink"/>
          </w:rPr>
          <w:t>http://www.doe.mass.edu/edeval/communications/newsletter/2014-03.pdf</w:t>
        </w:r>
      </w:hyperlink>
      <w:r w:rsidRPr="00F757A1">
        <w:t xml:space="preserve">) includes a section called </w:t>
      </w:r>
      <w:r w:rsidR="004221DC" w:rsidRPr="004221DC">
        <w:rPr>
          <w:i/>
        </w:rPr>
        <w:t>Implementation Spotlight: Strategies for Focusing Observations and Providing Consistent, Constructive Feedback</w:t>
      </w:r>
      <w:r w:rsidRPr="00F757A1">
        <w:t xml:space="preserve">. </w:t>
      </w:r>
    </w:p>
    <w:p w:rsidR="00523E08" w:rsidRDefault="009D393D">
      <w:pPr>
        <w:tabs>
          <w:tab w:val="left" w:pos="0"/>
          <w:tab w:val="left" w:pos="1440"/>
          <w:tab w:val="left" w:pos="1800"/>
          <w:tab w:val="left" w:pos="2160"/>
        </w:tabs>
      </w:pPr>
      <w:r w:rsidRPr="00570C5E">
        <w:rPr>
          <w:b/>
        </w:rPr>
        <w:t>Benefits</w:t>
      </w:r>
      <w:r w:rsidRPr="00870959">
        <w:t xml:space="preserve"> from implementing this recommendation</w:t>
      </w:r>
      <w:r>
        <w:t xml:space="preserve"> will </w:t>
      </w:r>
      <w:r w:rsidRPr="00870959">
        <w:t>include</w:t>
      </w:r>
      <w:r>
        <w:t xml:space="preserve"> a </w:t>
      </w:r>
      <w:r w:rsidR="005E41B8">
        <w:t xml:space="preserve">shared, </w:t>
      </w:r>
      <w:r>
        <w:t xml:space="preserve">districtwide understanding of high quality instructional practices that are </w:t>
      </w:r>
      <w:r w:rsidR="005E41B8">
        <w:t>expected to be used</w:t>
      </w:r>
      <w:r>
        <w:t xml:space="preserve"> in </w:t>
      </w:r>
      <w:r w:rsidR="005A6102">
        <w:t xml:space="preserve">all </w:t>
      </w:r>
      <w:r>
        <w:t xml:space="preserve">classrooms. Lessons will reflect </w:t>
      </w:r>
      <w:r w:rsidR="005E41B8">
        <w:t xml:space="preserve">increased </w:t>
      </w:r>
      <w:r>
        <w:t>rigor and high expectations</w:t>
      </w:r>
      <w:r w:rsidR="005E41B8">
        <w:t>, and s</w:t>
      </w:r>
      <w:r>
        <w:t>tudents will have more opportunities to express</w:t>
      </w:r>
      <w:r w:rsidR="005A6102">
        <w:t xml:space="preserve"> and explain their thinking and</w:t>
      </w:r>
      <w:r>
        <w:t xml:space="preserve"> use higher order thinking skills</w:t>
      </w:r>
      <w:r w:rsidR="00E85827">
        <w:t xml:space="preserve">. </w:t>
      </w:r>
      <w:r w:rsidR="005A6102">
        <w:t>Classrooms will be less teacher-centered and more student-</w:t>
      </w:r>
      <w:r>
        <w:t>centered</w:t>
      </w:r>
      <w:r w:rsidR="005E41B8">
        <w:t>,</w:t>
      </w:r>
      <w:r>
        <w:t xml:space="preserve"> with students having more responsibility fo</w:t>
      </w:r>
      <w:r w:rsidR="005A6102">
        <w:t>r their learning including the use of</w:t>
      </w:r>
      <w:r>
        <w:t xml:space="preserve"> technology routinely to deepen their understanding</w:t>
      </w:r>
      <w:r w:rsidR="00E85827">
        <w:t xml:space="preserve">. </w:t>
      </w:r>
      <w:r>
        <w:t>Teachers will increase their repertoire of teaching strategies to rea</w:t>
      </w:r>
      <w:r w:rsidR="005A6102">
        <w:t>ch all learners</w:t>
      </w:r>
      <w:r w:rsidR="00E85827">
        <w:t xml:space="preserve">. </w:t>
      </w:r>
      <w:r>
        <w:t>Frequent</w:t>
      </w:r>
      <w:r w:rsidR="00555573">
        <w:t>,</w:t>
      </w:r>
      <w:r>
        <w:t xml:space="preserve"> constructive feedback</w:t>
      </w:r>
      <w:r w:rsidR="007321A6">
        <w:t xml:space="preserve"> on instruction</w:t>
      </w:r>
      <w:r>
        <w:t xml:space="preserve"> will enable teachers to </w:t>
      </w:r>
      <w:r w:rsidR="007321A6">
        <w:t>continuously improve their practice</w:t>
      </w:r>
      <w:r>
        <w:t xml:space="preserve">. </w:t>
      </w:r>
    </w:p>
    <w:p w:rsidR="008E0CFF" w:rsidRDefault="008E0CFF"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7F33E4" w:rsidRDefault="007F33E4"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7F33E4" w:rsidRDefault="007F33E4"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523E08" w:rsidRDefault="00035241">
      <w:pPr>
        <w:ind w:left="360" w:hanging="360"/>
        <w:rPr>
          <w:rFonts w:ascii="Calibri" w:hAnsi="Calibri" w:cs="Calibri"/>
        </w:rPr>
      </w:pPr>
      <w:r>
        <w:rPr>
          <w:b/>
        </w:rPr>
        <w:t>4</w:t>
      </w:r>
      <w:r w:rsidR="004221DC" w:rsidRPr="004221DC">
        <w:rPr>
          <w:b/>
        </w:rPr>
        <w:t>.</w:t>
      </w:r>
      <w:r w:rsidR="00037E26">
        <w:rPr>
          <w:b/>
        </w:rPr>
        <w:tab/>
      </w:r>
      <w:r w:rsidR="004221DC" w:rsidRPr="004221DC">
        <w:rPr>
          <w:rFonts w:cs="Calibri"/>
          <w:b/>
          <w:bCs/>
        </w:rPr>
        <w:t xml:space="preserve">To ensure continuous improvement, </w:t>
      </w:r>
      <w:r w:rsidR="004221DC" w:rsidRPr="004221DC">
        <w:rPr>
          <w:rFonts w:ascii="Calibri" w:hAnsi="Calibri" w:cs="Calibri"/>
          <w:b/>
          <w:bCs/>
        </w:rPr>
        <w:t>strong capacity in data analysis, and a data-driven culture at each school and district</w:t>
      </w:r>
      <w:r w:rsidR="00783DF4">
        <w:rPr>
          <w:rFonts w:ascii="Calibri" w:hAnsi="Calibri" w:cs="Calibri"/>
          <w:b/>
          <w:bCs/>
        </w:rPr>
        <w:t>-</w:t>
      </w:r>
      <w:r w:rsidR="004221DC" w:rsidRPr="004221DC">
        <w:rPr>
          <w:rFonts w:ascii="Calibri" w:hAnsi="Calibri" w:cs="Calibri"/>
          <w:b/>
          <w:bCs/>
        </w:rPr>
        <w:t xml:space="preserve">wide, the district should </w:t>
      </w:r>
      <w:r w:rsidR="004221DC" w:rsidRPr="004221DC">
        <w:rPr>
          <w:rFonts w:cs="Calibri"/>
          <w:b/>
          <w:bCs/>
        </w:rPr>
        <w:t>o</w:t>
      </w:r>
      <w:r w:rsidR="004221DC" w:rsidRPr="004221DC">
        <w:rPr>
          <w:rFonts w:ascii="Calibri" w:hAnsi="Calibri" w:cs="Calibri"/>
          <w:b/>
        </w:rPr>
        <w:t xml:space="preserve">rganize more systematically for collaborative inquiry using data. </w:t>
      </w:r>
    </w:p>
    <w:p w:rsidR="00523E08" w:rsidRDefault="002E4310">
      <w:pPr>
        <w:pStyle w:val="ListParagraph"/>
        <w:numPr>
          <w:ilvl w:val="0"/>
          <w:numId w:val="23"/>
        </w:numPr>
        <w:contextualSpacing w:val="0"/>
        <w:rPr>
          <w:rFonts w:ascii="Calibri" w:hAnsi="Calibri" w:cs="Calibri"/>
        </w:rPr>
      </w:pPr>
      <w:r>
        <w:rPr>
          <w:rFonts w:ascii="Calibri" w:hAnsi="Calibri" w:cs="Calibri"/>
        </w:rPr>
        <w:t xml:space="preserve">As part of its </w:t>
      </w:r>
      <w:r w:rsidR="0071331D">
        <w:rPr>
          <w:rFonts w:ascii="Calibri" w:hAnsi="Calibri" w:cs="Calibri"/>
        </w:rPr>
        <w:t xml:space="preserve">development of a shared vision for instruction </w:t>
      </w:r>
      <w:r>
        <w:rPr>
          <w:rFonts w:ascii="Calibri" w:hAnsi="Calibri" w:cs="Calibri"/>
        </w:rPr>
        <w:t>(</w:t>
      </w:r>
      <w:r w:rsidR="0071331D">
        <w:rPr>
          <w:rFonts w:ascii="Calibri" w:hAnsi="Calibri" w:cs="Calibri"/>
        </w:rPr>
        <w:t xml:space="preserve">see Instruction recommendation </w:t>
      </w:r>
      <w:r>
        <w:rPr>
          <w:rFonts w:ascii="Calibri" w:hAnsi="Calibri" w:cs="Calibri"/>
        </w:rPr>
        <w:t>above)</w:t>
      </w:r>
      <w:r w:rsidR="0071331D">
        <w:rPr>
          <w:rFonts w:ascii="Calibri" w:hAnsi="Calibri" w:cs="Calibri"/>
        </w:rPr>
        <w:t>, the</w:t>
      </w:r>
      <w:r>
        <w:rPr>
          <w:rFonts w:ascii="Calibri" w:hAnsi="Calibri" w:cs="Calibri"/>
        </w:rPr>
        <w:t xml:space="preserve"> district should</w:t>
      </w:r>
      <w:r w:rsidR="0071331D">
        <w:rPr>
          <w:rFonts w:ascii="Calibri" w:hAnsi="Calibri" w:cs="Calibri"/>
        </w:rPr>
        <w:t xml:space="preserve"> </w:t>
      </w:r>
      <w:r w:rsidR="006142D0">
        <w:rPr>
          <w:rFonts w:ascii="Calibri" w:hAnsi="Calibri" w:cs="Calibri"/>
        </w:rPr>
        <w:t>create</w:t>
      </w:r>
      <w:r w:rsidR="0071331D">
        <w:rPr>
          <w:rFonts w:ascii="Calibri" w:hAnsi="Calibri" w:cs="Calibri"/>
        </w:rPr>
        <w:t xml:space="preserve"> systems for identifying trends across classrooms and for collecting and analyzing data about instruction.</w:t>
      </w:r>
    </w:p>
    <w:p w:rsidR="00523E08" w:rsidRDefault="006142D0" w:rsidP="007F33E4">
      <w:pPr>
        <w:pStyle w:val="ListParagraph"/>
        <w:numPr>
          <w:ilvl w:val="1"/>
          <w:numId w:val="23"/>
        </w:numPr>
        <w:ind w:left="1080"/>
        <w:contextualSpacing w:val="0"/>
        <w:rPr>
          <w:rFonts w:ascii="Calibri" w:hAnsi="Calibri" w:cs="Calibri"/>
        </w:rPr>
      </w:pPr>
      <w:r>
        <w:rPr>
          <w:rFonts w:ascii="Calibri" w:hAnsi="Calibri" w:cs="Calibri"/>
        </w:rPr>
        <w:t>District leaders should establish clear and consistent expectations for principals’ classroom walkthroughs.</w:t>
      </w:r>
    </w:p>
    <w:p w:rsidR="00523E08" w:rsidRDefault="006B16F2" w:rsidP="007F33E4">
      <w:pPr>
        <w:pStyle w:val="ListParagraph"/>
        <w:numPr>
          <w:ilvl w:val="1"/>
          <w:numId w:val="23"/>
        </w:numPr>
        <w:ind w:left="1080"/>
        <w:contextualSpacing w:val="0"/>
        <w:rPr>
          <w:rFonts w:ascii="Calibri" w:hAnsi="Calibri" w:cs="Calibri"/>
        </w:rPr>
      </w:pPr>
      <w:r>
        <w:rPr>
          <w:rFonts w:ascii="Calibri" w:hAnsi="Calibri" w:cs="Calibri"/>
        </w:rPr>
        <w:t>Along with these expectations, t</w:t>
      </w:r>
      <w:r w:rsidRPr="006B16F2">
        <w:rPr>
          <w:rFonts w:ascii="Calibri" w:hAnsi="Calibri" w:cs="Calibri"/>
        </w:rPr>
        <w:t>he district should provide professional development and coaching for principals and others who will conduct walkthroughs to help them understand and standardize the strategies and intricacies of gathering instructional data and providing feedback about schoolwide trends, which is outside of the educator evaluation system.</w:t>
      </w:r>
    </w:p>
    <w:p w:rsidR="00523E08" w:rsidRDefault="006B16F2" w:rsidP="007F33E4">
      <w:pPr>
        <w:pStyle w:val="ListParagraph"/>
        <w:numPr>
          <w:ilvl w:val="1"/>
          <w:numId w:val="23"/>
        </w:numPr>
        <w:ind w:left="1080"/>
        <w:contextualSpacing w:val="0"/>
      </w:pPr>
      <w:r>
        <w:t xml:space="preserve">A </w:t>
      </w:r>
      <w:r w:rsidR="004221DC" w:rsidRPr="004221DC">
        <w:rPr>
          <w:rFonts w:ascii="Calibri" w:hAnsi="Calibri" w:cs="Calibri"/>
        </w:rPr>
        <w:t>representative</w:t>
      </w:r>
      <w:r>
        <w:t xml:space="preserve"> group of teachers should also undergo professional development in conducting walkthroughs to help them and their colleagues understand </w:t>
      </w:r>
      <w:r w:rsidR="009E28F4">
        <w:t xml:space="preserve">how </w:t>
      </w:r>
      <w:r>
        <w:t xml:space="preserve">the process </w:t>
      </w:r>
      <w:r w:rsidR="009E28F4">
        <w:t>can be</w:t>
      </w:r>
      <w:r>
        <w:t xml:space="preserve"> a</w:t>
      </w:r>
      <w:r w:rsidR="009E28F4">
        <w:t xml:space="preserve"> helpful</w:t>
      </w:r>
      <w:r>
        <w:t xml:space="preserve"> </w:t>
      </w:r>
      <w:r w:rsidR="009E28F4">
        <w:t xml:space="preserve">tool for </w:t>
      </w:r>
      <w:r>
        <w:t xml:space="preserve">improvement. </w:t>
      </w:r>
    </w:p>
    <w:p w:rsidR="00523E08" w:rsidRDefault="006B16F2" w:rsidP="007F33E4">
      <w:pPr>
        <w:pStyle w:val="ListParagraph"/>
        <w:numPr>
          <w:ilvl w:val="1"/>
          <w:numId w:val="23"/>
        </w:numPr>
        <w:ind w:left="1080"/>
        <w:contextualSpacing w:val="0"/>
      </w:pPr>
      <w:r>
        <w:t xml:space="preserve">The current walkthrough templates </w:t>
      </w:r>
      <w:r w:rsidR="00CA2F45">
        <w:t>could</w:t>
      </w:r>
      <w:r>
        <w:t xml:space="preserve"> form the basis for a district</w:t>
      </w:r>
      <w:r w:rsidR="00783DF4">
        <w:t>-</w:t>
      </w:r>
      <w:r>
        <w:t>wide protocol.</w:t>
      </w:r>
    </w:p>
    <w:p w:rsidR="00523E08" w:rsidRDefault="006B16F2" w:rsidP="007F33E4">
      <w:pPr>
        <w:pStyle w:val="ListParagraph"/>
        <w:numPr>
          <w:ilvl w:val="1"/>
          <w:numId w:val="23"/>
        </w:numPr>
        <w:ind w:left="1080"/>
        <w:contextualSpacing w:val="0"/>
        <w:rPr>
          <w:rFonts w:ascii="Calibri" w:hAnsi="Calibri" w:cs="Calibri"/>
        </w:rPr>
      </w:pPr>
      <w:r>
        <w:t>Walkthroughs should be a required format for instructional improvement that are carried out regularly as a way for teachers and leaders to learn about the status and nature of instruction in the district and identify strengths and challenges.</w:t>
      </w:r>
    </w:p>
    <w:p w:rsidR="00523E08" w:rsidRDefault="00851B2A">
      <w:pPr>
        <w:pStyle w:val="ListParagraph"/>
        <w:numPr>
          <w:ilvl w:val="0"/>
          <w:numId w:val="23"/>
        </w:numPr>
        <w:contextualSpacing w:val="0"/>
        <w:rPr>
          <w:rFonts w:ascii="Calibri" w:hAnsi="Calibri" w:cs="Calibri"/>
        </w:rPr>
      </w:pPr>
      <w:r>
        <w:rPr>
          <w:rFonts w:ascii="Calibri" w:hAnsi="Calibri" w:cs="Calibri"/>
        </w:rPr>
        <w:t xml:space="preserve">The district should </w:t>
      </w:r>
      <w:r w:rsidR="00D707B5">
        <w:rPr>
          <w:rFonts w:ascii="Calibri" w:hAnsi="Calibri" w:cs="Calibri"/>
        </w:rPr>
        <w:t xml:space="preserve">create </w:t>
      </w:r>
      <w:r w:rsidR="00BB7851">
        <w:rPr>
          <w:rFonts w:ascii="Calibri" w:hAnsi="Calibri" w:cs="Calibri"/>
        </w:rPr>
        <w:t xml:space="preserve">school data teams, </w:t>
      </w:r>
      <w:r w:rsidRPr="00F924C9">
        <w:rPr>
          <w:rFonts w:ascii="Calibri" w:hAnsi="Calibri" w:cs="Calibri"/>
        </w:rPr>
        <w:t>clearly define their role and responsibilities</w:t>
      </w:r>
      <w:r w:rsidR="00BB7851">
        <w:rPr>
          <w:rFonts w:ascii="Calibri" w:hAnsi="Calibri" w:cs="Calibri"/>
        </w:rPr>
        <w:t xml:space="preserve">, and provide the professional development </w:t>
      </w:r>
      <w:r w:rsidR="00EC7DA3">
        <w:rPr>
          <w:rFonts w:ascii="Calibri" w:hAnsi="Calibri" w:cs="Calibri"/>
        </w:rPr>
        <w:t xml:space="preserve">and support necessary </w:t>
      </w:r>
      <w:r w:rsidR="00BB7851">
        <w:rPr>
          <w:rFonts w:ascii="Calibri" w:hAnsi="Calibri" w:cs="Calibri"/>
        </w:rPr>
        <w:t>for them to be effective</w:t>
      </w:r>
      <w:r w:rsidRPr="00F924C9">
        <w:rPr>
          <w:rFonts w:ascii="Calibri" w:hAnsi="Calibri" w:cs="Calibri"/>
        </w:rPr>
        <w:t xml:space="preserve">. </w:t>
      </w:r>
    </w:p>
    <w:p w:rsidR="00523E08" w:rsidRDefault="006C18CC" w:rsidP="007F33E4">
      <w:pPr>
        <w:pStyle w:val="ListParagraph"/>
        <w:numPr>
          <w:ilvl w:val="1"/>
          <w:numId w:val="23"/>
        </w:numPr>
        <w:ind w:left="1080"/>
        <w:contextualSpacing w:val="0"/>
        <w:rPr>
          <w:rFonts w:ascii="Calibri" w:hAnsi="Calibri" w:cs="Calibri"/>
        </w:rPr>
      </w:pPr>
      <w:r>
        <w:rPr>
          <w:rFonts w:ascii="Calibri" w:hAnsi="Calibri" w:cs="Calibri"/>
        </w:rPr>
        <w:t xml:space="preserve">Data teams should </w:t>
      </w:r>
      <w:r w:rsidR="00D707B5">
        <w:rPr>
          <w:rFonts w:ascii="Calibri" w:hAnsi="Calibri" w:cs="Calibri"/>
        </w:rPr>
        <w:t>establish protocols for the collection, analysis, and use of data sc</w:t>
      </w:r>
      <w:r w:rsidR="004221DC" w:rsidRPr="004221DC">
        <w:rPr>
          <w:rFonts w:ascii="Calibri" w:hAnsi="Calibri" w:cs="Calibri"/>
        </w:rPr>
        <w:t>h</w:t>
      </w:r>
      <w:r w:rsidR="00D707B5">
        <w:rPr>
          <w:rFonts w:ascii="Calibri" w:hAnsi="Calibri" w:cs="Calibri"/>
        </w:rPr>
        <w:t>oolwide.</w:t>
      </w:r>
    </w:p>
    <w:p w:rsidR="00523E08" w:rsidRDefault="00D707B5" w:rsidP="007F33E4">
      <w:pPr>
        <w:pStyle w:val="ListParagraph"/>
        <w:numPr>
          <w:ilvl w:val="1"/>
          <w:numId w:val="23"/>
        </w:numPr>
        <w:ind w:left="1080"/>
        <w:contextualSpacing w:val="0"/>
        <w:rPr>
          <w:rFonts w:ascii="Calibri" w:hAnsi="Calibri" w:cs="Calibri"/>
        </w:rPr>
      </w:pPr>
      <w:r>
        <w:rPr>
          <w:rFonts w:ascii="Calibri" w:hAnsi="Calibri" w:cs="Calibri"/>
        </w:rPr>
        <w:t>Teams should have the opportunity to collaborate across schools to ensure consistency and share best practices.</w:t>
      </w:r>
    </w:p>
    <w:p w:rsidR="00523E08" w:rsidRDefault="00851B2A">
      <w:pPr>
        <w:pStyle w:val="ListParagraph"/>
        <w:numPr>
          <w:ilvl w:val="0"/>
          <w:numId w:val="23"/>
        </w:numPr>
        <w:contextualSpacing w:val="0"/>
        <w:rPr>
          <w:rFonts w:ascii="Calibri" w:hAnsi="Calibri" w:cs="Calibri"/>
        </w:rPr>
      </w:pPr>
      <w:r>
        <w:rPr>
          <w:rFonts w:ascii="Calibri" w:hAnsi="Calibri" w:cs="Calibri"/>
        </w:rPr>
        <w:t>The district should p</w:t>
      </w:r>
      <w:r w:rsidRPr="004A6A0E">
        <w:rPr>
          <w:rFonts w:ascii="Calibri" w:hAnsi="Calibri" w:cs="Calibri"/>
        </w:rPr>
        <w:t xml:space="preserve">rovide professional development </w:t>
      </w:r>
      <w:r w:rsidR="00D2248D">
        <w:rPr>
          <w:rFonts w:ascii="Calibri" w:hAnsi="Calibri" w:cs="Calibri"/>
        </w:rPr>
        <w:t>focused on helping</w:t>
      </w:r>
      <w:r w:rsidR="00D2248D" w:rsidRPr="004A6A0E">
        <w:rPr>
          <w:rFonts w:ascii="Calibri" w:hAnsi="Calibri" w:cs="Calibri"/>
        </w:rPr>
        <w:t xml:space="preserve"> </w:t>
      </w:r>
      <w:r w:rsidR="00D2248D">
        <w:rPr>
          <w:rFonts w:ascii="Calibri" w:hAnsi="Calibri" w:cs="Calibri"/>
        </w:rPr>
        <w:t xml:space="preserve">educators to </w:t>
      </w:r>
      <w:r w:rsidRPr="004A6A0E">
        <w:rPr>
          <w:rFonts w:ascii="Calibri" w:hAnsi="Calibri" w:cs="Calibri"/>
        </w:rPr>
        <w:t>identify, collect, analyze, and disseminate data</w:t>
      </w:r>
      <w:r w:rsidR="00D2248D">
        <w:rPr>
          <w:rFonts w:ascii="Calibri" w:hAnsi="Calibri" w:cs="Calibri"/>
        </w:rPr>
        <w:t>.</w:t>
      </w:r>
    </w:p>
    <w:p w:rsidR="00523E08" w:rsidRDefault="00486BBB">
      <w:pPr>
        <w:pStyle w:val="ListParagraph"/>
        <w:numPr>
          <w:ilvl w:val="0"/>
          <w:numId w:val="23"/>
        </w:numPr>
        <w:contextualSpacing w:val="0"/>
      </w:pPr>
      <w:r>
        <w:rPr>
          <w:rFonts w:ascii="Calibri" w:hAnsi="Calibri" w:cs="Calibri"/>
        </w:rPr>
        <w:t xml:space="preserve">In order to make best use of data from the assessments that the district has put in place, educators at all levels should have sufficient common planning time in order to work together to analyze data and determine how to use it to </w:t>
      </w:r>
      <w:r w:rsidR="007F3E55">
        <w:rPr>
          <w:rFonts w:ascii="Calibri" w:hAnsi="Calibri" w:cs="Calibri"/>
        </w:rPr>
        <w:t>guide</w:t>
      </w:r>
      <w:r>
        <w:rPr>
          <w:rFonts w:ascii="Calibri" w:hAnsi="Calibri" w:cs="Calibri"/>
        </w:rPr>
        <w:t xml:space="preserve"> their instruction. </w:t>
      </w:r>
    </w:p>
    <w:p w:rsidR="007F33E4" w:rsidRDefault="007F33E4">
      <w:pPr>
        <w:rPr>
          <w:rFonts w:cs="Calibri"/>
          <w:b/>
        </w:rPr>
      </w:pPr>
    </w:p>
    <w:p w:rsidR="00523E08" w:rsidRDefault="004221DC">
      <w:pPr>
        <w:rPr>
          <w:rFonts w:cs="Calibri"/>
          <w:b/>
        </w:rPr>
      </w:pPr>
      <w:r w:rsidRPr="004221DC">
        <w:rPr>
          <w:rFonts w:cs="Calibri"/>
          <w:b/>
        </w:rPr>
        <w:lastRenderedPageBreak/>
        <w:t>Recommended resources:</w:t>
      </w:r>
    </w:p>
    <w:p w:rsidR="00523E08" w:rsidRDefault="00BB4503" w:rsidP="007F33E4">
      <w:pPr>
        <w:pStyle w:val="ListParagraph"/>
        <w:numPr>
          <w:ilvl w:val="2"/>
          <w:numId w:val="19"/>
        </w:numPr>
        <w:ind w:left="360"/>
        <w:contextualSpacing w:val="0"/>
        <w:rPr>
          <w:rFonts w:cs="Calibri"/>
        </w:rPr>
      </w:pPr>
      <w:r w:rsidRPr="004D3210">
        <w:rPr>
          <w:rFonts w:cs="Calibri"/>
        </w:rPr>
        <w:t xml:space="preserve">ESE’s </w:t>
      </w:r>
      <w:r w:rsidRPr="004D3210">
        <w:rPr>
          <w:rFonts w:cs="Calibri"/>
          <w:i/>
        </w:rPr>
        <w:t>Assessment Literacy Self-Assessment and Gap Analysis Tool</w:t>
      </w:r>
      <w:r w:rsidRPr="004D3210">
        <w:rPr>
          <w:rFonts w:cs="Calibri"/>
        </w:rPr>
        <w:t xml:space="preserve"> (</w:t>
      </w:r>
      <w:hyperlink r:id="rId51" w:history="1">
        <w:r w:rsidRPr="004D3210">
          <w:rPr>
            <w:rStyle w:val="Hyperlink"/>
            <w:rFonts w:cs="Calibri"/>
          </w:rPr>
          <w:t>http://www.doe.mass.edu/edeval/ddm/webinar/PartI-GapAnalysis.pdf</w:t>
        </w:r>
      </w:hyperlink>
      <w:r w:rsidRPr="004D3210">
        <w:rPr>
          <w:rFonts w:cs="Calibri"/>
        </w:rPr>
        <w:t>) is intended to support districts in understanding where their educators fit overall on a co</w:t>
      </w:r>
      <w:r>
        <w:rPr>
          <w:rFonts w:cs="Calibri"/>
        </w:rPr>
        <w:t xml:space="preserve">ntinuum of assessment literacy. </w:t>
      </w:r>
      <w:r w:rsidRPr="004D3210">
        <w:rPr>
          <w:rFonts w:cs="Calibri"/>
        </w:rPr>
        <w:t>After determining where the district as a whole generally falls on the continuum, districts can determine potential next steps.</w:t>
      </w:r>
    </w:p>
    <w:p w:rsidR="00523E08" w:rsidRDefault="003438D3" w:rsidP="007F33E4">
      <w:pPr>
        <w:pStyle w:val="ListParagraph"/>
        <w:numPr>
          <w:ilvl w:val="2"/>
          <w:numId w:val="19"/>
        </w:numPr>
        <w:ind w:left="36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52" w:history="1">
        <w:r w:rsidRPr="005376F9">
          <w:rPr>
            <w:rStyle w:val="Hyperlink"/>
            <w:rFonts w:cs="Calibri"/>
          </w:rPr>
          <w:t>http://www.doe.mass.edu/edwin/analytics/</w:t>
        </w:r>
      </w:hyperlink>
      <w:r w:rsidRPr="005376F9">
        <w:t xml:space="preserve">) includes links to a Getting Started Guide, as well as a video tutorial series.  </w:t>
      </w:r>
    </w:p>
    <w:p w:rsidR="00523E08" w:rsidRDefault="00672B1C" w:rsidP="007F33E4">
      <w:pPr>
        <w:numPr>
          <w:ilvl w:val="0"/>
          <w:numId w:val="19"/>
        </w:numPr>
        <w:ind w:left="36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53"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523E08" w:rsidRDefault="00851B2A">
      <w:pPr>
        <w:rPr>
          <w:rFonts w:ascii="Calibri" w:hAnsi="Calibri" w:cs="Calibri"/>
        </w:rPr>
      </w:pPr>
      <w:r w:rsidRPr="00F924C9">
        <w:rPr>
          <w:rFonts w:ascii="Calibri" w:hAnsi="Calibri" w:cs="Calibri"/>
          <w:b/>
        </w:rPr>
        <w:t>Benefits</w:t>
      </w:r>
      <w:r w:rsidRPr="00F361B4">
        <w:rPr>
          <w:rFonts w:ascii="Calibri" w:hAnsi="Calibri" w:cs="Calibri"/>
        </w:rPr>
        <w:t xml:space="preserve"> to </w:t>
      </w:r>
      <w:r>
        <w:rPr>
          <w:rFonts w:ascii="Calibri" w:hAnsi="Calibri" w:cs="Calibri"/>
        </w:rPr>
        <w:t>the district from</w:t>
      </w:r>
      <w:r w:rsidRPr="00F361B4">
        <w:rPr>
          <w:rFonts w:ascii="Calibri" w:hAnsi="Calibri" w:cs="Calibri"/>
        </w:rPr>
        <w:t xml:space="preserve"> implementing thi</w:t>
      </w:r>
      <w:r>
        <w:rPr>
          <w:rFonts w:ascii="Calibri" w:hAnsi="Calibri" w:cs="Calibri"/>
        </w:rPr>
        <w:t>s recommendation include a district and school culture that is built on a reflective and active culture of inquiry</w:t>
      </w:r>
      <w:r w:rsidR="00901908">
        <w:rPr>
          <w:rFonts w:ascii="Calibri" w:hAnsi="Calibri" w:cs="Calibri"/>
        </w:rPr>
        <w:t xml:space="preserve">, supported and guided by </w:t>
      </w:r>
      <w:r w:rsidR="0087582E">
        <w:rPr>
          <w:rFonts w:ascii="Calibri" w:hAnsi="Calibri" w:cs="Calibri"/>
        </w:rPr>
        <w:t xml:space="preserve">a wide range of </w:t>
      </w:r>
      <w:r w:rsidR="000C0CB5">
        <w:rPr>
          <w:rFonts w:ascii="Calibri" w:hAnsi="Calibri" w:cs="Calibri"/>
        </w:rPr>
        <w:t xml:space="preserve">information </w:t>
      </w:r>
      <w:r w:rsidR="0087582E">
        <w:rPr>
          <w:rFonts w:ascii="Calibri" w:hAnsi="Calibri" w:cs="Calibri"/>
        </w:rPr>
        <w:t>about teaching and learning</w:t>
      </w:r>
      <w:r w:rsidR="00E85827">
        <w:rPr>
          <w:rFonts w:ascii="Calibri" w:hAnsi="Calibri" w:cs="Calibri"/>
        </w:rPr>
        <w:t xml:space="preserve">. </w:t>
      </w:r>
      <w:r>
        <w:rPr>
          <w:rFonts w:ascii="Calibri" w:hAnsi="Calibri" w:cs="Calibri"/>
        </w:rPr>
        <w:t xml:space="preserve">With such a culture, there can be a more effective use of data by leaders and teachers </w:t>
      </w:r>
      <w:r w:rsidR="006B16F2">
        <w:rPr>
          <w:rFonts w:ascii="Calibri" w:hAnsi="Calibri" w:cs="Calibri"/>
        </w:rPr>
        <w:t xml:space="preserve">as part of </w:t>
      </w:r>
      <w:r>
        <w:rPr>
          <w:rFonts w:ascii="Calibri" w:hAnsi="Calibri" w:cs="Calibri"/>
        </w:rPr>
        <w:t>a co</w:t>
      </w:r>
      <w:r w:rsidR="00901908">
        <w:rPr>
          <w:rFonts w:ascii="Calibri" w:hAnsi="Calibri" w:cs="Calibri"/>
        </w:rPr>
        <w:t>ntinuous improvement process for</w:t>
      </w:r>
      <w:r>
        <w:rPr>
          <w:rFonts w:ascii="Calibri" w:hAnsi="Calibri" w:cs="Calibri"/>
        </w:rPr>
        <w:t xml:space="preserve"> curriculum, instruction an</w:t>
      </w:r>
      <w:r w:rsidR="00901908">
        <w:rPr>
          <w:rFonts w:ascii="Calibri" w:hAnsi="Calibri" w:cs="Calibri"/>
        </w:rPr>
        <w:t>d assessments</w:t>
      </w:r>
      <w:r w:rsidR="00E85827">
        <w:rPr>
          <w:rFonts w:ascii="Calibri" w:hAnsi="Calibri" w:cs="Calibri"/>
        </w:rPr>
        <w:t xml:space="preserve">. </w:t>
      </w:r>
      <w:r w:rsidR="00901908">
        <w:rPr>
          <w:rFonts w:ascii="Calibri" w:hAnsi="Calibri" w:cs="Calibri"/>
        </w:rPr>
        <w:t xml:space="preserve"> </w:t>
      </w:r>
    </w:p>
    <w:p w:rsidR="00523E08"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523E08" w:rsidRDefault="00035241">
      <w:pPr>
        <w:tabs>
          <w:tab w:val="left" w:pos="360"/>
          <w:tab w:val="left" w:pos="720"/>
          <w:tab w:val="left" w:pos="1080"/>
          <w:tab w:val="left" w:pos="1440"/>
          <w:tab w:val="left" w:pos="1800"/>
          <w:tab w:val="left" w:pos="2160"/>
        </w:tabs>
        <w:ind w:left="360" w:hanging="360"/>
        <w:rPr>
          <w:b/>
        </w:rPr>
      </w:pPr>
      <w:r>
        <w:rPr>
          <w:b/>
        </w:rPr>
        <w:t>5</w:t>
      </w:r>
      <w:r w:rsidR="008E0CFF">
        <w:rPr>
          <w:b/>
        </w:rPr>
        <w:t>.</w:t>
      </w:r>
      <w:r w:rsidR="00D250D4">
        <w:rPr>
          <w:b/>
        </w:rPr>
        <w:tab/>
        <w:t>The district should implement</w:t>
      </w:r>
      <w:r w:rsidR="007321A6">
        <w:rPr>
          <w:b/>
        </w:rPr>
        <w:t xml:space="preserve"> </w:t>
      </w:r>
      <w:r w:rsidR="00D250D4">
        <w:rPr>
          <w:b/>
        </w:rPr>
        <w:t xml:space="preserve">new </w:t>
      </w:r>
      <w:r w:rsidR="005B04B9">
        <w:rPr>
          <w:b/>
        </w:rPr>
        <w:t>ad</w:t>
      </w:r>
      <w:r w:rsidR="007321A6">
        <w:rPr>
          <w:b/>
        </w:rPr>
        <w:t>ministrative practices</w:t>
      </w:r>
      <w:r w:rsidR="00062C10">
        <w:rPr>
          <w:b/>
        </w:rPr>
        <w:t>,</w:t>
      </w:r>
      <w:r w:rsidR="007321A6">
        <w:rPr>
          <w:b/>
        </w:rPr>
        <w:t xml:space="preserve"> or clarify</w:t>
      </w:r>
      <w:r w:rsidR="005B04B9">
        <w:rPr>
          <w:b/>
        </w:rPr>
        <w:t xml:space="preserve"> </w:t>
      </w:r>
      <w:r w:rsidR="00D250D4">
        <w:rPr>
          <w:b/>
        </w:rPr>
        <w:t>current practices</w:t>
      </w:r>
      <w:r w:rsidR="00062C10">
        <w:rPr>
          <w:b/>
        </w:rPr>
        <w:t>,</w:t>
      </w:r>
      <w:r w:rsidR="00D250D4">
        <w:rPr>
          <w:b/>
        </w:rPr>
        <w:t xml:space="preserve"> to ensure regular oversight and fre</w:t>
      </w:r>
      <w:r w:rsidR="005B04B9">
        <w:rPr>
          <w:b/>
        </w:rPr>
        <w:t>quent monitoring of the</w:t>
      </w:r>
      <w:r w:rsidR="00D250D4">
        <w:rPr>
          <w:b/>
        </w:rPr>
        <w:t xml:space="preserve"> educator evaluation system</w:t>
      </w:r>
      <w:r w:rsidR="002A28F3">
        <w:rPr>
          <w:b/>
        </w:rPr>
        <w:t xml:space="preserve">, including </w:t>
      </w:r>
      <w:r w:rsidR="00D250D4">
        <w:rPr>
          <w:b/>
        </w:rPr>
        <w:t xml:space="preserve">the </w:t>
      </w:r>
      <w:r w:rsidR="00062C10">
        <w:rPr>
          <w:b/>
        </w:rPr>
        <w:t xml:space="preserve">effective </w:t>
      </w:r>
      <w:r w:rsidR="00D250D4">
        <w:rPr>
          <w:b/>
        </w:rPr>
        <w:t>and timely completion o</w:t>
      </w:r>
      <w:r w:rsidR="005B04B9">
        <w:rPr>
          <w:b/>
        </w:rPr>
        <w:t>f all</w:t>
      </w:r>
      <w:r w:rsidR="00D250D4">
        <w:rPr>
          <w:b/>
        </w:rPr>
        <w:t xml:space="preserve"> evaluations.</w:t>
      </w:r>
    </w:p>
    <w:p w:rsidR="00523E08" w:rsidRDefault="00D250D4">
      <w:pPr>
        <w:tabs>
          <w:tab w:val="left" w:pos="360"/>
          <w:tab w:val="left" w:pos="720"/>
          <w:tab w:val="left" w:pos="1080"/>
          <w:tab w:val="left" w:pos="1440"/>
          <w:tab w:val="left" w:pos="1800"/>
          <w:tab w:val="left" w:pos="2160"/>
        </w:tabs>
        <w:ind w:left="720" w:hanging="720"/>
      </w:pPr>
      <w:r>
        <w:rPr>
          <w:b/>
        </w:rPr>
        <w:tab/>
      </w:r>
      <w:r w:rsidRPr="00B57D95">
        <w:t>A.</w:t>
      </w:r>
      <w:r>
        <w:tab/>
        <w:t>The district should clearly define and communicate its administrative procedures relative to effectively implementing the district’s</w:t>
      </w:r>
      <w:r w:rsidR="007321A6">
        <w:t xml:space="preserve"> new</w:t>
      </w:r>
      <w:r>
        <w:t xml:space="preserve"> educator evaluation system.</w:t>
      </w:r>
    </w:p>
    <w:p w:rsidR="00523E08" w:rsidRDefault="007321A6">
      <w:pPr>
        <w:tabs>
          <w:tab w:val="left" w:pos="360"/>
          <w:tab w:val="left" w:pos="1080"/>
          <w:tab w:val="left" w:pos="1440"/>
          <w:tab w:val="left" w:pos="1800"/>
          <w:tab w:val="left" w:pos="2160"/>
        </w:tabs>
        <w:ind w:left="1080" w:hanging="360"/>
      </w:pPr>
      <w:r>
        <w:t>1.</w:t>
      </w:r>
      <w:r w:rsidR="008E0CFF">
        <w:tab/>
      </w:r>
      <w:r>
        <w:t>P</w:t>
      </w:r>
      <w:r w:rsidR="00D250D4">
        <w:t>rocedures s</w:t>
      </w:r>
      <w:r>
        <w:t>hould clearly identify the individual(s) responsible for oversight and implementation of</w:t>
      </w:r>
      <w:r w:rsidR="00D250D4">
        <w:t xml:space="preserve"> evaluations</w:t>
      </w:r>
      <w:r w:rsidR="00DF74D6">
        <w:t>. These responsibilities</w:t>
      </w:r>
      <w:r w:rsidR="00D250D4">
        <w:t xml:space="preserve"> includ</w:t>
      </w:r>
      <w:r w:rsidR="001B14AE">
        <w:t>e</w:t>
      </w:r>
      <w:r w:rsidR="00D250D4">
        <w:t>:</w:t>
      </w:r>
    </w:p>
    <w:p w:rsidR="00523E08" w:rsidRDefault="007321A6">
      <w:pPr>
        <w:tabs>
          <w:tab w:val="left" w:pos="360"/>
          <w:tab w:val="left" w:pos="1440"/>
          <w:tab w:val="left" w:pos="1800"/>
          <w:tab w:val="left" w:pos="2160"/>
        </w:tabs>
        <w:ind w:left="1440" w:hanging="360"/>
      </w:pPr>
      <w:r>
        <w:t>a.</w:t>
      </w:r>
      <w:r w:rsidR="008E0CFF">
        <w:tab/>
      </w:r>
      <w:r w:rsidR="00DF74D6">
        <w:t>Building a</w:t>
      </w:r>
      <w:r>
        <w:t xml:space="preserve"> </w:t>
      </w:r>
      <w:r w:rsidR="00D250D4">
        <w:t xml:space="preserve">commonly understood focus on the role of evaluation in the improvement of instructional practices. </w:t>
      </w:r>
    </w:p>
    <w:p w:rsidR="00523E08" w:rsidRDefault="008E0CFF">
      <w:pPr>
        <w:tabs>
          <w:tab w:val="left" w:pos="360"/>
          <w:tab w:val="left" w:pos="1440"/>
          <w:tab w:val="left" w:pos="1800"/>
          <w:tab w:val="left" w:pos="2160"/>
        </w:tabs>
        <w:ind w:left="1440" w:hanging="360"/>
      </w:pPr>
      <w:r>
        <w:t>b.</w:t>
      </w:r>
      <w:r>
        <w:tab/>
      </w:r>
      <w:r w:rsidR="00D250D4">
        <w:t>Identif</w:t>
      </w:r>
      <w:r w:rsidR="00DF74D6">
        <w:t>ying</w:t>
      </w:r>
      <w:r w:rsidR="00D250D4">
        <w:t xml:space="preserve"> individuals responsible for ensuring that al</w:t>
      </w:r>
      <w:r w:rsidR="005B04B9">
        <w:t xml:space="preserve">l evaluations take place in a </w:t>
      </w:r>
      <w:r w:rsidR="00D250D4">
        <w:t>timely manner</w:t>
      </w:r>
      <w:r w:rsidR="00DF74D6">
        <w:t>,</w:t>
      </w:r>
      <w:r w:rsidR="00D250D4">
        <w:t xml:space="preserve"> both at the district and individual school levels.</w:t>
      </w:r>
    </w:p>
    <w:p w:rsidR="00523E08" w:rsidRDefault="008E0CFF">
      <w:pPr>
        <w:tabs>
          <w:tab w:val="left" w:pos="360"/>
          <w:tab w:val="left" w:pos="1440"/>
          <w:tab w:val="left" w:pos="1800"/>
          <w:tab w:val="left" w:pos="2160"/>
        </w:tabs>
        <w:ind w:left="1440" w:hanging="360"/>
      </w:pPr>
      <w:r>
        <w:t>c.</w:t>
      </w:r>
      <w:r>
        <w:tab/>
      </w:r>
      <w:r w:rsidR="00D250D4">
        <w:t>Clarifying specific roles and duties of principals</w:t>
      </w:r>
      <w:r w:rsidR="00FB0C74">
        <w:t xml:space="preserve"> and other administrators</w:t>
      </w:r>
      <w:r w:rsidR="00D250D4">
        <w:t xml:space="preserve"> in implementing the evaluation system.</w:t>
      </w:r>
    </w:p>
    <w:p w:rsidR="00AC3F9D" w:rsidRDefault="008E0CFF" w:rsidP="00D250D4">
      <w:pPr>
        <w:tabs>
          <w:tab w:val="left" w:pos="360"/>
          <w:tab w:val="left" w:pos="1440"/>
          <w:tab w:val="left" w:pos="1800"/>
          <w:tab w:val="left" w:pos="2160"/>
        </w:tabs>
        <w:ind w:left="1440" w:hanging="360"/>
      </w:pPr>
      <w:r>
        <w:t>d.</w:t>
      </w:r>
      <w:r>
        <w:tab/>
      </w:r>
      <w:r w:rsidR="00AC3F9D">
        <w:t>Providing opportunities for evaluators to learn about providing effective feedback.</w:t>
      </w:r>
    </w:p>
    <w:p w:rsidR="00D250D4" w:rsidRDefault="00AC3F9D" w:rsidP="009C2F08">
      <w:pPr>
        <w:tabs>
          <w:tab w:val="left" w:pos="360"/>
          <w:tab w:val="left" w:pos="1440"/>
          <w:tab w:val="left" w:pos="1800"/>
          <w:tab w:val="left" w:pos="2160"/>
        </w:tabs>
        <w:ind w:left="1440" w:hanging="360"/>
      </w:pPr>
      <w:r>
        <w:lastRenderedPageBreak/>
        <w:t>e.</w:t>
      </w:r>
      <w:r>
        <w:tab/>
      </w:r>
      <w:r w:rsidR="00D250D4">
        <w:t>Clearly defining timelines for conducting evaluation</w:t>
      </w:r>
      <w:r w:rsidR="00FB0C74">
        <w:t>s</w:t>
      </w:r>
      <w:r w:rsidR="00D250D4">
        <w:t xml:space="preserve"> as per the teachers’ contract.</w:t>
      </w:r>
    </w:p>
    <w:p w:rsidR="00523E08" w:rsidRDefault="00AC3F9D">
      <w:pPr>
        <w:tabs>
          <w:tab w:val="left" w:pos="360"/>
          <w:tab w:val="left" w:pos="1440"/>
          <w:tab w:val="left" w:pos="1800"/>
          <w:tab w:val="left" w:pos="2160"/>
        </w:tabs>
        <w:ind w:left="1440" w:hanging="360"/>
      </w:pPr>
      <w:r>
        <w:t>f</w:t>
      </w:r>
      <w:r w:rsidR="008E0CFF">
        <w:t>.</w:t>
      </w:r>
      <w:r w:rsidR="008E0CFF">
        <w:tab/>
      </w:r>
      <w:r w:rsidR="00D250D4">
        <w:t>Providin</w:t>
      </w:r>
      <w:r w:rsidR="00FB0C74">
        <w:t xml:space="preserve">g </w:t>
      </w:r>
      <w:r w:rsidR="00D250D4">
        <w:t>supervision an</w:t>
      </w:r>
      <w:r w:rsidR="00FB0C74">
        <w:t>d support to enable</w:t>
      </w:r>
      <w:r w:rsidR="005B04B9">
        <w:t xml:space="preserve"> teachers to meet</w:t>
      </w:r>
      <w:r w:rsidR="00D250D4">
        <w:t xml:space="preserve"> </w:t>
      </w:r>
      <w:r w:rsidR="00062C10">
        <w:t xml:space="preserve">the </w:t>
      </w:r>
      <w:r w:rsidR="00D250D4">
        <w:t xml:space="preserve">expectations and goals </w:t>
      </w:r>
      <w:r w:rsidR="00062C10">
        <w:t>of</w:t>
      </w:r>
      <w:r w:rsidR="00D250D4">
        <w:t xml:space="preserve"> the evaluation process</w:t>
      </w:r>
      <w:r w:rsidR="00FB0C74">
        <w:t>,</w:t>
      </w:r>
      <w:r w:rsidR="00D250D4">
        <w:t xml:space="preserve"> inclu</w:t>
      </w:r>
      <w:r w:rsidR="007321A6">
        <w:t xml:space="preserve">ding appropriate professional </w:t>
      </w:r>
      <w:r w:rsidR="00D250D4">
        <w:t xml:space="preserve">development as needed. </w:t>
      </w:r>
    </w:p>
    <w:p w:rsidR="00D250D4" w:rsidRPr="00454153" w:rsidRDefault="00D250D4" w:rsidP="00FB0C74">
      <w:pPr>
        <w:tabs>
          <w:tab w:val="left" w:pos="0"/>
          <w:tab w:val="left" w:pos="1080"/>
          <w:tab w:val="left" w:pos="1440"/>
          <w:tab w:val="left" w:pos="1800"/>
          <w:tab w:val="left" w:pos="2160"/>
        </w:tabs>
        <w:rPr>
          <w:b/>
        </w:rPr>
      </w:pPr>
      <w:r w:rsidRPr="00071D3E">
        <w:rPr>
          <w:b/>
        </w:rPr>
        <w:t>Benefits</w:t>
      </w:r>
      <w:r w:rsidR="00FB0C74">
        <w:rPr>
          <w:b/>
        </w:rPr>
        <w:t>:</w:t>
      </w:r>
      <w:r w:rsidR="008E0CFF">
        <w:rPr>
          <w:b/>
        </w:rPr>
        <w:t xml:space="preserve"> </w:t>
      </w:r>
      <w:r w:rsidR="00FB0C74">
        <w:t xml:space="preserve">By implementing new or </w:t>
      </w:r>
      <w:r>
        <w:t xml:space="preserve">modifying existing administrative procedures to include clearly defined oversight accountability and frequent monitoring, the district will </w:t>
      </w:r>
      <w:r w:rsidR="006E42E8">
        <w:t xml:space="preserve">be more </w:t>
      </w:r>
      <w:r>
        <w:t xml:space="preserve">likely to realize </w:t>
      </w:r>
      <w:r w:rsidR="006E42E8">
        <w:t xml:space="preserve">the </w:t>
      </w:r>
      <w:r>
        <w:t xml:space="preserve">full </w:t>
      </w:r>
      <w:r w:rsidR="00FB0C74">
        <w:t>benefits</w:t>
      </w:r>
      <w:r>
        <w:t xml:space="preserve"> of its new edu</w:t>
      </w:r>
      <w:r w:rsidR="00FB0C74">
        <w:t xml:space="preserve">cator evaluation system. A </w:t>
      </w:r>
      <w:r>
        <w:t xml:space="preserve">commonly understood set of administrative procedures will </w:t>
      </w:r>
      <w:r w:rsidR="006E42E8">
        <w:t>support</w:t>
      </w:r>
      <w:r>
        <w:t xml:space="preserve"> the important role of evaluation in the improvement of </w:t>
      </w:r>
      <w:r w:rsidR="00ED3EF7">
        <w:t>teaching and leading</w:t>
      </w:r>
      <w:r w:rsidR="00E85827">
        <w:t xml:space="preserve">. </w:t>
      </w:r>
    </w:p>
    <w:p w:rsidR="00523E08" w:rsidRDefault="00446D79" w:rsidP="009C2F08">
      <w:pPr>
        <w:pStyle w:val="ListParagraph"/>
        <w:ind w:left="360" w:hanging="360"/>
        <w:contextualSpacing w:val="0"/>
        <w:rPr>
          <w:b/>
        </w:rPr>
      </w:pPr>
      <w:r>
        <w:rPr>
          <w:b/>
        </w:rPr>
        <w:t>6</w:t>
      </w:r>
      <w:r w:rsidR="00D250D4" w:rsidRPr="009D3487">
        <w:rPr>
          <w:b/>
        </w:rPr>
        <w:t>.</w:t>
      </w:r>
      <w:r w:rsidR="00D250D4">
        <w:rPr>
          <w:b/>
        </w:rPr>
        <w:tab/>
        <w:t>The district should institute formal collaborative planning practices to determine its professional development program</w:t>
      </w:r>
      <w:r w:rsidR="00B25087">
        <w:rPr>
          <w:b/>
        </w:rPr>
        <w:t xml:space="preserve"> and ensure that the necessary resources are in place to support it</w:t>
      </w:r>
      <w:r w:rsidR="00E85827">
        <w:rPr>
          <w:b/>
        </w:rPr>
        <w:t xml:space="preserve">. </w:t>
      </w:r>
    </w:p>
    <w:p w:rsidR="00523E08" w:rsidRDefault="007F33E4" w:rsidP="007F33E4">
      <w:pPr>
        <w:ind w:left="720" w:hanging="390"/>
      </w:pPr>
      <w:r>
        <w:t>A.</w:t>
      </w:r>
      <w:r>
        <w:tab/>
      </w:r>
      <w:r w:rsidR="004221DC" w:rsidRPr="004221DC">
        <w:t>The district should carry out its plans to reactivate the professional development committee.</w:t>
      </w:r>
      <w:r w:rsidR="00B707FB">
        <w:t xml:space="preserve"> </w:t>
      </w:r>
      <w:r w:rsidR="004221DC" w:rsidRPr="004221DC">
        <w:t>The committee should  include administrators and teachers from all levels.</w:t>
      </w:r>
    </w:p>
    <w:p w:rsidR="00523E08" w:rsidRDefault="006241BA">
      <w:pPr>
        <w:pStyle w:val="ListParagraph"/>
        <w:numPr>
          <w:ilvl w:val="1"/>
          <w:numId w:val="15"/>
        </w:numPr>
        <w:ind w:left="1100"/>
        <w:contextualSpacing w:val="0"/>
      </w:pPr>
      <w:r>
        <w:t xml:space="preserve">The professional development committee should </w:t>
      </w:r>
      <w:r w:rsidR="00D250D4">
        <w:t>guide the selection</w:t>
      </w:r>
      <w:r w:rsidR="00F018EE">
        <w:t xml:space="preserve"> and planning of professional </w:t>
      </w:r>
      <w:r w:rsidR="00D250D4">
        <w:t xml:space="preserve">development in the </w:t>
      </w:r>
      <w:r w:rsidR="00B45CE6">
        <w:t>district</w:t>
      </w:r>
      <w:r w:rsidR="00E85827">
        <w:t xml:space="preserve">. </w:t>
      </w:r>
      <w:r w:rsidR="00214612">
        <w:t xml:space="preserve">This </w:t>
      </w:r>
      <w:r w:rsidR="00C614C1">
        <w:t xml:space="preserve">process </w:t>
      </w:r>
      <w:r w:rsidR="00214612">
        <w:t xml:space="preserve">could be </w:t>
      </w:r>
      <w:r w:rsidR="00C614C1">
        <w:t>informed by</w:t>
      </w:r>
      <w:r w:rsidR="00D250D4">
        <w:t xml:space="preserve">: </w:t>
      </w:r>
    </w:p>
    <w:p w:rsidR="00523E08" w:rsidRDefault="00B45CE6">
      <w:pPr>
        <w:pStyle w:val="ListParagraph"/>
        <w:numPr>
          <w:ilvl w:val="1"/>
          <w:numId w:val="61"/>
        </w:numPr>
        <w:tabs>
          <w:tab w:val="left" w:pos="360"/>
          <w:tab w:val="left" w:pos="1100"/>
          <w:tab w:val="left" w:pos="1430"/>
          <w:tab w:val="left" w:pos="2160"/>
        </w:tabs>
        <w:contextualSpacing w:val="0"/>
      </w:pPr>
      <w:r>
        <w:t>A</w:t>
      </w:r>
      <w:r w:rsidR="00F018EE">
        <w:t xml:space="preserve">n analysis of student performance </w:t>
      </w:r>
      <w:r w:rsidR="00D250D4">
        <w:t>da</w:t>
      </w:r>
      <w:r w:rsidR="00F018EE">
        <w:t>ta</w:t>
      </w:r>
    </w:p>
    <w:p w:rsidR="00523E08" w:rsidRDefault="00A96124">
      <w:pPr>
        <w:pStyle w:val="ListParagraph"/>
        <w:numPr>
          <w:ilvl w:val="1"/>
          <w:numId w:val="61"/>
        </w:numPr>
        <w:tabs>
          <w:tab w:val="left" w:pos="360"/>
          <w:tab w:val="left" w:pos="1100"/>
          <w:tab w:val="left" w:pos="1430"/>
          <w:tab w:val="left" w:pos="2160"/>
        </w:tabs>
        <w:contextualSpacing w:val="0"/>
      </w:pPr>
      <w:r>
        <w:t>G</w:t>
      </w:r>
      <w:r w:rsidR="00B45CE6">
        <w:t>oals and opportunities that are aligned with district and school improvement plans</w:t>
      </w:r>
    </w:p>
    <w:p w:rsidR="00523E08" w:rsidRDefault="00A96124">
      <w:pPr>
        <w:pStyle w:val="ListParagraph"/>
        <w:numPr>
          <w:ilvl w:val="1"/>
          <w:numId w:val="61"/>
        </w:numPr>
        <w:tabs>
          <w:tab w:val="left" w:pos="360"/>
          <w:tab w:val="left" w:pos="1100"/>
          <w:tab w:val="left" w:pos="1430"/>
          <w:tab w:val="left" w:pos="2160"/>
        </w:tabs>
        <w:contextualSpacing w:val="0"/>
      </w:pPr>
      <w:r>
        <w:t>T</w:t>
      </w:r>
      <w:r w:rsidR="00D250D4">
        <w:t>he diffe</w:t>
      </w:r>
      <w:r w:rsidR="00F018EE">
        <w:t>rentiate</w:t>
      </w:r>
      <w:r w:rsidR="00B45CE6">
        <w:t xml:space="preserve">d needs of </w:t>
      </w:r>
      <w:r>
        <w:t xml:space="preserve">groups of </w:t>
      </w:r>
      <w:r w:rsidR="00B45CE6">
        <w:t>educators</w:t>
      </w:r>
    </w:p>
    <w:p w:rsidR="00523E08" w:rsidRDefault="00A96124">
      <w:pPr>
        <w:pStyle w:val="ListParagraph"/>
        <w:numPr>
          <w:ilvl w:val="1"/>
          <w:numId w:val="61"/>
        </w:numPr>
        <w:tabs>
          <w:tab w:val="left" w:pos="360"/>
          <w:tab w:val="left" w:pos="1100"/>
          <w:tab w:val="left" w:pos="1430"/>
          <w:tab w:val="left" w:pos="2160"/>
        </w:tabs>
        <w:contextualSpacing w:val="0"/>
      </w:pPr>
      <w:r>
        <w:t>The</w:t>
      </w:r>
      <w:r w:rsidR="00D250D4">
        <w:t xml:space="preserve"> support </w:t>
      </w:r>
      <w:r>
        <w:t xml:space="preserve">needed by </w:t>
      </w:r>
      <w:r w:rsidR="00D250D4">
        <w:t>teac</w:t>
      </w:r>
      <w:r w:rsidR="00B45CE6">
        <w:t>hers new to the district</w:t>
      </w:r>
      <w:r w:rsidR="00D250D4">
        <w:t xml:space="preserve">  </w:t>
      </w:r>
    </w:p>
    <w:p w:rsidR="00523E08" w:rsidRDefault="00C614C1">
      <w:pPr>
        <w:pStyle w:val="ListParagraph"/>
        <w:numPr>
          <w:ilvl w:val="1"/>
          <w:numId w:val="61"/>
        </w:numPr>
        <w:tabs>
          <w:tab w:val="left" w:pos="360"/>
          <w:tab w:val="left" w:pos="1100"/>
          <w:tab w:val="left" w:pos="1430"/>
          <w:tab w:val="left" w:pos="2160"/>
        </w:tabs>
        <w:contextualSpacing w:val="0"/>
      </w:pPr>
      <w:r>
        <w:t xml:space="preserve">Formal input (e.g., through a survey) from educators throughout the district </w:t>
      </w:r>
    </w:p>
    <w:p w:rsidR="00523E08" w:rsidRDefault="007F33E4" w:rsidP="007F33E4">
      <w:pPr>
        <w:tabs>
          <w:tab w:val="left" w:pos="360"/>
          <w:tab w:val="left" w:pos="1080"/>
          <w:tab w:val="left" w:pos="1800"/>
          <w:tab w:val="left" w:pos="2160"/>
        </w:tabs>
        <w:ind w:left="1100" w:hanging="380"/>
      </w:pPr>
      <w:r>
        <w:t>2.</w:t>
      </w:r>
      <w:r>
        <w:tab/>
      </w:r>
      <w:r w:rsidR="009614AC">
        <w:t>The committee should i</w:t>
      </w:r>
      <w:r w:rsidR="00D250D4">
        <w:t>dentif</w:t>
      </w:r>
      <w:r w:rsidR="009614AC">
        <w:t>y</w:t>
      </w:r>
      <w:r w:rsidR="00D250D4">
        <w:t xml:space="preserve"> budgetary and grant funding sources to support professional development, </w:t>
      </w:r>
      <w:r w:rsidR="0071694A">
        <w:t xml:space="preserve">and </w:t>
      </w:r>
      <w:r w:rsidR="00D250D4">
        <w:t>seek</w:t>
      </w:r>
      <w:r w:rsidR="00B45CE6">
        <w:t xml:space="preserve"> additional funding</w:t>
      </w:r>
      <w:r w:rsidR="009614AC">
        <w:t xml:space="preserve"> as needed.</w:t>
      </w:r>
    </w:p>
    <w:p w:rsidR="00523E08" w:rsidRDefault="00C614C1" w:rsidP="007F33E4">
      <w:pPr>
        <w:tabs>
          <w:tab w:val="left" w:pos="360"/>
          <w:tab w:val="left" w:pos="1080"/>
          <w:tab w:val="left" w:pos="1800"/>
          <w:tab w:val="left" w:pos="2160"/>
        </w:tabs>
        <w:ind w:left="1100" w:hanging="380"/>
      </w:pPr>
      <w:r>
        <w:t>3.</w:t>
      </w:r>
      <w:r>
        <w:tab/>
        <w:t xml:space="preserve">The committee should also establish ways to systematically </w:t>
      </w:r>
      <w:r w:rsidRPr="00C614C1">
        <w:t>evaluate the effectiveness of professional development programs</w:t>
      </w:r>
      <w:r>
        <w:t>.</w:t>
      </w:r>
    </w:p>
    <w:p w:rsidR="00523E08" w:rsidRDefault="00D250D4" w:rsidP="007F33E4">
      <w:pPr>
        <w:tabs>
          <w:tab w:val="left" w:pos="720"/>
          <w:tab w:val="left" w:pos="1080"/>
          <w:tab w:val="left" w:pos="1800"/>
          <w:tab w:val="left" w:pos="2160"/>
        </w:tabs>
        <w:ind w:left="720" w:hanging="360"/>
      </w:pPr>
      <w:r w:rsidRPr="00B57D95">
        <w:t>B.</w:t>
      </w:r>
      <w:r w:rsidR="007F33E4">
        <w:tab/>
      </w:r>
      <w:r w:rsidRPr="00B57D95">
        <w:t xml:space="preserve">The district should </w:t>
      </w:r>
      <w:r w:rsidR="00695155">
        <w:t>review schedules and prioritize</w:t>
      </w:r>
      <w:r w:rsidRPr="00B57D95">
        <w:t xml:space="preserve"> time for job-embedded professional development </w:t>
      </w:r>
      <w:r w:rsidR="00695155">
        <w:t>for all educators</w:t>
      </w:r>
      <w:r w:rsidR="00E85827">
        <w:t xml:space="preserve">. </w:t>
      </w:r>
    </w:p>
    <w:p w:rsidR="00523E08" w:rsidRDefault="00A657C5" w:rsidP="007F33E4">
      <w:pPr>
        <w:tabs>
          <w:tab w:val="left" w:pos="1080"/>
          <w:tab w:val="left" w:pos="1800"/>
          <w:tab w:val="left" w:pos="2160"/>
        </w:tabs>
        <w:ind w:left="1100" w:hanging="360"/>
      </w:pPr>
      <w:r w:rsidRPr="00B57D95">
        <w:t>1.</w:t>
      </w:r>
      <w:r w:rsidRPr="00B57D95">
        <w:tab/>
      </w:r>
      <w:r w:rsidR="00D250D4" w:rsidRPr="00B57D95">
        <w:t xml:space="preserve">For professional development to be effective, </w:t>
      </w:r>
      <w:r w:rsidR="00B45CE6" w:rsidRPr="00B57D95">
        <w:t xml:space="preserve">the district should identify </w:t>
      </w:r>
      <w:r w:rsidR="00D250D4" w:rsidRPr="00B57D95">
        <w:t xml:space="preserve">sufficient time </w:t>
      </w:r>
      <w:r w:rsidR="00E81392">
        <w:t xml:space="preserve"> </w:t>
      </w:r>
      <w:r w:rsidR="008F0875">
        <w:t>for</w:t>
      </w:r>
      <w:r w:rsidR="00B45CE6" w:rsidRPr="00B57D95">
        <w:t xml:space="preserve"> job-embedded professional development, </w:t>
      </w:r>
      <w:r w:rsidR="00243E7F">
        <w:t>including</w:t>
      </w:r>
      <w:r w:rsidR="00243E7F" w:rsidRPr="00B57D95">
        <w:t xml:space="preserve"> </w:t>
      </w:r>
      <w:r w:rsidR="00B45CE6" w:rsidRPr="00B57D95">
        <w:t>for professional learning communities to meet regularly</w:t>
      </w:r>
      <w:r w:rsidR="00E85827">
        <w:t xml:space="preserve">. </w:t>
      </w:r>
    </w:p>
    <w:p w:rsidR="00523E08" w:rsidRDefault="00B45CE6">
      <w:pPr>
        <w:tabs>
          <w:tab w:val="left" w:pos="900"/>
          <w:tab w:val="left" w:pos="1080"/>
          <w:tab w:val="left" w:pos="1800"/>
          <w:tab w:val="left" w:pos="2160"/>
        </w:tabs>
        <w:ind w:left="1100" w:hanging="360"/>
      </w:pPr>
      <w:r w:rsidRPr="00B57D95">
        <w:lastRenderedPageBreak/>
        <w:t>2</w:t>
      </w:r>
      <w:r w:rsidR="00D250D4" w:rsidRPr="00B57D95">
        <w:t>.</w:t>
      </w:r>
      <w:r w:rsidR="00A657C5" w:rsidRPr="00B57D95">
        <w:tab/>
      </w:r>
      <w:r w:rsidR="00DD326F">
        <w:t xml:space="preserve">Other examples </w:t>
      </w:r>
      <w:r w:rsidR="0024416D">
        <w:t xml:space="preserve">of job-embedded professional development </w:t>
      </w:r>
      <w:r w:rsidR="00DD326F">
        <w:t>include</w:t>
      </w:r>
      <w:r w:rsidR="00DD326F" w:rsidRPr="00B57D95">
        <w:t xml:space="preserve"> teacher-leaders or academic coaches at the elementary and middle school levels, as well as time for department heads to be able to serve as coaches at the middle school level. </w:t>
      </w:r>
    </w:p>
    <w:p w:rsidR="00523E08" w:rsidRDefault="004221DC">
      <w:pPr>
        <w:tabs>
          <w:tab w:val="left" w:pos="360"/>
          <w:tab w:val="left" w:pos="720"/>
          <w:tab w:val="left" w:pos="1080"/>
          <w:tab w:val="left" w:pos="1440"/>
          <w:tab w:val="left" w:pos="1800"/>
          <w:tab w:val="left" w:pos="2160"/>
        </w:tabs>
        <w:rPr>
          <w:b/>
        </w:rPr>
      </w:pPr>
      <w:r w:rsidRPr="004221DC">
        <w:rPr>
          <w:b/>
        </w:rPr>
        <w:t>Recommended resources:</w:t>
      </w:r>
    </w:p>
    <w:p w:rsidR="00523E08" w:rsidRDefault="00C67B55" w:rsidP="009C2F08">
      <w:pPr>
        <w:numPr>
          <w:ilvl w:val="0"/>
          <w:numId w:val="62"/>
        </w:numPr>
        <w:ind w:left="360"/>
      </w:pPr>
      <w:r w:rsidRPr="005376F9">
        <w:rPr>
          <w:i/>
        </w:rPr>
        <w:t>The Massachusetts Standards for Professional Development</w:t>
      </w:r>
      <w:r w:rsidRPr="005376F9">
        <w:t xml:space="preserve"> (</w:t>
      </w:r>
      <w:hyperlink r:id="rId54" w:history="1">
        <w:r w:rsidRPr="005376F9">
          <w:rPr>
            <w:rStyle w:val="Hyperlink"/>
          </w:rPr>
          <w:t>http://www.doe.mass.edu/pd/standards.pdf</w:t>
        </w:r>
      </w:hyperlink>
      <w:r w:rsidRPr="005376F9">
        <w:t>) describe, identify, and characterize what high quality learning experiences should look like for educators.</w:t>
      </w:r>
    </w:p>
    <w:p w:rsidR="00523E08" w:rsidRDefault="004221DC" w:rsidP="009C2F08">
      <w:pPr>
        <w:numPr>
          <w:ilvl w:val="0"/>
          <w:numId w:val="62"/>
        </w:numPr>
        <w:ind w:left="360"/>
      </w:pPr>
      <w:r w:rsidRPr="004221DC">
        <w:rPr>
          <w:rFonts w:cs="Calibri"/>
        </w:rPr>
        <w:t>The</w:t>
      </w:r>
      <w:r w:rsidRPr="004221DC">
        <w:rPr>
          <w:rFonts w:cs="Calibri"/>
          <w:i/>
        </w:rPr>
        <w:t xml:space="preserve"> PLC Expansion Project </w:t>
      </w:r>
      <w:r w:rsidRPr="004221DC">
        <w:rPr>
          <w:rFonts w:cs="Calibri"/>
        </w:rPr>
        <w:t>website (</w:t>
      </w:r>
      <w:hyperlink r:id="rId55" w:history="1">
        <w:r>
          <w:rPr>
            <w:rStyle w:val="Hyperlink"/>
            <w:rFonts w:cs="Calibri"/>
          </w:rPr>
          <w:t>http://plcexpansionproject.weebly.com/</w:t>
        </w:r>
      </w:hyperlink>
      <w:r w:rsidRPr="004221DC">
        <w:rPr>
          <w:rFonts w:cs="Calibri"/>
        </w:rPr>
        <w:t>) is designed to support schools and districts in their efforts to establish and sustain cultures that promote Professional Learning Communities.</w:t>
      </w:r>
    </w:p>
    <w:p w:rsidR="00523E08" w:rsidRDefault="004221DC" w:rsidP="009C2F08">
      <w:pPr>
        <w:numPr>
          <w:ilvl w:val="0"/>
          <w:numId w:val="62"/>
        </w:numPr>
        <w:ind w:left="360"/>
      </w:pPr>
      <w:r w:rsidRPr="004221DC">
        <w:rPr>
          <w:i/>
        </w:rPr>
        <w:t>PBS LearningMedia</w:t>
      </w:r>
      <w:r w:rsidR="00C67B55" w:rsidRPr="005376F9">
        <w:t xml:space="preserve"> (</w:t>
      </w:r>
      <w:hyperlink r:id="rId56" w:history="1">
        <w:r w:rsidR="00C67B55" w:rsidRPr="005376F9">
          <w:rPr>
            <w:rStyle w:val="Hyperlink"/>
          </w:rPr>
          <w:t>http://www.pbslearningmedia.org/</w:t>
        </w:r>
      </w:hyperlink>
      <w:r w:rsidR="00C67B55" w:rsidRPr="005376F9">
        <w:t>) is a free digital media content library that provides relevant educational resources for PreK-12 teachers. The flexible platform includes high-quality content tied to national curriculum standards, as well as professional development courses.</w:t>
      </w:r>
    </w:p>
    <w:p w:rsidR="00523E08" w:rsidRDefault="00D250D4">
      <w:pPr>
        <w:tabs>
          <w:tab w:val="left" w:pos="360"/>
          <w:tab w:val="left" w:pos="720"/>
          <w:tab w:val="left" w:pos="1080"/>
          <w:tab w:val="left" w:pos="1440"/>
          <w:tab w:val="left" w:pos="1800"/>
          <w:tab w:val="left" w:pos="2160"/>
        </w:tabs>
      </w:pPr>
      <w:r w:rsidRPr="00071D3E">
        <w:rPr>
          <w:b/>
        </w:rPr>
        <w:t>Benefits</w:t>
      </w:r>
      <w:r w:rsidR="00F018EE">
        <w:rPr>
          <w:b/>
        </w:rPr>
        <w:t xml:space="preserve">:  </w:t>
      </w:r>
      <w:r w:rsidR="00FD4F3B">
        <w:t>By</w:t>
      </w:r>
      <w:r>
        <w:t xml:space="preserve"> </w:t>
      </w:r>
      <w:r w:rsidRPr="00870959">
        <w:t>implementing</w:t>
      </w:r>
      <w:r>
        <w:t xml:space="preserve"> this recommendation</w:t>
      </w:r>
      <w:r w:rsidR="00FD4F3B">
        <w:t xml:space="preserve">, the district can </w:t>
      </w:r>
      <w:r w:rsidR="00194D78">
        <w:t>provide</w:t>
      </w:r>
      <w:r>
        <w:t xml:space="preserve"> a collaboratively developed professional development program </w:t>
      </w:r>
      <w:r w:rsidR="00FD4F3B">
        <w:t>that addresses</w:t>
      </w:r>
      <w:r>
        <w:t xml:space="preserve"> identified needs</w:t>
      </w:r>
      <w:r w:rsidR="00784CC6">
        <w:t xml:space="preserve"> </w:t>
      </w:r>
      <w:r w:rsidR="00FD4F3B">
        <w:t xml:space="preserve">and is </w:t>
      </w:r>
      <w:r w:rsidR="00784CC6">
        <w:t>aligned with district and school priorities for improvement</w:t>
      </w:r>
      <w:r w:rsidR="00E85827">
        <w:t xml:space="preserve">. </w:t>
      </w:r>
      <w:r w:rsidR="00903A30">
        <w:t xml:space="preserve">A focused approach to professional development can </w:t>
      </w:r>
      <w:r w:rsidR="002028DA">
        <w:t>support</w:t>
      </w:r>
      <w:r w:rsidR="00903A30">
        <w:t xml:space="preserve"> </w:t>
      </w:r>
      <w:r w:rsidR="002028DA">
        <w:t xml:space="preserve">educators’ continual growth and can help </w:t>
      </w:r>
      <w:r w:rsidR="00903A30">
        <w:t xml:space="preserve">the district </w:t>
      </w:r>
      <w:r w:rsidR="002028DA">
        <w:t xml:space="preserve">make progress </w:t>
      </w:r>
      <w:r w:rsidR="00903A30">
        <w:t>toward its goals</w:t>
      </w:r>
      <w:r w:rsidR="00784CC6">
        <w:t>.</w:t>
      </w:r>
    </w:p>
    <w:p w:rsidR="00523E08" w:rsidRDefault="00523E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523E08"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523E08" w:rsidRDefault="00516E99">
      <w:pPr>
        <w:tabs>
          <w:tab w:val="left" w:pos="360"/>
          <w:tab w:val="left" w:pos="720"/>
          <w:tab w:val="left" w:pos="1080"/>
          <w:tab w:val="left" w:pos="1440"/>
          <w:tab w:val="left" w:pos="1800"/>
          <w:tab w:val="left" w:pos="2160"/>
        </w:tabs>
        <w:ind w:left="360" w:hanging="360"/>
        <w:rPr>
          <w:b/>
        </w:rPr>
      </w:pPr>
      <w:r>
        <w:rPr>
          <w:b/>
        </w:rPr>
        <w:t>7</w:t>
      </w:r>
      <w:r w:rsidR="00953CC1" w:rsidRPr="009D3487">
        <w:rPr>
          <w:b/>
        </w:rPr>
        <w:t>.</w:t>
      </w:r>
      <w:r w:rsidR="00953CC1">
        <w:rPr>
          <w:b/>
        </w:rPr>
        <w:tab/>
        <w:t>The district should build a system of tiered</w:t>
      </w:r>
      <w:r w:rsidR="00691C26">
        <w:rPr>
          <w:b/>
        </w:rPr>
        <w:t xml:space="preserve"> </w:t>
      </w:r>
      <w:r w:rsidR="00D571F1">
        <w:rPr>
          <w:b/>
        </w:rPr>
        <w:t>support</w:t>
      </w:r>
      <w:r w:rsidR="00953CC1">
        <w:rPr>
          <w:b/>
        </w:rPr>
        <w:t xml:space="preserve"> to </w:t>
      </w:r>
      <w:r w:rsidR="00691C26">
        <w:rPr>
          <w:b/>
        </w:rPr>
        <w:t xml:space="preserve">meet the needs of </w:t>
      </w:r>
      <w:r w:rsidR="00953CC1">
        <w:rPr>
          <w:b/>
        </w:rPr>
        <w:t>all learners</w:t>
      </w:r>
      <w:r w:rsidR="00E85827">
        <w:rPr>
          <w:b/>
        </w:rPr>
        <w:t xml:space="preserve">. </w:t>
      </w:r>
    </w:p>
    <w:p w:rsidR="00523E08" w:rsidRDefault="00953CC1">
      <w:pPr>
        <w:tabs>
          <w:tab w:val="left" w:pos="360"/>
          <w:tab w:val="left" w:pos="720"/>
          <w:tab w:val="left" w:pos="1080"/>
          <w:tab w:val="left" w:pos="1440"/>
          <w:tab w:val="left" w:pos="1800"/>
          <w:tab w:val="left" w:pos="2160"/>
        </w:tabs>
        <w:ind w:left="720" w:hanging="720"/>
      </w:pPr>
      <w:r>
        <w:rPr>
          <w:b/>
        </w:rPr>
        <w:tab/>
      </w:r>
      <w:r w:rsidRPr="00B57D95">
        <w:t>A.</w:t>
      </w:r>
      <w:r>
        <w:tab/>
        <w:t xml:space="preserve">The district should provide continuing professional development for teachers to improve </w:t>
      </w:r>
      <w:r w:rsidR="007568CD">
        <w:t xml:space="preserve">Tier 1 </w:t>
      </w:r>
      <w:r>
        <w:t>instruction</w:t>
      </w:r>
      <w:r w:rsidR="007568CD">
        <w:t xml:space="preserve"> </w:t>
      </w:r>
      <w:r w:rsidR="004428A3">
        <w:t xml:space="preserve">(core instruction) </w:t>
      </w:r>
      <w:r w:rsidR="007568CD">
        <w:t>that meet</w:t>
      </w:r>
      <w:r w:rsidR="00865963">
        <w:t>s</w:t>
      </w:r>
      <w:r w:rsidR="007568CD">
        <w:t xml:space="preserve"> the needs of</w:t>
      </w:r>
      <w:r>
        <w:t xml:space="preserve"> all</w:t>
      </w:r>
      <w:r w:rsidR="007568CD">
        <w:t xml:space="preserve"> of</w:t>
      </w:r>
      <w:r>
        <w:t xml:space="preserve"> its students.</w:t>
      </w:r>
    </w:p>
    <w:p w:rsidR="00523E08" w:rsidRDefault="00953CC1">
      <w:pPr>
        <w:tabs>
          <w:tab w:val="left" w:pos="360"/>
          <w:tab w:val="left" w:pos="720"/>
          <w:tab w:val="left" w:pos="1080"/>
          <w:tab w:val="left" w:pos="1440"/>
          <w:tab w:val="left" w:pos="1800"/>
          <w:tab w:val="left" w:pos="2160"/>
        </w:tabs>
        <w:ind w:left="1080" w:hanging="1080"/>
      </w:pPr>
      <w:r>
        <w:tab/>
      </w:r>
      <w:r>
        <w:tab/>
        <w:t>1</w:t>
      </w:r>
      <w:r w:rsidRPr="00870959">
        <w:t>.</w:t>
      </w:r>
      <w:r>
        <w:tab/>
        <w:t>The district should provide training to help teachers expand the</w:t>
      </w:r>
      <w:r w:rsidR="004428A3">
        <w:t xml:space="preserve">ir use of differentiated instruction, including </w:t>
      </w:r>
      <w:r w:rsidR="008D6403">
        <w:t xml:space="preserve">formative assessment strategies, </w:t>
      </w:r>
      <w:r w:rsidR="004428A3">
        <w:t xml:space="preserve">flexibly </w:t>
      </w:r>
      <w:r>
        <w:t>grouping students, introduc</w:t>
      </w:r>
      <w:r w:rsidR="004428A3">
        <w:t>ing</w:t>
      </w:r>
      <w:r>
        <w:t xml:space="preserve"> more</w:t>
      </w:r>
      <w:r w:rsidR="007568CD">
        <w:t xml:space="preserve"> active learning</w:t>
      </w:r>
      <w:r w:rsidR="004428A3">
        <w:t>,</w:t>
      </w:r>
      <w:r w:rsidR="007568CD">
        <w:t xml:space="preserve"> and </w:t>
      </w:r>
      <w:r w:rsidR="004428A3">
        <w:t xml:space="preserve">providing </w:t>
      </w:r>
      <w:r w:rsidR="007568CD">
        <w:t>more instructional</w:t>
      </w:r>
      <w:r>
        <w:t xml:space="preserve"> variety</w:t>
      </w:r>
      <w:r w:rsidR="008D6403">
        <w:t xml:space="preserve"> based on content and students’ strengths and needs</w:t>
      </w:r>
      <w:r w:rsidR="007568CD">
        <w:t>.</w:t>
      </w:r>
    </w:p>
    <w:p w:rsidR="00523E08" w:rsidRDefault="00953CC1">
      <w:pPr>
        <w:tabs>
          <w:tab w:val="left" w:pos="360"/>
          <w:tab w:val="left" w:pos="720"/>
          <w:tab w:val="left" w:pos="1080"/>
          <w:tab w:val="left" w:pos="1440"/>
          <w:tab w:val="left" w:pos="1800"/>
          <w:tab w:val="left" w:pos="2160"/>
        </w:tabs>
        <w:ind w:left="1080" w:hanging="1080"/>
      </w:pPr>
      <w:r>
        <w:tab/>
      </w:r>
      <w:r>
        <w:tab/>
        <w:t>2</w:t>
      </w:r>
      <w:r w:rsidR="00A657C5">
        <w:t>.</w:t>
      </w:r>
      <w:r>
        <w:tab/>
        <w:t xml:space="preserve">Professional development should address the way </w:t>
      </w:r>
      <w:r w:rsidR="00073C40">
        <w:t xml:space="preserve">in which </w:t>
      </w:r>
      <w:r>
        <w:t xml:space="preserve">disabilities </w:t>
      </w:r>
      <w:r w:rsidR="008D6403">
        <w:t xml:space="preserve">can </w:t>
      </w:r>
      <w:r>
        <w:t xml:space="preserve">affect how students learn and </w:t>
      </w:r>
      <w:r w:rsidR="008D6403">
        <w:t xml:space="preserve">focus on </w:t>
      </w:r>
      <w:r w:rsidR="004428A3">
        <w:t>appropriate strategies to modify instruction while maintaining rigor</w:t>
      </w:r>
      <w:r>
        <w:t xml:space="preserve">. </w:t>
      </w:r>
    </w:p>
    <w:p w:rsidR="00523E08" w:rsidRDefault="00953CC1">
      <w:pPr>
        <w:tabs>
          <w:tab w:val="left" w:pos="0"/>
          <w:tab w:val="left" w:pos="360"/>
          <w:tab w:val="left" w:pos="720"/>
          <w:tab w:val="left" w:pos="1080"/>
          <w:tab w:val="left" w:pos="1440"/>
          <w:tab w:val="left" w:pos="1800"/>
          <w:tab w:val="left" w:pos="2160"/>
        </w:tabs>
        <w:ind w:left="1080" w:hanging="2520"/>
      </w:pPr>
      <w:r>
        <w:tab/>
      </w:r>
      <w:r>
        <w:tab/>
      </w:r>
      <w:r>
        <w:tab/>
      </w:r>
      <w:r w:rsidR="00FE0695">
        <w:t>3</w:t>
      </w:r>
      <w:r>
        <w:t>.</w:t>
      </w:r>
      <w:r>
        <w:tab/>
        <w:t>The district should ensure that differentiation, accommodations, and sheltering practices are in place by noting them through the obse</w:t>
      </w:r>
      <w:r w:rsidR="00F018EE">
        <w:t>rvation and evaluation process</w:t>
      </w:r>
      <w:r w:rsidR="00073C40">
        <w:t>es</w:t>
      </w:r>
      <w:r w:rsidR="00F018EE">
        <w:t>.</w:t>
      </w:r>
    </w:p>
    <w:p w:rsidR="00523E08" w:rsidRDefault="00953CC1">
      <w:pPr>
        <w:tabs>
          <w:tab w:val="left" w:pos="0"/>
          <w:tab w:val="left" w:pos="360"/>
          <w:tab w:val="left" w:pos="720"/>
          <w:tab w:val="left" w:pos="1080"/>
          <w:tab w:val="left" w:pos="1440"/>
          <w:tab w:val="left" w:pos="1800"/>
          <w:tab w:val="left" w:pos="2160"/>
        </w:tabs>
        <w:ind w:left="1080" w:hanging="2520"/>
      </w:pPr>
      <w:r>
        <w:lastRenderedPageBreak/>
        <w:tab/>
      </w:r>
      <w:r>
        <w:tab/>
      </w:r>
      <w:r>
        <w:tab/>
      </w:r>
      <w:r w:rsidR="006D4AA9">
        <w:t>4.</w:t>
      </w:r>
      <w:r w:rsidR="006D4AA9">
        <w:tab/>
        <w:t>The high school should consider eliminating the EC level courses, since this track may not sufficiently challenge students or develop 21</w:t>
      </w:r>
      <w:r w:rsidR="006D4AA9" w:rsidRPr="00DB526C">
        <w:rPr>
          <w:vertAlign w:val="superscript"/>
        </w:rPr>
        <w:t>st</w:t>
      </w:r>
      <w:r w:rsidR="006D4AA9">
        <w:t xml:space="preserve"> century skills. </w:t>
      </w:r>
    </w:p>
    <w:p w:rsidR="00523E08" w:rsidRDefault="006D4AA9">
      <w:pPr>
        <w:tabs>
          <w:tab w:val="left" w:pos="0"/>
          <w:tab w:val="left" w:pos="360"/>
          <w:tab w:val="left" w:pos="720"/>
          <w:tab w:val="left" w:pos="1430"/>
          <w:tab w:val="left" w:pos="1800"/>
          <w:tab w:val="left" w:pos="2160"/>
        </w:tabs>
        <w:ind w:left="1430" w:hanging="330"/>
      </w:pPr>
      <w:r>
        <w:t>a.</w:t>
      </w:r>
      <w:r>
        <w:tab/>
        <w:t>Improved instructional strategies and differentiated instruction should allow for all students to be provided with a rigorous curriculum with high expectations and the support systems necessary to ensure success.</w:t>
      </w:r>
    </w:p>
    <w:p w:rsidR="00523E08" w:rsidRDefault="006D4AA9">
      <w:pPr>
        <w:tabs>
          <w:tab w:val="left" w:pos="0"/>
          <w:tab w:val="left" w:pos="360"/>
          <w:tab w:val="left" w:pos="720"/>
          <w:tab w:val="left" w:pos="1080"/>
          <w:tab w:val="left" w:pos="1430"/>
          <w:tab w:val="left" w:pos="1800"/>
          <w:tab w:val="left" w:pos="2160"/>
        </w:tabs>
        <w:ind w:left="1080" w:hanging="2520"/>
      </w:pPr>
      <w:r>
        <w:tab/>
      </w:r>
      <w:r>
        <w:tab/>
      </w:r>
      <w:r>
        <w:tab/>
        <w:t>5</w:t>
      </w:r>
      <w:r w:rsidR="00A965F4">
        <w:t>.</w:t>
      </w:r>
      <w:r w:rsidR="00A965F4">
        <w:tab/>
        <w:t>District leaders should work with coordinators, principals, and department chairs to identify instructional materials that are needed in order to support high-quality instruction in all classrooms.</w:t>
      </w:r>
      <w:r w:rsidR="00A965F4">
        <w:tab/>
      </w:r>
      <w:r w:rsidR="00A965F4">
        <w:tab/>
      </w:r>
      <w:r w:rsidR="00A965F4">
        <w:tab/>
      </w:r>
    </w:p>
    <w:p w:rsidR="00523E08" w:rsidRDefault="00953CC1">
      <w:pPr>
        <w:tabs>
          <w:tab w:val="left" w:pos="360"/>
          <w:tab w:val="left" w:pos="720"/>
          <w:tab w:val="left" w:pos="1080"/>
          <w:tab w:val="left" w:pos="1440"/>
          <w:tab w:val="left" w:pos="1800"/>
          <w:tab w:val="left" w:pos="2160"/>
        </w:tabs>
        <w:ind w:left="1080" w:hanging="1080"/>
      </w:pPr>
      <w:r>
        <w:rPr>
          <w:b/>
        </w:rPr>
        <w:tab/>
      </w:r>
      <w:r w:rsidRPr="00B57D95">
        <w:t>B.</w:t>
      </w:r>
      <w:r w:rsidRPr="00B57D95">
        <w:tab/>
        <w:t>The district should create a more consistent a</w:t>
      </w:r>
      <w:r w:rsidR="007568CD" w:rsidRPr="00B57D95">
        <w:t>nd effective IST process system</w:t>
      </w:r>
      <w:r w:rsidRPr="00B57D95">
        <w:t>wide.</w:t>
      </w:r>
    </w:p>
    <w:p w:rsidR="00523E08" w:rsidRDefault="00953CC1">
      <w:pPr>
        <w:tabs>
          <w:tab w:val="left" w:pos="360"/>
          <w:tab w:val="left" w:pos="720"/>
          <w:tab w:val="left" w:pos="1080"/>
          <w:tab w:val="left" w:pos="1440"/>
          <w:tab w:val="left" w:pos="1800"/>
          <w:tab w:val="left" w:pos="2160"/>
        </w:tabs>
        <w:ind w:left="1080" w:hanging="1080"/>
      </w:pPr>
      <w:r w:rsidRPr="00B57D95">
        <w:tab/>
      </w:r>
      <w:r w:rsidRPr="00B57D95">
        <w:tab/>
        <w:t>1.</w:t>
      </w:r>
      <w:r w:rsidRPr="00B57D95">
        <w:tab/>
        <w:t xml:space="preserve">The district should </w:t>
      </w:r>
      <w:r w:rsidR="00C41564">
        <w:t xml:space="preserve">identify and communicate the specific </w:t>
      </w:r>
      <w:r w:rsidRPr="00B57D95">
        <w:t xml:space="preserve">data </w:t>
      </w:r>
      <w:r w:rsidR="00C41564">
        <w:t>that should be</w:t>
      </w:r>
      <w:r w:rsidRPr="00B57D95">
        <w:t xml:space="preserve"> used to identify students</w:t>
      </w:r>
      <w:r w:rsidR="007568CD" w:rsidRPr="00B57D95">
        <w:t xml:space="preserve"> in need of support</w:t>
      </w:r>
      <w:r w:rsidRPr="00B57D95">
        <w:t xml:space="preserve"> and </w:t>
      </w:r>
      <w:r w:rsidR="007568CD" w:rsidRPr="00B57D95">
        <w:t xml:space="preserve">to </w:t>
      </w:r>
      <w:r w:rsidRPr="00B57D95">
        <w:t>monitor their progress.</w:t>
      </w:r>
    </w:p>
    <w:p w:rsidR="00523E08" w:rsidRDefault="00953CC1">
      <w:pPr>
        <w:tabs>
          <w:tab w:val="left" w:pos="360"/>
          <w:tab w:val="left" w:pos="720"/>
          <w:tab w:val="left" w:pos="1080"/>
          <w:tab w:val="left" w:pos="1440"/>
          <w:tab w:val="left" w:pos="1800"/>
          <w:tab w:val="left" w:pos="2160"/>
        </w:tabs>
        <w:ind w:left="1080" w:hanging="1080"/>
      </w:pPr>
      <w:r w:rsidRPr="00B57D95">
        <w:tab/>
      </w:r>
      <w:r w:rsidRPr="00B57D95">
        <w:tab/>
        <w:t>2.</w:t>
      </w:r>
      <w:r w:rsidRPr="00B57D95">
        <w:tab/>
        <w:t>The stude</w:t>
      </w:r>
      <w:r w:rsidR="007568CD" w:rsidRPr="00B57D95">
        <w:t xml:space="preserve">nt support team should </w:t>
      </w:r>
      <w:r w:rsidR="000C222B">
        <w:t>include</w:t>
      </w:r>
      <w:r w:rsidRPr="00B57D95">
        <w:t xml:space="preserve"> staff able to</w:t>
      </w:r>
      <w:r w:rsidRPr="00B57D95" w:rsidDel="005222AC">
        <w:t xml:space="preserve"> </w:t>
      </w:r>
      <w:r w:rsidRPr="00B57D95">
        <w:t>help teachers find ways to address the academic and behavioral needs of students within the classroom</w:t>
      </w:r>
      <w:r w:rsidR="00E85827">
        <w:t xml:space="preserve">. </w:t>
      </w:r>
      <w:r w:rsidRPr="00B57D95">
        <w:t>The t</w:t>
      </w:r>
      <w:r w:rsidR="007568CD" w:rsidRPr="00B57D95">
        <w:t xml:space="preserve">eam should be composed of </w:t>
      </w:r>
      <w:r w:rsidRPr="00B57D95">
        <w:t>regular education teachers, counselors, and specially trained staff</w:t>
      </w:r>
      <w:r w:rsidR="00E85827">
        <w:t xml:space="preserve">. </w:t>
      </w:r>
      <w:r w:rsidRPr="00B57D95">
        <w:t xml:space="preserve">It may </w:t>
      </w:r>
      <w:r w:rsidR="007568CD" w:rsidRPr="00B57D95">
        <w:t xml:space="preserve">also include </w:t>
      </w:r>
      <w:r w:rsidR="00D739C7">
        <w:t>school</w:t>
      </w:r>
      <w:r w:rsidR="00D739C7" w:rsidRPr="00B57D95">
        <w:t xml:space="preserve"> </w:t>
      </w:r>
      <w:r w:rsidR="007568CD" w:rsidRPr="00B57D95">
        <w:t>leaders</w:t>
      </w:r>
      <w:r w:rsidRPr="00B57D95">
        <w:t>.</w:t>
      </w:r>
    </w:p>
    <w:p w:rsidR="00523E08" w:rsidRDefault="00953CC1">
      <w:pPr>
        <w:tabs>
          <w:tab w:val="left" w:pos="0"/>
          <w:tab w:val="left" w:pos="360"/>
          <w:tab w:val="left" w:pos="720"/>
          <w:tab w:val="left" w:pos="1080"/>
          <w:tab w:val="left" w:pos="1440"/>
          <w:tab w:val="left" w:pos="1800"/>
          <w:tab w:val="left" w:pos="2160"/>
        </w:tabs>
        <w:ind w:left="1440" w:hanging="2520"/>
      </w:pPr>
      <w:r w:rsidRPr="00B57D95">
        <w:tab/>
      </w:r>
      <w:r w:rsidRPr="00B57D95">
        <w:tab/>
      </w:r>
      <w:r w:rsidRPr="00B57D95">
        <w:tab/>
      </w:r>
      <w:r w:rsidRPr="00B57D95">
        <w:tab/>
        <w:t>a.</w:t>
      </w:r>
      <w:r w:rsidRPr="00B57D95">
        <w:tab/>
      </w:r>
      <w:r w:rsidR="007568CD" w:rsidRPr="00B57D95">
        <w:t>T</w:t>
      </w:r>
      <w:r w:rsidRPr="00B57D95">
        <w:t>he composition of the high school student support team</w:t>
      </w:r>
      <w:r w:rsidR="007568CD" w:rsidRPr="00B57D95">
        <w:t xml:space="preserve"> provides a good model for the district as a whole</w:t>
      </w:r>
      <w:r w:rsidRPr="00B57D95">
        <w:t xml:space="preserve">. </w:t>
      </w:r>
    </w:p>
    <w:p w:rsidR="00523E08" w:rsidRDefault="00953CC1">
      <w:pPr>
        <w:tabs>
          <w:tab w:val="left" w:pos="360"/>
          <w:tab w:val="left" w:pos="720"/>
          <w:tab w:val="left" w:pos="1080"/>
          <w:tab w:val="left" w:pos="1440"/>
          <w:tab w:val="left" w:pos="1800"/>
          <w:tab w:val="left" w:pos="2160"/>
        </w:tabs>
        <w:ind w:left="720" w:hanging="720"/>
      </w:pPr>
      <w:r w:rsidRPr="00B57D95">
        <w:tab/>
      </w:r>
      <w:r w:rsidRPr="006C06AC">
        <w:t>C</w:t>
      </w:r>
      <w:r w:rsidR="004221DC" w:rsidRPr="004221DC">
        <w:t>.</w:t>
      </w:r>
      <w:r w:rsidR="004221DC" w:rsidRPr="004221DC">
        <w:tab/>
        <w:t>The district should strengthen its Tier 2 intervention resources to ensure that all students who need Tier 2 support receive it with appropriate staffing, frequency, and materials.</w:t>
      </w:r>
      <w:r>
        <w:t xml:space="preserve"> </w:t>
      </w:r>
    </w:p>
    <w:p w:rsidR="00523E08" w:rsidRDefault="007568CD">
      <w:pPr>
        <w:tabs>
          <w:tab w:val="left" w:pos="360"/>
          <w:tab w:val="left" w:pos="720"/>
          <w:tab w:val="left" w:pos="1080"/>
          <w:tab w:val="left" w:pos="1440"/>
          <w:tab w:val="left" w:pos="1800"/>
          <w:tab w:val="left" w:pos="2160"/>
        </w:tabs>
        <w:ind w:left="1080" w:hanging="1080"/>
      </w:pPr>
      <w:r>
        <w:tab/>
      </w:r>
      <w:r>
        <w:tab/>
        <w:t>1.</w:t>
      </w:r>
      <w:r>
        <w:tab/>
      </w:r>
      <w:r w:rsidR="00FB44CA">
        <w:t>The district should review student data</w:t>
      </w:r>
      <w:r w:rsidR="000C222B">
        <w:t>—</w:t>
      </w:r>
      <w:r w:rsidR="00FB44CA">
        <w:t>perhaps drawing on the work of school data teams and/or student support teams</w:t>
      </w:r>
      <w:r w:rsidR="000C222B">
        <w:t>—</w:t>
      </w:r>
      <w:r w:rsidR="00FB44CA">
        <w:t>to identify the specific interventions that students appear to require in order to achieve success.</w:t>
      </w:r>
    </w:p>
    <w:p w:rsidR="00523E08" w:rsidRDefault="00FB44CA">
      <w:pPr>
        <w:tabs>
          <w:tab w:val="left" w:pos="360"/>
          <w:tab w:val="left" w:pos="720"/>
          <w:tab w:val="left" w:pos="1080"/>
          <w:tab w:val="left" w:pos="1440"/>
          <w:tab w:val="left" w:pos="1800"/>
          <w:tab w:val="left" w:pos="2160"/>
        </w:tabs>
        <w:ind w:left="1080" w:hanging="1080"/>
      </w:pPr>
      <w:r>
        <w:tab/>
      </w:r>
      <w:r>
        <w:tab/>
        <w:t>2.</w:t>
      </w:r>
      <w:r>
        <w:tab/>
      </w:r>
      <w:r w:rsidR="00AA1FF9">
        <w:t>Scheduling, staffing, and instructional resources should be reallocated or enhanced as needed in order to provide these interventions.</w:t>
      </w:r>
      <w:r w:rsidR="007A7916">
        <w:t xml:space="preserve"> Students who need Tier 2 support should receive it, regardless of the school they attend.</w:t>
      </w:r>
    </w:p>
    <w:p w:rsidR="00523E08" w:rsidRDefault="00AA1FF9">
      <w:pPr>
        <w:tabs>
          <w:tab w:val="left" w:pos="360"/>
          <w:tab w:val="left" w:pos="720"/>
          <w:tab w:val="left" w:pos="1080"/>
          <w:tab w:val="left" w:pos="1440"/>
          <w:tab w:val="left" w:pos="1800"/>
          <w:tab w:val="left" w:pos="2160"/>
        </w:tabs>
        <w:ind w:left="1440" w:hanging="1440"/>
      </w:pPr>
      <w:r>
        <w:tab/>
      </w:r>
      <w:r>
        <w:tab/>
      </w:r>
      <w:r>
        <w:tab/>
        <w:t>a.</w:t>
      </w:r>
      <w:r>
        <w:tab/>
      </w:r>
      <w:r w:rsidR="00EC10EF">
        <w:t xml:space="preserve">The district should carry out its plans to </w:t>
      </w:r>
      <w:r w:rsidR="004221DC" w:rsidRPr="004221DC">
        <w:t>hire reading and math interventionists and reading specialists</w:t>
      </w:r>
      <w:r w:rsidR="00EC10EF">
        <w:t xml:space="preserve">. </w:t>
      </w:r>
    </w:p>
    <w:p w:rsidR="00523E08" w:rsidRDefault="00EC10EF">
      <w:pPr>
        <w:tabs>
          <w:tab w:val="left" w:pos="360"/>
          <w:tab w:val="left" w:pos="720"/>
          <w:tab w:val="left" w:pos="1080"/>
          <w:tab w:val="left" w:pos="1440"/>
          <w:tab w:val="left" w:pos="1800"/>
          <w:tab w:val="left" w:pos="2160"/>
        </w:tabs>
        <w:ind w:left="1440" w:hanging="1440"/>
      </w:pPr>
      <w:r>
        <w:tab/>
      </w:r>
      <w:r>
        <w:tab/>
      </w:r>
      <w:r>
        <w:tab/>
        <w:t>b.</w:t>
      </w:r>
      <w:r>
        <w:tab/>
        <w:t xml:space="preserve">The district should also </w:t>
      </w:r>
      <w:r w:rsidR="00DF05F2">
        <w:t xml:space="preserve">consider whether </w:t>
      </w:r>
      <w:r>
        <w:t>funds are available (or could be reallocated) to purchase</w:t>
      </w:r>
      <w:r w:rsidR="00DF05F2">
        <w:t xml:space="preserve"> teaching resources</w:t>
      </w:r>
      <w:r>
        <w:t xml:space="preserve"> and materials to support Tier 2 interventions</w:t>
      </w:r>
      <w:r w:rsidR="00DF05F2">
        <w:t>.</w:t>
      </w:r>
    </w:p>
    <w:p w:rsidR="00523E08" w:rsidRDefault="00DF05F2">
      <w:pPr>
        <w:tabs>
          <w:tab w:val="left" w:pos="360"/>
          <w:tab w:val="left" w:pos="720"/>
          <w:tab w:val="left" w:pos="1080"/>
          <w:tab w:val="left" w:pos="1440"/>
          <w:tab w:val="left" w:pos="1800"/>
          <w:tab w:val="left" w:pos="2160"/>
        </w:tabs>
        <w:ind w:left="1440" w:hanging="1440"/>
      </w:pPr>
      <w:r>
        <w:tab/>
      </w:r>
      <w:r>
        <w:tab/>
      </w:r>
      <w:r>
        <w:tab/>
      </w:r>
      <w:r w:rsidR="009C2F08">
        <w:t>c</w:t>
      </w:r>
      <w:r>
        <w:t>.</w:t>
      </w:r>
      <w:r>
        <w:tab/>
      </w:r>
      <w:r w:rsidR="007568CD">
        <w:t xml:space="preserve">In implementing Tier 2 </w:t>
      </w:r>
      <w:r w:rsidR="00645D59">
        <w:t>interventions</w:t>
      </w:r>
      <w:r w:rsidR="00953CC1">
        <w:t>, the dist</w:t>
      </w:r>
      <w:r w:rsidR="007568CD">
        <w:t xml:space="preserve">rict might look to </w:t>
      </w:r>
      <w:r w:rsidR="00373B83">
        <w:t xml:space="preserve">the early grades at the Altavesta elementary school as a model of </w:t>
      </w:r>
      <w:r w:rsidR="007568CD">
        <w:t>collaboration among</w:t>
      </w:r>
      <w:r w:rsidR="00953CC1">
        <w:t xml:space="preserve"> teachers</w:t>
      </w:r>
      <w:r w:rsidR="00373B83">
        <w:t xml:space="preserve"> for a regular block of time</w:t>
      </w:r>
      <w:r>
        <w:t>,</w:t>
      </w:r>
      <w:r w:rsidR="00373B83">
        <w:t xml:space="preserve"> during which</w:t>
      </w:r>
      <w:r w:rsidR="00953CC1">
        <w:t xml:space="preserve"> students </w:t>
      </w:r>
      <w:r w:rsidR="00373B83">
        <w:t>are</w:t>
      </w:r>
      <w:r w:rsidR="00953CC1">
        <w:t xml:space="preserve"> </w:t>
      </w:r>
      <w:r w:rsidR="007568CD">
        <w:t xml:space="preserve">grouped and </w:t>
      </w:r>
      <w:r w:rsidR="00373B83">
        <w:t>provided with</w:t>
      </w:r>
      <w:r w:rsidR="007568CD">
        <w:t xml:space="preserve"> </w:t>
      </w:r>
      <w:r w:rsidR="00070C64">
        <w:t>targeted</w:t>
      </w:r>
      <w:r w:rsidR="00953CC1">
        <w:t xml:space="preserve"> Tier 2 services</w:t>
      </w:r>
      <w:r w:rsidR="00E85827">
        <w:t xml:space="preserve">. </w:t>
      </w:r>
      <w:r w:rsidR="007568CD">
        <w:tab/>
      </w:r>
      <w:r w:rsidR="00953CC1">
        <w:tab/>
      </w:r>
    </w:p>
    <w:p w:rsidR="00523E08" w:rsidRDefault="00953CC1">
      <w:pPr>
        <w:tabs>
          <w:tab w:val="left" w:pos="360"/>
          <w:tab w:val="left" w:pos="720"/>
          <w:tab w:val="left" w:pos="1440"/>
          <w:tab w:val="left" w:pos="1800"/>
          <w:tab w:val="left" w:pos="2160"/>
        </w:tabs>
        <w:ind w:left="720" w:hanging="360"/>
      </w:pPr>
      <w:r w:rsidRPr="00B57D95">
        <w:lastRenderedPageBreak/>
        <w:t>D.</w:t>
      </w:r>
      <w:r w:rsidRPr="00B57D95">
        <w:tab/>
      </w:r>
      <w:r>
        <w:t xml:space="preserve">The district should schedule ESL instruction for elementary students so it does not </w:t>
      </w:r>
      <w:r w:rsidR="00073C40">
        <w:t>compromise their</w:t>
      </w:r>
      <w:r>
        <w:t xml:space="preserve"> access to the regular curriculum</w:t>
      </w:r>
      <w:r w:rsidR="00E85827">
        <w:t xml:space="preserve">. </w:t>
      </w:r>
      <w:r>
        <w:t xml:space="preserve">     </w:t>
      </w:r>
    </w:p>
    <w:p w:rsidR="00523E08" w:rsidRDefault="00953CC1">
      <w:pPr>
        <w:tabs>
          <w:tab w:val="left" w:pos="360"/>
          <w:tab w:val="left" w:pos="720"/>
          <w:tab w:val="left" w:pos="1080"/>
          <w:tab w:val="left" w:pos="1440"/>
          <w:tab w:val="left" w:pos="1800"/>
          <w:tab w:val="left" w:pos="2160"/>
        </w:tabs>
        <w:ind w:left="1080" w:hanging="1080"/>
      </w:pPr>
      <w:r>
        <w:tab/>
      </w:r>
      <w:r>
        <w:tab/>
      </w:r>
      <w:r w:rsidRPr="00870959">
        <w:t>1.</w:t>
      </w:r>
      <w:r>
        <w:tab/>
        <w:t xml:space="preserve">The district should consider the use of paraprofessionals, supervised by ELL staff, who </w:t>
      </w:r>
      <w:r w:rsidR="006C06AC">
        <w:t xml:space="preserve">could </w:t>
      </w:r>
      <w:r>
        <w:t xml:space="preserve">provide </w:t>
      </w:r>
      <w:r w:rsidR="006C06AC">
        <w:t>assistance for ELL students</w:t>
      </w:r>
      <w:r>
        <w:t xml:space="preserve"> in the regular education classroom.</w:t>
      </w:r>
    </w:p>
    <w:p w:rsidR="00523E08" w:rsidRDefault="004221DC">
      <w:pPr>
        <w:tabs>
          <w:tab w:val="left" w:pos="360"/>
          <w:tab w:val="left" w:pos="720"/>
          <w:tab w:val="left" w:pos="1080"/>
          <w:tab w:val="left" w:pos="1440"/>
          <w:tab w:val="left" w:pos="1800"/>
          <w:tab w:val="left" w:pos="2160"/>
        </w:tabs>
        <w:ind w:left="1080" w:hanging="1080"/>
        <w:rPr>
          <w:b/>
        </w:rPr>
      </w:pPr>
      <w:r w:rsidRPr="004221DC">
        <w:rPr>
          <w:b/>
        </w:rPr>
        <w:t>Recommended resources:</w:t>
      </w:r>
    </w:p>
    <w:p w:rsidR="00523E08" w:rsidRDefault="00E33BB0" w:rsidP="009C2F08">
      <w:pPr>
        <w:pStyle w:val="ListParagraph"/>
        <w:numPr>
          <w:ilvl w:val="0"/>
          <w:numId w:val="58"/>
        </w:numPr>
        <w:tabs>
          <w:tab w:val="clear" w:pos="250"/>
          <w:tab w:val="left" w:pos="360"/>
        </w:tabs>
        <w:ind w:left="360"/>
        <w:contextualSpacing w:val="0"/>
        <w:rPr>
          <w:rFonts w:cs="Calibri"/>
          <w:b/>
        </w:rPr>
      </w:pPr>
      <w:r w:rsidRPr="005376F9">
        <w:rPr>
          <w:rFonts w:cs="Calibri"/>
        </w:rPr>
        <w:t xml:space="preserve">ESE’s </w:t>
      </w:r>
      <w:r w:rsidRPr="005376F9">
        <w:rPr>
          <w:rFonts w:cs="Calibri"/>
          <w:i/>
        </w:rPr>
        <w:t>Early Warning Indicator System</w:t>
      </w:r>
      <w:r w:rsidRPr="005376F9">
        <w:rPr>
          <w:rFonts w:cs="Calibri"/>
        </w:rPr>
        <w:t xml:space="preserve"> (</w:t>
      </w:r>
      <w:hyperlink r:id="rId57" w:history="1">
        <w:r w:rsidRPr="005376F9">
          <w:rPr>
            <w:rStyle w:val="Hyperlink"/>
            <w:rFonts w:cs="Calibri"/>
          </w:rPr>
          <w:t>http://www.doe.mass.edu/edwin/analytics/ewis.html</w:t>
        </w:r>
      </w:hyperlink>
      <w:r w:rsidRPr="005376F9">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523E08" w:rsidRDefault="00E33BB0" w:rsidP="009C2F08">
      <w:pPr>
        <w:pStyle w:val="ListParagraph"/>
        <w:numPr>
          <w:ilvl w:val="0"/>
          <w:numId w:val="58"/>
        </w:numPr>
        <w:tabs>
          <w:tab w:val="clear" w:pos="250"/>
          <w:tab w:val="num" w:pos="360"/>
        </w:tabs>
        <w:ind w:left="360"/>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58" w:history="1">
        <w:r w:rsidRPr="005376F9">
          <w:rPr>
            <w:rStyle w:val="Hyperlink"/>
            <w:rFonts w:cs="Calibri"/>
          </w:rPr>
          <w:t>http://www.doe.mass.edu/mtss/</w:t>
        </w:r>
      </w:hyperlink>
      <w:r w:rsidRPr="005376F9">
        <w:rPr>
          <w:rFonts w:cs="Calibri"/>
        </w:rPr>
        <w:t>) is a blueprint for school improvement that focuses on systems, structures and supports across the district, school, and classroom to meet the academic and non-academic needs of all students.</w:t>
      </w:r>
    </w:p>
    <w:p w:rsidR="00523E08" w:rsidRDefault="00E33BB0" w:rsidP="00A765F1">
      <w:pPr>
        <w:pStyle w:val="ListParagraph"/>
        <w:ind w:left="360"/>
        <w:contextualSpacing w:val="0"/>
      </w:pPr>
      <w:r w:rsidRPr="005376F9">
        <w:rPr>
          <w:rFonts w:cs="Calibri"/>
        </w:rPr>
        <w:t xml:space="preserve">MTSS Self-Assessment Overview (includes links to the MTSS Self-Assessment tool and </w:t>
      </w:r>
      <w:r w:rsidRPr="005376F9">
        <w:rPr>
          <w:rFonts w:cs="Calibri"/>
          <w:i/>
        </w:rPr>
        <w:t>How to Complete the MTSS Self-Assessment</w:t>
      </w:r>
      <w:r w:rsidRPr="005376F9">
        <w:rPr>
          <w:rFonts w:cs="Calibri"/>
        </w:rPr>
        <w:t xml:space="preserve">): </w:t>
      </w:r>
      <w:hyperlink r:id="rId59" w:history="1">
        <w:r w:rsidRPr="005376F9">
          <w:rPr>
            <w:rStyle w:val="Hyperlink"/>
            <w:rFonts w:cs="Calibri"/>
          </w:rPr>
          <w:t>http://www.doe.mass.edu/mtss/sa/</w:t>
        </w:r>
      </w:hyperlink>
    </w:p>
    <w:p w:rsidR="00523E08" w:rsidRDefault="00F42BE9" w:rsidP="009C2F08">
      <w:pPr>
        <w:numPr>
          <w:ilvl w:val="1"/>
          <w:numId w:val="59"/>
        </w:numPr>
        <w:tabs>
          <w:tab w:val="clear" w:pos="1080"/>
          <w:tab w:val="num" w:pos="360"/>
        </w:tabs>
        <w:ind w:left="360" w:hanging="355"/>
        <w:rPr>
          <w:rFonts w:cs="Calibri"/>
        </w:rPr>
      </w:pPr>
      <w:r>
        <w:rPr>
          <w:rFonts w:cs="Calibri"/>
        </w:rPr>
        <w:t xml:space="preserve">ESE’s </w:t>
      </w:r>
      <w:r w:rsidRPr="00076CB6">
        <w:rPr>
          <w:rFonts w:cs="Calibri"/>
          <w:i/>
        </w:rPr>
        <w:t>RETELL: Extending the Learning</w:t>
      </w:r>
      <w:r>
        <w:rPr>
          <w:rFonts w:cs="Calibri"/>
        </w:rPr>
        <w:t xml:space="preserve"> web page (</w:t>
      </w:r>
      <w:hyperlink r:id="rId60" w:history="1">
        <w:r w:rsidRPr="0048174A">
          <w:rPr>
            <w:rStyle w:val="Hyperlink"/>
            <w:rFonts w:cs="Calibri"/>
          </w:rPr>
          <w:t>http://www.doe.mass.edu/retell/courses.html</w:t>
        </w:r>
      </w:hyperlink>
      <w:r>
        <w:rPr>
          <w:rFonts w:cs="Calibri"/>
        </w:rPr>
        <w:t xml:space="preserve">) provides </w:t>
      </w:r>
      <w:r w:rsidRPr="00076CB6">
        <w:rPr>
          <w:rFonts w:cs="Calibri"/>
        </w:rPr>
        <w:t xml:space="preserve">a registry of SEI-related courses which have been reviewed and approved by the Department's Office of English Language Acquisition and Academic Achievement. </w:t>
      </w:r>
      <w:r>
        <w:rPr>
          <w:rFonts w:cs="Calibri"/>
        </w:rPr>
        <w:t xml:space="preserve">These courses provide opportunities for educators to extend their learning and practice beyond the </w:t>
      </w:r>
      <w:r w:rsidRPr="00076CB6">
        <w:rPr>
          <w:rFonts w:cs="Calibri"/>
        </w:rPr>
        <w:t>Sheltered English Instruction (SEI) Endorsement course</w:t>
      </w:r>
      <w:r>
        <w:rPr>
          <w:rFonts w:cs="Calibri"/>
        </w:rPr>
        <w:t xml:space="preserve">. </w:t>
      </w:r>
    </w:p>
    <w:p w:rsidR="00523E08" w:rsidRDefault="00953CC1">
      <w:pPr>
        <w:tabs>
          <w:tab w:val="left" w:pos="360"/>
          <w:tab w:val="left" w:pos="720"/>
          <w:tab w:val="left" w:pos="1080"/>
          <w:tab w:val="left" w:pos="1440"/>
          <w:tab w:val="left" w:pos="1800"/>
          <w:tab w:val="left" w:pos="2160"/>
        </w:tabs>
      </w:pPr>
      <w:r w:rsidRPr="00904FBF">
        <w:rPr>
          <w:b/>
        </w:rPr>
        <w:t>Benefits</w:t>
      </w:r>
      <w:r w:rsidR="004221DC" w:rsidRPr="004221DC">
        <w:rPr>
          <w:b/>
        </w:rPr>
        <w:t xml:space="preserve">: </w:t>
      </w:r>
      <w:r w:rsidR="004221DC" w:rsidRPr="004221DC">
        <w:t>By implementing these recommendations, the district</w:t>
      </w:r>
      <w:r>
        <w:t xml:space="preserve"> will provide a fully implemented tiered system of support</w:t>
      </w:r>
      <w:r w:rsidR="00F01D6F">
        <w:t xml:space="preserve"> that</w:t>
      </w:r>
      <w:r w:rsidRPr="007903ED">
        <w:t xml:space="preserve"> address</w:t>
      </w:r>
      <w:r w:rsidR="00F01D6F">
        <w:t>es</w:t>
      </w:r>
      <w:r w:rsidRPr="007903ED">
        <w:t xml:space="preserve"> the needs of all students</w:t>
      </w:r>
      <w:r w:rsidR="00E85827">
        <w:t xml:space="preserve">. </w:t>
      </w:r>
      <w:r w:rsidR="00F01D6F">
        <w:t>S</w:t>
      </w:r>
      <w:r w:rsidR="00904FBF" w:rsidRPr="00904FBF">
        <w:t xml:space="preserve">tudents who are falling behind </w:t>
      </w:r>
      <w:r w:rsidR="00F01D6F">
        <w:t xml:space="preserve">will be identified </w:t>
      </w:r>
      <w:r w:rsidR="00904FBF" w:rsidRPr="00904FBF">
        <w:t xml:space="preserve">and </w:t>
      </w:r>
      <w:r w:rsidR="00F01D6F">
        <w:t xml:space="preserve">will have access to a </w:t>
      </w:r>
      <w:r w:rsidR="00904FBF" w:rsidRPr="00904FBF">
        <w:t xml:space="preserve">system of additional supports </w:t>
      </w:r>
      <w:r w:rsidR="00F01D6F">
        <w:t>as</w:t>
      </w:r>
      <w:r w:rsidR="00904FBF" w:rsidRPr="00904FBF">
        <w:t xml:space="preserve"> needed.</w:t>
      </w:r>
      <w:r w:rsidR="00F01D6F">
        <w:t xml:space="preserve"> This approach</w:t>
      </w:r>
      <w:r>
        <w:t xml:space="preserve"> will enhance</w:t>
      </w:r>
      <w:r w:rsidR="003F39BC">
        <w:t xml:space="preserve"> teachers’</w:t>
      </w:r>
      <w:r w:rsidRPr="007903ED">
        <w:t xml:space="preserve"> skills to meet the needs </w:t>
      </w:r>
      <w:r>
        <w:t xml:space="preserve">of all </w:t>
      </w:r>
      <w:r w:rsidRPr="007903ED">
        <w:t>students</w:t>
      </w:r>
      <w:r>
        <w:t xml:space="preserve"> and </w:t>
      </w:r>
      <w:r w:rsidR="00F01D6F">
        <w:t xml:space="preserve">will </w:t>
      </w:r>
      <w:r>
        <w:t>make</w:t>
      </w:r>
      <w:r w:rsidRPr="007903ED">
        <w:t xml:space="preserve"> learning more accessible to </w:t>
      </w:r>
      <w:r>
        <w:t xml:space="preserve">everyone in the </w:t>
      </w:r>
      <w:r w:rsidRPr="007903ED">
        <w:t>general e</w:t>
      </w:r>
      <w:r>
        <w:t>ducation classroom</w:t>
      </w:r>
      <w:r w:rsidRPr="007903ED">
        <w:t>.</w:t>
      </w:r>
    </w:p>
    <w:p w:rsidR="00523E08" w:rsidRDefault="007E40A5">
      <w:pPr>
        <w:tabs>
          <w:tab w:val="left" w:pos="360"/>
          <w:tab w:val="left" w:pos="720"/>
          <w:tab w:val="left" w:pos="1080"/>
          <w:tab w:val="left" w:pos="1440"/>
          <w:tab w:val="left" w:pos="1800"/>
          <w:tab w:val="left" w:pos="2160"/>
        </w:tabs>
        <w:ind w:left="360" w:hanging="360"/>
        <w:rPr>
          <w:b/>
        </w:rPr>
      </w:pPr>
      <w:r>
        <w:rPr>
          <w:b/>
        </w:rPr>
        <w:t>8</w:t>
      </w:r>
      <w:r w:rsidR="00953CC1" w:rsidRPr="009D3487">
        <w:rPr>
          <w:b/>
        </w:rPr>
        <w:t>.</w:t>
      </w:r>
      <w:r w:rsidR="00A657C5">
        <w:rPr>
          <w:b/>
        </w:rPr>
        <w:tab/>
      </w:r>
      <w:r w:rsidR="00953CC1">
        <w:rPr>
          <w:b/>
        </w:rPr>
        <w:t>The</w:t>
      </w:r>
      <w:r w:rsidR="003F39BC">
        <w:rPr>
          <w:b/>
        </w:rPr>
        <w:t xml:space="preserve"> district should develop system</w:t>
      </w:r>
      <w:r w:rsidR="00953CC1">
        <w:rPr>
          <w:b/>
        </w:rPr>
        <w:t>wide practices to support students</w:t>
      </w:r>
      <w:r w:rsidR="00630C2F">
        <w:rPr>
          <w:b/>
        </w:rPr>
        <w:t>’ social, emotional, and behavioral well-being</w:t>
      </w:r>
      <w:r w:rsidR="00E85827">
        <w:rPr>
          <w:b/>
        </w:rPr>
        <w:t xml:space="preserve">. </w:t>
      </w:r>
    </w:p>
    <w:p w:rsidR="00523E08" w:rsidRDefault="00953CC1">
      <w:pPr>
        <w:tabs>
          <w:tab w:val="left" w:pos="360"/>
          <w:tab w:val="left" w:pos="720"/>
          <w:tab w:val="left" w:pos="1080"/>
          <w:tab w:val="left" w:pos="1440"/>
          <w:tab w:val="left" w:pos="1800"/>
          <w:tab w:val="left" w:pos="2160"/>
        </w:tabs>
        <w:ind w:left="720" w:hanging="720"/>
      </w:pPr>
      <w:r>
        <w:rPr>
          <w:b/>
        </w:rPr>
        <w:tab/>
      </w:r>
      <w:r w:rsidRPr="00B57D95">
        <w:t>A.</w:t>
      </w:r>
      <w:r>
        <w:tab/>
        <w:t>The district should improve the transition pro</w:t>
      </w:r>
      <w:r w:rsidR="003F39BC">
        <w:t>cess from the elementary through</w:t>
      </w:r>
      <w:r>
        <w:t xml:space="preserve"> </w:t>
      </w:r>
      <w:r w:rsidR="00073C40">
        <w:t xml:space="preserve">the </w:t>
      </w:r>
      <w:r>
        <w:t xml:space="preserve">middle </w:t>
      </w:r>
      <w:r w:rsidR="00073C40">
        <w:t xml:space="preserve">and </w:t>
      </w:r>
      <w:r>
        <w:t>high school</w:t>
      </w:r>
      <w:r w:rsidR="00073C40">
        <w:t xml:space="preserve"> levels</w:t>
      </w:r>
      <w:r w:rsidR="00E85827">
        <w:t xml:space="preserve">. </w:t>
      </w:r>
      <w:r>
        <w:t>The process should include a specific timeline and practices.</w:t>
      </w:r>
    </w:p>
    <w:p w:rsidR="00523E08" w:rsidRDefault="00953CC1">
      <w:pPr>
        <w:tabs>
          <w:tab w:val="left" w:pos="360"/>
          <w:tab w:val="left" w:pos="720"/>
          <w:tab w:val="left" w:pos="1080"/>
          <w:tab w:val="left" w:pos="1440"/>
          <w:tab w:val="left" w:pos="1800"/>
          <w:tab w:val="left" w:pos="2160"/>
        </w:tabs>
        <w:ind w:left="1080" w:hanging="1080"/>
      </w:pPr>
      <w:r>
        <w:tab/>
      </w:r>
      <w:r>
        <w:tab/>
      </w:r>
      <w:r w:rsidRPr="00870959">
        <w:t>1.</w:t>
      </w:r>
      <w:r>
        <w:tab/>
        <w:t xml:space="preserve">Transitions </w:t>
      </w:r>
      <w:r w:rsidR="00630C2F">
        <w:t xml:space="preserve">should </w:t>
      </w:r>
      <w:r>
        <w:t xml:space="preserve">include time for students to meet staff members of the new school, an opportunity for parents to receive information and meet staff, a visit to the school, transfer of </w:t>
      </w:r>
      <w:r w:rsidR="00630C2F">
        <w:t xml:space="preserve">student </w:t>
      </w:r>
      <w:r>
        <w:t>information</w:t>
      </w:r>
      <w:r w:rsidR="00B43AE3">
        <w:t xml:space="preserve"> (including placement information)</w:t>
      </w:r>
      <w:r>
        <w:t>, and sharing of guidance and behavioral notes in a</w:t>
      </w:r>
      <w:r w:rsidR="003F39BC">
        <w:t xml:space="preserve"> more</w:t>
      </w:r>
      <w:r>
        <w:t xml:space="preserve"> formal way</w:t>
      </w:r>
      <w:r w:rsidR="00E85827">
        <w:t xml:space="preserve">. </w:t>
      </w:r>
    </w:p>
    <w:p w:rsidR="00523E08" w:rsidRDefault="00B43AE3">
      <w:pPr>
        <w:tabs>
          <w:tab w:val="left" w:pos="360"/>
          <w:tab w:val="left" w:pos="720"/>
          <w:tab w:val="left" w:pos="1080"/>
          <w:tab w:val="left" w:pos="1440"/>
          <w:tab w:val="left" w:pos="1800"/>
          <w:tab w:val="left" w:pos="2160"/>
        </w:tabs>
        <w:ind w:left="1440" w:hanging="1440"/>
      </w:pPr>
      <w:r>
        <w:lastRenderedPageBreak/>
        <w:tab/>
      </w:r>
      <w:r>
        <w:tab/>
      </w:r>
      <w:r>
        <w:tab/>
        <w:t>a.</w:t>
      </w:r>
      <w:r>
        <w:tab/>
      </w:r>
      <w:r w:rsidR="00953CC1">
        <w:t xml:space="preserve">When feasible, if children from many schools are moving into one larger school, </w:t>
      </w:r>
      <w:r w:rsidR="00630C2F">
        <w:t>the school should consider providing an opportunity for s</w:t>
      </w:r>
      <w:r w:rsidR="003F39BC">
        <w:t xml:space="preserve">tudents </w:t>
      </w:r>
      <w:r w:rsidR="00630C2F">
        <w:t xml:space="preserve">to </w:t>
      </w:r>
      <w:r w:rsidR="003F39BC">
        <w:t>meet each other before the school</w:t>
      </w:r>
      <w:r w:rsidR="003938CF">
        <w:t xml:space="preserve"> year begins</w:t>
      </w:r>
      <w:r w:rsidR="00E85827">
        <w:t xml:space="preserve">. </w:t>
      </w:r>
    </w:p>
    <w:p w:rsidR="00523E08" w:rsidRDefault="00B43A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pPr>
      <w:r>
        <w:tab/>
      </w:r>
      <w:r>
        <w:tab/>
      </w:r>
      <w:r>
        <w:tab/>
        <w:t xml:space="preserve">b. </w:t>
      </w:r>
      <w:r>
        <w:tab/>
        <w:t>Additional transitional support should be provided to students who would benefit from this.</w:t>
      </w:r>
      <w:r w:rsidR="00953CC1">
        <w:tab/>
      </w:r>
      <w:r w:rsidR="00953CC1" w:rsidRPr="00870959">
        <w:t xml:space="preserve"> </w:t>
      </w:r>
    </w:p>
    <w:p w:rsidR="00523E08" w:rsidRDefault="00953CC1">
      <w:pPr>
        <w:tabs>
          <w:tab w:val="left" w:pos="360"/>
          <w:tab w:val="left" w:pos="720"/>
          <w:tab w:val="left" w:pos="1080"/>
          <w:tab w:val="left" w:pos="1440"/>
          <w:tab w:val="left" w:pos="1800"/>
          <w:tab w:val="left" w:pos="2160"/>
        </w:tabs>
        <w:ind w:left="720" w:hanging="720"/>
      </w:pPr>
      <w:r>
        <w:rPr>
          <w:b/>
        </w:rPr>
        <w:tab/>
      </w:r>
      <w:r w:rsidRPr="00B57D95">
        <w:t>B.</w:t>
      </w:r>
      <w:r>
        <w:tab/>
        <w:t>The district should address the reasons for tardiness and attendance problems at the secondary level</w:t>
      </w:r>
      <w:r w:rsidR="00E85827">
        <w:t xml:space="preserve">. </w:t>
      </w:r>
      <w:r>
        <w:t>For those students who have fallen behind due to non-attendance, the d</w:t>
      </w:r>
      <w:r w:rsidR="003F39BC">
        <w:t>istrict should create</w:t>
      </w:r>
      <w:r>
        <w:t xml:space="preserve"> options to help them finish their high school career.</w:t>
      </w:r>
    </w:p>
    <w:p w:rsidR="00523E08" w:rsidRDefault="00953CC1">
      <w:pPr>
        <w:tabs>
          <w:tab w:val="left" w:pos="360"/>
          <w:tab w:val="left" w:pos="720"/>
          <w:tab w:val="left" w:pos="1080"/>
          <w:tab w:val="left" w:pos="1440"/>
          <w:tab w:val="left" w:pos="1800"/>
          <w:tab w:val="left" w:pos="2160"/>
        </w:tabs>
        <w:ind w:left="1080" w:hanging="1080"/>
      </w:pPr>
      <w:r>
        <w:tab/>
      </w:r>
      <w:r>
        <w:tab/>
      </w:r>
      <w:r w:rsidRPr="00870959">
        <w:t>1.</w:t>
      </w:r>
      <w:r>
        <w:tab/>
        <w:t xml:space="preserve">The district should </w:t>
      </w:r>
      <w:r w:rsidR="00FE04C0">
        <w:t xml:space="preserve">consider rewriting </w:t>
      </w:r>
      <w:r>
        <w:t xml:space="preserve">the middle and high school attendance and tardiness policies to </w:t>
      </w:r>
      <w:r w:rsidR="00FE04C0">
        <w:t xml:space="preserve">reflect reasonable limits and </w:t>
      </w:r>
      <w:r>
        <w:t xml:space="preserve">ensure positive consequences. </w:t>
      </w:r>
    </w:p>
    <w:p w:rsidR="00523E08" w:rsidRDefault="003F39BC">
      <w:pPr>
        <w:tabs>
          <w:tab w:val="left" w:pos="360"/>
          <w:tab w:val="left" w:pos="720"/>
          <w:tab w:val="left" w:pos="1080"/>
          <w:tab w:val="left" w:pos="1440"/>
          <w:tab w:val="left" w:pos="1800"/>
          <w:tab w:val="left" w:pos="2160"/>
        </w:tabs>
        <w:ind w:left="1440" w:hanging="1080"/>
      </w:pPr>
      <w:r>
        <w:tab/>
      </w:r>
      <w:r>
        <w:tab/>
      </w:r>
      <w:r w:rsidR="00FE04C0">
        <w:t>a</w:t>
      </w:r>
      <w:r>
        <w:t>.</w:t>
      </w:r>
      <w:r w:rsidR="00953CC1">
        <w:tab/>
        <w:t xml:space="preserve">Each school should </w:t>
      </w:r>
      <w:r w:rsidR="005C088F">
        <w:t xml:space="preserve">proactively communicate with </w:t>
      </w:r>
      <w:r w:rsidR="00953CC1">
        <w:t xml:space="preserve">parents when </w:t>
      </w:r>
      <w:r w:rsidR="005C088F">
        <w:t>absences or tardies begin to be a concern</w:t>
      </w:r>
      <w:r w:rsidR="00E85827">
        <w:t xml:space="preserve">. </w:t>
      </w:r>
    </w:p>
    <w:p w:rsidR="00523E08" w:rsidRDefault="00953CC1">
      <w:pPr>
        <w:tabs>
          <w:tab w:val="left" w:pos="360"/>
          <w:tab w:val="left" w:pos="720"/>
          <w:tab w:val="left" w:pos="1080"/>
          <w:tab w:val="left" w:pos="1440"/>
          <w:tab w:val="left" w:pos="1800"/>
          <w:tab w:val="left" w:pos="2160"/>
        </w:tabs>
        <w:ind w:left="1080" w:hanging="1080"/>
      </w:pPr>
      <w:r>
        <w:tab/>
      </w:r>
      <w:r>
        <w:tab/>
        <w:t>2</w:t>
      </w:r>
      <w:r w:rsidRPr="00870959">
        <w:t>.</w:t>
      </w:r>
      <w:r>
        <w:tab/>
        <w:t xml:space="preserve">The district should </w:t>
      </w:r>
      <w:r w:rsidR="00954142">
        <w:t xml:space="preserve">consider </w:t>
      </w:r>
      <w:r w:rsidR="00FE04C0">
        <w:t>the ex</w:t>
      </w:r>
      <w:r w:rsidR="00954142">
        <w:t>tent</w:t>
      </w:r>
      <w:r w:rsidR="00FE04C0">
        <w:t xml:space="preserve"> to which</w:t>
      </w:r>
      <w:r>
        <w:t xml:space="preserve"> school environment</w:t>
      </w:r>
      <w:r w:rsidR="00FE04C0">
        <w:t>s</w:t>
      </w:r>
      <w:r>
        <w:t xml:space="preserve"> </w:t>
      </w:r>
      <w:r w:rsidR="00FE04C0">
        <w:t>are</w:t>
      </w:r>
      <w:r>
        <w:t xml:space="preserve"> student-center</w:t>
      </w:r>
      <w:r w:rsidR="00480BAB">
        <w:t>ed</w:t>
      </w:r>
      <w:r w:rsidR="0029779D">
        <w:t>,</w:t>
      </w:r>
      <w:r w:rsidR="00480BAB">
        <w:t xml:space="preserve"> and</w:t>
      </w:r>
      <w:r w:rsidR="00FE04C0">
        <w:t xml:space="preserve"> </w:t>
      </w:r>
      <w:r w:rsidR="00954142">
        <w:t>whether</w:t>
      </w:r>
      <w:r w:rsidR="00480BAB">
        <w:t xml:space="preserve"> </w:t>
      </w:r>
      <w:r w:rsidR="00954142">
        <w:t>classes</w:t>
      </w:r>
      <w:r w:rsidR="00FE04C0">
        <w:t xml:space="preserve"> with</w:t>
      </w:r>
      <w:r w:rsidR="00480BAB">
        <w:t xml:space="preserve"> limited active learning</w:t>
      </w:r>
      <w:r>
        <w:t xml:space="preserve"> </w:t>
      </w:r>
      <w:r w:rsidR="00007310">
        <w:t xml:space="preserve">or engagement </w:t>
      </w:r>
      <w:r w:rsidR="00FE04C0">
        <w:t xml:space="preserve">may </w:t>
      </w:r>
      <w:r w:rsidR="00954142">
        <w:t xml:space="preserve">be </w:t>
      </w:r>
      <w:r>
        <w:t>contribut</w:t>
      </w:r>
      <w:r w:rsidR="00954142">
        <w:t>ing</w:t>
      </w:r>
      <w:r>
        <w:t xml:space="preserve"> to absenteeism</w:t>
      </w:r>
      <w:r w:rsidR="00E85827">
        <w:t xml:space="preserve">. </w:t>
      </w:r>
    </w:p>
    <w:p w:rsidR="00523E08" w:rsidRDefault="00953CC1">
      <w:pPr>
        <w:tabs>
          <w:tab w:val="left" w:pos="360"/>
          <w:tab w:val="left" w:pos="720"/>
          <w:tab w:val="left" w:pos="1080"/>
          <w:tab w:val="left" w:pos="1440"/>
          <w:tab w:val="left" w:pos="1800"/>
          <w:tab w:val="left" w:pos="2160"/>
        </w:tabs>
        <w:ind w:left="1080" w:hanging="1080"/>
      </w:pPr>
      <w:r>
        <w:tab/>
      </w:r>
      <w:r>
        <w:tab/>
        <w:t>3</w:t>
      </w:r>
      <w:r w:rsidRPr="00870959">
        <w:t>.</w:t>
      </w:r>
      <w:r>
        <w:tab/>
        <w:t xml:space="preserve">The district </w:t>
      </w:r>
      <w:r w:rsidR="002B427B">
        <w:t xml:space="preserve">should </w:t>
      </w:r>
      <w:r>
        <w:t xml:space="preserve">consider </w:t>
      </w:r>
      <w:r w:rsidR="004221DC" w:rsidRPr="004221DC">
        <w:t>creating programs that incorporate career exploration</w:t>
      </w:r>
      <w:r w:rsidR="00485CEA">
        <w:t xml:space="preserve"> and immersion</w:t>
      </w:r>
      <w:r w:rsidR="00480BAB">
        <w:t>.</w:t>
      </w:r>
    </w:p>
    <w:p w:rsidR="00523E08" w:rsidRDefault="002B427B">
      <w:pPr>
        <w:tabs>
          <w:tab w:val="left" w:pos="360"/>
          <w:tab w:val="left" w:pos="720"/>
          <w:tab w:val="left" w:pos="1080"/>
          <w:tab w:val="left" w:pos="1800"/>
          <w:tab w:val="left" w:pos="2160"/>
        </w:tabs>
        <w:ind w:left="1100" w:hanging="330"/>
        <w:rPr>
          <w:b/>
        </w:rPr>
      </w:pPr>
      <w:r>
        <w:t>4.</w:t>
      </w:r>
      <w:r>
        <w:tab/>
      </w:r>
      <w:r w:rsidR="00953CC1">
        <w:t>The high school should consider adding credit recovery options</w:t>
      </w:r>
      <w:r w:rsidR="00480BAB">
        <w:t xml:space="preserve"> such as online courses</w:t>
      </w:r>
      <w:r>
        <w:t xml:space="preserve"> </w:t>
      </w:r>
      <w:r w:rsidR="00480BAB">
        <w:t>and evening school, including for students with extended absences.</w:t>
      </w:r>
    </w:p>
    <w:p w:rsidR="00523E08" w:rsidRDefault="00953CC1">
      <w:pPr>
        <w:tabs>
          <w:tab w:val="left" w:pos="360"/>
          <w:tab w:val="left" w:pos="720"/>
          <w:tab w:val="left" w:pos="770"/>
          <w:tab w:val="left" w:pos="1800"/>
          <w:tab w:val="left" w:pos="2160"/>
        </w:tabs>
        <w:ind w:left="770" w:hanging="440"/>
      </w:pPr>
      <w:r w:rsidRPr="00B57D95">
        <w:t>C.</w:t>
      </w:r>
      <w:r>
        <w:tab/>
        <w:t xml:space="preserve">The district </w:t>
      </w:r>
      <w:r w:rsidR="00FE04C0">
        <w:t>is encouraged</w:t>
      </w:r>
      <w:r>
        <w:t xml:space="preserve"> to </w:t>
      </w:r>
      <w:r w:rsidR="00D158AD">
        <w:t>consider</w:t>
      </w:r>
      <w:r>
        <w:t xml:space="preserve"> </w:t>
      </w:r>
      <w:r w:rsidR="002B4A4E">
        <w:t xml:space="preserve">local </w:t>
      </w:r>
      <w:r>
        <w:t xml:space="preserve">hospitals and social service agencies to identify possible collaborative partners for </w:t>
      </w:r>
      <w:r w:rsidR="00D158AD">
        <w:t>addressing</w:t>
      </w:r>
      <w:r>
        <w:t xml:space="preserve"> </w:t>
      </w:r>
      <w:r w:rsidR="005B0B70">
        <w:t xml:space="preserve">students’ </w:t>
      </w:r>
      <w:r>
        <w:t xml:space="preserve">emotional and behavioral </w:t>
      </w:r>
      <w:r w:rsidR="005B0B70">
        <w:t>challenges</w:t>
      </w:r>
      <w:r>
        <w:t>.</w:t>
      </w:r>
    </w:p>
    <w:p w:rsidR="00523E08" w:rsidRDefault="00953CC1">
      <w:pPr>
        <w:tabs>
          <w:tab w:val="left" w:pos="360"/>
          <w:tab w:val="left" w:pos="720"/>
          <w:tab w:val="left" w:pos="1080"/>
          <w:tab w:val="left" w:pos="1440"/>
          <w:tab w:val="left" w:pos="1800"/>
          <w:tab w:val="left" w:pos="2160"/>
        </w:tabs>
        <w:ind w:left="1080" w:hanging="1080"/>
      </w:pPr>
      <w:r>
        <w:tab/>
      </w:r>
      <w:r>
        <w:tab/>
      </w:r>
      <w:r w:rsidRPr="00870959">
        <w:t>1.</w:t>
      </w:r>
      <w:r>
        <w:tab/>
        <w:t>In addition to having places to refer students and families for assistance, some organizations may be able to provide clinical assistance to district staff</w:t>
      </w:r>
      <w:r w:rsidR="00480BAB">
        <w:t xml:space="preserve"> and to students</w:t>
      </w:r>
      <w:r>
        <w:t xml:space="preserve"> in dealing with behavioral problems</w:t>
      </w:r>
      <w:r w:rsidR="008776DB">
        <w:t>, or to collaboratively deliver programs</w:t>
      </w:r>
      <w:r w:rsidR="00A67C0D">
        <w:t xml:space="preserve"> for students</w:t>
      </w:r>
      <w:r w:rsidR="00E85827">
        <w:t xml:space="preserve">. </w:t>
      </w:r>
    </w:p>
    <w:p w:rsidR="00523E08" w:rsidRDefault="004169EF">
      <w:pPr>
        <w:tabs>
          <w:tab w:val="left" w:pos="360"/>
          <w:tab w:val="left" w:pos="720"/>
          <w:tab w:val="left" w:pos="1080"/>
          <w:tab w:val="left" w:pos="1440"/>
          <w:tab w:val="left" w:pos="1800"/>
          <w:tab w:val="left" w:pos="2160"/>
        </w:tabs>
        <w:rPr>
          <w:b/>
        </w:rPr>
      </w:pPr>
      <w:r>
        <w:rPr>
          <w:b/>
        </w:rPr>
        <w:t>Recommended resources:</w:t>
      </w:r>
    </w:p>
    <w:p w:rsidR="00523E08" w:rsidRDefault="009450E2" w:rsidP="009C2F08">
      <w:pPr>
        <w:pStyle w:val="ListParagraph"/>
        <w:numPr>
          <w:ilvl w:val="0"/>
          <w:numId w:val="58"/>
        </w:numPr>
        <w:tabs>
          <w:tab w:val="clear" w:pos="250"/>
          <w:tab w:val="num" w:pos="360"/>
        </w:tabs>
        <w:ind w:left="360"/>
        <w:contextualSpacing w:val="0"/>
        <w:rPr>
          <w:rFonts w:cs="Calibri"/>
        </w:rPr>
      </w:pPr>
      <w:r w:rsidRPr="005376F9">
        <w:rPr>
          <w:rFonts w:cs="Calibri"/>
          <w:i/>
        </w:rPr>
        <w:t>Safe and Healthy Learning Environments</w:t>
      </w:r>
      <w:r w:rsidRPr="005376F9">
        <w:rPr>
          <w:rFonts w:cs="Calibri"/>
        </w:rPr>
        <w:t xml:space="preserve"> (</w:t>
      </w:r>
      <w:hyperlink r:id="rId61" w:history="1">
        <w:r w:rsidRPr="005376F9">
          <w:rPr>
            <w:rStyle w:val="Hyperlink"/>
            <w:rFonts w:cs="Calibri"/>
          </w:rPr>
          <w:t>http://www.doe.mass.edu/ssce/safety.html</w:t>
        </w:r>
      </w:hyperlink>
      <w:r w:rsidRPr="005376F9">
        <w:rPr>
          <w:rFonts w:cs="Calibri"/>
        </w:rPr>
        <w:t>) is a web page outlining a number of Department of Elementary and Secondary Education programs and related resources that can help school districts and communities build safe and healthy learning environments for all students.</w:t>
      </w:r>
    </w:p>
    <w:p w:rsidR="00523E08" w:rsidRDefault="009450E2" w:rsidP="009C2F08">
      <w:pPr>
        <w:pStyle w:val="ListParagraph"/>
        <w:numPr>
          <w:ilvl w:val="0"/>
          <w:numId w:val="58"/>
        </w:numPr>
        <w:tabs>
          <w:tab w:val="clear" w:pos="250"/>
          <w:tab w:val="num" w:pos="360"/>
        </w:tabs>
        <w:ind w:left="360"/>
        <w:contextualSpacing w:val="0"/>
        <w:rPr>
          <w:rFonts w:cs="Calibri"/>
        </w:rPr>
      </w:pPr>
      <w:r w:rsidRPr="005376F9">
        <w:rPr>
          <w:rFonts w:cs="Calibri"/>
          <w:bCs/>
        </w:rPr>
        <w:t xml:space="preserve">The </w:t>
      </w:r>
      <w:r w:rsidRPr="005376F9">
        <w:rPr>
          <w:rFonts w:cs="Calibri"/>
          <w:bCs/>
          <w:i/>
        </w:rPr>
        <w:t>Behavioral Health and Public Schools Framework</w:t>
      </w:r>
      <w:r w:rsidRPr="005376F9">
        <w:rPr>
          <w:rFonts w:cs="Calibri"/>
          <w:bCs/>
        </w:rPr>
        <w:t xml:space="preserve"> (</w:t>
      </w:r>
      <w:hyperlink r:id="rId62" w:history="1">
        <w:r w:rsidRPr="005376F9">
          <w:rPr>
            <w:rStyle w:val="Hyperlink"/>
            <w:rFonts w:cs="Calibri"/>
            <w:bCs/>
          </w:rPr>
          <w:t>http://bhps321.org/viewframework.asp</w:t>
        </w:r>
      </w:hyperlink>
      <w:r w:rsidRPr="005376F9">
        <w:rPr>
          <w:rFonts w:cs="Calibri"/>
          <w:bCs/>
        </w:rPr>
        <w:t xml:space="preserve">) is a guidance document to help schools establish supportive environments with collaborative services that will enable all students – including those with behavioral health needs – to achieve at their highest potential.  </w:t>
      </w:r>
    </w:p>
    <w:p w:rsidR="00523E08" w:rsidRDefault="009450E2" w:rsidP="009C2F08">
      <w:pPr>
        <w:pStyle w:val="ListParagraph"/>
        <w:numPr>
          <w:ilvl w:val="0"/>
          <w:numId w:val="58"/>
        </w:numPr>
        <w:tabs>
          <w:tab w:val="clear" w:pos="250"/>
          <w:tab w:val="num" w:pos="360"/>
        </w:tabs>
        <w:ind w:left="360"/>
        <w:contextualSpacing w:val="0"/>
        <w:rPr>
          <w:rFonts w:cs="Calibri"/>
          <w:b/>
          <w:bCs/>
        </w:rPr>
      </w:pPr>
      <w:r w:rsidRPr="005376F9">
        <w:rPr>
          <w:rFonts w:cs="Calibri"/>
          <w:i/>
        </w:rPr>
        <w:lastRenderedPageBreak/>
        <w:t>Addressing Students’ Social, Emotional, and Health Needs</w:t>
      </w:r>
      <w:r w:rsidRPr="005376F9">
        <w:rPr>
          <w:rFonts w:cs="Calibri"/>
        </w:rPr>
        <w:t xml:space="preserve"> (</w:t>
      </w:r>
      <w:hyperlink r:id="rId63" w:history="1">
        <w:r w:rsidRPr="005376F9">
          <w:rPr>
            <w:rStyle w:val="Hyperlink"/>
            <w:rFonts w:cs="Calibri"/>
          </w:rPr>
          <w:t>http://www.doe.mass.edu/apa/framework/level4/StudentsNeeds.pdf</w:t>
        </w:r>
      </w:hyperlink>
      <w:r w:rsidRPr="005376F9">
        <w:rPr>
          <w:rFonts w:cs="Calibri"/>
        </w:rPr>
        <w:t>) provides guidance and promising practices to help schools create a safe school environment and make effective use of a system for addressing the social, emotional, and health needs of its students that reflects the behavioral health and public schools framework.</w:t>
      </w:r>
    </w:p>
    <w:p w:rsidR="00523E08" w:rsidRDefault="009450E2" w:rsidP="009C2F08">
      <w:pPr>
        <w:pStyle w:val="ListParagraph"/>
        <w:numPr>
          <w:ilvl w:val="0"/>
          <w:numId w:val="60"/>
        </w:numPr>
        <w:tabs>
          <w:tab w:val="left" w:pos="360"/>
          <w:tab w:val="left" w:pos="720"/>
          <w:tab w:val="left" w:pos="1080"/>
          <w:tab w:val="left" w:pos="1440"/>
          <w:tab w:val="left" w:pos="1800"/>
          <w:tab w:val="left" w:pos="2160"/>
        </w:tabs>
        <w:contextualSpacing w:val="0"/>
      </w:pPr>
      <w:r w:rsidRPr="005376F9">
        <w:rPr>
          <w:rFonts w:cs="Calibri"/>
        </w:rPr>
        <w:t xml:space="preserve">The </w:t>
      </w:r>
      <w:r w:rsidR="004221DC" w:rsidRPr="004221DC">
        <w:rPr>
          <w:rFonts w:cs="Calibri"/>
          <w:i/>
        </w:rPr>
        <w:t>Massachusetts</w:t>
      </w:r>
      <w:r w:rsidRPr="005376F9">
        <w:rPr>
          <w:rFonts w:cs="Calibri"/>
          <w:bCs/>
          <w:i/>
        </w:rPr>
        <w:t xml:space="preserve"> Model for Comprehensive School Counseling</w:t>
      </w:r>
      <w:r w:rsidRPr="005376F9">
        <w:rPr>
          <w:rFonts w:cs="Calibri"/>
          <w:bCs/>
        </w:rPr>
        <w:t xml:space="preserve"> (</w:t>
      </w:r>
      <w:hyperlink r:id="rId64" w:history="1">
        <w:r w:rsidRPr="005376F9">
          <w:rPr>
            <w:rStyle w:val="Hyperlink"/>
            <w:rFonts w:cs="Calibri"/>
            <w:bCs/>
          </w:rPr>
          <w:t>http://www.doe.mass.edu/ssce/mscamodel.html</w:t>
        </w:r>
      </w:hyperlink>
      <w:r w:rsidRPr="005376F9">
        <w:rPr>
          <w:rFonts w:cs="Calibri"/>
          <w:bCs/>
        </w:rPr>
        <w:t xml:space="preserve"> ) is a standards-based model for school counseling outlining how school counseling programs can support student achievement and education reform objectives.  </w:t>
      </w:r>
    </w:p>
    <w:p w:rsidR="00523E08" w:rsidRDefault="001615F9" w:rsidP="009C2F08">
      <w:pPr>
        <w:pStyle w:val="ListParagraph"/>
        <w:numPr>
          <w:ilvl w:val="0"/>
          <w:numId w:val="60"/>
        </w:numPr>
        <w:tabs>
          <w:tab w:val="left" w:pos="360"/>
          <w:tab w:val="left" w:pos="720"/>
          <w:tab w:val="left" w:pos="1080"/>
          <w:tab w:val="left" w:pos="1440"/>
          <w:tab w:val="left" w:pos="1800"/>
          <w:tab w:val="left" w:pos="2160"/>
        </w:tabs>
        <w:contextualSpacing w:val="0"/>
      </w:pPr>
      <w:r>
        <w:rPr>
          <w:rFonts w:cs="Calibri"/>
        </w:rPr>
        <w:t>S</w:t>
      </w:r>
      <w:r w:rsidR="004221DC" w:rsidRPr="004221DC">
        <w:rPr>
          <w:rFonts w:cs="Calibri"/>
        </w:rPr>
        <w:t xml:space="preserve">everal </w:t>
      </w:r>
      <w:r>
        <w:rPr>
          <w:rFonts w:cs="Calibri"/>
        </w:rPr>
        <w:t xml:space="preserve">ESE </w:t>
      </w:r>
      <w:r w:rsidR="004221DC" w:rsidRPr="004221DC">
        <w:rPr>
          <w:rFonts w:cs="Calibri"/>
        </w:rPr>
        <w:t xml:space="preserve">presentations related to College and Career Readiness </w:t>
      </w:r>
      <w:r>
        <w:rPr>
          <w:rFonts w:cs="Calibri"/>
        </w:rPr>
        <w:t>might be useful, including:</w:t>
      </w:r>
    </w:p>
    <w:p w:rsidR="00523E08" w:rsidRDefault="004221DC" w:rsidP="009C2F08">
      <w:pPr>
        <w:pStyle w:val="ListParagraph"/>
        <w:numPr>
          <w:ilvl w:val="2"/>
          <w:numId w:val="60"/>
        </w:numPr>
        <w:tabs>
          <w:tab w:val="left" w:pos="360"/>
          <w:tab w:val="left" w:pos="720"/>
          <w:tab w:val="left" w:pos="1080"/>
          <w:tab w:val="left" w:pos="1320"/>
          <w:tab w:val="left" w:pos="1440"/>
          <w:tab w:val="left" w:pos="2160"/>
        </w:tabs>
        <w:ind w:left="720"/>
        <w:contextualSpacing w:val="0"/>
      </w:pPr>
      <w:r w:rsidRPr="004221DC">
        <w:rPr>
          <w:rFonts w:cs="Calibri"/>
          <w:i/>
        </w:rPr>
        <w:t>Transition to High School through Summer Bridge and Other Ninth Grade Transition Programming</w:t>
      </w:r>
      <w:r w:rsidRPr="004221DC">
        <w:rPr>
          <w:rFonts w:cs="Calibri"/>
        </w:rPr>
        <w:t xml:space="preserve"> (</w:t>
      </w:r>
      <w:hyperlink r:id="rId65" w:history="1">
        <w:r>
          <w:rPr>
            <w:rStyle w:val="Hyperlink"/>
            <w:rFonts w:cs="Calibri"/>
          </w:rPr>
          <w:t>http://www.doe.mass.edu/ccr/news/2013/1112SummerBridge.pdf</w:t>
        </w:r>
      </w:hyperlink>
      <w:r w:rsidRPr="004221DC">
        <w:rPr>
          <w:rFonts w:cs="Calibri"/>
        </w:rPr>
        <w:t xml:space="preserve">) </w:t>
      </w:r>
    </w:p>
    <w:p w:rsidR="00523E08" w:rsidRDefault="004221DC" w:rsidP="009C2F08">
      <w:pPr>
        <w:pStyle w:val="ListParagraph"/>
        <w:numPr>
          <w:ilvl w:val="2"/>
          <w:numId w:val="60"/>
        </w:numPr>
        <w:tabs>
          <w:tab w:val="left" w:pos="220"/>
          <w:tab w:val="left" w:pos="720"/>
          <w:tab w:val="left" w:pos="1080"/>
          <w:tab w:val="left" w:pos="1320"/>
          <w:tab w:val="left" w:pos="1440"/>
          <w:tab w:val="left" w:pos="2160"/>
        </w:tabs>
        <w:ind w:left="720"/>
        <w:contextualSpacing w:val="0"/>
        <w:rPr>
          <w:rFonts w:cs="Calibri"/>
        </w:rPr>
      </w:pPr>
      <w:r w:rsidRPr="004221DC">
        <w:rPr>
          <w:rFonts w:cs="Calibri"/>
          <w:i/>
        </w:rPr>
        <w:t xml:space="preserve">Career Development Education: Career Awareness, Exploration and Immersion </w:t>
      </w:r>
      <w:r w:rsidRPr="004221DC">
        <w:rPr>
          <w:rFonts w:cs="Calibri"/>
        </w:rPr>
        <w:t>(</w:t>
      </w:r>
      <w:hyperlink r:id="rId66" w:history="1">
        <w:r w:rsidRPr="004221DC">
          <w:rPr>
            <w:rStyle w:val="Hyperlink"/>
            <w:rFonts w:cs="Calibri"/>
          </w:rPr>
          <w:t>http://www.doe.mass.edu/ccr/news/2013/1015CareerDevelopEd.pdf</w:t>
        </w:r>
      </w:hyperlink>
      <w:r w:rsidRPr="004221DC">
        <w:rPr>
          <w:rFonts w:cs="Calibri"/>
        </w:rPr>
        <w:t xml:space="preserve">) </w:t>
      </w:r>
    </w:p>
    <w:p w:rsidR="00523E08" w:rsidRDefault="004221DC" w:rsidP="009C2F08">
      <w:pPr>
        <w:pStyle w:val="ListParagraph"/>
        <w:numPr>
          <w:ilvl w:val="2"/>
          <w:numId w:val="60"/>
        </w:numPr>
        <w:tabs>
          <w:tab w:val="left" w:pos="220"/>
          <w:tab w:val="left" w:pos="720"/>
          <w:tab w:val="left" w:pos="1080"/>
          <w:tab w:val="left" w:pos="1320"/>
          <w:tab w:val="left" w:pos="1440"/>
          <w:tab w:val="left" w:pos="2160"/>
        </w:tabs>
        <w:ind w:left="720"/>
        <w:contextualSpacing w:val="0"/>
        <w:rPr>
          <w:rFonts w:cs="Calibri"/>
          <w:i/>
        </w:rPr>
      </w:pPr>
      <w:r w:rsidRPr="004221DC">
        <w:rPr>
          <w:rFonts w:cs="Calibri"/>
          <w:i/>
        </w:rPr>
        <w:t xml:space="preserve">Integration of the Academic, Workplace Readiness and Personal /Social Domains </w:t>
      </w:r>
      <w:r w:rsidRPr="004221DC">
        <w:rPr>
          <w:rFonts w:cs="Calibri"/>
        </w:rPr>
        <w:t>(</w:t>
      </w:r>
      <w:hyperlink r:id="rId67" w:history="1">
        <w:r w:rsidRPr="004221DC">
          <w:rPr>
            <w:rStyle w:val="Hyperlink"/>
            <w:rFonts w:cs="Calibri"/>
          </w:rPr>
          <w:t>http://www.doe.mass.edu/ccr/news/2014/0107Integration.pdf</w:t>
        </w:r>
      </w:hyperlink>
      <w:r w:rsidRPr="004221DC">
        <w:rPr>
          <w:rFonts w:cs="Calibri"/>
        </w:rPr>
        <w:t>)</w:t>
      </w:r>
      <w:r w:rsidRPr="004221DC">
        <w:rPr>
          <w:rFonts w:cs="Calibri"/>
          <w:i/>
        </w:rPr>
        <w:t xml:space="preserve"> </w:t>
      </w:r>
    </w:p>
    <w:p w:rsidR="00523E08" w:rsidRDefault="004221DC" w:rsidP="009C2F08">
      <w:pPr>
        <w:pStyle w:val="ListParagraph"/>
        <w:numPr>
          <w:ilvl w:val="2"/>
          <w:numId w:val="60"/>
        </w:numPr>
        <w:tabs>
          <w:tab w:val="left" w:pos="220"/>
          <w:tab w:val="left" w:pos="720"/>
          <w:tab w:val="left" w:pos="1080"/>
          <w:tab w:val="left" w:pos="1320"/>
          <w:tab w:val="left" w:pos="1440"/>
          <w:tab w:val="left" w:pos="2160"/>
        </w:tabs>
        <w:ind w:left="720"/>
        <w:contextualSpacing w:val="0"/>
        <w:rPr>
          <w:rFonts w:cs="Calibri"/>
        </w:rPr>
      </w:pPr>
      <w:r w:rsidRPr="004221DC">
        <w:rPr>
          <w:rFonts w:cs="Calibri"/>
        </w:rPr>
        <w:t xml:space="preserve">(Other presentations </w:t>
      </w:r>
      <w:r w:rsidR="00FE3CDE">
        <w:rPr>
          <w:rFonts w:cs="Calibri"/>
        </w:rPr>
        <w:t xml:space="preserve">and resources </w:t>
      </w:r>
      <w:r w:rsidRPr="004221DC">
        <w:rPr>
          <w:rFonts w:cs="Calibri"/>
        </w:rPr>
        <w:t>are available at</w:t>
      </w:r>
      <w:r w:rsidR="00FE3CDE">
        <w:rPr>
          <w:rFonts w:cs="Calibri"/>
        </w:rPr>
        <w:t xml:space="preserve"> </w:t>
      </w:r>
      <w:hyperlink r:id="rId68" w:history="1">
        <w:r w:rsidRPr="004221DC">
          <w:rPr>
            <w:rStyle w:val="Hyperlink"/>
            <w:rFonts w:cs="Calibri"/>
          </w:rPr>
          <w:t>http://www.doe.mass.edu/ccr/ccrta/</w:t>
        </w:r>
      </w:hyperlink>
      <w:r w:rsidRPr="004221DC">
        <w:rPr>
          <w:rFonts w:cs="Calibri"/>
        </w:rPr>
        <w:t>.)</w:t>
      </w:r>
    </w:p>
    <w:p w:rsidR="00523E08" w:rsidRDefault="00D84590" w:rsidP="009C2F08">
      <w:pPr>
        <w:pStyle w:val="ListParagraph"/>
        <w:numPr>
          <w:ilvl w:val="0"/>
          <w:numId w:val="60"/>
        </w:numPr>
        <w:tabs>
          <w:tab w:val="left" w:pos="360"/>
        </w:tabs>
        <w:contextualSpacing w:val="0"/>
        <w:rPr>
          <w:rFonts w:cs="Calibri"/>
        </w:rPr>
      </w:pPr>
      <w:r w:rsidRPr="005376F9">
        <w:rPr>
          <w:rFonts w:cs="Calibri"/>
        </w:rPr>
        <w:t xml:space="preserve">The </w:t>
      </w:r>
      <w:r w:rsidRPr="005376F9">
        <w:rPr>
          <w:rFonts w:cs="Calibri"/>
          <w:i/>
        </w:rPr>
        <w:t>Contextual Learning Portal</w:t>
      </w:r>
      <w:r w:rsidRPr="005376F9">
        <w:rPr>
          <w:rFonts w:cs="Calibri"/>
        </w:rPr>
        <w:t xml:space="preserve"> (</w:t>
      </w:r>
      <w:hyperlink r:id="rId69" w:history="1">
        <w:r w:rsidRPr="005376F9">
          <w:rPr>
            <w:rStyle w:val="Hyperlink"/>
            <w:rFonts w:cs="Calibri"/>
          </w:rPr>
          <w:t>http://resources21.org/cl/default.asp</w:t>
        </w:r>
      </w:hyperlink>
      <w:r w:rsidRPr="005376F9">
        <w:rPr>
          <w:rFonts w:cs="Calibri"/>
        </w:rPr>
        <w:t xml:space="preserve">) is a searchable collection of contextual learning projects. Contextual learning projects engage students in academic work applied to a context related to their lives, communities, workplaces or the wider world. </w:t>
      </w:r>
    </w:p>
    <w:p w:rsidR="00523E08" w:rsidRDefault="00D84590" w:rsidP="009C2F08">
      <w:pPr>
        <w:pStyle w:val="ListParagraph"/>
        <w:numPr>
          <w:ilvl w:val="0"/>
          <w:numId w:val="60"/>
        </w:numPr>
        <w:tabs>
          <w:tab w:val="left" w:pos="360"/>
        </w:tabs>
        <w:contextualSpacing w:val="0"/>
        <w:rPr>
          <w:rFonts w:cs="Calibri"/>
        </w:rPr>
      </w:pPr>
      <w:r w:rsidRPr="005376F9">
        <w:rPr>
          <w:rFonts w:cs="Calibri"/>
          <w:i/>
        </w:rPr>
        <w:t xml:space="preserve">Youth Voices - How High Schools can Respond to the Needs of Students and Help Prevent Dropouts </w:t>
      </w:r>
      <w:r w:rsidRPr="005376F9">
        <w:rPr>
          <w:rFonts w:cs="Calibri"/>
        </w:rPr>
        <w:t>(</w:t>
      </w:r>
      <w:hyperlink r:id="rId70" w:history="1">
        <w:r w:rsidRPr="005376F9">
          <w:rPr>
            <w:rStyle w:val="Hyperlink"/>
            <w:rFonts w:cs="Calibri"/>
          </w:rPr>
          <w:t>http://www.doe.mass.edu/ccr/YouthFocusGroup.pdf</w:t>
        </w:r>
      </w:hyperlink>
      <w:r w:rsidRPr="005376F9">
        <w:rPr>
          <w:rFonts w:cs="Calibri"/>
        </w:rPr>
        <w:t>) is a</w:t>
      </w:r>
      <w:r w:rsidRPr="005376F9">
        <w:rPr>
          <w:rFonts w:cs="Calibri"/>
          <w:iCs/>
        </w:rPr>
        <w:t xml:space="preserve"> report based on youth focus groups across the Commonwealth who shared their insight about what they liked most and least about school; why students drop out; and how schools should be improved.</w:t>
      </w:r>
    </w:p>
    <w:p w:rsidR="00523E08" w:rsidRDefault="00D84590" w:rsidP="009C2F08">
      <w:pPr>
        <w:pStyle w:val="ListParagraph"/>
        <w:numPr>
          <w:ilvl w:val="0"/>
          <w:numId w:val="60"/>
        </w:numPr>
        <w:tabs>
          <w:tab w:val="left" w:pos="360"/>
        </w:tabs>
        <w:contextualSpacing w:val="0"/>
        <w:rPr>
          <w:rFonts w:cs="Calibri"/>
        </w:rPr>
      </w:pPr>
      <w:r w:rsidRPr="005376F9">
        <w:rPr>
          <w:rFonts w:cs="Calibri"/>
          <w:i/>
        </w:rPr>
        <w:t>Expanding Learning Opportunities for Students</w:t>
      </w:r>
      <w:r w:rsidRPr="005376F9">
        <w:rPr>
          <w:rFonts w:cs="Calibri"/>
        </w:rPr>
        <w:t xml:space="preserve"> (</w:t>
      </w:r>
      <w:hyperlink r:id="rId71" w:history="1">
        <w:r w:rsidRPr="005376F9">
          <w:rPr>
            <w:rStyle w:val="Hyperlink"/>
            <w:rFonts w:cs="Calibri"/>
          </w:rPr>
          <w:t>http://www.doe.mass.edu/apa/framework/level4/LearningOpportunities.pdf</w:t>
        </w:r>
      </w:hyperlink>
      <w:r w:rsidRPr="005376F9">
        <w:rPr>
          <w:rFonts w:cs="Calibri"/>
        </w:rPr>
        <w:t>) is a compilation of research, school profiles and practical examples related to how schools have expanded learning opportunities for students.</w:t>
      </w:r>
    </w:p>
    <w:p w:rsidR="00523E08" w:rsidRDefault="004221DC">
      <w:pPr>
        <w:tabs>
          <w:tab w:val="left" w:pos="360"/>
          <w:tab w:val="left" w:pos="720"/>
          <w:tab w:val="left" w:pos="1080"/>
          <w:tab w:val="left" w:pos="1440"/>
          <w:tab w:val="left" w:pos="1800"/>
          <w:tab w:val="left" w:pos="2160"/>
        </w:tabs>
      </w:pPr>
      <w:r w:rsidRPr="004221DC">
        <w:rPr>
          <w:b/>
        </w:rPr>
        <w:t>Benefits</w:t>
      </w:r>
      <w:r w:rsidR="00953CC1" w:rsidRPr="00870959">
        <w:t xml:space="preserve"> from implementing this recommendation </w:t>
      </w:r>
      <w:r w:rsidR="00953CC1">
        <w:t xml:space="preserve">will be a safer and more engaging </w:t>
      </w:r>
      <w:r w:rsidR="0087666E">
        <w:t xml:space="preserve">school </w:t>
      </w:r>
      <w:r w:rsidR="00953CC1">
        <w:t xml:space="preserve">environment </w:t>
      </w:r>
      <w:r w:rsidR="00F263A4">
        <w:t xml:space="preserve">that provides </w:t>
      </w:r>
      <w:r w:rsidR="00953CC1">
        <w:t xml:space="preserve">students </w:t>
      </w:r>
      <w:r w:rsidR="00F263A4">
        <w:t>with</w:t>
      </w:r>
      <w:r w:rsidR="00953CC1">
        <w:t xml:space="preserve"> </w:t>
      </w:r>
      <w:r w:rsidR="00F263A4">
        <w:t>a pathway to achieving</w:t>
      </w:r>
      <w:r w:rsidR="00480BAB">
        <w:t xml:space="preserve"> their </w:t>
      </w:r>
      <w:r w:rsidR="00953CC1">
        <w:t>post-graduation goals.</w:t>
      </w:r>
    </w:p>
    <w:p w:rsidR="00523E08" w:rsidRDefault="00523E08">
      <w:pPr>
        <w:tabs>
          <w:tab w:val="left" w:pos="360"/>
          <w:tab w:val="left" w:pos="720"/>
          <w:tab w:val="left" w:pos="1080"/>
          <w:tab w:val="left" w:pos="1440"/>
          <w:tab w:val="left" w:pos="1800"/>
          <w:tab w:val="left" w:pos="2160"/>
          <w:tab w:val="left" w:pos="2520"/>
          <w:tab w:val="left" w:pos="2880"/>
        </w:tabs>
      </w:pPr>
    </w:p>
    <w:p w:rsidR="009C2F08" w:rsidRDefault="009C2F08">
      <w:pPr>
        <w:tabs>
          <w:tab w:val="left" w:pos="360"/>
          <w:tab w:val="left" w:pos="720"/>
          <w:tab w:val="left" w:pos="1080"/>
          <w:tab w:val="left" w:pos="1440"/>
          <w:tab w:val="left" w:pos="1800"/>
          <w:tab w:val="left" w:pos="2160"/>
          <w:tab w:val="left" w:pos="2520"/>
          <w:tab w:val="left" w:pos="2880"/>
        </w:tabs>
      </w:pPr>
    </w:p>
    <w:p w:rsidR="009C2F08" w:rsidRDefault="009C2F08">
      <w:pPr>
        <w:tabs>
          <w:tab w:val="left" w:pos="360"/>
          <w:tab w:val="left" w:pos="720"/>
          <w:tab w:val="left" w:pos="1080"/>
          <w:tab w:val="left" w:pos="1440"/>
          <w:tab w:val="left" w:pos="1800"/>
          <w:tab w:val="left" w:pos="2160"/>
          <w:tab w:val="left" w:pos="2520"/>
          <w:tab w:val="left" w:pos="2880"/>
        </w:tabs>
      </w:pPr>
    </w:p>
    <w:p w:rsidR="00523E08"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Finance and Asset Management</w:t>
      </w:r>
    </w:p>
    <w:p w:rsidR="00953CC1" w:rsidRDefault="007E40A5" w:rsidP="00953CC1">
      <w:pPr>
        <w:tabs>
          <w:tab w:val="left" w:pos="360"/>
          <w:tab w:val="left" w:pos="720"/>
          <w:tab w:val="left" w:pos="1080"/>
          <w:tab w:val="left" w:pos="1440"/>
          <w:tab w:val="left" w:pos="1800"/>
          <w:tab w:val="left" w:pos="2160"/>
        </w:tabs>
        <w:ind w:left="360" w:hanging="360"/>
        <w:rPr>
          <w:b/>
        </w:rPr>
      </w:pPr>
      <w:r>
        <w:rPr>
          <w:b/>
        </w:rPr>
        <w:t>9</w:t>
      </w:r>
      <w:r w:rsidR="00953CC1" w:rsidRPr="009D3487">
        <w:rPr>
          <w:b/>
        </w:rPr>
        <w:t>.</w:t>
      </w:r>
      <w:r w:rsidR="00A657C5">
        <w:rPr>
          <w:b/>
        </w:rPr>
        <w:tab/>
      </w:r>
      <w:r w:rsidR="00953CC1">
        <w:rPr>
          <w:b/>
        </w:rPr>
        <w:t>Once a district improvement plan is developed</w:t>
      </w:r>
      <w:r w:rsidR="00A765F1">
        <w:rPr>
          <w:b/>
        </w:rPr>
        <w:t>,</w:t>
      </w:r>
      <w:r w:rsidR="00953CC1">
        <w:rPr>
          <w:b/>
        </w:rPr>
        <w:t xml:space="preserve"> it should be used to make budget decisions about</w:t>
      </w:r>
      <w:r w:rsidR="00953CC1" w:rsidRPr="009D3487">
        <w:rPr>
          <w:b/>
        </w:rPr>
        <w:t xml:space="preserve"> </w:t>
      </w:r>
      <w:r w:rsidR="00953CC1">
        <w:rPr>
          <w:b/>
        </w:rPr>
        <w:t>initiatives, new programs and personnel, and reductions</w:t>
      </w:r>
      <w:r w:rsidR="00E85827">
        <w:rPr>
          <w:b/>
        </w:rPr>
        <w:t xml:space="preserve">. </w:t>
      </w:r>
      <w:r w:rsidR="00953CC1">
        <w:rPr>
          <w:b/>
        </w:rPr>
        <w:t>Data, especially student achievement data, should also be used to make budget decisions and to reallocate funds</w:t>
      </w:r>
      <w:r w:rsidR="000653F0">
        <w:rPr>
          <w:b/>
        </w:rPr>
        <w:t>.</w:t>
      </w:r>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B57D95">
        <w:t>A.</w:t>
      </w:r>
      <w:r>
        <w:tab/>
        <w:t>As administrators and school councils prepare proposals for their budgets they should ensure that they include proposals needed to implement the district and school plans.</w:t>
      </w:r>
      <w:r w:rsidRPr="00870959">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870959">
        <w:t>1.</w:t>
      </w:r>
      <w:r>
        <w:tab/>
        <w:t>Specific objectives and timelines in the plan will often depend on budget allocations, such as staffin</w:t>
      </w:r>
      <w:r w:rsidR="00480BAB">
        <w:t>g or curriculum materials</w:t>
      </w:r>
      <w:r w:rsidR="00E85827">
        <w:t xml:space="preserve">. </w:t>
      </w:r>
      <w:r w:rsidR="00480BAB">
        <w:t>These</w:t>
      </w:r>
      <w:r>
        <w:t xml:space="preserve"> should be included in administrators’ budget proposals and prioritized accordingly.</w:t>
      </w:r>
    </w:p>
    <w:p w:rsidR="005D6DA5" w:rsidRDefault="00953CC1" w:rsidP="005D6DA5">
      <w:pPr>
        <w:tabs>
          <w:tab w:val="left" w:pos="0"/>
          <w:tab w:val="left" w:pos="360"/>
          <w:tab w:val="left" w:pos="720"/>
          <w:tab w:val="left" w:pos="1440"/>
          <w:tab w:val="left" w:pos="1800"/>
          <w:tab w:val="left" w:pos="2160"/>
        </w:tabs>
        <w:ind w:left="1440" w:hanging="360"/>
      </w:pPr>
      <w:r>
        <w:t>a.</w:t>
      </w:r>
      <w:r>
        <w:tab/>
        <w:t xml:space="preserve">Additional proposals may be included, but those reflecting district and school </w:t>
      </w:r>
      <w:r w:rsidR="00480BAB">
        <w:t xml:space="preserve">improvement </w:t>
      </w:r>
      <w:r>
        <w:t>plans should be given appropriate priority.</w:t>
      </w:r>
    </w:p>
    <w:p w:rsidR="00953CC1" w:rsidRDefault="00953CC1" w:rsidP="005D6DA5">
      <w:pPr>
        <w:tabs>
          <w:tab w:val="left" w:pos="0"/>
          <w:tab w:val="left" w:pos="360"/>
          <w:tab w:val="left" w:pos="720"/>
          <w:tab w:val="left" w:pos="1440"/>
          <w:tab w:val="left" w:pos="1800"/>
          <w:tab w:val="left" w:pos="2160"/>
        </w:tabs>
        <w:ind w:left="1440" w:hanging="360"/>
      </w:pPr>
      <w:r>
        <w:t>b.</w:t>
      </w:r>
      <w:r>
        <w:tab/>
        <w:t>Existing programs and activities not reflected in the plans may be considered when reallocating resources to implement the plans, as appropriate.</w:t>
      </w:r>
    </w:p>
    <w:p w:rsidR="00953CC1" w:rsidRPr="002857EA" w:rsidRDefault="00953CC1" w:rsidP="00953CC1">
      <w:pPr>
        <w:tabs>
          <w:tab w:val="left" w:pos="360"/>
          <w:tab w:val="left" w:pos="720"/>
          <w:tab w:val="left" w:pos="1080"/>
          <w:tab w:val="left" w:pos="1440"/>
          <w:tab w:val="left" w:pos="1800"/>
          <w:tab w:val="left" w:pos="2160"/>
        </w:tabs>
        <w:ind w:left="1080" w:hanging="1080"/>
        <w:rPr>
          <w:color w:val="0000FF"/>
          <w:u w:val="single"/>
        </w:rPr>
      </w:pPr>
      <w:r>
        <w:tab/>
      </w:r>
      <w:r>
        <w:tab/>
      </w:r>
      <w:r w:rsidR="00A657C5">
        <w:t>2.</w:t>
      </w:r>
      <w:r>
        <w:tab/>
        <w:t xml:space="preserve">The use of district and school improvement plans and of data in making budget decisions is recommended in guidelines for Smart School Budgeting: </w:t>
      </w:r>
      <w:hyperlink r:id="rId72" w:history="1">
        <w:r w:rsidRPr="00E905FE">
          <w:rPr>
            <w:rStyle w:val="Hyperlink"/>
          </w:rPr>
          <w:t>http://www.renniecenter.org/topics/smart_school_budgeting.html</w:t>
        </w:r>
      </w:hyperlink>
    </w:p>
    <w:p w:rsidR="00953CC1" w:rsidRDefault="00953CC1" w:rsidP="00953CC1">
      <w:pPr>
        <w:tabs>
          <w:tab w:val="left" w:pos="360"/>
          <w:tab w:val="left" w:pos="720"/>
          <w:tab w:val="left" w:pos="1080"/>
          <w:tab w:val="left" w:pos="1440"/>
          <w:tab w:val="left" w:pos="1800"/>
          <w:tab w:val="left" w:pos="2160"/>
        </w:tabs>
        <w:ind w:left="720" w:hanging="720"/>
      </w:pPr>
      <w:r>
        <w:rPr>
          <w:b/>
        </w:rPr>
        <w:tab/>
      </w:r>
      <w:r w:rsidRPr="002576C3">
        <w:t>B.</w:t>
      </w:r>
      <w:r>
        <w:tab/>
        <w:t>Stude</w:t>
      </w:r>
      <w:r w:rsidR="005D6DA5">
        <w:t>nt achievement and other data are</w:t>
      </w:r>
      <w:r>
        <w:t xml:space="preserve"> also useful in setting budget priorities and in justifying proposals.</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870959">
        <w:t>1.</w:t>
      </w:r>
      <w:r>
        <w:tab/>
        <w:t xml:space="preserve">The needs of certain schools, student subgroups, and programs may be </w:t>
      </w:r>
      <w:r w:rsidR="000653F0">
        <w:t xml:space="preserve">more precisely </w:t>
      </w:r>
      <w:r>
        <w:t xml:space="preserve">evident following the analysis of achievement and other data, and can be given appropriate priority when budget proposals are considered. </w:t>
      </w:r>
    </w:p>
    <w:p w:rsidR="00953CC1" w:rsidRDefault="00953CC1" w:rsidP="00953CC1">
      <w:pPr>
        <w:tabs>
          <w:tab w:val="left" w:pos="360"/>
          <w:tab w:val="left" w:pos="720"/>
          <w:tab w:val="left" w:pos="1080"/>
          <w:tab w:val="left" w:pos="1440"/>
          <w:tab w:val="left" w:pos="1800"/>
          <w:tab w:val="left" w:pos="2160"/>
        </w:tabs>
        <w:ind w:left="1080" w:hanging="1080"/>
      </w:pPr>
      <w:r>
        <w:tab/>
      </w:r>
      <w:r>
        <w:tab/>
        <w:t>2.</w:t>
      </w:r>
      <w:r>
        <w:tab/>
        <w:t>The justification for initiatives based on data is also effective in advocating for funding.</w:t>
      </w:r>
    </w:p>
    <w:p w:rsidR="00953CC1" w:rsidRPr="00386D08" w:rsidRDefault="00953CC1" w:rsidP="00953CC1">
      <w:pPr>
        <w:tabs>
          <w:tab w:val="left" w:pos="360"/>
          <w:tab w:val="left" w:pos="720"/>
          <w:tab w:val="left" w:pos="1080"/>
          <w:tab w:val="left" w:pos="1440"/>
          <w:tab w:val="left" w:pos="1800"/>
          <w:tab w:val="left" w:pos="2160"/>
        </w:tabs>
      </w:pPr>
      <w:r w:rsidRPr="00071D3E">
        <w:rPr>
          <w:b/>
        </w:rPr>
        <w:t>Benefits</w:t>
      </w:r>
      <w:r w:rsidRPr="00870959">
        <w:t xml:space="preserve"> from im</w:t>
      </w:r>
      <w:r>
        <w:t>plementing this recommendation include:</w:t>
      </w:r>
    </w:p>
    <w:p w:rsidR="00953CC1" w:rsidRPr="002D3446" w:rsidRDefault="00953CC1" w:rsidP="00ED1323">
      <w:pPr>
        <w:pStyle w:val="ListParagraph"/>
        <w:numPr>
          <w:ilvl w:val="0"/>
          <w:numId w:val="30"/>
        </w:numPr>
        <w:tabs>
          <w:tab w:val="left" w:pos="360"/>
          <w:tab w:val="left" w:pos="720"/>
          <w:tab w:val="left" w:pos="1080"/>
          <w:tab w:val="left" w:pos="1440"/>
          <w:tab w:val="left" w:pos="1800"/>
          <w:tab w:val="left" w:pos="2160"/>
        </w:tabs>
        <w:ind w:left="360"/>
        <w:contextualSpacing w:val="0"/>
        <w:rPr>
          <w:b/>
        </w:rPr>
      </w:pPr>
      <w:r>
        <w:t>A clear p</w:t>
      </w:r>
      <w:r w:rsidR="000653F0">
        <w:t>lan and references to data can</w:t>
      </w:r>
      <w:r>
        <w:t xml:space="preserve"> help justify and</w:t>
      </w:r>
      <w:r w:rsidR="000653F0">
        <w:t xml:space="preserve"> build support for budgeting</w:t>
      </w:r>
      <w:r>
        <w:t xml:space="preserve"> appr</w:t>
      </w:r>
      <w:r w:rsidR="000653F0">
        <w:t>opriate new initiatives and would increase</w:t>
      </w:r>
      <w:r>
        <w:t xml:space="preserve"> confidence in the budget process and district needs.</w:t>
      </w:r>
      <w:r w:rsidR="00523650">
        <w:t xml:space="preserve"> It can also reinforce the need </w:t>
      </w:r>
      <w:r w:rsidR="008637EE">
        <w:t xml:space="preserve">for </w:t>
      </w:r>
      <w:r w:rsidR="00523650">
        <w:t>programs that have shown that they are effective in raising student achievement.</w:t>
      </w:r>
    </w:p>
    <w:p w:rsidR="00953CC1" w:rsidRPr="00026582" w:rsidRDefault="00953CC1" w:rsidP="00ED1323">
      <w:pPr>
        <w:pStyle w:val="ListParagraph"/>
        <w:numPr>
          <w:ilvl w:val="0"/>
          <w:numId w:val="30"/>
        </w:numPr>
        <w:tabs>
          <w:tab w:val="left" w:pos="360"/>
          <w:tab w:val="left" w:pos="720"/>
          <w:tab w:val="left" w:pos="1080"/>
          <w:tab w:val="left" w:pos="1440"/>
          <w:tab w:val="left" w:pos="1800"/>
          <w:tab w:val="left" w:pos="2160"/>
        </w:tabs>
        <w:ind w:left="360"/>
        <w:contextualSpacing w:val="0"/>
        <w:rPr>
          <w:b/>
        </w:rPr>
      </w:pPr>
      <w:r>
        <w:t xml:space="preserve">The reallocation of funds from existing programs, as appropriate, could also be based on a plan with clear goals and action steps and on relevant data identifying needs. </w:t>
      </w:r>
    </w:p>
    <w:p w:rsidR="00953CC1" w:rsidRPr="000412E9" w:rsidRDefault="00953CC1" w:rsidP="00ED1323">
      <w:pPr>
        <w:pStyle w:val="ListParagraph"/>
        <w:numPr>
          <w:ilvl w:val="0"/>
          <w:numId w:val="30"/>
        </w:numPr>
        <w:tabs>
          <w:tab w:val="left" w:pos="360"/>
          <w:tab w:val="left" w:pos="720"/>
          <w:tab w:val="left" w:pos="1080"/>
          <w:tab w:val="left" w:pos="1440"/>
          <w:tab w:val="left" w:pos="1800"/>
          <w:tab w:val="left" w:pos="2160"/>
        </w:tabs>
        <w:ind w:left="360"/>
        <w:contextualSpacing w:val="0"/>
        <w:rPr>
          <w:b/>
        </w:rPr>
      </w:pPr>
      <w:r>
        <w:t>The incorporation of planning goals and action steps into the budget process also reinforces the importance of the plan itself and its goals.</w:t>
      </w:r>
    </w:p>
    <w:p w:rsidR="00953CC1" w:rsidRDefault="005D6DA5" w:rsidP="00953CC1">
      <w:pPr>
        <w:tabs>
          <w:tab w:val="left" w:pos="360"/>
          <w:tab w:val="left" w:pos="720"/>
          <w:tab w:val="left" w:pos="1080"/>
          <w:tab w:val="left" w:pos="1440"/>
          <w:tab w:val="left" w:pos="1800"/>
          <w:tab w:val="left" w:pos="2160"/>
        </w:tabs>
        <w:ind w:left="360" w:hanging="360"/>
        <w:rPr>
          <w:b/>
        </w:rPr>
      </w:pPr>
      <w:r>
        <w:rPr>
          <w:b/>
        </w:rPr>
        <w:lastRenderedPageBreak/>
        <w:t>1</w:t>
      </w:r>
      <w:r w:rsidR="007E40A5">
        <w:rPr>
          <w:b/>
        </w:rPr>
        <w:t>0</w:t>
      </w:r>
      <w:r w:rsidR="00A657C5">
        <w:rPr>
          <w:b/>
        </w:rPr>
        <w:t>.</w:t>
      </w:r>
      <w:r w:rsidR="00A657C5">
        <w:rPr>
          <w:b/>
        </w:rPr>
        <w:tab/>
      </w:r>
      <w:r w:rsidR="00953CC1">
        <w:rPr>
          <w:b/>
        </w:rPr>
        <w:t>The district should consider preparing a</w:t>
      </w:r>
      <w:r w:rsidR="00387530">
        <w:rPr>
          <w:b/>
        </w:rPr>
        <w:t xml:space="preserve"> </w:t>
      </w:r>
      <w:r w:rsidR="00523650">
        <w:rPr>
          <w:b/>
        </w:rPr>
        <w:t xml:space="preserve">summary </w:t>
      </w:r>
      <w:r w:rsidR="00953CC1">
        <w:rPr>
          <w:b/>
        </w:rPr>
        <w:t>version of the budget document</w:t>
      </w:r>
      <w:r w:rsidR="00384E1B">
        <w:rPr>
          <w:b/>
        </w:rPr>
        <w:t xml:space="preserve"> to make</w:t>
      </w:r>
      <w:r w:rsidR="00953CC1">
        <w:rPr>
          <w:b/>
        </w:rPr>
        <w:t xml:space="preserve"> available to the general public</w:t>
      </w:r>
      <w:r w:rsidR="00E85827">
        <w:rPr>
          <w:b/>
        </w:rPr>
        <w:t xml:space="preserve">. </w:t>
      </w:r>
    </w:p>
    <w:p w:rsidR="00953CC1" w:rsidRPr="002576C3" w:rsidRDefault="00953CC1" w:rsidP="00953CC1">
      <w:pPr>
        <w:tabs>
          <w:tab w:val="left" w:pos="360"/>
          <w:tab w:val="left" w:pos="720"/>
          <w:tab w:val="left" w:pos="1080"/>
          <w:tab w:val="left" w:pos="1440"/>
          <w:tab w:val="left" w:pos="1800"/>
          <w:tab w:val="left" w:pos="2160"/>
        </w:tabs>
        <w:ind w:left="720" w:hanging="720"/>
      </w:pPr>
      <w:r>
        <w:rPr>
          <w:b/>
        </w:rPr>
        <w:tab/>
      </w:r>
      <w:r w:rsidRPr="002576C3">
        <w:t>A.</w:t>
      </w:r>
      <w:r w:rsidRPr="002576C3">
        <w:tab/>
        <w:t>The existing budget document is a</w:t>
      </w:r>
      <w:r w:rsidR="000653F0" w:rsidRPr="002576C3">
        <w:t xml:space="preserve"> large</w:t>
      </w:r>
      <w:r w:rsidRPr="002576C3">
        <w:t xml:space="preserve"> binder of proposals and recommended budgets for each school and program, a complete list of staff with their salaries, and historical data showing increases and trends for each budget line.</w:t>
      </w:r>
    </w:p>
    <w:p w:rsidR="00953CC1" w:rsidRPr="002576C3" w:rsidRDefault="00953CC1" w:rsidP="00953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rsidRPr="002576C3">
        <w:tab/>
      </w:r>
      <w:r w:rsidRPr="002576C3">
        <w:tab/>
        <w:t>1.</w:t>
      </w:r>
      <w:r w:rsidRPr="002576C3">
        <w:tab/>
        <w:t>While comprehensive, the binder is not suitable for the general public or for city officials who may not need such complete detail.</w:t>
      </w:r>
    </w:p>
    <w:p w:rsidR="00953CC1" w:rsidRPr="002576C3" w:rsidRDefault="00953CC1" w:rsidP="00953CC1">
      <w:pPr>
        <w:tabs>
          <w:tab w:val="left" w:pos="360"/>
          <w:tab w:val="left" w:pos="720"/>
          <w:tab w:val="left" w:pos="1080"/>
          <w:tab w:val="left" w:pos="1440"/>
          <w:tab w:val="left" w:pos="1800"/>
          <w:tab w:val="left" w:pos="2160"/>
        </w:tabs>
        <w:ind w:left="1080" w:hanging="1080"/>
      </w:pPr>
      <w:r w:rsidRPr="002576C3">
        <w:tab/>
      </w:r>
      <w:r w:rsidRPr="002576C3">
        <w:tab/>
        <w:t>2.</w:t>
      </w:r>
      <w:r w:rsidRPr="002576C3">
        <w:tab/>
        <w:t xml:space="preserve">It is impractical to post the document on the district website because of its size, length, and detail. </w:t>
      </w:r>
      <w:r w:rsidRPr="002576C3">
        <w:tab/>
      </w:r>
      <w:r w:rsidRPr="002576C3">
        <w:tab/>
      </w:r>
      <w:r w:rsidRPr="002576C3">
        <w:tab/>
      </w:r>
    </w:p>
    <w:p w:rsidR="00953CC1" w:rsidRDefault="00953CC1" w:rsidP="00953CC1">
      <w:pPr>
        <w:tabs>
          <w:tab w:val="left" w:pos="360"/>
          <w:tab w:val="left" w:pos="720"/>
          <w:tab w:val="left" w:pos="1080"/>
          <w:tab w:val="left" w:pos="1440"/>
          <w:tab w:val="left" w:pos="1800"/>
          <w:tab w:val="left" w:pos="2160"/>
        </w:tabs>
        <w:ind w:left="720" w:hanging="720"/>
      </w:pPr>
      <w:r w:rsidRPr="002576C3">
        <w:tab/>
        <w:t>B.</w:t>
      </w:r>
      <w:r w:rsidRPr="002576C3">
        <w:tab/>
        <w:t>A shortened</w:t>
      </w:r>
      <w:r w:rsidR="000653F0" w:rsidRPr="002576C3">
        <w:t xml:space="preserve"> summary</w:t>
      </w:r>
      <w:r w:rsidRPr="002576C3">
        <w:t xml:space="preserve"> version could be prepared for the general public and posted on the website</w:t>
      </w:r>
      <w:r>
        <w:t>, ideally consisting of a page or so for</w:t>
      </w:r>
      <w:r w:rsidR="000653F0">
        <w:t xml:space="preserve"> priorities at the district and at</w:t>
      </w:r>
      <w:r>
        <w:t xml:space="preserve"> each school and program</w:t>
      </w:r>
      <w:r w:rsidR="00E85827">
        <w:t xml:space="preserve">. </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870959">
        <w:t>1.</w:t>
      </w:r>
      <w:r>
        <w:tab/>
      </w:r>
      <w:r w:rsidRPr="00A71449">
        <w:t>It could, in</w:t>
      </w:r>
      <w:r w:rsidR="00E4581A">
        <w:t xml:space="preserve"> a few pages, show staffing FTE</w:t>
      </w:r>
      <w:r w:rsidRPr="00A71449">
        <w:t>s, proposed budgets</w:t>
      </w:r>
      <w:r>
        <w:t>,</w:t>
      </w:r>
      <w:r w:rsidRPr="00A71449">
        <w:t xml:space="preserve"> and his</w:t>
      </w:r>
      <w:r>
        <w:t>torical trends, and it could highlight</w:t>
      </w:r>
      <w:r w:rsidRPr="00A71449">
        <w:t xml:space="preserve"> proposed changes for each school and program along with their relationship</w:t>
      </w:r>
      <w:r>
        <w:t>s</w:t>
      </w:r>
      <w:r w:rsidRPr="00A71449">
        <w:t xml:space="preserve"> to district plan goals and objectives.</w:t>
      </w:r>
    </w:p>
    <w:p w:rsidR="00953CC1" w:rsidRDefault="00953CC1" w:rsidP="00953CC1">
      <w:pPr>
        <w:tabs>
          <w:tab w:val="left" w:pos="360"/>
          <w:tab w:val="left" w:pos="720"/>
          <w:tab w:val="left" w:pos="1080"/>
          <w:tab w:val="left" w:pos="1440"/>
          <w:tab w:val="left" w:pos="1800"/>
          <w:tab w:val="left" w:pos="2160"/>
        </w:tabs>
        <w:ind w:left="1080" w:hanging="1080"/>
      </w:pPr>
      <w:r>
        <w:tab/>
      </w:r>
      <w:r>
        <w:tab/>
      </w:r>
      <w:r w:rsidRPr="00870959">
        <w:t>2.</w:t>
      </w:r>
      <w:r>
        <w:tab/>
        <w:t>Collaborating with city officials about the content of the shortened document could help satisfy their needs and questions without the need to consult the detailed binder of budget information.</w:t>
      </w:r>
    </w:p>
    <w:p w:rsidR="00953CC1" w:rsidRDefault="00953CC1" w:rsidP="00953CC1">
      <w:pPr>
        <w:tabs>
          <w:tab w:val="left" w:pos="360"/>
          <w:tab w:val="left" w:pos="720"/>
          <w:tab w:val="left" w:pos="1080"/>
          <w:tab w:val="left" w:pos="1440"/>
          <w:tab w:val="left" w:pos="1800"/>
          <w:tab w:val="left" w:pos="2160"/>
        </w:tabs>
      </w:pPr>
      <w:r w:rsidRPr="00071D3E">
        <w:rPr>
          <w:b/>
        </w:rPr>
        <w:t>Benefits</w:t>
      </w:r>
      <w:r w:rsidRPr="00870959">
        <w:t xml:space="preserve"> from im</w:t>
      </w:r>
      <w:r>
        <w:t>plementing this recommendation could include:</w:t>
      </w:r>
    </w:p>
    <w:p w:rsidR="00953CC1" w:rsidRDefault="00953CC1" w:rsidP="00ED1323">
      <w:pPr>
        <w:numPr>
          <w:ilvl w:val="0"/>
          <w:numId w:val="31"/>
        </w:numPr>
        <w:tabs>
          <w:tab w:val="left" w:pos="360"/>
          <w:tab w:val="left" w:pos="720"/>
          <w:tab w:val="left" w:pos="1080"/>
          <w:tab w:val="left" w:pos="1440"/>
          <w:tab w:val="left" w:pos="1800"/>
          <w:tab w:val="left" w:pos="2160"/>
          <w:tab w:val="left" w:pos="2520"/>
          <w:tab w:val="left" w:pos="2880"/>
        </w:tabs>
        <w:ind w:left="360"/>
      </w:pPr>
      <w:r w:rsidRPr="00903E1A">
        <w:rPr>
          <w:rFonts w:ascii="Calibri" w:eastAsia="Cambria" w:hAnsi="Calibri"/>
        </w:rPr>
        <w:t>It could make the budgetary needs of the district more readily available to interested parents and other citizens</w:t>
      </w:r>
      <w:r w:rsidRPr="00903E1A">
        <w:t>.</w:t>
      </w:r>
    </w:p>
    <w:p w:rsidR="00953CC1" w:rsidRDefault="00953CC1" w:rsidP="00ED1323">
      <w:pPr>
        <w:numPr>
          <w:ilvl w:val="0"/>
          <w:numId w:val="31"/>
        </w:numPr>
        <w:tabs>
          <w:tab w:val="left" w:pos="360"/>
          <w:tab w:val="left" w:pos="720"/>
          <w:tab w:val="left" w:pos="1080"/>
          <w:tab w:val="left" w:pos="1440"/>
          <w:tab w:val="left" w:pos="1800"/>
          <w:tab w:val="left" w:pos="2160"/>
          <w:tab w:val="left" w:pos="2520"/>
          <w:tab w:val="left" w:pos="2880"/>
        </w:tabs>
        <w:ind w:left="360"/>
      </w:pPr>
      <w:r>
        <w:t>It could be used to emphasize initiatives and program changes along with the reasons for them.</w:t>
      </w:r>
    </w:p>
    <w:p w:rsidR="00953CC1" w:rsidRPr="00903E1A" w:rsidRDefault="00953CC1" w:rsidP="00ED1323">
      <w:pPr>
        <w:numPr>
          <w:ilvl w:val="0"/>
          <w:numId w:val="31"/>
        </w:numPr>
        <w:tabs>
          <w:tab w:val="left" w:pos="360"/>
          <w:tab w:val="left" w:pos="720"/>
          <w:tab w:val="left" w:pos="1080"/>
          <w:tab w:val="left" w:pos="1440"/>
          <w:tab w:val="left" w:pos="1800"/>
          <w:tab w:val="left" w:pos="2160"/>
          <w:tab w:val="left" w:pos="2520"/>
          <w:tab w:val="left" w:pos="2880"/>
        </w:tabs>
        <w:ind w:left="360"/>
      </w:pPr>
      <w:r>
        <w:t>It might be used effectively to make city officials more aware of the district’s programmatic needs and improvement plans.</w:t>
      </w:r>
    </w:p>
    <w:p w:rsidR="008E314D" w:rsidRDefault="008E314D" w:rsidP="008E314D">
      <w:pPr>
        <w:tabs>
          <w:tab w:val="left" w:pos="360"/>
          <w:tab w:val="left" w:pos="720"/>
          <w:tab w:val="left" w:pos="1080"/>
          <w:tab w:val="left" w:pos="1440"/>
          <w:tab w:val="left" w:pos="1800"/>
          <w:tab w:val="left" w:pos="2160"/>
          <w:tab w:val="left" w:pos="2520"/>
          <w:tab w:val="left" w:pos="2880"/>
        </w:tabs>
        <w:ind w:left="360" w:hanging="360"/>
        <w:rPr>
          <w:rFonts w:ascii="Calibri" w:hAnsi="Calibri"/>
        </w:rPr>
      </w:pPr>
      <w:r>
        <w:rPr>
          <w:b/>
          <w:szCs w:val="28"/>
        </w:rPr>
        <w:tab/>
      </w:r>
    </w:p>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CB3ADF" w:rsidRDefault="008E314D">
      <w:pPr>
        <w:pStyle w:val="Section"/>
      </w:pPr>
      <w:bookmarkStart w:id="12" w:name="_Toc273777167"/>
      <w:bookmarkStart w:id="13" w:name="_Toc277066425"/>
      <w:bookmarkStart w:id="14" w:name="_Toc337817149"/>
      <w:bookmarkStart w:id="15" w:name="_Toc400458795"/>
      <w:r w:rsidRPr="00C7256A">
        <w:lastRenderedPageBreak/>
        <w:t xml:space="preserve">Appendix A: Review </w:t>
      </w:r>
      <w:bookmarkEnd w:id="12"/>
      <w:bookmarkEnd w:id="13"/>
      <w:bookmarkEnd w:id="14"/>
      <w:r w:rsidRPr="00C7256A">
        <w:t xml:space="preserve">Team, Activities, </w:t>
      </w:r>
      <w:r w:rsidR="007714A9">
        <w:t xml:space="preserve">Site Visit </w:t>
      </w:r>
      <w:r w:rsidRPr="00C7256A">
        <w:t>Schedule</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5D6DA5">
        <w:t xml:space="preserve">April 7-10, 2014 </w:t>
      </w:r>
      <w:r w:rsidRPr="00E06B74">
        <w:t xml:space="preserve">by the following team of independent </w:t>
      </w:r>
      <w:r>
        <w:t xml:space="preserve">ESE </w:t>
      </w:r>
      <w:r w:rsidRPr="00E06B74">
        <w:t xml:space="preserve">consultants. </w:t>
      </w:r>
    </w:p>
    <w:p w:rsidR="008E314D" w:rsidRPr="005D6DA5" w:rsidRDefault="005D6DA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D6DA5">
        <w:rPr>
          <w:rFonts w:ascii="Calibri" w:hAnsi="Calibri"/>
        </w:rPr>
        <w:t>Tom Pandiscio,</w:t>
      </w:r>
      <w:r w:rsidR="008E314D" w:rsidRPr="005D6DA5">
        <w:rPr>
          <w:rFonts w:ascii="Calibri" w:hAnsi="Calibri"/>
        </w:rPr>
        <w:t xml:space="preserve"> </w:t>
      </w:r>
      <w:r w:rsidR="000653F0">
        <w:rPr>
          <w:rFonts w:ascii="Calibri" w:hAnsi="Calibri"/>
        </w:rPr>
        <w:t xml:space="preserve">Ed. D., </w:t>
      </w:r>
      <w:r w:rsidR="008E314D" w:rsidRPr="005D6DA5">
        <w:rPr>
          <w:rFonts w:ascii="Calibri" w:hAnsi="Calibri"/>
        </w:rPr>
        <w:t xml:space="preserve">leadership and governance </w:t>
      </w:r>
    </w:p>
    <w:p w:rsidR="008E314D" w:rsidRPr="005D6DA5" w:rsidRDefault="005D6DA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D6DA5">
        <w:rPr>
          <w:rFonts w:ascii="Calibri" w:hAnsi="Calibri"/>
        </w:rPr>
        <w:t xml:space="preserve">Suzanne Kelly, </w:t>
      </w:r>
      <w:r w:rsidR="008E314D" w:rsidRPr="005D6DA5">
        <w:rPr>
          <w:rFonts w:ascii="Calibri" w:hAnsi="Calibri"/>
        </w:rPr>
        <w:t xml:space="preserve">curriculum and instruction </w:t>
      </w:r>
    </w:p>
    <w:p w:rsidR="008E314D" w:rsidRPr="005D6DA5" w:rsidRDefault="005D6DA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D6DA5">
        <w:rPr>
          <w:rFonts w:ascii="Calibri" w:hAnsi="Calibri"/>
        </w:rPr>
        <w:t>Linda L. Greyser, Ed. D.</w:t>
      </w:r>
      <w:r w:rsidR="008E314D" w:rsidRPr="005D6DA5">
        <w:rPr>
          <w:rFonts w:ascii="Calibri" w:hAnsi="Calibri"/>
        </w:rPr>
        <w:t>, assessment</w:t>
      </w:r>
      <w:r w:rsidRPr="005D6DA5">
        <w:rPr>
          <w:rFonts w:ascii="Calibri" w:hAnsi="Calibri"/>
        </w:rPr>
        <w:t xml:space="preserve"> and review team coordinator</w:t>
      </w:r>
    </w:p>
    <w:p w:rsidR="008E314D" w:rsidRPr="005D6DA5" w:rsidRDefault="005D6DA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D6DA5">
        <w:rPr>
          <w:rFonts w:ascii="Calibri" w:hAnsi="Calibri"/>
        </w:rPr>
        <w:t>William Contreras, Ed. D.</w:t>
      </w:r>
      <w:r w:rsidR="008E314D" w:rsidRPr="005D6DA5">
        <w:rPr>
          <w:rFonts w:ascii="Calibri" w:hAnsi="Calibri"/>
        </w:rPr>
        <w:t xml:space="preserve">, human resources and professional development </w:t>
      </w:r>
    </w:p>
    <w:p w:rsidR="008E314D" w:rsidRPr="005D6DA5" w:rsidRDefault="005D6DA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D6DA5">
        <w:rPr>
          <w:rFonts w:ascii="Calibri" w:hAnsi="Calibri"/>
        </w:rPr>
        <w:t>Katherine Lopez-Natale, Ph. D.</w:t>
      </w:r>
      <w:r w:rsidR="008E314D" w:rsidRPr="005D6DA5">
        <w:rPr>
          <w:rFonts w:ascii="Calibri" w:hAnsi="Calibri"/>
        </w:rPr>
        <w:t xml:space="preserve">, student support </w:t>
      </w:r>
    </w:p>
    <w:p w:rsidR="008E314D" w:rsidRDefault="005D6DA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5D6DA5">
        <w:rPr>
          <w:rFonts w:ascii="Calibri" w:hAnsi="Calibri"/>
        </w:rPr>
        <w:t>George Gearhart, Ed. D.</w:t>
      </w:r>
      <w:r w:rsidR="008E314D" w:rsidRPr="005D6DA5">
        <w:rPr>
          <w:rFonts w:ascii="Calibri" w:hAnsi="Calibri"/>
        </w:rPr>
        <w:t>, financial</w:t>
      </w:r>
      <w:r w:rsidR="008E314D" w:rsidRPr="00097A69">
        <w:rPr>
          <w:rFonts w:ascii="Calibri" w:hAnsi="Calibri"/>
        </w:rPr>
        <w:t xml:space="preserve">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0653F0">
        <w:t>assistant superintendent for finance and operations, finance analyst, city auditor, director of facilities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w:t>
      </w:r>
      <w:r w:rsidR="00A72F31">
        <w:t>m conducted interviews with all seven</w:t>
      </w:r>
      <w:r w:rsidRPr="00097A69">
        <w:t xml:space="preserve"> m</w:t>
      </w:r>
      <w:r w:rsidR="00A72F31">
        <w:t>embers of the School Committee</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w:t>
      </w:r>
      <w:r w:rsidR="00A72F31">
        <w:t>co-presidents of the teachers’ association</w:t>
      </w:r>
    </w:p>
    <w:p w:rsidR="00A72F31" w:rsidRPr="00CA1293"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72F31">
        <w:t xml:space="preserve">superintendent, assistant superintendent for curriculum and assessment, assistant superintendent for finance and operations, special education director, Title 1 director, </w:t>
      </w:r>
      <w:r w:rsidR="00CA1293">
        <w:t xml:space="preserve">and </w:t>
      </w:r>
      <w:r w:rsidR="00A72F31">
        <w:t>technology director</w:t>
      </w:r>
      <w:r w:rsidR="00CA1293">
        <w:t xml:space="preserve">. </w:t>
      </w:r>
      <w:r w:rsidR="00CA1293" w:rsidRPr="00CA1293">
        <w:t>The team conducted one inte</w:t>
      </w:r>
      <w:r w:rsidR="00CA1293">
        <w:t>rview with the superintendent. T</w:t>
      </w:r>
      <w:r w:rsidR="00CA1293" w:rsidRPr="00CA1293">
        <w:t>he district review protocol includes a second interview and a briefing with the superintendent to discuss emerging themes from the review, but the superintendent was unavailable for these</w:t>
      </w:r>
      <w:r w:rsidR="00E85827">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A72F31">
        <w:t>Clyde Reeves Elementary School (PK-5), Daniel P. Hurld School (K-5), Goodyear Elementary School (K-5), Linscott-Rumford Elementary School (K-5), Malcolm White Elementary School (K-5), Mary D. Altavesta Elementary School (K-5), Shamrock Elementary School (PK-5), Wyman Elementary School (K-5), Daniel L. Joyce Middle School (grades 6-8), John F. Kennedy Middle School (grades 6-8) and Woburn Memorial High School (grades 9-12).</w:t>
      </w:r>
    </w:p>
    <w:p w:rsidR="008E314D" w:rsidRPr="00E3783F"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E3783F">
        <w:t xml:space="preserve">seven of eleven </w:t>
      </w:r>
      <w:r w:rsidRPr="00097A69">
        <w:t>principals</w:t>
      </w:r>
      <w:r w:rsidR="00A72F31">
        <w:t xml:space="preserve"> </w:t>
      </w:r>
      <w:r>
        <w:t xml:space="preserve">and </w:t>
      </w:r>
      <w:r w:rsidR="00E3783F">
        <w:t>focus groups</w:t>
      </w:r>
      <w:r w:rsidRPr="00097A69">
        <w:t xml:space="preserve"> with </w:t>
      </w:r>
      <w:r w:rsidR="00E3783F">
        <w:t>five elementary school teachers</w:t>
      </w:r>
      <w:r w:rsidRPr="00097A69">
        <w:t xml:space="preserve"> and </w:t>
      </w:r>
      <w:r w:rsidR="00E3783F">
        <w:t xml:space="preserve">ten </w:t>
      </w:r>
      <w:r w:rsidRPr="00097A69">
        <w:t xml:space="preserve">high school teachers. </w:t>
      </w:r>
      <w:r w:rsidR="00E3783F">
        <w:t>No middle school teachers attended the focus group for middle school teachers</w:t>
      </w:r>
      <w:r w:rsidR="00E85827">
        <w:t xml:space="preserve">. </w:t>
      </w:r>
      <w:r w:rsidR="00E3783F">
        <w:t xml:space="preserve">It should also be noted that district staff </w:t>
      </w:r>
      <w:r w:rsidR="00E3783F">
        <w:lastRenderedPageBreak/>
        <w:t>(mainly principals and teachers) did not know about the district review and the review schedule until the Friday before the site visit.</w:t>
      </w:r>
      <w:r w:rsidR="0023085C">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3783F">
        <w:t xml:space="preserve">The team observed </w:t>
      </w:r>
      <w:r w:rsidR="00E3783F">
        <w:t xml:space="preserve">104 </w:t>
      </w:r>
      <w:r w:rsidRPr="00E3783F">
        <w:t xml:space="preserve">classes in the district:  </w:t>
      </w:r>
      <w:r w:rsidR="00E3783F">
        <w:t>20</w:t>
      </w:r>
      <w:r w:rsidRPr="00E3783F">
        <w:t xml:space="preserve"> at the </w:t>
      </w:r>
      <w:r w:rsidR="00E3783F">
        <w:t>high school</w:t>
      </w:r>
      <w:r w:rsidRPr="00E3783F">
        <w:t xml:space="preserve">, </w:t>
      </w:r>
      <w:r w:rsidR="00E3783F">
        <w:t xml:space="preserve">19 </w:t>
      </w:r>
      <w:r w:rsidRPr="00E3783F">
        <w:t xml:space="preserve">at the </w:t>
      </w:r>
      <w:r w:rsidR="00E3783F">
        <w:t>two middle schools</w:t>
      </w:r>
      <w:r w:rsidRPr="00E3783F">
        <w:t xml:space="preserve">, and </w:t>
      </w:r>
      <w:r w:rsidR="00E3783F">
        <w:t>65</w:t>
      </w:r>
      <w:r w:rsidRPr="00E3783F">
        <w:t xml:space="preserve"> at the </w:t>
      </w:r>
      <w:r w:rsidR="00FE695E">
        <w:t>8</w:t>
      </w:r>
      <w:r w:rsidR="00E3783F">
        <w:t xml:space="preserve"> elementary schools</w:t>
      </w:r>
      <w:r w:rsidRPr="00E3783F">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9C2F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 xml:space="preserve">Data on the district’s staffing and finances. </w:t>
      </w:r>
    </w:p>
    <w:p w:rsidR="008E314D" w:rsidRDefault="008E314D" w:rsidP="009C2F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9C2F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E85827">
        <w:rPr>
          <w:rFonts w:ascii="Calibri" w:hAnsi="Calibri"/>
        </w:rPr>
        <w:t xml:space="preserve">. </w:t>
      </w:r>
    </w:p>
    <w:p w:rsidR="008E314D" w:rsidRDefault="008E314D" w:rsidP="009C2F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5D6DA5" w:rsidRDefault="008E314D" w:rsidP="005D6DA5">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5D6D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04/07/2014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5D6D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04/08/2014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5D6D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04/09/2014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5D6D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04/10/2014</w:t>
            </w:r>
          </w:p>
        </w:tc>
      </w:tr>
      <w:tr w:rsidR="008E314D" w:rsidRPr="00E06B74" w:rsidTr="00350132">
        <w:trPr>
          <w:trHeight w:val="620"/>
        </w:trPr>
        <w:tc>
          <w:tcPr>
            <w:tcW w:w="2178" w:type="dxa"/>
          </w:tcPr>
          <w:p w:rsidR="008E314D" w:rsidRDefault="008E314D" w:rsidP="00E3783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w:t>
            </w:r>
            <w:r w:rsidR="00E3783F">
              <w:rPr>
                <w:sz w:val="20"/>
              </w:rPr>
              <w:t xml:space="preserve">several </w:t>
            </w:r>
            <w:r w:rsidRPr="007C5F07">
              <w:rPr>
                <w:sz w:val="20"/>
              </w:rPr>
              <w:t>principals; interviews with district</w:t>
            </w:r>
            <w:r w:rsidR="00D96BA4">
              <w:rPr>
                <w:sz w:val="20"/>
              </w:rPr>
              <w:t xml:space="preserve"> leaders,</w:t>
            </w:r>
            <w:r w:rsidRPr="007C5F07">
              <w:rPr>
                <w:sz w:val="20"/>
              </w:rPr>
              <w:t xml:space="preserve"> staff</w:t>
            </w:r>
            <w:r w:rsidR="00D96BA4">
              <w:rPr>
                <w:sz w:val="20"/>
              </w:rPr>
              <w:t>,</w:t>
            </w:r>
            <w:r w:rsidRPr="007C5F07">
              <w:rPr>
                <w:sz w:val="20"/>
              </w:rPr>
              <w:t xml:space="preserve"> and principals; </w:t>
            </w:r>
            <w:r>
              <w:rPr>
                <w:sz w:val="20"/>
              </w:rPr>
              <w:t>document reviews</w:t>
            </w:r>
            <w:r w:rsidRPr="007C5F07">
              <w:rPr>
                <w:sz w:val="20"/>
              </w:rPr>
              <w:t xml:space="preserve">; </w:t>
            </w:r>
            <w:r w:rsidR="00D96BA4">
              <w:rPr>
                <w:sz w:val="20"/>
              </w:rPr>
              <w:t xml:space="preserve">review of personnel files, </w:t>
            </w:r>
            <w:r w:rsidRPr="007C5F07">
              <w:rPr>
                <w:sz w:val="20"/>
              </w:rPr>
              <w:t>interview with teachers’ association</w:t>
            </w:r>
            <w:r w:rsidR="00D96BA4">
              <w:rPr>
                <w:sz w:val="20"/>
              </w:rPr>
              <w:t>.</w:t>
            </w:r>
          </w:p>
        </w:tc>
        <w:tc>
          <w:tcPr>
            <w:tcW w:w="2190" w:type="dxa"/>
          </w:tcPr>
          <w:p w:rsidR="008E314D" w:rsidRDefault="008E314D" w:rsidP="00D96BA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D96BA4">
              <w:rPr>
                <w:sz w:val="20"/>
              </w:rPr>
              <w:t xml:space="preserve">interview with city personnel; interview with high school students; interview with school committee members; </w:t>
            </w:r>
            <w:r w:rsidRPr="007C5F07">
              <w:rPr>
                <w:sz w:val="20"/>
              </w:rPr>
              <w:t xml:space="preserve">review of personnel files; teacher focus groups; </w:t>
            </w:r>
            <w:r>
              <w:rPr>
                <w:sz w:val="20"/>
              </w:rPr>
              <w:t xml:space="preserve">and </w:t>
            </w:r>
            <w:r w:rsidRPr="007C5F07">
              <w:rPr>
                <w:sz w:val="20"/>
              </w:rPr>
              <w:t xml:space="preserve">visits to </w:t>
            </w:r>
            <w:r w:rsidR="00D96BA4">
              <w:rPr>
                <w:sz w:val="20"/>
              </w:rPr>
              <w:t>Woburn Memorial High School</w:t>
            </w:r>
            <w:r>
              <w:rPr>
                <w:sz w:val="20"/>
              </w:rPr>
              <w:t xml:space="preserve"> for classroom observations.</w:t>
            </w:r>
          </w:p>
        </w:tc>
        <w:tc>
          <w:tcPr>
            <w:tcW w:w="2292" w:type="dxa"/>
          </w:tcPr>
          <w:p w:rsidR="00D96BA4" w:rsidRDefault="008E314D" w:rsidP="00A70C7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school leaders; </w:t>
            </w:r>
            <w:r>
              <w:rPr>
                <w:sz w:val="20"/>
              </w:rPr>
              <w:t xml:space="preserve">interviews with school committee members; </w:t>
            </w:r>
            <w:r w:rsidR="00D96BA4">
              <w:rPr>
                <w:sz w:val="20"/>
              </w:rPr>
              <w:t xml:space="preserve">parent focus group; </w:t>
            </w:r>
            <w:r w:rsidRPr="007C5F07">
              <w:rPr>
                <w:sz w:val="20"/>
              </w:rPr>
              <w:t>visits to</w:t>
            </w:r>
            <w:r w:rsidR="00D96BA4">
              <w:rPr>
                <w:sz w:val="20"/>
              </w:rPr>
              <w:t xml:space="preserve"> Kennedy Middle School, Joyce Middle School, Altavesta Elementary School, Malcolm White Elementary School, Reeves Elementary School, and Linscott-Rumford Elementary School</w:t>
            </w:r>
            <w:r w:rsidRPr="007C5F07">
              <w:rPr>
                <w:sz w:val="20"/>
              </w:rPr>
              <w:t xml:space="preserve"> </w:t>
            </w:r>
            <w:r>
              <w:rPr>
                <w:sz w:val="20"/>
              </w:rPr>
              <w:t>for classroom observations.</w:t>
            </w:r>
          </w:p>
        </w:tc>
        <w:tc>
          <w:tcPr>
            <w:tcW w:w="2520" w:type="dxa"/>
          </w:tcPr>
          <w:p w:rsidR="008E314D" w:rsidRDefault="00D96BA4" w:rsidP="00D96BA4">
            <w:pPr>
              <w:tabs>
                <w:tab w:val="left" w:pos="360"/>
                <w:tab w:val="left" w:pos="720"/>
                <w:tab w:val="left" w:pos="1080"/>
                <w:tab w:val="left" w:pos="1440"/>
                <w:tab w:val="left" w:pos="1800"/>
                <w:tab w:val="left" w:pos="2160"/>
                <w:tab w:val="left" w:pos="2520"/>
                <w:tab w:val="left" w:pos="2880"/>
              </w:tabs>
              <w:rPr>
                <w:sz w:val="20"/>
              </w:rPr>
            </w:pPr>
            <w:r>
              <w:rPr>
                <w:sz w:val="20"/>
              </w:rPr>
              <w:t>V</w:t>
            </w:r>
            <w:r w:rsidR="008E314D" w:rsidRPr="007C5F07">
              <w:rPr>
                <w:sz w:val="20"/>
              </w:rPr>
              <w:t>isits to</w:t>
            </w:r>
            <w:r>
              <w:rPr>
                <w:sz w:val="20"/>
              </w:rPr>
              <w:t xml:space="preserve"> Woburn Memorial High School, Wyman Elementary School, Goodyear Elementary School and Hurld Elementary School </w:t>
            </w:r>
            <w:r w:rsidR="008E314D" w:rsidRPr="007C5F07">
              <w:rPr>
                <w:sz w:val="20"/>
              </w:rPr>
              <w:t xml:space="preserve"> </w:t>
            </w:r>
            <w:r>
              <w:rPr>
                <w:sz w:val="20"/>
              </w:rPr>
              <w:t xml:space="preserve">for </w:t>
            </w:r>
            <w:r w:rsidR="008E314D">
              <w:rPr>
                <w:sz w:val="20"/>
              </w:rPr>
              <w:t>classroom observations;</w:t>
            </w:r>
            <w:r w:rsidR="008E314D" w:rsidRPr="007C5F07">
              <w:rPr>
                <w:sz w:val="20"/>
              </w:rPr>
              <w:t xml:space="preserve"> </w:t>
            </w:r>
            <w:r>
              <w:rPr>
                <w:sz w:val="20"/>
              </w:rPr>
              <w:t xml:space="preserve">district review </w:t>
            </w:r>
            <w:r w:rsidRPr="007C5F07">
              <w:rPr>
                <w:sz w:val="20"/>
              </w:rPr>
              <w:t>team meeting</w:t>
            </w:r>
            <w:r>
              <w:rPr>
                <w:sz w:val="20"/>
              </w:rPr>
              <w:t xml:space="preserve">; </w:t>
            </w:r>
            <w:r w:rsidR="008E314D" w:rsidRPr="007C5F07">
              <w:rPr>
                <w:sz w:val="20"/>
              </w:rPr>
              <w:t>emerging themes meeting with district leaders and</w:t>
            </w:r>
            <w:r>
              <w:rPr>
                <w:sz w:val="20"/>
              </w:rPr>
              <w:t xml:space="preserve"> several </w:t>
            </w:r>
            <w:r w:rsidR="008E314D" w:rsidRPr="007C5F07">
              <w:rPr>
                <w:sz w:val="20"/>
              </w:rPr>
              <w:t xml:space="preserve"> principals.</w:t>
            </w:r>
          </w:p>
        </w:tc>
      </w:tr>
    </w:tbl>
    <w:p w:rsidR="008E314D" w:rsidRPr="00A70C76" w:rsidRDefault="008E314D" w:rsidP="008E314D">
      <w:pPr>
        <w:tabs>
          <w:tab w:val="left" w:pos="360"/>
          <w:tab w:val="left" w:pos="720"/>
          <w:tab w:val="left" w:pos="1080"/>
          <w:tab w:val="left" w:pos="1440"/>
          <w:tab w:val="left" w:pos="1800"/>
          <w:tab w:val="left" w:pos="2160"/>
          <w:tab w:val="left" w:pos="2520"/>
          <w:tab w:val="left" w:pos="2880"/>
        </w:tabs>
        <w:rPr>
          <w:sz w:val="10"/>
        </w:rPr>
      </w:pPr>
    </w:p>
    <w:p w:rsidR="00CB3ADF" w:rsidRDefault="002F1EBE">
      <w:pPr>
        <w:pStyle w:val="Section"/>
      </w:pPr>
      <w:bookmarkStart w:id="16" w:name="_Toc400458796"/>
      <w:bookmarkStart w:id="17" w:name="_Toc337817151"/>
      <w:r w:rsidRPr="002F1EBE">
        <w:lastRenderedPageBreak/>
        <w:t>Appendix B: Enrollment, Performance, Expenditures</w:t>
      </w:r>
      <w:bookmarkEnd w:id="16"/>
      <w:r w:rsidRPr="002F1EBE">
        <w:t xml:space="preserve"> </w:t>
      </w:r>
    </w:p>
    <w:p w:rsidR="00945272" w:rsidRPr="002F1EBE" w:rsidRDefault="00945272" w:rsidP="00945272">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Woburn</w:t>
      </w:r>
      <w:r w:rsidRPr="00690C00">
        <w:rPr>
          <w:rFonts w:ascii="Calibri" w:eastAsia="Calibri" w:hAnsi="Calibri" w:cs="Times New Roman"/>
          <w:b/>
          <w:sz w:val="20"/>
        </w:rPr>
        <w:t xml:space="preserve"> Public Schools</w:t>
      </w:r>
    </w:p>
    <w:p w:rsidR="00945272" w:rsidRPr="002F1EBE" w:rsidRDefault="00945272" w:rsidP="00945272">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945272" w:rsidRPr="002F1EBE" w:rsidTr="00E564DC">
        <w:tc>
          <w:tcPr>
            <w:tcW w:w="2898" w:type="dxa"/>
            <w:vAlign w:val="center"/>
          </w:tcPr>
          <w:p w:rsidR="00945272" w:rsidRPr="002F1EBE" w:rsidRDefault="00945272" w:rsidP="00E564DC">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945272" w:rsidRPr="002F1EBE" w:rsidRDefault="00945272" w:rsidP="00E564D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945272" w:rsidRPr="002F1EBE" w:rsidRDefault="00945272" w:rsidP="00E564D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945272" w:rsidRPr="002F1EBE" w:rsidRDefault="00945272" w:rsidP="00E564D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945272" w:rsidRPr="002F1EBE" w:rsidRDefault="00945272" w:rsidP="00E564D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945272" w:rsidRPr="002F1EBE" w:rsidRDefault="00945272" w:rsidP="00E564D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945272" w:rsidRPr="002F1EBE" w:rsidRDefault="00945272" w:rsidP="00E564D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323</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6.7%</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367</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7.6%</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445</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9.2%</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17</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0.4%</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3570</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73.8%</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9</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0.2%</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945272" w:rsidRPr="002F1EBE" w:rsidTr="00E564DC">
        <w:tc>
          <w:tcPr>
            <w:tcW w:w="2898" w:type="dxa"/>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109</w:t>
            </w:r>
          </w:p>
        </w:tc>
        <w:tc>
          <w:tcPr>
            <w:tcW w:w="1490"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2.3%</w:t>
            </w:r>
          </w:p>
        </w:tc>
        <w:tc>
          <w:tcPr>
            <w:tcW w:w="1489"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945272" w:rsidRPr="002F1EBE" w:rsidTr="00E564DC">
        <w:tc>
          <w:tcPr>
            <w:tcW w:w="2898" w:type="dxa"/>
            <w:tcBorders>
              <w:bottom w:val="single" w:sz="4" w:space="0" w:color="auto"/>
            </w:tcBorders>
            <w:vAlign w:val="bottom"/>
          </w:tcPr>
          <w:p w:rsidR="00945272" w:rsidRPr="002F1EBE" w:rsidRDefault="00945272" w:rsidP="00E564DC">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4840</w:t>
            </w:r>
          </w:p>
        </w:tc>
        <w:tc>
          <w:tcPr>
            <w:tcW w:w="1490" w:type="dxa"/>
            <w:tcBorders>
              <w:bottom w:val="single" w:sz="4" w:space="0" w:color="auto"/>
            </w:tcBorders>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100.0%</w:t>
            </w:r>
          </w:p>
        </w:tc>
        <w:tc>
          <w:tcPr>
            <w:tcW w:w="1489" w:type="dxa"/>
            <w:tcBorders>
              <w:bottom w:val="single" w:sz="4" w:space="0" w:color="auto"/>
            </w:tcBorders>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945272" w:rsidRPr="002F1EBE" w:rsidTr="00E564DC">
        <w:tc>
          <w:tcPr>
            <w:tcW w:w="8856" w:type="dxa"/>
            <w:gridSpan w:val="5"/>
            <w:tcBorders>
              <w:left w:val="nil"/>
              <w:bottom w:val="nil"/>
              <w:right w:val="nil"/>
            </w:tcBorders>
            <w:vAlign w:val="bottom"/>
          </w:tcPr>
          <w:p w:rsidR="00945272" w:rsidRPr="002F1EBE" w:rsidRDefault="00945272" w:rsidP="00E564D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945272" w:rsidRPr="002F1EBE" w:rsidRDefault="00945272" w:rsidP="00945272">
      <w:pPr>
        <w:spacing w:after="0"/>
        <w:jc w:val="center"/>
        <w:rPr>
          <w:b/>
          <w:sz w:val="20"/>
        </w:rPr>
      </w:pPr>
      <w:r w:rsidRPr="002F1EBE">
        <w:rPr>
          <w:b/>
          <w:sz w:val="20"/>
        </w:rPr>
        <w:t xml:space="preserve">Table B1b: </w:t>
      </w:r>
      <w:r>
        <w:rPr>
          <w:b/>
          <w:sz w:val="20"/>
        </w:rPr>
        <w:t>Woburn</w:t>
      </w:r>
      <w:r w:rsidRPr="00690C00">
        <w:rPr>
          <w:b/>
          <w:sz w:val="20"/>
        </w:rPr>
        <w:t xml:space="preserve"> Public Schools</w:t>
      </w:r>
    </w:p>
    <w:p w:rsidR="00945272" w:rsidRPr="002F1EBE" w:rsidRDefault="00945272" w:rsidP="00945272">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945272" w:rsidRPr="002F1EBE" w:rsidTr="00E564DC">
        <w:tc>
          <w:tcPr>
            <w:tcW w:w="2268" w:type="dxa"/>
            <w:vMerge w:val="restart"/>
            <w:vAlign w:val="center"/>
          </w:tcPr>
          <w:p w:rsidR="00945272" w:rsidRPr="002F1EBE" w:rsidRDefault="00945272" w:rsidP="00E564DC">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945272" w:rsidRPr="008A7D8D" w:rsidRDefault="00945272" w:rsidP="00E564DC">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945272" w:rsidRPr="008A7D8D" w:rsidRDefault="00945272" w:rsidP="00E564DC">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945272" w:rsidRPr="002F1EBE" w:rsidTr="00E564DC">
        <w:tc>
          <w:tcPr>
            <w:tcW w:w="2268" w:type="dxa"/>
            <w:vMerge/>
          </w:tcPr>
          <w:p w:rsidR="00945272" w:rsidRPr="002F1EBE" w:rsidRDefault="00945272" w:rsidP="00E564DC">
            <w:pPr>
              <w:spacing w:after="0"/>
              <w:rPr>
                <w:rFonts w:ascii="Calibri" w:eastAsia="Calibri" w:hAnsi="Calibri" w:cs="Times New Roman"/>
                <w:sz w:val="20"/>
              </w:rPr>
            </w:pPr>
          </w:p>
        </w:tc>
        <w:tc>
          <w:tcPr>
            <w:tcW w:w="900" w:type="dxa"/>
          </w:tcPr>
          <w:p w:rsidR="00945272" w:rsidRPr="002F1EBE" w:rsidRDefault="00945272" w:rsidP="00E564DC">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945272" w:rsidRPr="002F1EBE" w:rsidRDefault="00945272" w:rsidP="00E564DC">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945272" w:rsidRPr="002F1EBE" w:rsidRDefault="00945272" w:rsidP="00E564DC">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945272" w:rsidRPr="002F1EBE" w:rsidRDefault="00945272" w:rsidP="00E564DC">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945272" w:rsidRPr="002F1EBE" w:rsidRDefault="00945272" w:rsidP="00E564DC">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945272" w:rsidRPr="002F1EBE" w:rsidRDefault="00945272" w:rsidP="00E564DC">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945272" w:rsidRPr="002F1EBE" w:rsidTr="00E564DC">
        <w:tc>
          <w:tcPr>
            <w:tcW w:w="2268" w:type="dxa"/>
          </w:tcPr>
          <w:p w:rsidR="00945272" w:rsidRPr="002F1EBE" w:rsidRDefault="00945272" w:rsidP="00E564DC">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733</w:t>
            </w:r>
          </w:p>
        </w:tc>
        <w:tc>
          <w:tcPr>
            <w:tcW w:w="1197"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38.5%</w:t>
            </w:r>
          </w:p>
        </w:tc>
        <w:tc>
          <w:tcPr>
            <w:tcW w:w="1198"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15.0%</w:t>
            </w:r>
          </w:p>
        </w:tc>
        <w:tc>
          <w:tcPr>
            <w:tcW w:w="935"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945272" w:rsidRPr="002F1EBE" w:rsidTr="00E564DC">
        <w:tc>
          <w:tcPr>
            <w:tcW w:w="2268" w:type="dxa"/>
          </w:tcPr>
          <w:p w:rsidR="00945272" w:rsidRPr="002F1EBE" w:rsidRDefault="00945272" w:rsidP="00E564DC">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1296</w:t>
            </w:r>
          </w:p>
        </w:tc>
        <w:tc>
          <w:tcPr>
            <w:tcW w:w="1197"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68.1%</w:t>
            </w:r>
          </w:p>
        </w:tc>
        <w:tc>
          <w:tcPr>
            <w:tcW w:w="1198"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26.8%</w:t>
            </w:r>
          </w:p>
        </w:tc>
        <w:tc>
          <w:tcPr>
            <w:tcW w:w="935"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945272" w:rsidRPr="002F1EBE" w:rsidTr="00E564DC">
        <w:tc>
          <w:tcPr>
            <w:tcW w:w="2268" w:type="dxa"/>
          </w:tcPr>
          <w:p w:rsidR="00945272" w:rsidRPr="002F1EBE" w:rsidRDefault="00945272" w:rsidP="00E564DC">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186</w:t>
            </w:r>
          </w:p>
        </w:tc>
        <w:tc>
          <w:tcPr>
            <w:tcW w:w="1197"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9.8%</w:t>
            </w:r>
          </w:p>
        </w:tc>
        <w:tc>
          <w:tcPr>
            <w:tcW w:w="1198" w:type="dxa"/>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3.8%</w:t>
            </w:r>
          </w:p>
        </w:tc>
        <w:tc>
          <w:tcPr>
            <w:tcW w:w="935" w:type="dxa"/>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945272" w:rsidRPr="002F1EBE" w:rsidTr="00E564DC">
        <w:tc>
          <w:tcPr>
            <w:tcW w:w="2268" w:type="dxa"/>
            <w:tcBorders>
              <w:bottom w:val="single" w:sz="4" w:space="0" w:color="auto"/>
            </w:tcBorders>
          </w:tcPr>
          <w:p w:rsidR="00945272" w:rsidRPr="002F1EBE" w:rsidRDefault="00945272" w:rsidP="00E564DC">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1904</w:t>
            </w:r>
          </w:p>
        </w:tc>
        <w:tc>
          <w:tcPr>
            <w:tcW w:w="1197" w:type="dxa"/>
            <w:tcBorders>
              <w:bottom w:val="single" w:sz="4" w:space="0" w:color="auto"/>
            </w:tcBorders>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945272" w:rsidRPr="00FC005C" w:rsidRDefault="00945272" w:rsidP="00E564DC">
            <w:pPr>
              <w:spacing w:after="0" w:line="240" w:lineRule="auto"/>
              <w:jc w:val="right"/>
              <w:rPr>
                <w:rFonts w:ascii="Calibri" w:hAnsi="Calibri"/>
                <w:color w:val="000000"/>
                <w:sz w:val="20"/>
                <w:szCs w:val="20"/>
              </w:rPr>
            </w:pPr>
            <w:r w:rsidRPr="00FC005C">
              <w:rPr>
                <w:rFonts w:ascii="Calibri" w:hAnsi="Calibri"/>
                <w:color w:val="000000"/>
                <w:sz w:val="20"/>
                <w:szCs w:val="20"/>
              </w:rPr>
              <w:t>38.8%</w:t>
            </w:r>
          </w:p>
        </w:tc>
        <w:tc>
          <w:tcPr>
            <w:tcW w:w="935" w:type="dxa"/>
            <w:tcBorders>
              <w:bottom w:val="single" w:sz="4" w:space="0" w:color="auto"/>
            </w:tcBorders>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945272" w:rsidRPr="00434002" w:rsidRDefault="00945272" w:rsidP="00E564DC">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945272" w:rsidRPr="002F1EBE" w:rsidTr="00E564DC">
        <w:tc>
          <w:tcPr>
            <w:tcW w:w="8858" w:type="dxa"/>
            <w:gridSpan w:val="7"/>
            <w:tcBorders>
              <w:left w:val="nil"/>
              <w:bottom w:val="nil"/>
              <w:right w:val="nil"/>
            </w:tcBorders>
          </w:tcPr>
          <w:p w:rsidR="00945272" w:rsidRPr="002F1EBE" w:rsidRDefault="00945272" w:rsidP="00E564DC">
            <w:pPr>
              <w:spacing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945272">
              <w:rPr>
                <w:rFonts w:ascii="Calibri" w:eastAsia="Calibri" w:hAnsi="Calibri" w:cs="Times New Roman"/>
                <w:sz w:val="20"/>
                <w:szCs w:val="24"/>
              </w:rPr>
              <w:t>4,902;</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383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87.5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86.8</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83.3</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-0.7</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383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59.0%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-12.0%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336</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89.7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87.6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83.5</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78.9</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-6.2</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-1.4</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336</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69.0%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67.0%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-12.0%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313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356</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92.8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87.6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86.7</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84.7</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-1.4</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-0.9</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356</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68.0%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70.0%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66.0%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66.0%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324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375</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89.6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90.3</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85.1</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0.7</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375</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77.0%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67.0%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51.5</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364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93.3</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88.4</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1.6</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2.5</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364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81.0%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72.0%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339</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55</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92.7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92.3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92.4</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90.1</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-0.3</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0.1</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81.0%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330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308</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94.8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95.4</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97.7</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96.9</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2.3</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308</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92.0%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16.0%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271</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42</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2472</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86.8</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w:t>
            </w:r>
          </w:p>
        </w:tc>
      </w:tr>
      <w:tr w:rsidR="000B48ED" w:rsidRPr="002F1EBE" w:rsidTr="00350132">
        <w:tc>
          <w:tcPr>
            <w:tcW w:w="554"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2472</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69.0%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554" w:type="dxa"/>
            <w:vMerge/>
            <w:tcBorders>
              <w:bottom w:val="single" w:sz="4" w:space="0" w:color="auto"/>
            </w:tcBorders>
          </w:tcPr>
          <w:p w:rsidR="000B48ED" w:rsidRPr="002F1EBE" w:rsidRDefault="000B48ED"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1927</w:t>
            </w:r>
          </w:p>
        </w:tc>
        <w:tc>
          <w:tcPr>
            <w:tcW w:w="882"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883"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83"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83"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883" w:type="dxa"/>
            <w:tcBorders>
              <w:bottom w:val="single" w:sz="4" w:space="0" w:color="auto"/>
            </w:tcBorders>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w:t>
            </w:r>
          </w:p>
        </w:tc>
        <w:tc>
          <w:tcPr>
            <w:tcW w:w="884"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w:t>
            </w:r>
          </w:p>
        </w:tc>
        <w:tc>
          <w:tcPr>
            <w:tcW w:w="956"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384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85.2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84.3</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0.7</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384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63.0%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66.0%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340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79.5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82.1</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80.2</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2.6</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340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61.0%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315</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58</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10.5</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81.5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83.4</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81.8</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80.6</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0.3</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-1.6</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61.0%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61.0%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61.0%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322</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42.5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58</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12</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18</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376</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84.3</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80.3</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0.7</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376</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62.0%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66.0%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61.0%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347</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34</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2.5</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364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78.8</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74.4</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364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11.0%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340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72.7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72.8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74.2</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76</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0.6</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1.4</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55.0%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333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308</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89.3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91.1</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90.2</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1.8</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2.3</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308</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274</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44.5</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1.5</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2479</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82.2</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80.8</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0.2</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w:t>
            </w:r>
          </w:p>
        </w:tc>
      </w:tr>
      <w:tr w:rsidR="000B48ED" w:rsidRPr="002F1EBE" w:rsidTr="00350132">
        <w:tc>
          <w:tcPr>
            <w:tcW w:w="554"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2479</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56.0%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883" w:type="dxa"/>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61.0%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r>
      <w:tr w:rsidR="000B48ED" w:rsidRPr="002F1EBE" w:rsidTr="00350132">
        <w:tc>
          <w:tcPr>
            <w:tcW w:w="554" w:type="dxa"/>
            <w:vMerge/>
            <w:tcBorders>
              <w:bottom w:val="single" w:sz="4" w:space="0" w:color="auto"/>
            </w:tcBorders>
          </w:tcPr>
          <w:p w:rsidR="000B48ED" w:rsidRPr="002F1EBE" w:rsidRDefault="000B48ED"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1931</w:t>
            </w:r>
          </w:p>
        </w:tc>
        <w:tc>
          <w:tcPr>
            <w:tcW w:w="882"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83"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83"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w:t>
            </w:r>
          </w:p>
        </w:tc>
        <w:tc>
          <w:tcPr>
            <w:tcW w:w="883"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883" w:type="dxa"/>
            <w:tcBorders>
              <w:bottom w:val="single" w:sz="4" w:space="0" w:color="auto"/>
            </w:tcBorders>
            <w:shd w:val="clear" w:color="auto" w:fill="BFBFBF" w:themeFill="background1" w:themeFillShade="BF"/>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w:t>
            </w:r>
          </w:p>
        </w:tc>
        <w:tc>
          <w:tcPr>
            <w:tcW w:w="884"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c>
          <w:tcPr>
            <w:tcW w:w="956" w:type="dxa"/>
            <w:tcBorders>
              <w:bottom w:val="single" w:sz="4" w:space="0" w:color="auto"/>
            </w:tcBorders>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85.9</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85</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80.7</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78.5</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353</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-11.0%</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352</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71.3</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72.2</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71.8</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-0.4</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352</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35.0%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295</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80.7</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86.5</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88</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5.8</w:t>
            </w:r>
          </w:p>
        </w:tc>
      </w:tr>
      <w:tr w:rsidR="000B48ED" w:rsidRPr="002F1EBE" w:rsidTr="00350132">
        <w:tc>
          <w:tcPr>
            <w:tcW w:w="554"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295</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65.0%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17.0%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13.0%</w:t>
            </w:r>
          </w:p>
        </w:tc>
      </w:tr>
      <w:tr w:rsidR="000B48ED" w:rsidRPr="002F1EBE" w:rsidTr="00350132">
        <w:tc>
          <w:tcPr>
            <w:tcW w:w="554"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1000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80.8</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79.1</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79.3</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79</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0.2</w:t>
            </w:r>
          </w:p>
        </w:tc>
      </w:tr>
      <w:tr w:rsidR="000B48ED" w:rsidRPr="002F1EBE" w:rsidTr="00350132">
        <w:tc>
          <w:tcPr>
            <w:tcW w:w="554"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724" w:type="dxa"/>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1000</w:t>
            </w:r>
          </w:p>
        </w:tc>
        <w:tc>
          <w:tcPr>
            <w:tcW w:w="882"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53.0%</w:t>
            </w:r>
          </w:p>
        </w:tc>
        <w:tc>
          <w:tcPr>
            <w:tcW w:w="883"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83"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53.0%</w:t>
            </w:r>
          </w:p>
        </w:tc>
        <w:tc>
          <w:tcPr>
            <w:tcW w:w="884"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c>
          <w:tcPr>
            <w:tcW w:w="956" w:type="dxa"/>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E85827">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1092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82.8</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0.1</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0.3</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1092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58.0%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58.0%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56.0%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819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756</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84.6</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85.4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83.9</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-0.7</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0.2</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756</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59.0%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62.0%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62.0%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77.2</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77.3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75.5</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0.3</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1.2</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36.0%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0B48ED" w:rsidRPr="002F1EBE" w:rsidTr="00350132">
        <w:tc>
          <w:tcPr>
            <w:tcW w:w="1278" w:type="dxa"/>
            <w:vMerge w:val="restart"/>
            <w:vAlign w:val="center"/>
          </w:tcPr>
          <w:p w:rsidR="000B48ED" w:rsidRPr="002F1EBE" w:rsidRDefault="000B48ED"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78.9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79.6</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0.7</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52.0%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54.5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1.3</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1.2</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33.0%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34.0%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-0.5</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w:t>
            </w:r>
          </w:p>
        </w:tc>
      </w:tr>
      <w:tr w:rsidR="000B48ED" w:rsidRPr="002F1EBE" w:rsidTr="00350132">
        <w:tc>
          <w:tcPr>
            <w:tcW w:w="1278"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1278"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1927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E85827">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1094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70.1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72.7</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1.4</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2.6</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1094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38.0%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68.6</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36.0%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73.2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72.4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70.9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74.2</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3.3</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39.0%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43</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49</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62.4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62.5</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1.7</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2.3</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510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25.0%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26.0%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370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36</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42</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0B48ED" w:rsidRPr="002F1EBE" w:rsidTr="00350132">
        <w:tc>
          <w:tcPr>
            <w:tcW w:w="1278" w:type="dxa"/>
            <w:vMerge w:val="restart"/>
            <w:vAlign w:val="center"/>
          </w:tcPr>
          <w:p w:rsidR="000B48ED" w:rsidRPr="002F1EBE" w:rsidRDefault="000B48ED"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76.8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75.8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71.4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74.4</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3</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130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-1.0%</w:t>
            </w:r>
          </w:p>
        </w:tc>
      </w:tr>
      <w:tr w:rsidR="000B48ED" w:rsidRPr="002F1EBE" w:rsidTr="00350132">
        <w:tc>
          <w:tcPr>
            <w:tcW w:w="1278" w:type="dxa"/>
            <w:vMerge/>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59.5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46.5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56</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9.5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0B48ED" w:rsidRPr="002F1EBE" w:rsidTr="00350132">
        <w:tc>
          <w:tcPr>
            <w:tcW w:w="1278" w:type="dxa"/>
            <w:vMerge w:val="restart"/>
            <w:vAlign w:val="center"/>
          </w:tcPr>
          <w:p w:rsidR="000B48ED" w:rsidRPr="002F1EBE" w:rsidRDefault="000B48ED"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80.8</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80.2</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82.2</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0.2</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w:t>
            </w:r>
          </w:p>
        </w:tc>
      </w:tr>
      <w:tr w:rsidR="000B48ED" w:rsidRPr="002F1EBE" w:rsidTr="00350132">
        <w:tc>
          <w:tcPr>
            <w:tcW w:w="1278"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2479</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57.0%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56.0%</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60.0%</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0.0%</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4.0%</w:t>
            </w:r>
          </w:p>
        </w:tc>
      </w:tr>
      <w:tr w:rsidR="000B48ED" w:rsidRPr="002F1EBE" w:rsidTr="00350132">
        <w:tc>
          <w:tcPr>
            <w:tcW w:w="1278" w:type="dxa"/>
            <w:vMerge/>
          </w:tcPr>
          <w:p w:rsidR="000B48ED" w:rsidRPr="002F1EBE" w:rsidRDefault="000B48E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B48ED" w:rsidRPr="002F1EBE" w:rsidRDefault="000B48E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B48ED" w:rsidRPr="002F1EBE" w:rsidRDefault="000B48E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1931</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47</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45</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44</w:t>
            </w:r>
          </w:p>
        </w:tc>
        <w:tc>
          <w:tcPr>
            <w:tcW w:w="810"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48</w:t>
            </w:r>
          </w:p>
        </w:tc>
        <w:tc>
          <w:tcPr>
            <w:tcW w:w="936"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1</w:t>
            </w:r>
          </w:p>
        </w:tc>
        <w:tc>
          <w:tcPr>
            <w:tcW w:w="882" w:type="dxa"/>
            <w:shd w:val="clear" w:color="auto" w:fill="D9D9D9" w:themeFill="background1" w:themeFillShade="D9"/>
            <w:vAlign w:val="bottom"/>
          </w:tcPr>
          <w:p w:rsidR="000B48ED" w:rsidRPr="000B48ED" w:rsidRDefault="000B48ED" w:rsidP="000B48ED">
            <w:pPr>
              <w:spacing w:after="0" w:line="240" w:lineRule="auto"/>
              <w:jc w:val="right"/>
              <w:rPr>
                <w:rFonts w:ascii="Calibri" w:hAnsi="Calibri"/>
                <w:color w:val="000000"/>
                <w:sz w:val="20"/>
                <w:szCs w:val="20"/>
              </w:rPr>
            </w:pPr>
            <w:r w:rsidRPr="000B48ED">
              <w:rPr>
                <w:rFonts w:ascii="Calibri" w:hAnsi="Calibri"/>
                <w:color w:val="000000"/>
                <w:sz w:val="20"/>
                <w:szCs w:val="20"/>
              </w:rPr>
              <w:t>4</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370AD2" w:rsidRPr="002F1EBE" w:rsidTr="00350132">
        <w:tc>
          <w:tcPr>
            <w:tcW w:w="1278" w:type="dxa"/>
            <w:vMerge w:val="restart"/>
            <w:vAlign w:val="center"/>
          </w:tcPr>
          <w:p w:rsidR="00370AD2" w:rsidRPr="002F1EBE" w:rsidRDefault="00370AD2"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70AD2" w:rsidRPr="002F1EBE" w:rsidRDefault="00370AD2"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370AD2" w:rsidRPr="002F1EBE" w:rsidRDefault="00370AD2"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448</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68.2</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70.2</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68.6</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68.9</w:t>
            </w:r>
          </w:p>
        </w:tc>
        <w:tc>
          <w:tcPr>
            <w:tcW w:w="936"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0.7</w:t>
            </w:r>
          </w:p>
        </w:tc>
        <w:tc>
          <w:tcPr>
            <w:tcW w:w="882"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0.3</w:t>
            </w:r>
          </w:p>
        </w:tc>
      </w:tr>
      <w:tr w:rsidR="00370AD2" w:rsidRPr="002F1EBE" w:rsidTr="00350132">
        <w:tc>
          <w:tcPr>
            <w:tcW w:w="1278" w:type="dxa"/>
            <w:vMerge/>
            <w:vAlign w:val="center"/>
          </w:tcPr>
          <w:p w:rsidR="00370AD2" w:rsidRPr="002F1EBE" w:rsidRDefault="00370AD2"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70AD2" w:rsidRPr="002F1EBE" w:rsidRDefault="00370AD2"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70AD2" w:rsidRPr="002F1EBE" w:rsidRDefault="00370AD2"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448</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30.0%</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32.0%</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34.0%</w:t>
            </w:r>
          </w:p>
        </w:tc>
        <w:tc>
          <w:tcPr>
            <w:tcW w:w="810"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33.0%</w:t>
            </w:r>
          </w:p>
        </w:tc>
        <w:tc>
          <w:tcPr>
            <w:tcW w:w="936"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3.0%</w:t>
            </w:r>
          </w:p>
        </w:tc>
        <w:tc>
          <w:tcPr>
            <w:tcW w:w="882" w:type="dxa"/>
            <w:shd w:val="clear" w:color="auto" w:fill="D9D9D9" w:themeFill="background1" w:themeFillShade="D9"/>
            <w:vAlign w:val="bottom"/>
          </w:tcPr>
          <w:p w:rsidR="00370AD2" w:rsidRPr="00370AD2" w:rsidRDefault="00370AD2" w:rsidP="00370AD2">
            <w:pPr>
              <w:spacing w:after="0" w:line="240" w:lineRule="auto"/>
              <w:jc w:val="right"/>
              <w:rPr>
                <w:rFonts w:ascii="Calibri" w:hAnsi="Calibri"/>
                <w:color w:val="000000"/>
                <w:sz w:val="20"/>
                <w:szCs w:val="20"/>
              </w:rPr>
            </w:pPr>
            <w:r w:rsidRPr="00370AD2">
              <w:rPr>
                <w:rFonts w:ascii="Calibri" w:hAnsi="Calibri"/>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E31E8A" w:rsidRPr="002F1EBE" w:rsidTr="00350132">
        <w:tc>
          <w:tcPr>
            <w:tcW w:w="1278" w:type="dxa"/>
            <w:vMerge w:val="restart"/>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319</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68.9</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72</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70.5</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70.1</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1.2</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-0.4</w:t>
            </w:r>
          </w:p>
        </w:tc>
      </w:tr>
      <w:tr w:rsidR="00E31E8A" w:rsidRPr="002F1EBE" w:rsidTr="00350132">
        <w:tc>
          <w:tcPr>
            <w:tcW w:w="1278" w:type="dxa"/>
            <w:vMerge/>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319</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30.0%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35.0%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37.0%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36.0%</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6.0%</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E31E8A" w:rsidRPr="002F1EBE" w:rsidTr="00350132">
        <w:tc>
          <w:tcPr>
            <w:tcW w:w="1278" w:type="dxa"/>
            <w:vMerge w:val="restart"/>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214</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62.9</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65.3</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60.5</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61.6</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-1.3</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1.1</w:t>
            </w:r>
          </w:p>
        </w:tc>
      </w:tr>
      <w:tr w:rsidR="00E31E8A" w:rsidRPr="002F1EBE" w:rsidTr="00350132">
        <w:tc>
          <w:tcPr>
            <w:tcW w:w="1278" w:type="dxa"/>
            <w:vMerge/>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214</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20.0%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23.0%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22.0%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21.0%</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1.0%</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0.8</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E31E8A" w:rsidRPr="002F1EBE" w:rsidTr="00350132">
        <w:tc>
          <w:tcPr>
            <w:tcW w:w="1278" w:type="dxa"/>
            <w:vMerge w:val="restart"/>
            <w:vAlign w:val="center"/>
          </w:tcPr>
          <w:p w:rsidR="00E31E8A" w:rsidRPr="002F1EBE" w:rsidRDefault="00E31E8A"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47</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71.2</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65.3</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65.7</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65.4</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-5.8</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-0.3</w:t>
            </w:r>
          </w:p>
        </w:tc>
      </w:tr>
      <w:tr w:rsidR="00E31E8A" w:rsidRPr="002F1EBE" w:rsidTr="00350132">
        <w:tc>
          <w:tcPr>
            <w:tcW w:w="1278" w:type="dxa"/>
            <w:vMerge/>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47</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26.0%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20.0%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37.0%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28.0%</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2.0%</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-9.0%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51.4</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E31E8A" w:rsidRPr="002F1EBE" w:rsidTr="00350132">
        <w:tc>
          <w:tcPr>
            <w:tcW w:w="1278" w:type="dxa"/>
            <w:vMerge w:val="restart"/>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1000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78.8</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80.8</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79.1</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79.3</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0.5</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0.2</w:t>
            </w:r>
          </w:p>
        </w:tc>
      </w:tr>
      <w:tr w:rsidR="00E31E8A" w:rsidRPr="002F1EBE" w:rsidTr="00350132">
        <w:tc>
          <w:tcPr>
            <w:tcW w:w="1278" w:type="dxa"/>
            <w:vMerge/>
          </w:tcPr>
          <w:p w:rsidR="00E31E8A" w:rsidRPr="002F1EBE" w:rsidRDefault="00E31E8A"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31E8A" w:rsidRPr="002F1EBE" w:rsidRDefault="00E31E8A"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31E8A" w:rsidRPr="002F1EBE" w:rsidRDefault="00E31E8A"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1000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49.0%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52.0%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53.0%</w:t>
            </w:r>
          </w:p>
        </w:tc>
        <w:tc>
          <w:tcPr>
            <w:tcW w:w="810"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52.0%</w:t>
            </w:r>
          </w:p>
        </w:tc>
        <w:tc>
          <w:tcPr>
            <w:tcW w:w="936"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3.0%</w:t>
            </w:r>
          </w:p>
        </w:tc>
        <w:tc>
          <w:tcPr>
            <w:tcW w:w="882" w:type="dxa"/>
            <w:shd w:val="clear" w:color="auto" w:fill="D9D9D9" w:themeFill="background1" w:themeFillShade="D9"/>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-1.0%</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0.4</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71F63" w:rsidRPr="00850CFC" w:rsidRDefault="00771F63" w:rsidP="00771F63">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Woburn</w:t>
      </w:r>
      <w:r w:rsidRPr="00850CFC">
        <w:rPr>
          <w:rFonts w:ascii="Calibri" w:eastAsia="Calibri" w:hAnsi="Calibri" w:cs="Times New Roman"/>
          <w:b/>
          <w:sz w:val="20"/>
        </w:rPr>
        <w:t xml:space="preserve"> Public Schools</w:t>
      </w:r>
    </w:p>
    <w:p w:rsidR="00771F63" w:rsidRPr="00850CFC" w:rsidRDefault="00771F63" w:rsidP="00771F63">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771F63" w:rsidRPr="00850CFC" w:rsidTr="00D306DE">
        <w:tc>
          <w:tcPr>
            <w:tcW w:w="922" w:type="dxa"/>
            <w:vMerge w:val="restart"/>
            <w:shd w:val="clear" w:color="auto" w:fill="FFFFFF" w:themeFill="background1"/>
          </w:tcPr>
          <w:p w:rsidR="00771F63" w:rsidRPr="00850CFC" w:rsidRDefault="00771F63" w:rsidP="00D306DE">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771F63" w:rsidRPr="00850CFC" w:rsidRDefault="00771F63" w:rsidP="00D306DE">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771F63" w:rsidRPr="00850CFC" w:rsidRDefault="00771F63" w:rsidP="00D306DE">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771F63" w:rsidRPr="00850CFC" w:rsidTr="00D306DE">
        <w:tc>
          <w:tcPr>
            <w:tcW w:w="922" w:type="dxa"/>
            <w:vMerge/>
            <w:shd w:val="clear" w:color="auto" w:fill="FFFFFF" w:themeFill="background1"/>
          </w:tcPr>
          <w:p w:rsidR="00771F63" w:rsidRPr="00850CFC" w:rsidRDefault="00771F63" w:rsidP="00D306DE">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771F63" w:rsidRPr="00850CFC" w:rsidRDefault="00771F63" w:rsidP="00D306DE">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771F63" w:rsidRPr="00850CFC" w:rsidRDefault="00771F63" w:rsidP="00D306DE">
            <w:pPr>
              <w:spacing w:after="0" w:line="240" w:lineRule="auto"/>
              <w:rPr>
                <w:rFonts w:ascii="Calibri" w:eastAsia="Times New Roman" w:hAnsi="Calibri" w:cs="Times New Roman"/>
                <w:sz w:val="20"/>
                <w:szCs w:val="20"/>
              </w:rPr>
            </w:pPr>
          </w:p>
        </w:tc>
      </w:tr>
      <w:tr w:rsidR="00771F63" w:rsidRPr="00850CFC" w:rsidTr="00D306DE">
        <w:tc>
          <w:tcPr>
            <w:tcW w:w="922" w:type="dxa"/>
            <w:tcBorders>
              <w:bottom w:val="single" w:sz="4" w:space="0" w:color="auto"/>
            </w:tcBorders>
            <w:shd w:val="clear" w:color="auto" w:fill="FFFFFF" w:themeFill="background1"/>
          </w:tcPr>
          <w:p w:rsidR="00771F63" w:rsidRPr="00850CFC" w:rsidRDefault="00771F63" w:rsidP="00D306DE">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2.2</w:t>
            </w:r>
          </w:p>
        </w:tc>
        <w:tc>
          <w:tcPr>
            <w:tcW w:w="769" w:type="dxa"/>
            <w:tcBorders>
              <w:bottom w:val="single" w:sz="4" w:space="0" w:color="auto"/>
            </w:tcBorders>
            <w:shd w:val="clear" w:color="auto" w:fill="FFFFFF" w:themeFill="background1"/>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2.4</w:t>
            </w:r>
          </w:p>
        </w:tc>
        <w:tc>
          <w:tcPr>
            <w:tcW w:w="769" w:type="dxa"/>
            <w:tcBorders>
              <w:bottom w:val="single" w:sz="4" w:space="0" w:color="auto"/>
            </w:tcBorders>
            <w:shd w:val="clear" w:color="auto" w:fill="FFFFFF" w:themeFill="background1"/>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3.4</w:t>
            </w:r>
          </w:p>
        </w:tc>
        <w:tc>
          <w:tcPr>
            <w:tcW w:w="769" w:type="dxa"/>
            <w:tcBorders>
              <w:bottom w:val="single" w:sz="4" w:space="0" w:color="auto"/>
            </w:tcBorders>
            <w:shd w:val="clear" w:color="auto" w:fill="FFFFFF" w:themeFill="background1"/>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1.7</w:t>
            </w:r>
          </w:p>
        </w:tc>
        <w:tc>
          <w:tcPr>
            <w:tcW w:w="1150" w:type="dxa"/>
            <w:tcBorders>
              <w:bottom w:val="single" w:sz="4" w:space="0" w:color="auto"/>
            </w:tcBorders>
            <w:shd w:val="clear" w:color="auto" w:fill="FFFFFF" w:themeFill="background1"/>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-0.5</w:t>
            </w:r>
          </w:p>
        </w:tc>
        <w:tc>
          <w:tcPr>
            <w:tcW w:w="868" w:type="dxa"/>
            <w:tcBorders>
              <w:bottom w:val="single" w:sz="4" w:space="0" w:color="auto"/>
            </w:tcBorders>
            <w:shd w:val="clear" w:color="auto" w:fill="D9D9D9" w:themeFill="background1" w:themeFillShade="D9"/>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-22.7%</w:t>
            </w:r>
          </w:p>
        </w:tc>
        <w:tc>
          <w:tcPr>
            <w:tcW w:w="1150" w:type="dxa"/>
            <w:tcBorders>
              <w:bottom w:val="single" w:sz="4" w:space="0" w:color="auto"/>
            </w:tcBorders>
            <w:shd w:val="clear" w:color="auto" w:fill="FFFFFF" w:themeFill="background1"/>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-1.7</w:t>
            </w:r>
          </w:p>
        </w:tc>
        <w:tc>
          <w:tcPr>
            <w:tcW w:w="868" w:type="dxa"/>
            <w:tcBorders>
              <w:bottom w:val="single" w:sz="4" w:space="0" w:color="auto"/>
            </w:tcBorders>
            <w:shd w:val="clear" w:color="auto" w:fill="D9D9D9" w:themeFill="background1" w:themeFillShade="D9"/>
            <w:vAlign w:val="center"/>
          </w:tcPr>
          <w:p w:rsidR="00771F63" w:rsidRPr="004361F0" w:rsidRDefault="00771F63" w:rsidP="00D306DE">
            <w:pPr>
              <w:spacing w:after="0" w:line="240" w:lineRule="auto"/>
              <w:jc w:val="right"/>
              <w:rPr>
                <w:rFonts w:ascii="Calibri" w:hAnsi="Calibri"/>
                <w:color w:val="000000"/>
                <w:sz w:val="20"/>
                <w:szCs w:val="20"/>
              </w:rPr>
            </w:pPr>
            <w:r w:rsidRPr="004361F0">
              <w:rPr>
                <w:rFonts w:ascii="Calibri" w:hAnsi="Calibri"/>
                <w:color w:val="000000"/>
                <w:sz w:val="20"/>
                <w:szCs w:val="20"/>
              </w:rPr>
              <w:t>-50.0%</w:t>
            </w:r>
          </w:p>
        </w:tc>
        <w:tc>
          <w:tcPr>
            <w:tcW w:w="823" w:type="dxa"/>
            <w:tcBorders>
              <w:bottom w:val="single" w:sz="4" w:space="0" w:color="auto"/>
            </w:tcBorders>
            <w:shd w:val="clear" w:color="auto" w:fill="FFFFFF" w:themeFill="background1"/>
            <w:vAlign w:val="center"/>
          </w:tcPr>
          <w:p w:rsidR="00771F63" w:rsidRPr="00850CFC" w:rsidRDefault="00771F63" w:rsidP="00D306DE">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771F63" w:rsidRPr="00850CFC" w:rsidTr="00D306DE">
        <w:tc>
          <w:tcPr>
            <w:tcW w:w="8856" w:type="dxa"/>
            <w:gridSpan w:val="10"/>
            <w:tcBorders>
              <w:left w:val="nil"/>
              <w:bottom w:val="nil"/>
              <w:right w:val="nil"/>
            </w:tcBorders>
            <w:shd w:val="clear" w:color="auto" w:fill="FFFFFF" w:themeFill="background1"/>
          </w:tcPr>
          <w:p w:rsidR="00771F63" w:rsidRPr="00850CFC" w:rsidRDefault="00771F63" w:rsidP="00D306DE">
            <w:pPr>
              <w:spacing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1328C" w:rsidRPr="002F1EBE" w:rsidRDefault="0081328C" w:rsidP="0081328C">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Woburn</w:t>
      </w:r>
      <w:r w:rsidRPr="00AA679C">
        <w:rPr>
          <w:rFonts w:ascii="Calibri" w:eastAsia="Calibri" w:hAnsi="Calibri" w:cs="Times New Roman"/>
          <w:b/>
          <w:sz w:val="20"/>
        </w:rPr>
        <w:t xml:space="preserve"> Public Schools</w:t>
      </w:r>
    </w:p>
    <w:p w:rsidR="0081328C" w:rsidRPr="002F1EBE" w:rsidRDefault="0081328C" w:rsidP="0081328C">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81328C" w:rsidRPr="002F1EBE" w:rsidTr="00E564DC">
        <w:tc>
          <w:tcPr>
            <w:tcW w:w="1080" w:type="dxa"/>
            <w:vMerge w:val="restart"/>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81328C" w:rsidRPr="002F1EBE" w:rsidRDefault="0081328C" w:rsidP="00E564DC">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81328C" w:rsidRPr="002F1EBE" w:rsidRDefault="0081328C" w:rsidP="00E564DC">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81328C" w:rsidRPr="002F1EBE" w:rsidTr="00E564DC">
        <w:tc>
          <w:tcPr>
            <w:tcW w:w="1080" w:type="dxa"/>
            <w:vMerge/>
          </w:tcPr>
          <w:p w:rsidR="0081328C" w:rsidRPr="002F1EBE" w:rsidRDefault="0081328C" w:rsidP="00E564DC">
            <w:pPr>
              <w:spacing w:after="0" w:line="240" w:lineRule="auto"/>
              <w:rPr>
                <w:rFonts w:ascii="Calibri" w:eastAsia="Times New Roman" w:hAnsi="Calibri" w:cs="Times New Roman"/>
                <w:sz w:val="20"/>
                <w:szCs w:val="20"/>
              </w:rPr>
            </w:pPr>
          </w:p>
        </w:tc>
        <w:tc>
          <w:tcPr>
            <w:tcW w:w="990" w:type="dxa"/>
            <w:vMerge/>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p>
        </w:tc>
        <w:tc>
          <w:tcPr>
            <w:tcW w:w="720" w:type="dxa"/>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81328C" w:rsidRPr="002F1EBE" w:rsidRDefault="0081328C" w:rsidP="00E564DC">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81328C" w:rsidRPr="002F1EBE" w:rsidRDefault="0081328C" w:rsidP="00E564DC">
            <w:pPr>
              <w:spacing w:after="0" w:line="240" w:lineRule="auto"/>
              <w:jc w:val="center"/>
              <w:rPr>
                <w:rFonts w:ascii="Calibri" w:eastAsia="Times New Roman" w:hAnsi="Calibri" w:cs="Times New Roman"/>
                <w:sz w:val="20"/>
                <w:szCs w:val="20"/>
              </w:rPr>
            </w:pPr>
          </w:p>
        </w:tc>
      </w:tr>
      <w:tr w:rsidR="0081328C" w:rsidRPr="002F1EBE" w:rsidTr="00E564DC">
        <w:tc>
          <w:tcPr>
            <w:tcW w:w="1080" w:type="dxa"/>
          </w:tcPr>
          <w:p w:rsidR="0081328C" w:rsidRPr="002F1EBE" w:rsidRDefault="0081328C" w:rsidP="00E564DC">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163</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74.1%</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76.5%</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72.7%</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74.2%</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0.1</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0.1%</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1.5</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2.1%</w:t>
            </w:r>
          </w:p>
        </w:tc>
        <w:tc>
          <w:tcPr>
            <w:tcW w:w="810" w:type="dxa"/>
            <w:vAlign w:val="center"/>
          </w:tcPr>
          <w:p w:rsidR="0081328C" w:rsidRPr="00597470" w:rsidRDefault="0081328C" w:rsidP="00E564DC">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81328C" w:rsidRPr="002F1EBE" w:rsidTr="00E564DC">
        <w:tc>
          <w:tcPr>
            <w:tcW w:w="1080" w:type="dxa"/>
          </w:tcPr>
          <w:p w:rsidR="0081328C" w:rsidRPr="002F1EBE" w:rsidRDefault="0081328C" w:rsidP="00E564DC">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117</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70.7%</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75.2%</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73.9%</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73.5%</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2.8</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4.0%</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-0.4</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-0.5%</w:t>
            </w:r>
          </w:p>
        </w:tc>
        <w:tc>
          <w:tcPr>
            <w:tcW w:w="810" w:type="dxa"/>
            <w:vAlign w:val="center"/>
          </w:tcPr>
          <w:p w:rsidR="0081328C" w:rsidRPr="00597470" w:rsidRDefault="0081328C" w:rsidP="00E564DC">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81328C" w:rsidRPr="002F1EBE" w:rsidTr="00E564DC">
        <w:tc>
          <w:tcPr>
            <w:tcW w:w="1080" w:type="dxa"/>
          </w:tcPr>
          <w:p w:rsidR="0081328C" w:rsidRPr="002F1EBE" w:rsidRDefault="0081328C" w:rsidP="00E564DC">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72</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69.4%</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64.6%</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69.2%</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61.1%</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-8.3</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-12.0%</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-8.1</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-11.7%</w:t>
            </w:r>
          </w:p>
        </w:tc>
        <w:tc>
          <w:tcPr>
            <w:tcW w:w="810" w:type="dxa"/>
            <w:vAlign w:val="center"/>
          </w:tcPr>
          <w:p w:rsidR="0081328C" w:rsidRPr="00597470" w:rsidRDefault="0081328C" w:rsidP="00E564DC">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81328C" w:rsidRPr="002F1EBE" w:rsidTr="00E564DC">
        <w:tc>
          <w:tcPr>
            <w:tcW w:w="1080" w:type="dxa"/>
          </w:tcPr>
          <w:p w:rsidR="0081328C" w:rsidRPr="002F1EBE" w:rsidRDefault="0081328C" w:rsidP="00E564DC">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19</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70.6%</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76.5%</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61.9%</w:t>
            </w:r>
          </w:p>
        </w:tc>
        <w:tc>
          <w:tcPr>
            <w:tcW w:w="720" w:type="dxa"/>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89.5%</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18.9</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26.8%</w:t>
            </w:r>
          </w:p>
        </w:tc>
        <w:tc>
          <w:tcPr>
            <w:tcW w:w="1170" w:type="dxa"/>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27.6</w:t>
            </w:r>
          </w:p>
        </w:tc>
        <w:tc>
          <w:tcPr>
            <w:tcW w:w="900" w:type="dxa"/>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44.6%</w:t>
            </w:r>
          </w:p>
        </w:tc>
        <w:tc>
          <w:tcPr>
            <w:tcW w:w="810" w:type="dxa"/>
            <w:vAlign w:val="center"/>
          </w:tcPr>
          <w:p w:rsidR="0081328C" w:rsidRPr="00597470" w:rsidRDefault="0081328C" w:rsidP="00E564DC">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81328C" w:rsidRPr="002F1EBE" w:rsidTr="00E564DC">
        <w:tc>
          <w:tcPr>
            <w:tcW w:w="1080" w:type="dxa"/>
            <w:tcBorders>
              <w:bottom w:val="single" w:sz="4" w:space="0" w:color="auto"/>
            </w:tcBorders>
          </w:tcPr>
          <w:p w:rsidR="0081328C" w:rsidRPr="002F1EBE" w:rsidRDefault="0081328C" w:rsidP="00E564DC">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353</w:t>
            </w:r>
          </w:p>
        </w:tc>
        <w:tc>
          <w:tcPr>
            <w:tcW w:w="720" w:type="dxa"/>
            <w:tcBorders>
              <w:bottom w:val="single" w:sz="4" w:space="0" w:color="auto"/>
            </w:tcBorders>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86.2%</w:t>
            </w:r>
          </w:p>
        </w:tc>
        <w:tc>
          <w:tcPr>
            <w:tcW w:w="720" w:type="dxa"/>
            <w:tcBorders>
              <w:bottom w:val="single" w:sz="4" w:space="0" w:color="auto"/>
            </w:tcBorders>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85.7%</w:t>
            </w:r>
          </w:p>
        </w:tc>
        <w:tc>
          <w:tcPr>
            <w:tcW w:w="720" w:type="dxa"/>
            <w:tcBorders>
              <w:bottom w:val="single" w:sz="4" w:space="0" w:color="auto"/>
            </w:tcBorders>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85.3%</w:t>
            </w:r>
          </w:p>
        </w:tc>
        <w:tc>
          <w:tcPr>
            <w:tcW w:w="720" w:type="dxa"/>
            <w:tcBorders>
              <w:bottom w:val="single" w:sz="4" w:space="0" w:color="auto"/>
            </w:tcBorders>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86.1%</w:t>
            </w:r>
          </w:p>
        </w:tc>
        <w:tc>
          <w:tcPr>
            <w:tcW w:w="1170" w:type="dxa"/>
            <w:tcBorders>
              <w:bottom w:val="single" w:sz="4" w:space="0" w:color="auto"/>
            </w:tcBorders>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-0.1</w:t>
            </w:r>
          </w:p>
        </w:tc>
        <w:tc>
          <w:tcPr>
            <w:tcW w:w="900" w:type="dxa"/>
            <w:tcBorders>
              <w:bottom w:val="single" w:sz="4" w:space="0" w:color="auto"/>
            </w:tcBorders>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-0.1%</w:t>
            </w:r>
          </w:p>
        </w:tc>
        <w:tc>
          <w:tcPr>
            <w:tcW w:w="1170" w:type="dxa"/>
            <w:tcBorders>
              <w:bottom w:val="single" w:sz="4" w:space="0" w:color="auto"/>
            </w:tcBorders>
            <w:vAlign w:val="center"/>
          </w:tcPr>
          <w:p w:rsidR="0081328C" w:rsidRPr="004361F0" w:rsidRDefault="0081328C" w:rsidP="00E1346C">
            <w:pPr>
              <w:spacing w:after="0" w:line="240" w:lineRule="auto"/>
              <w:jc w:val="right"/>
              <w:rPr>
                <w:rFonts w:ascii="Calibri" w:hAnsi="Calibri"/>
                <w:color w:val="000000"/>
                <w:sz w:val="20"/>
                <w:szCs w:val="20"/>
              </w:rPr>
            </w:pPr>
            <w:r w:rsidRPr="004361F0">
              <w:rPr>
                <w:rFonts w:ascii="Calibri" w:hAnsi="Calibri"/>
                <w:color w:val="000000"/>
                <w:sz w:val="20"/>
                <w:szCs w:val="20"/>
              </w:rPr>
              <w:t>0.8</w:t>
            </w:r>
          </w:p>
        </w:tc>
        <w:tc>
          <w:tcPr>
            <w:tcW w:w="900" w:type="dxa"/>
            <w:tcBorders>
              <w:bottom w:val="single" w:sz="4" w:space="0" w:color="auto"/>
            </w:tcBorders>
            <w:shd w:val="clear" w:color="auto" w:fill="D9D9D9" w:themeFill="background1" w:themeFillShade="D9"/>
            <w:vAlign w:val="center"/>
          </w:tcPr>
          <w:p w:rsidR="0081328C" w:rsidRPr="004361F0" w:rsidRDefault="0081328C" w:rsidP="00E564DC">
            <w:pPr>
              <w:spacing w:after="0" w:line="240" w:lineRule="auto"/>
              <w:jc w:val="right"/>
              <w:rPr>
                <w:rFonts w:ascii="Calibri" w:hAnsi="Calibri"/>
                <w:color w:val="000000"/>
                <w:sz w:val="20"/>
                <w:szCs w:val="20"/>
              </w:rPr>
            </w:pPr>
            <w:r w:rsidRPr="004361F0">
              <w:rPr>
                <w:rFonts w:ascii="Calibri" w:hAnsi="Calibri"/>
                <w:color w:val="000000"/>
                <w:sz w:val="20"/>
                <w:szCs w:val="20"/>
              </w:rPr>
              <w:t>0.9%</w:t>
            </w:r>
          </w:p>
        </w:tc>
        <w:tc>
          <w:tcPr>
            <w:tcW w:w="810" w:type="dxa"/>
            <w:tcBorders>
              <w:bottom w:val="single" w:sz="4" w:space="0" w:color="auto"/>
            </w:tcBorders>
            <w:vAlign w:val="center"/>
          </w:tcPr>
          <w:p w:rsidR="0081328C" w:rsidRPr="00597470" w:rsidRDefault="0081328C" w:rsidP="00E564DC">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81328C" w:rsidRPr="002F1EBE" w:rsidTr="00E564DC">
        <w:tc>
          <w:tcPr>
            <w:tcW w:w="9900" w:type="dxa"/>
            <w:gridSpan w:val="11"/>
            <w:tcBorders>
              <w:left w:val="nil"/>
              <w:bottom w:val="nil"/>
              <w:right w:val="nil"/>
            </w:tcBorders>
          </w:tcPr>
          <w:p w:rsidR="0081328C" w:rsidRPr="002F1EBE" w:rsidRDefault="0081328C" w:rsidP="00E564DC">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Default="002F1EBE" w:rsidP="002F1EBE">
      <w:pPr>
        <w:spacing w:after="0" w:line="240" w:lineRule="auto"/>
        <w:rPr>
          <w:rFonts w:ascii="Calibri" w:eastAsia="Times New Roman" w:hAnsi="Calibri" w:cs="Times New Roman"/>
          <w:sz w:val="20"/>
          <w:szCs w:val="20"/>
        </w:rPr>
      </w:pPr>
    </w:p>
    <w:p w:rsidR="00293787" w:rsidRPr="002F1EBE" w:rsidRDefault="00293787" w:rsidP="002F1EBE">
      <w:pPr>
        <w:spacing w:after="0" w:line="240" w:lineRule="auto"/>
        <w:rPr>
          <w:rFonts w:ascii="Calibri" w:eastAsia="Times New Roman" w:hAnsi="Calibri" w:cs="Times New Roman"/>
          <w:sz w:val="20"/>
          <w:szCs w:val="20"/>
        </w:rPr>
      </w:pPr>
    </w:p>
    <w:p w:rsidR="00AD0CF2" w:rsidRPr="002F1EBE" w:rsidRDefault="00AD0CF2" w:rsidP="00AD0CF2">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sidRPr="00293787">
        <w:rPr>
          <w:rFonts w:ascii="Calibri" w:eastAsia="Calibri" w:hAnsi="Calibri" w:cs="Times New Roman"/>
          <w:b/>
          <w:sz w:val="20"/>
          <w:szCs w:val="24"/>
        </w:rPr>
        <w:t>Woburn Public Schools</w:t>
      </w:r>
    </w:p>
    <w:p w:rsidR="00AD0CF2" w:rsidRPr="002F1EBE" w:rsidRDefault="00AD0CF2" w:rsidP="00AD0CF2">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AD0CF2" w:rsidRPr="002F1EBE" w:rsidTr="00D250D4">
        <w:tc>
          <w:tcPr>
            <w:tcW w:w="1080" w:type="dxa"/>
            <w:vMerge w:val="restart"/>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AD0CF2" w:rsidRPr="002F1EBE" w:rsidRDefault="00AD0CF2" w:rsidP="00D250D4">
            <w:pPr>
              <w:spacing w:after="0" w:line="240" w:lineRule="auto"/>
              <w:rPr>
                <w:rFonts w:ascii="Calibri" w:eastAsia="Times New Roman" w:hAnsi="Calibri" w:cs="Times New Roman"/>
                <w:b/>
                <w:sz w:val="20"/>
                <w:szCs w:val="20"/>
              </w:rPr>
            </w:pPr>
          </w:p>
        </w:tc>
        <w:tc>
          <w:tcPr>
            <w:tcW w:w="2880" w:type="dxa"/>
            <w:gridSpan w:val="4"/>
          </w:tcPr>
          <w:p w:rsidR="00AD0CF2" w:rsidRPr="002F1EBE" w:rsidRDefault="00AD0CF2" w:rsidP="00D250D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AD0CF2" w:rsidRPr="002F1EBE" w:rsidTr="00D250D4">
        <w:tc>
          <w:tcPr>
            <w:tcW w:w="1080" w:type="dxa"/>
            <w:vMerge/>
          </w:tcPr>
          <w:p w:rsidR="00AD0CF2" w:rsidRPr="002F1EBE" w:rsidRDefault="00AD0CF2" w:rsidP="00D250D4">
            <w:pPr>
              <w:spacing w:after="0" w:line="240" w:lineRule="auto"/>
              <w:rPr>
                <w:rFonts w:ascii="Calibri" w:eastAsia="Times New Roman" w:hAnsi="Calibri" w:cs="Times New Roman"/>
                <w:sz w:val="20"/>
                <w:szCs w:val="20"/>
              </w:rPr>
            </w:pPr>
          </w:p>
        </w:tc>
        <w:tc>
          <w:tcPr>
            <w:tcW w:w="990" w:type="dxa"/>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AD0CF2" w:rsidRPr="002F1EBE" w:rsidRDefault="00AD0CF2" w:rsidP="00D250D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AD0CF2" w:rsidRPr="002F1EBE" w:rsidRDefault="00AD0CF2" w:rsidP="00D250D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AD0CF2" w:rsidRPr="002F1EBE" w:rsidRDefault="00AD0CF2" w:rsidP="00D250D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AD0CF2" w:rsidRPr="002F1EBE" w:rsidRDefault="00AD0CF2" w:rsidP="00D250D4">
            <w:pPr>
              <w:spacing w:after="0" w:line="240" w:lineRule="auto"/>
              <w:rPr>
                <w:rFonts w:ascii="Calibri" w:eastAsia="Times New Roman" w:hAnsi="Calibri" w:cs="Times New Roman"/>
                <w:sz w:val="20"/>
                <w:szCs w:val="20"/>
              </w:rPr>
            </w:pPr>
          </w:p>
        </w:tc>
      </w:tr>
      <w:tr w:rsidR="00AD0CF2" w:rsidRPr="002F1EBE" w:rsidTr="00D250D4">
        <w:tc>
          <w:tcPr>
            <w:tcW w:w="1080" w:type="dxa"/>
          </w:tcPr>
          <w:p w:rsidR="00AD0CF2" w:rsidRPr="002F1EBE" w:rsidRDefault="00AD0CF2" w:rsidP="00D250D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154</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77.3%</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78.4%</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78.2%</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74.7%</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-2.6</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-3.4%</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-3.5</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-4.5%</w:t>
            </w:r>
          </w:p>
        </w:tc>
        <w:tc>
          <w:tcPr>
            <w:tcW w:w="81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78.9%</w:t>
            </w:r>
          </w:p>
        </w:tc>
      </w:tr>
      <w:tr w:rsidR="00AD0CF2" w:rsidRPr="002F1EBE" w:rsidTr="00D250D4">
        <w:tc>
          <w:tcPr>
            <w:tcW w:w="1080" w:type="dxa"/>
          </w:tcPr>
          <w:p w:rsidR="00AD0CF2" w:rsidRPr="002F1EBE" w:rsidRDefault="00AD0CF2" w:rsidP="00D250D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119</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74.2%</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76.1%</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76.6%</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74.8%</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0.6</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0.8%</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-1.8</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-2.3%</w:t>
            </w:r>
          </w:p>
        </w:tc>
        <w:tc>
          <w:tcPr>
            <w:tcW w:w="81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77.5%</w:t>
            </w:r>
          </w:p>
        </w:tc>
      </w:tr>
      <w:tr w:rsidR="00AD0CF2" w:rsidRPr="002F1EBE" w:rsidTr="00D250D4">
        <w:tc>
          <w:tcPr>
            <w:tcW w:w="1080" w:type="dxa"/>
          </w:tcPr>
          <w:p w:rsidR="00AD0CF2" w:rsidRPr="002F1EBE" w:rsidRDefault="00AD0CF2" w:rsidP="00D250D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65</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78.5%</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75.8%</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68.4%</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70.8%</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-7.7</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-9.8%</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2.4</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3.5%</w:t>
            </w:r>
          </w:p>
        </w:tc>
        <w:tc>
          <w:tcPr>
            <w:tcW w:w="81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73.8%</w:t>
            </w:r>
          </w:p>
        </w:tc>
      </w:tr>
      <w:tr w:rsidR="00AD0CF2" w:rsidRPr="002F1EBE" w:rsidTr="00D250D4">
        <w:tc>
          <w:tcPr>
            <w:tcW w:w="1080" w:type="dxa"/>
          </w:tcPr>
          <w:p w:rsidR="00AD0CF2" w:rsidRDefault="00AD0CF2" w:rsidP="00D250D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21</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63.6%</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76.5%</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76.5%</w:t>
            </w:r>
          </w:p>
        </w:tc>
        <w:tc>
          <w:tcPr>
            <w:tcW w:w="72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66.7%</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3.1</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4.9%</w:t>
            </w:r>
          </w:p>
        </w:tc>
        <w:tc>
          <w:tcPr>
            <w:tcW w:w="1170" w:type="dxa"/>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-9.8</w:t>
            </w:r>
          </w:p>
        </w:tc>
        <w:tc>
          <w:tcPr>
            <w:tcW w:w="900" w:type="dxa"/>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-12.8%</w:t>
            </w:r>
          </w:p>
        </w:tc>
        <w:tc>
          <w:tcPr>
            <w:tcW w:w="810" w:type="dxa"/>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68.5%</w:t>
            </w:r>
          </w:p>
        </w:tc>
      </w:tr>
      <w:tr w:rsidR="00AD0CF2" w:rsidRPr="002F1EBE" w:rsidTr="00D250D4">
        <w:tc>
          <w:tcPr>
            <w:tcW w:w="1080" w:type="dxa"/>
            <w:tcBorders>
              <w:bottom w:val="single" w:sz="4" w:space="0" w:color="auto"/>
            </w:tcBorders>
          </w:tcPr>
          <w:p w:rsidR="00AD0CF2" w:rsidRPr="002F1EBE" w:rsidRDefault="00AD0CF2" w:rsidP="00D250D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326</w:t>
            </w:r>
          </w:p>
        </w:tc>
        <w:tc>
          <w:tcPr>
            <w:tcW w:w="720" w:type="dxa"/>
            <w:tcBorders>
              <w:bottom w:val="single" w:sz="4" w:space="0" w:color="auto"/>
            </w:tcBorders>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86.3%</w:t>
            </w:r>
          </w:p>
        </w:tc>
        <w:tc>
          <w:tcPr>
            <w:tcW w:w="720" w:type="dxa"/>
            <w:tcBorders>
              <w:bottom w:val="single" w:sz="4" w:space="0" w:color="auto"/>
            </w:tcBorders>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88.1%</w:t>
            </w:r>
          </w:p>
        </w:tc>
        <w:tc>
          <w:tcPr>
            <w:tcW w:w="720" w:type="dxa"/>
            <w:tcBorders>
              <w:bottom w:val="single" w:sz="4" w:space="0" w:color="auto"/>
            </w:tcBorders>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87.0%</w:t>
            </w:r>
          </w:p>
        </w:tc>
        <w:tc>
          <w:tcPr>
            <w:tcW w:w="720" w:type="dxa"/>
            <w:tcBorders>
              <w:bottom w:val="single" w:sz="4" w:space="0" w:color="auto"/>
            </w:tcBorders>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86.5%</w:t>
            </w:r>
          </w:p>
        </w:tc>
        <w:tc>
          <w:tcPr>
            <w:tcW w:w="1170" w:type="dxa"/>
            <w:tcBorders>
              <w:bottom w:val="single" w:sz="4" w:space="0" w:color="auto"/>
            </w:tcBorders>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0.2</w:t>
            </w:r>
          </w:p>
        </w:tc>
        <w:tc>
          <w:tcPr>
            <w:tcW w:w="900" w:type="dxa"/>
            <w:tcBorders>
              <w:bottom w:val="single" w:sz="4" w:space="0" w:color="auto"/>
            </w:tcBorders>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0.2%</w:t>
            </w:r>
          </w:p>
        </w:tc>
        <w:tc>
          <w:tcPr>
            <w:tcW w:w="1170" w:type="dxa"/>
            <w:tcBorders>
              <w:bottom w:val="single" w:sz="4" w:space="0" w:color="auto"/>
            </w:tcBorders>
            <w:vAlign w:val="center"/>
          </w:tcPr>
          <w:p w:rsidR="00AD0CF2" w:rsidRPr="000B6EDD" w:rsidRDefault="00AD0CF2" w:rsidP="00E1346C">
            <w:pPr>
              <w:jc w:val="right"/>
              <w:rPr>
                <w:rFonts w:ascii="Calibri" w:hAnsi="Calibri"/>
                <w:color w:val="000000"/>
                <w:sz w:val="20"/>
                <w:szCs w:val="20"/>
              </w:rPr>
            </w:pPr>
            <w:r w:rsidRPr="000B6EDD">
              <w:rPr>
                <w:rFonts w:ascii="Calibri" w:hAnsi="Calibri"/>
                <w:color w:val="000000"/>
                <w:sz w:val="20"/>
                <w:szCs w:val="20"/>
              </w:rPr>
              <w:t>-0.5</w:t>
            </w:r>
          </w:p>
        </w:tc>
        <w:tc>
          <w:tcPr>
            <w:tcW w:w="900" w:type="dxa"/>
            <w:tcBorders>
              <w:bottom w:val="single" w:sz="4" w:space="0" w:color="auto"/>
            </w:tcBorders>
            <w:shd w:val="clear" w:color="auto" w:fill="D9D9D9" w:themeFill="background1" w:themeFillShade="D9"/>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-0.6%</w:t>
            </w:r>
          </w:p>
        </w:tc>
        <w:tc>
          <w:tcPr>
            <w:tcW w:w="810" w:type="dxa"/>
            <w:tcBorders>
              <w:bottom w:val="single" w:sz="4" w:space="0" w:color="auto"/>
            </w:tcBorders>
            <w:vAlign w:val="center"/>
          </w:tcPr>
          <w:p w:rsidR="00AD0CF2" w:rsidRPr="000B6EDD" w:rsidRDefault="00AD0CF2" w:rsidP="00D250D4">
            <w:pPr>
              <w:jc w:val="right"/>
              <w:rPr>
                <w:rFonts w:ascii="Calibri" w:hAnsi="Calibri"/>
                <w:color w:val="000000"/>
                <w:sz w:val="20"/>
                <w:szCs w:val="20"/>
              </w:rPr>
            </w:pPr>
            <w:r w:rsidRPr="000B6EDD">
              <w:rPr>
                <w:rFonts w:ascii="Calibri" w:hAnsi="Calibri"/>
                <w:color w:val="000000"/>
                <w:sz w:val="20"/>
                <w:szCs w:val="20"/>
              </w:rPr>
              <w:t>87.5%</w:t>
            </w:r>
          </w:p>
        </w:tc>
      </w:tr>
      <w:tr w:rsidR="00AD0CF2" w:rsidRPr="002F1EBE" w:rsidTr="00D250D4">
        <w:tc>
          <w:tcPr>
            <w:tcW w:w="9900" w:type="dxa"/>
            <w:gridSpan w:val="11"/>
            <w:tcBorders>
              <w:left w:val="nil"/>
              <w:bottom w:val="nil"/>
              <w:right w:val="nil"/>
            </w:tcBorders>
          </w:tcPr>
          <w:p w:rsidR="00AD0CF2" w:rsidRPr="002F1EBE" w:rsidRDefault="00AD0CF2" w:rsidP="00D250D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3F2F61" w:rsidRPr="00850CFC" w:rsidRDefault="003F2F61" w:rsidP="003F2F61">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Woburn</w:t>
      </w:r>
      <w:r w:rsidRPr="00850CFC">
        <w:rPr>
          <w:rFonts w:ascii="Calibri" w:eastAsia="Calibri" w:hAnsi="Calibri" w:cs="Times New Roman"/>
          <w:b/>
          <w:sz w:val="20"/>
        </w:rPr>
        <w:t xml:space="preserve"> Public Schools</w:t>
      </w:r>
    </w:p>
    <w:p w:rsidR="003F2F61" w:rsidRPr="00850CFC" w:rsidRDefault="003F2F61" w:rsidP="003F2F61">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3F2F61" w:rsidRPr="00850CFC" w:rsidTr="00E564DC">
        <w:tc>
          <w:tcPr>
            <w:tcW w:w="1260" w:type="dxa"/>
            <w:vMerge w:val="restart"/>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3F2F61" w:rsidRPr="00850CFC" w:rsidRDefault="003F2F61"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3F2F61" w:rsidRPr="00850CFC" w:rsidRDefault="003F2F61"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3F2F61" w:rsidRPr="00850CFC" w:rsidTr="00E564DC">
        <w:tc>
          <w:tcPr>
            <w:tcW w:w="1260" w:type="dxa"/>
            <w:vMerge/>
          </w:tcPr>
          <w:p w:rsidR="003F2F61" w:rsidRPr="00850CFC" w:rsidRDefault="003F2F61" w:rsidP="00E564DC">
            <w:pPr>
              <w:spacing w:after="0" w:line="240" w:lineRule="auto"/>
              <w:rPr>
                <w:rFonts w:ascii="Calibri" w:eastAsia="Times New Roman" w:hAnsi="Calibri" w:cs="Times New Roman"/>
                <w:sz w:val="20"/>
                <w:szCs w:val="20"/>
              </w:rPr>
            </w:pPr>
          </w:p>
        </w:tc>
        <w:tc>
          <w:tcPr>
            <w:tcW w:w="720" w:type="dxa"/>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F2F61" w:rsidRPr="00850CFC" w:rsidRDefault="003F2F61"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3F2F61" w:rsidRPr="00850CFC" w:rsidRDefault="003F2F61" w:rsidP="00E564DC">
            <w:pPr>
              <w:spacing w:after="0" w:line="240" w:lineRule="auto"/>
              <w:rPr>
                <w:rFonts w:ascii="Calibri" w:eastAsia="Times New Roman" w:hAnsi="Calibri" w:cs="Times New Roman"/>
                <w:sz w:val="20"/>
                <w:szCs w:val="20"/>
              </w:rPr>
            </w:pPr>
          </w:p>
        </w:tc>
      </w:tr>
      <w:tr w:rsidR="003F2F61" w:rsidRPr="00850CFC" w:rsidTr="00E564DC">
        <w:tc>
          <w:tcPr>
            <w:tcW w:w="1260" w:type="dxa"/>
            <w:tcBorders>
              <w:bottom w:val="single" w:sz="4" w:space="0" w:color="auto"/>
            </w:tcBorders>
          </w:tcPr>
          <w:p w:rsidR="003F2F61" w:rsidRPr="00850CFC" w:rsidRDefault="003F2F61" w:rsidP="00E564DC">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3F2F61" w:rsidRPr="004361F0" w:rsidRDefault="003F2F61" w:rsidP="00E564DC">
            <w:pPr>
              <w:spacing w:after="0" w:line="240" w:lineRule="auto"/>
              <w:jc w:val="right"/>
              <w:rPr>
                <w:rFonts w:ascii="Calibri" w:hAnsi="Calibri"/>
                <w:color w:val="000000"/>
                <w:sz w:val="20"/>
                <w:szCs w:val="20"/>
              </w:rPr>
            </w:pPr>
            <w:r w:rsidRPr="004361F0">
              <w:rPr>
                <w:rFonts w:ascii="Calibri" w:hAnsi="Calibri"/>
                <w:color w:val="000000"/>
                <w:sz w:val="20"/>
                <w:szCs w:val="20"/>
              </w:rPr>
              <w:t>94.3%</w:t>
            </w:r>
          </w:p>
        </w:tc>
        <w:tc>
          <w:tcPr>
            <w:tcW w:w="720" w:type="dxa"/>
            <w:tcBorders>
              <w:bottom w:val="single" w:sz="4" w:space="0" w:color="auto"/>
            </w:tcBorders>
            <w:vAlign w:val="bottom"/>
          </w:tcPr>
          <w:p w:rsidR="003F2F61" w:rsidRPr="004361F0" w:rsidRDefault="003F2F61" w:rsidP="00E564DC">
            <w:pPr>
              <w:spacing w:after="0" w:line="240" w:lineRule="auto"/>
              <w:jc w:val="right"/>
              <w:rPr>
                <w:rFonts w:ascii="Calibri" w:hAnsi="Calibri"/>
                <w:color w:val="000000"/>
                <w:sz w:val="20"/>
                <w:szCs w:val="20"/>
              </w:rPr>
            </w:pPr>
            <w:r w:rsidRPr="004361F0">
              <w:rPr>
                <w:rFonts w:ascii="Calibri" w:hAnsi="Calibri"/>
                <w:color w:val="000000"/>
                <w:sz w:val="20"/>
                <w:szCs w:val="20"/>
              </w:rPr>
              <w:t>94.6%</w:t>
            </w:r>
          </w:p>
        </w:tc>
        <w:tc>
          <w:tcPr>
            <w:tcW w:w="720" w:type="dxa"/>
            <w:tcBorders>
              <w:bottom w:val="single" w:sz="4" w:space="0" w:color="auto"/>
            </w:tcBorders>
            <w:vAlign w:val="bottom"/>
          </w:tcPr>
          <w:p w:rsidR="003F2F61" w:rsidRPr="004361F0" w:rsidRDefault="003F2F61" w:rsidP="00E564DC">
            <w:pPr>
              <w:spacing w:after="0" w:line="240" w:lineRule="auto"/>
              <w:jc w:val="right"/>
              <w:rPr>
                <w:rFonts w:ascii="Calibri" w:hAnsi="Calibri"/>
                <w:color w:val="000000"/>
                <w:sz w:val="20"/>
                <w:szCs w:val="20"/>
              </w:rPr>
            </w:pPr>
            <w:r w:rsidRPr="004361F0">
              <w:rPr>
                <w:rFonts w:ascii="Calibri" w:hAnsi="Calibri"/>
                <w:color w:val="000000"/>
                <w:sz w:val="20"/>
                <w:szCs w:val="20"/>
              </w:rPr>
              <w:t>95.0%</w:t>
            </w:r>
          </w:p>
        </w:tc>
        <w:tc>
          <w:tcPr>
            <w:tcW w:w="720" w:type="dxa"/>
            <w:tcBorders>
              <w:bottom w:val="single" w:sz="4" w:space="0" w:color="auto"/>
            </w:tcBorders>
            <w:vAlign w:val="bottom"/>
          </w:tcPr>
          <w:p w:rsidR="003F2F61" w:rsidRPr="00850CFC" w:rsidRDefault="003F2F61"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95.1%</w:t>
            </w:r>
          </w:p>
        </w:tc>
        <w:tc>
          <w:tcPr>
            <w:tcW w:w="1170" w:type="dxa"/>
            <w:tcBorders>
              <w:bottom w:val="single" w:sz="4" w:space="0" w:color="auto"/>
            </w:tcBorders>
            <w:vAlign w:val="bottom"/>
          </w:tcPr>
          <w:p w:rsidR="003F2F61" w:rsidRPr="00850CFC" w:rsidRDefault="003F2F61"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990" w:type="dxa"/>
            <w:tcBorders>
              <w:bottom w:val="single" w:sz="4" w:space="0" w:color="auto"/>
            </w:tcBorders>
            <w:shd w:val="clear" w:color="auto" w:fill="D9D9D9" w:themeFill="background1" w:themeFillShade="D9"/>
            <w:vAlign w:val="bottom"/>
          </w:tcPr>
          <w:p w:rsidR="003F2F61" w:rsidRPr="00850CFC" w:rsidRDefault="003F2F61"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1170" w:type="dxa"/>
            <w:tcBorders>
              <w:bottom w:val="single" w:sz="4" w:space="0" w:color="auto"/>
            </w:tcBorders>
            <w:shd w:val="clear" w:color="auto" w:fill="FFFFFF" w:themeFill="background1"/>
            <w:vAlign w:val="bottom"/>
          </w:tcPr>
          <w:p w:rsidR="003F2F61" w:rsidRPr="00850CFC" w:rsidRDefault="003F2F61"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3F2F61" w:rsidRPr="00850CFC" w:rsidRDefault="003F2F61"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3F2F61" w:rsidRPr="00850CFC" w:rsidRDefault="003F2F61"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3F2F61" w:rsidRPr="00850CFC" w:rsidTr="00E564DC">
        <w:tc>
          <w:tcPr>
            <w:tcW w:w="9180" w:type="dxa"/>
            <w:gridSpan w:val="10"/>
            <w:tcBorders>
              <w:left w:val="nil"/>
              <w:bottom w:val="nil"/>
              <w:right w:val="nil"/>
            </w:tcBorders>
          </w:tcPr>
          <w:p w:rsidR="003F2F61" w:rsidRPr="00850CFC" w:rsidRDefault="003F2F61" w:rsidP="00E564DC">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3F2F61" w:rsidRPr="00850CFC" w:rsidRDefault="003F2F61" w:rsidP="003F2F61">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293787" w:rsidRDefault="00293787" w:rsidP="002F1EBE">
      <w:pPr>
        <w:spacing w:after="0" w:line="240" w:lineRule="auto"/>
        <w:rPr>
          <w:rFonts w:ascii="Calibri" w:eastAsia="Times New Roman" w:hAnsi="Calibri" w:cs="Times New Roman"/>
          <w:sz w:val="20"/>
          <w:szCs w:val="20"/>
        </w:rPr>
      </w:pPr>
    </w:p>
    <w:p w:rsidR="00293787" w:rsidRPr="002F1EBE" w:rsidRDefault="00293787" w:rsidP="002F1EBE">
      <w:pPr>
        <w:spacing w:after="0" w:line="240" w:lineRule="auto"/>
        <w:rPr>
          <w:rFonts w:ascii="Calibri" w:eastAsia="Times New Roman" w:hAnsi="Calibri" w:cs="Times New Roman"/>
          <w:sz w:val="20"/>
          <w:szCs w:val="20"/>
        </w:rPr>
      </w:pPr>
    </w:p>
    <w:p w:rsidR="00E1346C" w:rsidRPr="00850CFC" w:rsidRDefault="00E1346C" w:rsidP="00E1346C">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Woburn</w:t>
      </w:r>
      <w:r w:rsidRPr="00850CFC">
        <w:rPr>
          <w:rFonts w:ascii="Calibri" w:eastAsia="Calibri" w:hAnsi="Calibri" w:cs="Times New Roman"/>
          <w:b/>
          <w:sz w:val="20"/>
        </w:rPr>
        <w:t xml:space="preserve"> Public Schools</w:t>
      </w:r>
    </w:p>
    <w:p w:rsidR="00E1346C" w:rsidRPr="00850CFC" w:rsidRDefault="00E1346C" w:rsidP="00E1346C">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E1346C" w:rsidRPr="00850CFC" w:rsidTr="00E564DC">
        <w:tc>
          <w:tcPr>
            <w:tcW w:w="1620" w:type="dxa"/>
            <w:vMerge w:val="restart"/>
            <w:vAlign w:val="center"/>
          </w:tcPr>
          <w:p w:rsidR="00E1346C" w:rsidRPr="00850CFC" w:rsidRDefault="00E1346C"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E1346C" w:rsidRPr="00850CFC" w:rsidRDefault="00E1346C"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E1346C" w:rsidRPr="00850CFC" w:rsidTr="00E564DC">
        <w:tc>
          <w:tcPr>
            <w:tcW w:w="1620" w:type="dxa"/>
            <w:vMerge/>
          </w:tcPr>
          <w:p w:rsidR="00E1346C" w:rsidRPr="00850CFC" w:rsidRDefault="00E1346C" w:rsidP="00E564DC">
            <w:pPr>
              <w:spacing w:after="0" w:line="240" w:lineRule="auto"/>
              <w:rPr>
                <w:rFonts w:ascii="Calibri" w:eastAsia="Times New Roman" w:hAnsi="Calibri" w:cs="Times New Roman"/>
                <w:sz w:val="20"/>
                <w:szCs w:val="20"/>
              </w:rPr>
            </w:pPr>
          </w:p>
        </w:tc>
        <w:tc>
          <w:tcPr>
            <w:tcW w:w="720" w:type="dxa"/>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E1346C" w:rsidRPr="00850CFC" w:rsidRDefault="00E1346C"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E1346C" w:rsidRPr="00850CFC" w:rsidRDefault="00E1346C" w:rsidP="00E564DC">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1346C" w:rsidRPr="00850CFC" w:rsidRDefault="00E1346C" w:rsidP="00E564DC">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E1346C" w:rsidRPr="00850CFC" w:rsidRDefault="00E1346C" w:rsidP="00E564DC">
            <w:pPr>
              <w:spacing w:after="0" w:line="240" w:lineRule="auto"/>
              <w:rPr>
                <w:rFonts w:ascii="Calibri" w:eastAsia="Times New Roman" w:hAnsi="Calibri" w:cs="Times New Roman"/>
                <w:sz w:val="20"/>
                <w:szCs w:val="20"/>
              </w:rPr>
            </w:pPr>
          </w:p>
        </w:tc>
      </w:tr>
      <w:tr w:rsidR="00E1346C" w:rsidRPr="00850CFC" w:rsidTr="00E564DC">
        <w:tc>
          <w:tcPr>
            <w:tcW w:w="1620" w:type="dxa"/>
            <w:tcBorders>
              <w:bottom w:val="single" w:sz="4" w:space="0" w:color="auto"/>
            </w:tcBorders>
          </w:tcPr>
          <w:p w:rsidR="00E1346C" w:rsidRPr="00850CFC" w:rsidRDefault="00E1346C" w:rsidP="00E564DC">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E1346C" w:rsidRPr="004361F0" w:rsidRDefault="00E1346C" w:rsidP="00E564DC">
            <w:pPr>
              <w:spacing w:after="0" w:line="240" w:lineRule="auto"/>
              <w:jc w:val="right"/>
              <w:rPr>
                <w:rFonts w:ascii="Calibri" w:hAnsi="Calibri"/>
                <w:color w:val="000000"/>
                <w:sz w:val="20"/>
                <w:szCs w:val="20"/>
              </w:rPr>
            </w:pPr>
            <w:r w:rsidRPr="004361F0">
              <w:rPr>
                <w:rFonts w:ascii="Calibri" w:hAnsi="Calibri"/>
                <w:color w:val="000000"/>
                <w:sz w:val="20"/>
                <w:szCs w:val="20"/>
              </w:rPr>
              <w:t>2.3%</w:t>
            </w:r>
          </w:p>
        </w:tc>
        <w:tc>
          <w:tcPr>
            <w:tcW w:w="720" w:type="dxa"/>
            <w:tcBorders>
              <w:bottom w:val="single" w:sz="4" w:space="0" w:color="auto"/>
            </w:tcBorders>
            <w:vAlign w:val="center"/>
          </w:tcPr>
          <w:p w:rsidR="00E1346C" w:rsidRPr="004361F0" w:rsidRDefault="00E1346C" w:rsidP="00E564DC">
            <w:pPr>
              <w:spacing w:after="0" w:line="240" w:lineRule="auto"/>
              <w:jc w:val="right"/>
              <w:rPr>
                <w:rFonts w:ascii="Calibri" w:hAnsi="Calibri"/>
                <w:color w:val="000000"/>
                <w:sz w:val="20"/>
                <w:szCs w:val="20"/>
              </w:rPr>
            </w:pPr>
            <w:r w:rsidRPr="004361F0">
              <w:rPr>
                <w:rFonts w:ascii="Calibri" w:hAnsi="Calibri"/>
                <w:color w:val="000000"/>
                <w:sz w:val="20"/>
                <w:szCs w:val="20"/>
              </w:rPr>
              <w:t>2.4%</w:t>
            </w:r>
          </w:p>
        </w:tc>
        <w:tc>
          <w:tcPr>
            <w:tcW w:w="720" w:type="dxa"/>
            <w:tcBorders>
              <w:bottom w:val="single" w:sz="4" w:space="0" w:color="auto"/>
            </w:tcBorders>
            <w:vAlign w:val="center"/>
          </w:tcPr>
          <w:p w:rsidR="00E1346C" w:rsidRPr="004361F0" w:rsidRDefault="00E1346C" w:rsidP="00E564DC">
            <w:pPr>
              <w:spacing w:after="0" w:line="240" w:lineRule="auto"/>
              <w:jc w:val="right"/>
              <w:rPr>
                <w:rFonts w:ascii="Calibri" w:hAnsi="Calibri"/>
                <w:color w:val="000000"/>
                <w:sz w:val="20"/>
                <w:szCs w:val="20"/>
              </w:rPr>
            </w:pPr>
            <w:r w:rsidRPr="004361F0">
              <w:rPr>
                <w:rFonts w:ascii="Calibri" w:hAnsi="Calibri"/>
                <w:color w:val="000000"/>
                <w:sz w:val="20"/>
                <w:szCs w:val="20"/>
              </w:rPr>
              <w:t>1.5%</w:t>
            </w:r>
          </w:p>
        </w:tc>
        <w:tc>
          <w:tcPr>
            <w:tcW w:w="72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0.7%</w:t>
            </w:r>
          </w:p>
        </w:tc>
        <w:tc>
          <w:tcPr>
            <w:tcW w:w="117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900" w:type="dxa"/>
            <w:tcBorders>
              <w:bottom w:val="single" w:sz="4" w:space="0" w:color="auto"/>
            </w:tcBorders>
            <w:shd w:val="clear" w:color="auto" w:fill="D9D9D9" w:themeFill="background1" w:themeFillShade="D9"/>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-69.6%</w:t>
            </w:r>
          </w:p>
        </w:tc>
        <w:tc>
          <w:tcPr>
            <w:tcW w:w="117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900" w:type="dxa"/>
            <w:tcBorders>
              <w:bottom w:val="single" w:sz="4" w:space="0" w:color="auto"/>
            </w:tcBorders>
            <w:shd w:val="clear" w:color="auto" w:fill="D9D9D9" w:themeFill="background1" w:themeFillShade="D9"/>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-53.3%</w:t>
            </w:r>
          </w:p>
        </w:tc>
        <w:tc>
          <w:tcPr>
            <w:tcW w:w="81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E1346C" w:rsidRPr="00850CFC" w:rsidTr="00E564DC">
        <w:tc>
          <w:tcPr>
            <w:tcW w:w="1620" w:type="dxa"/>
            <w:tcBorders>
              <w:bottom w:val="single" w:sz="4" w:space="0" w:color="auto"/>
            </w:tcBorders>
          </w:tcPr>
          <w:p w:rsidR="00E1346C" w:rsidRPr="00850CFC" w:rsidRDefault="00E1346C" w:rsidP="00E564DC">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E1346C" w:rsidRPr="004361F0" w:rsidRDefault="00E1346C" w:rsidP="00E564DC">
            <w:pPr>
              <w:spacing w:after="0" w:line="240" w:lineRule="auto"/>
              <w:jc w:val="right"/>
              <w:rPr>
                <w:rFonts w:ascii="Calibri" w:hAnsi="Calibri"/>
                <w:color w:val="000000"/>
                <w:sz w:val="20"/>
                <w:szCs w:val="20"/>
              </w:rPr>
            </w:pPr>
            <w:r w:rsidRPr="004361F0">
              <w:rPr>
                <w:rFonts w:ascii="Calibri" w:hAnsi="Calibri"/>
                <w:color w:val="000000"/>
                <w:sz w:val="20"/>
                <w:szCs w:val="20"/>
              </w:rPr>
              <w:t>5.5%</w:t>
            </w:r>
          </w:p>
        </w:tc>
        <w:tc>
          <w:tcPr>
            <w:tcW w:w="720" w:type="dxa"/>
            <w:tcBorders>
              <w:bottom w:val="single" w:sz="4" w:space="0" w:color="auto"/>
            </w:tcBorders>
            <w:vAlign w:val="center"/>
          </w:tcPr>
          <w:p w:rsidR="00E1346C" w:rsidRPr="004361F0" w:rsidRDefault="00E1346C" w:rsidP="00E564DC">
            <w:pPr>
              <w:spacing w:after="0" w:line="240" w:lineRule="auto"/>
              <w:jc w:val="right"/>
              <w:rPr>
                <w:rFonts w:ascii="Calibri" w:hAnsi="Calibri"/>
                <w:color w:val="000000"/>
                <w:sz w:val="20"/>
                <w:szCs w:val="20"/>
              </w:rPr>
            </w:pPr>
            <w:r w:rsidRPr="004361F0">
              <w:rPr>
                <w:rFonts w:ascii="Calibri" w:hAnsi="Calibri"/>
                <w:color w:val="000000"/>
                <w:sz w:val="20"/>
                <w:szCs w:val="20"/>
              </w:rPr>
              <w:t>4.7%</w:t>
            </w:r>
          </w:p>
        </w:tc>
        <w:tc>
          <w:tcPr>
            <w:tcW w:w="720" w:type="dxa"/>
            <w:tcBorders>
              <w:bottom w:val="single" w:sz="4" w:space="0" w:color="auto"/>
            </w:tcBorders>
            <w:vAlign w:val="center"/>
          </w:tcPr>
          <w:p w:rsidR="00E1346C" w:rsidRPr="004361F0" w:rsidRDefault="00E1346C" w:rsidP="00E564DC">
            <w:pPr>
              <w:spacing w:after="0" w:line="240" w:lineRule="auto"/>
              <w:jc w:val="right"/>
              <w:rPr>
                <w:rFonts w:ascii="Calibri" w:hAnsi="Calibri"/>
                <w:color w:val="000000"/>
                <w:sz w:val="20"/>
                <w:szCs w:val="20"/>
              </w:rPr>
            </w:pPr>
            <w:r w:rsidRPr="004361F0">
              <w:rPr>
                <w:rFonts w:ascii="Calibri" w:hAnsi="Calibri"/>
                <w:color w:val="000000"/>
                <w:sz w:val="20"/>
                <w:szCs w:val="20"/>
              </w:rPr>
              <w:t>4.0%</w:t>
            </w:r>
          </w:p>
        </w:tc>
        <w:tc>
          <w:tcPr>
            <w:tcW w:w="72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117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-4.0</w:t>
            </w:r>
          </w:p>
        </w:tc>
        <w:tc>
          <w:tcPr>
            <w:tcW w:w="900" w:type="dxa"/>
            <w:tcBorders>
              <w:bottom w:val="single" w:sz="4" w:space="0" w:color="auto"/>
            </w:tcBorders>
            <w:shd w:val="clear" w:color="auto" w:fill="D9D9D9" w:themeFill="background1" w:themeFillShade="D9"/>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-72.7%</w:t>
            </w:r>
          </w:p>
        </w:tc>
        <w:tc>
          <w:tcPr>
            <w:tcW w:w="117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900" w:type="dxa"/>
            <w:tcBorders>
              <w:bottom w:val="single" w:sz="4" w:space="0" w:color="auto"/>
            </w:tcBorders>
            <w:shd w:val="clear" w:color="auto" w:fill="D9D9D9" w:themeFill="background1" w:themeFillShade="D9"/>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-62.5%</w:t>
            </w:r>
          </w:p>
        </w:tc>
        <w:tc>
          <w:tcPr>
            <w:tcW w:w="810" w:type="dxa"/>
            <w:tcBorders>
              <w:bottom w:val="single" w:sz="4" w:space="0" w:color="auto"/>
            </w:tcBorders>
            <w:vAlign w:val="center"/>
          </w:tcPr>
          <w:p w:rsidR="00E1346C" w:rsidRPr="00850CFC" w:rsidRDefault="00E1346C" w:rsidP="00E564D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E1346C" w:rsidRPr="00850CFC" w:rsidTr="00E564DC">
        <w:tc>
          <w:tcPr>
            <w:tcW w:w="9450" w:type="dxa"/>
            <w:gridSpan w:val="10"/>
            <w:tcBorders>
              <w:left w:val="nil"/>
              <w:bottom w:val="nil"/>
              <w:right w:val="nil"/>
            </w:tcBorders>
          </w:tcPr>
          <w:p w:rsidR="00E1346C" w:rsidRPr="00850CFC" w:rsidRDefault="00E1346C" w:rsidP="00E564DC">
            <w:pPr>
              <w:spacing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E1346C" w:rsidRPr="00850CFC" w:rsidRDefault="00E1346C" w:rsidP="00E564DC">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39721D">
          <w:footerReference w:type="default" r:id="rId73"/>
          <w:pgSz w:w="12240" w:h="15840"/>
          <w:pgMar w:top="1440" w:right="1440" w:bottom="1440" w:left="180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293787" w:rsidRPr="00293787">
        <w:rPr>
          <w:rFonts w:ascii="Calibri" w:eastAsia="Calibri" w:hAnsi="Calibri" w:cs="Times New Roman"/>
          <w:b/>
          <w:sz w:val="20"/>
        </w:rPr>
        <w:t>Woburn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rsidTr="00350132">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350132">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E31E8A" w:rsidRPr="002F1EBE" w:rsidTr="00E31E8A">
        <w:trPr>
          <w:trHeight w:val="315"/>
        </w:trPr>
        <w:tc>
          <w:tcPr>
            <w:tcW w:w="11116" w:type="dxa"/>
            <w:gridSpan w:val="8"/>
            <w:tcBorders>
              <w:top w:val="single" w:sz="12" w:space="0" w:color="auto"/>
            </w:tcBorders>
            <w:shd w:val="pct10" w:color="auto" w:fill="auto"/>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r>
      <w:tr w:rsidR="00E31E8A" w:rsidRPr="002F1EBE" w:rsidTr="00E31E8A">
        <w:trPr>
          <w:trHeight w:val="300"/>
        </w:trPr>
        <w:tc>
          <w:tcPr>
            <w:tcW w:w="3400" w:type="dxa"/>
            <w:tcBorders>
              <w:right w:val="single" w:sz="12" w:space="0" w:color="auto"/>
            </w:tcBorders>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E31E8A" w:rsidRPr="002F1EBE" w:rsidRDefault="00E31E8A"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$46,690,187</w:t>
            </w:r>
          </w:p>
        </w:tc>
        <w:tc>
          <w:tcPr>
            <w:tcW w:w="1290"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$46,287,577</w:t>
            </w:r>
          </w:p>
        </w:tc>
        <w:tc>
          <w:tcPr>
            <w:tcW w:w="1287"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$47,230,977</w:t>
            </w:r>
          </w:p>
        </w:tc>
        <w:tc>
          <w:tcPr>
            <w:tcW w:w="1286"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$47,468,945</w:t>
            </w:r>
          </w:p>
        </w:tc>
        <w:tc>
          <w:tcPr>
            <w:tcW w:w="1287" w:type="dxa"/>
            <w:gridSpan w:val="2"/>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$49,212,369</w:t>
            </w:r>
          </w:p>
        </w:tc>
        <w:tc>
          <w:tcPr>
            <w:tcW w:w="1281" w:type="dxa"/>
            <w:tcBorders>
              <w:left w:val="single" w:sz="12" w:space="0" w:color="auto"/>
            </w:tcBorders>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$21,641,596</w:t>
            </w:r>
          </w:p>
        </w:tc>
        <w:tc>
          <w:tcPr>
            <w:tcW w:w="1290"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$32,541,876</w:t>
            </w:r>
          </w:p>
        </w:tc>
        <w:tc>
          <w:tcPr>
            <w:tcW w:w="1287"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$18,578,819</w:t>
            </w:r>
          </w:p>
        </w:tc>
        <w:tc>
          <w:tcPr>
            <w:tcW w:w="1286"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$22,401,353</w:t>
            </w:r>
          </w:p>
        </w:tc>
        <w:tc>
          <w:tcPr>
            <w:tcW w:w="1287" w:type="dxa"/>
            <w:gridSpan w:val="2"/>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$22,008,357</w:t>
            </w:r>
          </w:p>
        </w:tc>
        <w:tc>
          <w:tcPr>
            <w:tcW w:w="1281" w:type="dxa"/>
            <w:tcBorders>
              <w:left w:val="single" w:sz="12" w:space="0" w:color="auto"/>
            </w:tcBorders>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$68,331,783</w:t>
            </w:r>
          </w:p>
        </w:tc>
        <w:tc>
          <w:tcPr>
            <w:tcW w:w="1290"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$78,829,453</w:t>
            </w:r>
          </w:p>
        </w:tc>
        <w:tc>
          <w:tcPr>
            <w:tcW w:w="1287"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$65,809,796</w:t>
            </w:r>
          </w:p>
        </w:tc>
        <w:tc>
          <w:tcPr>
            <w:tcW w:w="1286"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$69,870,298</w:t>
            </w:r>
          </w:p>
        </w:tc>
        <w:tc>
          <w:tcPr>
            <w:tcW w:w="1287" w:type="dxa"/>
            <w:gridSpan w:val="2"/>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$71,220,726</w:t>
            </w:r>
          </w:p>
        </w:tc>
        <w:tc>
          <w:tcPr>
            <w:tcW w:w="1281" w:type="dxa"/>
            <w:tcBorders>
              <w:left w:val="single" w:sz="12" w:space="0" w:color="auto"/>
            </w:tcBorders>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r>
      <w:tr w:rsidR="00E31E8A" w:rsidRPr="002F1EBE" w:rsidTr="00E31E8A">
        <w:trPr>
          <w:trHeight w:val="300"/>
        </w:trPr>
        <w:tc>
          <w:tcPr>
            <w:tcW w:w="3400" w:type="dxa"/>
            <w:tcBorders>
              <w:right w:val="single" w:sz="12" w:space="0" w:color="auto"/>
            </w:tcBorders>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$6,087,787</w:t>
            </w:r>
          </w:p>
        </w:tc>
        <w:tc>
          <w:tcPr>
            <w:tcW w:w="1287"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$6,125,523</w:t>
            </w:r>
          </w:p>
        </w:tc>
        <w:tc>
          <w:tcPr>
            <w:tcW w:w="1287" w:type="dxa"/>
            <w:gridSpan w:val="2"/>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r>
      <w:tr w:rsidR="00E31E8A" w:rsidRPr="002F1EBE" w:rsidTr="00E31E8A">
        <w:trPr>
          <w:trHeight w:val="315"/>
        </w:trPr>
        <w:tc>
          <w:tcPr>
            <w:tcW w:w="3400" w:type="dxa"/>
            <w:tcBorders>
              <w:right w:val="single" w:sz="12" w:space="0" w:color="auto"/>
            </w:tcBorders>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$84,917,240</w:t>
            </w:r>
          </w:p>
        </w:tc>
        <w:tc>
          <w:tcPr>
            <w:tcW w:w="1287" w:type="dxa"/>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$75,995,820</w:t>
            </w:r>
          </w:p>
        </w:tc>
        <w:tc>
          <w:tcPr>
            <w:tcW w:w="1287" w:type="dxa"/>
            <w:gridSpan w:val="2"/>
            <w:tcBorders>
              <w:left w:val="single" w:sz="12" w:space="0" w:color="auto"/>
            </w:tcBorders>
            <w:noWrap/>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center"/>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r>
      <w:tr w:rsidR="00E31E8A" w:rsidRPr="002F1EBE" w:rsidTr="00E31E8A">
        <w:trPr>
          <w:trHeight w:val="315"/>
        </w:trPr>
        <w:tc>
          <w:tcPr>
            <w:tcW w:w="11116" w:type="dxa"/>
            <w:gridSpan w:val="8"/>
            <w:shd w:val="clear" w:color="auto" w:fill="E6E6E6"/>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$6,189,936</w:t>
            </w:r>
          </w:p>
        </w:tc>
        <w:tc>
          <w:tcPr>
            <w:tcW w:w="1287"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$6,256,312</w:t>
            </w:r>
          </w:p>
        </w:tc>
        <w:tc>
          <w:tcPr>
            <w:tcW w:w="1287" w:type="dxa"/>
            <w:gridSpan w:val="2"/>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$6,819,375</w:t>
            </w: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$37,654,434</w:t>
            </w:r>
          </w:p>
        </w:tc>
        <w:tc>
          <w:tcPr>
            <w:tcW w:w="1287"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$38,469,627</w:t>
            </w:r>
          </w:p>
        </w:tc>
        <w:tc>
          <w:tcPr>
            <w:tcW w:w="1287" w:type="dxa"/>
            <w:gridSpan w:val="2"/>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$39,862,499</w:t>
            </w:r>
          </w:p>
        </w:tc>
      </w:tr>
      <w:tr w:rsidR="00E31E8A" w:rsidRPr="002F1EBE" w:rsidTr="00E31E8A">
        <w:trPr>
          <w:trHeight w:val="34"/>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$43,844,370</w:t>
            </w:r>
          </w:p>
        </w:tc>
        <w:tc>
          <w:tcPr>
            <w:tcW w:w="1287"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$44,725,939</w:t>
            </w:r>
          </w:p>
        </w:tc>
        <w:tc>
          <w:tcPr>
            <w:tcW w:w="1287" w:type="dxa"/>
            <w:gridSpan w:val="2"/>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$46,681,874</w:t>
            </w: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$57,598,360</w:t>
            </w:r>
          </w:p>
        </w:tc>
        <w:tc>
          <w:tcPr>
            <w:tcW w:w="1287"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$58,101,723</w:t>
            </w:r>
          </w:p>
        </w:tc>
        <w:tc>
          <w:tcPr>
            <w:tcW w:w="1287" w:type="dxa"/>
            <w:gridSpan w:val="2"/>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$60,142,867</w:t>
            </w:r>
          </w:p>
        </w:tc>
      </w:tr>
      <w:tr w:rsidR="00E31E8A" w:rsidRPr="002F1EBE" w:rsidTr="00E31E8A">
        <w:trPr>
          <w:trHeight w:val="300"/>
        </w:trPr>
        <w:tc>
          <w:tcPr>
            <w:tcW w:w="3400" w:type="dxa"/>
            <w:tcBorders>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$13,753,990</w:t>
            </w:r>
          </w:p>
        </w:tc>
        <w:tc>
          <w:tcPr>
            <w:tcW w:w="1287" w:type="dxa"/>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$13,375,784</w:t>
            </w:r>
          </w:p>
        </w:tc>
        <w:tc>
          <w:tcPr>
            <w:tcW w:w="1287" w:type="dxa"/>
            <w:gridSpan w:val="2"/>
            <w:tcBorders>
              <w:lef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tcBorders>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$13,460,993</w:t>
            </w:r>
          </w:p>
        </w:tc>
      </w:tr>
      <w:tr w:rsidR="00E31E8A" w:rsidRPr="002F1EBE" w:rsidTr="00E31E8A">
        <w:trPr>
          <w:trHeight w:val="300"/>
        </w:trPr>
        <w:tc>
          <w:tcPr>
            <w:tcW w:w="3400" w:type="dxa"/>
            <w:tcBorders>
              <w:bottom w:val="single" w:sz="4" w:space="0" w:color="auto"/>
              <w:right w:val="single" w:sz="12" w:space="0" w:color="auto"/>
            </w:tcBorders>
            <w:noWrap/>
            <w:vAlign w:val="center"/>
          </w:tcPr>
          <w:p w:rsidR="00E31E8A" w:rsidRPr="002F1EBE" w:rsidRDefault="00E31E8A"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31.4%</w:t>
            </w:r>
          </w:p>
        </w:tc>
        <w:tc>
          <w:tcPr>
            <w:tcW w:w="1287" w:type="dxa"/>
            <w:tcBorders>
              <w:left w:val="single" w:sz="12" w:space="0" w:color="auto"/>
              <w:bottom w:val="single" w:sz="4"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29.9%</w:t>
            </w:r>
          </w:p>
        </w:tc>
        <w:tc>
          <w:tcPr>
            <w:tcW w:w="1287" w:type="dxa"/>
            <w:gridSpan w:val="2"/>
            <w:tcBorders>
              <w:left w:val="single" w:sz="12" w:space="0" w:color="auto"/>
              <w:bottom w:val="single" w:sz="4" w:space="0" w:color="auto"/>
            </w:tcBorders>
            <w:noWrap/>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w:t>
            </w:r>
          </w:p>
        </w:tc>
        <w:tc>
          <w:tcPr>
            <w:tcW w:w="1281" w:type="dxa"/>
            <w:tcBorders>
              <w:left w:val="single" w:sz="12" w:space="0" w:color="auto"/>
              <w:bottom w:val="single" w:sz="4" w:space="0" w:color="auto"/>
            </w:tcBorders>
            <w:vAlign w:val="bottom"/>
          </w:tcPr>
          <w:p w:rsidR="00E31E8A" w:rsidRPr="00E31E8A" w:rsidRDefault="00E31E8A" w:rsidP="00E31E8A">
            <w:pPr>
              <w:spacing w:after="0" w:line="240" w:lineRule="auto"/>
              <w:jc w:val="right"/>
              <w:rPr>
                <w:rFonts w:ascii="Calibri" w:hAnsi="Calibri"/>
                <w:color w:val="000000"/>
                <w:sz w:val="20"/>
                <w:szCs w:val="20"/>
              </w:rPr>
            </w:pPr>
            <w:r w:rsidRPr="00E31E8A">
              <w:rPr>
                <w:rFonts w:ascii="Calibri" w:hAnsi="Calibri"/>
                <w:color w:val="000000"/>
                <w:sz w:val="20"/>
                <w:szCs w:val="20"/>
              </w:rPr>
              <w:t>28.8</w:t>
            </w:r>
          </w:p>
        </w:tc>
      </w:tr>
      <w:tr w:rsidR="002F1EBE" w:rsidRPr="002F1EBE" w:rsidTr="00350132">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bl>
    <w:p w:rsidR="002F1EBE" w:rsidRPr="002F1EBE" w:rsidRDefault="002F1EBE" w:rsidP="00E31E8A">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293787" w:rsidRPr="00293787">
        <w:rPr>
          <w:b/>
          <w:sz w:val="20"/>
        </w:rPr>
        <w:t>Woburn</w:t>
      </w:r>
      <w:r w:rsidRPr="00293787">
        <w:rPr>
          <w:rFonts w:ascii="Calibri" w:eastAsia="Calibri" w:hAnsi="Calibri" w:cs="Times New Roman"/>
          <w:b/>
          <w:sz w:val="20"/>
        </w:rPr>
        <w:t xml:space="preserve"> 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2010-2012</w:t>
      </w:r>
    </w:p>
    <w:tbl>
      <w:tblPr>
        <w:tblW w:w="4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3"/>
        <w:gridCol w:w="1373"/>
        <w:gridCol w:w="1375"/>
      </w:tblGrid>
      <w:tr w:rsidR="002A29A1" w:rsidRPr="002F1EBE" w:rsidTr="002A29A1">
        <w:trPr>
          <w:trHeight w:val="432"/>
          <w:jc w:val="center"/>
        </w:trPr>
        <w:tc>
          <w:tcPr>
            <w:tcW w:w="2485" w:type="pct"/>
            <w:tcBorders>
              <w:bottom w:val="single" w:sz="12" w:space="0" w:color="auto"/>
            </w:tcBorders>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838" w:type="pct"/>
            <w:tcBorders>
              <w:bottom w:val="single" w:sz="12" w:space="0" w:color="auto"/>
            </w:tcBorders>
            <w:vAlign w:val="center"/>
          </w:tcPr>
          <w:p w:rsidR="002A29A1" w:rsidRPr="002F1EBE" w:rsidRDefault="002A29A1"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838" w:type="pct"/>
            <w:tcBorders>
              <w:bottom w:val="single" w:sz="12" w:space="0" w:color="auto"/>
            </w:tcBorders>
            <w:vAlign w:val="center"/>
          </w:tcPr>
          <w:p w:rsidR="002A29A1" w:rsidRPr="002F1EBE" w:rsidRDefault="002A29A1"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838" w:type="pct"/>
            <w:tcBorders>
              <w:bottom w:val="single" w:sz="12" w:space="0" w:color="auto"/>
            </w:tcBorders>
            <w:shd w:val="clear" w:color="auto" w:fill="auto"/>
            <w:vAlign w:val="center"/>
          </w:tcPr>
          <w:p w:rsidR="002A29A1" w:rsidRPr="002F1EBE" w:rsidRDefault="002A29A1"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r>
      <w:tr w:rsidR="002A29A1" w:rsidRPr="002F1EBE" w:rsidTr="002A29A1">
        <w:trPr>
          <w:trHeight w:val="170"/>
          <w:jc w:val="center"/>
        </w:trPr>
        <w:tc>
          <w:tcPr>
            <w:tcW w:w="2485" w:type="pct"/>
            <w:tcBorders>
              <w:top w:val="single" w:sz="12" w:space="0" w:color="auto"/>
            </w:tcBorders>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838" w:type="pct"/>
            <w:tcBorders>
              <w:top w:val="single" w:sz="12" w:space="0" w:color="auto"/>
            </w:tcBorders>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$439</w:t>
            </w:r>
          </w:p>
        </w:tc>
        <w:tc>
          <w:tcPr>
            <w:tcW w:w="838" w:type="pct"/>
            <w:tcBorders>
              <w:top w:val="single" w:sz="12" w:space="0" w:color="auto"/>
            </w:tcBorders>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$334</w:t>
            </w:r>
          </w:p>
        </w:tc>
        <w:tc>
          <w:tcPr>
            <w:tcW w:w="838" w:type="pct"/>
            <w:tcBorders>
              <w:top w:val="single" w:sz="12" w:space="0" w:color="auto"/>
            </w:tcBorders>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$298</w:t>
            </w:r>
          </w:p>
        </w:tc>
      </w:tr>
      <w:tr w:rsidR="002A29A1" w:rsidRPr="002F1EBE" w:rsidTr="002A29A1">
        <w:trPr>
          <w:trHeight w:val="77"/>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$654</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$742</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$750</w:t>
            </w:r>
          </w:p>
        </w:tc>
      </w:tr>
      <w:tr w:rsidR="002A29A1" w:rsidRPr="002F1EBE" w:rsidTr="002A29A1">
        <w:trPr>
          <w:trHeight w:val="77"/>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$5,009</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$5,029</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$5,140</w:t>
            </w:r>
          </w:p>
        </w:tc>
      </w:tr>
      <w:tr w:rsidR="002A29A1" w:rsidRPr="002F1EBE" w:rsidTr="002A29A1">
        <w:trPr>
          <w:trHeight w:val="77"/>
          <w:jc w:val="center"/>
        </w:trPr>
        <w:tc>
          <w:tcPr>
            <w:tcW w:w="2485" w:type="pct"/>
            <w:vAlign w:val="center"/>
          </w:tcPr>
          <w:p w:rsidR="002A29A1" w:rsidRPr="002F1EBE" w:rsidDel="00DB21D5"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$867</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$908</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$998</w:t>
            </w:r>
          </w:p>
        </w:tc>
      </w:tr>
      <w:tr w:rsidR="002A29A1" w:rsidRPr="002F1EBE" w:rsidTr="002A29A1">
        <w:trPr>
          <w:trHeight w:val="77"/>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$165</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$158</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$160</w:t>
            </w:r>
          </w:p>
        </w:tc>
      </w:tr>
      <w:tr w:rsidR="002A29A1" w:rsidRPr="002F1EBE" w:rsidTr="002A29A1">
        <w:trPr>
          <w:trHeight w:val="562"/>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$208</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$273</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$194</w:t>
            </w:r>
          </w:p>
        </w:tc>
      </w:tr>
      <w:tr w:rsidR="002A29A1" w:rsidRPr="002F1EBE" w:rsidTr="002A29A1">
        <w:trPr>
          <w:trHeight w:val="77"/>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$290</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$314</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$380</w:t>
            </w:r>
          </w:p>
        </w:tc>
      </w:tr>
      <w:tr w:rsidR="002A29A1" w:rsidRPr="002F1EBE" w:rsidTr="002A29A1">
        <w:trPr>
          <w:trHeight w:val="77"/>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$1,380</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$1,345</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$1,204</w:t>
            </w:r>
          </w:p>
        </w:tc>
      </w:tr>
      <w:tr w:rsidR="002A29A1" w:rsidRPr="002F1EBE" w:rsidTr="002A29A1">
        <w:trPr>
          <w:trHeight w:val="77"/>
          <w:jc w:val="center"/>
        </w:trPr>
        <w:tc>
          <w:tcPr>
            <w:tcW w:w="2485" w:type="pct"/>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$1,349</w:t>
            </w:r>
          </w:p>
        </w:tc>
        <w:tc>
          <w:tcPr>
            <w:tcW w:w="838" w:type="pct"/>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$1,243</w:t>
            </w:r>
          </w:p>
        </w:tc>
        <w:tc>
          <w:tcPr>
            <w:tcW w:w="838" w:type="pct"/>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$1,234</w:t>
            </w:r>
          </w:p>
        </w:tc>
      </w:tr>
      <w:tr w:rsidR="002A29A1" w:rsidRPr="002F1EBE" w:rsidTr="002A29A1">
        <w:trPr>
          <w:trHeight w:val="77"/>
          <w:jc w:val="center"/>
        </w:trPr>
        <w:tc>
          <w:tcPr>
            <w:tcW w:w="2485" w:type="pct"/>
            <w:tcBorders>
              <w:bottom w:val="single" w:sz="12" w:space="0" w:color="auto"/>
            </w:tcBorders>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838" w:type="pct"/>
            <w:tcBorders>
              <w:bottom w:val="single" w:sz="12" w:space="0" w:color="auto"/>
            </w:tcBorders>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$3,032</w:t>
            </w:r>
          </w:p>
        </w:tc>
        <w:tc>
          <w:tcPr>
            <w:tcW w:w="838" w:type="pct"/>
            <w:tcBorders>
              <w:bottom w:val="single" w:sz="12" w:space="0" w:color="auto"/>
            </w:tcBorders>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$2,387</w:t>
            </w:r>
          </w:p>
        </w:tc>
        <w:tc>
          <w:tcPr>
            <w:tcW w:w="838" w:type="pct"/>
            <w:tcBorders>
              <w:bottom w:val="single" w:sz="12" w:space="0" w:color="auto"/>
            </w:tcBorders>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$2,433</w:t>
            </w:r>
          </w:p>
        </w:tc>
      </w:tr>
      <w:tr w:rsidR="002A29A1" w:rsidRPr="002F1EBE" w:rsidTr="002A29A1">
        <w:trPr>
          <w:trHeight w:val="107"/>
          <w:jc w:val="center"/>
        </w:trPr>
        <w:tc>
          <w:tcPr>
            <w:tcW w:w="2485" w:type="pct"/>
            <w:tcBorders>
              <w:top w:val="single" w:sz="12" w:space="0" w:color="auto"/>
              <w:bottom w:val="single" w:sz="12" w:space="0" w:color="auto"/>
            </w:tcBorders>
            <w:vAlign w:val="center"/>
          </w:tcPr>
          <w:p w:rsidR="002A29A1" w:rsidRPr="002F1EBE" w:rsidRDefault="002A29A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838" w:type="pct"/>
            <w:tcBorders>
              <w:top w:val="single" w:sz="12" w:space="0" w:color="auto"/>
              <w:bottom w:val="single" w:sz="12" w:space="0" w:color="auto"/>
            </w:tcBorders>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$13,394</w:t>
            </w:r>
          </w:p>
        </w:tc>
        <w:tc>
          <w:tcPr>
            <w:tcW w:w="838" w:type="pct"/>
            <w:tcBorders>
              <w:top w:val="single" w:sz="12" w:space="0" w:color="auto"/>
              <w:bottom w:val="single" w:sz="12" w:space="0" w:color="auto"/>
            </w:tcBorders>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$12,732</w:t>
            </w:r>
          </w:p>
        </w:tc>
        <w:tc>
          <w:tcPr>
            <w:tcW w:w="838" w:type="pct"/>
            <w:tcBorders>
              <w:top w:val="single" w:sz="12" w:space="0" w:color="auto"/>
              <w:bottom w:val="single" w:sz="12" w:space="0" w:color="auto"/>
            </w:tcBorders>
            <w:shd w:val="clear" w:color="auto" w:fill="auto"/>
            <w:vAlign w:val="bottom"/>
          </w:tcPr>
          <w:p w:rsidR="002A29A1" w:rsidRPr="00293787" w:rsidRDefault="002A29A1" w:rsidP="00293787">
            <w:pPr>
              <w:spacing w:after="0" w:line="240" w:lineRule="auto"/>
              <w:jc w:val="right"/>
              <w:rPr>
                <w:rFonts w:ascii="Calibri" w:hAnsi="Calibri"/>
                <w:color w:val="000000"/>
                <w:sz w:val="20"/>
                <w:szCs w:val="20"/>
              </w:rPr>
            </w:pPr>
            <w:r w:rsidRPr="00293787">
              <w:rPr>
                <w:rFonts w:ascii="Calibri" w:hAnsi="Calibri"/>
                <w:color w:val="000000"/>
                <w:sz w:val="20"/>
                <w:szCs w:val="20"/>
              </w:rPr>
              <w:t>$12,793</w:t>
            </w:r>
          </w:p>
        </w:tc>
      </w:tr>
      <w:tr w:rsidR="002A29A1" w:rsidRPr="002F1EBE" w:rsidTr="002A29A1">
        <w:trPr>
          <w:trHeight w:val="107"/>
          <w:jc w:val="center"/>
        </w:trPr>
        <w:tc>
          <w:tcPr>
            <w:tcW w:w="5000" w:type="pct"/>
            <w:gridSpan w:val="4"/>
            <w:tcBorders>
              <w:top w:val="single" w:sz="12" w:space="0" w:color="auto"/>
              <w:left w:val="nil"/>
              <w:bottom w:val="nil"/>
              <w:right w:val="nil"/>
            </w:tcBorders>
            <w:vAlign w:val="center"/>
          </w:tcPr>
          <w:p w:rsidR="002A29A1" w:rsidRPr="002F1EBE" w:rsidRDefault="002A29A1"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74"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2F1EBE">
              <w:rPr>
                <w:rFonts w:ascii="Calibri" w:eastAsia="Times New Roman" w:hAnsi="Calibri" w:cs="Times New Roman"/>
                <w:kern w:val="28"/>
                <w:sz w:val="20"/>
                <w:szCs w:val="20"/>
              </w:rPr>
              <w:t xml:space="preserve"> </w:t>
            </w:r>
          </w:p>
          <w:p w:rsidR="002A29A1" w:rsidRPr="002F1EBE" w:rsidRDefault="002A29A1"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8A6A16" w:rsidRDefault="008A6A16" w:rsidP="008A6A16">
      <w:pPr>
        <w:pStyle w:val="Section"/>
      </w:pPr>
      <w:bookmarkStart w:id="19" w:name="_Toc400458797"/>
      <w:bookmarkEnd w:id="17"/>
      <w:r w:rsidRPr="00476E71">
        <w:lastRenderedPageBreak/>
        <w:t xml:space="preserve">Appendix </w:t>
      </w:r>
      <w:r>
        <w:t>C: Instructional Inventory</w:t>
      </w:r>
      <w:bookmarkEnd w:id="19"/>
    </w:p>
    <w:p w:rsidR="008A6A16" w:rsidRDefault="008A6A16" w:rsidP="008A6A16"/>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A6A16" w:rsidTr="00851B2A">
        <w:trPr>
          <w:jc w:val="center"/>
        </w:trPr>
        <w:tc>
          <w:tcPr>
            <w:tcW w:w="3951" w:type="dxa"/>
            <w:vMerge w:val="restart"/>
            <w:tcBorders>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8A6A16" w:rsidTr="00851B2A">
        <w:trPr>
          <w:cantSplit/>
          <w:trHeight w:val="113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8A6A16" w:rsidTr="001016CF">
        <w:trPr>
          <w:jc w:val="center"/>
        </w:trPr>
        <w:tc>
          <w:tcPr>
            <w:tcW w:w="3951" w:type="dxa"/>
            <w:vMerge/>
            <w:tcBorders>
              <w:bottom w:val="single" w:sz="12"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A6A16" w:rsidRPr="00230232"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8A6A16" w:rsidTr="001016CF">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94%</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Pr="00A56FF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A56FF6">
              <w:rPr>
                <w:b/>
                <w:sz w:val="20"/>
                <w:szCs w:val="20"/>
              </w:rPr>
              <w:t>2</w:t>
            </w: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92%</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97%</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r>
      <w:tr w:rsidR="008A6A16" w:rsidTr="001016CF">
        <w:trPr>
          <w:trHeight w:val="42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92%</w:t>
            </w:r>
          </w:p>
        </w:tc>
      </w:tr>
      <w:tr w:rsidR="008A6A16" w:rsidTr="001016CF">
        <w:trPr>
          <w:trHeight w:val="423"/>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98</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94%</w:t>
            </w:r>
          </w:p>
        </w:tc>
      </w:tr>
      <w:tr w:rsidR="008A6A16" w:rsidTr="001016CF">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89</w:t>
            </w:r>
          </w:p>
        </w:tc>
      </w:tr>
      <w:tr w:rsidR="008A6A16" w:rsidTr="001016CF">
        <w:trPr>
          <w:trHeight w:val="423"/>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86%</w:t>
            </w:r>
          </w:p>
        </w:tc>
      </w:tr>
      <w:tr w:rsidR="008A6A16" w:rsidTr="001016CF">
        <w:trPr>
          <w:trHeight w:val="42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8A6A16" w:rsidRDefault="008A6A16" w:rsidP="008A6A16">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A6A16" w:rsidTr="00851B2A">
        <w:trPr>
          <w:jc w:val="center"/>
        </w:trPr>
        <w:tc>
          <w:tcPr>
            <w:tcW w:w="3951" w:type="dxa"/>
            <w:vMerge w:val="restart"/>
            <w:tcBorders>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8A6A16" w:rsidTr="00851B2A">
        <w:trPr>
          <w:cantSplit/>
          <w:trHeight w:val="113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8A6A16" w:rsidTr="001016CF">
        <w:trPr>
          <w:jc w:val="center"/>
        </w:trPr>
        <w:tc>
          <w:tcPr>
            <w:tcW w:w="3951" w:type="dxa"/>
            <w:vMerge/>
            <w:tcBorders>
              <w:bottom w:val="single" w:sz="12"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A6A16" w:rsidRPr="00230232"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8A6A16" w:rsidTr="001016CF">
        <w:trPr>
          <w:trHeight w:val="421"/>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top w:val="single" w:sz="12" w:space="0" w:color="auto"/>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86</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83%</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8A6A16" w:rsidTr="001016CF">
        <w:trPr>
          <w:trHeight w:val="421"/>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r>
      <w:tr w:rsidR="008A6A16" w:rsidTr="001016CF">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tcPr>
          <w:p w:rsidR="008A6A16" w:rsidRPr="007915E2"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w:t>
            </w:r>
            <w:r w:rsidR="00E85827">
              <w:rPr>
                <w:sz w:val="20"/>
                <w:szCs w:val="20"/>
              </w:rPr>
              <w:t xml:space="preserve">. </w:t>
            </w:r>
            <w:r w:rsidRPr="007915E2">
              <w:rPr>
                <w:sz w:val="20"/>
                <w:szCs w:val="20"/>
              </w:rPr>
              <w:t>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71%</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tcPr>
          <w:p w:rsidR="00E564DC" w:rsidRDefault="008A6A16" w:rsidP="00201E0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jc w:val="center"/>
              <w:rPr>
                <w:sz w:val="20"/>
                <w:szCs w:val="20"/>
              </w:rPr>
            </w:pPr>
            <w:r w:rsidRPr="00DE6716">
              <w:rPr>
                <w:sz w:val="19"/>
                <w:szCs w:val="19"/>
              </w:rPr>
              <w:t xml:space="preserve">The teacher uses appropriate modifications for </w:t>
            </w:r>
            <w:r w:rsidR="00B53571">
              <w:rPr>
                <w:sz w:val="19"/>
                <w:szCs w:val="19"/>
              </w:rPr>
              <w:t xml:space="preserve">English language learners </w:t>
            </w:r>
            <w:r w:rsidRPr="00DE6716">
              <w:rPr>
                <w:sz w:val="19"/>
                <w:szCs w:val="19"/>
              </w:rPr>
              <w:t xml:space="preserve">and students </w:t>
            </w:r>
            <w:r w:rsidR="00B53571">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66%</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r>
      <w:tr w:rsidR="008A6A16" w:rsidTr="001016CF">
        <w:trPr>
          <w:trHeight w:val="420"/>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84%</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72%</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shd w:val="clear" w:color="auto" w:fill="D9D9D9" w:themeFill="background1" w:themeFillShade="D9"/>
          </w:tcPr>
          <w:p w:rsidR="008A6A16" w:rsidRDefault="008A6A16" w:rsidP="00B5357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w:t>
            </w:r>
            <w:r w:rsidR="00E85827">
              <w:rPr>
                <w:rFonts w:ascii="Calibri" w:hAnsi="Calibr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8A6A16" w:rsidTr="001016CF">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8A6A16" w:rsidRDefault="008A6A16" w:rsidP="008A6A16">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A6A16" w:rsidTr="00851B2A">
        <w:trPr>
          <w:jc w:val="center"/>
        </w:trPr>
        <w:tc>
          <w:tcPr>
            <w:tcW w:w="3951" w:type="dxa"/>
            <w:vMerge w:val="restart"/>
            <w:tcBorders>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8A6A16" w:rsidTr="00851B2A">
        <w:trPr>
          <w:cantSplit/>
          <w:trHeight w:val="113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8A6A16" w:rsidTr="001016CF">
        <w:trPr>
          <w:jc w:val="center"/>
        </w:trPr>
        <w:tc>
          <w:tcPr>
            <w:tcW w:w="3951" w:type="dxa"/>
            <w:vMerge/>
            <w:tcBorders>
              <w:bottom w:val="single" w:sz="12"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A6A16" w:rsidRPr="00230232"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8A6A16" w:rsidTr="001016CF">
        <w:trPr>
          <w:trHeight w:val="421"/>
          <w:jc w:val="center"/>
        </w:trPr>
        <w:tc>
          <w:tcPr>
            <w:tcW w:w="3951" w:type="dxa"/>
            <w:vMerge w:val="restart"/>
            <w:tcBorders>
              <w:right w:val="single" w:sz="12" w:space="0" w:color="auto"/>
            </w:tcBorders>
          </w:tcPr>
          <w:p w:rsidR="008A6A16" w:rsidRPr="007915E2"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12" w:space="0" w:color="auto"/>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630"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top w:val="single" w:sz="12"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shd w:val="clear" w:color="auto" w:fill="D9D9D9" w:themeFill="background1" w:themeFillShade="D9"/>
          </w:tcPr>
          <w:p w:rsidR="008A6A16" w:rsidRDefault="008A6A16" w:rsidP="00B5357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sidR="00B53571">
              <w:rPr>
                <w:rFonts w:ascii="Calibri" w:hAnsi="Calibri"/>
                <w:color w:val="000000"/>
                <w:sz w:val="20"/>
                <w:szCs w:val="20"/>
              </w:rPr>
              <w:t>---for instance where they can</w:t>
            </w:r>
            <w:r>
              <w:rPr>
                <w:rFonts w:ascii="Calibri" w:hAnsi="Calibri"/>
                <w:color w:val="000000"/>
                <w:sz w:val="20"/>
                <w:szCs w:val="20"/>
              </w:rPr>
              <w:t xml:space="preserve">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r>
      <w:tr w:rsidR="008A6A16" w:rsidTr="001016CF">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54%</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54</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r>
      <w:tr w:rsidR="008A6A16" w:rsidTr="001016CF">
        <w:trPr>
          <w:trHeight w:val="421"/>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1"/>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8A6A16" w:rsidTr="001016CF">
        <w:trPr>
          <w:trHeight w:val="420"/>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r>
      <w:tr w:rsidR="008A6A16" w:rsidTr="001016CF">
        <w:trPr>
          <w:trHeight w:val="421"/>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8A6A16" w:rsidRDefault="008A6A16" w:rsidP="008A6A16">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A6A16" w:rsidTr="00851B2A">
        <w:trPr>
          <w:jc w:val="center"/>
        </w:trPr>
        <w:tc>
          <w:tcPr>
            <w:tcW w:w="3951" w:type="dxa"/>
            <w:vMerge w:val="restart"/>
            <w:tcBorders>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8A6A16" w:rsidTr="00851B2A">
        <w:trPr>
          <w:cantSplit/>
          <w:trHeight w:val="113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8A6A16" w:rsidTr="001016CF">
        <w:trPr>
          <w:jc w:val="center"/>
        </w:trPr>
        <w:tc>
          <w:tcPr>
            <w:tcW w:w="3951" w:type="dxa"/>
            <w:vMerge/>
            <w:tcBorders>
              <w:bottom w:val="single" w:sz="12"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A6A16" w:rsidRPr="00230232"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8A6A16" w:rsidTr="001016CF">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8A6A16" w:rsidTr="001016CF">
        <w:trPr>
          <w:trHeight w:val="42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r>
      <w:tr w:rsidR="008A6A16" w:rsidTr="001016CF">
        <w:trPr>
          <w:trHeight w:val="423"/>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8A6A16" w:rsidTr="001016CF">
        <w:trPr>
          <w:trHeight w:val="424"/>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r>
      <w:tr w:rsidR="008A6A16" w:rsidTr="001016CF">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c>
          <w:tcPr>
            <w:tcW w:w="72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450" w:type="dxa"/>
            <w:tcBorders>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w:t>
            </w:r>
          </w:p>
        </w:tc>
        <w:tc>
          <w:tcPr>
            <w:tcW w:w="630"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8A6A16" w:rsidTr="001016CF">
        <w:trPr>
          <w:trHeight w:val="423"/>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c>
          <w:tcPr>
            <w:tcW w:w="72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630"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29" w:type="dxa"/>
            <w:tcBorders>
              <w:top w:val="single" w:sz="4" w:space="0" w:color="808080" w:themeColor="background1" w:themeShade="80"/>
              <w:bottom w:val="single" w:sz="4" w:space="0" w:color="808080" w:themeColor="background1" w:themeShade="80"/>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8A6A16" w:rsidTr="001016CF">
        <w:trPr>
          <w:trHeight w:val="424"/>
          <w:jc w:val="center"/>
        </w:trPr>
        <w:tc>
          <w:tcPr>
            <w:tcW w:w="3951" w:type="dxa"/>
            <w:vMerge/>
            <w:tcBorders>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c>
          <w:tcPr>
            <w:tcW w:w="72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shd w:val="clear" w:color="auto" w:fill="D9D9D9" w:themeFill="background1" w:themeFillShade="D9"/>
          </w:tcPr>
          <w:p w:rsidR="008A6A16"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29" w:type="dxa"/>
            <w:tcBorders>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8A6A16" w:rsidTr="001016CF">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shd w:val="clear" w:color="auto" w:fill="auto"/>
          </w:tcPr>
          <w:p w:rsidR="008A6A16" w:rsidRPr="008D5FFB"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720"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808080" w:themeColor="background1" w:themeShade="80"/>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100</w:t>
            </w:r>
          </w:p>
        </w:tc>
        <w:tc>
          <w:tcPr>
            <w:tcW w:w="630"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r>
      <w:tr w:rsidR="008A6A16" w:rsidTr="001016CF">
        <w:trPr>
          <w:trHeight w:val="424"/>
          <w:jc w:val="center"/>
        </w:trPr>
        <w:tc>
          <w:tcPr>
            <w:tcW w:w="3951" w:type="dxa"/>
            <w:vMerge/>
            <w:tcBorders>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100%</w:t>
            </w:r>
          </w:p>
        </w:tc>
        <w:tc>
          <w:tcPr>
            <w:tcW w:w="720"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c>
          <w:tcPr>
            <w:tcW w:w="630"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r>
      <w:tr w:rsidR="008A6A16" w:rsidTr="001016CF">
        <w:trPr>
          <w:trHeight w:val="424"/>
          <w:jc w:val="center"/>
        </w:trPr>
        <w:tc>
          <w:tcPr>
            <w:tcW w:w="3951" w:type="dxa"/>
            <w:vMerge/>
            <w:tcBorders>
              <w:bottom w:val="single" w:sz="4" w:space="0" w:color="auto"/>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720" w:type="dxa"/>
            <w:tcBorders>
              <w:top w:val="single" w:sz="4" w:space="0" w:color="808080" w:themeColor="background1" w:themeShade="80"/>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8A6A16" w:rsidRPr="008D5FFB"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8A6A16" w:rsidRPr="008D5FFB"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29" w:type="dxa"/>
            <w:tcBorders>
              <w:top w:val="single" w:sz="4" w:space="0" w:color="808080" w:themeColor="background1" w:themeShade="80"/>
              <w:bottom w:val="single" w:sz="4" w:space="0" w:color="auto"/>
            </w:tcBorders>
            <w:shd w:val="clear" w:color="auto" w:fill="auto"/>
          </w:tcPr>
          <w:p w:rsidR="008A6A16" w:rsidRPr="008D5FFB"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r>
      <w:tr w:rsidR="008A6A16" w:rsidTr="001016CF">
        <w:trPr>
          <w:trHeight w:val="424"/>
          <w:jc w:val="center"/>
        </w:trPr>
        <w:tc>
          <w:tcPr>
            <w:tcW w:w="3951" w:type="dxa"/>
            <w:vMerge w:val="restart"/>
            <w:tcBorders>
              <w:right w:val="single" w:sz="12" w:space="0" w:color="auto"/>
            </w:tcBorders>
            <w:shd w:val="clear" w:color="auto" w:fill="D9D9D9" w:themeFill="background1" w:themeFillShade="D9"/>
          </w:tcPr>
          <w:p w:rsidR="008A6A16" w:rsidRPr="008D5FFB"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auto"/>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r>
      <w:tr w:rsidR="008A6A16" w:rsidTr="001016CF">
        <w:trPr>
          <w:trHeight w:val="424"/>
          <w:jc w:val="center"/>
        </w:trPr>
        <w:tc>
          <w:tcPr>
            <w:tcW w:w="3951" w:type="dxa"/>
            <w:vMerge/>
            <w:tcBorders>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8A6A16" w:rsidTr="001016CF">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A6A16" w:rsidTr="001016CF">
        <w:trPr>
          <w:trHeight w:val="424"/>
          <w:jc w:val="center"/>
        </w:trPr>
        <w:tc>
          <w:tcPr>
            <w:tcW w:w="3951" w:type="dxa"/>
            <w:vMerge w:val="restart"/>
            <w:tcBorders>
              <w:right w:val="single" w:sz="12" w:space="0" w:color="auto"/>
            </w:tcBorders>
            <w:shd w:val="clear" w:color="auto" w:fill="auto"/>
          </w:tcPr>
          <w:p w:rsidR="008A6A16" w:rsidRPr="008D5FFB" w:rsidRDefault="008A6A16" w:rsidP="008A6A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8A6A16" w:rsidRPr="008D5FFB" w:rsidRDefault="008A6A16" w:rsidP="00851B2A">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71%</w:t>
            </w:r>
          </w:p>
        </w:tc>
        <w:tc>
          <w:tcPr>
            <w:tcW w:w="720"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auto"/>
              <w:bottom w:val="single" w:sz="4" w:space="0" w:color="808080" w:themeColor="background1" w:themeShade="80"/>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76</w:t>
            </w:r>
          </w:p>
        </w:tc>
        <w:tc>
          <w:tcPr>
            <w:tcW w:w="630"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r>
      <w:tr w:rsidR="008A6A16" w:rsidTr="001016CF">
        <w:trPr>
          <w:trHeight w:val="424"/>
          <w:jc w:val="center"/>
        </w:trPr>
        <w:tc>
          <w:tcPr>
            <w:tcW w:w="3951" w:type="dxa"/>
            <w:vMerge/>
            <w:tcBorders>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720"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73%</w:t>
            </w:r>
          </w:p>
        </w:tc>
        <w:tc>
          <w:tcPr>
            <w:tcW w:w="630"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808080" w:themeColor="background1" w:themeShade="80"/>
              <w:bottom w:val="single" w:sz="4" w:space="0" w:color="808080" w:themeColor="background1" w:themeShade="80"/>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r>
      <w:tr w:rsidR="008A6A16" w:rsidTr="001016CF">
        <w:trPr>
          <w:trHeight w:val="424"/>
          <w:jc w:val="center"/>
        </w:trPr>
        <w:tc>
          <w:tcPr>
            <w:tcW w:w="3951" w:type="dxa"/>
            <w:vMerge/>
            <w:tcBorders>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85%</w:t>
            </w:r>
          </w:p>
        </w:tc>
        <w:tc>
          <w:tcPr>
            <w:tcW w:w="720" w:type="dxa"/>
            <w:tcBorders>
              <w:top w:val="single" w:sz="4" w:space="0" w:color="808080" w:themeColor="background1" w:themeShade="80"/>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auto"/>
          </w:tcPr>
          <w:p w:rsidR="008A6A16" w:rsidRDefault="008A6A16" w:rsidP="00851B2A">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8A6A16" w:rsidRDefault="008A6A16" w:rsidP="008A6A16"/>
    <w:sectPr w:rsidR="008A6A16" w:rsidSect="002F1EBE">
      <w:footerReference w:type="default" r:id="rId7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8F" w:rsidRDefault="0070198F" w:rsidP="00B93273">
      <w:pPr>
        <w:spacing w:after="0" w:line="240" w:lineRule="auto"/>
      </w:pPr>
      <w:r>
        <w:separator/>
      </w:r>
    </w:p>
  </w:endnote>
  <w:endnote w:type="continuationSeparator" w:id="0">
    <w:p w:rsidR="0070198F" w:rsidRDefault="0070198F"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calaSans-Bold">
    <w:panose1 w:val="00000000000000000000"/>
    <w:charset w:val="00"/>
    <w:family w:val="swiss"/>
    <w:notTrueType/>
    <w:pitch w:val="default"/>
    <w:sig w:usb0="00000003" w:usb1="00000000" w:usb2="00000000" w:usb3="00000000" w:csb0="00000001" w:csb1="00000000"/>
  </w:font>
  <w:font w:name="ScalaSans-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78"/>
      <w:docPartObj>
        <w:docPartGallery w:val="Page Numbers (Bottom of Page)"/>
        <w:docPartUnique/>
      </w:docPartObj>
    </w:sdtPr>
    <w:sdtEndPr/>
    <w:sdtContent>
      <w:p w:rsidR="00B57088" w:rsidRDefault="00636EF9">
        <w:pPr>
          <w:pStyle w:val="Footer"/>
          <w:jc w:val="right"/>
        </w:pPr>
        <w:r>
          <w:fldChar w:fldCharType="begin"/>
        </w:r>
        <w:r>
          <w:instrText xml:space="preserve"> PAGE   \* MERGEFORMAT </w:instrText>
        </w:r>
        <w:r>
          <w:fldChar w:fldCharType="separate"/>
        </w:r>
        <w:r>
          <w:rPr>
            <w:noProof/>
          </w:rPr>
          <w:t>68</w:t>
        </w:r>
        <w:r>
          <w:rPr>
            <w:noProof/>
          </w:rPr>
          <w:fldChar w:fldCharType="end"/>
        </w:r>
      </w:p>
    </w:sdtContent>
  </w:sdt>
  <w:p w:rsidR="00B57088" w:rsidRDefault="00B5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B57088" w:rsidRDefault="00636EF9">
        <w:pPr>
          <w:pStyle w:val="Footer"/>
          <w:jc w:val="right"/>
        </w:pPr>
        <w:r>
          <w:fldChar w:fldCharType="begin"/>
        </w:r>
        <w:r>
          <w:instrText xml:space="preserve"> PAGE   \* MERGEFORMAT </w:instrText>
        </w:r>
        <w:r>
          <w:fldChar w:fldCharType="separate"/>
        </w:r>
        <w:r>
          <w:rPr>
            <w:noProof/>
          </w:rPr>
          <w:t>69</w:t>
        </w:r>
        <w:r>
          <w:rPr>
            <w:noProof/>
          </w:rPr>
          <w:fldChar w:fldCharType="end"/>
        </w:r>
      </w:p>
    </w:sdtContent>
  </w:sdt>
  <w:p w:rsidR="00B57088" w:rsidRDefault="00B57088"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8F" w:rsidRDefault="0070198F" w:rsidP="00B93273">
      <w:pPr>
        <w:spacing w:after="0" w:line="240" w:lineRule="auto"/>
      </w:pPr>
      <w:r>
        <w:separator/>
      </w:r>
    </w:p>
  </w:footnote>
  <w:footnote w:type="continuationSeparator" w:id="0">
    <w:p w:rsidR="0070198F" w:rsidRDefault="0070198F" w:rsidP="00B93273">
      <w:pPr>
        <w:spacing w:after="0" w:line="240" w:lineRule="auto"/>
      </w:pPr>
      <w:r>
        <w:continuationSeparator/>
      </w:r>
    </w:p>
  </w:footnote>
  <w:footnote w:id="1">
    <w:p w:rsidR="00B57088" w:rsidRPr="0013533C" w:rsidRDefault="00B57088" w:rsidP="004F540C">
      <w:pPr>
        <w:pStyle w:val="FootnoteText"/>
        <w:rPr>
          <w:sz w:val="19"/>
          <w:szCs w:val="19"/>
        </w:rPr>
      </w:pPr>
      <w:r w:rsidRPr="0013533C">
        <w:rPr>
          <w:rStyle w:val="FootnoteReference"/>
          <w:sz w:val="19"/>
          <w:szCs w:val="19"/>
        </w:rPr>
        <w:footnoteRef/>
      </w:r>
      <w:r w:rsidRPr="0013533C">
        <w:rPr>
          <w:sz w:val="19"/>
          <w:szCs w:val="19"/>
        </w:rPr>
        <w:t xml:space="preserve"> No middle</w:t>
      </w:r>
      <w:r>
        <w:rPr>
          <w:sz w:val="19"/>
          <w:szCs w:val="19"/>
        </w:rPr>
        <w:t xml:space="preserve"> school teachers attended </w:t>
      </w:r>
      <w:r w:rsidRPr="0013533C">
        <w:rPr>
          <w:sz w:val="19"/>
          <w:szCs w:val="19"/>
        </w:rPr>
        <w:t>the scheduled middle school focus group.</w:t>
      </w:r>
    </w:p>
    <w:p w:rsidR="00B57088" w:rsidRPr="0013533C" w:rsidRDefault="00B57088">
      <w:pPr>
        <w:pStyle w:val="FootnoteText"/>
        <w:rPr>
          <w:sz w:val="19"/>
          <w:szCs w:val="19"/>
        </w:rPr>
      </w:pPr>
    </w:p>
  </w:footnote>
  <w:footnote w:id="2">
    <w:p w:rsidR="00B57088" w:rsidRDefault="00B57088" w:rsidP="00961321">
      <w:pPr>
        <w:pStyle w:val="FootnoteText"/>
        <w:rPr>
          <w:sz w:val="18"/>
          <w:szCs w:val="18"/>
        </w:rPr>
      </w:pPr>
      <w:r>
        <w:rPr>
          <w:rStyle w:val="FootnoteReference"/>
        </w:rPr>
        <w:footnoteRef/>
      </w:r>
      <w:r>
        <w:t xml:space="preserve"> </w:t>
      </w:r>
      <w:r>
        <w:rPr>
          <w:sz w:val="18"/>
          <w:szCs w:val="18"/>
        </w:rPr>
        <w:t>See also student performance tables in Appendix B.</w:t>
      </w:r>
    </w:p>
    <w:p w:rsidR="00B57088" w:rsidRDefault="00B57088">
      <w:pPr>
        <w:pStyle w:val="FootnoteText"/>
      </w:pPr>
    </w:p>
  </w:footnote>
  <w:footnote w:id="3">
    <w:p w:rsidR="00B57088" w:rsidRDefault="00B57088" w:rsidP="00C41989">
      <w:pPr>
        <w:pStyle w:val="FootnoteText"/>
      </w:pPr>
      <w:r>
        <w:rPr>
          <w:rStyle w:val="FootnoteReference"/>
        </w:rPr>
        <w:footnoteRef/>
      </w:r>
      <w:r>
        <w:t xml:space="preserve"> </w:t>
      </w:r>
      <w:r w:rsidRPr="007B769F">
        <w:t>201</w:t>
      </w:r>
      <w:r>
        <w:t>4</w:t>
      </w:r>
      <w:r w:rsidRPr="007B769F">
        <w:t xml:space="preserve"> graduation targets are 80 percent for the four year and 85 percent for the five year cohort graduation rates and refer to the 201</w:t>
      </w:r>
      <w:r>
        <w:t>3</w:t>
      </w:r>
      <w:r w:rsidRPr="007B769F">
        <w:t xml:space="preserve"> four year cohort graduation rate and 201</w:t>
      </w:r>
      <w:r>
        <w:t>2</w:t>
      </w:r>
      <w:r w:rsidRPr="007B769F">
        <w:t xml:space="preserve"> five year cohort graduation rates.</w:t>
      </w:r>
    </w:p>
  </w:footnote>
  <w:footnote w:id="4">
    <w:p w:rsidR="00B57088" w:rsidRPr="0013533C" w:rsidRDefault="00B57088" w:rsidP="0013533C">
      <w:pPr>
        <w:pStyle w:val="FootnoteText"/>
        <w:rPr>
          <w:sz w:val="19"/>
          <w:szCs w:val="19"/>
        </w:rPr>
      </w:pPr>
      <w:r w:rsidRPr="0013533C">
        <w:rPr>
          <w:rStyle w:val="FootnoteReference"/>
          <w:sz w:val="19"/>
          <w:szCs w:val="19"/>
        </w:rPr>
        <w:footnoteRef/>
      </w:r>
      <w:r w:rsidRPr="0013533C">
        <w:rPr>
          <w:sz w:val="19"/>
          <w:szCs w:val="19"/>
        </w:rPr>
        <w:t xml:space="preserve"> In 2014, fewer than 50% of teachers responded to the survey, so districtwide results are not available. </w:t>
      </w:r>
    </w:p>
  </w:footnote>
  <w:footnote w:id="5">
    <w:p w:rsidR="00B57088" w:rsidRPr="00063B79" w:rsidRDefault="00B57088" w:rsidP="00E04F71">
      <w:pPr>
        <w:pStyle w:val="FootnoteText"/>
        <w:rPr>
          <w:sz w:val="19"/>
          <w:szCs w:val="19"/>
        </w:rPr>
      </w:pPr>
      <w:r w:rsidRPr="007C4FCC">
        <w:rPr>
          <w:rStyle w:val="FootnoteReference"/>
          <w:sz w:val="19"/>
          <w:szCs w:val="19"/>
        </w:rPr>
        <w:footnoteRef/>
      </w:r>
      <w:r w:rsidRPr="007C4FCC">
        <w:rPr>
          <w:sz w:val="19"/>
          <w:szCs w:val="19"/>
        </w:rPr>
        <w:t xml:space="preserve"> See </w:t>
      </w:r>
      <w:r w:rsidRPr="007C4FCC">
        <w:rPr>
          <w:i/>
          <w:sz w:val="19"/>
          <w:szCs w:val="19"/>
        </w:rPr>
        <w:t>Guidelines for Years 2 to 4 of Race to the Top</w:t>
      </w:r>
      <w:r w:rsidRPr="007C4FCC">
        <w:rPr>
          <w:sz w:val="19"/>
          <w:szCs w:val="19"/>
        </w:rPr>
        <w:t xml:space="preserve">, p. 31, available at </w:t>
      </w:r>
      <w:hyperlink r:id="rId1" w:history="1">
        <w:r w:rsidRPr="007C4FCC">
          <w:rPr>
            <w:rStyle w:val="Hyperlink"/>
            <w:sz w:val="19"/>
            <w:szCs w:val="19"/>
          </w:rPr>
          <w:t>http://www.doe.mass.edu/rttt/district.html</w:t>
        </w:r>
      </w:hyperlink>
      <w:r w:rsidRPr="00063B79">
        <w:rPr>
          <w:sz w:val="19"/>
          <w:szCs w:val="19"/>
        </w:rPr>
        <w:t>.</w:t>
      </w:r>
    </w:p>
  </w:footnote>
  <w:footnote w:id="6">
    <w:p w:rsidR="00B57088" w:rsidRDefault="00B57088" w:rsidP="00953CC1">
      <w:pPr>
        <w:pStyle w:val="FootnoteText"/>
      </w:pPr>
      <w:r>
        <w:rPr>
          <w:rStyle w:val="FootnoteReference"/>
        </w:rPr>
        <w:footnoteRef/>
      </w:r>
      <w:r>
        <w:t xml:space="preserve"> TELL Mass Survey, pp.22-23. They also said that</w:t>
      </w:r>
      <w:r w:rsidRPr="00AF5850">
        <w:t>, in the past two years, they had not had professional development for differentiating instruction (62%), using data for decision-making (81%), using student assessment results (75%)</w:t>
      </w:r>
      <w:r>
        <w:t>,</w:t>
      </w:r>
      <w:r w:rsidRPr="00AF5850">
        <w:t xml:space="preserve"> teaching students with disabilities (77%), or teaching ELL students (88%).</w:t>
      </w:r>
    </w:p>
  </w:footnote>
  <w:footnote w:id="7">
    <w:p w:rsidR="00B57088" w:rsidRDefault="00B57088" w:rsidP="002474BC">
      <w:pPr>
        <w:pStyle w:val="FootnoteText"/>
      </w:pPr>
      <w:r>
        <w:rPr>
          <w:rStyle w:val="FootnoteReference"/>
        </w:rPr>
        <w:footnoteRef/>
      </w:r>
      <w:r>
        <w:t xml:space="preserve"> </w:t>
      </w:r>
      <w:r w:rsidRPr="00AA5CD6">
        <w:t>“Educators whose summative performance rating is exemplary and whose impact on student learning is rated moderate or high shall be recognized and rewarded with leadership roles, promotion, additional compensation, public commendation or other acknowledgement.” 603 CMR 35.08(7).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8" w:rsidRDefault="00B57088" w:rsidP="002F1EBE">
    <w:pPr>
      <w:spacing w:after="240"/>
    </w:pPr>
    <w:r w:rsidRPr="001F5ACE">
      <w:rPr>
        <w:sz w:val="19"/>
        <w:szCs w:val="19"/>
      </w:rPr>
      <w:t>Woburn</w:t>
    </w:r>
    <w:r>
      <w:rPr>
        <w:sz w:val="19"/>
        <w:szCs w:val="19"/>
      </w:rPr>
      <w:t xml:space="preserv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8" w:rsidRDefault="00B57088">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7C6"/>
    <w:multiLevelType w:val="hybridMultilevel"/>
    <w:tmpl w:val="4C18B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F2039"/>
    <w:multiLevelType w:val="hybridMultilevel"/>
    <w:tmpl w:val="3AEAB658"/>
    <w:lvl w:ilvl="0" w:tplc="FFB68334">
      <w:start w:val="1"/>
      <w:numFmt w:val="decimal"/>
      <w:lvlText w:val="%1."/>
      <w:lvlJc w:val="left"/>
      <w:pPr>
        <w:ind w:left="108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D7322F"/>
    <w:multiLevelType w:val="hybridMultilevel"/>
    <w:tmpl w:val="6742DC7E"/>
    <w:lvl w:ilvl="0" w:tplc="C01EE0B2">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4D34"/>
    <w:multiLevelType w:val="hybridMultilevel"/>
    <w:tmpl w:val="0F10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75CBE"/>
    <w:multiLevelType w:val="hybridMultilevel"/>
    <w:tmpl w:val="7972739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CCF0E39"/>
    <w:multiLevelType w:val="hybridMultilevel"/>
    <w:tmpl w:val="9E6642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1E5A"/>
    <w:multiLevelType w:val="hybridMultilevel"/>
    <w:tmpl w:val="840E842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0FAF6DCF"/>
    <w:multiLevelType w:val="hybridMultilevel"/>
    <w:tmpl w:val="9D86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67C1B"/>
    <w:multiLevelType w:val="hybridMultilevel"/>
    <w:tmpl w:val="5380CA26"/>
    <w:lvl w:ilvl="0" w:tplc="20D6F8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9657CC"/>
    <w:multiLevelType w:val="hybridMultilevel"/>
    <w:tmpl w:val="75AA8264"/>
    <w:lvl w:ilvl="0" w:tplc="D1206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86661"/>
    <w:multiLevelType w:val="hybridMultilevel"/>
    <w:tmpl w:val="D0EA23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1045480"/>
    <w:multiLevelType w:val="hybridMultilevel"/>
    <w:tmpl w:val="1932F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1005A4"/>
    <w:multiLevelType w:val="hybridMultilevel"/>
    <w:tmpl w:val="96445158"/>
    <w:lvl w:ilvl="0" w:tplc="227A2DCC">
      <w:start w:val="2"/>
      <w:numFmt w:val="upperLetter"/>
      <w:lvlText w:val="%1."/>
      <w:lvlJc w:val="left"/>
      <w:pPr>
        <w:ind w:left="28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1B2589"/>
    <w:multiLevelType w:val="hybridMultilevel"/>
    <w:tmpl w:val="57BE9B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677901"/>
    <w:multiLevelType w:val="hybridMultilevel"/>
    <w:tmpl w:val="A772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01B26"/>
    <w:multiLevelType w:val="hybridMultilevel"/>
    <w:tmpl w:val="02945912"/>
    <w:lvl w:ilvl="0" w:tplc="6DB058D8">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83C0D19C">
      <w:start w:val="2"/>
      <w:numFmt w:val="upp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28A05F3"/>
    <w:multiLevelType w:val="hybridMultilevel"/>
    <w:tmpl w:val="97869BAC"/>
    <w:lvl w:ilvl="0" w:tplc="86D069FE">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2" w15:restartNumberingAfterBreak="0">
    <w:nsid w:val="33684D7B"/>
    <w:multiLevelType w:val="hybridMultilevel"/>
    <w:tmpl w:val="749AA076"/>
    <w:lvl w:ilvl="0" w:tplc="0409000F">
      <w:start w:val="1"/>
      <w:numFmt w:val="decimal"/>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76A5E"/>
    <w:multiLevelType w:val="hybridMultilevel"/>
    <w:tmpl w:val="D026F6E0"/>
    <w:lvl w:ilvl="0" w:tplc="523C4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2A5139"/>
    <w:multiLevelType w:val="hybridMultilevel"/>
    <w:tmpl w:val="B372AF4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F5053"/>
    <w:multiLevelType w:val="hybridMultilevel"/>
    <w:tmpl w:val="D23CD928"/>
    <w:lvl w:ilvl="0" w:tplc="74126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9B87A58"/>
    <w:multiLevelType w:val="hybridMultilevel"/>
    <w:tmpl w:val="8996C2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952C7F"/>
    <w:multiLevelType w:val="hybridMultilevel"/>
    <w:tmpl w:val="BCE647E6"/>
    <w:lvl w:ilvl="0" w:tplc="C4DE2610">
      <w:start w:val="1"/>
      <w:numFmt w:val="upperLetter"/>
      <w:lvlText w:val="%1."/>
      <w:lvlJc w:val="left"/>
      <w:pPr>
        <w:ind w:left="850" w:hanging="40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3E102989"/>
    <w:multiLevelType w:val="hybridMultilevel"/>
    <w:tmpl w:val="D866572C"/>
    <w:lvl w:ilvl="0" w:tplc="0409000F">
      <w:start w:val="1"/>
      <w:numFmt w:val="decimal"/>
      <w:lvlText w:val="%1."/>
      <w:lvlJc w:val="left"/>
      <w:pPr>
        <w:ind w:left="144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205430"/>
    <w:multiLevelType w:val="hybridMultilevel"/>
    <w:tmpl w:val="13867230"/>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0164A"/>
    <w:multiLevelType w:val="hybridMultilevel"/>
    <w:tmpl w:val="B15EE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8C4814"/>
    <w:multiLevelType w:val="hybridMultilevel"/>
    <w:tmpl w:val="8E5A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872BB4"/>
    <w:multiLevelType w:val="hybridMultilevel"/>
    <w:tmpl w:val="BA3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C86B80"/>
    <w:multiLevelType w:val="hybridMultilevel"/>
    <w:tmpl w:val="3AC650BA"/>
    <w:lvl w:ilvl="0" w:tplc="EA8C9D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C57B55"/>
    <w:multiLevelType w:val="hybridMultilevel"/>
    <w:tmpl w:val="B0903982"/>
    <w:lvl w:ilvl="0" w:tplc="AC2E0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32D17"/>
    <w:multiLevelType w:val="hybridMultilevel"/>
    <w:tmpl w:val="F45AAFF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15:restartNumberingAfterBreak="0">
    <w:nsid w:val="559D3C5A"/>
    <w:multiLevelType w:val="hybridMultilevel"/>
    <w:tmpl w:val="FDF41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505AF4"/>
    <w:multiLevelType w:val="hybridMultilevel"/>
    <w:tmpl w:val="CC78A8DE"/>
    <w:lvl w:ilvl="0" w:tplc="E5E65CA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A5E7E"/>
    <w:multiLevelType w:val="hybridMultilevel"/>
    <w:tmpl w:val="950A1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7C29A94">
      <w:start w:val="1"/>
      <w:numFmt w:val="upperLetter"/>
      <w:lvlText w:val="%3."/>
      <w:lvlJc w:val="left"/>
      <w:pPr>
        <w:ind w:left="234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37828"/>
    <w:multiLevelType w:val="hybridMultilevel"/>
    <w:tmpl w:val="DADCB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43B056F"/>
    <w:multiLevelType w:val="hybridMultilevel"/>
    <w:tmpl w:val="28A6D5AA"/>
    <w:lvl w:ilvl="0" w:tplc="8882890E">
      <w:start w:val="1"/>
      <w:numFmt w:val="upperLetter"/>
      <w:lvlText w:val="%1."/>
      <w:lvlJc w:val="left"/>
      <w:pPr>
        <w:ind w:left="720" w:hanging="360"/>
      </w:pPr>
      <w:rPr>
        <w:rFonts w:hint="default"/>
        <w:b w:val="0"/>
      </w:rPr>
    </w:lvl>
    <w:lvl w:ilvl="1" w:tplc="9D2AD8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394160"/>
    <w:multiLevelType w:val="hybridMultilevel"/>
    <w:tmpl w:val="8CD09754"/>
    <w:lvl w:ilvl="0" w:tplc="9054703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666BBF"/>
    <w:multiLevelType w:val="hybridMultilevel"/>
    <w:tmpl w:val="7A1E648E"/>
    <w:lvl w:ilvl="0" w:tplc="A2169418">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E01F07"/>
    <w:multiLevelType w:val="hybridMultilevel"/>
    <w:tmpl w:val="21FE66E0"/>
    <w:lvl w:ilvl="0" w:tplc="7DCEA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E13EE7"/>
    <w:multiLevelType w:val="hybridMultilevel"/>
    <w:tmpl w:val="5154950C"/>
    <w:lvl w:ilvl="0" w:tplc="B1BC2EC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5829E7"/>
    <w:multiLevelType w:val="hybridMultilevel"/>
    <w:tmpl w:val="66AE9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B77149"/>
    <w:multiLevelType w:val="hybridMultilevel"/>
    <w:tmpl w:val="E60E510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6A0A47"/>
    <w:multiLevelType w:val="hybridMultilevel"/>
    <w:tmpl w:val="5A18D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3D6366B"/>
    <w:multiLevelType w:val="hybridMultilevel"/>
    <w:tmpl w:val="8F60BFE0"/>
    <w:lvl w:ilvl="0" w:tplc="7F6CB3E2">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5" w15:restartNumberingAfterBreak="0">
    <w:nsid w:val="74146894"/>
    <w:multiLevelType w:val="hybridMultilevel"/>
    <w:tmpl w:val="A0FC81B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E0E"/>
    <w:multiLevelType w:val="hybridMultilevel"/>
    <w:tmpl w:val="4D425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B672EB"/>
    <w:multiLevelType w:val="hybridMultilevel"/>
    <w:tmpl w:val="CA76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0" w15:restartNumberingAfterBreak="0">
    <w:nsid w:val="7C6B669A"/>
    <w:multiLevelType w:val="hybridMultilevel"/>
    <w:tmpl w:val="DADCD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BB3BC2"/>
    <w:multiLevelType w:val="hybridMultilevel"/>
    <w:tmpl w:val="478C332C"/>
    <w:lvl w:ilvl="0" w:tplc="C50CFB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59"/>
  </w:num>
  <w:num w:numId="3">
    <w:abstractNumId w:val="15"/>
  </w:num>
  <w:num w:numId="4">
    <w:abstractNumId w:val="56"/>
  </w:num>
  <w:num w:numId="5">
    <w:abstractNumId w:val="8"/>
  </w:num>
  <w:num w:numId="6">
    <w:abstractNumId w:val="36"/>
  </w:num>
  <w:num w:numId="7">
    <w:abstractNumId w:val="52"/>
  </w:num>
  <w:num w:numId="8">
    <w:abstractNumId w:val="12"/>
  </w:num>
  <w:num w:numId="9">
    <w:abstractNumId w:val="37"/>
  </w:num>
  <w:num w:numId="10">
    <w:abstractNumId w:val="28"/>
  </w:num>
  <w:num w:numId="11">
    <w:abstractNumId w:val="57"/>
  </w:num>
  <w:num w:numId="12">
    <w:abstractNumId w:val="49"/>
  </w:num>
  <w:num w:numId="13">
    <w:abstractNumId w:val="20"/>
  </w:num>
  <w:num w:numId="14">
    <w:abstractNumId w:val="61"/>
  </w:num>
  <w:num w:numId="15">
    <w:abstractNumId w:val="55"/>
  </w:num>
  <w:num w:numId="16">
    <w:abstractNumId w:val="35"/>
  </w:num>
  <w:num w:numId="17">
    <w:abstractNumId w:val="43"/>
  </w:num>
  <w:num w:numId="18">
    <w:abstractNumId w:val="1"/>
  </w:num>
  <w:num w:numId="19">
    <w:abstractNumId w:val="5"/>
  </w:num>
  <w:num w:numId="20">
    <w:abstractNumId w:val="45"/>
  </w:num>
  <w:num w:numId="21">
    <w:abstractNumId w:val="11"/>
  </w:num>
  <w:num w:numId="22">
    <w:abstractNumId w:val="7"/>
  </w:num>
  <w:num w:numId="23">
    <w:abstractNumId w:val="2"/>
  </w:num>
  <w:num w:numId="24">
    <w:abstractNumId w:val="0"/>
  </w:num>
  <w:num w:numId="25">
    <w:abstractNumId w:val="19"/>
  </w:num>
  <w:num w:numId="26">
    <w:abstractNumId w:val="54"/>
  </w:num>
  <w:num w:numId="27">
    <w:abstractNumId w:val="29"/>
  </w:num>
  <w:num w:numId="28">
    <w:abstractNumId w:val="21"/>
  </w:num>
  <w:num w:numId="29">
    <w:abstractNumId w:val="24"/>
  </w:num>
  <w:num w:numId="30">
    <w:abstractNumId w:val="6"/>
  </w:num>
  <w:num w:numId="31">
    <w:abstractNumId w:val="23"/>
  </w:num>
  <w:num w:numId="32">
    <w:abstractNumId w:val="26"/>
  </w:num>
  <w:num w:numId="33">
    <w:abstractNumId w:val="38"/>
  </w:num>
  <w:num w:numId="34">
    <w:abstractNumId w:val="10"/>
  </w:num>
  <w:num w:numId="35">
    <w:abstractNumId w:val="27"/>
  </w:num>
  <w:num w:numId="36">
    <w:abstractNumId w:val="33"/>
  </w:num>
  <w:num w:numId="37">
    <w:abstractNumId w:val="42"/>
  </w:num>
  <w:num w:numId="38">
    <w:abstractNumId w:val="25"/>
  </w:num>
  <w:num w:numId="39">
    <w:abstractNumId w:val="48"/>
  </w:num>
  <w:num w:numId="40">
    <w:abstractNumId w:val="44"/>
  </w:num>
  <w:num w:numId="41">
    <w:abstractNumId w:val="14"/>
  </w:num>
  <w:num w:numId="42">
    <w:abstractNumId w:val="34"/>
  </w:num>
  <w:num w:numId="43">
    <w:abstractNumId w:val="3"/>
  </w:num>
  <w:num w:numId="44">
    <w:abstractNumId w:val="32"/>
  </w:num>
  <w:num w:numId="45">
    <w:abstractNumId w:val="46"/>
  </w:num>
  <w:num w:numId="46">
    <w:abstractNumId w:val="18"/>
  </w:num>
  <w:num w:numId="47">
    <w:abstractNumId w:val="47"/>
  </w:num>
  <w:num w:numId="48">
    <w:abstractNumId w:val="31"/>
  </w:num>
  <w:num w:numId="49">
    <w:abstractNumId w:val="30"/>
  </w:num>
  <w:num w:numId="50">
    <w:abstractNumId w:val="13"/>
  </w:num>
  <w:num w:numId="51">
    <w:abstractNumId w:val="16"/>
  </w:num>
  <w:num w:numId="52">
    <w:abstractNumId w:val="22"/>
  </w:num>
  <w:num w:numId="53">
    <w:abstractNumId w:val="50"/>
  </w:num>
  <w:num w:numId="54">
    <w:abstractNumId w:val="41"/>
  </w:num>
  <w:num w:numId="55">
    <w:abstractNumId w:val="51"/>
  </w:num>
  <w:num w:numId="56">
    <w:abstractNumId w:val="58"/>
  </w:num>
  <w:num w:numId="57">
    <w:abstractNumId w:val="4"/>
  </w:num>
  <w:num w:numId="58">
    <w:abstractNumId w:val="40"/>
  </w:num>
  <w:num w:numId="59">
    <w:abstractNumId w:val="17"/>
  </w:num>
  <w:num w:numId="60">
    <w:abstractNumId w:val="53"/>
  </w:num>
  <w:num w:numId="61">
    <w:abstractNumId w:val="60"/>
  </w:num>
  <w:num w:numId="62">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3674"/>
    <w:rsid w:val="00004760"/>
    <w:rsid w:val="00006C1F"/>
    <w:rsid w:val="00007310"/>
    <w:rsid w:val="000102FE"/>
    <w:rsid w:val="00010379"/>
    <w:rsid w:val="00012401"/>
    <w:rsid w:val="000205DB"/>
    <w:rsid w:val="0002118D"/>
    <w:rsid w:val="00021FBE"/>
    <w:rsid w:val="00022471"/>
    <w:rsid w:val="00024A3F"/>
    <w:rsid w:val="00031B28"/>
    <w:rsid w:val="00035241"/>
    <w:rsid w:val="000378A4"/>
    <w:rsid w:val="00037E26"/>
    <w:rsid w:val="000424BC"/>
    <w:rsid w:val="000523CD"/>
    <w:rsid w:val="0005539E"/>
    <w:rsid w:val="00061141"/>
    <w:rsid w:val="00062C10"/>
    <w:rsid w:val="000653F0"/>
    <w:rsid w:val="00070C64"/>
    <w:rsid w:val="00070FF0"/>
    <w:rsid w:val="00073C40"/>
    <w:rsid w:val="00076CB8"/>
    <w:rsid w:val="00080F1A"/>
    <w:rsid w:val="00084BF5"/>
    <w:rsid w:val="0008778B"/>
    <w:rsid w:val="00092D63"/>
    <w:rsid w:val="000944FE"/>
    <w:rsid w:val="000A2D17"/>
    <w:rsid w:val="000A6639"/>
    <w:rsid w:val="000B0E8D"/>
    <w:rsid w:val="000B173F"/>
    <w:rsid w:val="000B48ED"/>
    <w:rsid w:val="000B4B80"/>
    <w:rsid w:val="000B66D6"/>
    <w:rsid w:val="000B6EDD"/>
    <w:rsid w:val="000B7363"/>
    <w:rsid w:val="000C0CB5"/>
    <w:rsid w:val="000C222B"/>
    <w:rsid w:val="000C3C85"/>
    <w:rsid w:val="000C56BB"/>
    <w:rsid w:val="000C59B8"/>
    <w:rsid w:val="000D1425"/>
    <w:rsid w:val="000D40A6"/>
    <w:rsid w:val="000E5063"/>
    <w:rsid w:val="000E6780"/>
    <w:rsid w:val="000F5327"/>
    <w:rsid w:val="001016CF"/>
    <w:rsid w:val="0010691E"/>
    <w:rsid w:val="00111D59"/>
    <w:rsid w:val="00114A4A"/>
    <w:rsid w:val="00116245"/>
    <w:rsid w:val="001165AB"/>
    <w:rsid w:val="00121E4B"/>
    <w:rsid w:val="0012572E"/>
    <w:rsid w:val="00131EB8"/>
    <w:rsid w:val="00132507"/>
    <w:rsid w:val="0013533C"/>
    <w:rsid w:val="001420C2"/>
    <w:rsid w:val="001615F9"/>
    <w:rsid w:val="00162AE8"/>
    <w:rsid w:val="0016441F"/>
    <w:rsid w:val="00166F05"/>
    <w:rsid w:val="00167AB5"/>
    <w:rsid w:val="00173E82"/>
    <w:rsid w:val="0017649C"/>
    <w:rsid w:val="0017766C"/>
    <w:rsid w:val="00181138"/>
    <w:rsid w:val="00181C07"/>
    <w:rsid w:val="00193E58"/>
    <w:rsid w:val="0019484C"/>
    <w:rsid w:val="00194CC4"/>
    <w:rsid w:val="00194D78"/>
    <w:rsid w:val="00196FB6"/>
    <w:rsid w:val="001A2845"/>
    <w:rsid w:val="001A303E"/>
    <w:rsid w:val="001A62AB"/>
    <w:rsid w:val="001B14AE"/>
    <w:rsid w:val="001B57D8"/>
    <w:rsid w:val="001C105D"/>
    <w:rsid w:val="001C3DC7"/>
    <w:rsid w:val="001C7185"/>
    <w:rsid w:val="001D24E1"/>
    <w:rsid w:val="001D3F2D"/>
    <w:rsid w:val="001D4D05"/>
    <w:rsid w:val="001E5E91"/>
    <w:rsid w:val="001F0D4B"/>
    <w:rsid w:val="001F5057"/>
    <w:rsid w:val="001F5ACE"/>
    <w:rsid w:val="001F7CE6"/>
    <w:rsid w:val="00201E09"/>
    <w:rsid w:val="002028DA"/>
    <w:rsid w:val="00210B80"/>
    <w:rsid w:val="002124C3"/>
    <w:rsid w:val="00214612"/>
    <w:rsid w:val="002158C0"/>
    <w:rsid w:val="00217936"/>
    <w:rsid w:val="002260A4"/>
    <w:rsid w:val="0022682C"/>
    <w:rsid w:val="00226C07"/>
    <w:rsid w:val="00226DE5"/>
    <w:rsid w:val="002275ED"/>
    <w:rsid w:val="00227BA8"/>
    <w:rsid w:val="002300E5"/>
    <w:rsid w:val="0023085C"/>
    <w:rsid w:val="00234D07"/>
    <w:rsid w:val="0024096A"/>
    <w:rsid w:val="00242058"/>
    <w:rsid w:val="002424BF"/>
    <w:rsid w:val="00242E21"/>
    <w:rsid w:val="00243E7F"/>
    <w:rsid w:val="0024416D"/>
    <w:rsid w:val="002442D3"/>
    <w:rsid w:val="002469EB"/>
    <w:rsid w:val="002474BC"/>
    <w:rsid w:val="002502FE"/>
    <w:rsid w:val="002576C3"/>
    <w:rsid w:val="002666B3"/>
    <w:rsid w:val="00266DB4"/>
    <w:rsid w:val="002702D5"/>
    <w:rsid w:val="00275853"/>
    <w:rsid w:val="00280601"/>
    <w:rsid w:val="00280F16"/>
    <w:rsid w:val="00282BA9"/>
    <w:rsid w:val="00285400"/>
    <w:rsid w:val="0028766A"/>
    <w:rsid w:val="00287D4F"/>
    <w:rsid w:val="002927B7"/>
    <w:rsid w:val="00293787"/>
    <w:rsid w:val="0029387F"/>
    <w:rsid w:val="0029779D"/>
    <w:rsid w:val="002A0BBE"/>
    <w:rsid w:val="002A28F3"/>
    <w:rsid w:val="002A29A1"/>
    <w:rsid w:val="002A578B"/>
    <w:rsid w:val="002A5846"/>
    <w:rsid w:val="002B2EA6"/>
    <w:rsid w:val="002B32D6"/>
    <w:rsid w:val="002B3F73"/>
    <w:rsid w:val="002B427B"/>
    <w:rsid w:val="002B4A4E"/>
    <w:rsid w:val="002C0724"/>
    <w:rsid w:val="002C7D52"/>
    <w:rsid w:val="002D1C00"/>
    <w:rsid w:val="002D1FB3"/>
    <w:rsid w:val="002D4425"/>
    <w:rsid w:val="002E4310"/>
    <w:rsid w:val="002F0B38"/>
    <w:rsid w:val="002F17A8"/>
    <w:rsid w:val="002F1EBE"/>
    <w:rsid w:val="00305912"/>
    <w:rsid w:val="00305AA9"/>
    <w:rsid w:val="00315507"/>
    <w:rsid w:val="0031552B"/>
    <w:rsid w:val="0032464D"/>
    <w:rsid w:val="003262DA"/>
    <w:rsid w:val="0032688D"/>
    <w:rsid w:val="00330F76"/>
    <w:rsid w:val="00335064"/>
    <w:rsid w:val="003373F6"/>
    <w:rsid w:val="00337B91"/>
    <w:rsid w:val="0034178C"/>
    <w:rsid w:val="003438D3"/>
    <w:rsid w:val="003440B3"/>
    <w:rsid w:val="00350132"/>
    <w:rsid w:val="003507B5"/>
    <w:rsid w:val="0035689B"/>
    <w:rsid w:val="00357893"/>
    <w:rsid w:val="00360E32"/>
    <w:rsid w:val="003610B4"/>
    <w:rsid w:val="0036133E"/>
    <w:rsid w:val="0036251E"/>
    <w:rsid w:val="00367C06"/>
    <w:rsid w:val="00370AD2"/>
    <w:rsid w:val="003716DB"/>
    <w:rsid w:val="00372A79"/>
    <w:rsid w:val="00373B83"/>
    <w:rsid w:val="003803C8"/>
    <w:rsid w:val="00384E1B"/>
    <w:rsid w:val="003872E0"/>
    <w:rsid w:val="00387530"/>
    <w:rsid w:val="00392034"/>
    <w:rsid w:val="003923B7"/>
    <w:rsid w:val="00392631"/>
    <w:rsid w:val="003938CF"/>
    <w:rsid w:val="0039721D"/>
    <w:rsid w:val="0039754E"/>
    <w:rsid w:val="003A3364"/>
    <w:rsid w:val="003A7ABF"/>
    <w:rsid w:val="003A7CB4"/>
    <w:rsid w:val="003B1A0E"/>
    <w:rsid w:val="003B2B41"/>
    <w:rsid w:val="003B50BE"/>
    <w:rsid w:val="003B5A89"/>
    <w:rsid w:val="003B7754"/>
    <w:rsid w:val="003C38A3"/>
    <w:rsid w:val="003D4C98"/>
    <w:rsid w:val="003D54F6"/>
    <w:rsid w:val="003D5EC3"/>
    <w:rsid w:val="003D6B8F"/>
    <w:rsid w:val="003F144F"/>
    <w:rsid w:val="003F1CB2"/>
    <w:rsid w:val="003F2F61"/>
    <w:rsid w:val="003F39BC"/>
    <w:rsid w:val="003F5178"/>
    <w:rsid w:val="004106A7"/>
    <w:rsid w:val="00411DB6"/>
    <w:rsid w:val="004169EF"/>
    <w:rsid w:val="004221DC"/>
    <w:rsid w:val="00423DEB"/>
    <w:rsid w:val="00425B4F"/>
    <w:rsid w:val="004274A4"/>
    <w:rsid w:val="004302DE"/>
    <w:rsid w:val="00430CD9"/>
    <w:rsid w:val="00440411"/>
    <w:rsid w:val="004422EE"/>
    <w:rsid w:val="004428A3"/>
    <w:rsid w:val="004431AC"/>
    <w:rsid w:val="00444DD1"/>
    <w:rsid w:val="00446D79"/>
    <w:rsid w:val="00452573"/>
    <w:rsid w:val="00460DB9"/>
    <w:rsid w:val="00461FD3"/>
    <w:rsid w:val="00463A52"/>
    <w:rsid w:val="00466FE5"/>
    <w:rsid w:val="00474D9C"/>
    <w:rsid w:val="00475E9D"/>
    <w:rsid w:val="00477060"/>
    <w:rsid w:val="00480385"/>
    <w:rsid w:val="00480BAB"/>
    <w:rsid w:val="00485CEA"/>
    <w:rsid w:val="00486A78"/>
    <w:rsid w:val="00486BBB"/>
    <w:rsid w:val="00487A27"/>
    <w:rsid w:val="00492C42"/>
    <w:rsid w:val="004A0EC5"/>
    <w:rsid w:val="004B004A"/>
    <w:rsid w:val="004B050D"/>
    <w:rsid w:val="004C1ED9"/>
    <w:rsid w:val="004C4144"/>
    <w:rsid w:val="004C7784"/>
    <w:rsid w:val="004C7E6F"/>
    <w:rsid w:val="004E4B42"/>
    <w:rsid w:val="004E7126"/>
    <w:rsid w:val="004F40CF"/>
    <w:rsid w:val="004F4F00"/>
    <w:rsid w:val="004F540C"/>
    <w:rsid w:val="004F6DCD"/>
    <w:rsid w:val="0051335C"/>
    <w:rsid w:val="0051336C"/>
    <w:rsid w:val="00516E99"/>
    <w:rsid w:val="0052132D"/>
    <w:rsid w:val="00521ACE"/>
    <w:rsid w:val="0052247D"/>
    <w:rsid w:val="00522749"/>
    <w:rsid w:val="00523650"/>
    <w:rsid w:val="00523E08"/>
    <w:rsid w:val="00526514"/>
    <w:rsid w:val="005272DA"/>
    <w:rsid w:val="00533045"/>
    <w:rsid w:val="005366CE"/>
    <w:rsid w:val="00537615"/>
    <w:rsid w:val="00537D58"/>
    <w:rsid w:val="00542743"/>
    <w:rsid w:val="00544E94"/>
    <w:rsid w:val="0054638A"/>
    <w:rsid w:val="00555346"/>
    <w:rsid w:val="00555573"/>
    <w:rsid w:val="00562114"/>
    <w:rsid w:val="00563A10"/>
    <w:rsid w:val="00564E67"/>
    <w:rsid w:val="00567EBF"/>
    <w:rsid w:val="00570FFC"/>
    <w:rsid w:val="00572DBC"/>
    <w:rsid w:val="005762EC"/>
    <w:rsid w:val="005821C2"/>
    <w:rsid w:val="005849DE"/>
    <w:rsid w:val="005863BA"/>
    <w:rsid w:val="00587E73"/>
    <w:rsid w:val="005903E6"/>
    <w:rsid w:val="00591861"/>
    <w:rsid w:val="005951A5"/>
    <w:rsid w:val="00596A12"/>
    <w:rsid w:val="00596C4D"/>
    <w:rsid w:val="005A3F3C"/>
    <w:rsid w:val="005A6102"/>
    <w:rsid w:val="005B04B9"/>
    <w:rsid w:val="005B0B70"/>
    <w:rsid w:val="005B2DF8"/>
    <w:rsid w:val="005B3EE2"/>
    <w:rsid w:val="005B5884"/>
    <w:rsid w:val="005B5BDE"/>
    <w:rsid w:val="005B5F56"/>
    <w:rsid w:val="005C088F"/>
    <w:rsid w:val="005C56D6"/>
    <w:rsid w:val="005C5FCD"/>
    <w:rsid w:val="005C6E9E"/>
    <w:rsid w:val="005C70CA"/>
    <w:rsid w:val="005D2782"/>
    <w:rsid w:val="005D59D8"/>
    <w:rsid w:val="005D6890"/>
    <w:rsid w:val="005D6DA5"/>
    <w:rsid w:val="005E2D4C"/>
    <w:rsid w:val="005E41B8"/>
    <w:rsid w:val="005F48DE"/>
    <w:rsid w:val="0060193C"/>
    <w:rsid w:val="00601D49"/>
    <w:rsid w:val="006063E1"/>
    <w:rsid w:val="006121E5"/>
    <w:rsid w:val="006142D0"/>
    <w:rsid w:val="0062052A"/>
    <w:rsid w:val="006232DB"/>
    <w:rsid w:val="006241BA"/>
    <w:rsid w:val="006248DE"/>
    <w:rsid w:val="006277BA"/>
    <w:rsid w:val="00630C2F"/>
    <w:rsid w:val="00636EF9"/>
    <w:rsid w:val="00645D59"/>
    <w:rsid w:val="00647720"/>
    <w:rsid w:val="00647AE5"/>
    <w:rsid w:val="00650522"/>
    <w:rsid w:val="0065227C"/>
    <w:rsid w:val="00653EEF"/>
    <w:rsid w:val="00657027"/>
    <w:rsid w:val="00657471"/>
    <w:rsid w:val="00662AEE"/>
    <w:rsid w:val="00666A44"/>
    <w:rsid w:val="00672B1C"/>
    <w:rsid w:val="00672D03"/>
    <w:rsid w:val="00675A30"/>
    <w:rsid w:val="00676E19"/>
    <w:rsid w:val="00686249"/>
    <w:rsid w:val="00690F4A"/>
    <w:rsid w:val="006913F2"/>
    <w:rsid w:val="00691C26"/>
    <w:rsid w:val="00695155"/>
    <w:rsid w:val="006A0617"/>
    <w:rsid w:val="006A0E20"/>
    <w:rsid w:val="006A11F4"/>
    <w:rsid w:val="006A641B"/>
    <w:rsid w:val="006B16F2"/>
    <w:rsid w:val="006C06AC"/>
    <w:rsid w:val="006C0C92"/>
    <w:rsid w:val="006C18CC"/>
    <w:rsid w:val="006C6803"/>
    <w:rsid w:val="006D0739"/>
    <w:rsid w:val="006D09BA"/>
    <w:rsid w:val="006D1058"/>
    <w:rsid w:val="006D4AA9"/>
    <w:rsid w:val="006E0F67"/>
    <w:rsid w:val="006E144A"/>
    <w:rsid w:val="006E42E8"/>
    <w:rsid w:val="006E5F69"/>
    <w:rsid w:val="006E68AF"/>
    <w:rsid w:val="006E7957"/>
    <w:rsid w:val="006F4A84"/>
    <w:rsid w:val="006F6378"/>
    <w:rsid w:val="006F730F"/>
    <w:rsid w:val="0070198F"/>
    <w:rsid w:val="007068FF"/>
    <w:rsid w:val="00710328"/>
    <w:rsid w:val="0071331D"/>
    <w:rsid w:val="0071398C"/>
    <w:rsid w:val="00714D36"/>
    <w:rsid w:val="0071694A"/>
    <w:rsid w:val="00724FC0"/>
    <w:rsid w:val="007321A6"/>
    <w:rsid w:val="0075441D"/>
    <w:rsid w:val="00755371"/>
    <w:rsid w:val="007568CD"/>
    <w:rsid w:val="00763D52"/>
    <w:rsid w:val="007646F3"/>
    <w:rsid w:val="007714A9"/>
    <w:rsid w:val="00771F63"/>
    <w:rsid w:val="007745FB"/>
    <w:rsid w:val="00775047"/>
    <w:rsid w:val="0077516D"/>
    <w:rsid w:val="00776A45"/>
    <w:rsid w:val="007800CD"/>
    <w:rsid w:val="00783DF4"/>
    <w:rsid w:val="00784CC6"/>
    <w:rsid w:val="0078783A"/>
    <w:rsid w:val="0079273A"/>
    <w:rsid w:val="007A0F3D"/>
    <w:rsid w:val="007A60BA"/>
    <w:rsid w:val="007A7916"/>
    <w:rsid w:val="007B11F9"/>
    <w:rsid w:val="007C3B69"/>
    <w:rsid w:val="007C4FCC"/>
    <w:rsid w:val="007C6C6F"/>
    <w:rsid w:val="007C7DD0"/>
    <w:rsid w:val="007D3040"/>
    <w:rsid w:val="007E1165"/>
    <w:rsid w:val="007E40A5"/>
    <w:rsid w:val="007F33E4"/>
    <w:rsid w:val="007F3E55"/>
    <w:rsid w:val="007F540A"/>
    <w:rsid w:val="007F7ECA"/>
    <w:rsid w:val="0080221E"/>
    <w:rsid w:val="00802B05"/>
    <w:rsid w:val="0080396D"/>
    <w:rsid w:val="008043DA"/>
    <w:rsid w:val="00810061"/>
    <w:rsid w:val="0081328C"/>
    <w:rsid w:val="00815590"/>
    <w:rsid w:val="00823A33"/>
    <w:rsid w:val="008336C2"/>
    <w:rsid w:val="00837D37"/>
    <w:rsid w:val="00840FE1"/>
    <w:rsid w:val="00843387"/>
    <w:rsid w:val="0084349B"/>
    <w:rsid w:val="00844286"/>
    <w:rsid w:val="00851B2A"/>
    <w:rsid w:val="00856727"/>
    <w:rsid w:val="008637EE"/>
    <w:rsid w:val="00865035"/>
    <w:rsid w:val="00865126"/>
    <w:rsid w:val="00865963"/>
    <w:rsid w:val="00871116"/>
    <w:rsid w:val="00875082"/>
    <w:rsid w:val="0087582E"/>
    <w:rsid w:val="0087666E"/>
    <w:rsid w:val="008776DB"/>
    <w:rsid w:val="008802A0"/>
    <w:rsid w:val="00891A50"/>
    <w:rsid w:val="00892ACA"/>
    <w:rsid w:val="00896AC0"/>
    <w:rsid w:val="008A3BE8"/>
    <w:rsid w:val="008A475F"/>
    <w:rsid w:val="008A6A16"/>
    <w:rsid w:val="008A7927"/>
    <w:rsid w:val="008C32A7"/>
    <w:rsid w:val="008D0949"/>
    <w:rsid w:val="008D2D41"/>
    <w:rsid w:val="008D51C0"/>
    <w:rsid w:val="008D63AA"/>
    <w:rsid w:val="008D6403"/>
    <w:rsid w:val="008D7CB2"/>
    <w:rsid w:val="008E0CFF"/>
    <w:rsid w:val="008E314D"/>
    <w:rsid w:val="008E6A1D"/>
    <w:rsid w:val="008F0875"/>
    <w:rsid w:val="00900499"/>
    <w:rsid w:val="00901908"/>
    <w:rsid w:val="00901E2D"/>
    <w:rsid w:val="00902AEB"/>
    <w:rsid w:val="00903A30"/>
    <w:rsid w:val="00904FBF"/>
    <w:rsid w:val="009133E7"/>
    <w:rsid w:val="00920CBF"/>
    <w:rsid w:val="009219B1"/>
    <w:rsid w:val="009278E6"/>
    <w:rsid w:val="009335A2"/>
    <w:rsid w:val="009405E3"/>
    <w:rsid w:val="009450E2"/>
    <w:rsid w:val="00945272"/>
    <w:rsid w:val="00947BE3"/>
    <w:rsid w:val="00953338"/>
    <w:rsid w:val="00953CC1"/>
    <w:rsid w:val="00954142"/>
    <w:rsid w:val="009551BB"/>
    <w:rsid w:val="00961321"/>
    <w:rsid w:val="009614AC"/>
    <w:rsid w:val="00962853"/>
    <w:rsid w:val="009628A9"/>
    <w:rsid w:val="00967047"/>
    <w:rsid w:val="00970A08"/>
    <w:rsid w:val="009738E2"/>
    <w:rsid w:val="009744DD"/>
    <w:rsid w:val="009770B2"/>
    <w:rsid w:val="009821C8"/>
    <w:rsid w:val="00982F71"/>
    <w:rsid w:val="00983D96"/>
    <w:rsid w:val="00987D20"/>
    <w:rsid w:val="009910E8"/>
    <w:rsid w:val="00992C5A"/>
    <w:rsid w:val="00997518"/>
    <w:rsid w:val="009A4A36"/>
    <w:rsid w:val="009B3D10"/>
    <w:rsid w:val="009C2E82"/>
    <w:rsid w:val="009C2F08"/>
    <w:rsid w:val="009D12B5"/>
    <w:rsid w:val="009D393D"/>
    <w:rsid w:val="009D5EB6"/>
    <w:rsid w:val="009E28F4"/>
    <w:rsid w:val="009F0143"/>
    <w:rsid w:val="009F7BB8"/>
    <w:rsid w:val="00A020BB"/>
    <w:rsid w:val="00A03FD8"/>
    <w:rsid w:val="00A06A98"/>
    <w:rsid w:val="00A12DB9"/>
    <w:rsid w:val="00A130E6"/>
    <w:rsid w:val="00A1770D"/>
    <w:rsid w:val="00A20647"/>
    <w:rsid w:val="00A22ADC"/>
    <w:rsid w:val="00A24F9D"/>
    <w:rsid w:val="00A3030A"/>
    <w:rsid w:val="00A304A4"/>
    <w:rsid w:val="00A45275"/>
    <w:rsid w:val="00A63459"/>
    <w:rsid w:val="00A641DB"/>
    <w:rsid w:val="00A64364"/>
    <w:rsid w:val="00A646FE"/>
    <w:rsid w:val="00A648A9"/>
    <w:rsid w:val="00A6537D"/>
    <w:rsid w:val="00A657C5"/>
    <w:rsid w:val="00A6706F"/>
    <w:rsid w:val="00A67C0D"/>
    <w:rsid w:val="00A700B8"/>
    <w:rsid w:val="00A70C76"/>
    <w:rsid w:val="00A7153B"/>
    <w:rsid w:val="00A71A0F"/>
    <w:rsid w:val="00A72F31"/>
    <w:rsid w:val="00A73F77"/>
    <w:rsid w:val="00A74CE5"/>
    <w:rsid w:val="00A765F1"/>
    <w:rsid w:val="00A8328F"/>
    <w:rsid w:val="00A8460B"/>
    <w:rsid w:val="00A9116F"/>
    <w:rsid w:val="00A91FAB"/>
    <w:rsid w:val="00A96124"/>
    <w:rsid w:val="00A965F4"/>
    <w:rsid w:val="00AA1FF9"/>
    <w:rsid w:val="00AA29E0"/>
    <w:rsid w:val="00AA2FB9"/>
    <w:rsid w:val="00AA31D1"/>
    <w:rsid w:val="00AA4A1F"/>
    <w:rsid w:val="00AA5413"/>
    <w:rsid w:val="00AA5CD6"/>
    <w:rsid w:val="00AA68E6"/>
    <w:rsid w:val="00AB4157"/>
    <w:rsid w:val="00AC3F9D"/>
    <w:rsid w:val="00AC6E55"/>
    <w:rsid w:val="00AD0CF2"/>
    <w:rsid w:val="00AE67DF"/>
    <w:rsid w:val="00AF1BEE"/>
    <w:rsid w:val="00AF336B"/>
    <w:rsid w:val="00AF3408"/>
    <w:rsid w:val="00AF507F"/>
    <w:rsid w:val="00AF54C0"/>
    <w:rsid w:val="00B011A4"/>
    <w:rsid w:val="00B0252E"/>
    <w:rsid w:val="00B112A2"/>
    <w:rsid w:val="00B25087"/>
    <w:rsid w:val="00B3028A"/>
    <w:rsid w:val="00B31BEE"/>
    <w:rsid w:val="00B36AE2"/>
    <w:rsid w:val="00B43AD9"/>
    <w:rsid w:val="00B43AE3"/>
    <w:rsid w:val="00B44438"/>
    <w:rsid w:val="00B45027"/>
    <w:rsid w:val="00B45CE6"/>
    <w:rsid w:val="00B50FDA"/>
    <w:rsid w:val="00B51EC6"/>
    <w:rsid w:val="00B53571"/>
    <w:rsid w:val="00B5602B"/>
    <w:rsid w:val="00B57088"/>
    <w:rsid w:val="00B57D95"/>
    <w:rsid w:val="00B57DEE"/>
    <w:rsid w:val="00B63D33"/>
    <w:rsid w:val="00B707FB"/>
    <w:rsid w:val="00B733F1"/>
    <w:rsid w:val="00B74CA5"/>
    <w:rsid w:val="00B76427"/>
    <w:rsid w:val="00B810B4"/>
    <w:rsid w:val="00B86946"/>
    <w:rsid w:val="00B8730B"/>
    <w:rsid w:val="00B90F25"/>
    <w:rsid w:val="00B920E6"/>
    <w:rsid w:val="00B93273"/>
    <w:rsid w:val="00B935CF"/>
    <w:rsid w:val="00BA072E"/>
    <w:rsid w:val="00BA3A5B"/>
    <w:rsid w:val="00BA3A95"/>
    <w:rsid w:val="00BA6284"/>
    <w:rsid w:val="00BB3951"/>
    <w:rsid w:val="00BB4503"/>
    <w:rsid w:val="00BB748B"/>
    <w:rsid w:val="00BB7851"/>
    <w:rsid w:val="00BD0A6A"/>
    <w:rsid w:val="00BD6793"/>
    <w:rsid w:val="00BD6B0B"/>
    <w:rsid w:val="00BE19FA"/>
    <w:rsid w:val="00BE77DD"/>
    <w:rsid w:val="00BF089D"/>
    <w:rsid w:val="00BF1BD5"/>
    <w:rsid w:val="00BF1FB5"/>
    <w:rsid w:val="00BF33BB"/>
    <w:rsid w:val="00C00075"/>
    <w:rsid w:val="00C07B76"/>
    <w:rsid w:val="00C121E0"/>
    <w:rsid w:val="00C16FF0"/>
    <w:rsid w:val="00C1711D"/>
    <w:rsid w:val="00C209BD"/>
    <w:rsid w:val="00C260B7"/>
    <w:rsid w:val="00C41564"/>
    <w:rsid w:val="00C41989"/>
    <w:rsid w:val="00C45A64"/>
    <w:rsid w:val="00C474F6"/>
    <w:rsid w:val="00C55012"/>
    <w:rsid w:val="00C60323"/>
    <w:rsid w:val="00C614C1"/>
    <w:rsid w:val="00C641F3"/>
    <w:rsid w:val="00C65A5B"/>
    <w:rsid w:val="00C66816"/>
    <w:rsid w:val="00C67182"/>
    <w:rsid w:val="00C67B55"/>
    <w:rsid w:val="00C71E9E"/>
    <w:rsid w:val="00C730CB"/>
    <w:rsid w:val="00C76007"/>
    <w:rsid w:val="00C777ED"/>
    <w:rsid w:val="00C90779"/>
    <w:rsid w:val="00C97422"/>
    <w:rsid w:val="00CA1293"/>
    <w:rsid w:val="00CA2F45"/>
    <w:rsid w:val="00CA782C"/>
    <w:rsid w:val="00CB1EFC"/>
    <w:rsid w:val="00CB3ADF"/>
    <w:rsid w:val="00CB77BF"/>
    <w:rsid w:val="00CC25F5"/>
    <w:rsid w:val="00CC391E"/>
    <w:rsid w:val="00CC3FC6"/>
    <w:rsid w:val="00CC5131"/>
    <w:rsid w:val="00CD205F"/>
    <w:rsid w:val="00CD77A8"/>
    <w:rsid w:val="00CE1857"/>
    <w:rsid w:val="00CE2876"/>
    <w:rsid w:val="00CF68A6"/>
    <w:rsid w:val="00D03591"/>
    <w:rsid w:val="00D041C0"/>
    <w:rsid w:val="00D05A95"/>
    <w:rsid w:val="00D136B2"/>
    <w:rsid w:val="00D14E17"/>
    <w:rsid w:val="00D158AD"/>
    <w:rsid w:val="00D2248D"/>
    <w:rsid w:val="00D22835"/>
    <w:rsid w:val="00D250D4"/>
    <w:rsid w:val="00D30367"/>
    <w:rsid w:val="00D306DE"/>
    <w:rsid w:val="00D306EE"/>
    <w:rsid w:val="00D31CF0"/>
    <w:rsid w:val="00D338EE"/>
    <w:rsid w:val="00D35A8F"/>
    <w:rsid w:val="00D35D42"/>
    <w:rsid w:val="00D427C0"/>
    <w:rsid w:val="00D441F8"/>
    <w:rsid w:val="00D44BC7"/>
    <w:rsid w:val="00D45364"/>
    <w:rsid w:val="00D45527"/>
    <w:rsid w:val="00D46300"/>
    <w:rsid w:val="00D571F1"/>
    <w:rsid w:val="00D575A7"/>
    <w:rsid w:val="00D66C75"/>
    <w:rsid w:val="00D66D36"/>
    <w:rsid w:val="00D707B5"/>
    <w:rsid w:val="00D739C7"/>
    <w:rsid w:val="00D75116"/>
    <w:rsid w:val="00D762E9"/>
    <w:rsid w:val="00D81E6E"/>
    <w:rsid w:val="00D83941"/>
    <w:rsid w:val="00D84590"/>
    <w:rsid w:val="00D84FE1"/>
    <w:rsid w:val="00D87C46"/>
    <w:rsid w:val="00D927A1"/>
    <w:rsid w:val="00D93526"/>
    <w:rsid w:val="00D95E88"/>
    <w:rsid w:val="00D96324"/>
    <w:rsid w:val="00D96A5C"/>
    <w:rsid w:val="00D96BA4"/>
    <w:rsid w:val="00DA2F5C"/>
    <w:rsid w:val="00DB0332"/>
    <w:rsid w:val="00DB7A1B"/>
    <w:rsid w:val="00DC691C"/>
    <w:rsid w:val="00DD326F"/>
    <w:rsid w:val="00DE3B40"/>
    <w:rsid w:val="00DF05F2"/>
    <w:rsid w:val="00DF0F80"/>
    <w:rsid w:val="00DF29F1"/>
    <w:rsid w:val="00DF5714"/>
    <w:rsid w:val="00DF74D6"/>
    <w:rsid w:val="00E029E4"/>
    <w:rsid w:val="00E04F71"/>
    <w:rsid w:val="00E108FD"/>
    <w:rsid w:val="00E1346C"/>
    <w:rsid w:val="00E14CC7"/>
    <w:rsid w:val="00E21557"/>
    <w:rsid w:val="00E2529D"/>
    <w:rsid w:val="00E31D43"/>
    <w:rsid w:val="00E31E8A"/>
    <w:rsid w:val="00E33B63"/>
    <w:rsid w:val="00E33BB0"/>
    <w:rsid w:val="00E355AB"/>
    <w:rsid w:val="00E3783F"/>
    <w:rsid w:val="00E4581A"/>
    <w:rsid w:val="00E45E79"/>
    <w:rsid w:val="00E47BCF"/>
    <w:rsid w:val="00E50A86"/>
    <w:rsid w:val="00E51112"/>
    <w:rsid w:val="00E51199"/>
    <w:rsid w:val="00E55898"/>
    <w:rsid w:val="00E564DC"/>
    <w:rsid w:val="00E60DA6"/>
    <w:rsid w:val="00E81392"/>
    <w:rsid w:val="00E85827"/>
    <w:rsid w:val="00E86F32"/>
    <w:rsid w:val="00E922EF"/>
    <w:rsid w:val="00E93E61"/>
    <w:rsid w:val="00E95E68"/>
    <w:rsid w:val="00E96573"/>
    <w:rsid w:val="00EA16D0"/>
    <w:rsid w:val="00EA352A"/>
    <w:rsid w:val="00EA4EDE"/>
    <w:rsid w:val="00EA5522"/>
    <w:rsid w:val="00EA58CD"/>
    <w:rsid w:val="00EA5AF7"/>
    <w:rsid w:val="00EA61C2"/>
    <w:rsid w:val="00EA649B"/>
    <w:rsid w:val="00EA7096"/>
    <w:rsid w:val="00EA74D1"/>
    <w:rsid w:val="00EB75D9"/>
    <w:rsid w:val="00EC10EF"/>
    <w:rsid w:val="00EC452C"/>
    <w:rsid w:val="00EC60D3"/>
    <w:rsid w:val="00EC7DA3"/>
    <w:rsid w:val="00ED01F3"/>
    <w:rsid w:val="00ED1323"/>
    <w:rsid w:val="00ED3EF7"/>
    <w:rsid w:val="00ED5091"/>
    <w:rsid w:val="00EF1A31"/>
    <w:rsid w:val="00EF3216"/>
    <w:rsid w:val="00EF4B53"/>
    <w:rsid w:val="00EF69C2"/>
    <w:rsid w:val="00F018EE"/>
    <w:rsid w:val="00F01D6F"/>
    <w:rsid w:val="00F0331B"/>
    <w:rsid w:val="00F11A1E"/>
    <w:rsid w:val="00F131AC"/>
    <w:rsid w:val="00F22170"/>
    <w:rsid w:val="00F2296B"/>
    <w:rsid w:val="00F258C2"/>
    <w:rsid w:val="00F263A4"/>
    <w:rsid w:val="00F27380"/>
    <w:rsid w:val="00F306E0"/>
    <w:rsid w:val="00F32495"/>
    <w:rsid w:val="00F32FAE"/>
    <w:rsid w:val="00F42BE9"/>
    <w:rsid w:val="00F42E45"/>
    <w:rsid w:val="00F438D5"/>
    <w:rsid w:val="00F633F3"/>
    <w:rsid w:val="00F6786D"/>
    <w:rsid w:val="00F74A1E"/>
    <w:rsid w:val="00F76D08"/>
    <w:rsid w:val="00F8345B"/>
    <w:rsid w:val="00F8479E"/>
    <w:rsid w:val="00F92B39"/>
    <w:rsid w:val="00F94372"/>
    <w:rsid w:val="00F95C2E"/>
    <w:rsid w:val="00FA01C1"/>
    <w:rsid w:val="00FA2D50"/>
    <w:rsid w:val="00FA3410"/>
    <w:rsid w:val="00FA47D5"/>
    <w:rsid w:val="00FB0C74"/>
    <w:rsid w:val="00FB44CA"/>
    <w:rsid w:val="00FC5A4F"/>
    <w:rsid w:val="00FD0FB4"/>
    <w:rsid w:val="00FD4F3B"/>
    <w:rsid w:val="00FD54A4"/>
    <w:rsid w:val="00FD7D2E"/>
    <w:rsid w:val="00FE04C0"/>
    <w:rsid w:val="00FE0695"/>
    <w:rsid w:val="00FE2452"/>
    <w:rsid w:val="00FE3CDE"/>
    <w:rsid w:val="00FE4A8B"/>
    <w:rsid w:val="00FE61B9"/>
    <w:rsid w:val="00FE695E"/>
    <w:rsid w:val="00FF0047"/>
    <w:rsid w:val="00FF5C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A852367A-8F39-4F5A-AF44-325DB6C4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customStyle="1" w:styleId="ListParagraphChar">
    <w:name w:val="List Paragraph Char"/>
    <w:link w:val="ListParagraph"/>
    <w:locked/>
    <w:rsid w:val="00CD205F"/>
    <w:rPr>
      <w:rFonts w:asciiTheme="minorHAnsi" w:eastAsiaTheme="minorHAnsi" w:hAnsiTheme="minorHAnsi" w:cstheme="minorBidi"/>
      <w:sz w:val="22"/>
      <w:szCs w:val="22"/>
    </w:rPr>
  </w:style>
  <w:style w:type="character" w:customStyle="1" w:styleId="apple-converted-space">
    <w:name w:val="apple-converted-space"/>
    <w:basedOn w:val="DefaultParagraphFont"/>
    <w:rsid w:val="00CD205F"/>
  </w:style>
  <w:style w:type="character" w:styleId="Emphasis">
    <w:name w:val="Emphasis"/>
    <w:basedOn w:val="DefaultParagraphFont"/>
    <w:rsid w:val="009D393D"/>
    <w:rPr>
      <w:i/>
      <w:iCs/>
    </w:rPr>
  </w:style>
  <w:style w:type="character" w:styleId="CommentReference">
    <w:name w:val="annotation reference"/>
    <w:basedOn w:val="DefaultParagraphFont"/>
    <w:uiPriority w:val="99"/>
    <w:rsid w:val="009D393D"/>
    <w:rPr>
      <w:sz w:val="16"/>
      <w:szCs w:val="16"/>
    </w:rPr>
  </w:style>
  <w:style w:type="paragraph" w:styleId="CommentText">
    <w:name w:val="annotation text"/>
    <w:basedOn w:val="Normal"/>
    <w:link w:val="CommentTextChar"/>
    <w:uiPriority w:val="99"/>
    <w:rsid w:val="009D39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D393D"/>
  </w:style>
  <w:style w:type="paragraph" w:styleId="CommentSubject">
    <w:name w:val="annotation subject"/>
    <w:basedOn w:val="CommentText"/>
    <w:next w:val="CommentText"/>
    <w:link w:val="CommentSubjectChar"/>
    <w:rsid w:val="009D393D"/>
    <w:rPr>
      <w:b/>
      <w:bCs/>
    </w:rPr>
  </w:style>
  <w:style w:type="character" w:customStyle="1" w:styleId="CommentSubjectChar">
    <w:name w:val="Comment Subject Char"/>
    <w:basedOn w:val="CommentTextChar"/>
    <w:link w:val="CommentSubject"/>
    <w:rsid w:val="009D393D"/>
    <w:rPr>
      <w:b/>
      <w:bCs/>
    </w:rPr>
  </w:style>
  <w:style w:type="paragraph" w:styleId="EndnoteText">
    <w:name w:val="endnote text"/>
    <w:basedOn w:val="Normal"/>
    <w:link w:val="EndnoteTextChar"/>
    <w:rsid w:val="009D393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D393D"/>
  </w:style>
  <w:style w:type="character" w:styleId="EndnoteReference">
    <w:name w:val="endnote reference"/>
    <w:basedOn w:val="DefaultParagraphFont"/>
    <w:rsid w:val="009D393D"/>
    <w:rPr>
      <w:vertAlign w:val="superscript"/>
    </w:rPr>
  </w:style>
  <w:style w:type="character" w:styleId="FollowedHyperlink">
    <w:name w:val="FollowedHyperlink"/>
    <w:basedOn w:val="DefaultParagraphFont"/>
    <w:rsid w:val="00024A3F"/>
    <w:rPr>
      <w:color w:val="800080" w:themeColor="followedHyperlink"/>
      <w:u w:val="single"/>
    </w:rPr>
  </w:style>
  <w:style w:type="paragraph" w:styleId="Revision">
    <w:name w:val="Revision"/>
    <w:hidden/>
    <w:uiPriority w:val="99"/>
    <w:semiHidden/>
    <w:rsid w:val="005213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2430">
      <w:bodyDiv w:val="1"/>
      <w:marLeft w:val="0"/>
      <w:marRight w:val="0"/>
      <w:marTop w:val="0"/>
      <w:marBottom w:val="0"/>
      <w:divBdr>
        <w:top w:val="none" w:sz="0" w:space="0" w:color="auto"/>
        <w:left w:val="none" w:sz="0" w:space="0" w:color="auto"/>
        <w:bottom w:val="none" w:sz="0" w:space="0" w:color="auto"/>
        <w:right w:val="none" w:sz="0" w:space="0" w:color="auto"/>
      </w:divBdr>
    </w:div>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research/success/" TargetMode="External"/><Relationship Id="rId21" Type="http://schemas.openxmlformats.org/officeDocument/2006/relationships/hyperlink" Target="http://www.doe.mass.edu/apa/review/district/StandardsIndicators.pdf" TargetMode="External"/><Relationship Id="rId42" Type="http://schemas.openxmlformats.org/officeDocument/2006/relationships/hyperlink" Target="http://www.wida.us/downloadLibrary.aspx" TargetMode="External"/><Relationship Id="rId47" Type="http://schemas.openxmlformats.org/officeDocument/2006/relationships/hyperlink" Target="http://www.doe.mass.edu/apa/dart/walk/04.0.pdf" TargetMode="External"/><Relationship Id="rId63" Type="http://schemas.openxmlformats.org/officeDocument/2006/relationships/hyperlink" Target="http://www.doe.mass.edu/apa/framework/level4/StudentsNeeds.pdf" TargetMode="External"/><Relationship Id="rId68" Type="http://schemas.openxmlformats.org/officeDocument/2006/relationships/hyperlink" Target="http://www.doe.mass.edu/ccr/ccrta/" TargetMode="External"/><Relationship Id="rId16" Type="http://schemas.openxmlformats.org/officeDocument/2006/relationships/header" Target="header2.xml"/><Relationship Id="rId11" Type="http://schemas.openxmlformats.org/officeDocument/2006/relationships/endnotes" Target="endnotes.xml"/><Relationship Id="rId24" Type="http://schemas.openxmlformats.org/officeDocument/2006/relationships/hyperlink" Target="http://www.doe.mass.edu/apa/ucd/CSESelf-Assesment.pdf" TargetMode="External"/><Relationship Id="rId32" Type="http://schemas.openxmlformats.org/officeDocument/2006/relationships/hyperlink" Target="http://www.youtube.com/playlist?list=PLTuqmiQ9ssquWrLjKc9h5h2cSpDVZqe6t" TargetMode="External"/><Relationship Id="rId37" Type="http://schemas.openxmlformats.org/officeDocument/2006/relationships/hyperlink" Target="http://www.doe.mass.edu/candi/model/maps/default.html" TargetMode="External"/><Relationship Id="rId40" Type="http://schemas.openxmlformats.org/officeDocument/2006/relationships/hyperlink" Target="http://www.doe.mass.edu/candi/wsa/" TargetMode="External"/><Relationship Id="rId45" Type="http://schemas.openxmlformats.org/officeDocument/2006/relationships/hyperlink" Target="http://www.doe.mass.edu/ell/wida/2013-01LiteracyLeaders-ELLDirectors.pdf" TargetMode="External"/><Relationship Id="rId53" Type="http://schemas.openxmlformats.org/officeDocument/2006/relationships/hyperlink" Target="http://www.doe.mass.edu/apa/dart/walk/ImplementationGuide.pdf" TargetMode="External"/><Relationship Id="rId58" Type="http://schemas.openxmlformats.org/officeDocument/2006/relationships/hyperlink" Target="http://www.doe.mass.edu/mtss/" TargetMode="External"/><Relationship Id="rId66" Type="http://schemas.openxmlformats.org/officeDocument/2006/relationships/hyperlink" Target="http://www.doe.mass.edu/ccr/news/2013/1015CareerDevelopEd.pdf" TargetMode="External"/><Relationship Id="rId74" Type="http://schemas.openxmlformats.org/officeDocument/2006/relationships/hyperlink" Target="http://www.doe.mass.edu/finance/statistics/" TargetMode="External"/><Relationship Id="rId5" Type="http://schemas.openxmlformats.org/officeDocument/2006/relationships/customXml" Target="../customXml/item5.xml"/><Relationship Id="rId61" Type="http://schemas.openxmlformats.org/officeDocument/2006/relationships/hyperlink" Target="http://www.doe.mass.edu/ssce/safety.html" TargetMode="External"/><Relationship Id="rId19" Type="http://schemas.openxmlformats.org/officeDocument/2006/relationships/hyperlink" Target="http://www.doe.mass.edu/apa/dart/" TargetMode="External"/><Relationship Id="rId14" Type="http://schemas.openxmlformats.org/officeDocument/2006/relationships/hyperlink" Target="http://www.doe.mass.edu" TargetMode="External"/><Relationship Id="rId22" Type="http://schemas.openxmlformats.org/officeDocument/2006/relationships/hyperlink" Target="http://www.doe.mass.edu/apa/review/district/district-self-assessment.pdf" TargetMode="External"/><Relationship Id="rId27" Type="http://schemas.openxmlformats.org/officeDocument/2006/relationships/hyperlink" Target="http://www.doe.mass.edu/apa/sss/turnaround/level4/AIP-GuidingPrinciples.pdf" TargetMode="External"/><Relationship Id="rId30" Type="http://schemas.openxmlformats.org/officeDocument/2006/relationships/hyperlink" Target="http://www.doe.mass.edu/edeval/resources/implementation/EdEvalandCF.pdf" TargetMode="External"/><Relationship Id="rId35" Type="http://schemas.openxmlformats.org/officeDocument/2006/relationships/hyperlink" Target="http://www.doe.mass.edu/candi/model/rubrics/" TargetMode="External"/><Relationship Id="rId43" Type="http://schemas.openxmlformats.org/officeDocument/2006/relationships/hyperlink" Target="http://www.doe.mass.edu/ell/wida/DownloadLibrary.html" TargetMode="External"/><Relationship Id="rId48" Type="http://schemas.openxmlformats.org/officeDocument/2006/relationships/hyperlink" Target="http://www.doe.mass.edu/STEM/Standards-BasedClassroom.pdf" TargetMode="External"/><Relationship Id="rId56" Type="http://schemas.openxmlformats.org/officeDocument/2006/relationships/hyperlink" Target="http://www.pbslearningmedia.org/" TargetMode="External"/><Relationship Id="rId64" Type="http://schemas.openxmlformats.org/officeDocument/2006/relationships/hyperlink" Target="http://www.doe.mass.edu/ssce/mscamodel.html" TargetMode="External"/><Relationship Id="rId69" Type="http://schemas.openxmlformats.org/officeDocument/2006/relationships/hyperlink" Target="http://resources21.org/cl/default.as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doe.mass.edu/edeval/ddm/webinar/PartI-GapAnalysis.pdf" TargetMode="External"/><Relationship Id="rId72" Type="http://schemas.openxmlformats.org/officeDocument/2006/relationships/hyperlink" Target="http://www.renniecenter.org/topics/smart_school_budgeting.html"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ATransferGoals.pdf" TargetMode="External"/><Relationship Id="rId33" Type="http://schemas.openxmlformats.org/officeDocument/2006/relationships/hyperlink" Target="http://www.youtube.com/playlist?list=PLTuqmiQ9ssqvx_Yjra4nBfqQPwc4auUBu" TargetMode="External"/><Relationship Id="rId38" Type="http://schemas.openxmlformats.org/officeDocument/2006/relationships/hyperlink" Target="http://www.doe.mass.edu/candi/commoncore/mathexplore/default.html" TargetMode="External"/><Relationship Id="rId46" Type="http://schemas.openxmlformats.org/officeDocument/2006/relationships/hyperlink" Target="http://www.doe.mass.edu/apa/dart/walk/ImplementationGuide.pdf" TargetMode="External"/><Relationship Id="rId59" Type="http://schemas.openxmlformats.org/officeDocument/2006/relationships/hyperlink" Target="http://www.doe.mass.edu/mtss/sa/" TargetMode="External"/><Relationship Id="rId67" Type="http://schemas.openxmlformats.org/officeDocument/2006/relationships/hyperlink" Target="http://www.doe.mass.edu/ccr/news/2014/0107Integration.pdf" TargetMode="External"/><Relationship Id="rId20" Type="http://schemas.openxmlformats.org/officeDocument/2006/relationships/hyperlink" Target="http://www.doe.mass.edu/infoservices/reports/" TargetMode="External"/><Relationship Id="rId41" Type="http://schemas.openxmlformats.org/officeDocument/2006/relationships/hyperlink" Target="http://www.doe.mass.edu/ell/wida/Guidance-p1.pdf" TargetMode="External"/><Relationship Id="rId54" Type="http://schemas.openxmlformats.org/officeDocument/2006/relationships/hyperlink" Target="http://www.doe.mass.edu/pd/standards.pdf" TargetMode="External"/><Relationship Id="rId62" Type="http://schemas.openxmlformats.org/officeDocument/2006/relationships/hyperlink" Target="http://bhps321.org/viewframework.asp" TargetMode="External"/><Relationship Id="rId70" Type="http://schemas.openxmlformats.org/officeDocument/2006/relationships/hyperlink" Target="http://www.doe.mass.edu/ccr/YouthFocusGroup.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apa/ucd/CSE.pdf" TargetMode="External"/><Relationship Id="rId28" Type="http://schemas.openxmlformats.org/officeDocument/2006/relationships/hyperlink" Target="http://www.doe.mass.edu/edeval/resources/presentations/SMARTGoals/Handout5.pdf" TargetMode="External"/><Relationship Id="rId36" Type="http://schemas.openxmlformats.org/officeDocument/2006/relationships/hyperlink" Target="http://www.doe.mass.edu/CandI/model/maps/CurriculumMaps.pdf" TargetMode="External"/><Relationship Id="rId49" Type="http://schemas.openxmlformats.org/officeDocument/2006/relationships/hyperlink" Target="http://www.doe.mass.edu/STEM/news07/mathclass_char.pdf" TargetMode="External"/><Relationship Id="rId57" Type="http://schemas.openxmlformats.org/officeDocument/2006/relationships/hyperlink" Target="http://www.doe.mass.edu/edwin/analytics/ewis.html" TargetMode="External"/><Relationship Id="rId10" Type="http://schemas.openxmlformats.org/officeDocument/2006/relationships/footnotes" Target="footnotes.xml"/><Relationship Id="rId31" Type="http://schemas.openxmlformats.org/officeDocument/2006/relationships/hyperlink" Target="http://www.doe.mass.edu/candi/model/mcu_guide.pdf" TargetMode="External"/><Relationship Id="rId44" Type="http://schemas.openxmlformats.org/officeDocument/2006/relationships/hyperlink" Target="http://www.doe.mass.edu/ell/wida/2013-03MathLiaisons-ELLDirectors.pdf" TargetMode="External"/><Relationship Id="rId52" Type="http://schemas.openxmlformats.org/officeDocument/2006/relationships/hyperlink" Target="http://www.doe.mass.edu/edwin/analytics/" TargetMode="External"/><Relationship Id="rId60" Type="http://schemas.openxmlformats.org/officeDocument/2006/relationships/hyperlink" Target="http://www.doe.mass.edu/retell/courses.html" TargetMode="External"/><Relationship Id="rId65" Type="http://schemas.openxmlformats.org/officeDocument/2006/relationships/hyperlink" Target="http://www.doe.mass.edu/ccr/news/2013/1112SummerBridge.pdf"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39" Type="http://schemas.openxmlformats.org/officeDocument/2006/relationships/hyperlink" Target="http://www.doe.mass.edu/STEM/ste/default.html" TargetMode="External"/><Relationship Id="rId34" Type="http://schemas.openxmlformats.org/officeDocument/2006/relationships/hyperlink" Target="http://www.doe.mass.edu/candi/model/MCUtemplate.pdf" TargetMode="External"/><Relationship Id="rId50" Type="http://schemas.openxmlformats.org/officeDocument/2006/relationships/hyperlink" Target="http://www.doe.mass.edu/edeval/communications/newsletter/2014-03.pdf" TargetMode="External"/><Relationship Id="rId55" Type="http://schemas.openxmlformats.org/officeDocument/2006/relationships/hyperlink" Target="http://plcexpansionproject.weebly.com/"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doe.mass.edu/apa/framework/level4/LearningOpportunities.pdf" TargetMode="External"/><Relationship Id="rId2" Type="http://schemas.openxmlformats.org/officeDocument/2006/relationships/customXml" Target="../customXml/item2.xml"/><Relationship Id="rId29" Type="http://schemas.openxmlformats.org/officeDocument/2006/relationships/hyperlink" Target="http://www.doe.mass.edu/candi/commonco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rttt/distric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DESE-231-12071</_dlc_DocId>
    <_dlc_DocIdUrl xmlns="733efe1c-5bbe-4968-87dc-d400e65c879f">
      <Url>https://sharepoint.doemass.org/ese/webteam/cps/_layouts/DocIdRedir.aspx?ID=DESE-231-12071</Url>
      <Description>DESE-231-12071</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5EA24-8258-4526-88BA-5A2E12BD1B75}">
  <ds:schemaRefs>
    <ds:schemaRef ds:uri="http://schemas.microsoft.com/sharepoint/events"/>
  </ds:schemaRefs>
</ds:datastoreItem>
</file>

<file path=customXml/itemProps2.xml><?xml version="1.0" encoding="utf-8"?>
<ds:datastoreItem xmlns:ds="http://schemas.openxmlformats.org/officeDocument/2006/customXml" ds:itemID="{71D87D09-240C-4949-AAD8-3D1B305F8EB3}">
  <ds:schemaRefs>
    <ds:schemaRef ds:uri="http://schemas.microsoft.com/sharepoint/v3/contenttype/forms"/>
  </ds:schemaRefs>
</ds:datastoreItem>
</file>

<file path=customXml/itemProps3.xml><?xml version="1.0" encoding="utf-8"?>
<ds:datastoreItem xmlns:ds="http://schemas.openxmlformats.org/officeDocument/2006/customXml" ds:itemID="{8208E5FD-7E23-429F-97EA-EB46281A8970}">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3A3BD87E-7A48-4ACB-A542-E00C5622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DDE07-1172-4B32-8E46-B3E6311F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24856</Words>
  <Characters>141680</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2014 Woburn District Review</vt:lpstr>
    </vt:vector>
  </TitlesOfParts>
  <Company/>
  <LinksUpToDate>false</LinksUpToDate>
  <CharactersWithSpaces>166204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Woburn District Review</dc:title>
  <dc:creator>ESE</dc:creator>
  <cp:lastModifiedBy>Zou, Dong (EOE)</cp:lastModifiedBy>
  <cp:revision>4</cp:revision>
  <cp:lastPrinted>2014-11-18T16:21:00Z</cp:lastPrinted>
  <dcterms:created xsi:type="dcterms:W3CDTF">2014-11-24T16:42:00Z</dcterms:created>
  <dcterms:modified xsi:type="dcterms:W3CDTF">2018-12-13T16:49:00Z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24 2014</vt:lpwstr>
  </property>
</Properties>
</file>